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65E20" w14:textId="77777777" w:rsidR="00503D96" w:rsidRPr="001F156C" w:rsidRDefault="00503D96" w:rsidP="001F156C">
      <w:pPr>
        <w:rPr>
          <w:b/>
          <w:bCs/>
        </w:rPr>
      </w:pPr>
      <w:bookmarkStart w:id="0" w:name="OLE_LINK17"/>
      <w:bookmarkStart w:id="1" w:name="_Hlk195088219"/>
      <w:bookmarkStart w:id="2" w:name="_Toc189147017"/>
      <w:r w:rsidRPr="001F156C">
        <w:rPr>
          <w:b/>
          <w:bCs/>
        </w:rPr>
        <w:t>Supplementary</w:t>
      </w:r>
      <w:bookmarkEnd w:id="0"/>
      <w:r w:rsidRPr="001F156C">
        <w:rPr>
          <w:b/>
          <w:bCs/>
        </w:rPr>
        <w:t xml:space="preserve"> </w:t>
      </w:r>
      <w:bookmarkEnd w:id="1"/>
      <w:r w:rsidRPr="001F156C">
        <w:rPr>
          <w:b/>
          <w:bCs/>
        </w:rPr>
        <w:t>Information</w:t>
      </w:r>
    </w:p>
    <w:p w14:paraId="07293240" w14:textId="77777777" w:rsidR="00503D96" w:rsidRPr="00503D96" w:rsidRDefault="00503D96" w:rsidP="00503D96"/>
    <w:p w14:paraId="34C27CB3" w14:textId="77777777" w:rsidR="00503D96" w:rsidRPr="00AC5343" w:rsidRDefault="00503D96" w:rsidP="00503D96">
      <w:pPr>
        <w:jc w:val="both"/>
        <w:rPr>
          <w:b/>
          <w:bCs/>
        </w:rPr>
      </w:pPr>
      <w:r>
        <w:rPr>
          <w:b/>
          <w:bCs/>
        </w:rPr>
        <w:t>Infrared emitting lanthanide doped nanoparticles provide sensing capabilities</w:t>
      </w:r>
      <w:r w:rsidRPr="00AC5343">
        <w:rPr>
          <w:b/>
          <w:bCs/>
        </w:rPr>
        <w:t xml:space="preserve"> to </w:t>
      </w:r>
      <w:r>
        <w:rPr>
          <w:b/>
          <w:bCs/>
        </w:rPr>
        <w:t xml:space="preserve">coronary implants </w:t>
      </w:r>
    </w:p>
    <w:p w14:paraId="2436B1E6" w14:textId="71AC933E" w:rsidR="00503D96" w:rsidRPr="00ED5C48" w:rsidRDefault="00503D96" w:rsidP="00503D96">
      <w:pPr>
        <w:jc w:val="both"/>
        <w:rPr>
          <w:rFonts w:ascii="Aptos" w:eastAsia="Aptos" w:hAnsi="Aptos" w:cs="Aptos"/>
          <w:lang w:val="es-ES"/>
        </w:rPr>
      </w:pPr>
      <w:r w:rsidRPr="00ED5C48">
        <w:rPr>
          <w:lang w:val="es-ES"/>
        </w:rPr>
        <w:t>Dongmei Qiu</w:t>
      </w:r>
      <w:r w:rsidRPr="00ED5C48">
        <w:rPr>
          <w:vertAlign w:val="superscript"/>
          <w:lang w:val="es-ES"/>
        </w:rPr>
        <w:t>1</w:t>
      </w:r>
      <w:r w:rsidRPr="00ED5C48">
        <w:rPr>
          <w:lang w:val="es-ES"/>
        </w:rPr>
        <w:t>, Paula Gutiérrez Gonzalez</w:t>
      </w:r>
      <w:r w:rsidRPr="00ED5C48">
        <w:rPr>
          <w:vertAlign w:val="superscript"/>
          <w:lang w:val="es-ES"/>
        </w:rPr>
        <w:t>2</w:t>
      </w:r>
      <w:r w:rsidRPr="00ED5C48">
        <w:rPr>
          <w:lang w:val="es-ES"/>
        </w:rPr>
        <w:t xml:space="preserve">, </w:t>
      </w:r>
      <w:r w:rsidRPr="00ED5C48">
        <w:rPr>
          <w:bCs/>
          <w:lang w:val="es-ES"/>
        </w:rPr>
        <w:t>María del Carmen Iglesias de la Cruz</w:t>
      </w:r>
      <w:r w:rsidRPr="00ED5C48">
        <w:rPr>
          <w:vertAlign w:val="superscript"/>
          <w:lang w:val="es-ES"/>
        </w:rPr>
        <w:t>3</w:t>
      </w:r>
      <w:r w:rsidRPr="00ED5C48">
        <w:rPr>
          <w:lang w:val="es-ES"/>
        </w:rPr>
        <w:t>, Pablo Molina,</w:t>
      </w:r>
      <w:r w:rsidRPr="00ED5C48">
        <w:rPr>
          <w:vertAlign w:val="superscript"/>
          <w:lang w:val="es-ES"/>
        </w:rPr>
        <w:t>4</w:t>
      </w:r>
      <w:r w:rsidRPr="00ED5C48">
        <w:rPr>
          <w:lang w:val="es-ES"/>
        </w:rPr>
        <w:t xml:space="preserve"> Juan Pedro Cascales</w:t>
      </w:r>
      <w:r w:rsidRPr="00ED5C48">
        <w:rPr>
          <w:vertAlign w:val="superscript"/>
          <w:lang w:val="es-ES"/>
        </w:rPr>
        <w:t>2</w:t>
      </w:r>
      <w:r w:rsidRPr="00ED5C48">
        <w:rPr>
          <w:lang w:val="es-ES"/>
        </w:rPr>
        <w:t xml:space="preserve">, Ginés </w:t>
      </w:r>
      <w:proofErr w:type="spellStart"/>
      <w:r w:rsidRPr="00ED5C48">
        <w:rPr>
          <w:lang w:val="es-ES"/>
        </w:rPr>
        <w:t>Lifante</w:t>
      </w:r>
      <w:proofErr w:type="spellEnd"/>
      <w:r w:rsidRPr="00ED5C48">
        <w:rPr>
          <w:lang w:val="es-ES"/>
        </w:rPr>
        <w:t xml:space="preserve"> Pedrola</w:t>
      </w:r>
      <w:r w:rsidRPr="00ED5C48">
        <w:rPr>
          <w:vertAlign w:val="superscript"/>
          <w:lang w:val="es-ES"/>
        </w:rPr>
        <w:t>1</w:t>
      </w:r>
      <w:r w:rsidRPr="00ED5C48">
        <w:rPr>
          <w:lang w:val="es-ES"/>
        </w:rPr>
        <w:t xml:space="preserve">, </w:t>
      </w:r>
      <w:proofErr w:type="spellStart"/>
      <w:r w:rsidRPr="00ED5C48">
        <w:rPr>
          <w:lang w:val="es-ES"/>
        </w:rPr>
        <w:t>Jose</w:t>
      </w:r>
      <w:proofErr w:type="spellEnd"/>
      <w:r w:rsidRPr="00ED5C48">
        <w:rPr>
          <w:lang w:val="es-ES"/>
        </w:rPr>
        <w:t xml:space="preserve"> Marqués-Hueso</w:t>
      </w:r>
      <w:r w:rsidRPr="00ED5C48">
        <w:rPr>
          <w:vertAlign w:val="superscript"/>
          <w:lang w:val="es-ES"/>
        </w:rPr>
        <w:t>5</w:t>
      </w:r>
      <w:r w:rsidRPr="00ED5C48">
        <w:rPr>
          <w:lang w:val="es-ES"/>
        </w:rPr>
        <w:t>, Sergio Royuela</w:t>
      </w:r>
      <w:r>
        <w:rPr>
          <w:rFonts w:hint="eastAsia"/>
          <w:vertAlign w:val="superscript"/>
          <w:lang w:val="es-ES" w:eastAsia="zh-CN"/>
        </w:rPr>
        <w:t>6</w:t>
      </w:r>
      <w:r w:rsidRPr="00ED5C48">
        <w:rPr>
          <w:lang w:val="es-ES" w:eastAsia="zh-CN"/>
        </w:rPr>
        <w:t xml:space="preserve">, </w:t>
      </w:r>
      <w:r w:rsidRPr="00ED5C48">
        <w:rPr>
          <w:lang w:val="es-ES"/>
        </w:rPr>
        <w:t>Daniel Jaque</w:t>
      </w:r>
      <w:r>
        <w:rPr>
          <w:rFonts w:hint="eastAsia"/>
          <w:lang w:val="es-ES" w:eastAsia="zh-CN"/>
        </w:rPr>
        <w:t>*</w:t>
      </w:r>
      <w:r w:rsidRPr="00ED5C48">
        <w:rPr>
          <w:vertAlign w:val="superscript"/>
          <w:lang w:val="es-ES"/>
        </w:rPr>
        <w:t>1,</w:t>
      </w:r>
      <w:r>
        <w:rPr>
          <w:rFonts w:hint="eastAsia"/>
          <w:vertAlign w:val="superscript"/>
          <w:lang w:val="es-ES" w:eastAsia="zh-CN"/>
        </w:rPr>
        <w:t>7</w:t>
      </w:r>
      <w:r w:rsidRPr="00ED5C48">
        <w:rPr>
          <w:lang w:val="es-ES"/>
        </w:rPr>
        <w:t xml:space="preserve"> and Jorge Rubio Retama</w:t>
      </w:r>
      <w:r>
        <w:rPr>
          <w:rFonts w:hint="eastAsia"/>
          <w:lang w:val="es-ES" w:eastAsia="zh-CN"/>
        </w:rPr>
        <w:t>*</w:t>
      </w:r>
      <w:r w:rsidRPr="00ED5C48">
        <w:rPr>
          <w:vertAlign w:val="superscript"/>
          <w:lang w:val="es-ES"/>
        </w:rPr>
        <w:t>2</w:t>
      </w:r>
      <w:r w:rsidRPr="00ED5C48">
        <w:rPr>
          <w:lang w:val="es-ES"/>
        </w:rPr>
        <w:t>.</w:t>
      </w:r>
    </w:p>
    <w:p w14:paraId="4EBCDEBE" w14:textId="77777777" w:rsidR="00503D96" w:rsidRPr="00573D2E" w:rsidRDefault="00503D96" w:rsidP="00503D96">
      <w:pPr>
        <w:jc w:val="both"/>
        <w:rPr>
          <w:i/>
          <w:iCs/>
          <w:sz w:val="20"/>
          <w:szCs w:val="20"/>
          <w:lang w:val="es-ES"/>
        </w:rPr>
      </w:pPr>
      <w:r>
        <w:rPr>
          <w:i/>
          <w:iCs/>
          <w:sz w:val="20"/>
          <w:szCs w:val="20"/>
          <w:vertAlign w:val="superscript"/>
          <w:lang w:val="es-ES"/>
        </w:rPr>
        <w:t xml:space="preserve">1 </w:t>
      </w:r>
      <w:proofErr w:type="spellStart"/>
      <w:r w:rsidRPr="00573D2E">
        <w:rPr>
          <w:i/>
          <w:iCs/>
          <w:sz w:val="20"/>
          <w:szCs w:val="20"/>
          <w:lang w:val="es-ES"/>
        </w:rPr>
        <w:t>nanomaterials</w:t>
      </w:r>
      <w:proofErr w:type="spellEnd"/>
      <w:r w:rsidRPr="00573D2E">
        <w:rPr>
          <w:i/>
          <w:iCs/>
          <w:sz w:val="20"/>
          <w:szCs w:val="20"/>
          <w:lang w:val="es-ES"/>
        </w:rPr>
        <w:t xml:space="preserve"> </w:t>
      </w:r>
      <w:proofErr w:type="spellStart"/>
      <w:r w:rsidRPr="00573D2E">
        <w:rPr>
          <w:i/>
          <w:iCs/>
          <w:sz w:val="20"/>
          <w:szCs w:val="20"/>
          <w:lang w:val="es-ES"/>
        </w:rPr>
        <w:t>for</w:t>
      </w:r>
      <w:proofErr w:type="spellEnd"/>
      <w:r w:rsidRPr="00573D2E">
        <w:rPr>
          <w:i/>
          <w:iCs/>
          <w:sz w:val="20"/>
          <w:szCs w:val="20"/>
          <w:lang w:val="es-ES"/>
        </w:rPr>
        <w:t xml:space="preserve"> </w:t>
      </w:r>
      <w:proofErr w:type="spellStart"/>
      <w:r w:rsidRPr="00573D2E">
        <w:rPr>
          <w:i/>
          <w:iCs/>
          <w:sz w:val="20"/>
          <w:szCs w:val="20"/>
          <w:lang w:val="es-ES"/>
        </w:rPr>
        <w:t>BI</w:t>
      </w:r>
      <w:r>
        <w:rPr>
          <w:i/>
          <w:iCs/>
          <w:sz w:val="20"/>
          <w:szCs w:val="20"/>
          <w:lang w:val="es-ES"/>
        </w:rPr>
        <w:t>o</w:t>
      </w:r>
      <w:r w:rsidRPr="00573D2E">
        <w:rPr>
          <w:i/>
          <w:iCs/>
          <w:sz w:val="20"/>
          <w:szCs w:val="20"/>
          <w:lang w:val="es-ES"/>
        </w:rPr>
        <w:t>maging</w:t>
      </w:r>
      <w:proofErr w:type="spellEnd"/>
      <w:r w:rsidRPr="00573D2E">
        <w:rPr>
          <w:i/>
          <w:iCs/>
          <w:sz w:val="20"/>
          <w:szCs w:val="20"/>
          <w:lang w:val="es-ES"/>
        </w:rPr>
        <w:t xml:space="preserve"> </w:t>
      </w:r>
      <w:proofErr w:type="spellStart"/>
      <w:r w:rsidRPr="00573D2E">
        <w:rPr>
          <w:i/>
          <w:iCs/>
          <w:sz w:val="20"/>
          <w:szCs w:val="20"/>
          <w:lang w:val="es-ES"/>
        </w:rPr>
        <w:t>Group</w:t>
      </w:r>
      <w:proofErr w:type="spellEnd"/>
      <w:r w:rsidRPr="00573D2E">
        <w:rPr>
          <w:i/>
          <w:iCs/>
          <w:sz w:val="20"/>
          <w:szCs w:val="20"/>
          <w:lang w:val="es-ES"/>
        </w:rPr>
        <w:t xml:space="preserve"> (</w:t>
      </w:r>
      <w:proofErr w:type="spellStart"/>
      <w:r w:rsidRPr="00573D2E">
        <w:rPr>
          <w:i/>
          <w:iCs/>
          <w:sz w:val="20"/>
          <w:szCs w:val="20"/>
          <w:lang w:val="es-ES"/>
        </w:rPr>
        <w:t>nanoBIG</w:t>
      </w:r>
      <w:proofErr w:type="spellEnd"/>
      <w:r w:rsidRPr="00573D2E">
        <w:rPr>
          <w:i/>
          <w:iCs/>
          <w:sz w:val="20"/>
          <w:szCs w:val="20"/>
          <w:lang w:val="es-ES"/>
        </w:rPr>
        <w:t>), Departamento de Física de Materiales, Facultad de Ciencias</w:t>
      </w:r>
      <w:r>
        <w:rPr>
          <w:i/>
          <w:iCs/>
          <w:sz w:val="20"/>
          <w:szCs w:val="20"/>
          <w:lang w:val="es-ES"/>
        </w:rPr>
        <w:t>,</w:t>
      </w:r>
      <w:bookmarkStart w:id="3" w:name="OLE_LINK3"/>
      <w:r w:rsidRPr="00573D2E">
        <w:rPr>
          <w:i/>
          <w:iCs/>
          <w:sz w:val="20"/>
          <w:szCs w:val="20"/>
          <w:lang w:val="es-ES"/>
        </w:rPr>
        <w:t xml:space="preserve"> Universidad Autónoma de Madrid, Madrid 28049, </w:t>
      </w:r>
      <w:proofErr w:type="spellStart"/>
      <w:r w:rsidRPr="00573D2E">
        <w:rPr>
          <w:i/>
          <w:iCs/>
          <w:sz w:val="20"/>
          <w:szCs w:val="20"/>
          <w:lang w:val="es-ES"/>
        </w:rPr>
        <w:t>Spain</w:t>
      </w:r>
      <w:proofErr w:type="spellEnd"/>
    </w:p>
    <w:bookmarkEnd w:id="3"/>
    <w:p w14:paraId="3EB9F664" w14:textId="77777777" w:rsidR="00503D96" w:rsidRDefault="00503D96" w:rsidP="00503D96">
      <w:pPr>
        <w:jc w:val="both"/>
        <w:rPr>
          <w:i/>
          <w:iCs/>
          <w:sz w:val="20"/>
          <w:szCs w:val="20"/>
          <w:lang w:val="es-ES"/>
        </w:rPr>
      </w:pPr>
      <w:r>
        <w:rPr>
          <w:i/>
          <w:iCs/>
          <w:sz w:val="20"/>
          <w:szCs w:val="20"/>
          <w:vertAlign w:val="superscript"/>
          <w:lang w:val="es-ES"/>
        </w:rPr>
        <w:t xml:space="preserve">2 </w:t>
      </w:r>
      <w:proofErr w:type="gramStart"/>
      <w:r w:rsidRPr="00DC25F1">
        <w:rPr>
          <w:i/>
          <w:iCs/>
          <w:sz w:val="20"/>
          <w:szCs w:val="20"/>
          <w:lang w:val="es-ES"/>
        </w:rPr>
        <w:t>Departamento</w:t>
      </w:r>
      <w:proofErr w:type="gramEnd"/>
      <w:r w:rsidRPr="00DC25F1">
        <w:rPr>
          <w:i/>
          <w:iCs/>
          <w:sz w:val="20"/>
          <w:szCs w:val="20"/>
          <w:lang w:val="es-ES"/>
        </w:rPr>
        <w:t xml:space="preserve"> de Química en Ciencias Farmacéuticas, Universidad Complutense de Madrid, Madrid, 28040, </w:t>
      </w:r>
      <w:proofErr w:type="spellStart"/>
      <w:r w:rsidRPr="00DC25F1">
        <w:rPr>
          <w:i/>
          <w:iCs/>
          <w:sz w:val="20"/>
          <w:szCs w:val="20"/>
          <w:lang w:val="es-ES"/>
        </w:rPr>
        <w:t>Spain</w:t>
      </w:r>
      <w:proofErr w:type="spellEnd"/>
    </w:p>
    <w:p w14:paraId="7F2E2C39" w14:textId="77777777" w:rsidR="00503D96" w:rsidRDefault="00503D96" w:rsidP="00503D96">
      <w:pPr>
        <w:jc w:val="both"/>
        <w:rPr>
          <w:i/>
          <w:iCs/>
          <w:sz w:val="20"/>
          <w:szCs w:val="20"/>
          <w:lang w:val="es-ES"/>
        </w:rPr>
      </w:pPr>
      <w:r>
        <w:rPr>
          <w:i/>
          <w:iCs/>
          <w:sz w:val="20"/>
          <w:szCs w:val="20"/>
          <w:vertAlign w:val="superscript"/>
          <w:lang w:val="es-ES"/>
        </w:rPr>
        <w:t>3</w:t>
      </w:r>
      <w:r w:rsidRPr="00F63593">
        <w:rPr>
          <w:i/>
          <w:iCs/>
          <w:sz w:val="20"/>
          <w:szCs w:val="20"/>
          <w:vertAlign w:val="superscript"/>
          <w:lang w:val="es-ES"/>
        </w:rPr>
        <w:t xml:space="preserve"> </w:t>
      </w:r>
      <w:proofErr w:type="spellStart"/>
      <w:r w:rsidRPr="00573D2E">
        <w:rPr>
          <w:i/>
          <w:iCs/>
          <w:sz w:val="20"/>
          <w:szCs w:val="20"/>
          <w:lang w:val="es-ES"/>
        </w:rPr>
        <w:t>nanomaterials</w:t>
      </w:r>
      <w:proofErr w:type="spellEnd"/>
      <w:r w:rsidRPr="00573D2E">
        <w:rPr>
          <w:i/>
          <w:iCs/>
          <w:sz w:val="20"/>
          <w:szCs w:val="20"/>
          <w:lang w:val="es-ES"/>
        </w:rPr>
        <w:t xml:space="preserve"> </w:t>
      </w:r>
      <w:proofErr w:type="spellStart"/>
      <w:r w:rsidRPr="00573D2E">
        <w:rPr>
          <w:i/>
          <w:iCs/>
          <w:sz w:val="20"/>
          <w:szCs w:val="20"/>
          <w:lang w:val="es-ES"/>
        </w:rPr>
        <w:t>for</w:t>
      </w:r>
      <w:proofErr w:type="spellEnd"/>
      <w:r w:rsidRPr="00573D2E">
        <w:rPr>
          <w:i/>
          <w:iCs/>
          <w:sz w:val="20"/>
          <w:szCs w:val="20"/>
          <w:lang w:val="es-ES"/>
        </w:rPr>
        <w:t xml:space="preserve"> </w:t>
      </w:r>
      <w:proofErr w:type="spellStart"/>
      <w:r w:rsidRPr="00573D2E">
        <w:rPr>
          <w:i/>
          <w:iCs/>
          <w:sz w:val="20"/>
          <w:szCs w:val="20"/>
          <w:lang w:val="es-ES"/>
        </w:rPr>
        <w:t>BI</w:t>
      </w:r>
      <w:r>
        <w:rPr>
          <w:i/>
          <w:iCs/>
          <w:sz w:val="20"/>
          <w:szCs w:val="20"/>
          <w:lang w:val="es-ES"/>
        </w:rPr>
        <w:t>o</w:t>
      </w:r>
      <w:r w:rsidRPr="00573D2E">
        <w:rPr>
          <w:i/>
          <w:iCs/>
          <w:sz w:val="20"/>
          <w:szCs w:val="20"/>
          <w:lang w:val="es-ES"/>
        </w:rPr>
        <w:t>maging</w:t>
      </w:r>
      <w:proofErr w:type="spellEnd"/>
      <w:r w:rsidRPr="00573D2E">
        <w:rPr>
          <w:i/>
          <w:iCs/>
          <w:sz w:val="20"/>
          <w:szCs w:val="20"/>
          <w:lang w:val="es-ES"/>
        </w:rPr>
        <w:t xml:space="preserve"> </w:t>
      </w:r>
      <w:proofErr w:type="spellStart"/>
      <w:r w:rsidRPr="00573D2E">
        <w:rPr>
          <w:i/>
          <w:iCs/>
          <w:sz w:val="20"/>
          <w:szCs w:val="20"/>
          <w:lang w:val="es-ES"/>
        </w:rPr>
        <w:t>Group</w:t>
      </w:r>
      <w:proofErr w:type="spellEnd"/>
      <w:r w:rsidRPr="00573D2E">
        <w:rPr>
          <w:i/>
          <w:iCs/>
          <w:sz w:val="20"/>
          <w:szCs w:val="20"/>
          <w:lang w:val="es-ES"/>
        </w:rPr>
        <w:t xml:space="preserve"> (</w:t>
      </w:r>
      <w:proofErr w:type="spellStart"/>
      <w:r w:rsidRPr="00573D2E">
        <w:rPr>
          <w:i/>
          <w:iCs/>
          <w:sz w:val="20"/>
          <w:szCs w:val="20"/>
          <w:lang w:val="es-ES"/>
        </w:rPr>
        <w:t>nanoBIG</w:t>
      </w:r>
      <w:proofErr w:type="spellEnd"/>
      <w:r w:rsidRPr="00573D2E">
        <w:rPr>
          <w:i/>
          <w:iCs/>
          <w:sz w:val="20"/>
          <w:szCs w:val="20"/>
          <w:lang w:val="es-ES"/>
        </w:rPr>
        <w:t xml:space="preserve">), Departamento de </w:t>
      </w:r>
      <w:r>
        <w:rPr>
          <w:i/>
          <w:iCs/>
          <w:sz w:val="20"/>
          <w:szCs w:val="20"/>
          <w:lang w:val="es-ES"/>
        </w:rPr>
        <w:t>Fisiología</w:t>
      </w:r>
      <w:r w:rsidRPr="00573D2E">
        <w:rPr>
          <w:i/>
          <w:iCs/>
          <w:sz w:val="20"/>
          <w:szCs w:val="20"/>
          <w:lang w:val="es-ES"/>
        </w:rPr>
        <w:t>,</w:t>
      </w:r>
      <w:r>
        <w:rPr>
          <w:i/>
          <w:iCs/>
          <w:sz w:val="20"/>
          <w:szCs w:val="20"/>
          <w:lang w:val="es-ES"/>
        </w:rPr>
        <w:t xml:space="preserve"> Facultad de Medicina,</w:t>
      </w:r>
      <w:r w:rsidRPr="00573D2E">
        <w:rPr>
          <w:i/>
          <w:iCs/>
          <w:sz w:val="20"/>
          <w:szCs w:val="20"/>
          <w:lang w:val="es-ES"/>
        </w:rPr>
        <w:t xml:space="preserve"> Universidad Autónoma de Madrid, Madrid 280</w:t>
      </w:r>
      <w:r>
        <w:rPr>
          <w:i/>
          <w:iCs/>
          <w:sz w:val="20"/>
          <w:szCs w:val="20"/>
          <w:lang w:val="es-ES"/>
        </w:rPr>
        <w:t>2</w:t>
      </w:r>
      <w:r w:rsidRPr="00573D2E">
        <w:rPr>
          <w:i/>
          <w:iCs/>
          <w:sz w:val="20"/>
          <w:szCs w:val="20"/>
          <w:lang w:val="es-ES"/>
        </w:rPr>
        <w:t xml:space="preserve">9, </w:t>
      </w:r>
      <w:proofErr w:type="spellStart"/>
      <w:r w:rsidRPr="00573D2E">
        <w:rPr>
          <w:i/>
          <w:iCs/>
          <w:sz w:val="20"/>
          <w:szCs w:val="20"/>
          <w:lang w:val="es-ES"/>
        </w:rPr>
        <w:t>Spain</w:t>
      </w:r>
      <w:proofErr w:type="spellEnd"/>
    </w:p>
    <w:p w14:paraId="29637501" w14:textId="77777777" w:rsidR="00503D96" w:rsidRPr="00082A98" w:rsidRDefault="00503D96" w:rsidP="00503D96">
      <w:pPr>
        <w:jc w:val="both"/>
        <w:rPr>
          <w:i/>
          <w:iCs/>
          <w:sz w:val="20"/>
          <w:szCs w:val="20"/>
          <w:lang w:val="es-ES"/>
        </w:rPr>
      </w:pPr>
      <w:r>
        <w:rPr>
          <w:i/>
          <w:iCs/>
          <w:sz w:val="20"/>
          <w:szCs w:val="20"/>
          <w:vertAlign w:val="superscript"/>
          <w:lang w:val="es-ES"/>
        </w:rPr>
        <w:t>4</w:t>
      </w:r>
      <w:r w:rsidRPr="00F63593">
        <w:rPr>
          <w:i/>
          <w:iCs/>
          <w:sz w:val="20"/>
          <w:szCs w:val="20"/>
          <w:vertAlign w:val="superscript"/>
          <w:lang w:val="es-ES"/>
        </w:rPr>
        <w:t xml:space="preserve"> </w:t>
      </w:r>
      <w:proofErr w:type="gramStart"/>
      <w:r>
        <w:rPr>
          <w:i/>
          <w:iCs/>
          <w:sz w:val="20"/>
          <w:szCs w:val="20"/>
          <w:lang w:val="es-ES"/>
        </w:rPr>
        <w:t>Departamento</w:t>
      </w:r>
      <w:proofErr w:type="gramEnd"/>
      <w:r>
        <w:rPr>
          <w:i/>
          <w:iCs/>
          <w:sz w:val="20"/>
          <w:szCs w:val="20"/>
          <w:lang w:val="es-ES"/>
        </w:rPr>
        <w:t xml:space="preserve"> de Física de Materiales, Facultad de Ciencias, Universidad Autónoma de Madrid, Madrid 28049, </w:t>
      </w:r>
      <w:proofErr w:type="spellStart"/>
      <w:r>
        <w:rPr>
          <w:i/>
          <w:iCs/>
          <w:sz w:val="20"/>
          <w:szCs w:val="20"/>
          <w:lang w:val="es-ES"/>
        </w:rPr>
        <w:t>Spain</w:t>
      </w:r>
      <w:proofErr w:type="spellEnd"/>
    </w:p>
    <w:p w14:paraId="678C6939" w14:textId="77777777" w:rsidR="00503D96" w:rsidRDefault="00503D96" w:rsidP="00503D96">
      <w:pPr>
        <w:jc w:val="both"/>
        <w:rPr>
          <w:i/>
          <w:iCs/>
          <w:sz w:val="20"/>
          <w:szCs w:val="20"/>
        </w:rPr>
      </w:pPr>
      <w:r w:rsidRPr="00F63593">
        <w:rPr>
          <w:i/>
          <w:iCs/>
          <w:sz w:val="20"/>
          <w:szCs w:val="20"/>
          <w:vertAlign w:val="superscript"/>
        </w:rPr>
        <w:t xml:space="preserve">5 </w:t>
      </w:r>
      <w:r w:rsidRPr="00F63593">
        <w:rPr>
          <w:i/>
          <w:iCs/>
          <w:sz w:val="20"/>
          <w:szCs w:val="20"/>
        </w:rPr>
        <w:t>Institute for Materials Science (ICMUV), University of Valencia, 46980 Valencia, Spain</w:t>
      </w:r>
    </w:p>
    <w:p w14:paraId="10ADA2F3" w14:textId="77777777" w:rsidR="00503D96" w:rsidRPr="00F63593" w:rsidRDefault="00503D96" w:rsidP="00503D96">
      <w:pPr>
        <w:jc w:val="both"/>
        <w:rPr>
          <w:i/>
          <w:iCs/>
          <w:sz w:val="20"/>
          <w:szCs w:val="20"/>
          <w:lang w:val="es-ES" w:eastAsia="zh-CN"/>
        </w:rPr>
      </w:pPr>
      <w:r>
        <w:rPr>
          <w:rFonts w:hint="eastAsia"/>
          <w:i/>
          <w:vertAlign w:val="superscript"/>
          <w:lang w:val="es-ES" w:eastAsia="zh-CN"/>
        </w:rPr>
        <w:t xml:space="preserve">6 </w:t>
      </w:r>
      <w:proofErr w:type="gramStart"/>
      <w:r w:rsidRPr="00ED5C48">
        <w:rPr>
          <w:i/>
          <w:lang w:val="es-ES"/>
        </w:rPr>
        <w:t>Departamento</w:t>
      </w:r>
      <w:proofErr w:type="gramEnd"/>
      <w:r w:rsidRPr="00ED5C48">
        <w:rPr>
          <w:i/>
          <w:lang w:val="es-ES"/>
        </w:rPr>
        <w:t xml:space="preserve"> de Química Inorgánica, Facultad de Ciencias,</w:t>
      </w:r>
      <w:r w:rsidRPr="00ED5C48">
        <w:rPr>
          <w:lang w:val="es-ES"/>
        </w:rPr>
        <w:t xml:space="preserve"> </w:t>
      </w:r>
      <w:r w:rsidRPr="00ED5C48">
        <w:rPr>
          <w:i/>
          <w:sz w:val="20"/>
          <w:szCs w:val="20"/>
          <w:lang w:val="es-ES"/>
        </w:rPr>
        <w:t xml:space="preserve">Universidad Autónoma de Madrid, Madrid 28049, </w:t>
      </w:r>
      <w:proofErr w:type="spellStart"/>
      <w:r w:rsidRPr="00ED5C48">
        <w:rPr>
          <w:i/>
          <w:sz w:val="20"/>
          <w:szCs w:val="20"/>
          <w:lang w:val="es-ES"/>
        </w:rPr>
        <w:t>Spain</w:t>
      </w:r>
      <w:proofErr w:type="spellEnd"/>
    </w:p>
    <w:p w14:paraId="705105B0" w14:textId="77777777" w:rsidR="00503D96" w:rsidRPr="00F63593" w:rsidRDefault="00503D96" w:rsidP="00503D96">
      <w:pPr>
        <w:jc w:val="both"/>
        <w:rPr>
          <w:i/>
          <w:sz w:val="20"/>
          <w:szCs w:val="20"/>
          <w:lang w:val="es-ES"/>
        </w:rPr>
      </w:pPr>
      <w:r w:rsidRPr="00F63593">
        <w:rPr>
          <w:rFonts w:hint="eastAsia"/>
          <w:i/>
          <w:sz w:val="20"/>
          <w:szCs w:val="20"/>
          <w:vertAlign w:val="superscript"/>
          <w:lang w:val="es-ES" w:eastAsia="zh-CN"/>
        </w:rPr>
        <w:t>7</w:t>
      </w:r>
      <w:r>
        <w:rPr>
          <w:rFonts w:hint="eastAsia"/>
          <w:i/>
          <w:sz w:val="20"/>
          <w:szCs w:val="20"/>
          <w:vertAlign w:val="superscript"/>
          <w:lang w:val="es-ES" w:eastAsia="zh-CN"/>
        </w:rPr>
        <w:t xml:space="preserve"> </w:t>
      </w:r>
      <w:proofErr w:type="spellStart"/>
      <w:r w:rsidRPr="00F63593">
        <w:rPr>
          <w:i/>
          <w:sz w:val="20"/>
          <w:szCs w:val="20"/>
          <w:lang w:val="es-ES"/>
        </w:rPr>
        <w:t>Institute</w:t>
      </w:r>
      <w:proofErr w:type="spellEnd"/>
      <w:r w:rsidRPr="00F63593">
        <w:rPr>
          <w:i/>
          <w:sz w:val="20"/>
          <w:szCs w:val="20"/>
          <w:lang w:val="es-ES"/>
        </w:rPr>
        <w:t xml:space="preserve"> </w:t>
      </w:r>
      <w:proofErr w:type="spellStart"/>
      <w:r w:rsidRPr="00F63593">
        <w:rPr>
          <w:i/>
          <w:sz w:val="20"/>
          <w:szCs w:val="20"/>
          <w:lang w:val="es-ES"/>
        </w:rPr>
        <w:t>for</w:t>
      </w:r>
      <w:proofErr w:type="spellEnd"/>
      <w:r w:rsidRPr="00F63593">
        <w:rPr>
          <w:i/>
          <w:sz w:val="20"/>
          <w:szCs w:val="20"/>
          <w:lang w:val="es-ES"/>
        </w:rPr>
        <w:t xml:space="preserve"> </w:t>
      </w:r>
      <w:proofErr w:type="spellStart"/>
      <w:r w:rsidRPr="00F63593">
        <w:rPr>
          <w:i/>
          <w:sz w:val="20"/>
          <w:szCs w:val="20"/>
          <w:lang w:val="es-ES"/>
        </w:rPr>
        <w:t>Advanced</w:t>
      </w:r>
      <w:proofErr w:type="spellEnd"/>
      <w:r w:rsidRPr="00F63593">
        <w:rPr>
          <w:i/>
          <w:sz w:val="20"/>
          <w:szCs w:val="20"/>
          <w:lang w:val="es-ES"/>
        </w:rPr>
        <w:t xml:space="preserve"> </w:t>
      </w:r>
      <w:proofErr w:type="spellStart"/>
      <w:r w:rsidRPr="00F63593">
        <w:rPr>
          <w:i/>
          <w:sz w:val="20"/>
          <w:szCs w:val="20"/>
          <w:lang w:val="es-ES"/>
        </w:rPr>
        <w:t>Research</w:t>
      </w:r>
      <w:proofErr w:type="spellEnd"/>
      <w:r w:rsidRPr="00F63593">
        <w:rPr>
          <w:i/>
          <w:sz w:val="20"/>
          <w:szCs w:val="20"/>
          <w:lang w:val="es-ES"/>
        </w:rPr>
        <w:t xml:space="preserve"> </w:t>
      </w:r>
      <w:proofErr w:type="spellStart"/>
      <w:r w:rsidRPr="00F63593">
        <w:rPr>
          <w:i/>
          <w:sz w:val="20"/>
          <w:szCs w:val="20"/>
          <w:lang w:val="es-ES"/>
        </w:rPr>
        <w:t>of</w:t>
      </w:r>
      <w:proofErr w:type="spellEnd"/>
      <w:r w:rsidRPr="00F63593">
        <w:rPr>
          <w:i/>
          <w:sz w:val="20"/>
          <w:szCs w:val="20"/>
          <w:lang w:val="es-ES"/>
        </w:rPr>
        <w:t xml:space="preserve"> </w:t>
      </w:r>
      <w:proofErr w:type="spellStart"/>
      <w:r w:rsidRPr="00F63593">
        <w:rPr>
          <w:i/>
          <w:sz w:val="20"/>
          <w:szCs w:val="20"/>
          <w:lang w:val="es-ES"/>
        </w:rPr>
        <w:t>Chemistry</w:t>
      </w:r>
      <w:proofErr w:type="spellEnd"/>
      <w:r w:rsidRPr="00F63593">
        <w:rPr>
          <w:i/>
          <w:sz w:val="20"/>
          <w:szCs w:val="20"/>
          <w:lang w:val="es-ES"/>
        </w:rPr>
        <w:t xml:space="preserve"> (</w:t>
      </w:r>
      <w:proofErr w:type="spellStart"/>
      <w:r w:rsidRPr="00F63593">
        <w:rPr>
          <w:i/>
          <w:sz w:val="20"/>
          <w:szCs w:val="20"/>
          <w:lang w:val="es-ES"/>
        </w:rPr>
        <w:t>IAdChem</w:t>
      </w:r>
      <w:proofErr w:type="spellEnd"/>
      <w:r w:rsidRPr="00F63593">
        <w:rPr>
          <w:i/>
          <w:sz w:val="20"/>
          <w:szCs w:val="20"/>
          <w:lang w:val="es-ES"/>
        </w:rPr>
        <w:t xml:space="preserve">), Facultad de Ciencias, Universidad Autónoma de Madrid, Madrid 28049, </w:t>
      </w:r>
      <w:proofErr w:type="spellStart"/>
      <w:r w:rsidRPr="00F63593">
        <w:rPr>
          <w:i/>
          <w:sz w:val="20"/>
          <w:szCs w:val="20"/>
          <w:lang w:val="es-ES"/>
        </w:rPr>
        <w:t>Spain</w:t>
      </w:r>
      <w:proofErr w:type="spellEnd"/>
    </w:p>
    <w:p w14:paraId="09788013" w14:textId="2E234DA5" w:rsidR="00503D96" w:rsidRPr="00027A94" w:rsidRDefault="00023D8E" w:rsidP="00503D96">
      <w:pPr>
        <w:jc w:val="both"/>
        <w:rPr>
          <w:lang w:val="es-ES"/>
        </w:rPr>
      </w:pPr>
      <w:r w:rsidRPr="00027A94">
        <w:rPr>
          <w:rFonts w:hint="eastAsia"/>
          <w:lang w:val="es-ES" w:eastAsia="zh-CN"/>
        </w:rPr>
        <w:t xml:space="preserve">*Email: </w:t>
      </w:r>
      <w:hyperlink r:id="rId8" w:history="1">
        <w:r w:rsidRPr="00027A94">
          <w:rPr>
            <w:rStyle w:val="af4"/>
            <w:lang w:val="es-ES"/>
          </w:rPr>
          <w:t>daniel.jaque@uam.es</w:t>
        </w:r>
      </w:hyperlink>
      <w:r w:rsidR="00503D96" w:rsidRPr="00027A94">
        <w:rPr>
          <w:rFonts w:hint="eastAsia"/>
          <w:lang w:val="es-ES" w:eastAsia="zh-CN"/>
        </w:rPr>
        <w:t xml:space="preserve">; </w:t>
      </w:r>
      <w:hyperlink r:id="rId9" w:history="1">
        <w:r w:rsidR="00503D96" w:rsidRPr="00027A94">
          <w:rPr>
            <w:rStyle w:val="af4"/>
            <w:lang w:val="es-ES" w:eastAsia="zh-CN"/>
          </w:rPr>
          <w:t>bjrubio@ucm.es</w:t>
        </w:r>
      </w:hyperlink>
    </w:p>
    <w:p w14:paraId="637CCB78" w14:textId="77777777" w:rsidR="00503D96" w:rsidRPr="00027A94" w:rsidRDefault="00503D96" w:rsidP="00503D96">
      <w:pPr>
        <w:rPr>
          <w:lang w:val="es-ES" w:eastAsia="zh-CN"/>
        </w:rPr>
      </w:pPr>
    </w:p>
    <w:p w14:paraId="0953DCA1" w14:textId="690AEEEC" w:rsidR="003E0604" w:rsidRPr="0057163F" w:rsidRDefault="2B988CAC" w:rsidP="00E36F24">
      <w:pPr>
        <w:pStyle w:val="31"/>
        <w:rPr>
          <w:rFonts w:eastAsia="等线"/>
          <w:lang w:eastAsia="zh-CN"/>
        </w:rPr>
      </w:pPr>
      <w:r w:rsidRPr="2B988CAC">
        <w:t>S</w:t>
      </w:r>
      <w:r w:rsidR="00E90901">
        <w:rPr>
          <w:rFonts w:eastAsia="等线" w:hint="eastAsia"/>
          <w:lang w:eastAsia="zh-CN"/>
        </w:rPr>
        <w:t xml:space="preserve">ection </w:t>
      </w:r>
      <w:r w:rsidR="00E11673">
        <w:rPr>
          <w:rFonts w:eastAsia="等线" w:hint="eastAsia"/>
          <w:lang w:eastAsia="zh-CN"/>
        </w:rPr>
        <w:t>S</w:t>
      </w:r>
      <w:r w:rsidRPr="2B988CAC">
        <w:t>1.</w:t>
      </w:r>
      <w:r w:rsidR="003832BC">
        <w:rPr>
          <w:rFonts w:eastAsia="等线" w:hint="eastAsia"/>
          <w:lang w:eastAsia="zh-CN"/>
        </w:rPr>
        <w:t>-</w:t>
      </w:r>
      <w:r w:rsidRPr="2B988CAC">
        <w:t xml:space="preserve"> </w:t>
      </w:r>
      <w:r w:rsidR="003E0604">
        <w:t>Table S1.</w:t>
      </w:r>
      <w:r w:rsidR="477992EC">
        <w:t xml:space="preserve"> </w:t>
      </w:r>
      <w:r w:rsidR="004374F8">
        <w:t>Representative examples of multifunctional implants obtained by combination with luminescent probes.</w:t>
      </w:r>
      <w:bookmarkEnd w:id="2"/>
      <w:r w:rsidR="004374F8">
        <w:t xml:space="preserve"> </w:t>
      </w:r>
    </w:p>
    <w:tbl>
      <w:tblPr>
        <w:tblStyle w:val="af5"/>
        <w:tblW w:w="5000" w:type="pct"/>
        <w:tblBorders>
          <w:top w:val="single" w:sz="12" w:space="0" w:color="auto"/>
          <w:left w:val="none" w:sz="0" w:space="0" w:color="auto"/>
          <w:bottom w:val="single" w:sz="12" w:space="0" w:color="auto"/>
          <w:right w:val="none" w:sz="0" w:space="0" w:color="auto"/>
          <w:insideV w:val="none" w:sz="0" w:space="0" w:color="auto"/>
        </w:tblBorders>
        <w:tblLook w:val="04A0" w:firstRow="1" w:lastRow="0" w:firstColumn="1" w:lastColumn="0" w:noHBand="0" w:noVBand="1"/>
      </w:tblPr>
      <w:tblGrid>
        <w:gridCol w:w="1482"/>
        <w:gridCol w:w="1980"/>
        <w:gridCol w:w="743"/>
        <w:gridCol w:w="680"/>
        <w:gridCol w:w="1536"/>
        <w:gridCol w:w="1369"/>
        <w:gridCol w:w="714"/>
      </w:tblGrid>
      <w:tr w:rsidR="003E0604" w:rsidRPr="00E17B41" w14:paraId="42CF8E06" w14:textId="77777777" w:rsidTr="00E02ECF">
        <w:trPr>
          <w:tblHeader/>
        </w:trPr>
        <w:tc>
          <w:tcPr>
            <w:tcW w:w="871" w:type="pct"/>
            <w:tcBorders>
              <w:bottom w:val="single" w:sz="12" w:space="0" w:color="auto"/>
            </w:tcBorders>
            <w:shd w:val="clear" w:color="auto" w:fill="E8E8E8" w:themeFill="background2"/>
          </w:tcPr>
          <w:p w14:paraId="7143CD26" w14:textId="77777777" w:rsidR="003E0604" w:rsidRPr="00E17B41" w:rsidRDefault="003E0604" w:rsidP="00ED2F34">
            <w:pPr>
              <w:spacing w:beforeLines="50" w:before="120" w:afterLines="50" w:after="120"/>
              <w:jc w:val="center"/>
              <w:rPr>
                <w:b/>
                <w:bCs/>
                <w:sz w:val="16"/>
                <w:szCs w:val="16"/>
                <w:lang w:val="es-ES"/>
              </w:rPr>
            </w:pPr>
            <w:bookmarkStart w:id="4" w:name="OLE_LINK79"/>
            <w:r w:rsidRPr="00E17B41">
              <w:rPr>
                <w:b/>
                <w:bCs/>
                <w:sz w:val="16"/>
                <w:szCs w:val="16"/>
                <w:lang w:val="es-ES"/>
              </w:rPr>
              <w:t>Host material</w:t>
            </w:r>
          </w:p>
        </w:tc>
        <w:tc>
          <w:tcPr>
            <w:tcW w:w="1164" w:type="pct"/>
            <w:tcBorders>
              <w:bottom w:val="single" w:sz="12" w:space="0" w:color="auto"/>
            </w:tcBorders>
            <w:shd w:val="clear" w:color="auto" w:fill="E8E8E8" w:themeFill="background2"/>
          </w:tcPr>
          <w:p w14:paraId="512221A4" w14:textId="77777777" w:rsidR="003E0604" w:rsidRPr="00E17B41" w:rsidRDefault="003E0604" w:rsidP="00ED2F34">
            <w:pPr>
              <w:spacing w:beforeLines="50" w:before="120" w:afterLines="50" w:after="120"/>
              <w:jc w:val="center"/>
              <w:rPr>
                <w:b/>
                <w:bCs/>
                <w:sz w:val="16"/>
                <w:szCs w:val="16"/>
                <w:lang w:val="es-ES"/>
              </w:rPr>
            </w:pPr>
            <w:proofErr w:type="spellStart"/>
            <w:r w:rsidRPr="00E17B41">
              <w:rPr>
                <w:b/>
                <w:bCs/>
                <w:sz w:val="16"/>
                <w:szCs w:val="16"/>
                <w:lang w:val="es-ES"/>
              </w:rPr>
              <w:t>Luminescent</w:t>
            </w:r>
            <w:proofErr w:type="spellEnd"/>
            <w:r w:rsidRPr="00E17B41">
              <w:rPr>
                <w:b/>
                <w:bCs/>
                <w:sz w:val="16"/>
                <w:szCs w:val="16"/>
                <w:lang w:val="es-ES"/>
              </w:rPr>
              <w:t xml:space="preserve"> </w:t>
            </w:r>
            <w:proofErr w:type="spellStart"/>
            <w:r w:rsidRPr="00E17B41">
              <w:rPr>
                <w:b/>
                <w:bCs/>
                <w:sz w:val="16"/>
                <w:szCs w:val="16"/>
                <w:lang w:val="es-ES"/>
              </w:rPr>
              <w:t>nanoprobe</w:t>
            </w:r>
            <w:proofErr w:type="spellEnd"/>
          </w:p>
        </w:tc>
        <w:tc>
          <w:tcPr>
            <w:tcW w:w="437" w:type="pct"/>
            <w:tcBorders>
              <w:bottom w:val="single" w:sz="12" w:space="0" w:color="auto"/>
            </w:tcBorders>
            <w:shd w:val="clear" w:color="auto" w:fill="E8E8E8" w:themeFill="background2"/>
          </w:tcPr>
          <w:p w14:paraId="25716DB7" w14:textId="77777777" w:rsidR="003E0604" w:rsidRPr="00E17B41" w:rsidRDefault="00000000" w:rsidP="00ED2F34">
            <w:pPr>
              <w:spacing w:beforeLines="50" w:before="120" w:afterLines="50" w:after="120"/>
              <w:jc w:val="center"/>
              <w:rPr>
                <w:b/>
                <w:bCs/>
                <w:sz w:val="16"/>
                <w:szCs w:val="16"/>
                <w:lang w:val="es-ES"/>
              </w:rPr>
            </w:pPr>
            <m:oMath>
              <m:sSub>
                <m:sSubPr>
                  <m:ctrlPr>
                    <w:rPr>
                      <w:rFonts w:ascii="Cambria Math" w:hAnsi="Cambria Math"/>
                      <w:b/>
                      <w:bCs/>
                      <w:i/>
                      <w:sz w:val="12"/>
                      <w:szCs w:val="12"/>
                      <w:lang w:val="es-ES"/>
                    </w:rPr>
                  </m:ctrlPr>
                </m:sSubPr>
                <m:e>
                  <m:r>
                    <m:rPr>
                      <m:sty m:val="bi"/>
                    </m:rPr>
                    <w:rPr>
                      <w:rFonts w:ascii="Cambria Math" w:hAnsi="Cambria Math"/>
                      <w:sz w:val="12"/>
                      <w:szCs w:val="12"/>
                      <w:lang w:val="es-ES"/>
                    </w:rPr>
                    <m:t>λ</m:t>
                  </m:r>
                </m:e>
                <m:sub>
                  <m:r>
                    <m:rPr>
                      <m:sty m:val="bi"/>
                    </m:rPr>
                    <w:rPr>
                      <w:rFonts w:ascii="Cambria Math" w:hAnsi="Cambria Math"/>
                      <w:sz w:val="12"/>
                      <w:szCs w:val="12"/>
                      <w:lang w:val="es-ES"/>
                    </w:rPr>
                    <m:t>exc</m:t>
                  </m:r>
                </m:sub>
              </m:sSub>
            </m:oMath>
            <w:r w:rsidR="003E0604" w:rsidRPr="00E17B41">
              <w:rPr>
                <w:rFonts w:eastAsiaTheme="minorEastAsia"/>
                <w:b/>
                <w:bCs/>
                <w:sz w:val="12"/>
                <w:szCs w:val="12"/>
                <w:lang w:val="es-ES"/>
              </w:rPr>
              <w:t xml:space="preserve"> (nm)</w:t>
            </w:r>
          </w:p>
        </w:tc>
        <w:tc>
          <w:tcPr>
            <w:tcW w:w="400" w:type="pct"/>
            <w:tcBorders>
              <w:bottom w:val="single" w:sz="12" w:space="0" w:color="auto"/>
            </w:tcBorders>
            <w:shd w:val="clear" w:color="auto" w:fill="E8E8E8" w:themeFill="background2"/>
          </w:tcPr>
          <w:p w14:paraId="0B8AD6DB" w14:textId="77777777" w:rsidR="003E0604" w:rsidRPr="00E17B41" w:rsidRDefault="00000000" w:rsidP="00ED2F34">
            <w:pPr>
              <w:spacing w:beforeLines="50" w:before="120" w:afterLines="50" w:after="120"/>
              <w:jc w:val="center"/>
              <w:rPr>
                <w:b/>
                <w:bCs/>
                <w:sz w:val="16"/>
                <w:szCs w:val="16"/>
                <w:lang w:val="es-ES"/>
              </w:rPr>
            </w:pPr>
            <m:oMath>
              <m:sSub>
                <m:sSubPr>
                  <m:ctrlPr>
                    <w:rPr>
                      <w:rFonts w:ascii="Cambria Math" w:hAnsi="Cambria Math"/>
                      <w:b/>
                      <w:bCs/>
                      <w:i/>
                      <w:sz w:val="12"/>
                      <w:szCs w:val="12"/>
                      <w:lang w:val="es-ES"/>
                    </w:rPr>
                  </m:ctrlPr>
                </m:sSubPr>
                <m:e>
                  <m:r>
                    <m:rPr>
                      <m:sty m:val="bi"/>
                    </m:rPr>
                    <w:rPr>
                      <w:rFonts w:ascii="Cambria Math" w:hAnsi="Cambria Math"/>
                      <w:sz w:val="12"/>
                      <w:szCs w:val="12"/>
                      <w:lang w:val="es-ES"/>
                    </w:rPr>
                    <m:t>λ</m:t>
                  </m:r>
                </m:e>
                <m:sub>
                  <m:r>
                    <m:rPr>
                      <m:sty m:val="bi"/>
                    </m:rPr>
                    <w:rPr>
                      <w:rFonts w:ascii="Cambria Math" w:hAnsi="Cambria Math"/>
                      <w:sz w:val="12"/>
                      <w:szCs w:val="12"/>
                      <w:lang w:val="es-ES"/>
                    </w:rPr>
                    <m:t>em</m:t>
                  </m:r>
                </m:sub>
              </m:sSub>
            </m:oMath>
            <w:r w:rsidR="003E0604" w:rsidRPr="00E17B41">
              <w:rPr>
                <w:rFonts w:eastAsiaTheme="minorEastAsia"/>
                <w:b/>
                <w:bCs/>
                <w:sz w:val="12"/>
                <w:szCs w:val="12"/>
                <w:lang w:val="es-ES"/>
              </w:rPr>
              <w:t xml:space="preserve"> (nm)</w:t>
            </w:r>
          </w:p>
        </w:tc>
        <w:tc>
          <w:tcPr>
            <w:tcW w:w="903" w:type="pct"/>
            <w:tcBorders>
              <w:bottom w:val="single" w:sz="12" w:space="0" w:color="auto"/>
            </w:tcBorders>
            <w:shd w:val="clear" w:color="auto" w:fill="E8E8E8" w:themeFill="background2"/>
          </w:tcPr>
          <w:p w14:paraId="68614D13" w14:textId="77777777" w:rsidR="003E0604" w:rsidRPr="00E17B41" w:rsidRDefault="003E0604" w:rsidP="00ED2F34">
            <w:pPr>
              <w:spacing w:beforeLines="50" w:before="120" w:afterLines="50" w:after="120"/>
              <w:jc w:val="center"/>
              <w:rPr>
                <w:b/>
                <w:bCs/>
                <w:sz w:val="16"/>
                <w:szCs w:val="16"/>
                <w:lang w:val="es-ES"/>
              </w:rPr>
            </w:pPr>
            <w:proofErr w:type="spellStart"/>
            <w:r>
              <w:rPr>
                <w:b/>
                <w:bCs/>
                <w:sz w:val="16"/>
                <w:szCs w:val="16"/>
                <w:lang w:val="es-ES"/>
              </w:rPr>
              <w:t>Sensing</w:t>
            </w:r>
            <w:proofErr w:type="spellEnd"/>
          </w:p>
        </w:tc>
        <w:tc>
          <w:tcPr>
            <w:tcW w:w="805" w:type="pct"/>
            <w:tcBorders>
              <w:bottom w:val="single" w:sz="12" w:space="0" w:color="auto"/>
            </w:tcBorders>
            <w:shd w:val="clear" w:color="auto" w:fill="E8E8E8" w:themeFill="background2"/>
          </w:tcPr>
          <w:p w14:paraId="77D6B09C" w14:textId="77777777" w:rsidR="003E0604" w:rsidRPr="00E17B41" w:rsidRDefault="003E0604" w:rsidP="00ED2F34">
            <w:pPr>
              <w:spacing w:beforeLines="50" w:before="120" w:afterLines="50" w:after="120"/>
              <w:jc w:val="both"/>
              <w:rPr>
                <w:b/>
                <w:bCs/>
                <w:sz w:val="16"/>
                <w:szCs w:val="16"/>
                <w:lang w:val="es-ES"/>
              </w:rPr>
            </w:pPr>
            <w:proofErr w:type="spellStart"/>
            <w:r w:rsidRPr="00E17B41">
              <w:rPr>
                <w:b/>
                <w:bCs/>
                <w:sz w:val="16"/>
                <w:szCs w:val="16"/>
                <w:lang w:val="es-ES"/>
              </w:rPr>
              <w:t>Application</w:t>
            </w:r>
            <w:proofErr w:type="spellEnd"/>
          </w:p>
        </w:tc>
        <w:tc>
          <w:tcPr>
            <w:tcW w:w="420" w:type="pct"/>
            <w:tcBorders>
              <w:bottom w:val="single" w:sz="12" w:space="0" w:color="auto"/>
            </w:tcBorders>
            <w:shd w:val="clear" w:color="auto" w:fill="E8E8E8" w:themeFill="background2"/>
          </w:tcPr>
          <w:p w14:paraId="0242414B" w14:textId="77777777" w:rsidR="003E0604" w:rsidRPr="00E17B41" w:rsidRDefault="003E0604" w:rsidP="00ED2F34">
            <w:pPr>
              <w:spacing w:beforeLines="50" w:before="120" w:afterLines="50" w:after="120"/>
              <w:jc w:val="center"/>
              <w:rPr>
                <w:b/>
                <w:bCs/>
                <w:sz w:val="16"/>
                <w:szCs w:val="16"/>
                <w:lang w:val="es-ES"/>
              </w:rPr>
            </w:pPr>
            <w:r w:rsidRPr="00E17B41">
              <w:rPr>
                <w:b/>
                <w:bCs/>
                <w:sz w:val="16"/>
                <w:szCs w:val="16"/>
                <w:lang w:val="es-ES"/>
              </w:rPr>
              <w:t>Ref</w:t>
            </w:r>
            <w:r>
              <w:rPr>
                <w:b/>
                <w:bCs/>
                <w:sz w:val="16"/>
                <w:szCs w:val="16"/>
                <w:lang w:val="es-ES"/>
              </w:rPr>
              <w:t>.</w:t>
            </w:r>
          </w:p>
        </w:tc>
      </w:tr>
      <w:bookmarkEnd w:id="4"/>
      <w:tr w:rsidR="003E0604" w:rsidRPr="00E17B41" w14:paraId="28146E46" w14:textId="77777777" w:rsidTr="00200BD2">
        <w:tc>
          <w:tcPr>
            <w:tcW w:w="871" w:type="pct"/>
            <w:tcBorders>
              <w:top w:val="single" w:sz="12" w:space="0" w:color="auto"/>
            </w:tcBorders>
            <w:shd w:val="clear" w:color="auto" w:fill="F2F2F2" w:themeFill="background1" w:themeFillShade="F2"/>
            <w:vAlign w:val="center"/>
          </w:tcPr>
          <w:p w14:paraId="2F88435E" w14:textId="77777777" w:rsidR="003E0604" w:rsidRPr="00E17B41" w:rsidRDefault="003E0604" w:rsidP="00CD5867">
            <w:pPr>
              <w:spacing w:beforeLines="50" w:before="120" w:afterLines="50" w:after="120"/>
              <w:jc w:val="center"/>
              <w:rPr>
                <w:sz w:val="16"/>
                <w:szCs w:val="16"/>
                <w:lang w:val="es-ES"/>
              </w:rPr>
            </w:pPr>
            <w:r w:rsidRPr="00C41D12">
              <w:rPr>
                <w:sz w:val="16"/>
                <w:szCs w:val="16"/>
                <w:lang w:val="es-ES"/>
              </w:rPr>
              <w:t xml:space="preserve">PLA </w:t>
            </w:r>
            <w:proofErr w:type="spellStart"/>
            <w:r w:rsidRPr="00C41D12">
              <w:rPr>
                <w:sz w:val="16"/>
                <w:szCs w:val="16"/>
                <w:lang w:val="es-ES"/>
              </w:rPr>
              <w:t>matrix</w:t>
            </w:r>
            <w:proofErr w:type="spellEnd"/>
          </w:p>
        </w:tc>
        <w:tc>
          <w:tcPr>
            <w:tcW w:w="1164" w:type="pct"/>
            <w:tcBorders>
              <w:top w:val="single" w:sz="12" w:space="0" w:color="auto"/>
            </w:tcBorders>
            <w:shd w:val="clear" w:color="auto" w:fill="F2F2F2" w:themeFill="background1" w:themeFillShade="F2"/>
            <w:vAlign w:val="center"/>
          </w:tcPr>
          <w:p w14:paraId="198D26B2" w14:textId="77777777" w:rsidR="003E0604" w:rsidRPr="00F568CE" w:rsidRDefault="003E0604" w:rsidP="00CD5867">
            <w:pPr>
              <w:spacing w:beforeLines="50" w:before="120" w:afterLines="50" w:after="120"/>
              <w:jc w:val="center"/>
              <w:rPr>
                <w:sz w:val="16"/>
                <w:szCs w:val="16"/>
                <w:lang w:val="es-ES"/>
              </w:rPr>
            </w:pPr>
            <w:r>
              <w:rPr>
                <w:sz w:val="16"/>
                <w:szCs w:val="16"/>
                <w:lang w:val="es-ES"/>
              </w:rPr>
              <w:t>Cr</w:t>
            </w:r>
            <w:r>
              <w:rPr>
                <w:sz w:val="16"/>
                <w:szCs w:val="16"/>
                <w:vertAlign w:val="superscript"/>
                <w:lang w:val="es-ES"/>
              </w:rPr>
              <w:t>3+</w:t>
            </w:r>
            <w:r>
              <w:rPr>
                <w:sz w:val="16"/>
                <w:szCs w:val="16"/>
                <w:lang w:val="es-ES"/>
              </w:rPr>
              <w:t xml:space="preserve"> </w:t>
            </w:r>
            <w:proofErr w:type="spellStart"/>
            <w:r>
              <w:rPr>
                <w:sz w:val="16"/>
                <w:szCs w:val="16"/>
                <w:lang w:val="es-ES"/>
              </w:rPr>
              <w:t>doped</w:t>
            </w:r>
            <w:proofErr w:type="spellEnd"/>
            <w:r>
              <w:rPr>
                <w:sz w:val="16"/>
                <w:szCs w:val="16"/>
                <w:lang w:val="es-ES"/>
              </w:rPr>
              <w:t xml:space="preserve"> </w:t>
            </w:r>
            <w:proofErr w:type="spellStart"/>
            <w:r>
              <w:rPr>
                <w:sz w:val="16"/>
                <w:szCs w:val="16"/>
                <w:lang w:val="es-ES"/>
              </w:rPr>
              <w:t>nanoparticles</w:t>
            </w:r>
            <w:proofErr w:type="spellEnd"/>
          </w:p>
        </w:tc>
        <w:tc>
          <w:tcPr>
            <w:tcW w:w="437" w:type="pct"/>
            <w:tcBorders>
              <w:top w:val="single" w:sz="12" w:space="0" w:color="auto"/>
            </w:tcBorders>
            <w:shd w:val="clear" w:color="auto" w:fill="F2F2F2" w:themeFill="background1" w:themeFillShade="F2"/>
            <w:vAlign w:val="center"/>
          </w:tcPr>
          <w:p w14:paraId="57124152" w14:textId="77777777" w:rsidR="003E0604" w:rsidRPr="00E17B41" w:rsidRDefault="003E0604" w:rsidP="00CD5867">
            <w:pPr>
              <w:spacing w:beforeLines="50" w:before="120" w:afterLines="50" w:after="120"/>
              <w:jc w:val="center"/>
              <w:rPr>
                <w:sz w:val="16"/>
                <w:szCs w:val="16"/>
                <w:lang w:val="es-ES"/>
              </w:rPr>
            </w:pPr>
            <w:r>
              <w:rPr>
                <w:sz w:val="16"/>
                <w:szCs w:val="16"/>
                <w:lang w:val="es-ES"/>
              </w:rPr>
              <w:t>500</w:t>
            </w:r>
          </w:p>
        </w:tc>
        <w:tc>
          <w:tcPr>
            <w:tcW w:w="400" w:type="pct"/>
            <w:tcBorders>
              <w:top w:val="single" w:sz="12" w:space="0" w:color="auto"/>
            </w:tcBorders>
            <w:shd w:val="clear" w:color="auto" w:fill="F2F2F2" w:themeFill="background1" w:themeFillShade="F2"/>
            <w:vAlign w:val="center"/>
          </w:tcPr>
          <w:p w14:paraId="7260CBA4" w14:textId="77777777" w:rsidR="003E0604" w:rsidRPr="00E17B41" w:rsidRDefault="003E0604" w:rsidP="00CD5867">
            <w:pPr>
              <w:spacing w:beforeLines="50" w:before="120" w:afterLines="50" w:after="120"/>
              <w:jc w:val="center"/>
              <w:rPr>
                <w:sz w:val="16"/>
                <w:szCs w:val="16"/>
                <w:lang w:val="es-ES"/>
              </w:rPr>
            </w:pPr>
            <w:r>
              <w:rPr>
                <w:sz w:val="16"/>
                <w:szCs w:val="16"/>
                <w:lang w:val="es-ES"/>
              </w:rPr>
              <w:t>700</w:t>
            </w:r>
          </w:p>
        </w:tc>
        <w:tc>
          <w:tcPr>
            <w:tcW w:w="903" w:type="pct"/>
            <w:tcBorders>
              <w:top w:val="single" w:sz="12" w:space="0" w:color="auto"/>
            </w:tcBorders>
            <w:shd w:val="clear" w:color="auto" w:fill="F2F2F2" w:themeFill="background1" w:themeFillShade="F2"/>
            <w:vAlign w:val="center"/>
          </w:tcPr>
          <w:p w14:paraId="06713F27" w14:textId="77777777" w:rsidR="003E0604" w:rsidRPr="00861655" w:rsidRDefault="003E0604" w:rsidP="00CD5867">
            <w:pPr>
              <w:spacing w:beforeLines="50" w:before="120" w:afterLines="50" w:after="120"/>
              <w:jc w:val="center"/>
              <w:rPr>
                <w:sz w:val="16"/>
                <w:szCs w:val="16"/>
                <w:lang w:val="es-ES"/>
              </w:rPr>
            </w:pPr>
            <w:r w:rsidRPr="00861655">
              <w:rPr>
                <w:sz w:val="16"/>
                <w:szCs w:val="16"/>
                <w:lang w:val="es-ES"/>
              </w:rPr>
              <w:t>No</w:t>
            </w:r>
          </w:p>
        </w:tc>
        <w:tc>
          <w:tcPr>
            <w:tcW w:w="805" w:type="pct"/>
            <w:tcBorders>
              <w:top w:val="single" w:sz="12" w:space="0" w:color="auto"/>
            </w:tcBorders>
            <w:shd w:val="clear" w:color="auto" w:fill="F2F2F2" w:themeFill="background1" w:themeFillShade="F2"/>
            <w:vAlign w:val="center"/>
          </w:tcPr>
          <w:p w14:paraId="41907649" w14:textId="77777777" w:rsidR="003E0604" w:rsidRPr="00E17B41" w:rsidRDefault="003E0604" w:rsidP="00CD5867">
            <w:pPr>
              <w:spacing w:beforeLines="50" w:before="120" w:afterLines="50" w:after="120"/>
              <w:jc w:val="center"/>
              <w:rPr>
                <w:sz w:val="16"/>
                <w:szCs w:val="16"/>
                <w:lang w:val="es-ES"/>
              </w:rPr>
            </w:pPr>
            <w:r w:rsidRPr="00E17B41">
              <w:rPr>
                <w:sz w:val="16"/>
                <w:szCs w:val="16"/>
                <w:lang w:val="es-ES"/>
              </w:rPr>
              <w:t xml:space="preserve">In vivo </w:t>
            </w:r>
            <w:proofErr w:type="spellStart"/>
            <w:r w:rsidRPr="00E17B41">
              <w:rPr>
                <w:sz w:val="16"/>
                <w:szCs w:val="16"/>
                <w:lang w:val="es-ES"/>
              </w:rPr>
              <w:t>imaging</w:t>
            </w:r>
            <w:proofErr w:type="spellEnd"/>
          </w:p>
        </w:tc>
        <w:tc>
          <w:tcPr>
            <w:tcW w:w="420" w:type="pct"/>
            <w:tcBorders>
              <w:top w:val="single" w:sz="12" w:space="0" w:color="auto"/>
            </w:tcBorders>
            <w:shd w:val="clear" w:color="auto" w:fill="F2F2F2" w:themeFill="background1" w:themeFillShade="F2"/>
            <w:vAlign w:val="center"/>
          </w:tcPr>
          <w:p w14:paraId="5E16B46C" w14:textId="696C75F6" w:rsidR="003E0604" w:rsidRPr="00E17B41" w:rsidRDefault="00AE2224" w:rsidP="00CD5867">
            <w:pPr>
              <w:spacing w:beforeLines="50" w:before="120" w:afterLines="50" w:after="120"/>
              <w:jc w:val="center"/>
              <w:rPr>
                <w:sz w:val="16"/>
                <w:szCs w:val="16"/>
                <w:lang w:val="es-ES" w:eastAsia="zh-CN"/>
              </w:rPr>
            </w:pPr>
            <w:r>
              <w:rPr>
                <w:rFonts w:hint="eastAsia"/>
                <w:sz w:val="16"/>
                <w:szCs w:val="16"/>
                <w:lang w:val="es-ES" w:eastAsia="zh-CN"/>
              </w:rPr>
              <w:t>5</w:t>
            </w:r>
          </w:p>
        </w:tc>
      </w:tr>
      <w:tr w:rsidR="003E0604" w:rsidRPr="00E17B41" w14:paraId="0C989FBF" w14:textId="77777777" w:rsidTr="00DA7462">
        <w:tc>
          <w:tcPr>
            <w:tcW w:w="871" w:type="pct"/>
            <w:shd w:val="clear" w:color="auto" w:fill="F2F2F2" w:themeFill="background1" w:themeFillShade="F2"/>
            <w:vAlign w:val="center"/>
          </w:tcPr>
          <w:p w14:paraId="32D74182" w14:textId="77777777" w:rsidR="003E0604" w:rsidRPr="00E17B41" w:rsidRDefault="003E0604" w:rsidP="00CD5867">
            <w:pPr>
              <w:spacing w:beforeLines="50" w:before="120" w:afterLines="50" w:after="120"/>
              <w:jc w:val="center"/>
              <w:rPr>
                <w:sz w:val="16"/>
                <w:szCs w:val="16"/>
                <w:lang w:val="es-ES"/>
              </w:rPr>
            </w:pPr>
            <w:r>
              <w:rPr>
                <w:sz w:val="16"/>
                <w:szCs w:val="16"/>
                <w:lang w:val="es-ES"/>
              </w:rPr>
              <w:t xml:space="preserve">3D </w:t>
            </w:r>
            <w:proofErr w:type="spellStart"/>
            <w:r>
              <w:rPr>
                <w:sz w:val="16"/>
                <w:szCs w:val="16"/>
                <w:lang w:val="es-ES"/>
              </w:rPr>
              <w:t>printed</w:t>
            </w:r>
            <w:proofErr w:type="spellEnd"/>
            <w:r>
              <w:rPr>
                <w:sz w:val="16"/>
                <w:szCs w:val="16"/>
                <w:lang w:val="es-ES"/>
              </w:rPr>
              <w:t xml:space="preserve"> Bioactive </w:t>
            </w:r>
            <w:proofErr w:type="spellStart"/>
            <w:r>
              <w:rPr>
                <w:sz w:val="16"/>
                <w:szCs w:val="16"/>
                <w:lang w:val="es-ES"/>
              </w:rPr>
              <w:t>glass</w:t>
            </w:r>
            <w:proofErr w:type="spellEnd"/>
          </w:p>
        </w:tc>
        <w:tc>
          <w:tcPr>
            <w:tcW w:w="1164" w:type="pct"/>
            <w:shd w:val="clear" w:color="auto" w:fill="F2F2F2" w:themeFill="background1" w:themeFillShade="F2"/>
            <w:vAlign w:val="center"/>
          </w:tcPr>
          <w:p w14:paraId="06F8D60C" w14:textId="77777777" w:rsidR="003E0604" w:rsidRPr="007966B7" w:rsidRDefault="003E0604" w:rsidP="00CD5867">
            <w:pPr>
              <w:spacing w:beforeLines="50" w:before="120" w:afterLines="50" w:after="120"/>
              <w:jc w:val="center"/>
              <w:rPr>
                <w:sz w:val="16"/>
                <w:szCs w:val="16"/>
              </w:rPr>
            </w:pPr>
            <w:r w:rsidRPr="007966B7">
              <w:rPr>
                <w:sz w:val="16"/>
                <w:szCs w:val="16"/>
              </w:rPr>
              <w:t>Er</w:t>
            </w:r>
            <w:r w:rsidRPr="007966B7">
              <w:rPr>
                <w:sz w:val="16"/>
                <w:szCs w:val="16"/>
                <w:vertAlign w:val="superscript"/>
              </w:rPr>
              <w:t xml:space="preserve">3+ </w:t>
            </w:r>
            <w:r w:rsidRPr="007966B7">
              <w:rPr>
                <w:sz w:val="16"/>
                <w:szCs w:val="16"/>
              </w:rPr>
              <w:t>doped nanoparticles and i</w:t>
            </w:r>
            <w:r>
              <w:rPr>
                <w:sz w:val="16"/>
                <w:szCs w:val="16"/>
              </w:rPr>
              <w:t>nfrared emitting dye</w:t>
            </w:r>
          </w:p>
        </w:tc>
        <w:tc>
          <w:tcPr>
            <w:tcW w:w="437" w:type="pct"/>
            <w:shd w:val="clear" w:color="auto" w:fill="F2F2F2" w:themeFill="background1" w:themeFillShade="F2"/>
            <w:vAlign w:val="center"/>
          </w:tcPr>
          <w:p w14:paraId="13383838" w14:textId="77777777" w:rsidR="003E0604" w:rsidRDefault="003E0604" w:rsidP="00CD5867">
            <w:pPr>
              <w:spacing w:beforeLines="50" w:before="120" w:afterLines="50" w:after="120"/>
              <w:jc w:val="center"/>
              <w:rPr>
                <w:sz w:val="16"/>
                <w:szCs w:val="16"/>
              </w:rPr>
            </w:pPr>
            <w:r>
              <w:rPr>
                <w:sz w:val="16"/>
                <w:szCs w:val="16"/>
              </w:rPr>
              <w:t>980</w:t>
            </w:r>
          </w:p>
          <w:p w14:paraId="6ED1761C" w14:textId="77777777" w:rsidR="003E0604" w:rsidRPr="007966B7" w:rsidRDefault="003E0604" w:rsidP="00CD5867">
            <w:pPr>
              <w:spacing w:beforeLines="50" w:before="120" w:afterLines="50" w:after="120"/>
              <w:jc w:val="center"/>
              <w:rPr>
                <w:sz w:val="16"/>
                <w:szCs w:val="16"/>
              </w:rPr>
            </w:pPr>
            <w:r>
              <w:rPr>
                <w:sz w:val="16"/>
                <w:szCs w:val="16"/>
              </w:rPr>
              <w:t>1064</w:t>
            </w:r>
          </w:p>
        </w:tc>
        <w:tc>
          <w:tcPr>
            <w:tcW w:w="400" w:type="pct"/>
            <w:shd w:val="clear" w:color="auto" w:fill="F2F2F2" w:themeFill="background1" w:themeFillShade="F2"/>
            <w:vAlign w:val="center"/>
          </w:tcPr>
          <w:p w14:paraId="74AD1218" w14:textId="77777777" w:rsidR="003E0604" w:rsidRDefault="003E0604" w:rsidP="00CD5867">
            <w:pPr>
              <w:spacing w:beforeLines="50" w:before="120" w:afterLines="50" w:after="120"/>
              <w:jc w:val="center"/>
              <w:rPr>
                <w:sz w:val="16"/>
                <w:szCs w:val="16"/>
              </w:rPr>
            </w:pPr>
            <w:r>
              <w:rPr>
                <w:sz w:val="16"/>
                <w:szCs w:val="16"/>
              </w:rPr>
              <w:t>1550</w:t>
            </w:r>
          </w:p>
          <w:p w14:paraId="2E9C21B9" w14:textId="77777777" w:rsidR="003E0604" w:rsidRPr="007966B7" w:rsidRDefault="003E0604" w:rsidP="00CD5867">
            <w:pPr>
              <w:spacing w:beforeLines="50" w:before="120" w:afterLines="50" w:after="120"/>
              <w:jc w:val="center"/>
              <w:rPr>
                <w:sz w:val="16"/>
                <w:szCs w:val="16"/>
              </w:rPr>
            </w:pPr>
            <w:r>
              <w:rPr>
                <w:sz w:val="16"/>
                <w:szCs w:val="16"/>
              </w:rPr>
              <w:t>1150</w:t>
            </w:r>
          </w:p>
        </w:tc>
        <w:tc>
          <w:tcPr>
            <w:tcW w:w="903" w:type="pct"/>
            <w:shd w:val="clear" w:color="auto" w:fill="F2F2F2" w:themeFill="background1" w:themeFillShade="F2"/>
            <w:vAlign w:val="center"/>
          </w:tcPr>
          <w:p w14:paraId="36C68B8D" w14:textId="77777777" w:rsidR="003E0604" w:rsidRPr="00861655" w:rsidRDefault="003E0604" w:rsidP="00CD5867">
            <w:pPr>
              <w:spacing w:beforeLines="50" w:before="120" w:afterLines="50" w:after="120"/>
              <w:jc w:val="center"/>
              <w:rPr>
                <w:sz w:val="16"/>
                <w:szCs w:val="16"/>
                <w:lang w:val="es-ES"/>
              </w:rPr>
            </w:pPr>
            <w:r w:rsidRPr="00861655">
              <w:rPr>
                <w:sz w:val="16"/>
                <w:szCs w:val="16"/>
                <w:lang w:val="es-ES"/>
              </w:rPr>
              <w:t xml:space="preserve">Yes, </w:t>
            </w:r>
            <w:proofErr w:type="spellStart"/>
            <w:r w:rsidRPr="00861655">
              <w:rPr>
                <w:sz w:val="16"/>
                <w:szCs w:val="16"/>
                <w:lang w:val="es-ES"/>
              </w:rPr>
              <w:t>inflammation</w:t>
            </w:r>
            <w:proofErr w:type="spellEnd"/>
          </w:p>
        </w:tc>
        <w:tc>
          <w:tcPr>
            <w:tcW w:w="805" w:type="pct"/>
            <w:shd w:val="clear" w:color="auto" w:fill="F2F2F2" w:themeFill="background1" w:themeFillShade="F2"/>
            <w:vAlign w:val="center"/>
          </w:tcPr>
          <w:p w14:paraId="79E475CA" w14:textId="77777777" w:rsidR="003E0604" w:rsidRPr="00E17B41" w:rsidRDefault="003E0604" w:rsidP="00CD5867">
            <w:pPr>
              <w:spacing w:beforeLines="50" w:before="120" w:afterLines="50" w:after="120"/>
              <w:jc w:val="center"/>
              <w:rPr>
                <w:sz w:val="16"/>
                <w:szCs w:val="16"/>
                <w:lang w:val="es-ES"/>
              </w:rPr>
            </w:pPr>
            <w:proofErr w:type="spellStart"/>
            <w:r>
              <w:rPr>
                <w:sz w:val="16"/>
                <w:szCs w:val="16"/>
                <w:lang w:val="es-ES"/>
              </w:rPr>
              <w:t>Monitoring</w:t>
            </w:r>
            <w:proofErr w:type="spellEnd"/>
            <w:r>
              <w:rPr>
                <w:sz w:val="16"/>
                <w:szCs w:val="16"/>
                <w:lang w:val="es-ES"/>
              </w:rPr>
              <w:t xml:space="preserve"> </w:t>
            </w:r>
            <w:proofErr w:type="spellStart"/>
            <w:r>
              <w:rPr>
                <w:sz w:val="16"/>
                <w:szCs w:val="16"/>
                <w:lang w:val="es-ES"/>
              </w:rPr>
              <w:t>of</w:t>
            </w:r>
            <w:proofErr w:type="spellEnd"/>
            <w:r>
              <w:rPr>
                <w:sz w:val="16"/>
                <w:szCs w:val="16"/>
                <w:lang w:val="es-ES"/>
              </w:rPr>
              <w:t xml:space="preserve"> </w:t>
            </w:r>
            <w:proofErr w:type="spellStart"/>
            <w:r>
              <w:rPr>
                <w:sz w:val="16"/>
                <w:szCs w:val="16"/>
                <w:lang w:val="es-ES"/>
              </w:rPr>
              <w:t>bone</w:t>
            </w:r>
            <w:proofErr w:type="spellEnd"/>
            <w:r>
              <w:rPr>
                <w:sz w:val="16"/>
                <w:szCs w:val="16"/>
                <w:lang w:val="es-ES"/>
              </w:rPr>
              <w:t xml:space="preserve"> </w:t>
            </w:r>
            <w:proofErr w:type="spellStart"/>
            <w:r>
              <w:rPr>
                <w:sz w:val="16"/>
                <w:szCs w:val="16"/>
                <w:lang w:val="es-ES"/>
              </w:rPr>
              <w:t>regeneration</w:t>
            </w:r>
            <w:proofErr w:type="spellEnd"/>
          </w:p>
        </w:tc>
        <w:tc>
          <w:tcPr>
            <w:tcW w:w="420" w:type="pct"/>
            <w:shd w:val="clear" w:color="auto" w:fill="F2F2F2" w:themeFill="background1" w:themeFillShade="F2"/>
            <w:vAlign w:val="center"/>
          </w:tcPr>
          <w:p w14:paraId="4C87B0DB" w14:textId="03C5592D" w:rsidR="003E0604" w:rsidRPr="00E17B41" w:rsidRDefault="00AE2224" w:rsidP="00CD5867">
            <w:pPr>
              <w:spacing w:beforeLines="50" w:before="120" w:afterLines="50" w:after="120"/>
              <w:jc w:val="center"/>
              <w:rPr>
                <w:sz w:val="16"/>
                <w:szCs w:val="16"/>
                <w:lang w:val="es-ES" w:eastAsia="zh-CN"/>
              </w:rPr>
            </w:pPr>
            <w:r>
              <w:rPr>
                <w:rFonts w:hint="eastAsia"/>
                <w:sz w:val="16"/>
                <w:szCs w:val="16"/>
                <w:lang w:val="es-ES" w:eastAsia="zh-CN"/>
              </w:rPr>
              <w:t>6</w:t>
            </w:r>
          </w:p>
        </w:tc>
      </w:tr>
      <w:tr w:rsidR="003E0604" w:rsidRPr="00E17B41" w14:paraId="743759F0" w14:textId="77777777" w:rsidTr="00DA7462">
        <w:tc>
          <w:tcPr>
            <w:tcW w:w="871" w:type="pct"/>
            <w:shd w:val="clear" w:color="auto" w:fill="F2F2F2" w:themeFill="background1" w:themeFillShade="F2"/>
            <w:vAlign w:val="center"/>
          </w:tcPr>
          <w:p w14:paraId="56352239" w14:textId="77777777" w:rsidR="003E0604" w:rsidRPr="00E17B41" w:rsidRDefault="003E0604" w:rsidP="00CD5867">
            <w:pPr>
              <w:spacing w:beforeLines="50" w:before="120" w:afterLines="50" w:after="120"/>
              <w:jc w:val="center"/>
              <w:rPr>
                <w:sz w:val="16"/>
                <w:szCs w:val="16"/>
                <w:lang w:val="es-ES"/>
              </w:rPr>
            </w:pPr>
            <w:proofErr w:type="spellStart"/>
            <w:r>
              <w:rPr>
                <w:sz w:val="16"/>
                <w:szCs w:val="16"/>
                <w:lang w:val="es-ES"/>
              </w:rPr>
              <w:t>P</w:t>
            </w:r>
            <w:r w:rsidRPr="00CE2606">
              <w:rPr>
                <w:sz w:val="16"/>
                <w:szCs w:val="16"/>
                <w:lang w:val="es-ES"/>
              </w:rPr>
              <w:t>olyacrylamide</w:t>
            </w:r>
            <w:proofErr w:type="spellEnd"/>
            <w:r w:rsidRPr="00CE2606">
              <w:rPr>
                <w:sz w:val="16"/>
                <w:szCs w:val="16"/>
                <w:lang w:val="es-ES"/>
              </w:rPr>
              <w:t xml:space="preserve"> </w:t>
            </w:r>
            <w:proofErr w:type="spellStart"/>
            <w:r w:rsidRPr="00CE2606">
              <w:rPr>
                <w:sz w:val="16"/>
                <w:szCs w:val="16"/>
                <w:lang w:val="es-ES"/>
              </w:rPr>
              <w:t>hydrogel</w:t>
            </w:r>
            <w:proofErr w:type="spellEnd"/>
          </w:p>
        </w:tc>
        <w:tc>
          <w:tcPr>
            <w:tcW w:w="1164" w:type="pct"/>
            <w:shd w:val="clear" w:color="auto" w:fill="F2F2F2" w:themeFill="background1" w:themeFillShade="F2"/>
            <w:vAlign w:val="center"/>
          </w:tcPr>
          <w:p w14:paraId="4F6EDB9E" w14:textId="77777777" w:rsidR="003E0604" w:rsidRPr="00E17B41" w:rsidRDefault="003E0604" w:rsidP="00CD5867">
            <w:pPr>
              <w:spacing w:beforeLines="50" w:before="120" w:afterLines="50" w:after="120"/>
              <w:jc w:val="center"/>
              <w:rPr>
                <w:sz w:val="16"/>
                <w:szCs w:val="16"/>
                <w:lang w:val="es-ES"/>
              </w:rPr>
            </w:pPr>
            <w:proofErr w:type="spellStart"/>
            <w:r>
              <w:rPr>
                <w:sz w:val="16"/>
                <w:szCs w:val="16"/>
                <w:lang w:val="es-ES"/>
              </w:rPr>
              <w:t>Polymer</w:t>
            </w:r>
            <w:proofErr w:type="spellEnd"/>
            <w:r>
              <w:rPr>
                <w:sz w:val="16"/>
                <w:szCs w:val="16"/>
                <w:lang w:val="es-ES"/>
              </w:rPr>
              <w:t xml:space="preserve"> </w:t>
            </w:r>
            <w:proofErr w:type="spellStart"/>
            <w:r>
              <w:rPr>
                <w:sz w:val="16"/>
                <w:szCs w:val="16"/>
                <w:lang w:val="es-ES"/>
              </w:rPr>
              <w:t>dots</w:t>
            </w:r>
            <w:proofErr w:type="spellEnd"/>
          </w:p>
        </w:tc>
        <w:tc>
          <w:tcPr>
            <w:tcW w:w="437" w:type="pct"/>
            <w:shd w:val="clear" w:color="auto" w:fill="F2F2F2" w:themeFill="background1" w:themeFillShade="F2"/>
            <w:vAlign w:val="center"/>
          </w:tcPr>
          <w:p w14:paraId="6AEC205A" w14:textId="77777777" w:rsidR="003E0604" w:rsidRPr="00E17B41" w:rsidRDefault="003E0604" w:rsidP="00CD5867">
            <w:pPr>
              <w:spacing w:beforeLines="50" w:before="120" w:afterLines="50" w:after="120"/>
              <w:jc w:val="center"/>
              <w:rPr>
                <w:sz w:val="16"/>
                <w:szCs w:val="16"/>
                <w:lang w:val="es-ES"/>
              </w:rPr>
            </w:pPr>
            <w:r>
              <w:rPr>
                <w:sz w:val="16"/>
                <w:szCs w:val="16"/>
                <w:lang w:val="es-ES"/>
              </w:rPr>
              <w:t>450</w:t>
            </w:r>
          </w:p>
        </w:tc>
        <w:tc>
          <w:tcPr>
            <w:tcW w:w="400" w:type="pct"/>
            <w:shd w:val="clear" w:color="auto" w:fill="F2F2F2" w:themeFill="background1" w:themeFillShade="F2"/>
            <w:vAlign w:val="center"/>
          </w:tcPr>
          <w:p w14:paraId="7FA2025F" w14:textId="77777777" w:rsidR="003E0604" w:rsidRPr="00E17B41" w:rsidRDefault="003E0604" w:rsidP="00CD5867">
            <w:pPr>
              <w:spacing w:beforeLines="50" w:before="120" w:afterLines="50" w:after="120"/>
              <w:jc w:val="center"/>
              <w:rPr>
                <w:sz w:val="16"/>
                <w:szCs w:val="16"/>
                <w:lang w:val="es-ES"/>
              </w:rPr>
            </w:pPr>
            <w:r>
              <w:rPr>
                <w:sz w:val="16"/>
                <w:szCs w:val="16"/>
                <w:lang w:val="es-ES"/>
              </w:rPr>
              <w:t>670</w:t>
            </w:r>
          </w:p>
        </w:tc>
        <w:tc>
          <w:tcPr>
            <w:tcW w:w="903" w:type="pct"/>
            <w:shd w:val="clear" w:color="auto" w:fill="F2F2F2" w:themeFill="background1" w:themeFillShade="F2"/>
            <w:vAlign w:val="center"/>
          </w:tcPr>
          <w:p w14:paraId="0541E316" w14:textId="77777777" w:rsidR="003E0604" w:rsidRPr="00CE2606" w:rsidRDefault="003E0604" w:rsidP="00CD5867">
            <w:pPr>
              <w:spacing w:beforeLines="50" w:before="120" w:afterLines="50" w:after="120"/>
              <w:jc w:val="center"/>
              <w:rPr>
                <w:sz w:val="16"/>
                <w:szCs w:val="16"/>
                <w:lang w:val="es-ES"/>
              </w:rPr>
            </w:pPr>
            <w:r w:rsidRPr="00CE2606">
              <w:rPr>
                <w:sz w:val="16"/>
                <w:szCs w:val="16"/>
                <w:lang w:val="es-ES"/>
              </w:rPr>
              <w:t xml:space="preserve">Yes, </w:t>
            </w:r>
            <w:proofErr w:type="spellStart"/>
            <w:r w:rsidRPr="00CE2606">
              <w:rPr>
                <w:sz w:val="16"/>
                <w:szCs w:val="16"/>
                <w:lang w:val="es-ES"/>
              </w:rPr>
              <w:t>Glucose</w:t>
            </w:r>
            <w:proofErr w:type="spellEnd"/>
          </w:p>
        </w:tc>
        <w:tc>
          <w:tcPr>
            <w:tcW w:w="805" w:type="pct"/>
            <w:shd w:val="clear" w:color="auto" w:fill="F2F2F2" w:themeFill="background1" w:themeFillShade="F2"/>
            <w:vAlign w:val="center"/>
          </w:tcPr>
          <w:p w14:paraId="4BB17E1C" w14:textId="77777777" w:rsidR="003E0604" w:rsidRPr="00E17B41" w:rsidRDefault="003E0604" w:rsidP="00CD5867">
            <w:pPr>
              <w:spacing w:beforeLines="50" w:before="120" w:afterLines="50" w:after="120"/>
              <w:jc w:val="center"/>
              <w:rPr>
                <w:sz w:val="16"/>
                <w:szCs w:val="16"/>
                <w:lang w:val="es-ES"/>
              </w:rPr>
            </w:pPr>
            <w:r>
              <w:rPr>
                <w:sz w:val="16"/>
                <w:szCs w:val="16"/>
                <w:lang w:val="es-ES"/>
              </w:rPr>
              <w:t xml:space="preserve">In vivo </w:t>
            </w:r>
            <w:proofErr w:type="spellStart"/>
            <w:r>
              <w:rPr>
                <w:sz w:val="16"/>
                <w:szCs w:val="16"/>
                <w:lang w:val="es-ES"/>
              </w:rPr>
              <w:t>Glucose</w:t>
            </w:r>
            <w:proofErr w:type="spellEnd"/>
            <w:r>
              <w:rPr>
                <w:sz w:val="16"/>
                <w:szCs w:val="16"/>
                <w:lang w:val="es-ES"/>
              </w:rPr>
              <w:t xml:space="preserve"> </w:t>
            </w:r>
            <w:proofErr w:type="spellStart"/>
            <w:r>
              <w:rPr>
                <w:sz w:val="16"/>
                <w:szCs w:val="16"/>
                <w:lang w:val="es-ES"/>
              </w:rPr>
              <w:t>monitoring</w:t>
            </w:r>
            <w:proofErr w:type="spellEnd"/>
          </w:p>
        </w:tc>
        <w:tc>
          <w:tcPr>
            <w:tcW w:w="420" w:type="pct"/>
            <w:shd w:val="clear" w:color="auto" w:fill="F2F2F2" w:themeFill="background1" w:themeFillShade="F2"/>
            <w:vAlign w:val="center"/>
          </w:tcPr>
          <w:p w14:paraId="733FDE12" w14:textId="63628D0D" w:rsidR="003E0604" w:rsidRPr="00E17B41" w:rsidRDefault="00AE2224" w:rsidP="00CD5867">
            <w:pPr>
              <w:spacing w:beforeLines="50" w:before="120" w:afterLines="50" w:after="120"/>
              <w:jc w:val="center"/>
              <w:rPr>
                <w:sz w:val="16"/>
                <w:szCs w:val="16"/>
                <w:lang w:val="es-ES" w:eastAsia="zh-CN"/>
              </w:rPr>
            </w:pPr>
            <w:r>
              <w:rPr>
                <w:rFonts w:hint="eastAsia"/>
                <w:sz w:val="16"/>
                <w:szCs w:val="16"/>
                <w:lang w:val="es-ES" w:eastAsia="zh-CN"/>
              </w:rPr>
              <w:t>7</w:t>
            </w:r>
          </w:p>
        </w:tc>
      </w:tr>
      <w:tr w:rsidR="003E0604" w:rsidRPr="00E17B41" w14:paraId="5FBAADC2" w14:textId="77777777" w:rsidTr="00DA7462">
        <w:tc>
          <w:tcPr>
            <w:tcW w:w="871" w:type="pct"/>
            <w:shd w:val="clear" w:color="auto" w:fill="F2F2F2" w:themeFill="background1" w:themeFillShade="F2"/>
            <w:vAlign w:val="center"/>
          </w:tcPr>
          <w:p w14:paraId="0A8240B4" w14:textId="77777777" w:rsidR="003E0604" w:rsidRDefault="003E0604" w:rsidP="00CD5867">
            <w:pPr>
              <w:spacing w:beforeLines="50" w:before="120" w:afterLines="50" w:after="120"/>
              <w:jc w:val="center"/>
              <w:rPr>
                <w:sz w:val="16"/>
                <w:szCs w:val="16"/>
                <w:lang w:val="es-ES"/>
              </w:rPr>
            </w:pPr>
            <w:r>
              <w:rPr>
                <w:sz w:val="16"/>
                <w:szCs w:val="16"/>
                <w:lang w:val="es-ES"/>
              </w:rPr>
              <w:t>PEG-</w:t>
            </w:r>
            <w:proofErr w:type="spellStart"/>
            <w:r>
              <w:rPr>
                <w:sz w:val="16"/>
                <w:szCs w:val="16"/>
                <w:lang w:val="es-ES"/>
              </w:rPr>
              <w:t>polymer</w:t>
            </w:r>
            <w:proofErr w:type="spellEnd"/>
          </w:p>
        </w:tc>
        <w:tc>
          <w:tcPr>
            <w:tcW w:w="1164" w:type="pct"/>
            <w:shd w:val="clear" w:color="auto" w:fill="F2F2F2" w:themeFill="background1" w:themeFillShade="F2"/>
            <w:vAlign w:val="center"/>
          </w:tcPr>
          <w:p w14:paraId="41F8FE40" w14:textId="77777777" w:rsidR="003E0604" w:rsidRDefault="003E0604" w:rsidP="00CD5867">
            <w:pPr>
              <w:spacing w:beforeLines="50" w:before="120" w:afterLines="50" w:after="120"/>
              <w:jc w:val="center"/>
              <w:rPr>
                <w:sz w:val="16"/>
                <w:szCs w:val="16"/>
                <w:lang w:val="es-ES"/>
              </w:rPr>
            </w:pPr>
            <w:proofErr w:type="spellStart"/>
            <w:r w:rsidRPr="008F09C6">
              <w:rPr>
                <w:sz w:val="16"/>
                <w:szCs w:val="16"/>
                <w:lang w:val="es-ES"/>
              </w:rPr>
              <w:t>croconate</w:t>
            </w:r>
            <w:proofErr w:type="spellEnd"/>
            <w:r w:rsidRPr="008F09C6">
              <w:rPr>
                <w:sz w:val="16"/>
                <w:szCs w:val="16"/>
                <w:lang w:val="es-ES"/>
              </w:rPr>
              <w:t xml:space="preserve"> </w:t>
            </w:r>
            <w:proofErr w:type="spellStart"/>
            <w:r w:rsidRPr="008F09C6">
              <w:rPr>
                <w:sz w:val="16"/>
                <w:szCs w:val="16"/>
                <w:lang w:val="es-ES"/>
              </w:rPr>
              <w:t>dye</w:t>
            </w:r>
            <w:proofErr w:type="spellEnd"/>
          </w:p>
        </w:tc>
        <w:tc>
          <w:tcPr>
            <w:tcW w:w="437" w:type="pct"/>
            <w:shd w:val="clear" w:color="auto" w:fill="F2F2F2" w:themeFill="background1" w:themeFillShade="F2"/>
            <w:vAlign w:val="center"/>
          </w:tcPr>
          <w:p w14:paraId="083EB452" w14:textId="77777777" w:rsidR="003E0604" w:rsidRDefault="003E0604" w:rsidP="00CD5867">
            <w:pPr>
              <w:spacing w:beforeLines="50" w:before="120" w:afterLines="50" w:after="120"/>
              <w:jc w:val="center"/>
              <w:rPr>
                <w:sz w:val="16"/>
                <w:szCs w:val="16"/>
                <w:lang w:val="es-ES"/>
              </w:rPr>
            </w:pPr>
            <w:r>
              <w:rPr>
                <w:sz w:val="16"/>
                <w:szCs w:val="16"/>
                <w:lang w:val="es-ES"/>
              </w:rPr>
              <w:t>680</w:t>
            </w:r>
          </w:p>
        </w:tc>
        <w:tc>
          <w:tcPr>
            <w:tcW w:w="400" w:type="pct"/>
            <w:shd w:val="clear" w:color="auto" w:fill="F2F2F2" w:themeFill="background1" w:themeFillShade="F2"/>
            <w:vAlign w:val="center"/>
          </w:tcPr>
          <w:p w14:paraId="689863CF" w14:textId="77777777" w:rsidR="003E0604" w:rsidRDefault="003E0604" w:rsidP="00CD5867">
            <w:pPr>
              <w:spacing w:beforeLines="50" w:before="120" w:afterLines="50" w:after="120"/>
              <w:jc w:val="center"/>
              <w:rPr>
                <w:sz w:val="16"/>
                <w:szCs w:val="16"/>
                <w:lang w:val="es-ES"/>
              </w:rPr>
            </w:pPr>
            <w:r>
              <w:rPr>
                <w:sz w:val="16"/>
                <w:szCs w:val="16"/>
                <w:lang w:val="es-ES"/>
              </w:rPr>
              <w:t>780</w:t>
            </w:r>
          </w:p>
        </w:tc>
        <w:tc>
          <w:tcPr>
            <w:tcW w:w="903" w:type="pct"/>
            <w:shd w:val="clear" w:color="auto" w:fill="F2F2F2" w:themeFill="background1" w:themeFillShade="F2"/>
            <w:vAlign w:val="center"/>
          </w:tcPr>
          <w:p w14:paraId="3939FAFB" w14:textId="77777777" w:rsidR="003E0604" w:rsidRPr="00CE2606" w:rsidRDefault="003E0604" w:rsidP="00CD5867">
            <w:pPr>
              <w:spacing w:beforeLines="50" w:before="120" w:afterLines="50" w:after="120"/>
              <w:jc w:val="center"/>
              <w:rPr>
                <w:sz w:val="16"/>
                <w:szCs w:val="16"/>
                <w:lang w:val="es-ES"/>
              </w:rPr>
            </w:pPr>
            <w:r>
              <w:rPr>
                <w:sz w:val="16"/>
                <w:szCs w:val="16"/>
                <w:lang w:val="es-ES"/>
              </w:rPr>
              <w:t>No</w:t>
            </w:r>
          </w:p>
        </w:tc>
        <w:tc>
          <w:tcPr>
            <w:tcW w:w="805" w:type="pct"/>
            <w:shd w:val="clear" w:color="auto" w:fill="F2F2F2" w:themeFill="background1" w:themeFillShade="F2"/>
            <w:vAlign w:val="center"/>
          </w:tcPr>
          <w:p w14:paraId="005E2F8D" w14:textId="77777777" w:rsidR="003E0604" w:rsidRDefault="003E0604" w:rsidP="00CD5867">
            <w:pPr>
              <w:spacing w:beforeLines="50" w:before="120" w:afterLines="50" w:after="120"/>
              <w:jc w:val="center"/>
              <w:rPr>
                <w:sz w:val="16"/>
                <w:szCs w:val="16"/>
                <w:lang w:val="es-ES"/>
              </w:rPr>
            </w:pPr>
            <w:r>
              <w:rPr>
                <w:sz w:val="16"/>
                <w:szCs w:val="16"/>
                <w:lang w:val="es-ES"/>
              </w:rPr>
              <w:t xml:space="preserve">In vivo </w:t>
            </w:r>
            <w:proofErr w:type="spellStart"/>
            <w:r>
              <w:rPr>
                <w:sz w:val="16"/>
                <w:szCs w:val="16"/>
                <w:lang w:val="es-ES"/>
              </w:rPr>
              <w:t>imaging</w:t>
            </w:r>
            <w:proofErr w:type="spellEnd"/>
          </w:p>
        </w:tc>
        <w:tc>
          <w:tcPr>
            <w:tcW w:w="420" w:type="pct"/>
            <w:shd w:val="clear" w:color="auto" w:fill="F2F2F2" w:themeFill="background1" w:themeFillShade="F2"/>
            <w:vAlign w:val="center"/>
          </w:tcPr>
          <w:p w14:paraId="3852E8D3" w14:textId="24321E36" w:rsidR="003E0604" w:rsidRDefault="00AE2224" w:rsidP="00CD5867">
            <w:pPr>
              <w:spacing w:beforeLines="50" w:before="120" w:afterLines="50" w:after="120"/>
              <w:jc w:val="center"/>
              <w:rPr>
                <w:sz w:val="16"/>
                <w:szCs w:val="16"/>
                <w:lang w:val="es-ES" w:eastAsia="zh-CN"/>
              </w:rPr>
            </w:pPr>
            <w:r>
              <w:rPr>
                <w:rFonts w:hint="eastAsia"/>
                <w:sz w:val="16"/>
                <w:szCs w:val="16"/>
                <w:lang w:val="es-ES" w:eastAsia="zh-CN"/>
              </w:rPr>
              <w:t>8</w:t>
            </w:r>
          </w:p>
        </w:tc>
      </w:tr>
      <w:tr w:rsidR="003E0604" w:rsidRPr="00E17B41" w14:paraId="63BF6B71" w14:textId="77777777" w:rsidTr="00DA7462">
        <w:tc>
          <w:tcPr>
            <w:tcW w:w="871" w:type="pct"/>
            <w:shd w:val="clear" w:color="auto" w:fill="F2F2F2" w:themeFill="background1" w:themeFillShade="F2"/>
            <w:vAlign w:val="center"/>
          </w:tcPr>
          <w:p w14:paraId="17A8E22A" w14:textId="77777777" w:rsidR="003E0604" w:rsidRDefault="003E0604" w:rsidP="00CD5867">
            <w:pPr>
              <w:spacing w:beforeLines="50" w:before="120" w:afterLines="50" w:after="120"/>
              <w:jc w:val="center"/>
              <w:rPr>
                <w:sz w:val="16"/>
                <w:szCs w:val="16"/>
                <w:lang w:val="es-ES"/>
              </w:rPr>
            </w:pPr>
            <w:r>
              <w:rPr>
                <w:sz w:val="16"/>
                <w:szCs w:val="16"/>
                <w:lang w:val="es-ES"/>
              </w:rPr>
              <w:t xml:space="preserve">Natural </w:t>
            </w:r>
            <w:proofErr w:type="spellStart"/>
            <w:r>
              <w:rPr>
                <w:sz w:val="16"/>
                <w:szCs w:val="16"/>
                <w:lang w:val="es-ES"/>
              </w:rPr>
              <w:t>silk</w:t>
            </w:r>
            <w:proofErr w:type="spellEnd"/>
          </w:p>
        </w:tc>
        <w:tc>
          <w:tcPr>
            <w:tcW w:w="1164" w:type="pct"/>
            <w:shd w:val="clear" w:color="auto" w:fill="F2F2F2" w:themeFill="background1" w:themeFillShade="F2"/>
            <w:vAlign w:val="center"/>
          </w:tcPr>
          <w:p w14:paraId="44F9344F" w14:textId="77777777" w:rsidR="003E0604" w:rsidRPr="008F09C6" w:rsidRDefault="003E0604" w:rsidP="00CD5867">
            <w:pPr>
              <w:spacing w:beforeLines="50" w:before="120" w:afterLines="50" w:after="120"/>
              <w:jc w:val="center"/>
              <w:rPr>
                <w:sz w:val="16"/>
                <w:szCs w:val="16"/>
                <w:lang w:val="es-ES"/>
              </w:rPr>
            </w:pPr>
            <w:proofErr w:type="spellStart"/>
            <w:proofErr w:type="gramStart"/>
            <w:r>
              <w:rPr>
                <w:sz w:val="16"/>
                <w:szCs w:val="16"/>
                <w:lang w:val="es-ES"/>
              </w:rPr>
              <w:t>Er:Yb</w:t>
            </w:r>
            <w:proofErr w:type="spellEnd"/>
            <w:proofErr w:type="gramEnd"/>
            <w:r>
              <w:rPr>
                <w:sz w:val="16"/>
                <w:szCs w:val="16"/>
                <w:lang w:val="es-ES"/>
              </w:rPr>
              <w:t xml:space="preserve"> </w:t>
            </w:r>
            <w:proofErr w:type="spellStart"/>
            <w:r>
              <w:rPr>
                <w:sz w:val="16"/>
                <w:szCs w:val="16"/>
                <w:lang w:val="es-ES"/>
              </w:rPr>
              <w:t>nanoparticles</w:t>
            </w:r>
            <w:proofErr w:type="spellEnd"/>
          </w:p>
        </w:tc>
        <w:tc>
          <w:tcPr>
            <w:tcW w:w="437" w:type="pct"/>
            <w:shd w:val="clear" w:color="auto" w:fill="F2F2F2" w:themeFill="background1" w:themeFillShade="F2"/>
            <w:vAlign w:val="center"/>
          </w:tcPr>
          <w:p w14:paraId="27588661" w14:textId="77777777" w:rsidR="003E0604" w:rsidRDefault="003E0604" w:rsidP="00CD5867">
            <w:pPr>
              <w:spacing w:beforeLines="50" w:before="120" w:afterLines="50" w:after="120"/>
              <w:jc w:val="center"/>
              <w:rPr>
                <w:sz w:val="16"/>
                <w:szCs w:val="16"/>
                <w:lang w:val="es-ES"/>
              </w:rPr>
            </w:pPr>
            <w:r>
              <w:rPr>
                <w:sz w:val="16"/>
                <w:szCs w:val="16"/>
                <w:lang w:val="es-ES"/>
              </w:rPr>
              <w:t>980</w:t>
            </w:r>
          </w:p>
        </w:tc>
        <w:tc>
          <w:tcPr>
            <w:tcW w:w="400" w:type="pct"/>
            <w:shd w:val="clear" w:color="auto" w:fill="F2F2F2" w:themeFill="background1" w:themeFillShade="F2"/>
            <w:vAlign w:val="center"/>
          </w:tcPr>
          <w:p w14:paraId="0A27FC40" w14:textId="77777777" w:rsidR="003E0604" w:rsidRDefault="003E0604" w:rsidP="00CD5867">
            <w:pPr>
              <w:spacing w:beforeLines="50" w:before="120" w:afterLines="50" w:after="120"/>
              <w:jc w:val="center"/>
              <w:rPr>
                <w:sz w:val="16"/>
                <w:szCs w:val="16"/>
                <w:lang w:val="es-ES"/>
              </w:rPr>
            </w:pPr>
            <w:r>
              <w:rPr>
                <w:sz w:val="16"/>
                <w:szCs w:val="16"/>
                <w:lang w:val="es-ES"/>
              </w:rPr>
              <w:t>1550</w:t>
            </w:r>
          </w:p>
        </w:tc>
        <w:tc>
          <w:tcPr>
            <w:tcW w:w="903" w:type="pct"/>
            <w:shd w:val="clear" w:color="auto" w:fill="F2F2F2" w:themeFill="background1" w:themeFillShade="F2"/>
            <w:vAlign w:val="center"/>
          </w:tcPr>
          <w:p w14:paraId="3B04E1E4" w14:textId="77777777" w:rsidR="003E0604" w:rsidRDefault="003E0604" w:rsidP="00CD5867">
            <w:pPr>
              <w:spacing w:beforeLines="50" w:before="120" w:afterLines="50" w:after="120"/>
              <w:jc w:val="center"/>
              <w:rPr>
                <w:sz w:val="16"/>
                <w:szCs w:val="16"/>
                <w:lang w:val="es-ES"/>
              </w:rPr>
            </w:pPr>
            <w:r>
              <w:rPr>
                <w:sz w:val="16"/>
                <w:szCs w:val="16"/>
                <w:lang w:val="es-ES"/>
              </w:rPr>
              <w:t>No</w:t>
            </w:r>
          </w:p>
        </w:tc>
        <w:tc>
          <w:tcPr>
            <w:tcW w:w="805" w:type="pct"/>
            <w:shd w:val="clear" w:color="auto" w:fill="F2F2F2" w:themeFill="background1" w:themeFillShade="F2"/>
            <w:vAlign w:val="center"/>
          </w:tcPr>
          <w:p w14:paraId="455ABBF9" w14:textId="77777777" w:rsidR="003E0604" w:rsidRDefault="003E0604" w:rsidP="00CD5867">
            <w:pPr>
              <w:spacing w:beforeLines="50" w:before="120" w:afterLines="50" w:after="120"/>
              <w:jc w:val="center"/>
              <w:rPr>
                <w:sz w:val="16"/>
                <w:szCs w:val="16"/>
                <w:lang w:val="es-ES"/>
              </w:rPr>
            </w:pPr>
            <w:r>
              <w:rPr>
                <w:sz w:val="16"/>
                <w:szCs w:val="16"/>
                <w:lang w:val="es-ES"/>
              </w:rPr>
              <w:t xml:space="preserve">In vivo </w:t>
            </w:r>
            <w:proofErr w:type="spellStart"/>
            <w:r>
              <w:rPr>
                <w:sz w:val="16"/>
                <w:szCs w:val="16"/>
                <w:lang w:val="es-ES"/>
              </w:rPr>
              <w:t>imaging</w:t>
            </w:r>
            <w:proofErr w:type="spellEnd"/>
          </w:p>
        </w:tc>
        <w:tc>
          <w:tcPr>
            <w:tcW w:w="420" w:type="pct"/>
            <w:shd w:val="clear" w:color="auto" w:fill="F2F2F2" w:themeFill="background1" w:themeFillShade="F2"/>
            <w:vAlign w:val="center"/>
          </w:tcPr>
          <w:p w14:paraId="44EA189F" w14:textId="5A05606D" w:rsidR="003E0604" w:rsidRDefault="00AE2224" w:rsidP="00CD5867">
            <w:pPr>
              <w:spacing w:beforeLines="50" w:before="120" w:afterLines="50" w:after="120"/>
              <w:jc w:val="center"/>
              <w:rPr>
                <w:sz w:val="16"/>
                <w:szCs w:val="16"/>
                <w:lang w:val="es-ES" w:eastAsia="zh-CN"/>
              </w:rPr>
            </w:pPr>
            <w:r>
              <w:rPr>
                <w:rFonts w:hint="eastAsia"/>
                <w:sz w:val="16"/>
                <w:szCs w:val="16"/>
                <w:lang w:val="es-ES" w:eastAsia="zh-CN"/>
              </w:rPr>
              <w:t>9</w:t>
            </w:r>
          </w:p>
        </w:tc>
      </w:tr>
      <w:tr w:rsidR="003E0604" w:rsidRPr="00E17B41" w14:paraId="3D45F7CA" w14:textId="77777777" w:rsidTr="00DA7462">
        <w:tc>
          <w:tcPr>
            <w:tcW w:w="871" w:type="pct"/>
            <w:shd w:val="clear" w:color="auto" w:fill="F2F2F2" w:themeFill="background1" w:themeFillShade="F2"/>
            <w:vAlign w:val="center"/>
          </w:tcPr>
          <w:p w14:paraId="5E784842" w14:textId="626D0D83" w:rsidR="003E0604" w:rsidRDefault="003E0604" w:rsidP="00CD5867">
            <w:pPr>
              <w:spacing w:beforeLines="50" w:before="120" w:afterLines="50" w:after="120"/>
              <w:jc w:val="center"/>
              <w:rPr>
                <w:sz w:val="16"/>
                <w:szCs w:val="16"/>
                <w:lang w:val="es-ES"/>
              </w:rPr>
            </w:pPr>
            <w:r w:rsidRPr="003645FB">
              <w:rPr>
                <w:sz w:val="16"/>
                <w:szCs w:val="16"/>
                <w:lang w:val="es-ES"/>
              </w:rPr>
              <w:t xml:space="preserve">PLGA/NMP </w:t>
            </w:r>
            <w:proofErr w:type="spellStart"/>
            <w:r w:rsidRPr="003645FB">
              <w:rPr>
                <w:sz w:val="16"/>
                <w:szCs w:val="16"/>
                <w:lang w:val="es-ES"/>
              </w:rPr>
              <w:t>oleosol</w:t>
            </w:r>
            <w:proofErr w:type="spellEnd"/>
          </w:p>
        </w:tc>
        <w:tc>
          <w:tcPr>
            <w:tcW w:w="1164" w:type="pct"/>
            <w:shd w:val="clear" w:color="auto" w:fill="F2F2F2" w:themeFill="background1" w:themeFillShade="F2"/>
            <w:vAlign w:val="center"/>
          </w:tcPr>
          <w:p w14:paraId="4778F76C" w14:textId="77777777" w:rsidR="003E0604" w:rsidRDefault="003E0604" w:rsidP="00CD5867">
            <w:pPr>
              <w:spacing w:beforeLines="50" w:before="120" w:afterLines="50" w:after="120"/>
              <w:jc w:val="center"/>
              <w:rPr>
                <w:sz w:val="16"/>
                <w:szCs w:val="16"/>
                <w:lang w:val="es-ES"/>
              </w:rPr>
            </w:pPr>
            <w:r w:rsidRPr="00682E66">
              <w:rPr>
                <w:sz w:val="16"/>
                <w:szCs w:val="16"/>
                <w:lang w:val="es-ES"/>
              </w:rPr>
              <w:t>ZGC</w:t>
            </w:r>
            <w:r>
              <w:rPr>
                <w:sz w:val="16"/>
                <w:szCs w:val="16"/>
                <w:lang w:val="es-ES"/>
              </w:rPr>
              <w:t xml:space="preserve"> </w:t>
            </w:r>
            <w:proofErr w:type="spellStart"/>
            <w:r>
              <w:rPr>
                <w:sz w:val="16"/>
                <w:szCs w:val="16"/>
                <w:lang w:val="es-ES"/>
              </w:rPr>
              <w:t>nanoparticles</w:t>
            </w:r>
            <w:proofErr w:type="spellEnd"/>
          </w:p>
        </w:tc>
        <w:tc>
          <w:tcPr>
            <w:tcW w:w="437" w:type="pct"/>
            <w:shd w:val="clear" w:color="auto" w:fill="F2F2F2" w:themeFill="background1" w:themeFillShade="F2"/>
            <w:vAlign w:val="center"/>
          </w:tcPr>
          <w:p w14:paraId="06B8D636" w14:textId="77777777" w:rsidR="003E0604" w:rsidRDefault="003E0604" w:rsidP="00CD5867">
            <w:pPr>
              <w:spacing w:beforeLines="50" w:before="120" w:afterLines="50" w:after="120"/>
              <w:jc w:val="center"/>
              <w:rPr>
                <w:sz w:val="16"/>
                <w:szCs w:val="16"/>
                <w:lang w:val="es-ES"/>
              </w:rPr>
            </w:pPr>
            <w:r>
              <w:rPr>
                <w:sz w:val="16"/>
                <w:szCs w:val="16"/>
                <w:lang w:val="es-ES"/>
              </w:rPr>
              <w:t>600</w:t>
            </w:r>
          </w:p>
        </w:tc>
        <w:tc>
          <w:tcPr>
            <w:tcW w:w="400" w:type="pct"/>
            <w:shd w:val="clear" w:color="auto" w:fill="F2F2F2" w:themeFill="background1" w:themeFillShade="F2"/>
            <w:vAlign w:val="center"/>
          </w:tcPr>
          <w:p w14:paraId="7BFE7F46" w14:textId="77777777" w:rsidR="003E0604" w:rsidRDefault="003E0604" w:rsidP="00CD5867">
            <w:pPr>
              <w:spacing w:beforeLines="50" w:before="120" w:afterLines="50" w:after="120"/>
              <w:jc w:val="center"/>
              <w:rPr>
                <w:sz w:val="16"/>
                <w:szCs w:val="16"/>
                <w:lang w:val="es-ES"/>
              </w:rPr>
            </w:pPr>
            <w:r>
              <w:rPr>
                <w:sz w:val="16"/>
                <w:szCs w:val="16"/>
                <w:lang w:val="es-ES"/>
              </w:rPr>
              <w:t>700</w:t>
            </w:r>
          </w:p>
        </w:tc>
        <w:tc>
          <w:tcPr>
            <w:tcW w:w="903" w:type="pct"/>
            <w:shd w:val="clear" w:color="auto" w:fill="F2F2F2" w:themeFill="background1" w:themeFillShade="F2"/>
            <w:vAlign w:val="center"/>
          </w:tcPr>
          <w:p w14:paraId="6D65A054" w14:textId="77777777" w:rsidR="003E0604" w:rsidRDefault="003E0604" w:rsidP="00CD5867">
            <w:pPr>
              <w:spacing w:beforeLines="50" w:before="120" w:afterLines="50" w:after="120"/>
              <w:jc w:val="center"/>
              <w:rPr>
                <w:sz w:val="16"/>
                <w:szCs w:val="16"/>
                <w:lang w:val="es-ES"/>
              </w:rPr>
            </w:pPr>
            <w:r>
              <w:rPr>
                <w:sz w:val="16"/>
                <w:szCs w:val="16"/>
                <w:lang w:val="es-ES"/>
              </w:rPr>
              <w:t>No</w:t>
            </w:r>
          </w:p>
        </w:tc>
        <w:tc>
          <w:tcPr>
            <w:tcW w:w="805" w:type="pct"/>
            <w:shd w:val="clear" w:color="auto" w:fill="F2F2F2" w:themeFill="background1" w:themeFillShade="F2"/>
            <w:vAlign w:val="center"/>
          </w:tcPr>
          <w:p w14:paraId="6EC4B91D" w14:textId="77777777" w:rsidR="003E0604" w:rsidRDefault="003E0604" w:rsidP="00CD5867">
            <w:pPr>
              <w:spacing w:beforeLines="50" w:before="120" w:afterLines="50" w:after="120"/>
              <w:jc w:val="center"/>
              <w:rPr>
                <w:sz w:val="16"/>
                <w:szCs w:val="16"/>
                <w:lang w:val="es-ES"/>
              </w:rPr>
            </w:pPr>
            <w:r>
              <w:rPr>
                <w:sz w:val="16"/>
                <w:szCs w:val="16"/>
                <w:lang w:val="es-ES"/>
              </w:rPr>
              <w:t xml:space="preserve">Tumor </w:t>
            </w:r>
            <w:proofErr w:type="spellStart"/>
            <w:r>
              <w:rPr>
                <w:sz w:val="16"/>
                <w:szCs w:val="16"/>
                <w:lang w:val="es-ES"/>
              </w:rPr>
              <w:t>treatment</w:t>
            </w:r>
            <w:proofErr w:type="spellEnd"/>
          </w:p>
        </w:tc>
        <w:tc>
          <w:tcPr>
            <w:tcW w:w="420" w:type="pct"/>
            <w:shd w:val="clear" w:color="auto" w:fill="F2F2F2" w:themeFill="background1" w:themeFillShade="F2"/>
            <w:vAlign w:val="center"/>
          </w:tcPr>
          <w:p w14:paraId="0BFE7E75" w14:textId="7E78171C" w:rsidR="003E0604" w:rsidRDefault="00AE2224" w:rsidP="00CD5867">
            <w:pPr>
              <w:spacing w:beforeLines="50" w:before="120" w:afterLines="50" w:after="120"/>
              <w:jc w:val="center"/>
              <w:rPr>
                <w:sz w:val="16"/>
                <w:szCs w:val="16"/>
                <w:lang w:val="es-ES" w:eastAsia="zh-CN"/>
              </w:rPr>
            </w:pPr>
            <w:r>
              <w:rPr>
                <w:rFonts w:hint="eastAsia"/>
                <w:sz w:val="16"/>
                <w:szCs w:val="16"/>
                <w:lang w:val="es-ES" w:eastAsia="zh-CN"/>
              </w:rPr>
              <w:t>10</w:t>
            </w:r>
          </w:p>
        </w:tc>
      </w:tr>
      <w:tr w:rsidR="003E0604" w:rsidRPr="00E17B41" w14:paraId="396FDA7B" w14:textId="77777777" w:rsidTr="00DA7462">
        <w:tc>
          <w:tcPr>
            <w:tcW w:w="871" w:type="pct"/>
            <w:shd w:val="clear" w:color="auto" w:fill="F2F2F2" w:themeFill="background1" w:themeFillShade="F2"/>
            <w:vAlign w:val="center"/>
          </w:tcPr>
          <w:p w14:paraId="403FDD72" w14:textId="77777777" w:rsidR="003E0604" w:rsidRPr="003645FB" w:rsidRDefault="003E0604" w:rsidP="00CD5867">
            <w:pPr>
              <w:spacing w:beforeLines="50" w:before="120" w:afterLines="50" w:after="120"/>
              <w:jc w:val="center"/>
              <w:rPr>
                <w:sz w:val="16"/>
                <w:szCs w:val="16"/>
                <w:lang w:val="es-ES"/>
              </w:rPr>
            </w:pPr>
            <w:r w:rsidRPr="00E06A95">
              <w:rPr>
                <w:sz w:val="16"/>
                <w:szCs w:val="16"/>
                <w:lang w:val="es-ES"/>
              </w:rPr>
              <w:t xml:space="preserve">PCLG </w:t>
            </w:r>
            <w:proofErr w:type="spellStart"/>
            <w:r w:rsidRPr="00E06A95">
              <w:rPr>
                <w:sz w:val="16"/>
                <w:szCs w:val="16"/>
                <w:lang w:val="es-ES"/>
              </w:rPr>
              <w:t>copolymers</w:t>
            </w:r>
            <w:proofErr w:type="spellEnd"/>
          </w:p>
        </w:tc>
        <w:tc>
          <w:tcPr>
            <w:tcW w:w="1164" w:type="pct"/>
            <w:shd w:val="clear" w:color="auto" w:fill="F2F2F2" w:themeFill="background1" w:themeFillShade="F2"/>
            <w:vAlign w:val="center"/>
          </w:tcPr>
          <w:p w14:paraId="5F6DC1ED" w14:textId="632E46B9" w:rsidR="003E0604" w:rsidRPr="00682E66" w:rsidRDefault="003E0604" w:rsidP="00CD5867">
            <w:pPr>
              <w:spacing w:beforeLines="50" w:before="120" w:afterLines="50" w:after="120"/>
              <w:jc w:val="center"/>
              <w:rPr>
                <w:sz w:val="16"/>
                <w:szCs w:val="16"/>
                <w:lang w:val="es-ES"/>
              </w:rPr>
            </w:pPr>
            <w:r w:rsidRPr="001368F0">
              <w:rPr>
                <w:sz w:val="16"/>
                <w:szCs w:val="16"/>
                <w:lang w:val="es-ES"/>
              </w:rPr>
              <w:t>ZW800-1C</w:t>
            </w:r>
            <w:r>
              <w:rPr>
                <w:sz w:val="16"/>
                <w:szCs w:val="16"/>
                <w:lang w:val="es-ES"/>
              </w:rPr>
              <w:t xml:space="preserve"> </w:t>
            </w:r>
            <w:proofErr w:type="spellStart"/>
            <w:r>
              <w:rPr>
                <w:sz w:val="16"/>
                <w:szCs w:val="16"/>
                <w:lang w:val="es-ES"/>
              </w:rPr>
              <w:t>infrared</w:t>
            </w:r>
            <w:proofErr w:type="spellEnd"/>
            <w:r>
              <w:rPr>
                <w:sz w:val="16"/>
                <w:szCs w:val="16"/>
                <w:lang w:val="es-ES"/>
              </w:rPr>
              <w:t xml:space="preserve"> </w:t>
            </w:r>
            <w:proofErr w:type="spellStart"/>
            <w:r>
              <w:rPr>
                <w:sz w:val="16"/>
                <w:szCs w:val="16"/>
                <w:lang w:val="es-ES"/>
              </w:rPr>
              <w:t>fluorophore</w:t>
            </w:r>
            <w:proofErr w:type="spellEnd"/>
          </w:p>
        </w:tc>
        <w:tc>
          <w:tcPr>
            <w:tcW w:w="437" w:type="pct"/>
            <w:shd w:val="clear" w:color="auto" w:fill="F2F2F2" w:themeFill="background1" w:themeFillShade="F2"/>
            <w:vAlign w:val="center"/>
          </w:tcPr>
          <w:p w14:paraId="10B57F70" w14:textId="77777777" w:rsidR="003E0604" w:rsidRDefault="003E0604" w:rsidP="00CD5867">
            <w:pPr>
              <w:spacing w:beforeLines="50" w:before="120" w:afterLines="50" w:after="120"/>
              <w:jc w:val="center"/>
              <w:rPr>
                <w:sz w:val="16"/>
                <w:szCs w:val="16"/>
                <w:lang w:val="es-ES"/>
              </w:rPr>
            </w:pPr>
            <w:r>
              <w:rPr>
                <w:sz w:val="16"/>
                <w:szCs w:val="16"/>
                <w:lang w:val="es-ES"/>
              </w:rPr>
              <w:t>685</w:t>
            </w:r>
          </w:p>
          <w:p w14:paraId="1DE6931A" w14:textId="77777777" w:rsidR="003E0604" w:rsidRDefault="003E0604" w:rsidP="00CD5867">
            <w:pPr>
              <w:spacing w:beforeLines="50" w:before="120" w:afterLines="50" w:after="120"/>
              <w:jc w:val="center"/>
              <w:rPr>
                <w:sz w:val="16"/>
                <w:szCs w:val="16"/>
                <w:lang w:val="es-ES"/>
              </w:rPr>
            </w:pPr>
            <w:r>
              <w:rPr>
                <w:sz w:val="16"/>
                <w:szCs w:val="16"/>
                <w:lang w:val="es-ES"/>
              </w:rPr>
              <w:lastRenderedPageBreak/>
              <w:t>785</w:t>
            </w:r>
          </w:p>
        </w:tc>
        <w:tc>
          <w:tcPr>
            <w:tcW w:w="400" w:type="pct"/>
            <w:shd w:val="clear" w:color="auto" w:fill="F2F2F2" w:themeFill="background1" w:themeFillShade="F2"/>
            <w:vAlign w:val="center"/>
          </w:tcPr>
          <w:p w14:paraId="31A614C1" w14:textId="77777777" w:rsidR="003E0604" w:rsidRDefault="003E0604" w:rsidP="00CD5867">
            <w:pPr>
              <w:spacing w:beforeLines="50" w:before="120" w:afterLines="50" w:after="120"/>
              <w:jc w:val="center"/>
              <w:rPr>
                <w:sz w:val="16"/>
                <w:szCs w:val="16"/>
                <w:lang w:val="es-ES"/>
              </w:rPr>
            </w:pPr>
            <w:r>
              <w:rPr>
                <w:sz w:val="16"/>
                <w:szCs w:val="16"/>
                <w:lang w:val="es-ES"/>
              </w:rPr>
              <w:lastRenderedPageBreak/>
              <w:t>720</w:t>
            </w:r>
          </w:p>
          <w:p w14:paraId="4B76EE74" w14:textId="77777777" w:rsidR="003E0604" w:rsidRDefault="003E0604" w:rsidP="00CD5867">
            <w:pPr>
              <w:spacing w:beforeLines="50" w:before="120" w:afterLines="50" w:after="120"/>
              <w:jc w:val="center"/>
              <w:rPr>
                <w:sz w:val="16"/>
                <w:szCs w:val="16"/>
                <w:lang w:val="es-ES"/>
              </w:rPr>
            </w:pPr>
            <w:r>
              <w:rPr>
                <w:sz w:val="16"/>
                <w:szCs w:val="16"/>
                <w:lang w:val="es-ES"/>
              </w:rPr>
              <w:lastRenderedPageBreak/>
              <w:t>820</w:t>
            </w:r>
          </w:p>
        </w:tc>
        <w:tc>
          <w:tcPr>
            <w:tcW w:w="903" w:type="pct"/>
            <w:shd w:val="clear" w:color="auto" w:fill="F2F2F2" w:themeFill="background1" w:themeFillShade="F2"/>
            <w:vAlign w:val="center"/>
          </w:tcPr>
          <w:p w14:paraId="2CA6B6C7" w14:textId="73F12DC6" w:rsidR="003E0604" w:rsidRDefault="003E0604" w:rsidP="00CD5867">
            <w:pPr>
              <w:spacing w:beforeLines="50" w:before="120" w:afterLines="50" w:after="120"/>
              <w:jc w:val="center"/>
              <w:rPr>
                <w:sz w:val="16"/>
                <w:szCs w:val="16"/>
                <w:lang w:val="es-ES"/>
              </w:rPr>
            </w:pPr>
            <w:r>
              <w:rPr>
                <w:sz w:val="16"/>
                <w:szCs w:val="16"/>
                <w:lang w:val="es-ES"/>
              </w:rPr>
              <w:lastRenderedPageBreak/>
              <w:t>No</w:t>
            </w:r>
          </w:p>
        </w:tc>
        <w:tc>
          <w:tcPr>
            <w:tcW w:w="805" w:type="pct"/>
            <w:shd w:val="clear" w:color="auto" w:fill="F2F2F2" w:themeFill="background1" w:themeFillShade="F2"/>
            <w:vAlign w:val="center"/>
          </w:tcPr>
          <w:p w14:paraId="12BEB395" w14:textId="77777777" w:rsidR="003E0604" w:rsidRDefault="003E0604" w:rsidP="00CD5867">
            <w:pPr>
              <w:spacing w:beforeLines="50" w:before="120" w:afterLines="50" w:after="120"/>
              <w:jc w:val="center"/>
              <w:rPr>
                <w:sz w:val="16"/>
                <w:szCs w:val="16"/>
                <w:lang w:val="es-ES"/>
              </w:rPr>
            </w:pPr>
            <w:proofErr w:type="spellStart"/>
            <w:r>
              <w:rPr>
                <w:sz w:val="16"/>
                <w:szCs w:val="16"/>
                <w:lang w:val="es-ES"/>
              </w:rPr>
              <w:t>Bone</w:t>
            </w:r>
            <w:proofErr w:type="spellEnd"/>
            <w:r>
              <w:rPr>
                <w:sz w:val="16"/>
                <w:szCs w:val="16"/>
                <w:lang w:val="es-ES"/>
              </w:rPr>
              <w:t xml:space="preserve"> </w:t>
            </w:r>
            <w:proofErr w:type="spellStart"/>
            <w:r>
              <w:rPr>
                <w:sz w:val="16"/>
                <w:szCs w:val="16"/>
                <w:lang w:val="es-ES"/>
              </w:rPr>
              <w:t>regeneration</w:t>
            </w:r>
            <w:proofErr w:type="spellEnd"/>
          </w:p>
        </w:tc>
        <w:tc>
          <w:tcPr>
            <w:tcW w:w="420" w:type="pct"/>
            <w:shd w:val="clear" w:color="auto" w:fill="F2F2F2" w:themeFill="background1" w:themeFillShade="F2"/>
            <w:vAlign w:val="center"/>
          </w:tcPr>
          <w:p w14:paraId="38FC12F4" w14:textId="792F1090" w:rsidR="003E0604" w:rsidRDefault="00AE2224" w:rsidP="00CD5867">
            <w:pPr>
              <w:spacing w:beforeLines="50" w:before="120" w:afterLines="50" w:after="120"/>
              <w:jc w:val="center"/>
              <w:rPr>
                <w:sz w:val="16"/>
                <w:szCs w:val="16"/>
                <w:lang w:val="es-ES" w:eastAsia="zh-CN"/>
              </w:rPr>
            </w:pPr>
            <w:r>
              <w:rPr>
                <w:rFonts w:hint="eastAsia"/>
                <w:sz w:val="16"/>
                <w:szCs w:val="16"/>
                <w:lang w:val="es-ES" w:eastAsia="zh-CN"/>
              </w:rPr>
              <w:t>11</w:t>
            </w:r>
          </w:p>
        </w:tc>
      </w:tr>
      <w:tr w:rsidR="003E0604" w:rsidRPr="00E17B41" w14:paraId="6833A94D" w14:textId="77777777" w:rsidTr="00DA7462">
        <w:tc>
          <w:tcPr>
            <w:tcW w:w="871" w:type="pct"/>
            <w:shd w:val="clear" w:color="auto" w:fill="F2F2F2" w:themeFill="background1" w:themeFillShade="F2"/>
            <w:vAlign w:val="center"/>
          </w:tcPr>
          <w:p w14:paraId="131D713C" w14:textId="77777777" w:rsidR="003E0604" w:rsidRPr="00E06A95" w:rsidRDefault="003E0604" w:rsidP="00CD5867">
            <w:pPr>
              <w:spacing w:beforeLines="50" w:before="120" w:afterLines="50" w:after="120"/>
              <w:jc w:val="center"/>
              <w:rPr>
                <w:sz w:val="16"/>
                <w:szCs w:val="16"/>
                <w:lang w:val="es-ES"/>
              </w:rPr>
            </w:pPr>
            <w:proofErr w:type="spellStart"/>
            <w:r w:rsidRPr="000358BC">
              <w:rPr>
                <w:sz w:val="16"/>
                <w:szCs w:val="16"/>
                <w:lang w:val="es-ES"/>
              </w:rPr>
              <w:t>Olycaprolactone</w:t>
            </w:r>
            <w:proofErr w:type="spellEnd"/>
            <w:r>
              <w:rPr>
                <w:sz w:val="16"/>
                <w:szCs w:val="16"/>
                <w:lang w:val="es-ES"/>
              </w:rPr>
              <w:t xml:space="preserve"> </w:t>
            </w:r>
            <w:proofErr w:type="spellStart"/>
            <w:r>
              <w:rPr>
                <w:sz w:val="16"/>
                <w:szCs w:val="16"/>
                <w:lang w:val="es-ES"/>
              </w:rPr>
              <w:t>ink</w:t>
            </w:r>
            <w:proofErr w:type="spellEnd"/>
          </w:p>
        </w:tc>
        <w:tc>
          <w:tcPr>
            <w:tcW w:w="1164" w:type="pct"/>
            <w:shd w:val="clear" w:color="auto" w:fill="F2F2F2" w:themeFill="background1" w:themeFillShade="F2"/>
            <w:vAlign w:val="center"/>
          </w:tcPr>
          <w:p w14:paraId="6B8DC863" w14:textId="77777777" w:rsidR="003E0604" w:rsidRPr="001368F0" w:rsidRDefault="003E0604" w:rsidP="00CD5867">
            <w:pPr>
              <w:spacing w:beforeLines="50" w:before="120" w:afterLines="50" w:after="120"/>
              <w:jc w:val="center"/>
              <w:rPr>
                <w:sz w:val="16"/>
                <w:szCs w:val="16"/>
                <w:lang w:val="es-ES"/>
              </w:rPr>
            </w:pPr>
            <w:r>
              <w:rPr>
                <w:sz w:val="16"/>
                <w:szCs w:val="16"/>
                <w:lang w:val="es-ES"/>
              </w:rPr>
              <w:t xml:space="preserve">NIR-II </w:t>
            </w:r>
            <w:proofErr w:type="spellStart"/>
            <w:r>
              <w:rPr>
                <w:sz w:val="16"/>
                <w:szCs w:val="16"/>
                <w:lang w:val="es-ES"/>
              </w:rPr>
              <w:t>dye</w:t>
            </w:r>
            <w:proofErr w:type="spellEnd"/>
          </w:p>
        </w:tc>
        <w:tc>
          <w:tcPr>
            <w:tcW w:w="437" w:type="pct"/>
            <w:shd w:val="clear" w:color="auto" w:fill="F2F2F2" w:themeFill="background1" w:themeFillShade="F2"/>
            <w:vAlign w:val="center"/>
          </w:tcPr>
          <w:p w14:paraId="394D63A5" w14:textId="77777777" w:rsidR="003E0604" w:rsidRDefault="003E0604" w:rsidP="00CD5867">
            <w:pPr>
              <w:spacing w:beforeLines="50" w:before="120" w:afterLines="50" w:after="120"/>
              <w:jc w:val="center"/>
              <w:rPr>
                <w:sz w:val="16"/>
                <w:szCs w:val="16"/>
                <w:lang w:val="es-ES"/>
              </w:rPr>
            </w:pPr>
            <w:r>
              <w:rPr>
                <w:sz w:val="16"/>
                <w:szCs w:val="16"/>
                <w:lang w:val="es-ES"/>
              </w:rPr>
              <w:t>700</w:t>
            </w:r>
          </w:p>
        </w:tc>
        <w:tc>
          <w:tcPr>
            <w:tcW w:w="400" w:type="pct"/>
            <w:shd w:val="clear" w:color="auto" w:fill="F2F2F2" w:themeFill="background1" w:themeFillShade="F2"/>
            <w:vAlign w:val="center"/>
          </w:tcPr>
          <w:p w14:paraId="68F47726" w14:textId="77777777" w:rsidR="003E0604" w:rsidRDefault="003E0604" w:rsidP="00CD5867">
            <w:pPr>
              <w:spacing w:beforeLines="50" w:before="120" w:afterLines="50" w:after="120"/>
              <w:jc w:val="center"/>
              <w:rPr>
                <w:sz w:val="16"/>
                <w:szCs w:val="16"/>
                <w:lang w:val="es-ES"/>
              </w:rPr>
            </w:pPr>
            <w:r>
              <w:rPr>
                <w:sz w:val="16"/>
                <w:szCs w:val="16"/>
                <w:lang w:val="es-ES"/>
              </w:rPr>
              <w:t>1000</w:t>
            </w:r>
          </w:p>
        </w:tc>
        <w:tc>
          <w:tcPr>
            <w:tcW w:w="903" w:type="pct"/>
            <w:shd w:val="clear" w:color="auto" w:fill="F2F2F2" w:themeFill="background1" w:themeFillShade="F2"/>
            <w:vAlign w:val="center"/>
          </w:tcPr>
          <w:p w14:paraId="058BCE37" w14:textId="77777777" w:rsidR="003E0604" w:rsidRDefault="003E0604" w:rsidP="00CD5867">
            <w:pPr>
              <w:spacing w:beforeLines="50" w:before="120" w:afterLines="50" w:after="120"/>
              <w:jc w:val="center"/>
              <w:rPr>
                <w:sz w:val="16"/>
                <w:szCs w:val="16"/>
                <w:lang w:val="es-ES"/>
              </w:rPr>
            </w:pPr>
            <w:r>
              <w:rPr>
                <w:sz w:val="16"/>
                <w:szCs w:val="16"/>
                <w:lang w:val="es-ES"/>
              </w:rPr>
              <w:t>No</w:t>
            </w:r>
          </w:p>
        </w:tc>
        <w:tc>
          <w:tcPr>
            <w:tcW w:w="805" w:type="pct"/>
            <w:shd w:val="clear" w:color="auto" w:fill="F2F2F2" w:themeFill="background1" w:themeFillShade="F2"/>
            <w:vAlign w:val="center"/>
          </w:tcPr>
          <w:p w14:paraId="5F72CC8D" w14:textId="77777777" w:rsidR="003E0604" w:rsidRDefault="003E0604" w:rsidP="00CD5867">
            <w:pPr>
              <w:spacing w:beforeLines="50" w:before="120" w:afterLines="50" w:after="120"/>
              <w:jc w:val="center"/>
              <w:rPr>
                <w:sz w:val="16"/>
                <w:szCs w:val="16"/>
                <w:lang w:val="es-ES"/>
              </w:rPr>
            </w:pPr>
            <w:proofErr w:type="spellStart"/>
            <w:r>
              <w:rPr>
                <w:sz w:val="16"/>
                <w:szCs w:val="16"/>
                <w:lang w:val="es-ES"/>
              </w:rPr>
              <w:t>Imaging</w:t>
            </w:r>
            <w:proofErr w:type="spellEnd"/>
          </w:p>
        </w:tc>
        <w:tc>
          <w:tcPr>
            <w:tcW w:w="420" w:type="pct"/>
            <w:shd w:val="clear" w:color="auto" w:fill="F2F2F2" w:themeFill="background1" w:themeFillShade="F2"/>
            <w:vAlign w:val="center"/>
          </w:tcPr>
          <w:p w14:paraId="521E1C61" w14:textId="3BAD3088" w:rsidR="003E0604" w:rsidRDefault="00AE2224" w:rsidP="00CD5867">
            <w:pPr>
              <w:spacing w:beforeLines="50" w:before="120" w:afterLines="50" w:after="120"/>
              <w:jc w:val="center"/>
              <w:rPr>
                <w:sz w:val="16"/>
                <w:szCs w:val="16"/>
                <w:lang w:val="es-ES" w:eastAsia="zh-CN"/>
              </w:rPr>
            </w:pPr>
            <w:r>
              <w:rPr>
                <w:rFonts w:hint="eastAsia"/>
                <w:sz w:val="16"/>
                <w:szCs w:val="16"/>
                <w:lang w:val="es-ES" w:eastAsia="zh-CN"/>
              </w:rPr>
              <w:t>12</w:t>
            </w:r>
          </w:p>
        </w:tc>
      </w:tr>
      <w:tr w:rsidR="003E0604" w:rsidRPr="00E17B41" w14:paraId="7026D8B4" w14:textId="77777777" w:rsidTr="00DA7462">
        <w:tc>
          <w:tcPr>
            <w:tcW w:w="871" w:type="pct"/>
            <w:shd w:val="clear" w:color="auto" w:fill="F2F2F2" w:themeFill="background1" w:themeFillShade="F2"/>
            <w:vAlign w:val="center"/>
          </w:tcPr>
          <w:p w14:paraId="20F2D6AD" w14:textId="77777777" w:rsidR="003E0604" w:rsidRPr="00E06A95" w:rsidRDefault="003E0604" w:rsidP="00CD5867">
            <w:pPr>
              <w:spacing w:beforeLines="50" w:before="120" w:afterLines="50" w:after="120"/>
              <w:jc w:val="center"/>
              <w:rPr>
                <w:sz w:val="16"/>
                <w:szCs w:val="16"/>
                <w:lang w:val="es-ES"/>
              </w:rPr>
            </w:pPr>
            <w:r>
              <w:rPr>
                <w:sz w:val="16"/>
                <w:szCs w:val="16"/>
                <w:lang w:val="es-ES"/>
              </w:rPr>
              <w:t xml:space="preserve">PEGDA </w:t>
            </w:r>
            <w:proofErr w:type="spellStart"/>
            <w:r>
              <w:rPr>
                <w:sz w:val="16"/>
                <w:szCs w:val="16"/>
                <w:lang w:val="es-ES"/>
              </w:rPr>
              <w:t>hydrogel</w:t>
            </w:r>
            <w:proofErr w:type="spellEnd"/>
          </w:p>
        </w:tc>
        <w:tc>
          <w:tcPr>
            <w:tcW w:w="1164" w:type="pct"/>
            <w:shd w:val="clear" w:color="auto" w:fill="F2F2F2" w:themeFill="background1" w:themeFillShade="F2"/>
            <w:vAlign w:val="center"/>
          </w:tcPr>
          <w:p w14:paraId="1F226D50" w14:textId="77777777" w:rsidR="003E0604" w:rsidRPr="001368F0" w:rsidRDefault="003E0604" w:rsidP="00CD5867">
            <w:pPr>
              <w:spacing w:beforeLines="50" w:before="120" w:afterLines="50" w:after="120"/>
              <w:jc w:val="center"/>
              <w:rPr>
                <w:sz w:val="16"/>
                <w:szCs w:val="16"/>
                <w:lang w:val="es-ES"/>
              </w:rPr>
            </w:pPr>
            <w:proofErr w:type="spellStart"/>
            <w:r>
              <w:rPr>
                <w:sz w:val="16"/>
                <w:szCs w:val="16"/>
                <w:lang w:val="es-ES"/>
              </w:rPr>
              <w:t>Carbon</w:t>
            </w:r>
            <w:proofErr w:type="spellEnd"/>
            <w:r>
              <w:rPr>
                <w:sz w:val="16"/>
                <w:szCs w:val="16"/>
                <w:lang w:val="es-ES"/>
              </w:rPr>
              <w:t xml:space="preserve"> </w:t>
            </w:r>
            <w:proofErr w:type="spellStart"/>
            <w:r>
              <w:rPr>
                <w:sz w:val="16"/>
                <w:szCs w:val="16"/>
                <w:lang w:val="es-ES"/>
              </w:rPr>
              <w:t>nanotubes</w:t>
            </w:r>
            <w:proofErr w:type="spellEnd"/>
          </w:p>
        </w:tc>
        <w:tc>
          <w:tcPr>
            <w:tcW w:w="437" w:type="pct"/>
            <w:shd w:val="clear" w:color="auto" w:fill="F2F2F2" w:themeFill="background1" w:themeFillShade="F2"/>
            <w:vAlign w:val="center"/>
          </w:tcPr>
          <w:p w14:paraId="06C84DF6" w14:textId="77777777" w:rsidR="003E0604" w:rsidRDefault="003E0604" w:rsidP="00CD5867">
            <w:pPr>
              <w:spacing w:beforeLines="50" w:before="120" w:afterLines="50" w:after="120"/>
              <w:jc w:val="center"/>
              <w:rPr>
                <w:sz w:val="16"/>
                <w:szCs w:val="16"/>
                <w:lang w:val="es-ES"/>
              </w:rPr>
            </w:pPr>
            <w:r>
              <w:rPr>
                <w:sz w:val="16"/>
                <w:szCs w:val="16"/>
                <w:lang w:val="es-ES"/>
              </w:rPr>
              <w:t>700</w:t>
            </w:r>
          </w:p>
        </w:tc>
        <w:tc>
          <w:tcPr>
            <w:tcW w:w="400" w:type="pct"/>
            <w:shd w:val="clear" w:color="auto" w:fill="F2F2F2" w:themeFill="background1" w:themeFillShade="F2"/>
            <w:vAlign w:val="center"/>
          </w:tcPr>
          <w:p w14:paraId="4D639D2D" w14:textId="77777777" w:rsidR="003E0604" w:rsidRDefault="003E0604" w:rsidP="00CD5867">
            <w:pPr>
              <w:spacing w:beforeLines="50" w:before="120" w:afterLines="50" w:after="120"/>
              <w:jc w:val="center"/>
              <w:rPr>
                <w:sz w:val="16"/>
                <w:szCs w:val="16"/>
                <w:lang w:val="es-ES"/>
              </w:rPr>
            </w:pPr>
            <w:r>
              <w:rPr>
                <w:sz w:val="16"/>
                <w:szCs w:val="16"/>
                <w:lang w:val="es-ES"/>
              </w:rPr>
              <w:t>1000</w:t>
            </w:r>
          </w:p>
        </w:tc>
        <w:tc>
          <w:tcPr>
            <w:tcW w:w="903" w:type="pct"/>
            <w:shd w:val="clear" w:color="auto" w:fill="F2F2F2" w:themeFill="background1" w:themeFillShade="F2"/>
            <w:vAlign w:val="center"/>
          </w:tcPr>
          <w:p w14:paraId="019193C7" w14:textId="77777777" w:rsidR="003E0604" w:rsidRDefault="003E0604" w:rsidP="00CD5867">
            <w:pPr>
              <w:spacing w:beforeLines="50" w:before="120" w:afterLines="50" w:after="120"/>
              <w:jc w:val="center"/>
              <w:rPr>
                <w:sz w:val="16"/>
                <w:szCs w:val="16"/>
                <w:lang w:val="es-ES"/>
              </w:rPr>
            </w:pPr>
            <w:r>
              <w:rPr>
                <w:sz w:val="16"/>
                <w:szCs w:val="16"/>
                <w:lang w:val="es-ES"/>
              </w:rPr>
              <w:t>No</w:t>
            </w:r>
          </w:p>
        </w:tc>
        <w:tc>
          <w:tcPr>
            <w:tcW w:w="805" w:type="pct"/>
            <w:shd w:val="clear" w:color="auto" w:fill="F2F2F2" w:themeFill="background1" w:themeFillShade="F2"/>
            <w:vAlign w:val="center"/>
          </w:tcPr>
          <w:p w14:paraId="48DEF742" w14:textId="77777777" w:rsidR="003E0604" w:rsidRDefault="003E0604" w:rsidP="00CD5867">
            <w:pPr>
              <w:spacing w:beforeLines="50" w:before="120" w:afterLines="50" w:after="120"/>
              <w:jc w:val="center"/>
              <w:rPr>
                <w:sz w:val="16"/>
                <w:szCs w:val="16"/>
                <w:lang w:val="es-ES"/>
              </w:rPr>
            </w:pPr>
            <w:proofErr w:type="spellStart"/>
            <w:r>
              <w:rPr>
                <w:sz w:val="16"/>
                <w:szCs w:val="16"/>
                <w:lang w:val="es-ES"/>
              </w:rPr>
              <w:t>Body</w:t>
            </w:r>
            <w:proofErr w:type="spellEnd"/>
            <w:r>
              <w:rPr>
                <w:sz w:val="16"/>
                <w:szCs w:val="16"/>
                <w:lang w:val="es-ES"/>
              </w:rPr>
              <w:t xml:space="preserve"> response</w:t>
            </w:r>
          </w:p>
        </w:tc>
        <w:tc>
          <w:tcPr>
            <w:tcW w:w="420" w:type="pct"/>
            <w:shd w:val="clear" w:color="auto" w:fill="F2F2F2" w:themeFill="background1" w:themeFillShade="F2"/>
            <w:vAlign w:val="center"/>
          </w:tcPr>
          <w:p w14:paraId="2CC08123" w14:textId="1AF0F43C" w:rsidR="003E0604" w:rsidRDefault="00AE2224" w:rsidP="00CD5867">
            <w:pPr>
              <w:spacing w:beforeLines="50" w:before="120" w:afterLines="50" w:after="120"/>
              <w:jc w:val="center"/>
              <w:rPr>
                <w:sz w:val="16"/>
                <w:szCs w:val="16"/>
                <w:lang w:val="es-ES" w:eastAsia="zh-CN"/>
              </w:rPr>
            </w:pPr>
            <w:r>
              <w:rPr>
                <w:rFonts w:hint="eastAsia"/>
                <w:sz w:val="16"/>
                <w:szCs w:val="16"/>
                <w:lang w:val="es-ES" w:eastAsia="zh-CN"/>
              </w:rPr>
              <w:t>13</w:t>
            </w:r>
          </w:p>
        </w:tc>
      </w:tr>
      <w:tr w:rsidR="003E0604" w:rsidRPr="00E17B41" w14:paraId="3D782AB8" w14:textId="77777777" w:rsidTr="00DA7462">
        <w:tc>
          <w:tcPr>
            <w:tcW w:w="871" w:type="pct"/>
            <w:shd w:val="clear" w:color="auto" w:fill="F2F2F2" w:themeFill="background1" w:themeFillShade="F2"/>
            <w:vAlign w:val="center"/>
          </w:tcPr>
          <w:p w14:paraId="1D546C0D" w14:textId="77777777" w:rsidR="003E0604" w:rsidRDefault="003E0604" w:rsidP="00CD5867">
            <w:pPr>
              <w:spacing w:beforeLines="50" w:before="120" w:afterLines="50" w:after="120"/>
              <w:jc w:val="center"/>
              <w:rPr>
                <w:sz w:val="16"/>
                <w:szCs w:val="16"/>
                <w:lang w:val="es-ES"/>
              </w:rPr>
            </w:pPr>
            <w:proofErr w:type="spellStart"/>
            <w:r>
              <w:rPr>
                <w:sz w:val="16"/>
                <w:szCs w:val="16"/>
                <w:lang w:val="es-ES"/>
              </w:rPr>
              <w:t>Polymer</w:t>
            </w:r>
            <w:proofErr w:type="spellEnd"/>
          </w:p>
        </w:tc>
        <w:tc>
          <w:tcPr>
            <w:tcW w:w="1164" w:type="pct"/>
            <w:shd w:val="clear" w:color="auto" w:fill="F2F2F2" w:themeFill="background1" w:themeFillShade="F2"/>
            <w:vAlign w:val="center"/>
          </w:tcPr>
          <w:p w14:paraId="4AC1EF89" w14:textId="77777777" w:rsidR="003E0604" w:rsidRDefault="003E0604" w:rsidP="00CD5867">
            <w:pPr>
              <w:spacing w:beforeLines="50" w:before="120" w:afterLines="50" w:after="120"/>
              <w:jc w:val="center"/>
              <w:rPr>
                <w:sz w:val="16"/>
                <w:szCs w:val="16"/>
                <w:lang w:val="es-ES"/>
              </w:rPr>
            </w:pPr>
            <w:r>
              <w:rPr>
                <w:sz w:val="16"/>
                <w:szCs w:val="16"/>
                <w:lang w:val="es-ES"/>
              </w:rPr>
              <w:t xml:space="preserve">ICG </w:t>
            </w:r>
            <w:proofErr w:type="spellStart"/>
            <w:r>
              <w:rPr>
                <w:sz w:val="16"/>
                <w:szCs w:val="16"/>
                <w:lang w:val="es-ES"/>
              </w:rPr>
              <w:t>dye</w:t>
            </w:r>
            <w:proofErr w:type="spellEnd"/>
          </w:p>
        </w:tc>
        <w:tc>
          <w:tcPr>
            <w:tcW w:w="437" w:type="pct"/>
            <w:shd w:val="clear" w:color="auto" w:fill="F2F2F2" w:themeFill="background1" w:themeFillShade="F2"/>
            <w:vAlign w:val="center"/>
          </w:tcPr>
          <w:p w14:paraId="0D0F392F" w14:textId="77777777" w:rsidR="003E0604" w:rsidRDefault="003E0604" w:rsidP="00CD5867">
            <w:pPr>
              <w:spacing w:beforeLines="50" w:before="120" w:afterLines="50" w:after="120"/>
              <w:jc w:val="center"/>
              <w:rPr>
                <w:sz w:val="16"/>
                <w:szCs w:val="16"/>
                <w:lang w:val="es-ES"/>
              </w:rPr>
            </w:pPr>
            <w:r>
              <w:rPr>
                <w:sz w:val="16"/>
                <w:szCs w:val="16"/>
                <w:lang w:val="es-ES"/>
              </w:rPr>
              <w:t>745</w:t>
            </w:r>
          </w:p>
        </w:tc>
        <w:tc>
          <w:tcPr>
            <w:tcW w:w="400" w:type="pct"/>
            <w:shd w:val="clear" w:color="auto" w:fill="F2F2F2" w:themeFill="background1" w:themeFillShade="F2"/>
            <w:vAlign w:val="center"/>
          </w:tcPr>
          <w:p w14:paraId="1C116E75" w14:textId="77777777" w:rsidR="003E0604" w:rsidRDefault="003E0604" w:rsidP="00CD5867">
            <w:pPr>
              <w:spacing w:beforeLines="50" w:before="120" w:afterLines="50" w:after="120"/>
              <w:jc w:val="center"/>
              <w:rPr>
                <w:sz w:val="16"/>
                <w:szCs w:val="16"/>
                <w:lang w:val="es-ES"/>
              </w:rPr>
            </w:pPr>
            <w:r>
              <w:rPr>
                <w:sz w:val="16"/>
                <w:szCs w:val="16"/>
                <w:lang w:val="es-ES"/>
              </w:rPr>
              <w:t>850</w:t>
            </w:r>
          </w:p>
        </w:tc>
        <w:tc>
          <w:tcPr>
            <w:tcW w:w="903" w:type="pct"/>
            <w:shd w:val="clear" w:color="auto" w:fill="F2F2F2" w:themeFill="background1" w:themeFillShade="F2"/>
            <w:vAlign w:val="center"/>
          </w:tcPr>
          <w:p w14:paraId="63C742B0" w14:textId="77777777" w:rsidR="003E0604" w:rsidRDefault="003E0604" w:rsidP="00CD5867">
            <w:pPr>
              <w:spacing w:beforeLines="50" w:before="120" w:afterLines="50" w:after="120"/>
              <w:jc w:val="center"/>
              <w:rPr>
                <w:sz w:val="16"/>
                <w:szCs w:val="16"/>
                <w:lang w:val="es-ES"/>
              </w:rPr>
            </w:pPr>
            <w:r>
              <w:rPr>
                <w:sz w:val="16"/>
                <w:szCs w:val="16"/>
                <w:lang w:val="es-ES"/>
              </w:rPr>
              <w:t>No</w:t>
            </w:r>
          </w:p>
        </w:tc>
        <w:tc>
          <w:tcPr>
            <w:tcW w:w="805" w:type="pct"/>
            <w:shd w:val="clear" w:color="auto" w:fill="F2F2F2" w:themeFill="background1" w:themeFillShade="F2"/>
            <w:vAlign w:val="center"/>
          </w:tcPr>
          <w:p w14:paraId="6E563F03" w14:textId="77777777" w:rsidR="003E0604" w:rsidRDefault="003E0604" w:rsidP="00CD5867">
            <w:pPr>
              <w:spacing w:beforeLines="50" w:before="120" w:afterLines="50" w:after="120"/>
              <w:jc w:val="center"/>
              <w:rPr>
                <w:sz w:val="16"/>
                <w:szCs w:val="16"/>
                <w:lang w:val="es-ES"/>
              </w:rPr>
            </w:pPr>
            <w:r>
              <w:rPr>
                <w:sz w:val="16"/>
                <w:szCs w:val="16"/>
                <w:lang w:val="es-ES"/>
              </w:rPr>
              <w:t xml:space="preserve">3D </w:t>
            </w:r>
            <w:proofErr w:type="spellStart"/>
            <w:r>
              <w:rPr>
                <w:sz w:val="16"/>
                <w:szCs w:val="16"/>
                <w:lang w:val="es-ES"/>
              </w:rPr>
              <w:t>localization</w:t>
            </w:r>
            <w:proofErr w:type="spellEnd"/>
          </w:p>
        </w:tc>
        <w:tc>
          <w:tcPr>
            <w:tcW w:w="420" w:type="pct"/>
            <w:shd w:val="clear" w:color="auto" w:fill="F2F2F2" w:themeFill="background1" w:themeFillShade="F2"/>
            <w:vAlign w:val="center"/>
          </w:tcPr>
          <w:p w14:paraId="7DBC5790" w14:textId="6E70C034" w:rsidR="003E0604" w:rsidRDefault="00AE2224" w:rsidP="00CD5867">
            <w:pPr>
              <w:spacing w:beforeLines="50" w:before="120" w:afterLines="50" w:after="120"/>
              <w:jc w:val="center"/>
              <w:rPr>
                <w:sz w:val="16"/>
                <w:szCs w:val="16"/>
                <w:lang w:val="es-ES" w:eastAsia="zh-CN"/>
              </w:rPr>
            </w:pPr>
            <w:r>
              <w:rPr>
                <w:rFonts w:hint="eastAsia"/>
                <w:sz w:val="16"/>
                <w:szCs w:val="16"/>
                <w:lang w:val="es-ES" w:eastAsia="zh-CN"/>
              </w:rPr>
              <w:t>14</w:t>
            </w:r>
          </w:p>
        </w:tc>
      </w:tr>
      <w:tr w:rsidR="003E0604" w:rsidRPr="00E17B41" w14:paraId="3372404E" w14:textId="77777777" w:rsidTr="00DA7462">
        <w:tc>
          <w:tcPr>
            <w:tcW w:w="871" w:type="pct"/>
            <w:shd w:val="clear" w:color="auto" w:fill="F2F2F2" w:themeFill="background1" w:themeFillShade="F2"/>
            <w:vAlign w:val="center"/>
          </w:tcPr>
          <w:p w14:paraId="460BB4FA" w14:textId="77777777" w:rsidR="003E0604" w:rsidRDefault="003E0604" w:rsidP="00CD5867">
            <w:pPr>
              <w:spacing w:beforeLines="50" w:before="120" w:afterLines="50" w:after="120"/>
              <w:jc w:val="center"/>
              <w:rPr>
                <w:sz w:val="16"/>
                <w:szCs w:val="16"/>
                <w:lang w:val="es-ES"/>
              </w:rPr>
            </w:pPr>
            <w:r>
              <w:rPr>
                <w:sz w:val="16"/>
                <w:szCs w:val="16"/>
                <w:lang w:val="es-ES"/>
              </w:rPr>
              <w:t xml:space="preserve">PLGA </w:t>
            </w:r>
            <w:proofErr w:type="spellStart"/>
            <w:r>
              <w:rPr>
                <w:sz w:val="16"/>
                <w:szCs w:val="16"/>
                <w:lang w:val="es-ES"/>
              </w:rPr>
              <w:t>polymer</w:t>
            </w:r>
            <w:proofErr w:type="spellEnd"/>
          </w:p>
        </w:tc>
        <w:tc>
          <w:tcPr>
            <w:tcW w:w="1164" w:type="pct"/>
            <w:shd w:val="clear" w:color="auto" w:fill="F2F2F2" w:themeFill="background1" w:themeFillShade="F2"/>
            <w:vAlign w:val="center"/>
          </w:tcPr>
          <w:p w14:paraId="4A2AB662" w14:textId="77777777" w:rsidR="003E0604" w:rsidRDefault="003E0604" w:rsidP="00CD5867">
            <w:pPr>
              <w:spacing w:beforeLines="50" w:before="120" w:afterLines="50" w:after="120"/>
              <w:jc w:val="center"/>
              <w:rPr>
                <w:sz w:val="16"/>
                <w:szCs w:val="16"/>
                <w:lang w:val="es-ES"/>
              </w:rPr>
            </w:pPr>
            <w:proofErr w:type="spellStart"/>
            <w:r>
              <w:rPr>
                <w:sz w:val="16"/>
                <w:szCs w:val="16"/>
                <w:lang w:val="es-ES"/>
              </w:rPr>
              <w:t>Upconverting</w:t>
            </w:r>
            <w:proofErr w:type="spellEnd"/>
            <w:r>
              <w:rPr>
                <w:sz w:val="16"/>
                <w:szCs w:val="16"/>
                <w:lang w:val="es-ES"/>
              </w:rPr>
              <w:t xml:space="preserve"> </w:t>
            </w:r>
            <w:proofErr w:type="spellStart"/>
            <w:r>
              <w:rPr>
                <w:sz w:val="16"/>
                <w:szCs w:val="16"/>
                <w:lang w:val="es-ES"/>
              </w:rPr>
              <w:t>nanoparticles</w:t>
            </w:r>
            <w:proofErr w:type="spellEnd"/>
          </w:p>
        </w:tc>
        <w:tc>
          <w:tcPr>
            <w:tcW w:w="437" w:type="pct"/>
            <w:shd w:val="clear" w:color="auto" w:fill="F2F2F2" w:themeFill="background1" w:themeFillShade="F2"/>
            <w:vAlign w:val="center"/>
          </w:tcPr>
          <w:p w14:paraId="63A3A617" w14:textId="77777777" w:rsidR="003E0604" w:rsidRDefault="003E0604" w:rsidP="00CD5867">
            <w:pPr>
              <w:spacing w:beforeLines="50" w:before="120" w:afterLines="50" w:after="120"/>
              <w:jc w:val="center"/>
              <w:rPr>
                <w:sz w:val="16"/>
                <w:szCs w:val="16"/>
                <w:lang w:val="es-ES"/>
              </w:rPr>
            </w:pPr>
            <w:r>
              <w:rPr>
                <w:sz w:val="16"/>
                <w:szCs w:val="16"/>
                <w:lang w:val="es-ES"/>
              </w:rPr>
              <w:t>745</w:t>
            </w:r>
          </w:p>
        </w:tc>
        <w:tc>
          <w:tcPr>
            <w:tcW w:w="400" w:type="pct"/>
            <w:shd w:val="clear" w:color="auto" w:fill="F2F2F2" w:themeFill="background1" w:themeFillShade="F2"/>
            <w:vAlign w:val="center"/>
          </w:tcPr>
          <w:p w14:paraId="1827AE0E" w14:textId="77777777" w:rsidR="003E0604" w:rsidRDefault="003E0604" w:rsidP="00CD5867">
            <w:pPr>
              <w:spacing w:beforeLines="50" w:before="120" w:afterLines="50" w:after="120"/>
              <w:jc w:val="center"/>
              <w:rPr>
                <w:sz w:val="16"/>
                <w:szCs w:val="16"/>
                <w:lang w:val="es-ES"/>
              </w:rPr>
            </w:pPr>
            <w:r>
              <w:rPr>
                <w:sz w:val="16"/>
                <w:szCs w:val="16"/>
                <w:lang w:val="es-ES"/>
              </w:rPr>
              <w:t>840</w:t>
            </w:r>
          </w:p>
        </w:tc>
        <w:tc>
          <w:tcPr>
            <w:tcW w:w="903" w:type="pct"/>
            <w:shd w:val="clear" w:color="auto" w:fill="F2F2F2" w:themeFill="background1" w:themeFillShade="F2"/>
            <w:vAlign w:val="center"/>
          </w:tcPr>
          <w:p w14:paraId="454CFF91" w14:textId="77777777" w:rsidR="003E0604" w:rsidRDefault="003E0604" w:rsidP="00CD5867">
            <w:pPr>
              <w:spacing w:beforeLines="50" w:before="120" w:afterLines="50" w:after="120"/>
              <w:jc w:val="center"/>
              <w:rPr>
                <w:sz w:val="16"/>
                <w:szCs w:val="16"/>
                <w:lang w:val="es-ES"/>
              </w:rPr>
            </w:pPr>
            <w:r>
              <w:rPr>
                <w:sz w:val="16"/>
                <w:szCs w:val="16"/>
                <w:lang w:val="es-ES"/>
              </w:rPr>
              <w:t>No</w:t>
            </w:r>
          </w:p>
        </w:tc>
        <w:tc>
          <w:tcPr>
            <w:tcW w:w="805" w:type="pct"/>
            <w:shd w:val="clear" w:color="auto" w:fill="F2F2F2" w:themeFill="background1" w:themeFillShade="F2"/>
            <w:vAlign w:val="center"/>
          </w:tcPr>
          <w:p w14:paraId="35F52529" w14:textId="77777777" w:rsidR="003E0604" w:rsidRDefault="003E0604" w:rsidP="00CD5867">
            <w:pPr>
              <w:spacing w:beforeLines="50" w:before="120" w:afterLines="50" w:after="120"/>
              <w:jc w:val="center"/>
              <w:rPr>
                <w:sz w:val="16"/>
                <w:szCs w:val="16"/>
                <w:lang w:val="es-ES"/>
              </w:rPr>
            </w:pPr>
            <w:proofErr w:type="spellStart"/>
            <w:r>
              <w:rPr>
                <w:sz w:val="16"/>
                <w:szCs w:val="16"/>
                <w:lang w:val="es-ES"/>
              </w:rPr>
              <w:t>Imaging</w:t>
            </w:r>
            <w:proofErr w:type="spellEnd"/>
          </w:p>
        </w:tc>
        <w:tc>
          <w:tcPr>
            <w:tcW w:w="420" w:type="pct"/>
            <w:shd w:val="clear" w:color="auto" w:fill="F2F2F2" w:themeFill="background1" w:themeFillShade="F2"/>
            <w:vAlign w:val="center"/>
          </w:tcPr>
          <w:p w14:paraId="189F5450" w14:textId="0BD0BC6B" w:rsidR="003E0604" w:rsidRDefault="00AE2224" w:rsidP="00CD5867">
            <w:pPr>
              <w:spacing w:beforeLines="50" w:before="120" w:afterLines="50" w:after="120"/>
              <w:jc w:val="center"/>
              <w:rPr>
                <w:sz w:val="16"/>
                <w:szCs w:val="16"/>
                <w:lang w:val="es-ES" w:eastAsia="zh-CN"/>
              </w:rPr>
            </w:pPr>
            <w:r>
              <w:rPr>
                <w:rFonts w:hint="eastAsia"/>
                <w:sz w:val="16"/>
                <w:szCs w:val="16"/>
                <w:lang w:val="es-ES" w:eastAsia="zh-CN"/>
              </w:rPr>
              <w:t>15</w:t>
            </w:r>
          </w:p>
        </w:tc>
      </w:tr>
      <w:tr w:rsidR="462EAE72" w14:paraId="7562EE1B" w14:textId="77777777" w:rsidTr="00DA7462">
        <w:trPr>
          <w:trHeight w:val="300"/>
        </w:trPr>
        <w:tc>
          <w:tcPr>
            <w:tcW w:w="871" w:type="pct"/>
            <w:shd w:val="clear" w:color="auto" w:fill="F2F2F2" w:themeFill="background1" w:themeFillShade="F2"/>
            <w:vAlign w:val="center"/>
          </w:tcPr>
          <w:p w14:paraId="13F73937" w14:textId="75C84270" w:rsidR="462EAE72" w:rsidRPr="00EF5BE7" w:rsidRDefault="462EAE72" w:rsidP="00CD5867">
            <w:pPr>
              <w:spacing w:beforeLines="50" w:before="120" w:afterLines="50" w:after="120"/>
              <w:jc w:val="center"/>
              <w:rPr>
                <w:sz w:val="16"/>
                <w:szCs w:val="16"/>
              </w:rPr>
            </w:pPr>
            <w:proofErr w:type="gramStart"/>
            <w:r w:rsidRPr="00EF5BE7">
              <w:rPr>
                <w:sz w:val="16"/>
                <w:szCs w:val="16"/>
              </w:rPr>
              <w:t>poly(</w:t>
            </w:r>
            <w:proofErr w:type="gramEnd"/>
            <w:r w:rsidRPr="00EF5BE7">
              <w:rPr>
                <w:sz w:val="16"/>
                <w:szCs w:val="16"/>
              </w:rPr>
              <w:t>lactic-co-glycolic acid)/N-</w:t>
            </w:r>
            <w:proofErr w:type="spellStart"/>
            <w:r w:rsidRPr="00EF5BE7">
              <w:rPr>
                <w:sz w:val="16"/>
                <w:szCs w:val="16"/>
              </w:rPr>
              <w:t>methylpyrrolidone</w:t>
            </w:r>
            <w:proofErr w:type="spellEnd"/>
          </w:p>
        </w:tc>
        <w:tc>
          <w:tcPr>
            <w:tcW w:w="1164" w:type="pct"/>
            <w:shd w:val="clear" w:color="auto" w:fill="F2F2F2" w:themeFill="background1" w:themeFillShade="F2"/>
            <w:vAlign w:val="center"/>
          </w:tcPr>
          <w:p w14:paraId="284EAB82" w14:textId="77777777" w:rsidR="462EAE72" w:rsidRDefault="462EAE72" w:rsidP="00CD5867">
            <w:pPr>
              <w:spacing w:beforeLines="50" w:before="120" w:afterLines="50" w:after="120"/>
              <w:jc w:val="center"/>
              <w:rPr>
                <w:sz w:val="16"/>
                <w:szCs w:val="16"/>
                <w:lang w:val="es-ES"/>
              </w:rPr>
            </w:pPr>
            <w:proofErr w:type="spellStart"/>
            <w:r w:rsidRPr="462EAE72">
              <w:rPr>
                <w:sz w:val="16"/>
                <w:szCs w:val="16"/>
                <w:lang w:val="es-ES"/>
              </w:rPr>
              <w:t>Upconverting</w:t>
            </w:r>
            <w:proofErr w:type="spellEnd"/>
            <w:r w:rsidRPr="462EAE72">
              <w:rPr>
                <w:sz w:val="16"/>
                <w:szCs w:val="16"/>
                <w:lang w:val="es-ES"/>
              </w:rPr>
              <w:t xml:space="preserve"> </w:t>
            </w:r>
            <w:proofErr w:type="spellStart"/>
            <w:r w:rsidRPr="462EAE72">
              <w:rPr>
                <w:sz w:val="16"/>
                <w:szCs w:val="16"/>
                <w:lang w:val="es-ES"/>
              </w:rPr>
              <w:t>nanoparticles</w:t>
            </w:r>
            <w:proofErr w:type="spellEnd"/>
          </w:p>
          <w:p w14:paraId="49812757" w14:textId="0D8A6AB2" w:rsidR="462EAE72" w:rsidRDefault="462EAE72" w:rsidP="00CD5867">
            <w:pPr>
              <w:spacing w:beforeLines="50" w:before="120" w:afterLines="50" w:after="120"/>
              <w:jc w:val="center"/>
              <w:rPr>
                <w:sz w:val="16"/>
                <w:szCs w:val="16"/>
                <w:lang w:val="es-ES"/>
              </w:rPr>
            </w:pPr>
          </w:p>
        </w:tc>
        <w:tc>
          <w:tcPr>
            <w:tcW w:w="437" w:type="pct"/>
            <w:shd w:val="clear" w:color="auto" w:fill="F2F2F2" w:themeFill="background1" w:themeFillShade="F2"/>
            <w:vAlign w:val="center"/>
          </w:tcPr>
          <w:p w14:paraId="22140C4E" w14:textId="4E576486" w:rsidR="462EAE72" w:rsidRDefault="462EAE72" w:rsidP="00CD5867">
            <w:pPr>
              <w:spacing w:beforeLines="50" w:before="120" w:afterLines="50" w:after="120"/>
              <w:jc w:val="center"/>
              <w:rPr>
                <w:sz w:val="16"/>
                <w:szCs w:val="16"/>
                <w:lang w:val="es-ES"/>
              </w:rPr>
            </w:pPr>
            <w:r w:rsidRPr="462EAE72">
              <w:rPr>
                <w:sz w:val="16"/>
                <w:szCs w:val="16"/>
                <w:lang w:val="es-ES"/>
              </w:rPr>
              <w:t>980</w:t>
            </w:r>
          </w:p>
        </w:tc>
        <w:tc>
          <w:tcPr>
            <w:tcW w:w="400" w:type="pct"/>
            <w:shd w:val="clear" w:color="auto" w:fill="F2F2F2" w:themeFill="background1" w:themeFillShade="F2"/>
            <w:vAlign w:val="center"/>
          </w:tcPr>
          <w:p w14:paraId="3BAB5827" w14:textId="57C120F7" w:rsidR="462EAE72" w:rsidRDefault="462EAE72" w:rsidP="00CD5867">
            <w:pPr>
              <w:spacing w:beforeLines="50" w:before="120" w:afterLines="50" w:after="120"/>
              <w:jc w:val="center"/>
              <w:rPr>
                <w:sz w:val="16"/>
                <w:szCs w:val="16"/>
                <w:lang w:val="es-ES"/>
              </w:rPr>
            </w:pPr>
            <w:r w:rsidRPr="462EAE72">
              <w:rPr>
                <w:sz w:val="16"/>
                <w:szCs w:val="16"/>
                <w:lang w:val="es-ES"/>
              </w:rPr>
              <w:t>700</w:t>
            </w:r>
          </w:p>
        </w:tc>
        <w:tc>
          <w:tcPr>
            <w:tcW w:w="903" w:type="pct"/>
            <w:shd w:val="clear" w:color="auto" w:fill="F2F2F2" w:themeFill="background1" w:themeFillShade="F2"/>
            <w:vAlign w:val="center"/>
          </w:tcPr>
          <w:p w14:paraId="76DE73F1" w14:textId="37B6F751" w:rsidR="462EAE72" w:rsidRDefault="462EAE72" w:rsidP="00CD5867">
            <w:pPr>
              <w:spacing w:beforeLines="50" w:before="120" w:afterLines="50" w:after="120"/>
              <w:jc w:val="center"/>
              <w:rPr>
                <w:sz w:val="16"/>
                <w:szCs w:val="16"/>
                <w:lang w:val="es-ES" w:eastAsia="zh-CN"/>
              </w:rPr>
            </w:pPr>
            <w:r w:rsidRPr="462EAE72">
              <w:rPr>
                <w:sz w:val="16"/>
                <w:szCs w:val="16"/>
                <w:lang w:val="es-ES"/>
              </w:rPr>
              <w:t>No</w:t>
            </w:r>
          </w:p>
        </w:tc>
        <w:tc>
          <w:tcPr>
            <w:tcW w:w="805" w:type="pct"/>
            <w:shd w:val="clear" w:color="auto" w:fill="F2F2F2" w:themeFill="background1" w:themeFillShade="F2"/>
            <w:vAlign w:val="center"/>
          </w:tcPr>
          <w:p w14:paraId="21474162" w14:textId="01A69B6B" w:rsidR="462EAE72" w:rsidRDefault="462EAE72" w:rsidP="00CD5867">
            <w:pPr>
              <w:spacing w:beforeLines="50" w:before="120" w:afterLines="50" w:after="120"/>
              <w:jc w:val="center"/>
              <w:rPr>
                <w:sz w:val="16"/>
                <w:szCs w:val="16"/>
                <w:lang w:val="es-ES"/>
              </w:rPr>
            </w:pPr>
            <w:r w:rsidRPr="462EAE72">
              <w:rPr>
                <w:sz w:val="16"/>
                <w:szCs w:val="16"/>
                <w:lang w:val="es-ES"/>
              </w:rPr>
              <w:t xml:space="preserve">Repetitive </w:t>
            </w:r>
            <w:proofErr w:type="spellStart"/>
            <w:r w:rsidRPr="462EAE72">
              <w:rPr>
                <w:sz w:val="16"/>
                <w:szCs w:val="16"/>
                <w:lang w:val="es-ES"/>
              </w:rPr>
              <w:t>Phototherapy</w:t>
            </w:r>
            <w:proofErr w:type="spellEnd"/>
          </w:p>
          <w:p w14:paraId="1D7357E3" w14:textId="327CEB70" w:rsidR="462EAE72" w:rsidRDefault="462EAE72" w:rsidP="00CD5867">
            <w:pPr>
              <w:spacing w:beforeLines="50" w:before="120" w:afterLines="50" w:after="120"/>
              <w:jc w:val="center"/>
              <w:rPr>
                <w:sz w:val="16"/>
                <w:szCs w:val="16"/>
                <w:lang w:val="es-ES"/>
              </w:rPr>
            </w:pPr>
          </w:p>
        </w:tc>
        <w:tc>
          <w:tcPr>
            <w:tcW w:w="420" w:type="pct"/>
            <w:shd w:val="clear" w:color="auto" w:fill="F2F2F2" w:themeFill="background1" w:themeFillShade="F2"/>
            <w:vAlign w:val="center"/>
          </w:tcPr>
          <w:p w14:paraId="6AEDD894" w14:textId="7F9D534A" w:rsidR="462EAE72" w:rsidRDefault="00AE2224" w:rsidP="00CD5867">
            <w:pPr>
              <w:spacing w:beforeLines="50" w:before="120" w:afterLines="50" w:after="120"/>
              <w:jc w:val="center"/>
              <w:rPr>
                <w:sz w:val="16"/>
                <w:szCs w:val="16"/>
                <w:lang w:val="es-ES" w:eastAsia="zh-CN"/>
              </w:rPr>
            </w:pPr>
            <w:r>
              <w:rPr>
                <w:rFonts w:hint="eastAsia"/>
                <w:sz w:val="16"/>
                <w:szCs w:val="16"/>
                <w:lang w:val="es-ES" w:eastAsia="zh-CN"/>
              </w:rPr>
              <w:t>16</w:t>
            </w:r>
          </w:p>
        </w:tc>
      </w:tr>
      <w:tr w:rsidR="462EAE72" w14:paraId="672D7939" w14:textId="77777777" w:rsidTr="00DA7462">
        <w:trPr>
          <w:trHeight w:val="300"/>
        </w:trPr>
        <w:tc>
          <w:tcPr>
            <w:tcW w:w="871" w:type="pct"/>
            <w:shd w:val="clear" w:color="auto" w:fill="F2F2F2" w:themeFill="background1" w:themeFillShade="F2"/>
            <w:vAlign w:val="center"/>
          </w:tcPr>
          <w:p w14:paraId="1D1C459B" w14:textId="190DFE82" w:rsidR="462EAE72" w:rsidRDefault="462EAE72" w:rsidP="00CD5867">
            <w:pPr>
              <w:spacing w:beforeLines="50" w:before="120" w:afterLines="50" w:after="120"/>
              <w:jc w:val="center"/>
              <w:rPr>
                <w:sz w:val="16"/>
                <w:szCs w:val="16"/>
                <w:lang w:val="es-ES"/>
              </w:rPr>
            </w:pPr>
            <w:r w:rsidRPr="462EAE72">
              <w:rPr>
                <w:sz w:val="16"/>
                <w:szCs w:val="16"/>
                <w:lang w:val="es-ES"/>
              </w:rPr>
              <w:t>----</w:t>
            </w:r>
          </w:p>
        </w:tc>
        <w:tc>
          <w:tcPr>
            <w:tcW w:w="1164" w:type="pct"/>
            <w:shd w:val="clear" w:color="auto" w:fill="F2F2F2" w:themeFill="background1" w:themeFillShade="F2"/>
            <w:vAlign w:val="center"/>
          </w:tcPr>
          <w:p w14:paraId="4E399063" w14:textId="6CA4BC15" w:rsidR="462EAE72" w:rsidRPr="00EF5BE7" w:rsidRDefault="462EAE72" w:rsidP="00CD5867">
            <w:pPr>
              <w:spacing w:beforeLines="50" w:before="120" w:afterLines="50" w:after="120"/>
              <w:jc w:val="center"/>
              <w:rPr>
                <w:sz w:val="16"/>
                <w:szCs w:val="16"/>
              </w:rPr>
            </w:pPr>
            <w:r w:rsidRPr="00EF5BE7">
              <w:rPr>
                <w:sz w:val="16"/>
                <w:szCs w:val="16"/>
              </w:rPr>
              <w:t xml:space="preserve">aggregation-induced emission-active </w:t>
            </w:r>
            <w:proofErr w:type="spellStart"/>
            <w:r w:rsidRPr="00EF5BE7">
              <w:rPr>
                <w:sz w:val="16"/>
                <w:szCs w:val="16"/>
              </w:rPr>
              <w:t>luminogen</w:t>
            </w:r>
            <w:proofErr w:type="spellEnd"/>
          </w:p>
        </w:tc>
        <w:tc>
          <w:tcPr>
            <w:tcW w:w="437" w:type="pct"/>
            <w:shd w:val="clear" w:color="auto" w:fill="F2F2F2" w:themeFill="background1" w:themeFillShade="F2"/>
            <w:vAlign w:val="center"/>
          </w:tcPr>
          <w:p w14:paraId="680A8A96" w14:textId="2B80D13D" w:rsidR="462EAE72" w:rsidRDefault="462EAE72" w:rsidP="00CD5867">
            <w:pPr>
              <w:spacing w:beforeLines="50" w:before="120" w:afterLines="50" w:after="120"/>
              <w:jc w:val="center"/>
              <w:rPr>
                <w:sz w:val="16"/>
                <w:szCs w:val="16"/>
                <w:lang w:val="es-ES"/>
              </w:rPr>
            </w:pPr>
            <w:r w:rsidRPr="462EAE72">
              <w:rPr>
                <w:sz w:val="16"/>
                <w:szCs w:val="16"/>
                <w:lang w:val="es-ES"/>
              </w:rPr>
              <w:t>365</w:t>
            </w:r>
          </w:p>
        </w:tc>
        <w:tc>
          <w:tcPr>
            <w:tcW w:w="400" w:type="pct"/>
            <w:shd w:val="clear" w:color="auto" w:fill="F2F2F2" w:themeFill="background1" w:themeFillShade="F2"/>
            <w:vAlign w:val="center"/>
          </w:tcPr>
          <w:p w14:paraId="22B8244E" w14:textId="5BD8C5DB" w:rsidR="462EAE72" w:rsidRDefault="462EAE72" w:rsidP="00CD5867">
            <w:pPr>
              <w:spacing w:beforeLines="50" w:before="120" w:afterLines="50" w:after="120"/>
              <w:jc w:val="center"/>
              <w:rPr>
                <w:sz w:val="16"/>
                <w:szCs w:val="16"/>
                <w:lang w:val="es-ES"/>
              </w:rPr>
            </w:pPr>
            <w:r w:rsidRPr="462EAE72">
              <w:rPr>
                <w:sz w:val="16"/>
                <w:szCs w:val="16"/>
                <w:lang w:val="es-ES"/>
              </w:rPr>
              <w:t>525</w:t>
            </w:r>
          </w:p>
        </w:tc>
        <w:tc>
          <w:tcPr>
            <w:tcW w:w="903" w:type="pct"/>
            <w:shd w:val="clear" w:color="auto" w:fill="F2F2F2" w:themeFill="background1" w:themeFillShade="F2"/>
            <w:vAlign w:val="center"/>
          </w:tcPr>
          <w:p w14:paraId="26129115" w14:textId="29077E95" w:rsidR="462EAE72" w:rsidRDefault="462EAE72" w:rsidP="00CD5867">
            <w:pPr>
              <w:spacing w:beforeLines="50" w:before="120" w:afterLines="50" w:after="120"/>
              <w:jc w:val="center"/>
              <w:rPr>
                <w:sz w:val="16"/>
                <w:szCs w:val="16"/>
                <w:lang w:val="es-ES" w:eastAsia="zh-CN"/>
              </w:rPr>
            </w:pPr>
            <w:r w:rsidRPr="462EAE72">
              <w:rPr>
                <w:sz w:val="16"/>
                <w:szCs w:val="16"/>
                <w:lang w:val="es-ES"/>
              </w:rPr>
              <w:t>No</w:t>
            </w:r>
          </w:p>
        </w:tc>
        <w:tc>
          <w:tcPr>
            <w:tcW w:w="805" w:type="pct"/>
            <w:shd w:val="clear" w:color="auto" w:fill="F2F2F2" w:themeFill="background1" w:themeFillShade="F2"/>
            <w:vAlign w:val="center"/>
          </w:tcPr>
          <w:p w14:paraId="284EECF8" w14:textId="4E41D1FC" w:rsidR="462EAE72" w:rsidRDefault="462EAE72" w:rsidP="00CD5867">
            <w:pPr>
              <w:spacing w:beforeLines="50" w:before="120" w:afterLines="50" w:after="120"/>
              <w:jc w:val="center"/>
              <w:rPr>
                <w:sz w:val="16"/>
                <w:szCs w:val="16"/>
                <w:lang w:val="es-ES"/>
              </w:rPr>
            </w:pPr>
            <w:proofErr w:type="spellStart"/>
            <w:r w:rsidRPr="462EAE72">
              <w:rPr>
                <w:sz w:val="16"/>
                <w:szCs w:val="16"/>
                <w:lang w:val="es-ES"/>
              </w:rPr>
              <w:t>bioimaging</w:t>
            </w:r>
            <w:proofErr w:type="spellEnd"/>
            <w:r w:rsidRPr="462EAE72">
              <w:rPr>
                <w:sz w:val="16"/>
                <w:szCs w:val="16"/>
                <w:lang w:val="es-ES"/>
              </w:rPr>
              <w:t xml:space="preserve"> and </w:t>
            </w:r>
            <w:proofErr w:type="spellStart"/>
            <w:r w:rsidRPr="462EAE72">
              <w:rPr>
                <w:sz w:val="16"/>
                <w:szCs w:val="16"/>
                <w:lang w:val="es-ES"/>
              </w:rPr>
              <w:t>antibacterial</w:t>
            </w:r>
            <w:proofErr w:type="spellEnd"/>
          </w:p>
        </w:tc>
        <w:tc>
          <w:tcPr>
            <w:tcW w:w="420" w:type="pct"/>
            <w:shd w:val="clear" w:color="auto" w:fill="F2F2F2" w:themeFill="background1" w:themeFillShade="F2"/>
            <w:vAlign w:val="center"/>
          </w:tcPr>
          <w:p w14:paraId="51B307FB" w14:textId="64396EB3" w:rsidR="462EAE72" w:rsidRDefault="00AE2224" w:rsidP="00CD5867">
            <w:pPr>
              <w:spacing w:beforeLines="50" w:before="120" w:afterLines="50" w:after="120"/>
              <w:jc w:val="center"/>
              <w:rPr>
                <w:sz w:val="16"/>
                <w:szCs w:val="16"/>
                <w:lang w:val="es-ES" w:eastAsia="zh-CN"/>
              </w:rPr>
            </w:pPr>
            <w:r>
              <w:rPr>
                <w:rFonts w:hint="eastAsia"/>
                <w:sz w:val="16"/>
                <w:szCs w:val="16"/>
                <w:lang w:val="es-ES" w:eastAsia="zh-CN"/>
              </w:rPr>
              <w:t>17</w:t>
            </w:r>
          </w:p>
        </w:tc>
      </w:tr>
    </w:tbl>
    <w:p w14:paraId="35DC5961" w14:textId="2FA26FF9" w:rsidR="009E34F9" w:rsidRDefault="009E34F9">
      <w:pPr>
        <w:rPr>
          <w:lang w:eastAsia="zh-CN"/>
        </w:rPr>
      </w:pPr>
    </w:p>
    <w:p w14:paraId="12B87875" w14:textId="77777777" w:rsidR="002A4E97" w:rsidRDefault="002A4E97">
      <w:pPr>
        <w:rPr>
          <w:lang w:eastAsia="zh-CN"/>
        </w:rPr>
      </w:pPr>
    </w:p>
    <w:p w14:paraId="5FCDD9CA" w14:textId="77777777" w:rsidR="002A4E97" w:rsidRDefault="002A4E97">
      <w:pPr>
        <w:rPr>
          <w:lang w:eastAsia="zh-CN"/>
        </w:rPr>
      </w:pPr>
    </w:p>
    <w:p w14:paraId="44986979" w14:textId="5A7455B2" w:rsidR="009E34F9" w:rsidRPr="00547944" w:rsidRDefault="00E90901" w:rsidP="00E36F24">
      <w:pPr>
        <w:pStyle w:val="31"/>
        <w:rPr>
          <w:rFonts w:eastAsia="等线"/>
          <w:lang w:eastAsia="zh-CN"/>
        </w:rPr>
      </w:pPr>
      <w:bookmarkStart w:id="5" w:name="_Toc189147018"/>
      <w:r w:rsidRPr="2B988CAC">
        <w:t>S</w:t>
      </w:r>
      <w:r>
        <w:rPr>
          <w:rFonts w:eastAsia="等线" w:hint="eastAsia"/>
          <w:lang w:eastAsia="zh-CN"/>
        </w:rPr>
        <w:t xml:space="preserve">ection </w:t>
      </w:r>
      <w:r w:rsidR="00E11673">
        <w:rPr>
          <w:rFonts w:eastAsia="等线" w:hint="eastAsia"/>
          <w:lang w:eastAsia="zh-CN"/>
        </w:rPr>
        <w:t>S</w:t>
      </w:r>
      <w:r>
        <w:rPr>
          <w:rFonts w:eastAsia="等线" w:hint="eastAsia"/>
          <w:lang w:eastAsia="zh-CN"/>
        </w:rPr>
        <w:t>2</w:t>
      </w:r>
      <w:r w:rsidR="4D0DB544" w:rsidRPr="4596E30B">
        <w:t xml:space="preserve">. </w:t>
      </w:r>
      <w:bookmarkStart w:id="6" w:name="_Hlk195083237"/>
      <w:bookmarkEnd w:id="5"/>
      <w:r w:rsidR="00547944" w:rsidRPr="008B15A6">
        <w:t xml:space="preserve">Transmission Electron Microscopy </w:t>
      </w:r>
      <w:bookmarkEnd w:id="6"/>
      <w:r w:rsidR="00547944" w:rsidRPr="008B15A6">
        <w:t>(TEM)</w:t>
      </w:r>
      <w:r w:rsidR="00547944" w:rsidRPr="008B15A6">
        <w:rPr>
          <w:lang w:eastAsia="zh-CN"/>
        </w:rPr>
        <w:t xml:space="preserve"> </w:t>
      </w:r>
      <w:r w:rsidR="00547944" w:rsidRPr="008B15A6">
        <w:t>images</w:t>
      </w:r>
      <w:r w:rsidR="00547944">
        <w:rPr>
          <w:rFonts w:eastAsia="等线" w:hint="eastAsia"/>
          <w:lang w:eastAsia="zh-CN"/>
        </w:rPr>
        <w:t xml:space="preserve"> of </w:t>
      </w:r>
      <w:proofErr w:type="spellStart"/>
      <w:proofErr w:type="gramStart"/>
      <w:r w:rsidR="00547944">
        <w:rPr>
          <w:rFonts w:eastAsia="等线" w:hint="eastAsia"/>
          <w:lang w:eastAsia="zh-CN"/>
        </w:rPr>
        <w:t>Nd,Yb</w:t>
      </w:r>
      <w:proofErr w:type="gramEnd"/>
      <w:r w:rsidR="00547944">
        <w:rPr>
          <w:rFonts w:eastAsia="等线" w:hint="eastAsia"/>
          <w:lang w:eastAsia="zh-CN"/>
        </w:rPr>
        <w:t>:NPs</w:t>
      </w:r>
      <w:proofErr w:type="spellEnd"/>
    </w:p>
    <w:p w14:paraId="27227DAD" w14:textId="3870136B" w:rsidR="6AC546AA" w:rsidRDefault="6AC546AA" w:rsidP="006E36CC">
      <w:pPr>
        <w:spacing w:after="80"/>
        <w:jc w:val="both"/>
        <w:rPr>
          <w:b/>
          <w:bCs/>
        </w:rPr>
      </w:pPr>
    </w:p>
    <w:p w14:paraId="1870F8DA" w14:textId="77777777" w:rsidR="001F156C" w:rsidRDefault="28875501" w:rsidP="4596E30B">
      <w:pPr>
        <w:jc w:val="both"/>
        <w:rPr>
          <w:b/>
          <w:bCs/>
          <w:sz w:val="20"/>
          <w:szCs w:val="20"/>
        </w:rPr>
      </w:pPr>
      <w:r>
        <w:rPr>
          <w:noProof/>
          <w:lang w:val="es-ES" w:eastAsia="es-ES"/>
        </w:rPr>
        <w:drawing>
          <wp:inline distT="0" distB="0" distL="0" distR="0" wp14:anchorId="7D68ACF7" wp14:editId="6809E938">
            <wp:extent cx="5400675" cy="1838325"/>
            <wp:effectExtent l="0" t="0" r="0" b="0"/>
            <wp:docPr id="657988293" name="Imagen 657988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57988293"/>
                    <pic:cNvPicPr/>
                  </pic:nvPicPr>
                  <pic:blipFill>
                    <a:blip r:embed="rId10">
                      <a:extLst>
                        <a:ext uri="{28A0092B-C50C-407E-A947-70E740481C1C}">
                          <a14:useLocalDpi xmlns:a14="http://schemas.microsoft.com/office/drawing/2010/main" val="0"/>
                        </a:ext>
                      </a:extLst>
                    </a:blip>
                    <a:stretch>
                      <a:fillRect/>
                    </a:stretch>
                  </pic:blipFill>
                  <pic:spPr>
                    <a:xfrm>
                      <a:off x="0" y="0"/>
                      <a:ext cx="5400675" cy="1838325"/>
                    </a:xfrm>
                    <a:prstGeom prst="rect">
                      <a:avLst/>
                    </a:prstGeom>
                  </pic:spPr>
                </pic:pic>
              </a:graphicData>
            </a:graphic>
          </wp:inline>
        </w:drawing>
      </w:r>
      <w:r w:rsidR="00E90901" w:rsidRPr="00E90901">
        <w:rPr>
          <w:b/>
          <w:bCs/>
          <w:sz w:val="20"/>
          <w:szCs w:val="20"/>
        </w:rPr>
        <w:t xml:space="preserve"> </w:t>
      </w:r>
    </w:p>
    <w:p w14:paraId="16467F77" w14:textId="152A7256" w:rsidR="009E34F9" w:rsidRPr="000403AB" w:rsidRDefault="00E90901" w:rsidP="4596E30B">
      <w:pPr>
        <w:jc w:val="both"/>
        <w:rPr>
          <w:rFonts w:eastAsia="等线"/>
          <w:color w:val="151515"/>
          <w:sz w:val="20"/>
          <w:szCs w:val="20"/>
          <w:lang w:eastAsia="zh-CN"/>
        </w:rPr>
      </w:pPr>
      <w:r w:rsidRPr="008B15A6">
        <w:rPr>
          <w:b/>
          <w:bCs/>
          <w:sz w:val="20"/>
          <w:szCs w:val="20"/>
        </w:rPr>
        <w:t xml:space="preserve">Figure </w:t>
      </w:r>
      <w:r w:rsidRPr="008B15A6">
        <w:rPr>
          <w:rFonts w:hint="eastAsia"/>
          <w:b/>
          <w:bCs/>
          <w:sz w:val="20"/>
          <w:szCs w:val="20"/>
          <w:lang w:eastAsia="zh-CN"/>
        </w:rPr>
        <w:t>S</w:t>
      </w:r>
      <w:r w:rsidR="776A4E13" w:rsidRPr="008B15A6">
        <w:rPr>
          <w:rFonts w:eastAsiaTheme="minorEastAsia"/>
          <w:b/>
          <w:bCs/>
          <w:sz w:val="20"/>
          <w:szCs w:val="20"/>
        </w:rPr>
        <w:t>1</w:t>
      </w:r>
      <w:r w:rsidR="18BD81B4" w:rsidRPr="008B15A6">
        <w:rPr>
          <w:rFonts w:eastAsiaTheme="minorEastAsia"/>
          <w:b/>
          <w:bCs/>
          <w:sz w:val="20"/>
          <w:szCs w:val="20"/>
        </w:rPr>
        <w:t>.</w:t>
      </w:r>
      <w:r w:rsidR="008B15A6" w:rsidRPr="008B15A6">
        <w:rPr>
          <w:rFonts w:eastAsia="等线" w:hint="eastAsia"/>
          <w:b/>
          <w:bCs/>
          <w:sz w:val="20"/>
          <w:szCs w:val="20"/>
          <w:lang w:eastAsia="zh-CN"/>
        </w:rPr>
        <w:t>-</w:t>
      </w:r>
      <w:r w:rsidR="6BBBD4FA" w:rsidRPr="008B15A6">
        <w:rPr>
          <w:rFonts w:eastAsiaTheme="minorEastAsia"/>
          <w:b/>
          <w:bCs/>
          <w:sz w:val="20"/>
          <w:szCs w:val="20"/>
        </w:rPr>
        <w:t xml:space="preserve"> </w:t>
      </w:r>
      <w:bookmarkStart w:id="7" w:name="OLE_LINK1"/>
      <w:r w:rsidR="343AB332" w:rsidRPr="008B15A6">
        <w:rPr>
          <w:rFonts w:eastAsiaTheme="minorEastAsia"/>
          <w:sz w:val="20"/>
          <w:szCs w:val="20"/>
        </w:rPr>
        <w:t>Transmission</w:t>
      </w:r>
      <w:r w:rsidR="343AB332" w:rsidRPr="008B15A6">
        <w:rPr>
          <w:rFonts w:eastAsiaTheme="minorEastAsia"/>
          <w:color w:val="151515"/>
          <w:sz w:val="20"/>
          <w:szCs w:val="20"/>
        </w:rPr>
        <w:t xml:space="preserve"> Electron Microscopy (TEM)</w:t>
      </w:r>
      <w:r w:rsidR="343AB332" w:rsidRPr="008B15A6">
        <w:rPr>
          <w:sz w:val="20"/>
          <w:szCs w:val="20"/>
          <w:lang w:eastAsia="zh-CN"/>
        </w:rPr>
        <w:t xml:space="preserve"> </w:t>
      </w:r>
      <w:r w:rsidR="343AB332" w:rsidRPr="008B15A6">
        <w:rPr>
          <w:rFonts w:eastAsiaTheme="minorEastAsia"/>
          <w:color w:val="151515"/>
          <w:sz w:val="20"/>
          <w:szCs w:val="20"/>
        </w:rPr>
        <w:t>images</w:t>
      </w:r>
      <w:bookmarkEnd w:id="7"/>
      <w:r w:rsidR="343AB332" w:rsidRPr="008B15A6">
        <w:rPr>
          <w:rFonts w:eastAsiaTheme="minorEastAsia"/>
          <w:color w:val="151515"/>
          <w:sz w:val="20"/>
          <w:szCs w:val="20"/>
        </w:rPr>
        <w:t xml:space="preserve"> of </w:t>
      </w:r>
      <w:r w:rsidR="04EDA5F8" w:rsidRPr="008B15A6">
        <w:rPr>
          <w:sz w:val="20"/>
          <w:szCs w:val="20"/>
        </w:rPr>
        <w:t>NaYF</w:t>
      </w:r>
      <w:r w:rsidR="04EDA5F8" w:rsidRPr="008B15A6">
        <w:rPr>
          <w:rFonts w:eastAsiaTheme="minorEastAsia"/>
          <w:sz w:val="20"/>
          <w:szCs w:val="20"/>
          <w:vertAlign w:val="subscript"/>
        </w:rPr>
        <w:t>4</w:t>
      </w:r>
      <w:r w:rsidR="00B81206" w:rsidRPr="008B15A6">
        <w:rPr>
          <w:rFonts w:eastAsia="等线" w:hint="eastAsia"/>
          <w:sz w:val="20"/>
          <w:szCs w:val="20"/>
          <w:lang w:eastAsia="zh-CN"/>
        </w:rPr>
        <w:t xml:space="preserve"> </w:t>
      </w:r>
      <w:r w:rsidR="04EDA5F8" w:rsidRPr="008B15A6">
        <w:rPr>
          <w:rFonts w:eastAsiaTheme="minorEastAsia"/>
          <w:b/>
          <w:bCs/>
          <w:sz w:val="20"/>
          <w:szCs w:val="20"/>
        </w:rPr>
        <w:t>(a)</w:t>
      </w:r>
      <w:r w:rsidR="343AB332" w:rsidRPr="008B15A6">
        <w:rPr>
          <w:rFonts w:eastAsiaTheme="minorEastAsia"/>
          <w:color w:val="151515"/>
          <w:sz w:val="20"/>
          <w:szCs w:val="20"/>
        </w:rPr>
        <w:t xml:space="preserve">, </w:t>
      </w:r>
      <w:r w:rsidR="0C3D6503" w:rsidRPr="008B15A6">
        <w:rPr>
          <w:sz w:val="20"/>
          <w:szCs w:val="20"/>
        </w:rPr>
        <w:t>NaYF</w:t>
      </w:r>
      <w:r w:rsidR="0C3D6503" w:rsidRPr="008B15A6">
        <w:rPr>
          <w:rFonts w:eastAsiaTheme="minorEastAsia"/>
          <w:sz w:val="20"/>
          <w:szCs w:val="20"/>
          <w:vertAlign w:val="subscript"/>
        </w:rPr>
        <w:t>4</w:t>
      </w:r>
      <w:r w:rsidR="0C3D6503" w:rsidRPr="008B15A6">
        <w:rPr>
          <w:sz w:val="20"/>
          <w:szCs w:val="20"/>
        </w:rPr>
        <w:t>@</w:t>
      </w:r>
      <w:proofErr w:type="gramStart"/>
      <w:r w:rsidR="0C3D6503" w:rsidRPr="008B15A6">
        <w:rPr>
          <w:sz w:val="20"/>
          <w:szCs w:val="20"/>
        </w:rPr>
        <w:t>NaYF</w:t>
      </w:r>
      <w:r w:rsidR="0C3D6503" w:rsidRPr="008B15A6">
        <w:rPr>
          <w:rFonts w:eastAsiaTheme="minorEastAsia"/>
          <w:sz w:val="20"/>
          <w:szCs w:val="20"/>
          <w:vertAlign w:val="subscript"/>
        </w:rPr>
        <w:t>4</w:t>
      </w:r>
      <w:r w:rsidR="0C3D6503" w:rsidRPr="008B15A6">
        <w:rPr>
          <w:sz w:val="20"/>
          <w:szCs w:val="20"/>
        </w:rPr>
        <w:t>:Yb</w:t>
      </w:r>
      <w:r w:rsidR="0C3D6503" w:rsidRPr="008B15A6">
        <w:rPr>
          <w:rFonts w:eastAsiaTheme="minorEastAsia"/>
          <w:sz w:val="20"/>
          <w:szCs w:val="20"/>
          <w:vertAlign w:val="subscript"/>
        </w:rPr>
        <w:t>20</w:t>
      </w:r>
      <w:r w:rsidR="00E0321C" w:rsidRPr="008B15A6">
        <w:rPr>
          <w:rFonts w:eastAsia="等线" w:hint="eastAsia"/>
          <w:sz w:val="20"/>
          <w:szCs w:val="20"/>
          <w:lang w:eastAsia="zh-CN"/>
        </w:rPr>
        <w:t>,Nd</w:t>
      </w:r>
      <w:proofErr w:type="gramEnd"/>
      <w:r w:rsidR="00E0321C" w:rsidRPr="008B15A6">
        <w:rPr>
          <w:rFonts w:eastAsia="等线" w:hint="eastAsia"/>
          <w:sz w:val="20"/>
          <w:szCs w:val="20"/>
          <w:vertAlign w:val="subscript"/>
          <w:lang w:eastAsia="zh-CN"/>
        </w:rPr>
        <w:t>60</w:t>
      </w:r>
      <w:r w:rsidR="00B81206" w:rsidRPr="008B15A6">
        <w:rPr>
          <w:rFonts w:eastAsia="等线" w:hint="eastAsia"/>
          <w:sz w:val="20"/>
          <w:szCs w:val="20"/>
          <w:lang w:eastAsia="zh-CN"/>
        </w:rPr>
        <w:t xml:space="preserve"> </w:t>
      </w:r>
      <w:r w:rsidR="0C3D6503" w:rsidRPr="008B15A6">
        <w:rPr>
          <w:rFonts w:eastAsiaTheme="minorEastAsia"/>
          <w:b/>
          <w:bCs/>
          <w:sz w:val="20"/>
          <w:szCs w:val="20"/>
        </w:rPr>
        <w:t>(b)</w:t>
      </w:r>
      <w:r w:rsidR="343AB332" w:rsidRPr="008B15A6">
        <w:rPr>
          <w:rFonts w:eastAsiaTheme="minorEastAsia"/>
          <w:sz w:val="20"/>
          <w:szCs w:val="20"/>
        </w:rPr>
        <w:t xml:space="preserve"> </w:t>
      </w:r>
      <w:r w:rsidR="343AB332" w:rsidRPr="008B15A6">
        <w:rPr>
          <w:rFonts w:eastAsiaTheme="minorEastAsia"/>
          <w:color w:val="151515"/>
          <w:sz w:val="20"/>
          <w:szCs w:val="20"/>
        </w:rPr>
        <w:t xml:space="preserve">and </w:t>
      </w:r>
      <w:r w:rsidR="62D7F1BD" w:rsidRPr="008B15A6">
        <w:rPr>
          <w:sz w:val="20"/>
          <w:szCs w:val="20"/>
        </w:rPr>
        <w:t>NaYF</w:t>
      </w:r>
      <w:r w:rsidR="62D7F1BD" w:rsidRPr="008B15A6">
        <w:rPr>
          <w:rFonts w:eastAsiaTheme="minorEastAsia"/>
          <w:sz w:val="20"/>
          <w:szCs w:val="20"/>
          <w:vertAlign w:val="subscript"/>
        </w:rPr>
        <w:t>4</w:t>
      </w:r>
      <w:r w:rsidR="62D7F1BD" w:rsidRPr="008B15A6">
        <w:rPr>
          <w:sz w:val="20"/>
          <w:szCs w:val="20"/>
        </w:rPr>
        <w:t>@</w:t>
      </w:r>
      <w:proofErr w:type="gramStart"/>
      <w:r w:rsidR="62D7F1BD" w:rsidRPr="008B15A6">
        <w:rPr>
          <w:sz w:val="20"/>
          <w:szCs w:val="20"/>
        </w:rPr>
        <w:t>NaYF</w:t>
      </w:r>
      <w:r w:rsidR="62D7F1BD" w:rsidRPr="008B15A6">
        <w:rPr>
          <w:rFonts w:eastAsiaTheme="minorEastAsia"/>
          <w:sz w:val="20"/>
          <w:szCs w:val="20"/>
          <w:vertAlign w:val="subscript"/>
        </w:rPr>
        <w:t>4</w:t>
      </w:r>
      <w:r w:rsidR="62D7F1BD" w:rsidRPr="008B15A6">
        <w:rPr>
          <w:sz w:val="20"/>
          <w:szCs w:val="20"/>
        </w:rPr>
        <w:t>:Yb</w:t>
      </w:r>
      <w:r w:rsidR="62D7F1BD" w:rsidRPr="008B15A6">
        <w:rPr>
          <w:rFonts w:eastAsiaTheme="minorEastAsia"/>
          <w:sz w:val="20"/>
          <w:szCs w:val="20"/>
          <w:vertAlign w:val="subscript"/>
        </w:rPr>
        <w:t>20</w:t>
      </w:r>
      <w:r w:rsidR="62D7F1BD" w:rsidRPr="008B15A6">
        <w:rPr>
          <w:sz w:val="20"/>
          <w:szCs w:val="20"/>
        </w:rPr>
        <w:t>,Nd</w:t>
      </w:r>
      <w:proofErr w:type="gramEnd"/>
      <w:r w:rsidR="62D7F1BD" w:rsidRPr="008B15A6">
        <w:rPr>
          <w:rFonts w:eastAsiaTheme="minorEastAsia"/>
          <w:sz w:val="20"/>
          <w:szCs w:val="20"/>
          <w:vertAlign w:val="subscript"/>
        </w:rPr>
        <w:t>60</w:t>
      </w:r>
      <w:r w:rsidR="62D7F1BD" w:rsidRPr="008B15A6">
        <w:rPr>
          <w:sz w:val="20"/>
          <w:szCs w:val="20"/>
        </w:rPr>
        <w:t>@CaF</w:t>
      </w:r>
      <w:r w:rsidR="62D7F1BD" w:rsidRPr="008B15A6">
        <w:rPr>
          <w:rFonts w:eastAsiaTheme="minorEastAsia"/>
          <w:sz w:val="20"/>
          <w:szCs w:val="20"/>
          <w:vertAlign w:val="subscript"/>
        </w:rPr>
        <w:t>2</w:t>
      </w:r>
      <w:r w:rsidR="00B81206" w:rsidRPr="008B15A6">
        <w:rPr>
          <w:rFonts w:eastAsia="等线" w:hint="eastAsia"/>
          <w:sz w:val="20"/>
          <w:szCs w:val="20"/>
          <w:lang w:eastAsia="zh-CN"/>
        </w:rPr>
        <w:t xml:space="preserve"> </w:t>
      </w:r>
      <w:r w:rsidR="62D7F1BD" w:rsidRPr="008B15A6">
        <w:rPr>
          <w:b/>
          <w:bCs/>
          <w:sz w:val="20"/>
          <w:szCs w:val="20"/>
        </w:rPr>
        <w:t>(c)</w:t>
      </w:r>
      <w:r w:rsidR="62D7F1BD" w:rsidRPr="008B15A6">
        <w:rPr>
          <w:b/>
          <w:bCs/>
          <w:color w:val="FF0000"/>
          <w:sz w:val="20"/>
          <w:szCs w:val="20"/>
        </w:rPr>
        <w:t xml:space="preserve"> </w:t>
      </w:r>
      <w:r w:rsidR="343AB332" w:rsidRPr="008B15A6">
        <w:rPr>
          <w:rFonts w:eastAsiaTheme="minorEastAsia"/>
          <w:color w:val="151515"/>
          <w:sz w:val="20"/>
          <w:szCs w:val="20"/>
        </w:rPr>
        <w:t>NPs, respectively</w:t>
      </w:r>
      <w:r w:rsidR="50C191BF" w:rsidRPr="008B15A6">
        <w:rPr>
          <w:rFonts w:eastAsiaTheme="minorEastAsia"/>
          <w:color w:val="151515"/>
          <w:sz w:val="20"/>
          <w:szCs w:val="20"/>
        </w:rPr>
        <w:t xml:space="preserve"> and their representative size distribution</w:t>
      </w:r>
      <w:r w:rsidR="7C6F682D" w:rsidRPr="008B15A6">
        <w:rPr>
          <w:rFonts w:eastAsiaTheme="minorEastAsia"/>
          <w:color w:val="151515"/>
          <w:sz w:val="20"/>
          <w:szCs w:val="20"/>
        </w:rPr>
        <w:t>.</w:t>
      </w:r>
      <w:r w:rsidR="3A921ECE" w:rsidRPr="008B15A6">
        <w:rPr>
          <w:rFonts w:eastAsiaTheme="minorEastAsia"/>
          <w:color w:val="151515"/>
          <w:sz w:val="20"/>
          <w:szCs w:val="20"/>
        </w:rPr>
        <w:t xml:space="preserve"> </w:t>
      </w:r>
      <w:r w:rsidR="000403AB" w:rsidRPr="008B15A6">
        <w:rPr>
          <w:rFonts w:eastAsiaTheme="minorEastAsia"/>
          <w:sz w:val="20"/>
          <w:szCs w:val="20"/>
        </w:rPr>
        <w:t xml:space="preserve">The scales in all the graphs are 50 </w:t>
      </w:r>
      <w:r w:rsidR="000403AB" w:rsidRPr="008B15A6">
        <w:rPr>
          <w:rFonts w:eastAsia="等线" w:hint="eastAsia"/>
          <w:sz w:val="20"/>
          <w:szCs w:val="20"/>
          <w:lang w:eastAsia="zh-CN"/>
        </w:rPr>
        <w:t>nm</w:t>
      </w:r>
      <w:r w:rsidR="000403AB" w:rsidRPr="008B15A6">
        <w:rPr>
          <w:rFonts w:eastAsiaTheme="minorEastAsia"/>
          <w:sz w:val="20"/>
          <w:szCs w:val="20"/>
        </w:rPr>
        <w:t>.</w:t>
      </w:r>
    </w:p>
    <w:p w14:paraId="29DAE76A" w14:textId="187385C7" w:rsidR="009D58A9" w:rsidRDefault="009D58A9" w:rsidP="00E36F24">
      <w:pPr>
        <w:pStyle w:val="31"/>
        <w:rPr>
          <w:lang w:eastAsia="zh-CN"/>
        </w:rPr>
      </w:pPr>
      <w:r w:rsidRPr="2B988CAC">
        <w:lastRenderedPageBreak/>
        <w:t>S</w:t>
      </w:r>
      <w:r>
        <w:rPr>
          <w:rFonts w:hint="eastAsia"/>
          <w:lang w:eastAsia="zh-CN"/>
        </w:rPr>
        <w:t>ection S</w:t>
      </w:r>
      <w:r w:rsidR="00547944">
        <w:rPr>
          <w:rFonts w:hint="eastAsia"/>
          <w:lang w:eastAsia="zh-CN"/>
        </w:rPr>
        <w:t>3</w:t>
      </w:r>
      <w:r w:rsidRPr="216741C5">
        <w:t xml:space="preserve">. </w:t>
      </w:r>
      <w:bookmarkStart w:id="8" w:name="_Hlk195032538"/>
      <w:r w:rsidR="0054745A">
        <w:rPr>
          <w:lang w:eastAsia="zh-CN"/>
        </w:rPr>
        <w:t>M</w:t>
      </w:r>
      <w:r w:rsidR="0054745A">
        <w:rPr>
          <w:rFonts w:hint="eastAsia"/>
          <w:lang w:eastAsia="zh-CN"/>
        </w:rPr>
        <w:t>echanical proper</w:t>
      </w:r>
      <w:r w:rsidR="00B77014">
        <w:rPr>
          <w:rFonts w:hint="eastAsia"/>
          <w:lang w:eastAsia="zh-CN"/>
        </w:rPr>
        <w:t>ties of stent</w:t>
      </w:r>
      <w:bookmarkEnd w:id="8"/>
    </w:p>
    <w:p w14:paraId="7C162FBA" w14:textId="4A3C62EC" w:rsidR="00715390" w:rsidRPr="00715390" w:rsidRDefault="00715390" w:rsidP="00715390">
      <w:pPr>
        <w:rPr>
          <w:lang w:eastAsia="zh-CN"/>
        </w:rPr>
      </w:pPr>
      <w:r>
        <w:rPr>
          <w:noProof/>
        </w:rPr>
        <w:drawing>
          <wp:inline distT="0" distB="0" distL="0" distR="0" wp14:anchorId="0F399EA9" wp14:editId="43AEFBB3">
            <wp:extent cx="5400040" cy="2538095"/>
            <wp:effectExtent l="0" t="0" r="0" b="0"/>
            <wp:docPr id="738078005" name="图片 1" descr="电脑萤幕画面&#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078005" name="图片 1" descr="电脑萤幕画面&#10;&#10;AI 生成的内容可能不正确。"/>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0040" cy="2538095"/>
                    </a:xfrm>
                    <a:prstGeom prst="rect">
                      <a:avLst/>
                    </a:prstGeom>
                    <a:noFill/>
                    <a:ln>
                      <a:noFill/>
                    </a:ln>
                  </pic:spPr>
                </pic:pic>
              </a:graphicData>
            </a:graphic>
          </wp:inline>
        </w:drawing>
      </w:r>
    </w:p>
    <w:p w14:paraId="456165C6" w14:textId="581826CC" w:rsidR="2B988CAC" w:rsidRPr="008B15A6" w:rsidRDefault="5AB187F0" w:rsidP="00C073EA">
      <w:pPr>
        <w:spacing w:line="257" w:lineRule="auto"/>
        <w:jc w:val="both"/>
        <w:rPr>
          <w:rFonts w:ascii="Aptos" w:eastAsia="等线" w:hAnsi="Aptos" w:cs="Aptos"/>
          <w:sz w:val="20"/>
          <w:szCs w:val="20"/>
          <w:lang w:eastAsia="zh-CN"/>
        </w:rPr>
      </w:pPr>
      <w:r w:rsidRPr="008B15A6">
        <w:rPr>
          <w:rFonts w:ascii="Aptos" w:eastAsia="Aptos" w:hAnsi="Aptos" w:cs="Aptos"/>
          <w:b/>
          <w:bCs/>
          <w:sz w:val="20"/>
          <w:szCs w:val="20"/>
        </w:rPr>
        <w:t>Figure S2.</w:t>
      </w:r>
      <w:r w:rsidR="008B15A6">
        <w:rPr>
          <w:rFonts w:ascii="Aptos" w:eastAsia="等线" w:hAnsi="Aptos" w:cs="Aptos" w:hint="eastAsia"/>
          <w:b/>
          <w:bCs/>
          <w:sz w:val="20"/>
          <w:szCs w:val="20"/>
          <w:lang w:eastAsia="zh-CN"/>
        </w:rPr>
        <w:t>-</w:t>
      </w:r>
      <w:r w:rsidRPr="008B15A6">
        <w:rPr>
          <w:rFonts w:ascii="Aptos" w:eastAsia="Aptos" w:hAnsi="Aptos" w:cs="Aptos"/>
          <w:sz w:val="20"/>
          <w:szCs w:val="20"/>
        </w:rPr>
        <w:t xml:space="preserve"> </w:t>
      </w:r>
      <w:r w:rsidR="002A3271" w:rsidRPr="008B15A6">
        <w:rPr>
          <w:rFonts w:ascii="Aptos" w:eastAsia="等线" w:hAnsi="Aptos" w:cs="Aptos" w:hint="eastAsia"/>
          <w:b/>
          <w:bCs/>
          <w:sz w:val="20"/>
          <w:szCs w:val="20"/>
          <w:lang w:eastAsia="zh-CN"/>
        </w:rPr>
        <w:t>(</w:t>
      </w:r>
      <w:r w:rsidRPr="008B15A6">
        <w:rPr>
          <w:rFonts w:ascii="Aptos" w:eastAsia="Aptos" w:hAnsi="Aptos" w:cs="Aptos"/>
          <w:b/>
          <w:bCs/>
          <w:sz w:val="20"/>
          <w:szCs w:val="20"/>
        </w:rPr>
        <w:t>a)</w:t>
      </w:r>
      <w:r w:rsidRPr="008B15A6">
        <w:rPr>
          <w:rFonts w:ascii="Aptos" w:eastAsia="Aptos" w:hAnsi="Aptos" w:cs="Aptos"/>
          <w:sz w:val="20"/>
          <w:szCs w:val="20"/>
        </w:rPr>
        <w:t xml:space="preserve"> Force/displacement curves corresponding to the stents with and without </w:t>
      </w:r>
      <w:proofErr w:type="spellStart"/>
      <w:proofErr w:type="gramStart"/>
      <w:r w:rsidRPr="008B15A6">
        <w:rPr>
          <w:rFonts w:ascii="Aptos" w:eastAsia="等线" w:hAnsi="Aptos" w:cs="Aptos"/>
          <w:sz w:val="20"/>
          <w:szCs w:val="20"/>
          <w:lang w:eastAsia="zh-CN"/>
        </w:rPr>
        <w:t>Ln</w:t>
      </w:r>
      <w:r w:rsidRPr="008B15A6">
        <w:rPr>
          <w:rFonts w:ascii="Aptos" w:eastAsia="Aptos" w:hAnsi="Aptos" w:cs="Aptos"/>
          <w:sz w:val="20"/>
          <w:szCs w:val="20"/>
        </w:rPr>
        <w:t>:NPs</w:t>
      </w:r>
      <w:proofErr w:type="spellEnd"/>
      <w:proofErr w:type="gramEnd"/>
      <w:r w:rsidRPr="008B15A6">
        <w:rPr>
          <w:rFonts w:ascii="Aptos" w:eastAsia="Aptos" w:hAnsi="Aptos" w:cs="Aptos"/>
          <w:sz w:val="20"/>
          <w:szCs w:val="20"/>
        </w:rPr>
        <w:t xml:space="preserve">. The dashed lines are the linear fits used for the calculation of the stiffness of the implants. </w:t>
      </w:r>
      <w:r w:rsidR="002A3271" w:rsidRPr="008B15A6">
        <w:rPr>
          <w:rFonts w:ascii="Aptos" w:eastAsia="等线" w:hAnsi="Aptos" w:cs="Aptos" w:hint="eastAsia"/>
          <w:b/>
          <w:bCs/>
          <w:sz w:val="20"/>
          <w:szCs w:val="20"/>
          <w:lang w:eastAsia="zh-CN"/>
        </w:rPr>
        <w:t>(</w:t>
      </w:r>
      <w:r w:rsidRPr="008B15A6">
        <w:rPr>
          <w:rFonts w:ascii="Aptos" w:eastAsia="Aptos" w:hAnsi="Aptos" w:cs="Aptos"/>
          <w:b/>
          <w:bCs/>
          <w:sz w:val="20"/>
          <w:szCs w:val="20"/>
        </w:rPr>
        <w:t>b)</w:t>
      </w:r>
      <w:r w:rsidRPr="008B15A6">
        <w:rPr>
          <w:rFonts w:ascii="Aptos" w:eastAsia="Aptos" w:hAnsi="Aptos" w:cs="Aptos"/>
          <w:sz w:val="20"/>
          <w:szCs w:val="20"/>
        </w:rPr>
        <w:t xml:space="preserve"> Stiffness obtained for the 3D printed stents with and without the incorporation of the </w:t>
      </w:r>
      <w:proofErr w:type="spellStart"/>
      <w:proofErr w:type="gramStart"/>
      <w:r w:rsidRPr="008B15A6">
        <w:rPr>
          <w:rFonts w:ascii="Aptos" w:eastAsia="等线" w:hAnsi="Aptos" w:cs="Aptos"/>
          <w:sz w:val="20"/>
          <w:szCs w:val="20"/>
          <w:lang w:eastAsia="zh-CN"/>
        </w:rPr>
        <w:t>Ln</w:t>
      </w:r>
      <w:r w:rsidRPr="008B15A6">
        <w:rPr>
          <w:rFonts w:ascii="Aptos" w:eastAsia="Aptos" w:hAnsi="Aptos" w:cs="Aptos"/>
          <w:sz w:val="20"/>
          <w:szCs w:val="20"/>
        </w:rPr>
        <w:t>:NPs</w:t>
      </w:r>
      <w:proofErr w:type="spellEnd"/>
      <w:proofErr w:type="gramEnd"/>
      <w:r w:rsidRPr="008B15A6">
        <w:rPr>
          <w:rFonts w:ascii="Aptos" w:eastAsia="Aptos" w:hAnsi="Aptos" w:cs="Aptos"/>
          <w:sz w:val="20"/>
          <w:szCs w:val="20"/>
        </w:rPr>
        <w:t>.</w:t>
      </w:r>
    </w:p>
    <w:p w14:paraId="058E18C5" w14:textId="40A1B143" w:rsidR="2838B202" w:rsidRDefault="2838B202" w:rsidP="79A6F030">
      <w:pPr>
        <w:spacing w:line="257" w:lineRule="auto"/>
        <w:jc w:val="both"/>
        <w:rPr>
          <w:rFonts w:ascii="Aptos" w:eastAsia="等线" w:hAnsi="Aptos" w:cs="Aptos"/>
          <w:lang w:eastAsia="zh-CN"/>
        </w:rPr>
      </w:pPr>
    </w:p>
    <w:p w14:paraId="72994165" w14:textId="7F563FB6" w:rsidR="009E34F9" w:rsidRDefault="00E90901" w:rsidP="00E36F24">
      <w:pPr>
        <w:pStyle w:val="31"/>
      </w:pPr>
      <w:bookmarkStart w:id="9" w:name="_Toc189147020"/>
      <w:r w:rsidRPr="2B988CAC">
        <w:t>S</w:t>
      </w:r>
      <w:r>
        <w:rPr>
          <w:rFonts w:eastAsia="等线" w:hint="eastAsia"/>
          <w:lang w:eastAsia="zh-CN"/>
        </w:rPr>
        <w:t xml:space="preserve">ection </w:t>
      </w:r>
      <w:r w:rsidR="00E11673">
        <w:rPr>
          <w:rFonts w:eastAsia="等线" w:hint="eastAsia"/>
          <w:lang w:eastAsia="zh-CN"/>
        </w:rPr>
        <w:t>S</w:t>
      </w:r>
      <w:r w:rsidR="00547944">
        <w:rPr>
          <w:rFonts w:eastAsia="等线" w:hint="eastAsia"/>
          <w:lang w:eastAsia="zh-CN"/>
        </w:rPr>
        <w:t>4</w:t>
      </w:r>
      <w:r w:rsidR="74F6618D" w:rsidRPr="4596E30B">
        <w:t xml:space="preserve">. </w:t>
      </w:r>
      <w:r w:rsidR="76B3B927" w:rsidRPr="4596E30B">
        <w:t>Fluorescent stent operating at 1.5 µm.</w:t>
      </w:r>
      <w:bookmarkEnd w:id="9"/>
    </w:p>
    <w:p w14:paraId="00F8915B" w14:textId="66516773" w:rsidR="009E34F9" w:rsidRDefault="76B3B927" w:rsidP="4596E30B">
      <w:pPr>
        <w:jc w:val="center"/>
      </w:pPr>
      <w:r w:rsidRPr="63F01748">
        <w:rPr>
          <w:b/>
          <w:bCs/>
        </w:rPr>
        <w:t xml:space="preserve"> </w:t>
      </w:r>
      <w:r w:rsidR="3D2C5D21">
        <w:rPr>
          <w:noProof/>
          <w:lang w:val="es-ES" w:eastAsia="es-ES"/>
        </w:rPr>
        <w:drawing>
          <wp:inline distT="0" distB="0" distL="0" distR="0" wp14:anchorId="43FDB1E6" wp14:editId="1D4E4EB0">
            <wp:extent cx="3231092" cy="2872082"/>
            <wp:effectExtent l="0" t="0" r="0" b="0"/>
            <wp:docPr id="33804297" name="Picture 33804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31092" cy="2872082"/>
                    </a:xfrm>
                    <a:prstGeom prst="rect">
                      <a:avLst/>
                    </a:prstGeom>
                  </pic:spPr>
                </pic:pic>
              </a:graphicData>
            </a:graphic>
          </wp:inline>
        </w:drawing>
      </w:r>
    </w:p>
    <w:p w14:paraId="41BF5BAA" w14:textId="3DD3BF7F" w:rsidR="009E34F9" w:rsidRPr="00B72E7D" w:rsidRDefault="00E90901" w:rsidP="4596E30B">
      <w:pPr>
        <w:jc w:val="both"/>
        <w:rPr>
          <w:sz w:val="20"/>
          <w:szCs w:val="20"/>
        </w:rPr>
      </w:pPr>
      <w:r w:rsidRPr="00B72E7D">
        <w:rPr>
          <w:b/>
          <w:bCs/>
          <w:sz w:val="20"/>
          <w:szCs w:val="20"/>
        </w:rPr>
        <w:t xml:space="preserve">Figure </w:t>
      </w:r>
      <w:r w:rsidR="04F0D2A0" w:rsidRPr="00B72E7D">
        <w:rPr>
          <w:b/>
          <w:bCs/>
          <w:sz w:val="20"/>
          <w:szCs w:val="20"/>
        </w:rPr>
        <w:t>S</w:t>
      </w:r>
      <w:r w:rsidR="009D58A9" w:rsidRPr="00B72E7D">
        <w:rPr>
          <w:rFonts w:hint="eastAsia"/>
          <w:b/>
          <w:bCs/>
          <w:sz w:val="20"/>
          <w:szCs w:val="20"/>
          <w:lang w:eastAsia="zh-CN"/>
        </w:rPr>
        <w:t>3</w:t>
      </w:r>
      <w:r w:rsidR="00B72E7D" w:rsidRPr="00B72E7D">
        <w:rPr>
          <w:rFonts w:hint="eastAsia"/>
          <w:b/>
          <w:bCs/>
          <w:sz w:val="20"/>
          <w:szCs w:val="20"/>
          <w:lang w:eastAsia="zh-CN"/>
        </w:rPr>
        <w:t>.-</w:t>
      </w:r>
      <w:r w:rsidR="04F0D2A0" w:rsidRPr="00B72E7D">
        <w:rPr>
          <w:b/>
          <w:bCs/>
          <w:sz w:val="20"/>
          <w:szCs w:val="20"/>
        </w:rPr>
        <w:t xml:space="preserve"> </w:t>
      </w:r>
      <w:r w:rsidR="5516C777" w:rsidRPr="00B72E7D">
        <w:rPr>
          <w:sz w:val="20"/>
          <w:szCs w:val="20"/>
        </w:rPr>
        <w:t>S</w:t>
      </w:r>
      <w:r w:rsidR="7F638AD9" w:rsidRPr="00B72E7D">
        <w:rPr>
          <w:sz w:val="20"/>
          <w:szCs w:val="20"/>
        </w:rPr>
        <w:t xml:space="preserve">tent incorporating </w:t>
      </w:r>
      <w:proofErr w:type="spellStart"/>
      <w:proofErr w:type="gramStart"/>
      <w:r w:rsidR="7F638AD9" w:rsidRPr="00B72E7D">
        <w:rPr>
          <w:sz w:val="20"/>
          <w:szCs w:val="20"/>
        </w:rPr>
        <w:t>Er</w:t>
      </w:r>
      <w:r w:rsidR="000403AB" w:rsidRPr="00B72E7D">
        <w:rPr>
          <w:rFonts w:hint="eastAsia"/>
          <w:sz w:val="20"/>
          <w:szCs w:val="20"/>
          <w:lang w:eastAsia="zh-CN"/>
        </w:rPr>
        <w:t>,</w:t>
      </w:r>
      <w:r w:rsidR="7F638AD9" w:rsidRPr="00B72E7D">
        <w:rPr>
          <w:sz w:val="20"/>
          <w:szCs w:val="20"/>
        </w:rPr>
        <w:t>Yb</w:t>
      </w:r>
      <w:proofErr w:type="spellEnd"/>
      <w:proofErr w:type="gramEnd"/>
      <w:r w:rsidR="2DD26CEB" w:rsidRPr="00B72E7D">
        <w:rPr>
          <w:sz w:val="20"/>
          <w:szCs w:val="20"/>
        </w:rPr>
        <w:t xml:space="preserve"> </w:t>
      </w:r>
      <w:r w:rsidR="7F638AD9" w:rsidRPr="00B72E7D">
        <w:rPr>
          <w:sz w:val="20"/>
          <w:szCs w:val="20"/>
        </w:rPr>
        <w:t>co-doped nanoparticles resulting in fluorescen</w:t>
      </w:r>
      <w:r w:rsidR="00AF642F" w:rsidRPr="00B72E7D">
        <w:rPr>
          <w:rFonts w:hint="eastAsia"/>
          <w:sz w:val="20"/>
          <w:szCs w:val="20"/>
          <w:lang w:eastAsia="zh-CN"/>
        </w:rPr>
        <w:t xml:space="preserve">ce </w:t>
      </w:r>
      <w:r w:rsidR="7F638AD9" w:rsidRPr="00B72E7D">
        <w:rPr>
          <w:sz w:val="20"/>
          <w:szCs w:val="20"/>
        </w:rPr>
        <w:t>operating at 1.5 µm</w:t>
      </w:r>
      <w:r w:rsidR="452ED8BB" w:rsidRPr="00B72E7D">
        <w:rPr>
          <w:sz w:val="20"/>
          <w:szCs w:val="20"/>
        </w:rPr>
        <w:t>.</w:t>
      </w:r>
    </w:p>
    <w:p w14:paraId="1086ED21" w14:textId="5B43A83F" w:rsidR="009E34F9" w:rsidRDefault="00680B55" w:rsidP="4596E30B">
      <w:pPr>
        <w:spacing w:line="257" w:lineRule="auto"/>
        <w:jc w:val="both"/>
        <w:rPr>
          <w:rFonts w:ascii="Aptos" w:eastAsia="Aptos" w:hAnsi="Aptos" w:cs="Aptos"/>
        </w:rPr>
      </w:pPr>
      <w:r w:rsidRPr="00C33709">
        <w:rPr>
          <w:rFonts w:ascii="Aptos" w:eastAsia="Aptos" w:hAnsi="Aptos" w:cs="Aptos"/>
        </w:rPr>
        <w:t xml:space="preserve">The emission spectra were collected under </w:t>
      </w:r>
      <w:r w:rsidR="004B349E">
        <w:rPr>
          <w:rFonts w:ascii="Aptos" w:eastAsia="等线" w:hAnsi="Aptos" w:cs="Aptos" w:hint="eastAsia"/>
          <w:lang w:eastAsia="zh-CN"/>
        </w:rPr>
        <w:t>980</w:t>
      </w:r>
      <w:r w:rsidRPr="00C33709">
        <w:rPr>
          <w:rFonts w:ascii="Aptos" w:eastAsia="Aptos" w:hAnsi="Aptos" w:cs="Aptos"/>
        </w:rPr>
        <w:t xml:space="preserve"> nm </w:t>
      </w:r>
      <w:r w:rsidR="004B349E" w:rsidRPr="00C33709">
        <w:rPr>
          <w:rFonts w:ascii="Aptos" w:eastAsia="Aptos" w:hAnsi="Aptos" w:cs="Aptos"/>
        </w:rPr>
        <w:t>continue wavelength</w:t>
      </w:r>
      <w:r w:rsidRPr="00C33709">
        <w:rPr>
          <w:rFonts w:ascii="Aptos" w:eastAsia="Aptos" w:hAnsi="Aptos" w:cs="Aptos"/>
        </w:rPr>
        <w:t xml:space="preserve"> laser irradiation </w:t>
      </w:r>
      <w:r w:rsidR="256D5057" w:rsidRPr="216741C5">
        <w:rPr>
          <w:rFonts w:ascii="Aptos" w:eastAsia="Aptos" w:hAnsi="Aptos" w:cs="Aptos"/>
        </w:rPr>
        <w:t>and 850 nm long-pass filter (FEL850 Thorlabs) was used to remove the laser contribution. The luminescence was acquired with a NIR Quest spectrometer (900-2500 nm wavelength) from Ocean Insight.</w:t>
      </w:r>
    </w:p>
    <w:p w14:paraId="54598715" w14:textId="77777777" w:rsidR="00A02F24" w:rsidRDefault="00A02F24" w:rsidP="4596E30B">
      <w:pPr>
        <w:jc w:val="both"/>
        <w:rPr>
          <w:lang w:eastAsia="zh-CN"/>
        </w:rPr>
      </w:pPr>
    </w:p>
    <w:p w14:paraId="4921327F" w14:textId="3F0C90AB" w:rsidR="00C72857" w:rsidRPr="00C72857" w:rsidRDefault="00C72857" w:rsidP="00C72857">
      <w:pPr>
        <w:pStyle w:val="31"/>
        <w:rPr>
          <w:lang w:eastAsia="zh-CN"/>
        </w:rPr>
      </w:pPr>
      <w:bookmarkStart w:id="10" w:name="_Toc189147023"/>
      <w:r w:rsidRPr="00C72857">
        <w:lastRenderedPageBreak/>
        <w:t>S</w:t>
      </w:r>
      <w:r w:rsidRPr="00C72857">
        <w:rPr>
          <w:rFonts w:eastAsia="等线" w:hint="eastAsia"/>
          <w:lang w:eastAsia="zh-CN"/>
        </w:rPr>
        <w:t>ection S5</w:t>
      </w:r>
      <w:r>
        <w:rPr>
          <w:rFonts w:eastAsia="等线" w:hint="eastAsia"/>
          <w:lang w:eastAsia="zh-CN"/>
        </w:rPr>
        <w:t>.</w:t>
      </w:r>
      <w:r>
        <w:rPr>
          <w:rFonts w:hint="eastAsia"/>
          <w:lang w:eastAsia="zh-CN"/>
        </w:rPr>
        <w:t xml:space="preserve"> </w:t>
      </w:r>
      <w:r w:rsidRPr="00C72857">
        <w:rPr>
          <w:lang w:eastAsia="zh-CN"/>
        </w:rPr>
        <w:t xml:space="preserve">Stent detaching </w:t>
      </w:r>
      <w:bookmarkEnd w:id="10"/>
      <w:r w:rsidRPr="00C72857">
        <w:rPr>
          <w:lang w:eastAsia="zh-CN"/>
        </w:rPr>
        <w:t>simulation</w:t>
      </w:r>
    </w:p>
    <w:p w14:paraId="199B054F" w14:textId="1EAF0E0E" w:rsidR="00C72857" w:rsidRPr="00C72857" w:rsidRDefault="00C72857" w:rsidP="00C72857">
      <w:pPr>
        <w:jc w:val="both"/>
        <w:rPr>
          <w:lang w:eastAsia="zh-CN"/>
        </w:rPr>
      </w:pPr>
      <w:r w:rsidRPr="00C72857">
        <w:rPr>
          <w:lang w:eastAsia="zh-CN"/>
        </w:rPr>
        <w:t>A motion representative of a 3D printed luminescent stent-detaching event was simulated by pushing the stent from the beginning to the end within the tubing (20 cm) with a catheter</w:t>
      </w:r>
      <w:r w:rsidR="00016552">
        <w:rPr>
          <w:rFonts w:hint="eastAsia"/>
          <w:lang w:eastAsia="zh-CN"/>
        </w:rPr>
        <w:t xml:space="preserve">. </w:t>
      </w:r>
      <w:r w:rsidR="00016552" w:rsidRPr="00016552">
        <w:rPr>
          <w:lang w:eastAsia="zh-CN"/>
        </w:rPr>
        <w:t xml:space="preserve">The experimental </w:t>
      </w:r>
      <w:r w:rsidR="00016552">
        <w:rPr>
          <w:rFonts w:hint="eastAsia"/>
          <w:lang w:eastAsia="zh-CN"/>
        </w:rPr>
        <w:t>setup</w:t>
      </w:r>
      <w:r w:rsidR="00016552" w:rsidRPr="00016552">
        <w:rPr>
          <w:lang w:eastAsia="zh-CN"/>
        </w:rPr>
        <w:t xml:space="preserve"> was identical to that used previously for penetration depth measurements.</w:t>
      </w:r>
      <w:r w:rsidRPr="00C72857">
        <w:rPr>
          <w:lang w:eastAsia="zh-CN"/>
        </w:rPr>
        <w:t xml:space="preserve"> The stent within the tubing was placed on a platform after covered with 0.5 cm thick chicken breast tissue, the fluorescent images of stent at different positions within the tubing were collected by </w:t>
      </w:r>
      <w:proofErr w:type="gramStart"/>
      <w:r w:rsidRPr="00C72857">
        <w:rPr>
          <w:lang w:eastAsia="zh-CN"/>
        </w:rPr>
        <w:t xml:space="preserve">a </w:t>
      </w:r>
      <w:proofErr w:type="spellStart"/>
      <w:r w:rsidRPr="00C72857">
        <w:rPr>
          <w:lang w:eastAsia="zh-CN"/>
        </w:rPr>
        <w:t>InGaAs</w:t>
      </w:r>
      <w:proofErr w:type="spellEnd"/>
      <w:proofErr w:type="gramEnd"/>
      <w:r w:rsidRPr="00C72857">
        <w:rPr>
          <w:lang w:eastAsia="zh-CN"/>
        </w:rPr>
        <w:t xml:space="preserve"> camera that contains an 850 nm long pass filter while 800 nm laser irradiation. </w:t>
      </w:r>
      <w:bookmarkStart w:id="11" w:name="_Hlk195181201"/>
      <w:r w:rsidRPr="00C72857">
        <w:rPr>
          <w:lang w:eastAsia="zh-CN"/>
        </w:rPr>
        <w:t xml:space="preserve">A fluorescence video (see </w:t>
      </w:r>
      <w:r w:rsidRPr="00C72857">
        <w:rPr>
          <w:b/>
          <w:bCs/>
          <w:lang w:eastAsia="zh-CN"/>
        </w:rPr>
        <w:t>Video S1</w:t>
      </w:r>
      <w:r w:rsidRPr="00C72857">
        <w:rPr>
          <w:lang w:eastAsia="zh-CN"/>
        </w:rPr>
        <w:t>) that mimicked the process of stent detachment</w:t>
      </w:r>
      <w:bookmarkEnd w:id="11"/>
      <w:r w:rsidRPr="00C72857">
        <w:rPr>
          <w:lang w:eastAsia="zh-CN"/>
        </w:rPr>
        <w:t xml:space="preserve"> was made using approximately 40 images.</w:t>
      </w:r>
    </w:p>
    <w:p w14:paraId="484FFE29" w14:textId="5A0CCF6B" w:rsidR="00C72857" w:rsidRDefault="00027A94" w:rsidP="4596E30B">
      <w:pPr>
        <w:jc w:val="both"/>
        <w:rPr>
          <w:sz w:val="20"/>
          <w:szCs w:val="20"/>
          <w:lang w:eastAsia="zh-CN"/>
        </w:rPr>
      </w:pPr>
      <w:r>
        <w:rPr>
          <w:rFonts w:hint="eastAsia"/>
          <w:b/>
          <w:bCs/>
          <w:sz w:val="20"/>
          <w:szCs w:val="20"/>
          <w:lang w:eastAsia="zh-CN"/>
        </w:rPr>
        <w:t>Video</w:t>
      </w:r>
      <w:r w:rsidRPr="00B72E7D">
        <w:rPr>
          <w:b/>
          <w:bCs/>
          <w:sz w:val="20"/>
          <w:szCs w:val="20"/>
        </w:rPr>
        <w:t xml:space="preserve"> S</w:t>
      </w:r>
      <w:r>
        <w:rPr>
          <w:rFonts w:hint="eastAsia"/>
          <w:b/>
          <w:bCs/>
          <w:sz w:val="20"/>
          <w:szCs w:val="20"/>
          <w:lang w:eastAsia="zh-CN"/>
        </w:rPr>
        <w:t>1</w:t>
      </w:r>
      <w:r w:rsidRPr="00B72E7D">
        <w:rPr>
          <w:rFonts w:hint="eastAsia"/>
          <w:b/>
          <w:bCs/>
          <w:sz w:val="20"/>
          <w:szCs w:val="20"/>
          <w:lang w:eastAsia="zh-CN"/>
        </w:rPr>
        <w:t>.-</w:t>
      </w:r>
      <w:r w:rsidRPr="00B72E7D">
        <w:rPr>
          <w:b/>
          <w:bCs/>
          <w:sz w:val="20"/>
          <w:szCs w:val="20"/>
        </w:rPr>
        <w:t xml:space="preserve"> </w:t>
      </w:r>
      <w:r w:rsidRPr="00027A94">
        <w:rPr>
          <w:sz w:val="20"/>
          <w:szCs w:val="20"/>
        </w:rPr>
        <w:t>A fluorescence video mimicked the process of stent detachment</w:t>
      </w:r>
      <w:r>
        <w:rPr>
          <w:rFonts w:hint="eastAsia"/>
          <w:sz w:val="20"/>
          <w:szCs w:val="20"/>
          <w:lang w:eastAsia="zh-CN"/>
        </w:rPr>
        <w:t>.</w:t>
      </w:r>
    </w:p>
    <w:p w14:paraId="4241045F" w14:textId="77777777" w:rsidR="00236662" w:rsidRDefault="00236662" w:rsidP="4596E30B">
      <w:pPr>
        <w:jc w:val="both"/>
        <w:rPr>
          <w:sz w:val="20"/>
          <w:szCs w:val="20"/>
          <w:lang w:eastAsia="zh-CN"/>
        </w:rPr>
      </w:pPr>
    </w:p>
    <w:p w14:paraId="79D0D4E4" w14:textId="77777777" w:rsidR="00236662" w:rsidRPr="00027A94" w:rsidRDefault="00236662" w:rsidP="4596E30B">
      <w:pPr>
        <w:jc w:val="both"/>
        <w:rPr>
          <w:rFonts w:hint="eastAsia"/>
          <w:lang w:eastAsia="zh-CN"/>
        </w:rPr>
      </w:pPr>
    </w:p>
    <w:p w14:paraId="51288D7E" w14:textId="4AEB46EB" w:rsidR="009A1CBD" w:rsidRDefault="009A1CBD" w:rsidP="00E36F24">
      <w:pPr>
        <w:pStyle w:val="31"/>
        <w:rPr>
          <w:rFonts w:eastAsia="等线"/>
          <w:lang w:eastAsia="zh-CN"/>
        </w:rPr>
      </w:pPr>
      <w:bookmarkStart w:id="12" w:name="_Hlk195178102"/>
      <w:r w:rsidRPr="008F118F">
        <w:t>S</w:t>
      </w:r>
      <w:r w:rsidRPr="008F118F">
        <w:rPr>
          <w:rFonts w:eastAsia="等线" w:hint="eastAsia"/>
          <w:lang w:eastAsia="zh-CN"/>
        </w:rPr>
        <w:t>ection S</w:t>
      </w:r>
      <w:bookmarkEnd w:id="12"/>
      <w:r w:rsidR="00C72857">
        <w:rPr>
          <w:rFonts w:eastAsia="等线" w:hint="eastAsia"/>
          <w:lang w:eastAsia="zh-CN"/>
        </w:rPr>
        <w:t>6</w:t>
      </w:r>
      <w:r w:rsidRPr="008F118F">
        <w:t xml:space="preserve">. </w:t>
      </w:r>
      <w:r w:rsidR="00547944">
        <w:rPr>
          <w:rFonts w:eastAsia="等线" w:hint="eastAsia"/>
          <w:lang w:eastAsia="zh-CN"/>
        </w:rPr>
        <w:t>T</w:t>
      </w:r>
      <w:r w:rsidRPr="008F118F">
        <w:t xml:space="preserve">he effect of the physiological environment </w:t>
      </w:r>
      <w:proofErr w:type="gramStart"/>
      <w:r w:rsidR="00607173" w:rsidRPr="008F118F">
        <w:rPr>
          <w:rFonts w:eastAsia="等线" w:hint="eastAsia"/>
          <w:lang w:eastAsia="zh-CN"/>
        </w:rPr>
        <w:t>for</w:t>
      </w:r>
      <w:proofErr w:type="gramEnd"/>
      <w:r w:rsidRPr="008F118F">
        <w:t xml:space="preserve"> the signal of the</w:t>
      </w:r>
      <w:r w:rsidRPr="008F118F">
        <w:rPr>
          <w:rFonts w:eastAsia="等线" w:hint="eastAsia"/>
          <w:lang w:eastAsia="zh-CN"/>
        </w:rPr>
        <w:t xml:space="preserve"> </w:t>
      </w:r>
      <w:r w:rsidRPr="008F118F">
        <w:t>stent</w:t>
      </w:r>
    </w:p>
    <w:p w14:paraId="7305ADED" w14:textId="46F4F762" w:rsidR="009A1CBD" w:rsidRDefault="009A1CBD" w:rsidP="4596E30B">
      <w:pPr>
        <w:jc w:val="both"/>
        <w:rPr>
          <w:lang w:eastAsia="zh-CN"/>
        </w:rPr>
      </w:pPr>
    </w:p>
    <w:p w14:paraId="4329C641" w14:textId="4A569173" w:rsidR="00282FB1" w:rsidRDefault="00C2705E" w:rsidP="4596E30B">
      <w:pPr>
        <w:jc w:val="both"/>
        <w:rPr>
          <w:lang w:eastAsia="zh-CN"/>
        </w:rPr>
      </w:pPr>
      <w:r>
        <w:rPr>
          <w:noProof/>
        </w:rPr>
        <w:drawing>
          <wp:inline distT="0" distB="0" distL="0" distR="0" wp14:anchorId="33B82A13" wp14:editId="16FF0ADF">
            <wp:extent cx="5397500" cy="1798955"/>
            <wp:effectExtent l="0" t="0" r="0" b="0"/>
            <wp:docPr id="1718471466" name="图片 5" descr="图表, 条形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471466" name="图片 5" descr="图表, 条形图&#10;&#10;AI 生成的内容可能不正确。"/>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97500" cy="1798955"/>
                    </a:xfrm>
                    <a:prstGeom prst="rect">
                      <a:avLst/>
                    </a:prstGeom>
                    <a:noFill/>
                    <a:ln>
                      <a:noFill/>
                    </a:ln>
                  </pic:spPr>
                </pic:pic>
              </a:graphicData>
            </a:graphic>
          </wp:inline>
        </w:drawing>
      </w:r>
    </w:p>
    <w:p w14:paraId="1F0B2D8A" w14:textId="77777777" w:rsidR="002F23C9" w:rsidRPr="008F118F" w:rsidRDefault="00374205" w:rsidP="002F23C9">
      <w:pPr>
        <w:rPr>
          <w:sz w:val="20"/>
          <w:szCs w:val="20"/>
          <w:lang w:eastAsia="zh-CN"/>
        </w:rPr>
      </w:pPr>
      <w:r>
        <w:br/>
      </w:r>
      <w:r w:rsidR="009A1CBD" w:rsidRPr="008F118F">
        <w:rPr>
          <w:b/>
          <w:bCs/>
          <w:sz w:val="20"/>
          <w:szCs w:val="20"/>
          <w:lang w:eastAsia="zh-CN"/>
        </w:rPr>
        <w:t>Figure S</w:t>
      </w:r>
      <w:r w:rsidR="00607173" w:rsidRPr="008F118F">
        <w:rPr>
          <w:rFonts w:hint="eastAsia"/>
          <w:b/>
          <w:bCs/>
          <w:sz w:val="20"/>
          <w:szCs w:val="20"/>
          <w:lang w:eastAsia="zh-CN"/>
        </w:rPr>
        <w:t>4.</w:t>
      </w:r>
      <w:r w:rsidR="00B72E7D" w:rsidRPr="008F118F">
        <w:rPr>
          <w:rFonts w:hint="eastAsia"/>
          <w:b/>
          <w:bCs/>
          <w:sz w:val="20"/>
          <w:szCs w:val="20"/>
          <w:lang w:eastAsia="zh-CN"/>
        </w:rPr>
        <w:t>-</w:t>
      </w:r>
      <w:r w:rsidR="009A1CBD" w:rsidRPr="008F118F">
        <w:rPr>
          <w:b/>
          <w:bCs/>
          <w:sz w:val="20"/>
          <w:szCs w:val="20"/>
          <w:lang w:eastAsia="zh-CN"/>
        </w:rPr>
        <w:t xml:space="preserve"> </w:t>
      </w:r>
      <w:r w:rsidR="002F23C9" w:rsidRPr="008F118F">
        <w:rPr>
          <w:sz w:val="20"/>
          <w:szCs w:val="20"/>
          <w:lang w:eastAsia="zh-CN"/>
        </w:rPr>
        <w:t xml:space="preserve">Emission spectra </w:t>
      </w:r>
      <w:r w:rsidR="002F23C9" w:rsidRPr="008F118F">
        <w:rPr>
          <w:b/>
          <w:sz w:val="20"/>
          <w:szCs w:val="20"/>
          <w:lang w:eastAsia="zh-CN"/>
        </w:rPr>
        <w:t>(a)</w:t>
      </w:r>
      <w:r w:rsidR="002F23C9" w:rsidRPr="008F118F">
        <w:rPr>
          <w:sz w:val="20"/>
          <w:szCs w:val="20"/>
          <w:lang w:eastAsia="zh-CN"/>
        </w:rPr>
        <w:t xml:space="preserve">, integrated emitted intensity </w:t>
      </w:r>
      <w:r w:rsidR="002F23C9" w:rsidRPr="008F118F">
        <w:rPr>
          <w:b/>
          <w:sz w:val="20"/>
          <w:szCs w:val="20"/>
          <w:lang w:eastAsia="zh-CN"/>
        </w:rPr>
        <w:t>(b)</w:t>
      </w:r>
      <w:r w:rsidR="002F23C9" w:rsidRPr="008F118F">
        <w:rPr>
          <w:sz w:val="20"/>
          <w:szCs w:val="20"/>
          <w:lang w:eastAsia="zh-CN"/>
        </w:rPr>
        <w:t xml:space="preserve"> and fluorescence lifetime </w:t>
      </w:r>
      <w:r w:rsidR="002F23C9" w:rsidRPr="008F118F">
        <w:rPr>
          <w:b/>
          <w:sz w:val="20"/>
          <w:szCs w:val="20"/>
          <w:lang w:eastAsia="zh-CN"/>
        </w:rPr>
        <w:t>(c)</w:t>
      </w:r>
      <w:r w:rsidR="002F23C9" w:rsidRPr="008F118F">
        <w:rPr>
          <w:sz w:val="20"/>
          <w:szCs w:val="20"/>
          <w:lang w:eastAsia="zh-CN"/>
        </w:rPr>
        <w:t xml:space="preserve"> of a fresh stent (0 h) and for a stent store at 37 ºC during 96 h (96 h).</w:t>
      </w:r>
    </w:p>
    <w:p w14:paraId="53D67C53" w14:textId="0ADEBD76" w:rsidR="00963544" w:rsidRPr="008F118F" w:rsidRDefault="00963544" w:rsidP="00963544">
      <w:pPr>
        <w:rPr>
          <w:sz w:val="20"/>
          <w:szCs w:val="20"/>
          <w:lang w:eastAsia="zh-CN"/>
        </w:rPr>
      </w:pPr>
    </w:p>
    <w:p w14:paraId="75FBCCBE" w14:textId="56741685" w:rsidR="00E36950" w:rsidRPr="008F118F" w:rsidRDefault="00E36950" w:rsidP="0016723D">
      <w:pPr>
        <w:jc w:val="both"/>
        <w:rPr>
          <w:lang w:eastAsia="zh-CN"/>
        </w:rPr>
      </w:pPr>
      <w:r w:rsidRPr="008F118F">
        <w:rPr>
          <w:lang w:eastAsia="zh-CN"/>
        </w:rPr>
        <w:t xml:space="preserve">To evaluate the optical stability of the sample under physiological conditions, we stored </w:t>
      </w:r>
      <w:r w:rsidRPr="008F118F">
        <w:rPr>
          <w:rFonts w:hint="eastAsia"/>
          <w:lang w:eastAsia="zh-CN"/>
        </w:rPr>
        <w:t>stent</w:t>
      </w:r>
      <w:r w:rsidRPr="008F118F">
        <w:rPr>
          <w:lang w:eastAsia="zh-CN"/>
        </w:rPr>
        <w:t xml:space="preserve"> in fetal bovine serum (FBS) </w:t>
      </w:r>
      <w:r w:rsidRPr="008F118F">
        <w:rPr>
          <w:rFonts w:hint="eastAsia"/>
          <w:lang w:eastAsia="zh-CN"/>
        </w:rPr>
        <w:t>from</w:t>
      </w:r>
      <w:r w:rsidRPr="008F118F">
        <w:rPr>
          <w:lang w:eastAsia="zh-CN"/>
        </w:rPr>
        <w:t xml:space="preserve"> 0 and 96 hours and recorded its fluorescence emission spectra and fluorescence decay curves at 980 nm under 800 nm laser excitation. The results showed that the emission profiles remained essentially unchanged, with no noticeable peak shifts. Additionally, the average fluorescence lifetime calculated from the decay curves at 980 nm exhibited changes within the experimental error range, with no statistically significant difference. These findings indicate that the sample maintains </w:t>
      </w:r>
      <w:r w:rsidR="00033C0E" w:rsidRPr="008F118F">
        <w:rPr>
          <w:rFonts w:hint="eastAsia"/>
          <w:lang w:eastAsia="zh-CN"/>
        </w:rPr>
        <w:t>good</w:t>
      </w:r>
      <w:r w:rsidRPr="008F118F">
        <w:rPr>
          <w:lang w:eastAsia="zh-CN"/>
        </w:rPr>
        <w:t xml:space="preserve"> optical stability under simulated physiological conditions. After 5 days of storage in FBS, the fluorescence signal remained stable, suggesting that the physiological environment has minimal impact on its fluorescence performance, and the sample holds promising potential for further biological applications.</w:t>
      </w:r>
    </w:p>
    <w:p w14:paraId="6C2E7419" w14:textId="77777777" w:rsidR="00B5147A" w:rsidRDefault="00B5147A" w:rsidP="2DBB84DE">
      <w:pPr>
        <w:jc w:val="both"/>
        <w:rPr>
          <w:lang w:eastAsia="zh-CN"/>
        </w:rPr>
      </w:pPr>
    </w:p>
    <w:p w14:paraId="2B7C6F22" w14:textId="0DBBC5B2" w:rsidR="00893B15" w:rsidRPr="008F118F" w:rsidRDefault="00B5147A" w:rsidP="00E36F24">
      <w:pPr>
        <w:pStyle w:val="31"/>
        <w:rPr>
          <w:rFonts w:eastAsia="等线"/>
          <w:lang w:eastAsia="zh-CN"/>
        </w:rPr>
      </w:pPr>
      <w:r w:rsidRPr="008F118F">
        <w:lastRenderedPageBreak/>
        <w:t>S</w:t>
      </w:r>
      <w:r w:rsidRPr="008F118F">
        <w:rPr>
          <w:rFonts w:eastAsia="等线" w:hint="eastAsia"/>
          <w:lang w:eastAsia="zh-CN"/>
        </w:rPr>
        <w:t>ection S</w:t>
      </w:r>
      <w:r w:rsidR="00C72857">
        <w:rPr>
          <w:rFonts w:eastAsia="等线" w:hint="eastAsia"/>
          <w:lang w:eastAsia="zh-CN"/>
        </w:rPr>
        <w:t>7</w:t>
      </w:r>
      <w:r w:rsidRPr="008F118F">
        <w:t>.</w:t>
      </w:r>
      <w:r w:rsidR="006425A5" w:rsidRPr="008F118F">
        <w:rPr>
          <w:rFonts w:eastAsia="等线" w:hint="eastAsia"/>
          <w:lang w:eastAsia="zh-CN"/>
        </w:rPr>
        <w:t xml:space="preserve"> </w:t>
      </w:r>
      <w:r w:rsidRPr="008F118F">
        <w:t>Performance Comparison of Lifetime-based Luminescence Nanothermometer in Aqueous Solution for bio application</w:t>
      </w:r>
    </w:p>
    <w:p w14:paraId="0406B44B" w14:textId="6E2C96B8" w:rsidR="00893B15" w:rsidRPr="00893B15" w:rsidRDefault="00893B15" w:rsidP="00893B15">
      <w:pPr>
        <w:rPr>
          <w:lang w:eastAsia="zh-CN"/>
        </w:rPr>
      </w:pPr>
      <w:r w:rsidRPr="008F118F">
        <w:rPr>
          <w:b/>
          <w:bCs/>
          <w:lang w:eastAsia="zh-CN"/>
        </w:rPr>
        <w:t>Table S2</w:t>
      </w:r>
      <w:r w:rsidR="006425A5" w:rsidRPr="008F118F">
        <w:rPr>
          <w:rFonts w:hint="eastAsia"/>
          <w:b/>
          <w:bCs/>
          <w:lang w:eastAsia="zh-CN"/>
        </w:rPr>
        <w:t>.</w:t>
      </w:r>
      <w:r w:rsidR="003832BC" w:rsidRPr="008F118F">
        <w:rPr>
          <w:rFonts w:hint="eastAsia"/>
          <w:b/>
          <w:bCs/>
          <w:lang w:eastAsia="zh-CN"/>
        </w:rPr>
        <w:t>-</w:t>
      </w:r>
      <w:r w:rsidRPr="008F118F">
        <w:rPr>
          <w:lang w:eastAsia="zh-CN"/>
        </w:rPr>
        <w:t xml:space="preserve"> Performance Comparison of Lifetime-based Luminescence Nanothermometer in Aqueous Solution for bio application.</w:t>
      </w:r>
    </w:p>
    <w:tbl>
      <w:tblPr>
        <w:tblW w:w="8504" w:type="dxa"/>
        <w:tblBorders>
          <w:top w:val="single" w:sz="12" w:space="0" w:color="auto"/>
          <w:bottom w:val="single" w:sz="12" w:space="0" w:color="auto"/>
          <w:insideH w:val="single" w:sz="4" w:space="0" w:color="auto"/>
        </w:tblBorders>
        <w:tblCellMar>
          <w:left w:w="0" w:type="dxa"/>
          <w:right w:w="0" w:type="dxa"/>
        </w:tblCellMar>
        <w:tblLook w:val="04A0" w:firstRow="1" w:lastRow="0" w:firstColumn="1" w:lastColumn="0" w:noHBand="0" w:noVBand="1"/>
      </w:tblPr>
      <w:tblGrid>
        <w:gridCol w:w="3119"/>
        <w:gridCol w:w="1134"/>
        <w:gridCol w:w="1134"/>
        <w:gridCol w:w="2126"/>
        <w:gridCol w:w="991"/>
      </w:tblGrid>
      <w:tr w:rsidR="00211A50" w:rsidRPr="00F93825" w14:paraId="59EBD855" w14:textId="77777777" w:rsidTr="00E02ECF">
        <w:trPr>
          <w:trHeight w:val="285"/>
          <w:tblHeader/>
        </w:trPr>
        <w:tc>
          <w:tcPr>
            <w:tcW w:w="3119" w:type="dxa"/>
            <w:tcBorders>
              <w:bottom w:val="single" w:sz="12" w:space="0" w:color="auto"/>
            </w:tcBorders>
            <w:shd w:val="clear" w:color="auto" w:fill="E8E8E8" w:themeFill="background2"/>
            <w:vAlign w:val="center"/>
            <w:hideMark/>
          </w:tcPr>
          <w:p w14:paraId="31C36815" w14:textId="6B6749CC" w:rsidR="00F93825" w:rsidRPr="00E02ECF" w:rsidRDefault="00E67A6C" w:rsidP="00D447AB">
            <w:pPr>
              <w:spacing w:beforeLines="50" w:before="120" w:afterLines="50" w:after="120" w:line="240" w:lineRule="auto"/>
              <w:jc w:val="both"/>
              <w:rPr>
                <w:b/>
                <w:bCs/>
                <w:sz w:val="16"/>
                <w:szCs w:val="16"/>
                <w:lang w:eastAsia="zh-CN"/>
              </w:rPr>
            </w:pPr>
            <w:bookmarkStart w:id="13" w:name="OLE_LINK7"/>
            <w:r w:rsidRPr="00E02ECF">
              <w:rPr>
                <w:rFonts w:hint="eastAsia"/>
                <w:b/>
                <w:bCs/>
                <w:sz w:val="16"/>
                <w:szCs w:val="16"/>
              </w:rPr>
              <w:t>Nanothermometers</w:t>
            </w:r>
          </w:p>
        </w:tc>
        <w:tc>
          <w:tcPr>
            <w:tcW w:w="1134" w:type="dxa"/>
            <w:tcBorders>
              <w:bottom w:val="single" w:sz="12" w:space="0" w:color="auto"/>
            </w:tcBorders>
            <w:shd w:val="clear" w:color="auto" w:fill="E8E8E8" w:themeFill="background2"/>
            <w:vAlign w:val="center"/>
            <w:hideMark/>
          </w:tcPr>
          <w:p w14:paraId="3D39A10F" w14:textId="6E84EA6F" w:rsidR="00F93825" w:rsidRPr="00E02ECF" w:rsidRDefault="00F93825" w:rsidP="00D447AB">
            <w:pPr>
              <w:spacing w:beforeLines="50" w:before="120" w:afterLines="50" w:after="120" w:line="240" w:lineRule="auto"/>
              <w:jc w:val="center"/>
              <w:rPr>
                <w:b/>
                <w:bCs/>
                <w:sz w:val="16"/>
                <w:szCs w:val="16"/>
                <w:lang w:eastAsia="zh-CN"/>
              </w:rPr>
            </w:pPr>
            <w:proofErr w:type="spellStart"/>
            <w:r w:rsidRPr="00E02ECF">
              <w:rPr>
                <w:b/>
                <w:bCs/>
                <w:sz w:val="16"/>
                <w:szCs w:val="16"/>
                <w:lang w:eastAsia="zh-CN"/>
              </w:rPr>
              <w:t>λ</w:t>
            </w:r>
            <w:r w:rsidRPr="00E02ECF">
              <w:rPr>
                <w:b/>
                <w:bCs/>
                <w:sz w:val="16"/>
                <w:szCs w:val="16"/>
                <w:vertAlign w:val="subscript"/>
                <w:lang w:eastAsia="zh-CN"/>
              </w:rPr>
              <w:t>exc</w:t>
            </w:r>
            <w:proofErr w:type="spellEnd"/>
            <w:r w:rsidRPr="00E02ECF">
              <w:rPr>
                <w:rFonts w:hint="eastAsia"/>
                <w:b/>
                <w:bCs/>
                <w:sz w:val="16"/>
                <w:szCs w:val="16"/>
                <w:lang w:eastAsia="zh-CN"/>
              </w:rPr>
              <w:t>(nm)</w:t>
            </w:r>
          </w:p>
        </w:tc>
        <w:tc>
          <w:tcPr>
            <w:tcW w:w="1134" w:type="dxa"/>
            <w:tcBorders>
              <w:bottom w:val="single" w:sz="12" w:space="0" w:color="auto"/>
            </w:tcBorders>
            <w:shd w:val="clear" w:color="auto" w:fill="E8E8E8" w:themeFill="background2"/>
            <w:vAlign w:val="center"/>
            <w:hideMark/>
          </w:tcPr>
          <w:p w14:paraId="6C159327" w14:textId="7C2290D1" w:rsidR="00F93825" w:rsidRPr="00E02ECF" w:rsidRDefault="00F93825" w:rsidP="00D447AB">
            <w:pPr>
              <w:spacing w:beforeLines="50" w:before="120" w:afterLines="50" w:after="120" w:line="240" w:lineRule="auto"/>
              <w:jc w:val="center"/>
              <w:rPr>
                <w:b/>
                <w:bCs/>
                <w:sz w:val="16"/>
                <w:szCs w:val="16"/>
                <w:lang w:eastAsia="zh-CN"/>
              </w:rPr>
            </w:pPr>
            <w:proofErr w:type="spellStart"/>
            <w:r w:rsidRPr="00E02ECF">
              <w:rPr>
                <w:b/>
                <w:bCs/>
                <w:sz w:val="16"/>
                <w:szCs w:val="16"/>
                <w:lang w:eastAsia="zh-CN"/>
              </w:rPr>
              <w:t>λ</w:t>
            </w:r>
            <w:r w:rsidRPr="00E02ECF">
              <w:rPr>
                <w:b/>
                <w:bCs/>
                <w:sz w:val="16"/>
                <w:szCs w:val="16"/>
                <w:vertAlign w:val="subscript"/>
                <w:lang w:eastAsia="zh-CN"/>
              </w:rPr>
              <w:t>em</w:t>
            </w:r>
            <w:proofErr w:type="spellEnd"/>
            <w:r w:rsidRPr="00E02ECF">
              <w:rPr>
                <w:rFonts w:hint="eastAsia"/>
                <w:b/>
                <w:bCs/>
                <w:sz w:val="16"/>
                <w:szCs w:val="16"/>
                <w:lang w:eastAsia="zh-CN"/>
              </w:rPr>
              <w:t>(nm)</w:t>
            </w:r>
          </w:p>
        </w:tc>
        <w:tc>
          <w:tcPr>
            <w:tcW w:w="2126" w:type="dxa"/>
            <w:tcBorders>
              <w:bottom w:val="single" w:sz="12" w:space="0" w:color="auto"/>
            </w:tcBorders>
            <w:shd w:val="clear" w:color="auto" w:fill="E8E8E8" w:themeFill="background2"/>
            <w:vAlign w:val="center"/>
            <w:hideMark/>
          </w:tcPr>
          <w:p w14:paraId="12BB3A94" w14:textId="6A36F689" w:rsidR="00F93825" w:rsidRPr="00E02ECF" w:rsidRDefault="00F93825" w:rsidP="00D447AB">
            <w:pPr>
              <w:spacing w:beforeLines="50" w:before="120" w:afterLines="50" w:after="120" w:line="240" w:lineRule="auto"/>
              <w:jc w:val="center"/>
              <w:rPr>
                <w:b/>
                <w:bCs/>
                <w:sz w:val="16"/>
                <w:szCs w:val="16"/>
                <w:lang w:eastAsia="zh-CN"/>
              </w:rPr>
            </w:pPr>
            <w:r w:rsidRPr="00E02ECF">
              <w:rPr>
                <w:rFonts w:hint="eastAsia"/>
                <w:b/>
                <w:bCs/>
                <w:sz w:val="16"/>
                <w:szCs w:val="16"/>
                <w:lang w:eastAsia="zh-CN"/>
              </w:rPr>
              <w:t>Thermal Sensitivity</w:t>
            </w:r>
          </w:p>
        </w:tc>
        <w:tc>
          <w:tcPr>
            <w:tcW w:w="991" w:type="dxa"/>
            <w:tcBorders>
              <w:bottom w:val="single" w:sz="12" w:space="0" w:color="auto"/>
            </w:tcBorders>
            <w:shd w:val="clear" w:color="auto" w:fill="E8E8E8" w:themeFill="background2"/>
            <w:vAlign w:val="center"/>
            <w:hideMark/>
          </w:tcPr>
          <w:p w14:paraId="33C2F989" w14:textId="599CCE25" w:rsidR="00F93825" w:rsidRPr="00E02ECF" w:rsidRDefault="00F93825" w:rsidP="00D447AB">
            <w:pPr>
              <w:spacing w:beforeLines="50" w:before="120" w:afterLines="50" w:after="120" w:line="240" w:lineRule="auto"/>
              <w:jc w:val="center"/>
              <w:rPr>
                <w:b/>
                <w:bCs/>
                <w:sz w:val="16"/>
                <w:szCs w:val="16"/>
                <w:lang w:eastAsia="zh-CN"/>
              </w:rPr>
            </w:pPr>
            <w:r w:rsidRPr="00E02ECF">
              <w:rPr>
                <w:rFonts w:hint="eastAsia"/>
                <w:b/>
                <w:bCs/>
                <w:sz w:val="16"/>
                <w:szCs w:val="16"/>
                <w:lang w:eastAsia="zh-CN"/>
              </w:rPr>
              <w:t>Ref.</w:t>
            </w:r>
          </w:p>
        </w:tc>
      </w:tr>
      <w:tr w:rsidR="00211A50" w:rsidRPr="00F93825" w14:paraId="70230108" w14:textId="77777777" w:rsidTr="00E02ECF">
        <w:trPr>
          <w:trHeight w:val="390"/>
        </w:trPr>
        <w:tc>
          <w:tcPr>
            <w:tcW w:w="3119" w:type="dxa"/>
            <w:tcBorders>
              <w:top w:val="single" w:sz="12" w:space="0" w:color="auto"/>
            </w:tcBorders>
            <w:shd w:val="clear" w:color="auto" w:fill="F2F2F2" w:themeFill="background1" w:themeFillShade="F2"/>
            <w:vAlign w:val="center"/>
            <w:hideMark/>
          </w:tcPr>
          <w:p w14:paraId="47D70D5E" w14:textId="6F9D3C40" w:rsidR="00F93825" w:rsidRPr="00E02ECF" w:rsidRDefault="00F93825" w:rsidP="00D447AB">
            <w:pPr>
              <w:spacing w:beforeLines="50" w:before="120" w:afterLines="50" w:after="120" w:line="240" w:lineRule="auto"/>
              <w:jc w:val="both"/>
              <w:rPr>
                <w:sz w:val="16"/>
                <w:szCs w:val="16"/>
                <w:lang w:eastAsia="zh-CN"/>
              </w:rPr>
            </w:pPr>
            <w:r w:rsidRPr="00E02ECF">
              <w:rPr>
                <w:rFonts w:hint="eastAsia"/>
                <w:sz w:val="16"/>
                <w:szCs w:val="16"/>
                <w:lang w:eastAsia="zh-CN"/>
              </w:rPr>
              <w:t>NaYF</w:t>
            </w:r>
            <w:r w:rsidRPr="00E02ECF">
              <w:rPr>
                <w:rFonts w:hint="eastAsia"/>
                <w:sz w:val="16"/>
                <w:szCs w:val="16"/>
                <w:vertAlign w:val="subscript"/>
                <w:lang w:eastAsia="zh-CN"/>
              </w:rPr>
              <w:t>4</w:t>
            </w:r>
            <w:r w:rsidRPr="00E02ECF">
              <w:rPr>
                <w:rFonts w:hint="eastAsia"/>
                <w:sz w:val="16"/>
                <w:szCs w:val="16"/>
                <w:lang w:eastAsia="zh-CN"/>
              </w:rPr>
              <w:t>@NaYF</w:t>
            </w:r>
            <w:r w:rsidRPr="00E02ECF">
              <w:rPr>
                <w:rFonts w:hint="eastAsia"/>
                <w:sz w:val="16"/>
                <w:szCs w:val="16"/>
                <w:vertAlign w:val="subscript"/>
                <w:lang w:eastAsia="zh-CN"/>
              </w:rPr>
              <w:t>4</w:t>
            </w:r>
            <w:r w:rsidRPr="00E02ECF">
              <w:rPr>
                <w:rFonts w:hint="eastAsia"/>
                <w:sz w:val="16"/>
                <w:szCs w:val="16"/>
                <w:lang w:eastAsia="zh-CN"/>
              </w:rPr>
              <w:t>:Yb</w:t>
            </w:r>
            <w:r w:rsidRPr="00E02ECF">
              <w:rPr>
                <w:rFonts w:hint="eastAsia"/>
                <w:sz w:val="16"/>
                <w:szCs w:val="16"/>
                <w:vertAlign w:val="superscript"/>
                <w:lang w:eastAsia="zh-CN"/>
              </w:rPr>
              <w:t>3+</w:t>
            </w:r>
            <w:r w:rsidRPr="00E02ECF">
              <w:rPr>
                <w:rFonts w:hint="eastAsia"/>
                <w:sz w:val="16"/>
                <w:szCs w:val="16"/>
                <w:lang w:eastAsia="zh-CN"/>
              </w:rPr>
              <w:t>, Nd</w:t>
            </w:r>
            <w:r w:rsidRPr="00E02ECF">
              <w:rPr>
                <w:rFonts w:hint="eastAsia"/>
                <w:sz w:val="16"/>
                <w:szCs w:val="16"/>
                <w:vertAlign w:val="superscript"/>
                <w:lang w:eastAsia="zh-CN"/>
              </w:rPr>
              <w:t>3+</w:t>
            </w:r>
            <w:r w:rsidRPr="00E02ECF">
              <w:rPr>
                <w:rFonts w:hint="eastAsia"/>
                <w:sz w:val="16"/>
                <w:szCs w:val="16"/>
                <w:lang w:eastAsia="zh-CN"/>
              </w:rPr>
              <w:t>@CaF</w:t>
            </w:r>
            <w:r w:rsidRPr="00E02ECF">
              <w:rPr>
                <w:rFonts w:hint="eastAsia"/>
                <w:sz w:val="16"/>
                <w:szCs w:val="16"/>
                <w:vertAlign w:val="subscript"/>
                <w:lang w:eastAsia="zh-CN"/>
              </w:rPr>
              <w:t>2</w:t>
            </w:r>
          </w:p>
        </w:tc>
        <w:tc>
          <w:tcPr>
            <w:tcW w:w="1134" w:type="dxa"/>
            <w:tcBorders>
              <w:top w:val="single" w:sz="12" w:space="0" w:color="auto"/>
            </w:tcBorders>
            <w:shd w:val="clear" w:color="auto" w:fill="F2F2F2" w:themeFill="background1" w:themeFillShade="F2"/>
            <w:vAlign w:val="center"/>
            <w:hideMark/>
          </w:tcPr>
          <w:p w14:paraId="2028BCD9" w14:textId="7E1D6925" w:rsidR="00F93825" w:rsidRPr="00E02ECF" w:rsidRDefault="00F93825" w:rsidP="00D447AB">
            <w:pPr>
              <w:spacing w:beforeLines="50" w:before="120" w:afterLines="50" w:after="120" w:line="240" w:lineRule="auto"/>
              <w:jc w:val="center"/>
              <w:rPr>
                <w:sz w:val="16"/>
                <w:szCs w:val="16"/>
                <w:lang w:eastAsia="zh-CN"/>
              </w:rPr>
            </w:pPr>
            <w:r w:rsidRPr="00E02ECF">
              <w:rPr>
                <w:rFonts w:hint="eastAsia"/>
                <w:sz w:val="16"/>
                <w:szCs w:val="16"/>
                <w:lang w:eastAsia="zh-CN"/>
              </w:rPr>
              <w:t>800</w:t>
            </w:r>
          </w:p>
        </w:tc>
        <w:tc>
          <w:tcPr>
            <w:tcW w:w="1134" w:type="dxa"/>
            <w:tcBorders>
              <w:top w:val="single" w:sz="12" w:space="0" w:color="auto"/>
            </w:tcBorders>
            <w:shd w:val="clear" w:color="auto" w:fill="F2F2F2" w:themeFill="background1" w:themeFillShade="F2"/>
            <w:vAlign w:val="center"/>
            <w:hideMark/>
          </w:tcPr>
          <w:p w14:paraId="55E1814F" w14:textId="4957A10F" w:rsidR="00F93825" w:rsidRPr="00E02ECF" w:rsidRDefault="00F93825" w:rsidP="00D447AB">
            <w:pPr>
              <w:spacing w:beforeLines="50" w:before="120" w:afterLines="50" w:after="120" w:line="240" w:lineRule="auto"/>
              <w:jc w:val="center"/>
              <w:rPr>
                <w:sz w:val="16"/>
                <w:szCs w:val="16"/>
                <w:lang w:eastAsia="zh-CN"/>
              </w:rPr>
            </w:pPr>
            <w:r w:rsidRPr="00E02ECF">
              <w:rPr>
                <w:rFonts w:hint="eastAsia"/>
                <w:sz w:val="16"/>
                <w:szCs w:val="16"/>
                <w:lang w:eastAsia="zh-CN"/>
              </w:rPr>
              <w:t>980</w:t>
            </w:r>
          </w:p>
        </w:tc>
        <w:tc>
          <w:tcPr>
            <w:tcW w:w="2126" w:type="dxa"/>
            <w:tcBorders>
              <w:top w:val="single" w:sz="12" w:space="0" w:color="auto"/>
            </w:tcBorders>
            <w:shd w:val="clear" w:color="auto" w:fill="F2F2F2" w:themeFill="background1" w:themeFillShade="F2"/>
            <w:vAlign w:val="center"/>
            <w:hideMark/>
          </w:tcPr>
          <w:p w14:paraId="472AA18B" w14:textId="72C77106" w:rsidR="00F93825" w:rsidRPr="00E02ECF" w:rsidRDefault="00F93825" w:rsidP="00D447AB">
            <w:pPr>
              <w:spacing w:beforeLines="50" w:before="120" w:afterLines="50" w:after="120" w:line="240" w:lineRule="auto"/>
              <w:jc w:val="center"/>
              <w:rPr>
                <w:sz w:val="16"/>
                <w:szCs w:val="16"/>
                <w:lang w:eastAsia="zh-CN"/>
              </w:rPr>
            </w:pPr>
            <w:r w:rsidRPr="00E02ECF">
              <w:rPr>
                <w:rFonts w:hint="eastAsia"/>
                <w:sz w:val="16"/>
                <w:szCs w:val="16"/>
                <w:lang w:eastAsia="zh-CN"/>
              </w:rPr>
              <w:t xml:space="preserve">1.2% </w:t>
            </w:r>
            <w:r w:rsidR="00EF425A" w:rsidRPr="00E02ECF">
              <w:rPr>
                <w:rFonts w:ascii="宋体" w:hAnsi="宋体" w:hint="eastAsia"/>
                <w:sz w:val="16"/>
                <w:szCs w:val="16"/>
                <w:lang w:eastAsia="zh-CN"/>
              </w:rPr>
              <w:t>℃</w:t>
            </w:r>
            <w:r w:rsidR="00D209C6" w:rsidRPr="00E02ECF">
              <w:rPr>
                <w:rFonts w:hint="eastAsia"/>
                <w:sz w:val="16"/>
                <w:szCs w:val="16"/>
                <w:vertAlign w:val="superscript"/>
                <w:lang w:eastAsia="zh-CN"/>
              </w:rPr>
              <w:t>-1</w:t>
            </w:r>
            <w:r w:rsidR="00EF425A" w:rsidRPr="00E02ECF">
              <w:rPr>
                <w:rFonts w:hint="eastAsia"/>
                <w:sz w:val="16"/>
                <w:szCs w:val="16"/>
                <w:lang w:eastAsia="zh-CN"/>
              </w:rPr>
              <w:t xml:space="preserve"> </w:t>
            </w:r>
            <w:r w:rsidR="001E0F7A" w:rsidRPr="00E02ECF">
              <w:rPr>
                <w:rFonts w:hint="eastAsia"/>
                <w:sz w:val="16"/>
                <w:szCs w:val="16"/>
                <w:lang w:eastAsia="zh-CN"/>
              </w:rPr>
              <w:t>(</w:t>
            </w:r>
            <w:r w:rsidRPr="00E02ECF">
              <w:rPr>
                <w:rFonts w:hint="eastAsia"/>
                <w:sz w:val="16"/>
                <w:szCs w:val="16"/>
                <w:lang w:eastAsia="zh-CN"/>
              </w:rPr>
              <w:t>20</w:t>
            </w:r>
            <w:r w:rsidR="009A56EF" w:rsidRPr="00E02ECF">
              <w:rPr>
                <w:rFonts w:ascii="宋体" w:hAnsi="宋体" w:hint="eastAsia"/>
                <w:sz w:val="16"/>
                <w:szCs w:val="16"/>
                <w:lang w:eastAsia="zh-CN"/>
              </w:rPr>
              <w:t>℃</w:t>
            </w:r>
            <w:r w:rsidR="001E0F7A" w:rsidRPr="00E02ECF">
              <w:rPr>
                <w:rFonts w:cs="Arial"/>
                <w:sz w:val="16"/>
                <w:szCs w:val="16"/>
                <w:lang w:eastAsia="zh-CN"/>
              </w:rPr>
              <w:t>)</w:t>
            </w:r>
          </w:p>
        </w:tc>
        <w:tc>
          <w:tcPr>
            <w:tcW w:w="991" w:type="dxa"/>
            <w:tcBorders>
              <w:top w:val="single" w:sz="12" w:space="0" w:color="auto"/>
            </w:tcBorders>
            <w:shd w:val="clear" w:color="auto" w:fill="F2F2F2" w:themeFill="background1" w:themeFillShade="F2"/>
            <w:vAlign w:val="center"/>
            <w:hideMark/>
          </w:tcPr>
          <w:p w14:paraId="49843646" w14:textId="00D6643A" w:rsidR="00F93825" w:rsidRPr="00E02ECF" w:rsidRDefault="002754E1" w:rsidP="00D447AB">
            <w:pPr>
              <w:spacing w:beforeLines="50" w:before="120" w:afterLines="50" w:after="120" w:line="240" w:lineRule="auto"/>
              <w:jc w:val="center"/>
              <w:rPr>
                <w:sz w:val="16"/>
                <w:szCs w:val="16"/>
                <w:lang w:eastAsia="zh-CN"/>
              </w:rPr>
            </w:pPr>
            <w:r w:rsidRPr="00E02ECF">
              <w:rPr>
                <w:rFonts w:hint="eastAsia"/>
                <w:sz w:val="16"/>
                <w:szCs w:val="16"/>
                <w:lang w:eastAsia="zh-CN"/>
              </w:rPr>
              <w:t>3</w:t>
            </w:r>
            <w:r w:rsidR="00F93825" w:rsidRPr="00E02ECF">
              <w:rPr>
                <w:rFonts w:hint="eastAsia"/>
                <w:sz w:val="16"/>
                <w:szCs w:val="16"/>
                <w:lang w:eastAsia="zh-CN"/>
              </w:rPr>
              <w:t>5</w:t>
            </w:r>
          </w:p>
        </w:tc>
      </w:tr>
      <w:tr w:rsidR="00211A50" w:rsidRPr="00F93825" w14:paraId="71B8BB9A" w14:textId="77777777" w:rsidTr="00E02ECF">
        <w:trPr>
          <w:trHeight w:val="390"/>
        </w:trPr>
        <w:tc>
          <w:tcPr>
            <w:tcW w:w="3119" w:type="dxa"/>
            <w:shd w:val="clear" w:color="auto" w:fill="F2F2F2" w:themeFill="background1" w:themeFillShade="F2"/>
            <w:vAlign w:val="center"/>
            <w:hideMark/>
          </w:tcPr>
          <w:p w14:paraId="09EB7570" w14:textId="41CA9697" w:rsidR="00F93825" w:rsidRPr="00E02ECF" w:rsidRDefault="00F93825" w:rsidP="00D447AB">
            <w:pPr>
              <w:spacing w:beforeLines="50" w:before="120" w:afterLines="50" w:after="120" w:line="240" w:lineRule="auto"/>
              <w:jc w:val="both"/>
              <w:rPr>
                <w:sz w:val="16"/>
                <w:szCs w:val="16"/>
                <w:lang w:eastAsia="zh-CN"/>
              </w:rPr>
            </w:pPr>
            <w:r w:rsidRPr="00E02ECF">
              <w:rPr>
                <w:rFonts w:hint="eastAsia"/>
                <w:sz w:val="16"/>
                <w:szCs w:val="16"/>
                <w:lang w:eastAsia="zh-CN"/>
              </w:rPr>
              <w:t>NaNdF</w:t>
            </w:r>
            <w:proofErr w:type="gramStart"/>
            <w:r w:rsidRPr="00E02ECF">
              <w:rPr>
                <w:rFonts w:hint="eastAsia"/>
                <w:sz w:val="16"/>
                <w:szCs w:val="16"/>
                <w:vertAlign w:val="subscript"/>
                <w:lang w:eastAsia="zh-CN"/>
              </w:rPr>
              <w:t>4</w:t>
            </w:r>
            <w:r w:rsidRPr="00E02ECF">
              <w:rPr>
                <w:rFonts w:hint="eastAsia"/>
                <w:sz w:val="16"/>
                <w:szCs w:val="16"/>
                <w:lang w:eastAsia="zh-CN"/>
              </w:rPr>
              <w:t>:Yb</w:t>
            </w:r>
            <w:proofErr w:type="gramEnd"/>
            <w:r w:rsidRPr="00E02ECF">
              <w:rPr>
                <w:rFonts w:hint="eastAsia"/>
                <w:sz w:val="16"/>
                <w:szCs w:val="16"/>
                <w:lang w:eastAsia="zh-CN"/>
              </w:rPr>
              <w:t>@CaF</w:t>
            </w:r>
            <w:r w:rsidRPr="00E02ECF">
              <w:rPr>
                <w:rFonts w:hint="eastAsia"/>
                <w:sz w:val="16"/>
                <w:szCs w:val="16"/>
                <w:vertAlign w:val="subscript"/>
                <w:lang w:eastAsia="zh-CN"/>
              </w:rPr>
              <w:t>2</w:t>
            </w:r>
          </w:p>
        </w:tc>
        <w:tc>
          <w:tcPr>
            <w:tcW w:w="1134" w:type="dxa"/>
            <w:shd w:val="clear" w:color="auto" w:fill="F2F2F2" w:themeFill="background1" w:themeFillShade="F2"/>
            <w:vAlign w:val="center"/>
            <w:hideMark/>
          </w:tcPr>
          <w:p w14:paraId="290501F6" w14:textId="13FFE60A" w:rsidR="00F93825" w:rsidRPr="00E02ECF" w:rsidRDefault="00F93825" w:rsidP="00D447AB">
            <w:pPr>
              <w:spacing w:beforeLines="50" w:before="120" w:afterLines="50" w:after="120" w:line="240" w:lineRule="auto"/>
              <w:jc w:val="center"/>
              <w:rPr>
                <w:sz w:val="16"/>
                <w:szCs w:val="16"/>
                <w:lang w:eastAsia="zh-CN"/>
              </w:rPr>
            </w:pPr>
            <w:r w:rsidRPr="00E02ECF">
              <w:rPr>
                <w:rFonts w:hint="eastAsia"/>
                <w:sz w:val="16"/>
                <w:szCs w:val="16"/>
                <w:lang w:eastAsia="zh-CN"/>
              </w:rPr>
              <w:t>785</w:t>
            </w:r>
          </w:p>
        </w:tc>
        <w:tc>
          <w:tcPr>
            <w:tcW w:w="1134" w:type="dxa"/>
            <w:shd w:val="clear" w:color="auto" w:fill="F2F2F2" w:themeFill="background1" w:themeFillShade="F2"/>
            <w:vAlign w:val="center"/>
            <w:hideMark/>
          </w:tcPr>
          <w:p w14:paraId="4028FDA7" w14:textId="5B28D689" w:rsidR="00F93825" w:rsidRPr="00E02ECF" w:rsidRDefault="00F93825" w:rsidP="00D447AB">
            <w:pPr>
              <w:spacing w:beforeLines="50" w:before="120" w:afterLines="50" w:after="120" w:line="240" w:lineRule="auto"/>
              <w:jc w:val="center"/>
              <w:rPr>
                <w:sz w:val="16"/>
                <w:szCs w:val="16"/>
                <w:lang w:eastAsia="zh-CN"/>
              </w:rPr>
            </w:pPr>
            <w:r w:rsidRPr="00E02ECF">
              <w:rPr>
                <w:rFonts w:hint="eastAsia"/>
                <w:sz w:val="16"/>
                <w:szCs w:val="16"/>
                <w:lang w:eastAsia="zh-CN"/>
              </w:rPr>
              <w:t>975</w:t>
            </w:r>
          </w:p>
        </w:tc>
        <w:tc>
          <w:tcPr>
            <w:tcW w:w="2126" w:type="dxa"/>
            <w:shd w:val="clear" w:color="auto" w:fill="F2F2F2" w:themeFill="background1" w:themeFillShade="F2"/>
            <w:vAlign w:val="center"/>
            <w:hideMark/>
          </w:tcPr>
          <w:p w14:paraId="7F97CDD9" w14:textId="4527E9C5" w:rsidR="00F93825" w:rsidRPr="00E02ECF" w:rsidRDefault="00F93825" w:rsidP="00D447AB">
            <w:pPr>
              <w:spacing w:beforeLines="50" w:before="120" w:afterLines="50" w:after="120" w:line="240" w:lineRule="auto"/>
              <w:jc w:val="center"/>
              <w:rPr>
                <w:sz w:val="16"/>
                <w:szCs w:val="16"/>
                <w:lang w:eastAsia="zh-CN"/>
              </w:rPr>
            </w:pPr>
            <w:r w:rsidRPr="00E02ECF">
              <w:rPr>
                <w:rFonts w:hint="eastAsia"/>
                <w:sz w:val="16"/>
                <w:szCs w:val="16"/>
                <w:lang w:eastAsia="zh-CN"/>
              </w:rPr>
              <w:t>2.07% K</w:t>
            </w:r>
            <w:r w:rsidR="00D209C6" w:rsidRPr="00E02ECF">
              <w:rPr>
                <w:rFonts w:hint="eastAsia"/>
                <w:sz w:val="16"/>
                <w:szCs w:val="16"/>
                <w:vertAlign w:val="superscript"/>
                <w:lang w:eastAsia="zh-CN"/>
              </w:rPr>
              <w:t>-1</w:t>
            </w:r>
            <w:r w:rsidR="00D209C6" w:rsidRPr="00E02ECF">
              <w:rPr>
                <w:rFonts w:hint="eastAsia"/>
                <w:sz w:val="16"/>
                <w:szCs w:val="16"/>
                <w:lang w:eastAsia="zh-CN"/>
              </w:rPr>
              <w:t xml:space="preserve"> </w:t>
            </w:r>
            <w:r w:rsidR="001E0F7A" w:rsidRPr="00E02ECF">
              <w:rPr>
                <w:rFonts w:hint="eastAsia"/>
                <w:sz w:val="16"/>
                <w:szCs w:val="16"/>
                <w:lang w:eastAsia="zh-CN"/>
              </w:rPr>
              <w:t>(</w:t>
            </w:r>
            <w:r w:rsidRPr="00E02ECF">
              <w:rPr>
                <w:rFonts w:hint="eastAsia"/>
                <w:sz w:val="16"/>
                <w:szCs w:val="16"/>
                <w:lang w:eastAsia="zh-CN"/>
              </w:rPr>
              <w:t>25</w:t>
            </w:r>
            <w:r w:rsidR="009A56EF" w:rsidRPr="00E02ECF">
              <w:rPr>
                <w:rFonts w:ascii="宋体" w:hAnsi="宋体" w:hint="eastAsia"/>
                <w:sz w:val="16"/>
                <w:szCs w:val="16"/>
                <w:lang w:eastAsia="zh-CN"/>
              </w:rPr>
              <w:t>℃</w:t>
            </w:r>
            <w:r w:rsidR="001E0F7A" w:rsidRPr="00E02ECF">
              <w:rPr>
                <w:rFonts w:cs="Arial"/>
                <w:sz w:val="16"/>
                <w:szCs w:val="16"/>
                <w:lang w:eastAsia="zh-CN"/>
              </w:rPr>
              <w:t>)</w:t>
            </w:r>
          </w:p>
        </w:tc>
        <w:tc>
          <w:tcPr>
            <w:tcW w:w="991" w:type="dxa"/>
            <w:shd w:val="clear" w:color="auto" w:fill="F2F2F2" w:themeFill="background1" w:themeFillShade="F2"/>
            <w:vAlign w:val="center"/>
            <w:hideMark/>
          </w:tcPr>
          <w:p w14:paraId="7DC10A65" w14:textId="2A0D2E5D" w:rsidR="00F93825" w:rsidRPr="00E02ECF" w:rsidRDefault="00F93825" w:rsidP="00D447AB">
            <w:pPr>
              <w:spacing w:beforeLines="50" w:before="120" w:afterLines="50" w:after="120" w:line="240" w:lineRule="auto"/>
              <w:jc w:val="center"/>
              <w:rPr>
                <w:sz w:val="16"/>
                <w:szCs w:val="16"/>
                <w:lang w:eastAsia="zh-CN"/>
              </w:rPr>
            </w:pPr>
            <w:r w:rsidRPr="00E02ECF">
              <w:rPr>
                <w:rFonts w:hint="eastAsia"/>
                <w:sz w:val="16"/>
                <w:szCs w:val="16"/>
                <w:lang w:eastAsia="zh-CN"/>
              </w:rPr>
              <w:t>4</w:t>
            </w:r>
            <w:r w:rsidR="002754E1" w:rsidRPr="00E02ECF">
              <w:rPr>
                <w:rFonts w:hint="eastAsia"/>
                <w:sz w:val="16"/>
                <w:szCs w:val="16"/>
                <w:lang w:eastAsia="zh-CN"/>
              </w:rPr>
              <w:t>5</w:t>
            </w:r>
          </w:p>
        </w:tc>
      </w:tr>
      <w:tr w:rsidR="00211A50" w:rsidRPr="00F93825" w14:paraId="3B582D83" w14:textId="77777777" w:rsidTr="00E02ECF">
        <w:trPr>
          <w:trHeight w:val="390"/>
        </w:trPr>
        <w:tc>
          <w:tcPr>
            <w:tcW w:w="3119" w:type="dxa"/>
            <w:shd w:val="clear" w:color="auto" w:fill="F2F2F2" w:themeFill="background1" w:themeFillShade="F2"/>
            <w:vAlign w:val="center"/>
            <w:hideMark/>
          </w:tcPr>
          <w:p w14:paraId="5701E6F9" w14:textId="48BB3BDB" w:rsidR="00F93825" w:rsidRPr="00E02ECF" w:rsidRDefault="00F93825" w:rsidP="00D447AB">
            <w:pPr>
              <w:spacing w:beforeLines="50" w:before="120" w:afterLines="50" w:after="120" w:line="240" w:lineRule="auto"/>
              <w:jc w:val="both"/>
              <w:rPr>
                <w:sz w:val="16"/>
                <w:szCs w:val="16"/>
                <w:lang w:eastAsia="zh-CN"/>
              </w:rPr>
            </w:pPr>
            <w:r w:rsidRPr="00E02ECF">
              <w:rPr>
                <w:rFonts w:hint="eastAsia"/>
                <w:sz w:val="16"/>
                <w:szCs w:val="16"/>
                <w:lang w:eastAsia="zh-CN"/>
              </w:rPr>
              <w:t>NaYF</w:t>
            </w:r>
            <w:r w:rsidRPr="00E02ECF">
              <w:rPr>
                <w:rFonts w:hint="eastAsia"/>
                <w:sz w:val="16"/>
                <w:szCs w:val="16"/>
                <w:vertAlign w:val="subscript"/>
                <w:lang w:eastAsia="zh-CN"/>
              </w:rPr>
              <w:t>4</w:t>
            </w:r>
            <w:r w:rsidRPr="00E02ECF">
              <w:rPr>
                <w:rFonts w:hint="eastAsia"/>
                <w:sz w:val="16"/>
                <w:szCs w:val="16"/>
                <w:lang w:eastAsia="zh-CN"/>
              </w:rPr>
              <w:t>: Yb</w:t>
            </w:r>
            <w:r w:rsidRPr="00E02ECF">
              <w:rPr>
                <w:rFonts w:hint="eastAsia"/>
                <w:sz w:val="16"/>
                <w:szCs w:val="16"/>
                <w:vertAlign w:val="superscript"/>
                <w:lang w:eastAsia="zh-CN"/>
              </w:rPr>
              <w:t>3+</w:t>
            </w:r>
            <w:r w:rsidRPr="00E02ECF">
              <w:rPr>
                <w:rFonts w:hint="eastAsia"/>
                <w:sz w:val="16"/>
                <w:szCs w:val="16"/>
                <w:lang w:eastAsia="zh-CN"/>
              </w:rPr>
              <w:t>, Tm</w:t>
            </w:r>
            <w:r w:rsidRPr="00E02ECF">
              <w:rPr>
                <w:rFonts w:hint="eastAsia"/>
                <w:sz w:val="16"/>
                <w:szCs w:val="16"/>
                <w:vertAlign w:val="superscript"/>
                <w:lang w:eastAsia="zh-CN"/>
              </w:rPr>
              <w:t>3+</w:t>
            </w:r>
            <w:r w:rsidRPr="00E02ECF">
              <w:rPr>
                <w:rFonts w:hint="eastAsia"/>
                <w:sz w:val="16"/>
                <w:szCs w:val="16"/>
                <w:lang w:eastAsia="zh-CN"/>
              </w:rPr>
              <w:t>@NaYF</w:t>
            </w:r>
            <w:r w:rsidRPr="00E02ECF">
              <w:rPr>
                <w:rFonts w:hint="eastAsia"/>
                <w:sz w:val="16"/>
                <w:szCs w:val="16"/>
                <w:vertAlign w:val="subscript"/>
                <w:lang w:eastAsia="zh-CN"/>
              </w:rPr>
              <w:t>4</w:t>
            </w:r>
          </w:p>
        </w:tc>
        <w:tc>
          <w:tcPr>
            <w:tcW w:w="1134" w:type="dxa"/>
            <w:shd w:val="clear" w:color="auto" w:fill="F2F2F2" w:themeFill="background1" w:themeFillShade="F2"/>
            <w:vAlign w:val="center"/>
            <w:hideMark/>
          </w:tcPr>
          <w:p w14:paraId="7F06CB2D" w14:textId="51F42496" w:rsidR="00F93825" w:rsidRPr="00E02ECF" w:rsidRDefault="00F93825" w:rsidP="00D447AB">
            <w:pPr>
              <w:spacing w:beforeLines="50" w:before="120" w:afterLines="50" w:after="120" w:line="240" w:lineRule="auto"/>
              <w:jc w:val="center"/>
              <w:rPr>
                <w:sz w:val="16"/>
                <w:szCs w:val="16"/>
                <w:lang w:eastAsia="zh-CN"/>
              </w:rPr>
            </w:pPr>
            <w:r w:rsidRPr="00E02ECF">
              <w:rPr>
                <w:rFonts w:hint="eastAsia"/>
                <w:sz w:val="16"/>
                <w:szCs w:val="16"/>
                <w:lang w:eastAsia="zh-CN"/>
              </w:rPr>
              <w:t>976</w:t>
            </w:r>
          </w:p>
        </w:tc>
        <w:tc>
          <w:tcPr>
            <w:tcW w:w="1134" w:type="dxa"/>
            <w:shd w:val="clear" w:color="auto" w:fill="F2F2F2" w:themeFill="background1" w:themeFillShade="F2"/>
            <w:vAlign w:val="center"/>
            <w:hideMark/>
          </w:tcPr>
          <w:p w14:paraId="42AD6CB1" w14:textId="1E2C7B24" w:rsidR="00F93825" w:rsidRPr="00E02ECF" w:rsidRDefault="00F93825" w:rsidP="00D447AB">
            <w:pPr>
              <w:spacing w:beforeLines="50" w:before="120" w:afterLines="50" w:after="120" w:line="240" w:lineRule="auto"/>
              <w:jc w:val="center"/>
              <w:rPr>
                <w:sz w:val="16"/>
                <w:szCs w:val="16"/>
                <w:lang w:eastAsia="zh-CN"/>
              </w:rPr>
            </w:pPr>
            <w:r w:rsidRPr="00E02ECF">
              <w:rPr>
                <w:rFonts w:hint="eastAsia"/>
                <w:sz w:val="16"/>
                <w:szCs w:val="16"/>
                <w:lang w:eastAsia="zh-CN"/>
              </w:rPr>
              <w:t>800</w:t>
            </w:r>
          </w:p>
        </w:tc>
        <w:tc>
          <w:tcPr>
            <w:tcW w:w="2126" w:type="dxa"/>
            <w:shd w:val="clear" w:color="auto" w:fill="F2F2F2" w:themeFill="background1" w:themeFillShade="F2"/>
            <w:vAlign w:val="center"/>
            <w:hideMark/>
          </w:tcPr>
          <w:p w14:paraId="122F9925" w14:textId="4A987899" w:rsidR="00F93825" w:rsidRPr="00E02ECF" w:rsidRDefault="00F93825" w:rsidP="00D447AB">
            <w:pPr>
              <w:spacing w:beforeLines="50" w:before="120" w:afterLines="50" w:after="120" w:line="240" w:lineRule="auto"/>
              <w:jc w:val="center"/>
              <w:rPr>
                <w:sz w:val="16"/>
                <w:szCs w:val="16"/>
                <w:lang w:eastAsia="zh-CN"/>
              </w:rPr>
            </w:pPr>
            <w:r w:rsidRPr="00E02ECF">
              <w:rPr>
                <w:rFonts w:hint="eastAsia"/>
                <w:sz w:val="16"/>
                <w:szCs w:val="16"/>
                <w:lang w:eastAsia="zh-CN"/>
              </w:rPr>
              <w:t>0.92% K</w:t>
            </w:r>
            <w:r w:rsidR="00D209C6" w:rsidRPr="00E02ECF">
              <w:rPr>
                <w:rFonts w:hint="eastAsia"/>
                <w:sz w:val="16"/>
                <w:szCs w:val="16"/>
                <w:vertAlign w:val="superscript"/>
                <w:lang w:eastAsia="zh-CN"/>
              </w:rPr>
              <w:t>-1</w:t>
            </w:r>
            <w:r w:rsidR="00D209C6" w:rsidRPr="00E02ECF">
              <w:rPr>
                <w:rFonts w:hint="eastAsia"/>
                <w:sz w:val="16"/>
                <w:szCs w:val="16"/>
                <w:lang w:eastAsia="zh-CN"/>
              </w:rPr>
              <w:t xml:space="preserve"> </w:t>
            </w:r>
            <w:r w:rsidRPr="00E02ECF">
              <w:rPr>
                <w:rFonts w:hint="eastAsia"/>
                <w:sz w:val="16"/>
                <w:szCs w:val="16"/>
                <w:lang w:eastAsia="zh-CN"/>
              </w:rPr>
              <w:t>(70</w:t>
            </w:r>
            <w:r w:rsidR="009A56EF" w:rsidRPr="00E02ECF">
              <w:rPr>
                <w:rFonts w:ascii="宋体" w:hAnsi="宋体" w:hint="eastAsia"/>
                <w:sz w:val="16"/>
                <w:szCs w:val="16"/>
                <w:lang w:eastAsia="zh-CN"/>
              </w:rPr>
              <w:t>℃</w:t>
            </w:r>
            <w:r w:rsidRPr="00E02ECF">
              <w:rPr>
                <w:rFonts w:hint="eastAsia"/>
                <w:sz w:val="16"/>
                <w:szCs w:val="16"/>
                <w:lang w:eastAsia="zh-CN"/>
              </w:rPr>
              <w:t>)</w:t>
            </w:r>
          </w:p>
        </w:tc>
        <w:tc>
          <w:tcPr>
            <w:tcW w:w="991" w:type="dxa"/>
            <w:shd w:val="clear" w:color="auto" w:fill="F2F2F2" w:themeFill="background1" w:themeFillShade="F2"/>
            <w:vAlign w:val="center"/>
            <w:hideMark/>
          </w:tcPr>
          <w:p w14:paraId="4712E7EC" w14:textId="7BDD3322" w:rsidR="00F93825" w:rsidRPr="00E02ECF" w:rsidRDefault="00F93825" w:rsidP="00D447AB">
            <w:pPr>
              <w:spacing w:beforeLines="50" w:before="120" w:afterLines="50" w:after="120" w:line="240" w:lineRule="auto"/>
              <w:jc w:val="center"/>
              <w:rPr>
                <w:sz w:val="16"/>
                <w:szCs w:val="16"/>
                <w:lang w:eastAsia="zh-CN"/>
              </w:rPr>
            </w:pPr>
            <w:r w:rsidRPr="00E02ECF">
              <w:rPr>
                <w:rFonts w:hint="eastAsia"/>
                <w:sz w:val="16"/>
                <w:szCs w:val="16"/>
                <w:lang w:eastAsia="zh-CN"/>
              </w:rPr>
              <w:t>4</w:t>
            </w:r>
            <w:r w:rsidR="002754E1" w:rsidRPr="00E02ECF">
              <w:rPr>
                <w:rFonts w:hint="eastAsia"/>
                <w:sz w:val="16"/>
                <w:szCs w:val="16"/>
                <w:lang w:eastAsia="zh-CN"/>
              </w:rPr>
              <w:t>6</w:t>
            </w:r>
          </w:p>
        </w:tc>
      </w:tr>
      <w:tr w:rsidR="00211A50" w:rsidRPr="00F93825" w14:paraId="5FBA6F26" w14:textId="77777777" w:rsidTr="00E02ECF">
        <w:trPr>
          <w:trHeight w:val="390"/>
        </w:trPr>
        <w:tc>
          <w:tcPr>
            <w:tcW w:w="3119" w:type="dxa"/>
            <w:shd w:val="clear" w:color="auto" w:fill="F2F2F2" w:themeFill="background1" w:themeFillShade="F2"/>
            <w:vAlign w:val="center"/>
            <w:hideMark/>
          </w:tcPr>
          <w:p w14:paraId="0ABD2E80" w14:textId="77777777" w:rsidR="00E02ECF" w:rsidRPr="00E02ECF" w:rsidRDefault="00F93825" w:rsidP="00D447AB">
            <w:pPr>
              <w:spacing w:beforeLines="50" w:before="120" w:afterLines="50" w:after="120" w:line="240" w:lineRule="auto"/>
              <w:jc w:val="both"/>
              <w:rPr>
                <w:sz w:val="16"/>
                <w:szCs w:val="16"/>
                <w:lang w:eastAsia="zh-CN"/>
              </w:rPr>
            </w:pPr>
            <w:r w:rsidRPr="00E02ECF">
              <w:rPr>
                <w:rFonts w:hint="eastAsia"/>
                <w:sz w:val="16"/>
                <w:szCs w:val="16"/>
                <w:lang w:eastAsia="zh-CN"/>
              </w:rPr>
              <w:t>NaNdF</w:t>
            </w:r>
            <w:r w:rsidRPr="00E02ECF">
              <w:rPr>
                <w:rFonts w:hint="eastAsia"/>
                <w:sz w:val="16"/>
                <w:szCs w:val="16"/>
                <w:vertAlign w:val="subscript"/>
                <w:lang w:eastAsia="zh-CN"/>
              </w:rPr>
              <w:t>4</w:t>
            </w:r>
            <w:r w:rsidRPr="00E02ECF">
              <w:rPr>
                <w:rFonts w:hint="eastAsia"/>
                <w:sz w:val="16"/>
                <w:szCs w:val="16"/>
                <w:lang w:eastAsia="zh-CN"/>
              </w:rPr>
              <w:t>:7%Yb,33%Y@NaYF</w:t>
            </w:r>
            <w:r w:rsidRPr="00E02ECF">
              <w:rPr>
                <w:rFonts w:hint="eastAsia"/>
                <w:sz w:val="16"/>
                <w:szCs w:val="16"/>
                <w:vertAlign w:val="subscript"/>
                <w:lang w:eastAsia="zh-CN"/>
              </w:rPr>
              <w:t>4</w:t>
            </w:r>
            <w:r w:rsidRPr="00E02ECF">
              <w:rPr>
                <w:rFonts w:hint="eastAsia"/>
                <w:sz w:val="16"/>
                <w:szCs w:val="16"/>
                <w:lang w:eastAsia="zh-CN"/>
              </w:rPr>
              <w:t>@</w:t>
            </w:r>
          </w:p>
          <w:p w14:paraId="40D6E031" w14:textId="4130DDE3" w:rsidR="00F93825" w:rsidRPr="00E02ECF" w:rsidRDefault="00F93825" w:rsidP="00D447AB">
            <w:pPr>
              <w:spacing w:beforeLines="50" w:before="120" w:afterLines="50" w:after="120" w:line="240" w:lineRule="auto"/>
              <w:jc w:val="both"/>
              <w:rPr>
                <w:sz w:val="16"/>
                <w:szCs w:val="16"/>
                <w:lang w:eastAsia="zh-CN"/>
              </w:rPr>
            </w:pPr>
            <w:r w:rsidRPr="00E02ECF">
              <w:rPr>
                <w:rFonts w:hint="eastAsia"/>
                <w:sz w:val="16"/>
                <w:szCs w:val="16"/>
                <w:lang w:eastAsia="zh-CN"/>
              </w:rPr>
              <w:t>NaYbF</w:t>
            </w:r>
            <w:r w:rsidRPr="00E02ECF">
              <w:rPr>
                <w:rFonts w:hint="eastAsia"/>
                <w:sz w:val="16"/>
                <w:szCs w:val="16"/>
                <w:vertAlign w:val="subscript"/>
                <w:lang w:eastAsia="zh-CN"/>
              </w:rPr>
              <w:t>4</w:t>
            </w:r>
            <w:r w:rsidRPr="00E02ECF">
              <w:rPr>
                <w:rFonts w:hint="eastAsia"/>
                <w:sz w:val="16"/>
                <w:szCs w:val="16"/>
                <w:lang w:eastAsia="zh-CN"/>
              </w:rPr>
              <w:t>:2% Er,2%Ce@NaYF</w:t>
            </w:r>
            <w:r w:rsidRPr="00E02ECF">
              <w:rPr>
                <w:rFonts w:hint="eastAsia"/>
                <w:sz w:val="16"/>
                <w:szCs w:val="16"/>
                <w:vertAlign w:val="subscript"/>
                <w:lang w:eastAsia="zh-CN"/>
              </w:rPr>
              <w:t>4</w:t>
            </w:r>
          </w:p>
        </w:tc>
        <w:tc>
          <w:tcPr>
            <w:tcW w:w="1134" w:type="dxa"/>
            <w:shd w:val="clear" w:color="auto" w:fill="F2F2F2" w:themeFill="background1" w:themeFillShade="F2"/>
            <w:vAlign w:val="center"/>
            <w:hideMark/>
          </w:tcPr>
          <w:p w14:paraId="0E639D55" w14:textId="6F2E0B2A" w:rsidR="00F93825" w:rsidRPr="00E02ECF" w:rsidRDefault="00F93825" w:rsidP="00D447AB">
            <w:pPr>
              <w:spacing w:beforeLines="50" w:before="120" w:afterLines="50" w:after="120" w:line="240" w:lineRule="auto"/>
              <w:jc w:val="center"/>
              <w:rPr>
                <w:sz w:val="16"/>
                <w:szCs w:val="16"/>
                <w:lang w:eastAsia="zh-CN"/>
              </w:rPr>
            </w:pPr>
            <w:r w:rsidRPr="00E02ECF">
              <w:rPr>
                <w:rFonts w:hint="eastAsia"/>
                <w:sz w:val="16"/>
                <w:szCs w:val="16"/>
                <w:lang w:eastAsia="zh-CN"/>
              </w:rPr>
              <w:t>793</w:t>
            </w:r>
          </w:p>
        </w:tc>
        <w:tc>
          <w:tcPr>
            <w:tcW w:w="1134" w:type="dxa"/>
            <w:shd w:val="clear" w:color="auto" w:fill="F2F2F2" w:themeFill="background1" w:themeFillShade="F2"/>
            <w:vAlign w:val="center"/>
            <w:hideMark/>
          </w:tcPr>
          <w:p w14:paraId="1E977E14" w14:textId="546F5027" w:rsidR="00F93825" w:rsidRPr="00E02ECF" w:rsidRDefault="00F93825" w:rsidP="00D447AB">
            <w:pPr>
              <w:spacing w:beforeLines="50" w:before="120" w:afterLines="50" w:after="120" w:line="240" w:lineRule="auto"/>
              <w:jc w:val="center"/>
              <w:rPr>
                <w:sz w:val="16"/>
                <w:szCs w:val="16"/>
                <w:lang w:eastAsia="zh-CN"/>
              </w:rPr>
            </w:pPr>
            <w:r w:rsidRPr="00E02ECF">
              <w:rPr>
                <w:rFonts w:hint="eastAsia"/>
                <w:sz w:val="16"/>
                <w:szCs w:val="16"/>
                <w:lang w:eastAsia="zh-CN"/>
              </w:rPr>
              <w:t>980</w:t>
            </w:r>
          </w:p>
        </w:tc>
        <w:tc>
          <w:tcPr>
            <w:tcW w:w="2126" w:type="dxa"/>
            <w:shd w:val="clear" w:color="auto" w:fill="F2F2F2" w:themeFill="background1" w:themeFillShade="F2"/>
            <w:vAlign w:val="center"/>
            <w:hideMark/>
          </w:tcPr>
          <w:p w14:paraId="34CC8195" w14:textId="42E86960" w:rsidR="00F93825" w:rsidRPr="00E02ECF" w:rsidRDefault="00F93825" w:rsidP="00D447AB">
            <w:pPr>
              <w:spacing w:beforeLines="50" w:before="120" w:afterLines="50" w:after="120" w:line="240" w:lineRule="auto"/>
              <w:jc w:val="center"/>
              <w:rPr>
                <w:sz w:val="16"/>
                <w:szCs w:val="16"/>
                <w:lang w:eastAsia="zh-CN"/>
              </w:rPr>
            </w:pPr>
            <w:r w:rsidRPr="00E02ECF">
              <w:rPr>
                <w:rFonts w:hint="eastAsia"/>
                <w:sz w:val="16"/>
                <w:szCs w:val="16"/>
                <w:lang w:eastAsia="zh-CN"/>
              </w:rPr>
              <w:t>1.94% K</w:t>
            </w:r>
            <w:r w:rsidR="00D209C6" w:rsidRPr="00E02ECF">
              <w:rPr>
                <w:rFonts w:hint="eastAsia"/>
                <w:sz w:val="16"/>
                <w:szCs w:val="16"/>
                <w:vertAlign w:val="superscript"/>
                <w:lang w:eastAsia="zh-CN"/>
              </w:rPr>
              <w:t>-1</w:t>
            </w:r>
            <w:r w:rsidR="00D209C6" w:rsidRPr="00E02ECF">
              <w:rPr>
                <w:rFonts w:hint="eastAsia"/>
                <w:sz w:val="16"/>
                <w:szCs w:val="16"/>
                <w:lang w:eastAsia="zh-CN"/>
              </w:rPr>
              <w:t xml:space="preserve"> </w:t>
            </w:r>
            <w:r w:rsidRPr="00E02ECF">
              <w:rPr>
                <w:rFonts w:hint="eastAsia"/>
                <w:sz w:val="16"/>
                <w:szCs w:val="16"/>
                <w:lang w:eastAsia="zh-CN"/>
              </w:rPr>
              <w:t>(25.8</w:t>
            </w:r>
            <w:r w:rsidR="009A56EF" w:rsidRPr="00E02ECF">
              <w:rPr>
                <w:rFonts w:ascii="宋体" w:hAnsi="宋体" w:hint="eastAsia"/>
                <w:sz w:val="16"/>
                <w:szCs w:val="16"/>
                <w:lang w:eastAsia="zh-CN"/>
              </w:rPr>
              <w:t>℃</w:t>
            </w:r>
            <w:r w:rsidRPr="00E02ECF">
              <w:rPr>
                <w:rFonts w:hint="eastAsia"/>
                <w:sz w:val="16"/>
                <w:szCs w:val="16"/>
                <w:lang w:eastAsia="zh-CN"/>
              </w:rPr>
              <w:t>)</w:t>
            </w:r>
          </w:p>
        </w:tc>
        <w:tc>
          <w:tcPr>
            <w:tcW w:w="991" w:type="dxa"/>
            <w:shd w:val="clear" w:color="auto" w:fill="F2F2F2" w:themeFill="background1" w:themeFillShade="F2"/>
            <w:vAlign w:val="center"/>
            <w:hideMark/>
          </w:tcPr>
          <w:p w14:paraId="24941370" w14:textId="3D98B0C0" w:rsidR="00F93825" w:rsidRPr="00E02ECF" w:rsidRDefault="00F93825" w:rsidP="00D447AB">
            <w:pPr>
              <w:spacing w:beforeLines="50" w:before="120" w:afterLines="50" w:after="120" w:line="240" w:lineRule="auto"/>
              <w:jc w:val="center"/>
              <w:rPr>
                <w:sz w:val="16"/>
                <w:szCs w:val="16"/>
                <w:lang w:eastAsia="zh-CN"/>
              </w:rPr>
            </w:pPr>
            <w:r w:rsidRPr="00E02ECF">
              <w:rPr>
                <w:rFonts w:hint="eastAsia"/>
                <w:sz w:val="16"/>
                <w:szCs w:val="16"/>
                <w:lang w:eastAsia="zh-CN"/>
              </w:rPr>
              <w:t>4</w:t>
            </w:r>
            <w:r w:rsidR="002754E1" w:rsidRPr="00E02ECF">
              <w:rPr>
                <w:rFonts w:hint="eastAsia"/>
                <w:sz w:val="16"/>
                <w:szCs w:val="16"/>
                <w:lang w:eastAsia="zh-CN"/>
              </w:rPr>
              <w:t>7</w:t>
            </w:r>
          </w:p>
        </w:tc>
      </w:tr>
      <w:tr w:rsidR="00211A50" w:rsidRPr="00F93825" w14:paraId="5F62F00F" w14:textId="77777777" w:rsidTr="00E02ECF">
        <w:trPr>
          <w:trHeight w:val="390"/>
        </w:trPr>
        <w:tc>
          <w:tcPr>
            <w:tcW w:w="3119" w:type="dxa"/>
            <w:shd w:val="clear" w:color="auto" w:fill="F2F2F2" w:themeFill="background1" w:themeFillShade="F2"/>
            <w:vAlign w:val="center"/>
            <w:hideMark/>
          </w:tcPr>
          <w:p w14:paraId="0E46FF3E" w14:textId="4D62D8C9" w:rsidR="00F93825" w:rsidRPr="00E02ECF" w:rsidRDefault="00F93825" w:rsidP="00D447AB">
            <w:pPr>
              <w:spacing w:beforeLines="50" w:before="120" w:afterLines="50" w:after="120" w:line="240" w:lineRule="auto"/>
              <w:jc w:val="both"/>
              <w:rPr>
                <w:sz w:val="16"/>
                <w:szCs w:val="16"/>
                <w:lang w:eastAsia="zh-CN"/>
              </w:rPr>
            </w:pPr>
            <w:r w:rsidRPr="00E02ECF">
              <w:rPr>
                <w:rFonts w:hint="eastAsia"/>
                <w:sz w:val="16"/>
                <w:szCs w:val="16"/>
                <w:lang w:eastAsia="zh-CN"/>
              </w:rPr>
              <w:t>NaYF</w:t>
            </w:r>
            <w:r w:rsidRPr="00E02ECF">
              <w:rPr>
                <w:rFonts w:hint="eastAsia"/>
                <w:sz w:val="16"/>
                <w:szCs w:val="16"/>
                <w:vertAlign w:val="subscript"/>
                <w:lang w:eastAsia="zh-CN"/>
              </w:rPr>
              <w:t>4</w:t>
            </w:r>
            <w:r w:rsidRPr="00E02ECF">
              <w:rPr>
                <w:rFonts w:hint="eastAsia"/>
                <w:sz w:val="16"/>
                <w:szCs w:val="16"/>
                <w:lang w:eastAsia="zh-CN"/>
              </w:rPr>
              <w:t>@NaYF</w:t>
            </w:r>
            <w:proofErr w:type="gramStart"/>
            <w:r w:rsidRPr="00E02ECF">
              <w:rPr>
                <w:rFonts w:hint="eastAsia"/>
                <w:sz w:val="16"/>
                <w:szCs w:val="16"/>
                <w:vertAlign w:val="subscript"/>
                <w:lang w:eastAsia="zh-CN"/>
              </w:rPr>
              <w:t>4</w:t>
            </w:r>
            <w:r w:rsidRPr="00E02ECF">
              <w:rPr>
                <w:rFonts w:hint="eastAsia"/>
                <w:sz w:val="16"/>
                <w:szCs w:val="16"/>
                <w:lang w:eastAsia="zh-CN"/>
              </w:rPr>
              <w:t>:Yb</w:t>
            </w:r>
            <w:proofErr w:type="gramEnd"/>
            <w:r w:rsidRPr="00E02ECF">
              <w:rPr>
                <w:rFonts w:hint="eastAsia"/>
                <w:sz w:val="16"/>
                <w:szCs w:val="16"/>
                <w:lang w:eastAsia="zh-CN"/>
              </w:rPr>
              <w:t>/Nd@NaYF</w:t>
            </w:r>
            <w:r w:rsidRPr="00E02ECF">
              <w:rPr>
                <w:rFonts w:hint="eastAsia"/>
                <w:sz w:val="16"/>
                <w:szCs w:val="16"/>
                <w:vertAlign w:val="subscript"/>
                <w:lang w:eastAsia="zh-CN"/>
              </w:rPr>
              <w:t>4</w:t>
            </w:r>
          </w:p>
        </w:tc>
        <w:tc>
          <w:tcPr>
            <w:tcW w:w="1134" w:type="dxa"/>
            <w:shd w:val="clear" w:color="auto" w:fill="F2F2F2" w:themeFill="background1" w:themeFillShade="F2"/>
            <w:vAlign w:val="center"/>
            <w:hideMark/>
          </w:tcPr>
          <w:p w14:paraId="54BA995B" w14:textId="64237115" w:rsidR="00F93825" w:rsidRPr="00E02ECF" w:rsidRDefault="00F93825" w:rsidP="00D447AB">
            <w:pPr>
              <w:spacing w:beforeLines="50" w:before="120" w:afterLines="50" w:after="120" w:line="240" w:lineRule="auto"/>
              <w:jc w:val="center"/>
              <w:rPr>
                <w:sz w:val="16"/>
                <w:szCs w:val="16"/>
                <w:lang w:eastAsia="zh-CN"/>
              </w:rPr>
            </w:pPr>
            <w:r w:rsidRPr="00E02ECF">
              <w:rPr>
                <w:rFonts w:hint="eastAsia"/>
                <w:sz w:val="16"/>
                <w:szCs w:val="16"/>
                <w:lang w:eastAsia="zh-CN"/>
              </w:rPr>
              <w:t>808</w:t>
            </w:r>
          </w:p>
        </w:tc>
        <w:tc>
          <w:tcPr>
            <w:tcW w:w="1134" w:type="dxa"/>
            <w:shd w:val="clear" w:color="auto" w:fill="F2F2F2" w:themeFill="background1" w:themeFillShade="F2"/>
            <w:vAlign w:val="center"/>
            <w:hideMark/>
          </w:tcPr>
          <w:p w14:paraId="159A1BDE" w14:textId="3EB61935" w:rsidR="00F93825" w:rsidRPr="00E02ECF" w:rsidRDefault="00F93825" w:rsidP="00D447AB">
            <w:pPr>
              <w:spacing w:beforeLines="50" w:before="120" w:afterLines="50" w:after="120" w:line="240" w:lineRule="auto"/>
              <w:jc w:val="center"/>
              <w:rPr>
                <w:sz w:val="16"/>
                <w:szCs w:val="16"/>
                <w:lang w:eastAsia="zh-CN"/>
              </w:rPr>
            </w:pPr>
            <w:r w:rsidRPr="00E02ECF">
              <w:rPr>
                <w:rFonts w:hint="eastAsia"/>
                <w:sz w:val="16"/>
                <w:szCs w:val="16"/>
                <w:lang w:eastAsia="zh-CN"/>
              </w:rPr>
              <w:t>980</w:t>
            </w:r>
          </w:p>
        </w:tc>
        <w:tc>
          <w:tcPr>
            <w:tcW w:w="2126" w:type="dxa"/>
            <w:shd w:val="clear" w:color="auto" w:fill="F2F2F2" w:themeFill="background1" w:themeFillShade="F2"/>
            <w:vAlign w:val="center"/>
            <w:hideMark/>
          </w:tcPr>
          <w:p w14:paraId="542BC506" w14:textId="12B1592C" w:rsidR="00F93825" w:rsidRPr="00E02ECF" w:rsidRDefault="00F93825" w:rsidP="00D447AB">
            <w:pPr>
              <w:spacing w:beforeLines="50" w:before="120" w:afterLines="50" w:after="120" w:line="240" w:lineRule="auto"/>
              <w:jc w:val="center"/>
              <w:rPr>
                <w:sz w:val="16"/>
                <w:szCs w:val="16"/>
                <w:lang w:eastAsia="zh-CN"/>
              </w:rPr>
            </w:pPr>
            <w:r w:rsidRPr="00E02ECF">
              <w:rPr>
                <w:rFonts w:hint="eastAsia"/>
                <w:sz w:val="16"/>
                <w:szCs w:val="16"/>
                <w:lang w:eastAsia="zh-CN"/>
              </w:rPr>
              <w:t xml:space="preserve">1.32% </w:t>
            </w:r>
            <w:r w:rsidR="001E0F7A" w:rsidRPr="00E02ECF">
              <w:rPr>
                <w:rFonts w:ascii="宋体" w:hAnsi="宋体" w:hint="eastAsia"/>
                <w:sz w:val="16"/>
                <w:szCs w:val="16"/>
                <w:lang w:eastAsia="zh-CN"/>
              </w:rPr>
              <w:t>℃</w:t>
            </w:r>
            <w:r w:rsidRPr="00E02ECF">
              <w:rPr>
                <w:rFonts w:hint="eastAsia"/>
                <w:sz w:val="16"/>
                <w:szCs w:val="16"/>
                <w:vertAlign w:val="superscript"/>
                <w:lang w:eastAsia="zh-CN"/>
              </w:rPr>
              <w:t>-1</w:t>
            </w:r>
            <w:r w:rsidR="00EF425A" w:rsidRPr="00E02ECF">
              <w:rPr>
                <w:rFonts w:hint="eastAsia"/>
                <w:sz w:val="16"/>
                <w:szCs w:val="16"/>
                <w:lang w:eastAsia="zh-CN"/>
              </w:rPr>
              <w:t xml:space="preserve"> </w:t>
            </w:r>
            <w:r w:rsidRPr="00E02ECF">
              <w:rPr>
                <w:rFonts w:hint="eastAsia"/>
                <w:sz w:val="16"/>
                <w:szCs w:val="16"/>
                <w:lang w:eastAsia="zh-CN"/>
              </w:rPr>
              <w:t>(20</w:t>
            </w:r>
            <w:r w:rsidR="009A56EF" w:rsidRPr="00E02ECF">
              <w:rPr>
                <w:rFonts w:ascii="宋体" w:hAnsi="宋体" w:hint="eastAsia"/>
                <w:sz w:val="16"/>
                <w:szCs w:val="16"/>
                <w:lang w:eastAsia="zh-CN"/>
              </w:rPr>
              <w:t>℃</w:t>
            </w:r>
            <w:r w:rsidRPr="00E02ECF">
              <w:rPr>
                <w:rFonts w:hint="eastAsia"/>
                <w:sz w:val="16"/>
                <w:szCs w:val="16"/>
                <w:lang w:eastAsia="zh-CN"/>
              </w:rPr>
              <w:t>)</w:t>
            </w:r>
          </w:p>
        </w:tc>
        <w:tc>
          <w:tcPr>
            <w:tcW w:w="991" w:type="dxa"/>
            <w:shd w:val="clear" w:color="auto" w:fill="F2F2F2" w:themeFill="background1" w:themeFillShade="F2"/>
            <w:vAlign w:val="center"/>
            <w:hideMark/>
          </w:tcPr>
          <w:p w14:paraId="2E326BEB" w14:textId="0A670B4B" w:rsidR="00F93825" w:rsidRPr="00E02ECF" w:rsidRDefault="00F93825" w:rsidP="00D447AB">
            <w:pPr>
              <w:spacing w:beforeLines="50" w:before="120" w:afterLines="50" w:after="120" w:line="240" w:lineRule="auto"/>
              <w:jc w:val="center"/>
              <w:rPr>
                <w:sz w:val="16"/>
                <w:szCs w:val="16"/>
                <w:lang w:eastAsia="zh-CN"/>
              </w:rPr>
            </w:pPr>
            <w:r w:rsidRPr="00E02ECF">
              <w:rPr>
                <w:rFonts w:hint="eastAsia"/>
                <w:sz w:val="16"/>
                <w:szCs w:val="16"/>
                <w:lang w:eastAsia="zh-CN"/>
              </w:rPr>
              <w:t>4</w:t>
            </w:r>
            <w:r w:rsidR="002754E1" w:rsidRPr="00E02ECF">
              <w:rPr>
                <w:rFonts w:hint="eastAsia"/>
                <w:sz w:val="16"/>
                <w:szCs w:val="16"/>
                <w:lang w:eastAsia="zh-CN"/>
              </w:rPr>
              <w:t>8</w:t>
            </w:r>
          </w:p>
        </w:tc>
      </w:tr>
      <w:tr w:rsidR="00211A50" w:rsidRPr="00F93825" w14:paraId="40DEED3B" w14:textId="77777777" w:rsidTr="00E02ECF">
        <w:trPr>
          <w:trHeight w:val="390"/>
        </w:trPr>
        <w:tc>
          <w:tcPr>
            <w:tcW w:w="3119" w:type="dxa"/>
            <w:shd w:val="clear" w:color="auto" w:fill="F2F2F2" w:themeFill="background1" w:themeFillShade="F2"/>
            <w:vAlign w:val="center"/>
            <w:hideMark/>
          </w:tcPr>
          <w:p w14:paraId="71A0598C" w14:textId="6AF1D347" w:rsidR="00F93825" w:rsidRPr="00E02ECF" w:rsidRDefault="00F93825" w:rsidP="00D447AB">
            <w:pPr>
              <w:spacing w:beforeLines="50" w:before="120" w:afterLines="50" w:after="120" w:line="240" w:lineRule="auto"/>
              <w:jc w:val="both"/>
              <w:rPr>
                <w:sz w:val="16"/>
                <w:szCs w:val="16"/>
                <w:lang w:eastAsia="zh-CN"/>
              </w:rPr>
            </w:pPr>
            <w:r w:rsidRPr="00E02ECF">
              <w:rPr>
                <w:rFonts w:hint="eastAsia"/>
                <w:sz w:val="16"/>
                <w:szCs w:val="16"/>
                <w:lang w:eastAsia="zh-CN"/>
              </w:rPr>
              <w:t>LiYbF</w:t>
            </w:r>
            <w:r w:rsidRPr="00E02ECF">
              <w:rPr>
                <w:rFonts w:hint="eastAsia"/>
                <w:sz w:val="16"/>
                <w:szCs w:val="16"/>
                <w:vertAlign w:val="subscript"/>
                <w:lang w:eastAsia="zh-CN"/>
              </w:rPr>
              <w:t>4</w:t>
            </w:r>
            <w:r w:rsidRPr="00E02ECF">
              <w:rPr>
                <w:rFonts w:hint="eastAsia"/>
                <w:sz w:val="16"/>
                <w:szCs w:val="16"/>
                <w:lang w:eastAsia="zh-CN"/>
              </w:rPr>
              <w:t>@LiYbF</w:t>
            </w:r>
            <w:r w:rsidRPr="00E02ECF">
              <w:rPr>
                <w:rFonts w:hint="eastAsia"/>
                <w:sz w:val="16"/>
                <w:szCs w:val="16"/>
                <w:vertAlign w:val="subscript"/>
                <w:lang w:eastAsia="zh-CN"/>
              </w:rPr>
              <w:t>4</w:t>
            </w:r>
            <w:r w:rsidRPr="00E02ECF">
              <w:rPr>
                <w:rFonts w:hint="eastAsia"/>
                <w:sz w:val="16"/>
                <w:szCs w:val="16"/>
                <w:lang w:eastAsia="zh-CN"/>
              </w:rPr>
              <w:t>: 2Er,1Ce@ LiYF</w:t>
            </w:r>
            <w:r w:rsidRPr="00E02ECF">
              <w:rPr>
                <w:rFonts w:hint="eastAsia"/>
                <w:sz w:val="16"/>
                <w:szCs w:val="16"/>
                <w:vertAlign w:val="subscript"/>
                <w:lang w:eastAsia="zh-CN"/>
              </w:rPr>
              <w:t>4</w:t>
            </w:r>
          </w:p>
        </w:tc>
        <w:tc>
          <w:tcPr>
            <w:tcW w:w="1134" w:type="dxa"/>
            <w:shd w:val="clear" w:color="auto" w:fill="F2F2F2" w:themeFill="background1" w:themeFillShade="F2"/>
            <w:vAlign w:val="center"/>
            <w:hideMark/>
          </w:tcPr>
          <w:p w14:paraId="2F98317E" w14:textId="5A434081" w:rsidR="00F93825" w:rsidRPr="00E02ECF" w:rsidRDefault="00F93825" w:rsidP="00D447AB">
            <w:pPr>
              <w:spacing w:beforeLines="50" w:before="120" w:afterLines="50" w:after="120" w:line="240" w:lineRule="auto"/>
              <w:jc w:val="center"/>
              <w:rPr>
                <w:sz w:val="16"/>
                <w:szCs w:val="16"/>
                <w:lang w:eastAsia="zh-CN"/>
              </w:rPr>
            </w:pPr>
            <w:r w:rsidRPr="00E02ECF">
              <w:rPr>
                <w:rFonts w:hint="eastAsia"/>
                <w:sz w:val="16"/>
                <w:szCs w:val="16"/>
                <w:lang w:eastAsia="zh-CN"/>
              </w:rPr>
              <w:t>980</w:t>
            </w:r>
          </w:p>
        </w:tc>
        <w:tc>
          <w:tcPr>
            <w:tcW w:w="1134" w:type="dxa"/>
            <w:shd w:val="clear" w:color="auto" w:fill="F2F2F2" w:themeFill="background1" w:themeFillShade="F2"/>
            <w:vAlign w:val="center"/>
            <w:hideMark/>
          </w:tcPr>
          <w:p w14:paraId="7CAF7C52" w14:textId="610E7C7D" w:rsidR="00F93825" w:rsidRPr="00E02ECF" w:rsidRDefault="00F93825" w:rsidP="00D447AB">
            <w:pPr>
              <w:spacing w:beforeLines="50" w:before="120" w:afterLines="50" w:after="120" w:line="240" w:lineRule="auto"/>
              <w:jc w:val="center"/>
              <w:rPr>
                <w:sz w:val="16"/>
                <w:szCs w:val="16"/>
                <w:lang w:eastAsia="zh-CN"/>
              </w:rPr>
            </w:pPr>
            <w:r w:rsidRPr="00E02ECF">
              <w:rPr>
                <w:rFonts w:hint="eastAsia"/>
                <w:sz w:val="16"/>
                <w:szCs w:val="16"/>
                <w:lang w:eastAsia="zh-CN"/>
              </w:rPr>
              <w:t>1532</w:t>
            </w:r>
          </w:p>
        </w:tc>
        <w:tc>
          <w:tcPr>
            <w:tcW w:w="2126" w:type="dxa"/>
            <w:shd w:val="clear" w:color="auto" w:fill="F2F2F2" w:themeFill="background1" w:themeFillShade="F2"/>
            <w:vAlign w:val="center"/>
            <w:hideMark/>
          </w:tcPr>
          <w:p w14:paraId="734155EA" w14:textId="38B6BB0F" w:rsidR="00F93825" w:rsidRPr="00E02ECF" w:rsidRDefault="00F93825" w:rsidP="00D447AB">
            <w:pPr>
              <w:spacing w:beforeLines="50" w:before="120" w:afterLines="50" w:after="120" w:line="240" w:lineRule="auto"/>
              <w:jc w:val="center"/>
              <w:rPr>
                <w:sz w:val="16"/>
                <w:szCs w:val="16"/>
                <w:lang w:eastAsia="zh-CN"/>
              </w:rPr>
            </w:pPr>
            <w:r w:rsidRPr="00E02ECF">
              <w:rPr>
                <w:rFonts w:hint="eastAsia"/>
                <w:sz w:val="16"/>
                <w:szCs w:val="16"/>
                <w:lang w:eastAsia="zh-CN"/>
              </w:rPr>
              <w:t xml:space="preserve">0.36% </w:t>
            </w:r>
            <w:r w:rsidR="001E0F7A" w:rsidRPr="00E02ECF">
              <w:rPr>
                <w:rFonts w:ascii="宋体" w:hAnsi="宋体" w:hint="eastAsia"/>
                <w:sz w:val="16"/>
                <w:szCs w:val="16"/>
                <w:lang w:eastAsia="zh-CN"/>
              </w:rPr>
              <w:t>℃</w:t>
            </w:r>
            <w:r w:rsidRPr="00E02ECF">
              <w:rPr>
                <w:rFonts w:hint="eastAsia"/>
                <w:sz w:val="16"/>
                <w:szCs w:val="16"/>
                <w:vertAlign w:val="superscript"/>
                <w:lang w:eastAsia="zh-CN"/>
              </w:rPr>
              <w:t>-1</w:t>
            </w:r>
            <w:r w:rsidR="00EF425A" w:rsidRPr="00E02ECF">
              <w:rPr>
                <w:rFonts w:hint="eastAsia"/>
                <w:sz w:val="16"/>
                <w:szCs w:val="16"/>
                <w:lang w:eastAsia="zh-CN"/>
              </w:rPr>
              <w:t xml:space="preserve"> </w:t>
            </w:r>
            <w:r w:rsidRPr="00E02ECF">
              <w:rPr>
                <w:rFonts w:hint="eastAsia"/>
                <w:sz w:val="16"/>
                <w:szCs w:val="16"/>
                <w:lang w:eastAsia="zh-CN"/>
              </w:rPr>
              <w:t>(20</w:t>
            </w:r>
            <w:r w:rsidR="009A56EF" w:rsidRPr="00E02ECF">
              <w:rPr>
                <w:rFonts w:ascii="宋体" w:hAnsi="宋体" w:hint="eastAsia"/>
                <w:sz w:val="16"/>
                <w:szCs w:val="16"/>
                <w:lang w:eastAsia="zh-CN"/>
              </w:rPr>
              <w:t>℃</w:t>
            </w:r>
            <w:r w:rsidRPr="00E02ECF">
              <w:rPr>
                <w:rFonts w:hint="eastAsia"/>
                <w:sz w:val="16"/>
                <w:szCs w:val="16"/>
                <w:lang w:eastAsia="zh-CN"/>
              </w:rPr>
              <w:t>)</w:t>
            </w:r>
          </w:p>
        </w:tc>
        <w:tc>
          <w:tcPr>
            <w:tcW w:w="991" w:type="dxa"/>
            <w:shd w:val="clear" w:color="auto" w:fill="F2F2F2" w:themeFill="background1" w:themeFillShade="F2"/>
            <w:vAlign w:val="center"/>
            <w:hideMark/>
          </w:tcPr>
          <w:p w14:paraId="2C89E33A" w14:textId="51FE7731" w:rsidR="00F93825" w:rsidRPr="00E02ECF" w:rsidRDefault="002754E1" w:rsidP="00D447AB">
            <w:pPr>
              <w:spacing w:beforeLines="50" w:before="120" w:afterLines="50" w:after="120" w:line="240" w:lineRule="auto"/>
              <w:jc w:val="center"/>
              <w:rPr>
                <w:sz w:val="16"/>
                <w:szCs w:val="16"/>
                <w:lang w:eastAsia="zh-CN"/>
              </w:rPr>
            </w:pPr>
            <w:r w:rsidRPr="00E02ECF">
              <w:rPr>
                <w:rFonts w:hint="eastAsia"/>
                <w:sz w:val="16"/>
                <w:szCs w:val="16"/>
                <w:lang w:eastAsia="zh-CN"/>
              </w:rPr>
              <w:t>49</w:t>
            </w:r>
          </w:p>
        </w:tc>
      </w:tr>
      <w:tr w:rsidR="00211A50" w:rsidRPr="00F93825" w14:paraId="2AD55D5F" w14:textId="77777777" w:rsidTr="00E02ECF">
        <w:trPr>
          <w:trHeight w:val="390"/>
        </w:trPr>
        <w:tc>
          <w:tcPr>
            <w:tcW w:w="3119" w:type="dxa"/>
            <w:shd w:val="clear" w:color="auto" w:fill="F2F2F2" w:themeFill="background1" w:themeFillShade="F2"/>
            <w:vAlign w:val="center"/>
            <w:hideMark/>
          </w:tcPr>
          <w:p w14:paraId="433FBD03" w14:textId="03CAA945" w:rsidR="00F93825" w:rsidRPr="00E02ECF" w:rsidRDefault="00F93825" w:rsidP="00D447AB">
            <w:pPr>
              <w:spacing w:beforeLines="50" w:before="120" w:afterLines="50" w:after="120" w:line="240" w:lineRule="auto"/>
              <w:jc w:val="both"/>
              <w:rPr>
                <w:sz w:val="16"/>
                <w:szCs w:val="16"/>
                <w:lang w:eastAsia="zh-CN"/>
              </w:rPr>
            </w:pPr>
            <w:r w:rsidRPr="00E02ECF">
              <w:rPr>
                <w:rFonts w:hint="eastAsia"/>
                <w:sz w:val="16"/>
                <w:szCs w:val="16"/>
                <w:lang w:eastAsia="zh-CN"/>
              </w:rPr>
              <w:t>NaYF</w:t>
            </w:r>
            <w:r w:rsidRPr="00E02ECF">
              <w:rPr>
                <w:rFonts w:hint="eastAsia"/>
                <w:sz w:val="16"/>
                <w:szCs w:val="16"/>
                <w:vertAlign w:val="subscript"/>
                <w:lang w:eastAsia="zh-CN"/>
              </w:rPr>
              <w:t>4</w:t>
            </w:r>
            <w:r w:rsidRPr="00E02ECF">
              <w:rPr>
                <w:rFonts w:hint="eastAsia"/>
                <w:sz w:val="16"/>
                <w:szCs w:val="16"/>
                <w:lang w:eastAsia="zh-CN"/>
              </w:rPr>
              <w:t>@NaYF</w:t>
            </w:r>
            <w:r w:rsidRPr="00E02ECF">
              <w:rPr>
                <w:rFonts w:hint="eastAsia"/>
                <w:sz w:val="16"/>
                <w:szCs w:val="16"/>
                <w:vertAlign w:val="subscript"/>
                <w:lang w:eastAsia="zh-CN"/>
              </w:rPr>
              <w:t>4</w:t>
            </w:r>
            <w:r w:rsidRPr="00E02ECF">
              <w:rPr>
                <w:rFonts w:hint="eastAsia"/>
                <w:sz w:val="16"/>
                <w:szCs w:val="16"/>
                <w:lang w:eastAsia="zh-CN"/>
              </w:rPr>
              <w:t>:Yb</w:t>
            </w:r>
            <w:r w:rsidRPr="00E02ECF">
              <w:rPr>
                <w:rFonts w:hint="eastAsia"/>
                <w:sz w:val="16"/>
                <w:szCs w:val="16"/>
                <w:vertAlign w:val="superscript"/>
                <w:lang w:eastAsia="zh-CN"/>
              </w:rPr>
              <w:t>3+</w:t>
            </w:r>
            <w:r w:rsidRPr="00E02ECF">
              <w:rPr>
                <w:rFonts w:hint="eastAsia"/>
                <w:sz w:val="16"/>
                <w:szCs w:val="16"/>
                <w:lang w:eastAsia="zh-CN"/>
              </w:rPr>
              <w:t>, Nd</w:t>
            </w:r>
            <w:r w:rsidRPr="00E02ECF">
              <w:rPr>
                <w:rFonts w:hint="eastAsia"/>
                <w:sz w:val="16"/>
                <w:szCs w:val="16"/>
                <w:vertAlign w:val="superscript"/>
                <w:lang w:eastAsia="zh-CN"/>
              </w:rPr>
              <w:t>3+</w:t>
            </w:r>
            <w:r w:rsidRPr="00E02ECF">
              <w:rPr>
                <w:rFonts w:hint="eastAsia"/>
                <w:sz w:val="16"/>
                <w:szCs w:val="16"/>
                <w:lang w:eastAsia="zh-CN"/>
              </w:rPr>
              <w:t>@CaF</w:t>
            </w:r>
            <w:r w:rsidRPr="00E02ECF">
              <w:rPr>
                <w:rFonts w:hint="eastAsia"/>
                <w:sz w:val="16"/>
                <w:szCs w:val="16"/>
                <w:vertAlign w:val="subscript"/>
                <w:lang w:eastAsia="zh-CN"/>
              </w:rPr>
              <w:t>2</w:t>
            </w:r>
          </w:p>
        </w:tc>
        <w:tc>
          <w:tcPr>
            <w:tcW w:w="1134" w:type="dxa"/>
            <w:shd w:val="clear" w:color="auto" w:fill="F2F2F2" w:themeFill="background1" w:themeFillShade="F2"/>
            <w:vAlign w:val="center"/>
            <w:hideMark/>
          </w:tcPr>
          <w:p w14:paraId="7F42E7FD" w14:textId="10CC7816" w:rsidR="00F93825" w:rsidRPr="00E02ECF" w:rsidRDefault="00F93825" w:rsidP="00D447AB">
            <w:pPr>
              <w:spacing w:beforeLines="50" w:before="120" w:afterLines="50" w:after="120" w:line="240" w:lineRule="auto"/>
              <w:jc w:val="center"/>
              <w:rPr>
                <w:sz w:val="16"/>
                <w:szCs w:val="16"/>
                <w:lang w:eastAsia="zh-CN"/>
              </w:rPr>
            </w:pPr>
            <w:r w:rsidRPr="00E02ECF">
              <w:rPr>
                <w:rFonts w:hint="eastAsia"/>
                <w:sz w:val="16"/>
                <w:szCs w:val="16"/>
                <w:lang w:eastAsia="zh-CN"/>
              </w:rPr>
              <w:t>800</w:t>
            </w:r>
          </w:p>
        </w:tc>
        <w:tc>
          <w:tcPr>
            <w:tcW w:w="1134" w:type="dxa"/>
            <w:shd w:val="clear" w:color="auto" w:fill="F2F2F2" w:themeFill="background1" w:themeFillShade="F2"/>
            <w:vAlign w:val="center"/>
            <w:hideMark/>
          </w:tcPr>
          <w:p w14:paraId="44CAD530" w14:textId="0F27AA6E" w:rsidR="00F93825" w:rsidRPr="00E02ECF" w:rsidRDefault="00F93825" w:rsidP="00D447AB">
            <w:pPr>
              <w:spacing w:beforeLines="50" w:before="120" w:afterLines="50" w:after="120" w:line="240" w:lineRule="auto"/>
              <w:jc w:val="center"/>
              <w:rPr>
                <w:sz w:val="16"/>
                <w:szCs w:val="16"/>
                <w:lang w:eastAsia="zh-CN"/>
              </w:rPr>
            </w:pPr>
            <w:r w:rsidRPr="00E02ECF">
              <w:rPr>
                <w:rFonts w:hint="eastAsia"/>
                <w:sz w:val="16"/>
                <w:szCs w:val="16"/>
                <w:lang w:eastAsia="zh-CN"/>
              </w:rPr>
              <w:t>980</w:t>
            </w:r>
          </w:p>
        </w:tc>
        <w:tc>
          <w:tcPr>
            <w:tcW w:w="2126" w:type="dxa"/>
            <w:shd w:val="clear" w:color="auto" w:fill="F2F2F2" w:themeFill="background1" w:themeFillShade="F2"/>
            <w:vAlign w:val="center"/>
            <w:hideMark/>
          </w:tcPr>
          <w:p w14:paraId="34616B14" w14:textId="553312A1" w:rsidR="00F93825" w:rsidRPr="00E02ECF" w:rsidRDefault="00F93825" w:rsidP="00D447AB">
            <w:pPr>
              <w:spacing w:beforeLines="50" w:before="120" w:afterLines="50" w:after="120" w:line="240" w:lineRule="auto"/>
              <w:jc w:val="center"/>
              <w:rPr>
                <w:sz w:val="16"/>
                <w:szCs w:val="16"/>
                <w:lang w:eastAsia="zh-CN"/>
              </w:rPr>
            </w:pPr>
            <w:r w:rsidRPr="00E02ECF">
              <w:rPr>
                <w:rFonts w:hint="eastAsia"/>
                <w:sz w:val="16"/>
                <w:szCs w:val="16"/>
                <w:lang w:eastAsia="zh-CN"/>
              </w:rPr>
              <w:t xml:space="preserve">0.58% </w:t>
            </w:r>
            <w:r w:rsidR="001E0F7A" w:rsidRPr="00E02ECF">
              <w:rPr>
                <w:rFonts w:ascii="宋体" w:hAnsi="宋体" w:hint="eastAsia"/>
                <w:sz w:val="16"/>
                <w:szCs w:val="16"/>
                <w:lang w:eastAsia="zh-CN"/>
              </w:rPr>
              <w:t>℃</w:t>
            </w:r>
            <w:r w:rsidRPr="00E02ECF">
              <w:rPr>
                <w:rFonts w:hint="eastAsia"/>
                <w:sz w:val="16"/>
                <w:szCs w:val="16"/>
                <w:vertAlign w:val="superscript"/>
                <w:lang w:eastAsia="zh-CN"/>
              </w:rPr>
              <w:t>-1</w:t>
            </w:r>
            <w:r w:rsidR="00EF425A" w:rsidRPr="00E02ECF">
              <w:rPr>
                <w:rFonts w:hint="eastAsia"/>
                <w:sz w:val="16"/>
                <w:szCs w:val="16"/>
                <w:lang w:eastAsia="zh-CN"/>
              </w:rPr>
              <w:t xml:space="preserve"> </w:t>
            </w:r>
            <w:r w:rsidRPr="00E02ECF">
              <w:rPr>
                <w:rFonts w:hint="eastAsia"/>
                <w:sz w:val="16"/>
                <w:szCs w:val="16"/>
                <w:lang w:eastAsia="zh-CN"/>
              </w:rPr>
              <w:t>(45</w:t>
            </w:r>
            <w:r w:rsidR="009A56EF" w:rsidRPr="00E02ECF">
              <w:rPr>
                <w:rFonts w:ascii="宋体" w:hAnsi="宋体" w:hint="eastAsia"/>
                <w:sz w:val="16"/>
                <w:szCs w:val="16"/>
                <w:lang w:eastAsia="zh-CN"/>
              </w:rPr>
              <w:t>℃</w:t>
            </w:r>
            <w:r w:rsidRPr="00E02ECF">
              <w:rPr>
                <w:rFonts w:hint="eastAsia"/>
                <w:sz w:val="16"/>
                <w:szCs w:val="16"/>
                <w:lang w:eastAsia="zh-CN"/>
              </w:rPr>
              <w:t>)</w:t>
            </w:r>
          </w:p>
        </w:tc>
        <w:tc>
          <w:tcPr>
            <w:tcW w:w="991" w:type="dxa"/>
            <w:shd w:val="clear" w:color="auto" w:fill="F2F2F2" w:themeFill="background1" w:themeFillShade="F2"/>
            <w:vAlign w:val="center"/>
            <w:hideMark/>
          </w:tcPr>
          <w:p w14:paraId="1855B389" w14:textId="7FC1E78B" w:rsidR="00F93825" w:rsidRPr="00E02ECF" w:rsidRDefault="00F93825" w:rsidP="00D447AB">
            <w:pPr>
              <w:spacing w:beforeLines="50" w:before="120" w:afterLines="50" w:after="120" w:line="240" w:lineRule="auto"/>
              <w:jc w:val="center"/>
              <w:rPr>
                <w:sz w:val="16"/>
                <w:szCs w:val="16"/>
                <w:lang w:eastAsia="zh-CN"/>
              </w:rPr>
            </w:pPr>
            <w:r w:rsidRPr="00E02ECF">
              <w:rPr>
                <w:sz w:val="16"/>
                <w:szCs w:val="16"/>
                <w:lang w:eastAsia="zh-CN"/>
              </w:rPr>
              <w:t>This work</w:t>
            </w:r>
          </w:p>
        </w:tc>
      </w:tr>
      <w:bookmarkEnd w:id="13"/>
    </w:tbl>
    <w:p w14:paraId="307F8910" w14:textId="77777777" w:rsidR="00B5147A" w:rsidRPr="00B5147A" w:rsidRDefault="00B5147A" w:rsidP="2DBB84DE">
      <w:pPr>
        <w:jc w:val="both"/>
        <w:rPr>
          <w:lang w:eastAsia="zh-CN"/>
        </w:rPr>
      </w:pPr>
    </w:p>
    <w:p w14:paraId="26317268" w14:textId="3381CF22" w:rsidR="009E34F9" w:rsidRDefault="00E90901" w:rsidP="00E36F24">
      <w:pPr>
        <w:pStyle w:val="31"/>
        <w:rPr>
          <w:rFonts w:eastAsia="等线"/>
          <w:lang w:eastAsia="zh-CN"/>
        </w:rPr>
      </w:pPr>
      <w:bookmarkStart w:id="14" w:name="_Toc189147025"/>
      <w:r w:rsidRPr="2B988CAC">
        <w:t>S</w:t>
      </w:r>
      <w:r>
        <w:rPr>
          <w:rFonts w:eastAsia="等线" w:hint="eastAsia"/>
          <w:lang w:eastAsia="zh-CN"/>
        </w:rPr>
        <w:t xml:space="preserve">ection </w:t>
      </w:r>
      <w:r w:rsidR="00E11673">
        <w:rPr>
          <w:rFonts w:eastAsia="等线" w:hint="eastAsia"/>
          <w:lang w:eastAsia="zh-CN"/>
        </w:rPr>
        <w:t>S</w:t>
      </w:r>
      <w:r w:rsidR="00C72857">
        <w:rPr>
          <w:rFonts w:eastAsia="等线" w:hint="eastAsia"/>
          <w:lang w:eastAsia="zh-CN"/>
        </w:rPr>
        <w:t>8</w:t>
      </w:r>
      <w:r w:rsidR="5D7FA389" w:rsidRPr="004B372F">
        <w:t>.</w:t>
      </w:r>
      <w:r w:rsidR="00466FC2" w:rsidRPr="00466FC2">
        <w:t xml:space="preserve"> </w:t>
      </w:r>
      <w:r w:rsidR="00466FC2">
        <w:rPr>
          <w:rFonts w:eastAsia="等线" w:hint="eastAsia"/>
          <w:lang w:eastAsia="zh-CN"/>
        </w:rPr>
        <w:t>E</w:t>
      </w:r>
      <w:r w:rsidR="00466FC2" w:rsidRPr="5851B3C2">
        <w:t xml:space="preserve">xperimental uncertainty in the determination of </w:t>
      </w:r>
      <m:oMath>
        <m:acc>
          <m:accPr>
            <m:chr m:val="̅"/>
            <m:ctrlPr>
              <w:rPr>
                <w:rFonts w:ascii="Cambria Math" w:hAnsi="Cambria Math"/>
                <w:i/>
              </w:rPr>
            </m:ctrlPr>
          </m:accPr>
          <m:e>
            <m:r>
              <m:rPr>
                <m:sty m:val="bi"/>
              </m:rPr>
              <w:rPr>
                <w:rFonts w:ascii="Cambria Math" w:hAnsi="Cambria Math"/>
              </w:rPr>
              <m:t>τ</m:t>
            </m:r>
          </m:e>
        </m:acc>
      </m:oMath>
      <w:r w:rsidR="00466FC2" w:rsidRPr="5851B3C2">
        <w:t xml:space="preserve"> (</w:t>
      </w:r>
      <m:oMath>
        <m:r>
          <m:rPr>
            <m:sty m:val="bi"/>
          </m:rPr>
          <w:rPr>
            <w:rFonts w:ascii="Cambria Math" w:hAnsi="Cambria Math"/>
          </w:rPr>
          <m:t>δ</m:t>
        </m:r>
        <m:acc>
          <m:accPr>
            <m:chr m:val="̅"/>
            <m:ctrlPr>
              <w:rPr>
                <w:rFonts w:ascii="Cambria Math" w:hAnsi="Cambria Math"/>
                <w:i/>
              </w:rPr>
            </m:ctrlPr>
          </m:accPr>
          <m:e>
            <m:r>
              <m:rPr>
                <m:sty m:val="bi"/>
              </m:rPr>
              <w:rPr>
                <w:rFonts w:ascii="Cambria Math" w:hAnsi="Cambria Math"/>
              </w:rPr>
              <m:t>τ</m:t>
            </m:r>
          </m:e>
        </m:acc>
        <m:r>
          <m:rPr>
            <m:sty m:val="bi"/>
          </m:rPr>
          <w:rPr>
            <w:rFonts w:ascii="Cambria Math" w:hAnsi="Cambria Math"/>
          </w:rPr>
          <m:t>≈</m:t>
        </m:r>
      </m:oMath>
      <w:r w:rsidR="00466FC2" w:rsidRPr="5851B3C2">
        <w:t xml:space="preserve"> 0.2 µs</w:t>
      </w:r>
      <w:r w:rsidR="00466FC2">
        <w:rPr>
          <w:rFonts w:eastAsia="等线" w:hint="eastAsia"/>
          <w:lang w:eastAsia="zh-CN"/>
        </w:rPr>
        <w:t>)</w:t>
      </w:r>
      <w:bookmarkEnd w:id="14"/>
    </w:p>
    <w:p w14:paraId="05D751BB" w14:textId="77777777" w:rsidR="002F39F9" w:rsidRPr="002F39F9" w:rsidRDefault="002F39F9" w:rsidP="002F39F9">
      <w:pPr>
        <w:rPr>
          <w:rFonts w:hint="eastAsia"/>
          <w:lang w:eastAsia="zh-CN"/>
        </w:rPr>
      </w:pPr>
    </w:p>
    <w:p w14:paraId="136E35AA" w14:textId="722BF5A5" w:rsidR="009E34F9" w:rsidRDefault="00085C1F" w:rsidP="006E36CC">
      <w:pPr>
        <w:spacing w:beforeLines="100" w:before="240" w:after="240"/>
        <w:jc w:val="center"/>
        <w:rPr>
          <w:lang w:eastAsia="zh-CN"/>
        </w:rPr>
      </w:pPr>
      <w:r>
        <w:rPr>
          <w:noProof/>
        </w:rPr>
        <w:drawing>
          <wp:inline distT="0" distB="0" distL="0" distR="0" wp14:anchorId="63602661" wp14:editId="5ABCC5D9">
            <wp:extent cx="3602990" cy="2695575"/>
            <wp:effectExtent l="0" t="0" r="0" b="9525"/>
            <wp:docPr id="1236923924" name="图片 4" descr="图表&#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923924" name="图片 4" descr="图表&#10;&#10;AI 生成的内容可能不正确。"/>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02990" cy="2695575"/>
                    </a:xfrm>
                    <a:prstGeom prst="rect">
                      <a:avLst/>
                    </a:prstGeom>
                    <a:noFill/>
                    <a:ln>
                      <a:noFill/>
                    </a:ln>
                  </pic:spPr>
                </pic:pic>
              </a:graphicData>
            </a:graphic>
          </wp:inline>
        </w:drawing>
      </w:r>
    </w:p>
    <w:p w14:paraId="3A08A240" w14:textId="6C924BB1" w:rsidR="009E34F9" w:rsidRDefault="00E90901" w:rsidP="00C43EAE">
      <w:pPr>
        <w:jc w:val="both"/>
        <w:rPr>
          <w:rFonts w:eastAsia="等线"/>
          <w:sz w:val="20"/>
          <w:szCs w:val="20"/>
          <w:lang w:eastAsia="zh-CN"/>
        </w:rPr>
      </w:pPr>
      <w:r w:rsidRPr="00BE65E3">
        <w:rPr>
          <w:rFonts w:eastAsiaTheme="minorEastAsia"/>
          <w:b/>
          <w:bCs/>
          <w:sz w:val="20"/>
          <w:szCs w:val="20"/>
        </w:rPr>
        <w:t xml:space="preserve">Figure </w:t>
      </w:r>
      <w:r w:rsidRPr="00BE65E3">
        <w:rPr>
          <w:rFonts w:eastAsiaTheme="minorEastAsia" w:hint="eastAsia"/>
          <w:b/>
          <w:bCs/>
          <w:sz w:val="20"/>
          <w:szCs w:val="20"/>
        </w:rPr>
        <w:t>S</w:t>
      </w:r>
      <w:r w:rsidR="009D58A9" w:rsidRPr="00BE65E3">
        <w:rPr>
          <w:rFonts w:eastAsiaTheme="minorEastAsia" w:hint="eastAsia"/>
          <w:b/>
          <w:bCs/>
          <w:sz w:val="20"/>
          <w:szCs w:val="20"/>
        </w:rPr>
        <w:t>5</w:t>
      </w:r>
      <w:r w:rsidRPr="00BE65E3">
        <w:rPr>
          <w:rFonts w:eastAsiaTheme="minorEastAsia"/>
          <w:b/>
          <w:bCs/>
          <w:sz w:val="20"/>
          <w:szCs w:val="20"/>
        </w:rPr>
        <w:t>.</w:t>
      </w:r>
      <w:r w:rsidR="00B02E2E">
        <w:rPr>
          <w:rFonts w:eastAsia="等线" w:hint="eastAsia"/>
          <w:b/>
          <w:bCs/>
          <w:sz w:val="20"/>
          <w:szCs w:val="20"/>
          <w:lang w:eastAsia="zh-CN"/>
        </w:rPr>
        <w:t>-</w:t>
      </w:r>
      <w:r w:rsidR="364DB684" w:rsidRPr="00BE65E3">
        <w:rPr>
          <w:rFonts w:eastAsiaTheme="minorEastAsia"/>
          <w:sz w:val="20"/>
          <w:szCs w:val="20"/>
        </w:rPr>
        <w:t xml:space="preserve"> </w:t>
      </w:r>
      <w:r w:rsidR="004A15B5">
        <w:rPr>
          <w:rFonts w:eastAsia="等线" w:hint="eastAsia"/>
          <w:sz w:val="20"/>
          <w:szCs w:val="20"/>
          <w:lang w:eastAsia="zh-CN"/>
        </w:rPr>
        <w:t>Average l</w:t>
      </w:r>
      <w:r w:rsidR="73DC4CDC" w:rsidRPr="00BE65E3">
        <w:rPr>
          <w:rFonts w:eastAsiaTheme="minorEastAsia"/>
          <w:sz w:val="20"/>
          <w:szCs w:val="20"/>
        </w:rPr>
        <w:t>ifetime</w:t>
      </w:r>
      <w:r w:rsidR="364DB684" w:rsidRPr="00BE65E3">
        <w:rPr>
          <w:rFonts w:eastAsiaTheme="minorEastAsia"/>
          <w:sz w:val="20"/>
          <w:szCs w:val="20"/>
        </w:rPr>
        <w:t xml:space="preserve"> of the stent </w:t>
      </w:r>
      <w:r w:rsidR="00085C1F">
        <w:rPr>
          <w:rFonts w:eastAsia="等线" w:hint="eastAsia"/>
          <w:sz w:val="20"/>
          <w:szCs w:val="20"/>
          <w:lang w:eastAsia="zh-CN"/>
        </w:rPr>
        <w:t xml:space="preserve">surrounded </w:t>
      </w:r>
      <w:r w:rsidR="364DB684" w:rsidRPr="00BE65E3">
        <w:rPr>
          <w:rFonts w:eastAsiaTheme="minorEastAsia"/>
          <w:sz w:val="20"/>
          <w:szCs w:val="20"/>
        </w:rPr>
        <w:t>w</w:t>
      </w:r>
      <w:r w:rsidR="5528ADB0" w:rsidRPr="00BE65E3">
        <w:rPr>
          <w:rFonts w:eastAsiaTheme="minorEastAsia"/>
          <w:sz w:val="20"/>
          <w:szCs w:val="20"/>
        </w:rPr>
        <w:t xml:space="preserve">ith </w:t>
      </w:r>
      <w:r w:rsidR="004A15B5">
        <w:rPr>
          <w:rFonts w:eastAsia="等线" w:hint="eastAsia"/>
          <w:sz w:val="20"/>
          <w:szCs w:val="20"/>
          <w:lang w:eastAsia="zh-CN"/>
        </w:rPr>
        <w:t xml:space="preserve">and </w:t>
      </w:r>
      <w:r w:rsidR="004A15B5">
        <w:rPr>
          <w:rFonts w:eastAsia="等线"/>
          <w:sz w:val="20"/>
          <w:szCs w:val="20"/>
          <w:lang w:eastAsia="zh-CN"/>
        </w:rPr>
        <w:t>without</w:t>
      </w:r>
      <w:r w:rsidR="004A15B5">
        <w:rPr>
          <w:rFonts w:eastAsia="等线" w:hint="eastAsia"/>
          <w:sz w:val="20"/>
          <w:szCs w:val="20"/>
          <w:lang w:eastAsia="zh-CN"/>
        </w:rPr>
        <w:t xml:space="preserve"> tissue</w:t>
      </w:r>
      <w:r w:rsidR="00C43EAE" w:rsidRPr="00BE65E3">
        <w:rPr>
          <w:rFonts w:eastAsiaTheme="minorEastAsia" w:hint="eastAsia"/>
          <w:sz w:val="20"/>
          <w:szCs w:val="20"/>
        </w:rPr>
        <w:t xml:space="preserve">, </w:t>
      </w:r>
      <w:r w:rsidR="00DB3817">
        <w:rPr>
          <w:rFonts w:eastAsia="等线" w:hint="eastAsia"/>
          <w:sz w:val="20"/>
          <w:szCs w:val="20"/>
          <w:lang w:eastAsia="zh-CN"/>
        </w:rPr>
        <w:t>e</w:t>
      </w:r>
      <w:r w:rsidR="00C43EAE" w:rsidRPr="00BE65E3">
        <w:rPr>
          <w:rFonts w:eastAsiaTheme="minorEastAsia"/>
          <w:sz w:val="20"/>
          <w:szCs w:val="20"/>
        </w:rPr>
        <w:t>xcitation and emission wavelengths were 800</w:t>
      </w:r>
      <w:r w:rsidR="00C43EAE" w:rsidRPr="00BE65E3">
        <w:rPr>
          <w:rFonts w:eastAsiaTheme="minorEastAsia" w:hint="eastAsia"/>
          <w:sz w:val="20"/>
          <w:szCs w:val="20"/>
        </w:rPr>
        <w:t xml:space="preserve"> nm</w:t>
      </w:r>
      <w:r w:rsidR="00C43EAE" w:rsidRPr="00BE65E3">
        <w:rPr>
          <w:rFonts w:eastAsiaTheme="minorEastAsia"/>
          <w:sz w:val="20"/>
          <w:szCs w:val="20"/>
        </w:rPr>
        <w:t xml:space="preserve"> and 980 nm, respectively</w:t>
      </w:r>
      <w:r w:rsidR="5528ADB0" w:rsidRPr="00BE65E3">
        <w:rPr>
          <w:rFonts w:eastAsiaTheme="minorEastAsia"/>
          <w:sz w:val="20"/>
          <w:szCs w:val="20"/>
        </w:rPr>
        <w:t>.</w:t>
      </w:r>
    </w:p>
    <w:p w14:paraId="04470197" w14:textId="373C2254" w:rsidR="0082600E" w:rsidRPr="00461EA3" w:rsidRDefault="0082600E" w:rsidP="0082600E">
      <w:pPr>
        <w:jc w:val="both"/>
        <w:rPr>
          <w:rFonts w:eastAsia="等线"/>
          <w:lang w:eastAsia="zh-CN"/>
        </w:rPr>
      </w:pPr>
      <w:r>
        <w:rPr>
          <w:rFonts w:eastAsia="等线" w:hint="eastAsia"/>
          <w:lang w:eastAsia="zh-CN"/>
        </w:rPr>
        <w:t>T</w:t>
      </w:r>
      <w:r w:rsidRPr="00401927">
        <w:rPr>
          <w:rFonts w:eastAsiaTheme="minorEastAsia" w:hint="eastAsia"/>
        </w:rPr>
        <w:t xml:space="preserve">he </w:t>
      </w:r>
      <w:r w:rsidRPr="00461EA3">
        <w:rPr>
          <w:rFonts w:eastAsiaTheme="minorEastAsia"/>
        </w:rPr>
        <w:t>fluorescence</w:t>
      </w:r>
      <w:r w:rsidRPr="00401927">
        <w:rPr>
          <w:rFonts w:eastAsiaTheme="minorEastAsia" w:hint="eastAsia"/>
        </w:rPr>
        <w:t xml:space="preserve"> lifetime of the stent was measured</w:t>
      </w:r>
      <w:r w:rsidRPr="00461EA3">
        <w:rPr>
          <w:rFonts w:eastAsiaTheme="minorEastAsia"/>
        </w:rPr>
        <w:t xml:space="preserve"> under two conditions: without tissue coverage an</w:t>
      </w:r>
      <w:r w:rsidRPr="00401927">
        <w:rPr>
          <w:rFonts w:eastAsiaTheme="minorEastAsia" w:hint="eastAsia"/>
        </w:rPr>
        <w:t>d</w:t>
      </w:r>
      <w:r w:rsidRPr="00461EA3">
        <w:rPr>
          <w:rFonts w:eastAsiaTheme="minorEastAsia"/>
        </w:rPr>
        <w:t xml:space="preserve"> with tissue coverage. To assess the experimental uncertainty, </w:t>
      </w:r>
      <w:r w:rsidRPr="00401927">
        <w:rPr>
          <w:rFonts w:eastAsiaTheme="minorEastAsia" w:hint="eastAsia"/>
        </w:rPr>
        <w:t xml:space="preserve">10 </w:t>
      </w:r>
      <w:r w:rsidRPr="00461EA3">
        <w:rPr>
          <w:rFonts w:eastAsiaTheme="minorEastAsia"/>
        </w:rPr>
        <w:t>parallel measurements were performed for each condition, and the standard deviation was calculated.</w:t>
      </w:r>
      <w:r w:rsidRPr="00401927">
        <w:rPr>
          <w:rFonts w:eastAsiaTheme="minorEastAsia" w:hint="eastAsia"/>
        </w:rPr>
        <w:t xml:space="preserve"> </w:t>
      </w:r>
      <w:r w:rsidRPr="00461EA3">
        <w:rPr>
          <w:rFonts w:eastAsiaTheme="minorEastAsia"/>
        </w:rPr>
        <w:t>During data analysis, the fluorescence lifetime was obtained by fitting the fluorescence decay curve with an exponential function.</w:t>
      </w:r>
      <w:r w:rsidRPr="00401927">
        <w:rPr>
          <w:rFonts w:eastAsiaTheme="minorEastAsia" w:hint="eastAsia"/>
        </w:rPr>
        <w:t xml:space="preserve"> </w:t>
      </w:r>
      <w:r w:rsidRPr="00461EA3">
        <w:rPr>
          <w:rFonts w:eastAsiaTheme="minorEastAsia"/>
        </w:rPr>
        <w:t xml:space="preserve">For each experimental condition, </w:t>
      </w:r>
      <w:r w:rsidRPr="00461EA3">
        <w:rPr>
          <w:rFonts w:eastAsiaTheme="minorEastAsia"/>
        </w:rPr>
        <w:lastRenderedPageBreak/>
        <w:t xml:space="preserve">the standard deviation of </w:t>
      </w:r>
      <w:r w:rsidRPr="00401927">
        <w:rPr>
          <w:rFonts w:eastAsiaTheme="minorEastAsia" w:hint="eastAsia"/>
        </w:rPr>
        <w:t>10</w:t>
      </w:r>
      <w:r w:rsidRPr="00461EA3">
        <w:rPr>
          <w:rFonts w:eastAsiaTheme="minorEastAsia"/>
        </w:rPr>
        <w:t xml:space="preserve"> independent measurements was calculated, and the maximum value was taken as the experimental uncertainty. The results show that the standard deviation of both groups was less than 0.2 </w:t>
      </w:r>
      <w:proofErr w:type="spellStart"/>
      <w:r w:rsidRPr="00461EA3">
        <w:rPr>
          <w:rFonts w:eastAsiaTheme="minorEastAsia"/>
        </w:rPr>
        <w:t>μs</w:t>
      </w:r>
      <w:proofErr w:type="spellEnd"/>
      <w:r w:rsidRPr="00461EA3">
        <w:rPr>
          <w:rFonts w:eastAsiaTheme="minorEastAsia"/>
        </w:rPr>
        <w:t>. Therefore, the measurement uncertainty in this experiment is determined as:</w:t>
      </w:r>
      <w:r w:rsidRPr="00401927">
        <w:rPr>
          <w:rFonts w:eastAsiaTheme="minorEastAsia"/>
        </w:rPr>
        <w:t xml:space="preserve"> </w:t>
      </w:r>
      <m:oMath>
        <m:r>
          <w:rPr>
            <w:rFonts w:ascii="Cambria Math" w:eastAsiaTheme="minorEastAsia" w:hAnsi="Cambria Math"/>
          </w:rPr>
          <m:t>δ</m:t>
        </m:r>
        <m:acc>
          <m:accPr>
            <m:chr m:val="̅"/>
            <m:ctrlPr>
              <w:rPr>
                <w:rFonts w:ascii="Cambria Math" w:eastAsiaTheme="minorEastAsia" w:hAnsi="Cambria Math"/>
              </w:rPr>
            </m:ctrlPr>
          </m:accPr>
          <m:e>
            <m:r>
              <w:rPr>
                <w:rFonts w:ascii="Cambria Math" w:eastAsiaTheme="minorEastAsia" w:hAnsi="Cambria Math"/>
              </w:rPr>
              <m:t>τ</m:t>
            </m:r>
          </m:e>
        </m:acc>
        <m:r>
          <m:rPr>
            <m:sty m:val="p"/>
          </m:rPr>
          <w:rPr>
            <w:rFonts w:ascii="Cambria Math" w:eastAsiaTheme="minorEastAsia" w:hAnsi="Cambria Math"/>
          </w:rPr>
          <m:t>≈</m:t>
        </m:r>
      </m:oMath>
      <w:r w:rsidRPr="776D38AB">
        <w:rPr>
          <w:rFonts w:eastAsiaTheme="minorEastAsia"/>
        </w:rPr>
        <w:t xml:space="preserve"> 0.2 µs</w:t>
      </w:r>
      <w:r>
        <w:rPr>
          <w:rFonts w:eastAsia="等线" w:hint="eastAsia"/>
          <w:lang w:eastAsia="zh-CN"/>
        </w:rPr>
        <w:t>.</w:t>
      </w:r>
    </w:p>
    <w:p w14:paraId="24B86726" w14:textId="77777777" w:rsidR="00302663" w:rsidRPr="0082600E" w:rsidRDefault="00302663" w:rsidP="00C43EAE">
      <w:pPr>
        <w:jc w:val="both"/>
        <w:rPr>
          <w:rFonts w:eastAsia="等线"/>
          <w:sz w:val="20"/>
          <w:szCs w:val="20"/>
          <w:lang w:eastAsia="zh-CN"/>
        </w:rPr>
      </w:pPr>
    </w:p>
    <w:p w14:paraId="00F63EBF" w14:textId="4F133F33" w:rsidR="00302663" w:rsidRPr="007279B1" w:rsidRDefault="00302663" w:rsidP="00302663">
      <w:pPr>
        <w:pStyle w:val="31"/>
        <w:rPr>
          <w:rFonts w:eastAsia="等线"/>
          <w:lang w:val="en-GB" w:eastAsia="zh-CN"/>
        </w:rPr>
      </w:pPr>
      <w:r w:rsidRPr="2B988CAC">
        <w:t>S</w:t>
      </w:r>
      <w:r>
        <w:rPr>
          <w:rFonts w:eastAsia="等线" w:hint="eastAsia"/>
          <w:lang w:eastAsia="zh-CN"/>
        </w:rPr>
        <w:t>ection S</w:t>
      </w:r>
      <w:r w:rsidR="00C72857">
        <w:rPr>
          <w:rFonts w:eastAsia="等线" w:hint="eastAsia"/>
          <w:lang w:eastAsia="zh-CN"/>
        </w:rPr>
        <w:t>9</w:t>
      </w:r>
      <w:r>
        <w:t xml:space="preserve">. </w:t>
      </w:r>
      <w:r>
        <w:rPr>
          <w:rFonts w:eastAsia="等线" w:hint="eastAsia"/>
          <w:lang w:eastAsia="zh-CN"/>
        </w:rPr>
        <w:t>S</w:t>
      </w:r>
      <w:proofErr w:type="spellStart"/>
      <w:r w:rsidRPr="008270F4">
        <w:rPr>
          <w:lang w:val="en-GB"/>
        </w:rPr>
        <w:t>imulations</w:t>
      </w:r>
      <w:proofErr w:type="spellEnd"/>
      <w:r w:rsidRPr="008270F4">
        <w:rPr>
          <w:lang w:val="en-GB"/>
        </w:rPr>
        <w:t xml:space="preserve"> of thermal response time to assess the time evolution of intra-tubbing temperature after switching on the 1450 nm laser.</w:t>
      </w:r>
    </w:p>
    <w:p w14:paraId="01D1D558" w14:textId="77777777" w:rsidR="00302663" w:rsidRDefault="00302663" w:rsidP="00302663">
      <w:pPr>
        <w:jc w:val="both"/>
        <w:rPr>
          <w:lang w:eastAsia="zh-CN"/>
        </w:rPr>
      </w:pPr>
      <w:r w:rsidRPr="007B3EF7">
        <w:rPr>
          <w:lang w:eastAsia="zh-CN"/>
        </w:rPr>
        <w:t>Regarding the thermal response time</w:t>
      </w:r>
      <w:r>
        <w:rPr>
          <w:rFonts w:hint="eastAsia"/>
          <w:lang w:eastAsia="zh-CN"/>
        </w:rPr>
        <w:t>,</w:t>
      </w:r>
      <w:r w:rsidRPr="007B3EF7">
        <w:rPr>
          <w:lang w:eastAsia="zh-CN"/>
        </w:rPr>
        <w:t xml:space="preserve"> we have conducted some simulations to </w:t>
      </w:r>
      <w:r w:rsidRPr="007B3EF7" w:rsidDel="6640BCF4">
        <w:rPr>
          <w:lang w:eastAsia="zh-CN"/>
        </w:rPr>
        <w:t>assess</w:t>
      </w:r>
      <w:r w:rsidRPr="007B3EF7">
        <w:rPr>
          <w:lang w:eastAsia="zh-CN"/>
        </w:rPr>
        <w:t xml:space="preserve"> the time evolution of intra-tubbing temperature after switching on the 1450 nm laser. Results are included in </w:t>
      </w:r>
      <w:r w:rsidRPr="007B3EF7">
        <w:rPr>
          <w:b/>
          <w:bCs/>
          <w:lang w:eastAsia="zh-CN"/>
        </w:rPr>
        <w:t xml:space="preserve">Figure </w:t>
      </w:r>
      <w:r>
        <w:rPr>
          <w:rFonts w:hint="eastAsia"/>
          <w:b/>
          <w:bCs/>
          <w:lang w:eastAsia="zh-CN"/>
        </w:rPr>
        <w:t>S6</w:t>
      </w:r>
      <w:r w:rsidRPr="007B3EF7">
        <w:rPr>
          <w:lang w:eastAsia="zh-CN"/>
        </w:rPr>
        <w:t xml:space="preserve"> that includes the time evolution of local temperature as obtained at the center of the tubbing (i.e. at the position of the catheter, red line) and at the position of the stent (200 µm from the internal surface of the stent). Simulations revealed that, in both cases, 90% of the final heating is achieved during the first 50 s after switching on the 1450 nm laser. Cooling process follows similar dynamics and 90% of the cooling is produced within the first 50 s after switching off the 1450 nm laser. The thermal measurements included in our manuscript were achieved 5 mins after switching on the 1450 nm laser, i.e. when intra-tubbing temperature had achieved its steady state value. </w:t>
      </w:r>
    </w:p>
    <w:p w14:paraId="69F24E09" w14:textId="77777777" w:rsidR="00302663" w:rsidRDefault="00302663" w:rsidP="00302663">
      <w:pPr>
        <w:rPr>
          <w:lang w:eastAsia="zh-CN"/>
        </w:rPr>
      </w:pPr>
    </w:p>
    <w:p w14:paraId="0FA89609" w14:textId="77777777" w:rsidR="00302663" w:rsidRPr="007B3EF7" w:rsidRDefault="00302663" w:rsidP="00302663">
      <w:pPr>
        <w:jc w:val="center"/>
        <w:rPr>
          <w:lang w:eastAsia="zh-CN"/>
        </w:rPr>
      </w:pPr>
      <w:r>
        <w:rPr>
          <w:noProof/>
        </w:rPr>
        <w:drawing>
          <wp:inline distT="0" distB="0" distL="0" distR="0" wp14:anchorId="314731A3" wp14:editId="3B30D088">
            <wp:extent cx="2763672" cy="2127589"/>
            <wp:effectExtent l="0" t="0" r="0" b="6350"/>
            <wp:docPr id="989636912" name="图片 2" descr="图表, 直方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636912" name="图片 2" descr="图表, 直方图&#10;&#10;AI 生成的内容可能不正确。"/>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67015" cy="2130162"/>
                    </a:xfrm>
                    <a:prstGeom prst="rect">
                      <a:avLst/>
                    </a:prstGeom>
                    <a:noFill/>
                    <a:ln>
                      <a:noFill/>
                    </a:ln>
                  </pic:spPr>
                </pic:pic>
              </a:graphicData>
            </a:graphic>
          </wp:inline>
        </w:drawing>
      </w:r>
    </w:p>
    <w:p w14:paraId="51908B92" w14:textId="77777777" w:rsidR="00302663" w:rsidRPr="00C80788" w:rsidRDefault="00302663" w:rsidP="00302663">
      <w:pPr>
        <w:jc w:val="both"/>
        <w:rPr>
          <w:b/>
          <w:bCs/>
          <w:sz w:val="20"/>
          <w:szCs w:val="20"/>
        </w:rPr>
      </w:pPr>
      <w:bookmarkStart w:id="15" w:name="OLE_LINK50"/>
      <w:r w:rsidRPr="00C80788">
        <w:rPr>
          <w:b/>
          <w:bCs/>
          <w:sz w:val="20"/>
          <w:szCs w:val="20"/>
        </w:rPr>
        <w:t xml:space="preserve">Figure </w:t>
      </w:r>
      <w:r w:rsidRPr="00BE65E3">
        <w:rPr>
          <w:rFonts w:hint="eastAsia"/>
          <w:b/>
          <w:bCs/>
          <w:sz w:val="20"/>
          <w:szCs w:val="20"/>
        </w:rPr>
        <w:t>S</w:t>
      </w:r>
      <w:r>
        <w:rPr>
          <w:rFonts w:hint="eastAsia"/>
          <w:b/>
          <w:bCs/>
          <w:sz w:val="20"/>
          <w:szCs w:val="20"/>
          <w:lang w:eastAsia="zh-CN"/>
        </w:rPr>
        <w:t>6</w:t>
      </w:r>
      <w:bookmarkEnd w:id="15"/>
      <w:r w:rsidRPr="00C80788">
        <w:rPr>
          <w:b/>
          <w:bCs/>
          <w:sz w:val="20"/>
          <w:szCs w:val="20"/>
        </w:rPr>
        <w:t>.-</w:t>
      </w:r>
      <w:r w:rsidRPr="00C80788">
        <w:rPr>
          <w:sz w:val="20"/>
          <w:szCs w:val="20"/>
          <w:lang w:eastAsia="zh-CN"/>
        </w:rPr>
        <w:t xml:space="preserve">Time evolution of intra-tubing temperature following the activation of the 1450 nm laser </w:t>
      </w:r>
      <w:proofErr w:type="gramStart"/>
      <w:r w:rsidRPr="00C80788">
        <w:rPr>
          <w:sz w:val="20"/>
          <w:szCs w:val="20"/>
          <w:lang w:eastAsia="zh-CN"/>
        </w:rPr>
        <w:t xml:space="preserve">at </w:t>
      </w:r>
      <w:r w:rsidRPr="00C80788">
        <w:rPr>
          <w:rFonts w:ascii="Cambria Math" w:hAnsi="Cambria Math" w:cs="Cambria Math"/>
          <w:sz w:val="20"/>
          <w:szCs w:val="20"/>
          <w:lang w:eastAsia="zh-CN"/>
        </w:rPr>
        <w:t>𝑡</w:t>
      </w:r>
      <w:proofErr w:type="gramEnd"/>
      <w:r w:rsidRPr="00C80788">
        <w:rPr>
          <w:sz w:val="20"/>
          <w:szCs w:val="20"/>
          <w:lang w:eastAsia="zh-CN"/>
        </w:rPr>
        <w:t xml:space="preserve"> = 0 s and its deactivation </w:t>
      </w:r>
      <w:proofErr w:type="gramStart"/>
      <w:r w:rsidRPr="00C80788">
        <w:rPr>
          <w:sz w:val="20"/>
          <w:szCs w:val="20"/>
          <w:lang w:eastAsia="zh-CN"/>
        </w:rPr>
        <w:t xml:space="preserve">at </w:t>
      </w:r>
      <w:r w:rsidRPr="00C80788">
        <w:rPr>
          <w:rFonts w:ascii="Cambria Math" w:hAnsi="Cambria Math" w:cs="Cambria Math"/>
          <w:sz w:val="20"/>
          <w:szCs w:val="20"/>
          <w:lang w:eastAsia="zh-CN"/>
        </w:rPr>
        <w:t>𝑡</w:t>
      </w:r>
      <w:proofErr w:type="gramEnd"/>
      <w:r w:rsidRPr="00C80788">
        <w:rPr>
          <w:sz w:val="20"/>
          <w:szCs w:val="20"/>
          <w:lang w:eastAsia="zh-CN"/>
        </w:rPr>
        <w:t xml:space="preserve"> = 200 s. The simulated temperature increase is shown for two key locations: the center of the tube where the catheter is positioned (red line) and the stent location (blue line).</w:t>
      </w:r>
    </w:p>
    <w:p w14:paraId="00D9C654" w14:textId="77777777" w:rsidR="00302663" w:rsidRPr="00302663" w:rsidRDefault="00302663" w:rsidP="00C43EAE">
      <w:pPr>
        <w:jc w:val="both"/>
        <w:rPr>
          <w:rFonts w:eastAsia="等线"/>
          <w:sz w:val="20"/>
          <w:szCs w:val="20"/>
          <w:lang w:eastAsia="zh-CN"/>
        </w:rPr>
      </w:pPr>
    </w:p>
    <w:p w14:paraId="478E408A" w14:textId="02524E2B" w:rsidR="00E36F24" w:rsidRPr="00E36F24" w:rsidRDefault="00E90901" w:rsidP="00E36F24">
      <w:pPr>
        <w:pStyle w:val="31"/>
      </w:pPr>
      <w:bookmarkStart w:id="16" w:name="_Toc189147026"/>
      <w:r w:rsidRPr="00E36F24">
        <w:t>S</w:t>
      </w:r>
      <w:r w:rsidRPr="00E36F24">
        <w:rPr>
          <w:rFonts w:eastAsia="等线" w:hint="eastAsia"/>
          <w:lang w:eastAsia="zh-CN"/>
        </w:rPr>
        <w:t xml:space="preserve">ection </w:t>
      </w:r>
      <w:r w:rsidR="00E11673" w:rsidRPr="00E36F24">
        <w:rPr>
          <w:rFonts w:eastAsia="等线" w:hint="eastAsia"/>
          <w:lang w:eastAsia="zh-CN"/>
        </w:rPr>
        <w:t>S</w:t>
      </w:r>
      <w:r w:rsidR="00C72857">
        <w:rPr>
          <w:rFonts w:eastAsia="等线" w:hint="eastAsia"/>
          <w:lang w:eastAsia="zh-CN"/>
        </w:rPr>
        <w:t>10</w:t>
      </w:r>
      <w:r w:rsidR="5D7FA389" w:rsidRPr="00E36F24">
        <w:t xml:space="preserve">. </w:t>
      </w:r>
      <w:bookmarkStart w:id="17" w:name="_Hlk195033087"/>
      <w:bookmarkEnd w:id="16"/>
      <w:r w:rsidR="00E36F24" w:rsidRPr="00E36F24">
        <w:rPr>
          <w:rFonts w:hint="eastAsia"/>
        </w:rPr>
        <w:t>N</w:t>
      </w:r>
      <w:r w:rsidR="00E36F24" w:rsidRPr="00E36F24">
        <w:t>umerical simulations of the internal temperature distributions</w:t>
      </w:r>
      <w:r w:rsidR="00E36F24" w:rsidRPr="00E36F24">
        <w:rPr>
          <w:rFonts w:hint="eastAsia"/>
        </w:rPr>
        <w:t xml:space="preserve"> of</w:t>
      </w:r>
      <w:r w:rsidR="00E36F24" w:rsidRPr="00E36F24">
        <w:t xml:space="preserve"> fiber-assisted</w:t>
      </w:r>
      <w:r w:rsidR="00E36F24" w:rsidRPr="00E36F24">
        <w:rPr>
          <w:rFonts w:hint="eastAsia"/>
        </w:rPr>
        <w:t xml:space="preserve"> p</w:t>
      </w:r>
      <w:r w:rsidR="00E36F24" w:rsidRPr="00E36F24">
        <w:t>hotothermal treatment</w:t>
      </w:r>
    </w:p>
    <w:p w14:paraId="569D2DAA" w14:textId="441CEF69" w:rsidR="00452612" w:rsidRPr="00E36F24" w:rsidRDefault="5AB187F0" w:rsidP="00E36F24">
      <w:r w:rsidRPr="00E36F24">
        <w:t>The temperature data of the stent in the plastic tube after laser heating were simulated by numerically solving the 3D-heat transfer equation, which allows to describe the heat flow in inhomogeneous media.</w:t>
      </w:r>
      <w:r w:rsidR="00165BA2" w:rsidRPr="00165BA2">
        <w:rPr>
          <w:rFonts w:hint="eastAsia"/>
          <w:vertAlign w:val="superscript"/>
          <w:lang w:eastAsia="zh-CN"/>
        </w:rPr>
        <w:t>53</w:t>
      </w:r>
      <w:r w:rsidRPr="00E36F24">
        <w:t xml:space="preserve"> This equation relates the space and time partial derivatives of the local temperature in an object with the energy deposited by heat sources and energy </w:t>
      </w:r>
      <w:r w:rsidRPr="00E36F24">
        <w:lastRenderedPageBreak/>
        <w:t>loss into the surrounding medium.</w:t>
      </w:r>
      <w:r w:rsidR="00165BA2" w:rsidRPr="00165BA2">
        <w:rPr>
          <w:rFonts w:hint="eastAsia"/>
          <w:vertAlign w:val="superscript"/>
          <w:lang w:eastAsia="zh-CN"/>
        </w:rPr>
        <w:t>53</w:t>
      </w:r>
      <w:r w:rsidRPr="00E36F24">
        <w:t xml:space="preserve"> The heat transfer equation for inhomogeneous media reads as:</w:t>
      </w:r>
    </w:p>
    <w:p w14:paraId="66EDA5A0" w14:textId="4F5C39CD" w:rsidR="00452612" w:rsidRPr="003746FE" w:rsidRDefault="00960F7F" w:rsidP="003746FE">
      <w:pPr>
        <w:jc w:val="center"/>
        <w:rPr>
          <w:rFonts w:eastAsiaTheme="minorEastAsia"/>
        </w:rPr>
      </w:pPr>
      <w:r w:rsidRPr="003746FE">
        <w:rPr>
          <w:rFonts w:ascii="Times New Roman" w:eastAsia="MS Mincho" w:hAnsi="Times New Roman" w:cs="Times New Roman"/>
          <w:noProof/>
          <w:position w:val="-28"/>
          <w:sz w:val="24"/>
          <w:szCs w:val="24"/>
          <w:lang w:val="en-GB" w:eastAsia="ja-JP"/>
        </w:rPr>
        <w:drawing>
          <wp:inline distT="0" distB="0" distL="0" distR="0" wp14:anchorId="618F6EDE" wp14:editId="403745BA">
            <wp:extent cx="1433195" cy="4095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33195" cy="409575"/>
                    </a:xfrm>
                    <a:prstGeom prst="rect">
                      <a:avLst/>
                    </a:prstGeom>
                    <a:noFill/>
                    <a:ln>
                      <a:noFill/>
                    </a:ln>
                  </pic:spPr>
                </pic:pic>
              </a:graphicData>
            </a:graphic>
          </wp:inline>
        </w:drawing>
      </w:r>
      <w:r w:rsidR="00452612" w:rsidRPr="003746FE">
        <w:tab/>
      </w:r>
      <w:r w:rsidR="00452612" w:rsidRPr="003746FE">
        <w:tab/>
      </w:r>
      <w:r w:rsidR="00452612" w:rsidRPr="003746FE">
        <w:tab/>
      </w:r>
      <w:r w:rsidR="00452612" w:rsidRPr="003746FE">
        <w:rPr>
          <w:rFonts w:eastAsiaTheme="minorEastAsia"/>
        </w:rPr>
        <w:t>(</w:t>
      </w:r>
      <w:r w:rsidR="00452612" w:rsidRPr="003746FE">
        <w:rPr>
          <w:rFonts w:eastAsiaTheme="minorEastAsia"/>
          <w:b/>
          <w:bCs/>
        </w:rPr>
        <w:t>S</w:t>
      </w:r>
      <w:r w:rsidR="00302663">
        <w:rPr>
          <w:rFonts w:eastAsia="等线" w:hint="eastAsia"/>
          <w:b/>
          <w:bCs/>
          <w:lang w:eastAsia="zh-CN"/>
        </w:rPr>
        <w:t>1</w:t>
      </w:r>
      <w:r w:rsidR="00452612" w:rsidRPr="003746FE">
        <w:rPr>
          <w:rFonts w:eastAsiaTheme="minorEastAsia"/>
        </w:rPr>
        <w:t>)</w:t>
      </w:r>
    </w:p>
    <w:p w14:paraId="45F7E748" w14:textId="6104AAAD" w:rsidR="00452612" w:rsidRPr="001F3581" w:rsidRDefault="5AB187F0" w:rsidP="4811710F">
      <w:pPr>
        <w:jc w:val="both"/>
        <w:rPr>
          <w:rFonts w:eastAsia="等线"/>
          <w:lang w:eastAsia="zh-CN"/>
        </w:rPr>
      </w:pPr>
      <w:r w:rsidRPr="5AB187F0">
        <w:rPr>
          <w:rFonts w:eastAsiaTheme="minorEastAsia"/>
        </w:rPr>
        <w:t xml:space="preserve">Here, </w:t>
      </w:r>
      <w:r w:rsidRPr="5AB187F0">
        <w:rPr>
          <w:rFonts w:eastAsiaTheme="minorEastAsia"/>
          <w:i/>
          <w:iCs/>
        </w:rPr>
        <w:t>T</w:t>
      </w:r>
      <w:r w:rsidRPr="5AB187F0">
        <w:rPr>
          <w:rFonts w:eastAsiaTheme="minorEastAsia"/>
        </w:rPr>
        <w:t xml:space="preserve"> is the local temperature (in K),</w:t>
      </w:r>
      <w:r w:rsidRPr="5AB187F0">
        <w:rPr>
          <w:rFonts w:eastAsiaTheme="minorEastAsia"/>
          <w:i/>
          <w:iCs/>
        </w:rPr>
        <w:t xml:space="preserve"> t</w:t>
      </w:r>
      <w:r w:rsidRPr="5AB187F0">
        <w:rPr>
          <w:rFonts w:eastAsiaTheme="minorEastAsia"/>
        </w:rPr>
        <w:t xml:space="preserve"> the time (</w:t>
      </w:r>
      <w:proofErr w:type="spellStart"/>
      <w:r w:rsidRPr="5AB187F0">
        <w:rPr>
          <w:rFonts w:eastAsiaTheme="minorEastAsia"/>
        </w:rPr>
        <w:t>in s</w:t>
      </w:r>
      <w:proofErr w:type="spellEnd"/>
      <w:r w:rsidRPr="5AB187F0">
        <w:rPr>
          <w:rFonts w:eastAsiaTheme="minorEastAsia"/>
        </w:rPr>
        <w:t>),</w:t>
      </w:r>
      <w:r w:rsidRPr="5AB187F0">
        <w:rPr>
          <w:rFonts w:ascii="Symbol" w:eastAsia="Symbol" w:hAnsi="Symbol" w:cs="Symbol"/>
          <w:i/>
          <w:iCs/>
          <w:sz w:val="24"/>
          <w:szCs w:val="24"/>
          <w:lang w:val="en-GB" w:eastAsia="ja-JP"/>
        </w:rPr>
        <w:t></w:t>
      </w:r>
      <w:r w:rsidRPr="5AB187F0">
        <w:rPr>
          <w:rFonts w:ascii="Symbol" w:eastAsia="Symbol" w:hAnsi="Symbol" w:cs="Symbol"/>
          <w:i/>
          <w:iCs/>
          <w:sz w:val="24"/>
          <w:szCs w:val="24"/>
          <w:lang w:val="en-GB" w:eastAsia="ja-JP"/>
        </w:rPr>
        <w:t></w:t>
      </w:r>
      <w:r w:rsidRPr="5AB187F0">
        <w:rPr>
          <w:rFonts w:eastAsiaTheme="minorEastAsia"/>
        </w:rPr>
        <w:t xml:space="preserve"> is the mass density (in kg</w:t>
      </w:r>
      <w:r w:rsidRPr="5AB187F0">
        <w:rPr>
          <w:rFonts w:ascii="Yu Gothic" w:eastAsia="Yu Gothic" w:hAnsi="Yu Gothic"/>
        </w:rPr>
        <w:t>·</w:t>
      </w:r>
      <w:r w:rsidRPr="5AB187F0">
        <w:rPr>
          <w:rFonts w:eastAsiaTheme="minorEastAsia"/>
        </w:rPr>
        <w:t>m</w:t>
      </w:r>
      <w:r w:rsidRPr="5AB187F0">
        <w:rPr>
          <w:rFonts w:eastAsiaTheme="minorEastAsia"/>
          <w:vertAlign w:val="superscript"/>
        </w:rPr>
        <w:t>-3</w:t>
      </w:r>
      <w:r w:rsidRPr="5AB187F0">
        <w:rPr>
          <w:rFonts w:eastAsiaTheme="minorEastAsia"/>
        </w:rPr>
        <w:t xml:space="preserve">), </w:t>
      </w:r>
      <w:r w:rsidRPr="5AB187F0">
        <w:rPr>
          <w:rFonts w:eastAsiaTheme="minorEastAsia"/>
          <w:i/>
          <w:iCs/>
        </w:rPr>
        <w:t>c</w:t>
      </w:r>
      <w:r w:rsidRPr="5AB187F0">
        <w:rPr>
          <w:rFonts w:eastAsiaTheme="minorEastAsia"/>
        </w:rPr>
        <w:t xml:space="preserve"> is the specific heat capacity (in J/</w:t>
      </w:r>
      <w:proofErr w:type="spellStart"/>
      <w:r w:rsidRPr="5AB187F0">
        <w:rPr>
          <w:rFonts w:eastAsiaTheme="minorEastAsia"/>
        </w:rPr>
        <w:t>kg</w:t>
      </w:r>
      <w:r w:rsidRPr="5AB187F0">
        <w:rPr>
          <w:rFonts w:ascii="Yu Gothic" w:eastAsia="Yu Gothic" w:hAnsi="Yu Gothic"/>
        </w:rPr>
        <w:t>·</w:t>
      </w:r>
      <w:r w:rsidRPr="5AB187F0">
        <w:rPr>
          <w:rFonts w:eastAsiaTheme="minorEastAsia"/>
        </w:rPr>
        <w:t>K</w:t>
      </w:r>
      <w:proofErr w:type="spellEnd"/>
      <w:r w:rsidRPr="5AB187F0">
        <w:rPr>
          <w:rFonts w:eastAsiaTheme="minorEastAsia"/>
        </w:rPr>
        <w:t>),</w:t>
      </w:r>
      <w:r w:rsidRPr="5AB187F0">
        <w:rPr>
          <w:rFonts w:ascii="Symbol" w:eastAsia="Symbol" w:hAnsi="Symbol" w:cs="Symbol"/>
          <w:i/>
          <w:iCs/>
          <w:sz w:val="24"/>
          <w:szCs w:val="24"/>
          <w:lang w:val="en-GB" w:eastAsia="ja-JP"/>
        </w:rPr>
        <w:t></w:t>
      </w:r>
      <w:r w:rsidRPr="5AB187F0">
        <w:rPr>
          <w:rFonts w:ascii="Symbol" w:eastAsia="Symbol" w:hAnsi="Symbol" w:cs="Symbol"/>
          <w:i/>
          <w:iCs/>
          <w:sz w:val="24"/>
          <w:szCs w:val="24"/>
          <w:lang w:val="en-GB" w:eastAsia="ja-JP"/>
        </w:rPr>
        <w:t></w:t>
      </w:r>
      <w:r w:rsidRPr="5AB187F0">
        <w:rPr>
          <w:rFonts w:eastAsiaTheme="minorEastAsia"/>
        </w:rPr>
        <w:t xml:space="preserve"> is thermal conductivity (in W</w:t>
      </w:r>
      <w:r w:rsidRPr="5AB187F0">
        <w:rPr>
          <w:rFonts w:ascii="Yu Gothic" w:eastAsia="Yu Gothic" w:hAnsi="Yu Gothic"/>
        </w:rPr>
        <w:t>·</w:t>
      </w:r>
      <w:r w:rsidRPr="5AB187F0">
        <w:rPr>
          <w:rFonts w:eastAsiaTheme="minorEastAsia"/>
        </w:rPr>
        <w:t>m</w:t>
      </w:r>
      <w:r w:rsidRPr="5AB187F0">
        <w:rPr>
          <w:rFonts w:eastAsiaTheme="minorEastAsia"/>
          <w:vertAlign w:val="superscript"/>
        </w:rPr>
        <w:t>-1</w:t>
      </w:r>
      <w:r w:rsidRPr="5AB187F0">
        <w:rPr>
          <w:rFonts w:ascii="Yu Gothic" w:eastAsia="Yu Gothic" w:hAnsi="Yu Gothic"/>
        </w:rPr>
        <w:t>·</w:t>
      </w:r>
      <w:r w:rsidRPr="5AB187F0">
        <w:rPr>
          <w:rFonts w:eastAsiaTheme="minorEastAsia"/>
        </w:rPr>
        <w:t>K</w:t>
      </w:r>
      <w:r w:rsidRPr="5AB187F0">
        <w:rPr>
          <w:rFonts w:eastAsiaTheme="minorEastAsia"/>
          <w:vertAlign w:val="superscript"/>
        </w:rPr>
        <w:t>-1</w:t>
      </w:r>
      <w:r w:rsidRPr="5AB187F0">
        <w:rPr>
          <w:rFonts w:eastAsiaTheme="minorEastAsia"/>
        </w:rPr>
        <w:t xml:space="preserve">), and </w:t>
      </w:r>
      <w:r w:rsidRPr="5AB187F0">
        <w:rPr>
          <w:rFonts w:eastAsiaTheme="minorEastAsia"/>
          <w:i/>
          <w:iCs/>
        </w:rPr>
        <w:t>q</w:t>
      </w:r>
      <w:r w:rsidRPr="5AB187F0">
        <w:rPr>
          <w:rFonts w:eastAsiaTheme="minorEastAsia"/>
          <w:i/>
          <w:iCs/>
          <w:vertAlign w:val="subscript"/>
        </w:rPr>
        <w:t>v</w:t>
      </w:r>
      <w:r w:rsidRPr="5AB187F0">
        <w:rPr>
          <w:rFonts w:eastAsiaTheme="minorEastAsia"/>
        </w:rPr>
        <w:t xml:space="preserve"> is the externally supplied power per unit volume (in W</w:t>
      </w:r>
      <w:r w:rsidRPr="00E36F24">
        <w:rPr>
          <w:rFonts w:eastAsiaTheme="minorEastAsia"/>
        </w:rPr>
        <w:t>·</w:t>
      </w:r>
      <w:r w:rsidRPr="5AB187F0">
        <w:rPr>
          <w:rFonts w:eastAsiaTheme="minorEastAsia"/>
        </w:rPr>
        <w:t>m</w:t>
      </w:r>
      <w:r w:rsidRPr="00165BA2">
        <w:rPr>
          <w:rFonts w:eastAsiaTheme="minorEastAsia"/>
          <w:vertAlign w:val="superscript"/>
        </w:rPr>
        <w:t>-3</w:t>
      </w:r>
      <w:r w:rsidRPr="5AB187F0">
        <w:rPr>
          <w:rFonts w:eastAsiaTheme="minorEastAsia"/>
        </w:rPr>
        <w:t xml:space="preserve">). </w:t>
      </w:r>
      <w:r w:rsidRPr="00DD69F8">
        <w:rPr>
          <w:rFonts w:eastAsiaTheme="minorEastAsia"/>
          <w:b/>
          <w:bCs/>
        </w:rPr>
        <w:t>Equation S</w:t>
      </w:r>
      <w:r w:rsidR="00DD69F8" w:rsidRPr="00DD69F8">
        <w:rPr>
          <w:rFonts w:eastAsia="等线" w:hint="eastAsia"/>
          <w:b/>
          <w:bCs/>
          <w:lang w:eastAsia="zh-CN"/>
        </w:rPr>
        <w:t>1</w:t>
      </w:r>
      <w:r w:rsidRPr="5AB187F0">
        <w:rPr>
          <w:rFonts w:eastAsiaTheme="minorEastAsia"/>
        </w:rPr>
        <w:t xml:space="preserve">, besides the appropriate boundary conditions to </w:t>
      </w:r>
      <w:r w:rsidR="00EA5D4E" w:rsidRPr="5AB187F0">
        <w:rPr>
          <w:rFonts w:eastAsiaTheme="minorEastAsia"/>
        </w:rPr>
        <w:t>consider</w:t>
      </w:r>
      <w:r w:rsidRPr="5AB187F0">
        <w:rPr>
          <w:rFonts w:eastAsiaTheme="minorEastAsia"/>
        </w:rPr>
        <w:t xml:space="preserve"> energy loss into the surrounding medium, has been solved numerically by a 3D-finite difference scheme using the Douglas-Gunn method, which provides a stable algorithm that is second order accurate in both time and space derivatives.</w:t>
      </w:r>
      <w:r w:rsidR="00165BA2" w:rsidRPr="00165BA2">
        <w:rPr>
          <w:rFonts w:eastAsia="等线" w:hint="eastAsia"/>
          <w:vertAlign w:val="superscript"/>
          <w:lang w:eastAsia="zh-CN"/>
        </w:rPr>
        <w:t>54</w:t>
      </w:r>
      <w:r w:rsidRPr="5AB187F0">
        <w:rPr>
          <w:rFonts w:eastAsiaTheme="minorEastAsia"/>
        </w:rPr>
        <w:t xml:space="preserve"> Details of the numerical method used to perform the calculations can be found in </w:t>
      </w:r>
      <w:r w:rsidRPr="5AB187F0">
        <w:rPr>
          <w:rFonts w:eastAsia="等线"/>
          <w:b/>
          <w:bCs/>
          <w:lang w:eastAsia="zh-CN"/>
        </w:rPr>
        <w:t>Table S3</w:t>
      </w:r>
      <w:r w:rsidRPr="5AB187F0">
        <w:rPr>
          <w:rFonts w:eastAsia="等线"/>
          <w:lang w:eastAsia="zh-CN"/>
        </w:rPr>
        <w:t xml:space="preserve"> in of </w:t>
      </w:r>
      <w:r w:rsidRPr="5AB187F0">
        <w:rPr>
          <w:rFonts w:eastAsiaTheme="minorEastAsia"/>
        </w:rPr>
        <w:t>Supporting Information</w:t>
      </w:r>
      <w:r w:rsidRPr="5AB187F0">
        <w:rPr>
          <w:rFonts w:eastAsia="等线"/>
          <w:lang w:eastAsia="zh-CN"/>
        </w:rPr>
        <w:t>.</w:t>
      </w:r>
      <w:r w:rsidR="00165BA2" w:rsidRPr="00165BA2">
        <w:rPr>
          <w:rFonts w:eastAsia="等线" w:hint="eastAsia"/>
          <w:vertAlign w:val="superscript"/>
          <w:lang w:eastAsia="zh-CN"/>
        </w:rPr>
        <w:t>55</w:t>
      </w:r>
      <w:r w:rsidR="001F3581" w:rsidRPr="00165BA2">
        <w:rPr>
          <w:rFonts w:eastAsia="等线" w:hint="eastAsia"/>
          <w:vertAlign w:val="superscript"/>
          <w:lang w:eastAsia="zh-CN"/>
        </w:rPr>
        <w:t xml:space="preserve"> </w:t>
      </w:r>
    </w:p>
    <w:p w14:paraId="246979E9" w14:textId="1141814B" w:rsidR="00954F87" w:rsidRPr="00547944" w:rsidRDefault="00452612" w:rsidP="4811710F">
      <w:pPr>
        <w:jc w:val="both"/>
        <w:rPr>
          <w:rFonts w:eastAsia="等线"/>
          <w:lang w:eastAsia="zh-CN"/>
        </w:rPr>
      </w:pPr>
      <w:r w:rsidRPr="4811710F">
        <w:rPr>
          <w:rFonts w:eastAsiaTheme="minorEastAsia"/>
        </w:rPr>
        <w:t xml:space="preserve">In our case, the object under study is a cylinder full of a liquid, opened in its two faces, surrounded by a medium at a fixed temperature. The temperature increase in the object is provided by the thermal energy deposition supplied by a laser, while the energy loss mechanism is provided by the cylinder wall in thermal contact to the external medium. As the penetration depth of the laser beam at 1450 nm wavelength is very short, the deposited energy can be assumed to be well localized at the cylinder longitudinal axis. </w:t>
      </w:r>
      <w:bookmarkStart w:id="18" w:name="OLE_LINK2"/>
      <w:r w:rsidRPr="00E90901">
        <w:rPr>
          <w:rFonts w:eastAsiaTheme="minorEastAsia"/>
          <w:b/>
          <w:bCs/>
        </w:rPr>
        <w:t>Table</w:t>
      </w:r>
      <w:bookmarkEnd w:id="18"/>
      <w:r w:rsidRPr="00E90901">
        <w:rPr>
          <w:rFonts w:eastAsiaTheme="minorEastAsia"/>
          <w:b/>
          <w:bCs/>
        </w:rPr>
        <w:t xml:space="preserve"> S</w:t>
      </w:r>
      <w:r w:rsidR="005C6137">
        <w:rPr>
          <w:rFonts w:eastAsia="等线" w:hint="eastAsia"/>
          <w:b/>
          <w:bCs/>
          <w:lang w:eastAsia="zh-CN"/>
        </w:rPr>
        <w:t>3</w:t>
      </w:r>
      <w:r w:rsidRPr="007702C2">
        <w:rPr>
          <w:rFonts w:eastAsiaTheme="minorEastAsia"/>
          <w:color w:val="FF0000"/>
        </w:rPr>
        <w:t xml:space="preserve"> </w:t>
      </w:r>
      <w:r w:rsidRPr="4811710F">
        <w:rPr>
          <w:rFonts w:eastAsiaTheme="minorEastAsia"/>
        </w:rPr>
        <w:t xml:space="preserve">and </w:t>
      </w:r>
      <w:r w:rsidR="00547944" w:rsidRPr="00E90901">
        <w:rPr>
          <w:rFonts w:eastAsiaTheme="minorEastAsia"/>
          <w:b/>
          <w:bCs/>
        </w:rPr>
        <w:t xml:space="preserve">Table </w:t>
      </w:r>
      <w:r w:rsidRPr="00E90901">
        <w:rPr>
          <w:rFonts w:eastAsiaTheme="minorEastAsia"/>
          <w:b/>
          <w:bCs/>
        </w:rPr>
        <w:t>S</w:t>
      </w:r>
      <w:r w:rsidR="005C6137">
        <w:rPr>
          <w:rFonts w:eastAsia="等线" w:hint="eastAsia"/>
          <w:b/>
          <w:bCs/>
          <w:lang w:eastAsia="zh-CN"/>
        </w:rPr>
        <w:t>4</w:t>
      </w:r>
      <w:r w:rsidRPr="007702C2">
        <w:rPr>
          <w:rFonts w:eastAsiaTheme="minorEastAsia"/>
          <w:color w:val="FF0000"/>
        </w:rPr>
        <w:t xml:space="preserve"> </w:t>
      </w:r>
      <w:r w:rsidRPr="4811710F">
        <w:rPr>
          <w:rFonts w:eastAsiaTheme="minorEastAsia"/>
        </w:rPr>
        <w:t xml:space="preserve">list the physical </w:t>
      </w:r>
      <w:r w:rsidR="00ED2F34" w:rsidRPr="4811710F">
        <w:rPr>
          <w:rFonts w:eastAsiaTheme="minorEastAsia"/>
        </w:rPr>
        <w:t>parameters,</w:t>
      </w:r>
      <w:r w:rsidRPr="4811710F">
        <w:rPr>
          <w:rFonts w:eastAsiaTheme="minorEastAsia"/>
        </w:rPr>
        <w:t xml:space="preserve"> and the simulation parameters used for numerical calculations</w:t>
      </w:r>
      <w:r w:rsidR="00954F87">
        <w:rPr>
          <w:rFonts w:eastAsia="等线" w:hint="eastAsia"/>
          <w:lang w:eastAsia="zh-CN"/>
        </w:rPr>
        <w:t>.</w:t>
      </w:r>
      <w:bookmarkEnd w:id="17"/>
    </w:p>
    <w:p w14:paraId="1801894B" w14:textId="0C6004C3" w:rsidR="00452612" w:rsidRPr="00954F87" w:rsidRDefault="00452612" w:rsidP="00954F87">
      <w:pPr>
        <w:jc w:val="both"/>
        <w:rPr>
          <w:rFonts w:eastAsia="等线"/>
          <w:lang w:eastAsia="zh-CN"/>
        </w:rPr>
      </w:pPr>
      <w:r w:rsidRPr="008D37F6">
        <w:rPr>
          <w:rFonts w:eastAsiaTheme="minorEastAsia"/>
          <w:b/>
          <w:bCs/>
        </w:rPr>
        <w:t>Table S</w:t>
      </w:r>
      <w:r w:rsidR="00B5147A">
        <w:rPr>
          <w:rFonts w:eastAsia="等线" w:hint="eastAsia"/>
          <w:b/>
          <w:bCs/>
          <w:lang w:eastAsia="zh-CN"/>
        </w:rPr>
        <w:t>3</w:t>
      </w:r>
      <w:r w:rsidRPr="008D37F6">
        <w:rPr>
          <w:rFonts w:eastAsiaTheme="minorEastAsia"/>
        </w:rPr>
        <w:t>.- Materials’ parameters used to perform numerical simulations in the heat equation.</w:t>
      </w:r>
    </w:p>
    <w:tbl>
      <w:tblPr>
        <w:tblW w:w="5000" w:type="pct"/>
        <w:jc w:val="center"/>
        <w:tblCellMar>
          <w:left w:w="10" w:type="dxa"/>
          <w:right w:w="10" w:type="dxa"/>
        </w:tblCellMar>
        <w:tblLook w:val="0420" w:firstRow="1" w:lastRow="0" w:firstColumn="0" w:lastColumn="0" w:noHBand="0" w:noVBand="1"/>
      </w:tblPr>
      <w:tblGrid>
        <w:gridCol w:w="1453"/>
        <w:gridCol w:w="3561"/>
        <w:gridCol w:w="1381"/>
        <w:gridCol w:w="1177"/>
        <w:gridCol w:w="922"/>
      </w:tblGrid>
      <w:tr w:rsidR="00452612" w:rsidRPr="00C43207" w14:paraId="4B24FB05" w14:textId="77777777" w:rsidTr="00CA07E2">
        <w:trPr>
          <w:trHeight w:val="20"/>
          <w:tblHeader/>
          <w:jc w:val="center"/>
        </w:trPr>
        <w:tc>
          <w:tcPr>
            <w:tcW w:w="8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1D1D1" w:themeFill="background2" w:themeFillShade="E6"/>
            <w:tcMar>
              <w:top w:w="0" w:type="dxa"/>
              <w:left w:w="108" w:type="dxa"/>
              <w:bottom w:w="0" w:type="dxa"/>
              <w:right w:w="108" w:type="dxa"/>
            </w:tcMar>
            <w:vAlign w:val="center"/>
          </w:tcPr>
          <w:p w14:paraId="0DFCCC5B" w14:textId="77777777" w:rsidR="00452612" w:rsidRPr="00C43207" w:rsidRDefault="00452612" w:rsidP="00ED2F34">
            <w:pPr>
              <w:spacing w:beforeLines="50" w:before="120" w:afterLines="50" w:after="120"/>
              <w:jc w:val="center"/>
              <w:rPr>
                <w:rFonts w:eastAsiaTheme="minorEastAsia"/>
                <w:b/>
                <w:lang w:val="en-GB"/>
              </w:rPr>
            </w:pPr>
            <w:r w:rsidRPr="66C8981B">
              <w:rPr>
                <w:rFonts w:eastAsiaTheme="minorEastAsia"/>
                <w:b/>
                <w:lang w:val="en-GB"/>
              </w:rPr>
              <w:t>Symbol</w:t>
            </w:r>
          </w:p>
        </w:tc>
        <w:tc>
          <w:tcPr>
            <w:tcW w:w="20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1D1D1" w:themeFill="background2" w:themeFillShade="E6"/>
            <w:tcMar>
              <w:top w:w="0" w:type="dxa"/>
              <w:left w:w="108" w:type="dxa"/>
              <w:bottom w:w="0" w:type="dxa"/>
              <w:right w:w="108" w:type="dxa"/>
            </w:tcMar>
            <w:vAlign w:val="center"/>
          </w:tcPr>
          <w:p w14:paraId="363864D3" w14:textId="77777777" w:rsidR="00452612" w:rsidRPr="00C43207" w:rsidRDefault="00452612" w:rsidP="00ED2F34">
            <w:pPr>
              <w:spacing w:beforeLines="50" w:before="120" w:afterLines="50" w:after="120"/>
              <w:jc w:val="center"/>
              <w:rPr>
                <w:rFonts w:eastAsiaTheme="minorEastAsia"/>
                <w:b/>
                <w:lang w:val="en-GB"/>
              </w:rPr>
            </w:pPr>
            <w:r w:rsidRPr="66C8981B">
              <w:rPr>
                <w:rFonts w:eastAsiaTheme="minorEastAsia"/>
                <w:b/>
                <w:lang w:val="en-GB"/>
              </w:rPr>
              <w:t>Magnitude</w:t>
            </w:r>
          </w:p>
        </w:tc>
        <w:tc>
          <w:tcPr>
            <w:tcW w:w="8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1D1D1" w:themeFill="background2" w:themeFillShade="E6"/>
            <w:tcMar>
              <w:top w:w="0" w:type="dxa"/>
              <w:left w:w="108" w:type="dxa"/>
              <w:bottom w:w="0" w:type="dxa"/>
              <w:right w:w="108" w:type="dxa"/>
            </w:tcMar>
            <w:vAlign w:val="center"/>
          </w:tcPr>
          <w:p w14:paraId="2C80BB1C" w14:textId="77777777" w:rsidR="00452612" w:rsidRPr="00C43207" w:rsidRDefault="00452612" w:rsidP="00ED2F34">
            <w:pPr>
              <w:spacing w:beforeLines="50" w:before="120" w:afterLines="50" w:after="120"/>
              <w:jc w:val="center"/>
              <w:rPr>
                <w:rFonts w:eastAsiaTheme="minorEastAsia"/>
                <w:b/>
                <w:lang w:val="en-GB"/>
              </w:rPr>
            </w:pPr>
            <w:r w:rsidRPr="66C8981B">
              <w:rPr>
                <w:rFonts w:eastAsiaTheme="minorEastAsia"/>
                <w:b/>
                <w:lang w:val="en-GB"/>
              </w:rPr>
              <w:t>Units</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1D1D1" w:themeFill="background2" w:themeFillShade="E6"/>
            <w:tcMar>
              <w:top w:w="0" w:type="dxa"/>
              <w:left w:w="108" w:type="dxa"/>
              <w:bottom w:w="0" w:type="dxa"/>
              <w:right w:w="108" w:type="dxa"/>
            </w:tcMar>
            <w:vAlign w:val="center"/>
          </w:tcPr>
          <w:p w14:paraId="6196ED72" w14:textId="77777777" w:rsidR="00452612" w:rsidRPr="00C43207" w:rsidRDefault="00452612" w:rsidP="00ED2F34">
            <w:pPr>
              <w:spacing w:beforeLines="50" w:before="120" w:afterLines="50" w:after="120"/>
              <w:jc w:val="center"/>
              <w:rPr>
                <w:rFonts w:eastAsiaTheme="minorEastAsia"/>
                <w:b/>
                <w:lang w:val="en-GB"/>
              </w:rPr>
            </w:pPr>
            <w:r w:rsidRPr="66C8981B">
              <w:rPr>
                <w:rFonts w:eastAsiaTheme="minorEastAsia"/>
                <w:b/>
                <w:lang w:val="en-GB"/>
              </w:rPr>
              <w:t>Value</w:t>
            </w:r>
          </w:p>
        </w:tc>
        <w:tc>
          <w:tcPr>
            <w:tcW w:w="5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1D1D1" w:themeFill="background2" w:themeFillShade="E6"/>
            <w:tcMar>
              <w:top w:w="0" w:type="dxa"/>
              <w:left w:w="108" w:type="dxa"/>
              <w:bottom w:w="0" w:type="dxa"/>
              <w:right w:w="108" w:type="dxa"/>
            </w:tcMar>
            <w:vAlign w:val="center"/>
          </w:tcPr>
          <w:p w14:paraId="76202B2B" w14:textId="77777777" w:rsidR="00452612" w:rsidRPr="00C43207" w:rsidRDefault="00452612" w:rsidP="00ED2F34">
            <w:pPr>
              <w:spacing w:beforeLines="50" w:before="120" w:afterLines="50" w:after="120"/>
              <w:jc w:val="center"/>
              <w:rPr>
                <w:rFonts w:eastAsiaTheme="minorEastAsia"/>
                <w:b/>
                <w:lang w:val="en-GB"/>
              </w:rPr>
            </w:pPr>
            <w:r w:rsidRPr="66C8981B">
              <w:rPr>
                <w:rFonts w:eastAsiaTheme="minorEastAsia"/>
                <w:b/>
                <w:lang w:val="en-GB"/>
              </w:rPr>
              <w:t>Ref.</w:t>
            </w:r>
          </w:p>
        </w:tc>
      </w:tr>
      <w:tr w:rsidR="00452612" w:rsidRPr="00C43207" w14:paraId="05BD2B5D" w14:textId="77777777" w:rsidTr="00CA07E2">
        <w:trPr>
          <w:trHeight w:val="20"/>
          <w:jc w:val="center"/>
        </w:trPr>
        <w:tc>
          <w:tcPr>
            <w:tcW w:w="5000"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4BEC5F5" w14:textId="77777777" w:rsidR="00452612" w:rsidRPr="00C43207" w:rsidRDefault="00452612" w:rsidP="00ED2F34">
            <w:pPr>
              <w:spacing w:beforeLines="50" w:before="120" w:afterLines="50" w:after="120"/>
              <w:jc w:val="center"/>
              <w:rPr>
                <w:rFonts w:eastAsiaTheme="minorEastAsia"/>
                <w:lang w:val="en-GB"/>
              </w:rPr>
            </w:pPr>
            <w:r w:rsidRPr="66C8981B">
              <w:rPr>
                <w:rFonts w:eastAsiaTheme="minorEastAsia"/>
                <w:sz w:val="24"/>
                <w:szCs w:val="24"/>
                <w:lang w:val="en-GB"/>
              </w:rPr>
              <w:t>Water (295 K)</w:t>
            </w:r>
          </w:p>
        </w:tc>
      </w:tr>
      <w:tr w:rsidR="00452612" w:rsidRPr="00C43207" w14:paraId="2B4E29F5" w14:textId="77777777" w:rsidTr="00CA07E2">
        <w:trPr>
          <w:trHeight w:val="20"/>
          <w:jc w:val="center"/>
        </w:trPr>
        <w:tc>
          <w:tcPr>
            <w:tcW w:w="8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5353CB7" w14:textId="77777777" w:rsidR="00452612" w:rsidRPr="00C43207" w:rsidRDefault="00452612" w:rsidP="00ED2F34">
            <w:pPr>
              <w:spacing w:beforeLines="50" w:before="120" w:afterLines="50" w:after="120"/>
              <w:jc w:val="center"/>
              <w:rPr>
                <w:rFonts w:ascii="Times New Roman" w:hAnsi="Times New Roman" w:cs="Times New Roman"/>
                <w:sz w:val="24"/>
                <w:szCs w:val="24"/>
                <w:vertAlign w:val="subscript"/>
                <w:lang w:val="en-GB"/>
              </w:rPr>
            </w:pPr>
            <w:r w:rsidRPr="66C8981B">
              <w:rPr>
                <w:rFonts w:ascii="Symbol" w:eastAsia="Symbol" w:hAnsi="Symbol" w:cs="Symbol"/>
                <w:i/>
                <w:sz w:val="24"/>
                <w:szCs w:val="24"/>
                <w:lang w:val="en-GB"/>
              </w:rPr>
              <w:t></w:t>
            </w:r>
            <w:r w:rsidRPr="66C8981B">
              <w:rPr>
                <w:rFonts w:ascii="Times New Roman" w:eastAsia="Symbol" w:hAnsi="Times New Roman" w:cs="Times New Roman"/>
                <w:i/>
                <w:sz w:val="24"/>
                <w:szCs w:val="24"/>
                <w:vertAlign w:val="subscript"/>
                <w:lang w:val="en-GB"/>
              </w:rPr>
              <w:t>w</w:t>
            </w:r>
          </w:p>
        </w:tc>
        <w:tc>
          <w:tcPr>
            <w:tcW w:w="20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6671F95" w14:textId="77777777" w:rsidR="00452612" w:rsidRPr="00C43207" w:rsidRDefault="00452612" w:rsidP="00ED2F34">
            <w:pPr>
              <w:spacing w:beforeLines="50" w:before="120" w:afterLines="50" w:after="120"/>
              <w:jc w:val="center"/>
              <w:rPr>
                <w:rFonts w:eastAsiaTheme="minorEastAsia"/>
                <w:sz w:val="24"/>
                <w:szCs w:val="24"/>
                <w:lang w:val="en-GB"/>
              </w:rPr>
            </w:pPr>
            <w:r w:rsidRPr="66C8981B">
              <w:rPr>
                <w:rFonts w:eastAsiaTheme="minorEastAsia"/>
                <w:sz w:val="24"/>
                <w:szCs w:val="24"/>
                <w:lang w:val="en-GB"/>
              </w:rPr>
              <w:t>Density</w:t>
            </w:r>
          </w:p>
        </w:tc>
        <w:tc>
          <w:tcPr>
            <w:tcW w:w="8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D336E92" w14:textId="77777777" w:rsidR="00452612" w:rsidRPr="00C43207" w:rsidRDefault="00452612" w:rsidP="00ED2F34">
            <w:pPr>
              <w:spacing w:beforeLines="50" w:before="120" w:afterLines="50" w:after="120"/>
              <w:jc w:val="center"/>
              <w:rPr>
                <w:rFonts w:eastAsiaTheme="minorEastAsia"/>
                <w:sz w:val="24"/>
                <w:szCs w:val="24"/>
                <w:lang w:val="en-GB"/>
              </w:rPr>
            </w:pPr>
            <w:r w:rsidRPr="66C8981B">
              <w:rPr>
                <w:rFonts w:eastAsiaTheme="minorEastAsia"/>
                <w:sz w:val="24"/>
                <w:szCs w:val="24"/>
                <w:lang w:val="en-GB"/>
              </w:rPr>
              <w:t>kg/m</w:t>
            </w:r>
            <w:r w:rsidRPr="66C8981B">
              <w:rPr>
                <w:rFonts w:eastAsiaTheme="minorEastAsia"/>
                <w:sz w:val="24"/>
                <w:szCs w:val="24"/>
                <w:vertAlign w:val="superscript"/>
                <w:lang w:val="en-GB"/>
              </w:rPr>
              <w:t>3</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925AFE8" w14:textId="77777777" w:rsidR="00452612" w:rsidRPr="00C43207" w:rsidRDefault="00452612" w:rsidP="00ED2F34">
            <w:pPr>
              <w:spacing w:beforeLines="50" w:before="120" w:afterLines="50" w:after="120"/>
              <w:jc w:val="center"/>
              <w:rPr>
                <w:rFonts w:eastAsiaTheme="minorEastAsia"/>
                <w:sz w:val="24"/>
                <w:szCs w:val="24"/>
                <w:lang w:val="en-GB"/>
              </w:rPr>
            </w:pPr>
            <w:r w:rsidRPr="66C8981B">
              <w:rPr>
                <w:rFonts w:eastAsiaTheme="minorEastAsia"/>
                <w:sz w:val="24"/>
                <w:szCs w:val="24"/>
                <w:lang w:val="en-GB"/>
              </w:rPr>
              <w:t>1000</w:t>
            </w:r>
          </w:p>
        </w:tc>
        <w:tc>
          <w:tcPr>
            <w:tcW w:w="5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5DA1B17" w14:textId="77777777" w:rsidR="00452612" w:rsidRPr="00C43207" w:rsidRDefault="00452612" w:rsidP="00ED2F34">
            <w:pPr>
              <w:spacing w:beforeLines="50" w:before="120" w:afterLines="50" w:after="120"/>
              <w:jc w:val="center"/>
              <w:rPr>
                <w:rFonts w:ascii="Times New Roman" w:hAnsi="Times New Roman" w:cs="Times New Roman"/>
                <w:sz w:val="24"/>
                <w:szCs w:val="24"/>
                <w:lang w:val="en-GB"/>
              </w:rPr>
            </w:pPr>
            <w:r w:rsidRPr="66C8981B">
              <w:rPr>
                <w:rFonts w:ascii="Times New Roman" w:hAnsi="Times New Roman" w:cs="Times New Roman"/>
                <w:sz w:val="24"/>
                <w:szCs w:val="24"/>
                <w:lang w:val="en-GB"/>
              </w:rPr>
              <w:t>-</w:t>
            </w:r>
          </w:p>
        </w:tc>
      </w:tr>
      <w:tr w:rsidR="00452612" w:rsidRPr="00C43207" w14:paraId="131C8EB5" w14:textId="77777777" w:rsidTr="00CA07E2">
        <w:trPr>
          <w:trHeight w:val="20"/>
          <w:jc w:val="center"/>
        </w:trPr>
        <w:tc>
          <w:tcPr>
            <w:tcW w:w="8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0AC655B" w14:textId="77777777" w:rsidR="00452612" w:rsidRPr="00C43207" w:rsidRDefault="00452612" w:rsidP="00ED2F34">
            <w:pPr>
              <w:spacing w:beforeLines="50" w:before="120" w:afterLines="50" w:after="120"/>
              <w:jc w:val="center"/>
              <w:rPr>
                <w:rFonts w:ascii="Times New Roman" w:hAnsi="Times New Roman" w:cs="Times New Roman"/>
                <w:sz w:val="24"/>
                <w:szCs w:val="24"/>
                <w:lang w:val="en-GB"/>
              </w:rPr>
            </w:pPr>
            <w:proofErr w:type="spellStart"/>
            <w:r w:rsidRPr="66C8981B">
              <w:rPr>
                <w:rFonts w:ascii="Times New Roman" w:hAnsi="Times New Roman" w:cs="Times New Roman"/>
                <w:i/>
                <w:sz w:val="24"/>
                <w:szCs w:val="24"/>
                <w:lang w:val="en-GB"/>
              </w:rPr>
              <w:t>c</w:t>
            </w:r>
            <w:r w:rsidRPr="66C8981B">
              <w:rPr>
                <w:rFonts w:ascii="Times New Roman" w:eastAsia="Symbol" w:hAnsi="Times New Roman" w:cs="Times New Roman"/>
                <w:i/>
                <w:sz w:val="24"/>
                <w:szCs w:val="24"/>
                <w:vertAlign w:val="subscript"/>
                <w:lang w:val="en-GB"/>
              </w:rPr>
              <w:t>w</w:t>
            </w:r>
            <w:proofErr w:type="spellEnd"/>
          </w:p>
        </w:tc>
        <w:tc>
          <w:tcPr>
            <w:tcW w:w="20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0B94D98" w14:textId="77777777" w:rsidR="00452612" w:rsidRPr="00C43207" w:rsidRDefault="00452612" w:rsidP="00ED2F34">
            <w:pPr>
              <w:spacing w:beforeLines="50" w:before="120" w:afterLines="50" w:after="120"/>
              <w:jc w:val="center"/>
              <w:rPr>
                <w:rFonts w:eastAsiaTheme="minorEastAsia"/>
                <w:sz w:val="24"/>
                <w:szCs w:val="24"/>
                <w:lang w:val="en-GB"/>
              </w:rPr>
            </w:pPr>
            <w:r w:rsidRPr="66C8981B">
              <w:rPr>
                <w:rFonts w:eastAsiaTheme="minorEastAsia"/>
                <w:sz w:val="24"/>
                <w:szCs w:val="24"/>
                <w:lang w:val="en-GB"/>
              </w:rPr>
              <w:t>Specific heat</w:t>
            </w:r>
          </w:p>
        </w:tc>
        <w:tc>
          <w:tcPr>
            <w:tcW w:w="8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FE28BAB" w14:textId="77777777" w:rsidR="00452612" w:rsidRPr="00C43207" w:rsidRDefault="00452612" w:rsidP="00ED2F34">
            <w:pPr>
              <w:spacing w:beforeLines="50" w:before="120" w:afterLines="50" w:after="120"/>
              <w:jc w:val="center"/>
              <w:rPr>
                <w:rFonts w:eastAsiaTheme="minorEastAsia"/>
                <w:sz w:val="24"/>
                <w:szCs w:val="24"/>
                <w:lang w:val="en-GB"/>
              </w:rPr>
            </w:pPr>
            <w:r w:rsidRPr="66C8981B">
              <w:rPr>
                <w:rFonts w:eastAsiaTheme="minorEastAsia"/>
                <w:sz w:val="24"/>
                <w:szCs w:val="24"/>
                <w:lang w:val="en-GB"/>
              </w:rPr>
              <w:t>kJ/kg</w:t>
            </w:r>
            <w:r>
              <w:rPr>
                <w:rFonts w:ascii="Yu Gothic" w:eastAsia="Yu Gothic" w:hAnsi="Yu Gothic" w:hint="eastAsia"/>
                <w:sz w:val="24"/>
                <w:szCs w:val="24"/>
                <w:lang w:val="en-GB"/>
              </w:rPr>
              <w:t>·</w:t>
            </w:r>
            <w:r w:rsidRPr="66C8981B">
              <w:rPr>
                <w:rFonts w:eastAsiaTheme="minorEastAsia"/>
                <w:sz w:val="24"/>
                <w:szCs w:val="24"/>
                <w:lang w:val="en-GB"/>
              </w:rPr>
              <w:t>K</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1151BF4" w14:textId="77777777" w:rsidR="00452612" w:rsidRPr="00C43207" w:rsidRDefault="00452612" w:rsidP="00ED2F34">
            <w:pPr>
              <w:spacing w:beforeLines="50" w:before="120" w:afterLines="50" w:after="120"/>
              <w:jc w:val="center"/>
              <w:rPr>
                <w:rFonts w:eastAsiaTheme="minorEastAsia"/>
                <w:sz w:val="24"/>
                <w:szCs w:val="24"/>
                <w:lang w:val="en-GB"/>
              </w:rPr>
            </w:pPr>
            <w:r w:rsidRPr="66C8981B">
              <w:rPr>
                <w:rFonts w:eastAsiaTheme="minorEastAsia"/>
                <w:sz w:val="24"/>
                <w:szCs w:val="24"/>
                <w:lang w:val="en-GB"/>
              </w:rPr>
              <w:t>4.18</w:t>
            </w:r>
          </w:p>
        </w:tc>
        <w:tc>
          <w:tcPr>
            <w:tcW w:w="5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1DE2ACC" w14:textId="20FCE097" w:rsidR="00452612" w:rsidRPr="00C43207" w:rsidRDefault="00AA18FD" w:rsidP="00ED2F34">
            <w:pPr>
              <w:spacing w:beforeLines="50" w:before="120" w:afterLines="50" w:after="120"/>
              <w:jc w:val="center"/>
              <w:rPr>
                <w:rFonts w:ascii="Times New Roman" w:hAnsi="Times New Roman" w:cs="Times New Roman"/>
                <w:sz w:val="24"/>
                <w:szCs w:val="24"/>
                <w:lang w:val="en-GB" w:eastAsia="zh-CN"/>
              </w:rPr>
            </w:pPr>
            <w:r>
              <w:rPr>
                <w:rFonts w:ascii="Times New Roman" w:hAnsi="Times New Roman" w:cs="Times New Roman" w:hint="eastAsia"/>
                <w:sz w:val="24"/>
                <w:szCs w:val="24"/>
                <w:lang w:val="en-GB" w:eastAsia="zh-CN"/>
              </w:rPr>
              <w:t>5</w:t>
            </w:r>
            <w:r w:rsidR="00165BA2">
              <w:rPr>
                <w:rFonts w:ascii="Times New Roman" w:hAnsi="Times New Roman" w:cs="Times New Roman" w:hint="eastAsia"/>
                <w:sz w:val="24"/>
                <w:szCs w:val="24"/>
                <w:lang w:val="en-GB" w:eastAsia="zh-CN"/>
              </w:rPr>
              <w:t>6</w:t>
            </w:r>
          </w:p>
        </w:tc>
      </w:tr>
      <w:tr w:rsidR="00452612" w:rsidRPr="00C43207" w14:paraId="5D67802E" w14:textId="77777777" w:rsidTr="00CA07E2">
        <w:trPr>
          <w:trHeight w:val="20"/>
          <w:jc w:val="center"/>
        </w:trPr>
        <w:tc>
          <w:tcPr>
            <w:tcW w:w="8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99B6AE1" w14:textId="77777777" w:rsidR="00452612" w:rsidRPr="00C43207" w:rsidRDefault="00452612" w:rsidP="00ED2F34">
            <w:pPr>
              <w:spacing w:beforeLines="50" w:before="120" w:afterLines="50" w:after="120"/>
              <w:jc w:val="center"/>
              <w:rPr>
                <w:rFonts w:ascii="Times New Roman" w:hAnsi="Times New Roman" w:cs="Times New Roman"/>
                <w:sz w:val="24"/>
                <w:szCs w:val="24"/>
                <w:lang w:val="en-GB"/>
              </w:rPr>
            </w:pPr>
            <w:r w:rsidRPr="66C8981B">
              <w:rPr>
                <w:rFonts w:ascii="Symbol" w:eastAsia="Symbol" w:hAnsi="Symbol" w:cs="Symbol"/>
                <w:i/>
                <w:sz w:val="24"/>
                <w:szCs w:val="24"/>
                <w:lang w:val="en-GB"/>
              </w:rPr>
              <w:t></w:t>
            </w:r>
            <w:r w:rsidRPr="66C8981B">
              <w:rPr>
                <w:rFonts w:ascii="Times New Roman" w:eastAsia="Symbol" w:hAnsi="Times New Roman" w:cs="Times New Roman"/>
                <w:i/>
                <w:sz w:val="24"/>
                <w:szCs w:val="24"/>
                <w:vertAlign w:val="subscript"/>
                <w:lang w:val="en-GB"/>
              </w:rPr>
              <w:t>w</w:t>
            </w:r>
          </w:p>
        </w:tc>
        <w:tc>
          <w:tcPr>
            <w:tcW w:w="20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A600B42" w14:textId="77777777" w:rsidR="00452612" w:rsidRPr="00C43207" w:rsidRDefault="00452612" w:rsidP="00ED2F34">
            <w:pPr>
              <w:spacing w:beforeLines="50" w:before="120" w:afterLines="50" w:after="120"/>
              <w:jc w:val="center"/>
              <w:rPr>
                <w:rFonts w:eastAsiaTheme="minorEastAsia"/>
                <w:sz w:val="24"/>
                <w:szCs w:val="24"/>
                <w:lang w:val="en-GB"/>
              </w:rPr>
            </w:pPr>
            <w:r w:rsidRPr="66C8981B">
              <w:rPr>
                <w:rFonts w:eastAsiaTheme="minorEastAsia"/>
                <w:sz w:val="24"/>
                <w:szCs w:val="24"/>
                <w:lang w:val="en-GB"/>
              </w:rPr>
              <w:t>Thermal conductivity</w:t>
            </w:r>
          </w:p>
        </w:tc>
        <w:tc>
          <w:tcPr>
            <w:tcW w:w="8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19CD4CC" w14:textId="77777777" w:rsidR="00452612" w:rsidRPr="00C43207" w:rsidRDefault="00452612" w:rsidP="00ED2F34">
            <w:pPr>
              <w:spacing w:beforeLines="50" w:before="120" w:afterLines="50" w:after="120"/>
              <w:jc w:val="center"/>
              <w:rPr>
                <w:rFonts w:eastAsiaTheme="minorEastAsia"/>
                <w:sz w:val="24"/>
                <w:szCs w:val="24"/>
                <w:lang w:val="en-GB"/>
              </w:rPr>
            </w:pPr>
            <w:r w:rsidRPr="66C8981B">
              <w:rPr>
                <w:rFonts w:eastAsiaTheme="minorEastAsia"/>
                <w:sz w:val="24"/>
                <w:szCs w:val="24"/>
                <w:lang w:val="en-GB"/>
              </w:rPr>
              <w:t>W/K</w:t>
            </w:r>
            <w:r>
              <w:rPr>
                <w:rFonts w:ascii="Yu Gothic" w:eastAsia="Yu Gothic" w:hAnsi="Yu Gothic" w:hint="eastAsia"/>
                <w:sz w:val="24"/>
                <w:szCs w:val="24"/>
                <w:lang w:val="en-GB"/>
              </w:rPr>
              <w:t>·</w:t>
            </w:r>
            <w:r w:rsidRPr="66C8981B">
              <w:rPr>
                <w:rFonts w:eastAsiaTheme="minorEastAsia"/>
                <w:sz w:val="24"/>
                <w:szCs w:val="24"/>
                <w:lang w:val="en-GB"/>
              </w:rPr>
              <w:t>m</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89C4636" w14:textId="77777777" w:rsidR="00452612" w:rsidRPr="00C43207" w:rsidRDefault="00452612" w:rsidP="00ED2F34">
            <w:pPr>
              <w:spacing w:beforeLines="50" w:before="120" w:afterLines="50" w:after="120"/>
              <w:jc w:val="center"/>
              <w:rPr>
                <w:rFonts w:eastAsiaTheme="minorEastAsia"/>
                <w:sz w:val="24"/>
                <w:szCs w:val="24"/>
                <w:lang w:val="en-GB"/>
              </w:rPr>
            </w:pPr>
            <w:r w:rsidRPr="66C8981B">
              <w:rPr>
                <w:rFonts w:eastAsiaTheme="minorEastAsia"/>
                <w:sz w:val="24"/>
                <w:szCs w:val="24"/>
                <w:lang w:val="en-GB"/>
              </w:rPr>
              <w:t>0.60</w:t>
            </w:r>
          </w:p>
        </w:tc>
        <w:tc>
          <w:tcPr>
            <w:tcW w:w="5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E3E76FD" w14:textId="6DB4AE27" w:rsidR="00452612" w:rsidRPr="00C43207" w:rsidRDefault="00AA18FD" w:rsidP="00ED2F34">
            <w:pPr>
              <w:spacing w:beforeLines="50" w:before="120" w:afterLines="50" w:after="120"/>
              <w:jc w:val="center"/>
              <w:rPr>
                <w:rFonts w:ascii="Times New Roman" w:hAnsi="Times New Roman" w:cs="Times New Roman"/>
                <w:sz w:val="24"/>
                <w:szCs w:val="24"/>
                <w:lang w:val="en-GB" w:eastAsia="zh-CN"/>
              </w:rPr>
            </w:pPr>
            <w:r>
              <w:rPr>
                <w:rFonts w:ascii="Times New Roman" w:hAnsi="Times New Roman" w:cs="Times New Roman" w:hint="eastAsia"/>
                <w:sz w:val="24"/>
                <w:szCs w:val="24"/>
                <w:lang w:val="en-GB" w:eastAsia="zh-CN"/>
              </w:rPr>
              <w:t>5</w:t>
            </w:r>
            <w:r w:rsidR="00165BA2">
              <w:rPr>
                <w:rFonts w:ascii="Times New Roman" w:hAnsi="Times New Roman" w:cs="Times New Roman" w:hint="eastAsia"/>
                <w:sz w:val="24"/>
                <w:szCs w:val="24"/>
                <w:lang w:val="en-GB" w:eastAsia="zh-CN"/>
              </w:rPr>
              <w:t>7</w:t>
            </w:r>
          </w:p>
        </w:tc>
      </w:tr>
      <w:tr w:rsidR="00452612" w:rsidRPr="00C43207" w14:paraId="21A3FD9C" w14:textId="77777777" w:rsidTr="00CA07E2">
        <w:trPr>
          <w:trHeight w:val="20"/>
          <w:jc w:val="center"/>
        </w:trPr>
        <w:tc>
          <w:tcPr>
            <w:tcW w:w="5000"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6AD4E5C" w14:textId="77777777" w:rsidR="00452612" w:rsidRPr="00C43207" w:rsidRDefault="00452612" w:rsidP="00ED2F34">
            <w:pPr>
              <w:spacing w:beforeLines="50" w:before="120" w:afterLines="50" w:after="120"/>
              <w:jc w:val="center"/>
              <w:rPr>
                <w:rFonts w:ascii="Times New Roman" w:hAnsi="Times New Roman" w:cs="Times New Roman"/>
                <w:noProof/>
                <w:lang w:val="en-GB"/>
              </w:rPr>
            </w:pPr>
            <w:r w:rsidRPr="66C8981B">
              <w:rPr>
                <w:rFonts w:ascii="Times New Roman" w:hAnsi="Times New Roman" w:cs="Times New Roman"/>
                <w:sz w:val="24"/>
                <w:szCs w:val="24"/>
                <w:lang w:val="en-GB"/>
              </w:rPr>
              <w:t>Plastic tube</w:t>
            </w:r>
          </w:p>
        </w:tc>
      </w:tr>
      <w:tr w:rsidR="00452612" w:rsidRPr="00C43207" w14:paraId="75E2389D" w14:textId="77777777" w:rsidTr="00CA07E2">
        <w:trPr>
          <w:trHeight w:val="20"/>
          <w:jc w:val="center"/>
        </w:trPr>
        <w:tc>
          <w:tcPr>
            <w:tcW w:w="8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B450983" w14:textId="77777777" w:rsidR="00452612" w:rsidRPr="00C43207" w:rsidRDefault="00452612" w:rsidP="00ED2F34">
            <w:pPr>
              <w:spacing w:beforeLines="50" w:before="120" w:afterLines="50" w:after="120"/>
              <w:jc w:val="center"/>
              <w:rPr>
                <w:rFonts w:ascii="Times New Roman" w:hAnsi="Times New Roman" w:cs="Times New Roman"/>
                <w:sz w:val="24"/>
                <w:szCs w:val="24"/>
                <w:vertAlign w:val="subscript"/>
                <w:lang w:val="en-GB"/>
              </w:rPr>
            </w:pPr>
            <w:r w:rsidRPr="66C8981B">
              <w:rPr>
                <w:rFonts w:ascii="Symbol" w:eastAsia="Symbol" w:hAnsi="Symbol" w:cs="Symbol"/>
                <w:i/>
                <w:sz w:val="24"/>
                <w:szCs w:val="24"/>
                <w:lang w:val="en-GB"/>
              </w:rPr>
              <w:t></w:t>
            </w:r>
            <w:r w:rsidRPr="66C8981B">
              <w:rPr>
                <w:rFonts w:ascii="Times New Roman" w:eastAsia="Symbol" w:hAnsi="Times New Roman" w:cs="Times New Roman"/>
                <w:i/>
                <w:sz w:val="24"/>
                <w:szCs w:val="24"/>
                <w:vertAlign w:val="subscript"/>
                <w:lang w:val="en-GB"/>
              </w:rPr>
              <w:t>p</w:t>
            </w:r>
          </w:p>
        </w:tc>
        <w:tc>
          <w:tcPr>
            <w:tcW w:w="20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28AB724" w14:textId="77777777" w:rsidR="00452612" w:rsidRPr="00C43207" w:rsidRDefault="00452612" w:rsidP="00ED2F34">
            <w:pPr>
              <w:spacing w:beforeLines="50" w:before="120" w:afterLines="50" w:after="120"/>
              <w:jc w:val="center"/>
              <w:rPr>
                <w:rFonts w:eastAsiaTheme="minorEastAsia"/>
                <w:sz w:val="24"/>
                <w:szCs w:val="24"/>
                <w:lang w:val="en-GB"/>
              </w:rPr>
            </w:pPr>
            <w:r w:rsidRPr="66C8981B">
              <w:rPr>
                <w:rFonts w:eastAsiaTheme="minorEastAsia"/>
                <w:sz w:val="24"/>
                <w:szCs w:val="24"/>
                <w:lang w:val="en-GB"/>
              </w:rPr>
              <w:t>Density</w:t>
            </w:r>
          </w:p>
        </w:tc>
        <w:tc>
          <w:tcPr>
            <w:tcW w:w="8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EA09DAB" w14:textId="77777777" w:rsidR="00452612" w:rsidRPr="00C43207" w:rsidRDefault="00452612" w:rsidP="00ED2F34">
            <w:pPr>
              <w:spacing w:beforeLines="50" w:before="120" w:afterLines="50" w:after="120"/>
              <w:jc w:val="center"/>
              <w:rPr>
                <w:rFonts w:eastAsiaTheme="minorEastAsia"/>
                <w:sz w:val="24"/>
                <w:szCs w:val="24"/>
                <w:lang w:val="en-GB"/>
              </w:rPr>
            </w:pPr>
            <w:r w:rsidRPr="66C8981B">
              <w:rPr>
                <w:rFonts w:eastAsiaTheme="minorEastAsia"/>
                <w:sz w:val="24"/>
                <w:szCs w:val="24"/>
                <w:lang w:val="en-GB"/>
              </w:rPr>
              <w:t>kg/m</w:t>
            </w:r>
            <w:r w:rsidRPr="66C8981B">
              <w:rPr>
                <w:rFonts w:eastAsiaTheme="minorEastAsia"/>
                <w:sz w:val="24"/>
                <w:szCs w:val="24"/>
                <w:vertAlign w:val="superscript"/>
                <w:lang w:val="en-GB"/>
              </w:rPr>
              <w:t>3</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2CD8ECD" w14:textId="77777777" w:rsidR="00452612" w:rsidRPr="00C43207" w:rsidRDefault="00452612" w:rsidP="00ED2F34">
            <w:pPr>
              <w:spacing w:beforeLines="50" w:before="120" w:afterLines="50" w:after="120"/>
              <w:jc w:val="center"/>
              <w:rPr>
                <w:rFonts w:eastAsiaTheme="minorEastAsia"/>
                <w:sz w:val="24"/>
                <w:szCs w:val="24"/>
                <w:lang w:val="en-GB"/>
              </w:rPr>
            </w:pPr>
            <w:r w:rsidRPr="66C8981B">
              <w:rPr>
                <w:rFonts w:eastAsiaTheme="minorEastAsia"/>
                <w:sz w:val="24"/>
                <w:szCs w:val="24"/>
                <w:lang w:val="en-GB"/>
              </w:rPr>
              <w:t>1350</w:t>
            </w:r>
          </w:p>
        </w:tc>
        <w:tc>
          <w:tcPr>
            <w:tcW w:w="5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C14AE" w14:textId="1284D03B" w:rsidR="00452612" w:rsidRPr="00C43207" w:rsidRDefault="00AA18FD" w:rsidP="00ED2F34">
            <w:pPr>
              <w:spacing w:beforeLines="50" w:before="120" w:afterLines="50" w:after="120"/>
              <w:jc w:val="center"/>
              <w:rPr>
                <w:rFonts w:ascii="Times New Roman" w:hAnsi="Times New Roman" w:cs="Times New Roman"/>
                <w:sz w:val="24"/>
                <w:szCs w:val="24"/>
                <w:lang w:val="en-GB" w:eastAsia="zh-CN"/>
              </w:rPr>
            </w:pPr>
            <w:r>
              <w:rPr>
                <w:rFonts w:ascii="Times New Roman" w:hAnsi="Times New Roman" w:cs="Times New Roman" w:hint="eastAsia"/>
                <w:sz w:val="24"/>
                <w:szCs w:val="24"/>
                <w:lang w:val="en-GB" w:eastAsia="zh-CN"/>
              </w:rPr>
              <w:t>5</w:t>
            </w:r>
            <w:r w:rsidR="00165BA2">
              <w:rPr>
                <w:rFonts w:ascii="Times New Roman" w:hAnsi="Times New Roman" w:cs="Times New Roman" w:hint="eastAsia"/>
                <w:sz w:val="24"/>
                <w:szCs w:val="24"/>
                <w:lang w:val="en-GB" w:eastAsia="zh-CN"/>
              </w:rPr>
              <w:t>8</w:t>
            </w:r>
          </w:p>
        </w:tc>
      </w:tr>
      <w:tr w:rsidR="00452612" w:rsidRPr="00C43207" w14:paraId="22C705EC" w14:textId="77777777" w:rsidTr="00CA07E2">
        <w:trPr>
          <w:trHeight w:val="20"/>
          <w:jc w:val="center"/>
        </w:trPr>
        <w:tc>
          <w:tcPr>
            <w:tcW w:w="8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2A2E456" w14:textId="77777777" w:rsidR="00452612" w:rsidRPr="00C43207" w:rsidRDefault="00452612" w:rsidP="00ED2F34">
            <w:pPr>
              <w:spacing w:beforeLines="50" w:before="120" w:afterLines="50" w:after="120"/>
              <w:jc w:val="center"/>
              <w:rPr>
                <w:rFonts w:ascii="Times New Roman" w:hAnsi="Times New Roman" w:cs="Times New Roman"/>
                <w:sz w:val="24"/>
                <w:szCs w:val="24"/>
                <w:lang w:val="en-GB"/>
              </w:rPr>
            </w:pPr>
            <w:r w:rsidRPr="66C8981B">
              <w:rPr>
                <w:rFonts w:ascii="Times New Roman" w:hAnsi="Times New Roman" w:cs="Times New Roman"/>
                <w:i/>
                <w:sz w:val="24"/>
                <w:szCs w:val="24"/>
                <w:lang w:val="en-GB"/>
              </w:rPr>
              <w:t>c</w:t>
            </w:r>
            <w:r w:rsidRPr="66C8981B">
              <w:rPr>
                <w:rFonts w:ascii="Times New Roman" w:eastAsia="Symbol" w:hAnsi="Times New Roman" w:cs="Times New Roman"/>
                <w:i/>
                <w:sz w:val="24"/>
                <w:szCs w:val="24"/>
                <w:vertAlign w:val="subscript"/>
                <w:lang w:val="en-GB"/>
              </w:rPr>
              <w:t>p</w:t>
            </w:r>
          </w:p>
        </w:tc>
        <w:tc>
          <w:tcPr>
            <w:tcW w:w="20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E1E701D" w14:textId="77777777" w:rsidR="00452612" w:rsidRPr="00C43207" w:rsidRDefault="00452612" w:rsidP="00ED2F34">
            <w:pPr>
              <w:spacing w:beforeLines="50" w:before="120" w:afterLines="50" w:after="120"/>
              <w:jc w:val="center"/>
              <w:rPr>
                <w:rFonts w:eastAsiaTheme="minorEastAsia"/>
                <w:sz w:val="24"/>
                <w:szCs w:val="24"/>
                <w:lang w:val="en-GB"/>
              </w:rPr>
            </w:pPr>
            <w:r w:rsidRPr="66C8981B">
              <w:rPr>
                <w:rFonts w:eastAsiaTheme="minorEastAsia"/>
                <w:sz w:val="24"/>
                <w:szCs w:val="24"/>
                <w:lang w:val="en-GB"/>
              </w:rPr>
              <w:t>Specific heat</w:t>
            </w:r>
          </w:p>
        </w:tc>
        <w:tc>
          <w:tcPr>
            <w:tcW w:w="8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0BFDD35" w14:textId="77777777" w:rsidR="00452612" w:rsidRPr="00C43207" w:rsidRDefault="00452612" w:rsidP="00ED2F34">
            <w:pPr>
              <w:spacing w:beforeLines="50" w:before="120" w:afterLines="50" w:after="120"/>
              <w:jc w:val="center"/>
              <w:rPr>
                <w:rFonts w:eastAsiaTheme="minorEastAsia"/>
                <w:sz w:val="24"/>
                <w:szCs w:val="24"/>
                <w:lang w:val="en-GB"/>
              </w:rPr>
            </w:pPr>
            <w:r w:rsidRPr="66C8981B">
              <w:rPr>
                <w:rFonts w:eastAsiaTheme="minorEastAsia"/>
                <w:sz w:val="24"/>
                <w:szCs w:val="24"/>
                <w:lang w:val="en-GB"/>
              </w:rPr>
              <w:t>kJ/kg</w:t>
            </w:r>
            <w:r>
              <w:rPr>
                <w:rFonts w:ascii="Yu Gothic" w:eastAsia="Yu Gothic" w:hAnsi="Yu Gothic" w:hint="eastAsia"/>
                <w:sz w:val="24"/>
                <w:szCs w:val="24"/>
                <w:lang w:val="en-GB"/>
              </w:rPr>
              <w:t>·</w:t>
            </w:r>
            <w:r w:rsidRPr="66C8981B">
              <w:rPr>
                <w:rFonts w:eastAsiaTheme="minorEastAsia"/>
                <w:sz w:val="24"/>
                <w:szCs w:val="24"/>
                <w:lang w:val="en-GB"/>
              </w:rPr>
              <w:t>K</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B960E79" w14:textId="77777777" w:rsidR="00452612" w:rsidRPr="00C43207" w:rsidRDefault="00452612" w:rsidP="00ED2F34">
            <w:pPr>
              <w:spacing w:beforeLines="50" w:before="120" w:afterLines="50" w:after="120"/>
              <w:jc w:val="center"/>
              <w:rPr>
                <w:rFonts w:eastAsiaTheme="minorEastAsia"/>
                <w:sz w:val="24"/>
                <w:szCs w:val="24"/>
                <w:lang w:val="en-GB"/>
              </w:rPr>
            </w:pPr>
            <w:r w:rsidRPr="66C8981B">
              <w:rPr>
                <w:rFonts w:eastAsiaTheme="minorEastAsia"/>
                <w:sz w:val="24"/>
                <w:szCs w:val="24"/>
                <w:lang w:val="en-GB"/>
              </w:rPr>
              <w:t>0.88</w:t>
            </w:r>
          </w:p>
        </w:tc>
        <w:tc>
          <w:tcPr>
            <w:tcW w:w="5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6B61817" w14:textId="7052A067" w:rsidR="00452612" w:rsidRPr="00C43207" w:rsidRDefault="00AA18FD" w:rsidP="00ED2F34">
            <w:pPr>
              <w:spacing w:beforeLines="50" w:before="120" w:afterLines="50" w:after="120"/>
              <w:jc w:val="center"/>
              <w:rPr>
                <w:rFonts w:ascii="Times New Roman" w:hAnsi="Times New Roman" w:cs="Times New Roman"/>
                <w:sz w:val="24"/>
                <w:szCs w:val="24"/>
                <w:lang w:val="en-GB" w:eastAsia="zh-CN"/>
              </w:rPr>
            </w:pPr>
            <w:r>
              <w:rPr>
                <w:rFonts w:ascii="Times New Roman" w:hAnsi="Times New Roman" w:cs="Times New Roman" w:hint="eastAsia"/>
                <w:sz w:val="24"/>
                <w:szCs w:val="24"/>
                <w:lang w:val="en-GB" w:eastAsia="zh-CN"/>
              </w:rPr>
              <w:t>5</w:t>
            </w:r>
            <w:r w:rsidR="00165BA2">
              <w:rPr>
                <w:rFonts w:ascii="Times New Roman" w:hAnsi="Times New Roman" w:cs="Times New Roman" w:hint="eastAsia"/>
                <w:sz w:val="24"/>
                <w:szCs w:val="24"/>
                <w:lang w:val="en-GB" w:eastAsia="zh-CN"/>
              </w:rPr>
              <w:t>9</w:t>
            </w:r>
          </w:p>
        </w:tc>
      </w:tr>
      <w:tr w:rsidR="00452612" w:rsidRPr="00C43207" w14:paraId="598254C1" w14:textId="77777777" w:rsidTr="00CA07E2">
        <w:trPr>
          <w:trHeight w:val="20"/>
          <w:jc w:val="center"/>
        </w:trPr>
        <w:tc>
          <w:tcPr>
            <w:tcW w:w="8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83AE0DC" w14:textId="77777777" w:rsidR="00452612" w:rsidRPr="00C43207" w:rsidRDefault="00452612" w:rsidP="00ED2F34">
            <w:pPr>
              <w:spacing w:beforeLines="50" w:before="120" w:afterLines="50" w:after="120"/>
              <w:jc w:val="center"/>
              <w:rPr>
                <w:rFonts w:ascii="Times New Roman" w:hAnsi="Times New Roman" w:cs="Times New Roman"/>
                <w:sz w:val="24"/>
                <w:szCs w:val="24"/>
                <w:lang w:val="en-GB"/>
              </w:rPr>
            </w:pPr>
            <w:r w:rsidRPr="66C8981B">
              <w:rPr>
                <w:rFonts w:ascii="Symbol" w:eastAsia="Symbol" w:hAnsi="Symbol" w:cs="Symbol"/>
                <w:i/>
                <w:sz w:val="24"/>
                <w:szCs w:val="24"/>
                <w:lang w:val="en-GB"/>
              </w:rPr>
              <w:t></w:t>
            </w:r>
            <w:r w:rsidRPr="66C8981B">
              <w:rPr>
                <w:rFonts w:ascii="Times New Roman" w:eastAsia="Symbol" w:hAnsi="Times New Roman" w:cs="Times New Roman"/>
                <w:i/>
                <w:sz w:val="24"/>
                <w:szCs w:val="24"/>
                <w:vertAlign w:val="subscript"/>
                <w:lang w:val="en-GB"/>
              </w:rPr>
              <w:t>p</w:t>
            </w:r>
          </w:p>
        </w:tc>
        <w:tc>
          <w:tcPr>
            <w:tcW w:w="20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5D1459F" w14:textId="77777777" w:rsidR="00452612" w:rsidRPr="00C43207" w:rsidRDefault="00452612" w:rsidP="00ED2F34">
            <w:pPr>
              <w:spacing w:beforeLines="50" w:before="120" w:afterLines="50" w:after="120"/>
              <w:jc w:val="center"/>
              <w:rPr>
                <w:rFonts w:eastAsiaTheme="minorEastAsia"/>
                <w:sz w:val="24"/>
                <w:szCs w:val="24"/>
                <w:lang w:val="en-GB"/>
              </w:rPr>
            </w:pPr>
            <w:r w:rsidRPr="66C8981B">
              <w:rPr>
                <w:rFonts w:eastAsiaTheme="minorEastAsia"/>
                <w:sz w:val="24"/>
                <w:szCs w:val="24"/>
                <w:lang w:val="en-GB"/>
              </w:rPr>
              <w:t>Thermal conductivity</w:t>
            </w:r>
          </w:p>
        </w:tc>
        <w:tc>
          <w:tcPr>
            <w:tcW w:w="8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868953E" w14:textId="77777777" w:rsidR="00452612" w:rsidRPr="00C43207" w:rsidRDefault="00452612" w:rsidP="00ED2F34">
            <w:pPr>
              <w:spacing w:beforeLines="50" w:before="120" w:afterLines="50" w:after="120"/>
              <w:jc w:val="center"/>
              <w:rPr>
                <w:rFonts w:eastAsiaTheme="minorEastAsia"/>
                <w:sz w:val="24"/>
                <w:szCs w:val="24"/>
                <w:lang w:val="en-GB"/>
              </w:rPr>
            </w:pPr>
            <w:r w:rsidRPr="66C8981B">
              <w:rPr>
                <w:rFonts w:eastAsiaTheme="minorEastAsia"/>
                <w:sz w:val="24"/>
                <w:szCs w:val="24"/>
                <w:lang w:val="en-GB"/>
              </w:rPr>
              <w:t>W/K</w:t>
            </w:r>
            <w:r>
              <w:rPr>
                <w:rFonts w:ascii="Yu Gothic" w:eastAsia="Yu Gothic" w:hAnsi="Yu Gothic" w:hint="eastAsia"/>
                <w:sz w:val="24"/>
                <w:szCs w:val="24"/>
                <w:lang w:val="en-GB"/>
              </w:rPr>
              <w:t>·</w:t>
            </w:r>
            <w:r w:rsidRPr="66C8981B">
              <w:rPr>
                <w:rFonts w:eastAsiaTheme="minorEastAsia"/>
                <w:sz w:val="24"/>
                <w:szCs w:val="24"/>
                <w:lang w:val="en-GB"/>
              </w:rPr>
              <w:t>m</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F323300" w14:textId="77777777" w:rsidR="00452612" w:rsidRPr="00C43207" w:rsidRDefault="00452612" w:rsidP="00ED2F34">
            <w:pPr>
              <w:spacing w:beforeLines="50" w:before="120" w:afterLines="50" w:after="120"/>
              <w:jc w:val="center"/>
              <w:rPr>
                <w:rFonts w:eastAsiaTheme="minorEastAsia"/>
                <w:sz w:val="24"/>
                <w:szCs w:val="24"/>
                <w:lang w:val="en-GB"/>
              </w:rPr>
            </w:pPr>
            <w:r w:rsidRPr="66C8981B">
              <w:rPr>
                <w:rFonts w:eastAsiaTheme="minorEastAsia"/>
                <w:sz w:val="24"/>
                <w:szCs w:val="24"/>
                <w:lang w:val="en-GB"/>
              </w:rPr>
              <w:t>0.19</w:t>
            </w:r>
          </w:p>
        </w:tc>
        <w:tc>
          <w:tcPr>
            <w:tcW w:w="5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3DB9224" w14:textId="0375C281" w:rsidR="00452612" w:rsidRPr="00C43207" w:rsidRDefault="00165BA2" w:rsidP="00ED2F34">
            <w:pPr>
              <w:spacing w:beforeLines="50" w:before="120" w:afterLines="50" w:after="120"/>
              <w:jc w:val="center"/>
              <w:rPr>
                <w:rFonts w:ascii="Times New Roman" w:hAnsi="Times New Roman" w:cs="Times New Roman"/>
                <w:sz w:val="24"/>
                <w:szCs w:val="24"/>
                <w:lang w:val="en-GB" w:eastAsia="zh-CN"/>
              </w:rPr>
            </w:pPr>
            <w:r>
              <w:rPr>
                <w:rFonts w:ascii="Times New Roman" w:hAnsi="Times New Roman" w:cs="Times New Roman" w:hint="eastAsia"/>
                <w:sz w:val="24"/>
                <w:szCs w:val="24"/>
                <w:lang w:val="en-GB" w:eastAsia="zh-CN"/>
              </w:rPr>
              <w:t>60</w:t>
            </w:r>
          </w:p>
        </w:tc>
      </w:tr>
    </w:tbl>
    <w:p w14:paraId="77FA5C9B" w14:textId="2BDE528F" w:rsidR="00452612" w:rsidRDefault="00452612" w:rsidP="00452612">
      <w:pPr>
        <w:rPr>
          <w:lang w:val="en-GB" w:eastAsia="zh-CN"/>
        </w:rPr>
      </w:pPr>
    </w:p>
    <w:p w14:paraId="071155F6" w14:textId="77777777" w:rsidR="00C9237F" w:rsidRPr="00ED2F34" w:rsidRDefault="00C9237F" w:rsidP="00452612">
      <w:pPr>
        <w:rPr>
          <w:rFonts w:hint="eastAsia"/>
          <w:lang w:val="en-GB" w:eastAsia="zh-CN"/>
        </w:rPr>
      </w:pPr>
    </w:p>
    <w:p w14:paraId="5ABFA71C" w14:textId="475424E0" w:rsidR="00452612" w:rsidRPr="00ED2F34" w:rsidRDefault="00452612" w:rsidP="00452612">
      <w:pPr>
        <w:rPr>
          <w:lang w:val="en-GB" w:eastAsia="zh-CN"/>
        </w:rPr>
      </w:pPr>
      <w:r w:rsidRPr="00ED2F34">
        <w:rPr>
          <w:b/>
          <w:bCs/>
          <w:lang w:val="en-GB" w:eastAsia="zh-CN"/>
        </w:rPr>
        <w:lastRenderedPageBreak/>
        <w:t>Table S</w:t>
      </w:r>
      <w:r w:rsidR="00B5147A">
        <w:rPr>
          <w:rFonts w:hint="eastAsia"/>
          <w:b/>
          <w:bCs/>
          <w:lang w:val="en-GB" w:eastAsia="zh-CN"/>
        </w:rPr>
        <w:t>4</w:t>
      </w:r>
      <w:r w:rsidRPr="00ED2F34">
        <w:rPr>
          <w:b/>
          <w:bCs/>
          <w:lang w:val="en-GB" w:eastAsia="zh-CN"/>
        </w:rPr>
        <w:t>.-</w:t>
      </w:r>
      <w:r w:rsidRPr="00ED2F34">
        <w:rPr>
          <w:lang w:val="en-GB" w:eastAsia="zh-CN"/>
        </w:rPr>
        <w:t xml:space="preserve"> Simulation parameters.</w:t>
      </w:r>
    </w:p>
    <w:tbl>
      <w:tblPr>
        <w:tblW w:w="5000" w:type="pct"/>
        <w:jc w:val="center"/>
        <w:tblCellMar>
          <w:left w:w="10" w:type="dxa"/>
          <w:right w:w="10" w:type="dxa"/>
        </w:tblCellMar>
        <w:tblLook w:val="0000" w:firstRow="0" w:lastRow="0" w:firstColumn="0" w:lastColumn="0" w:noHBand="0" w:noVBand="0"/>
      </w:tblPr>
      <w:tblGrid>
        <w:gridCol w:w="1700"/>
        <w:gridCol w:w="3430"/>
        <w:gridCol w:w="1240"/>
        <w:gridCol w:w="2124"/>
      </w:tblGrid>
      <w:tr w:rsidR="00ED2F34" w:rsidRPr="00C43207" w14:paraId="0BFCF9A8" w14:textId="77777777" w:rsidTr="00CA07E2">
        <w:trPr>
          <w:trHeight w:val="510"/>
          <w:jc w:val="center"/>
        </w:trPr>
        <w:tc>
          <w:tcPr>
            <w:tcW w:w="1001"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53AA5645" w14:textId="77777777" w:rsidR="00ED2F34" w:rsidRPr="00ED2F34" w:rsidRDefault="00ED2F34" w:rsidP="00ED2F34">
            <w:pPr>
              <w:spacing w:beforeLines="50" w:before="120" w:afterLines="50" w:after="120" w:line="256" w:lineRule="auto"/>
              <w:jc w:val="center"/>
              <w:rPr>
                <w:rFonts w:cs="Times New Roman"/>
                <w:b/>
                <w:sz w:val="24"/>
                <w:szCs w:val="24"/>
                <w:lang w:val="en-GB"/>
              </w:rPr>
            </w:pPr>
            <w:r w:rsidRPr="00ED2F34">
              <w:rPr>
                <w:rFonts w:cs="Times New Roman"/>
                <w:b/>
                <w:sz w:val="24"/>
                <w:szCs w:val="24"/>
                <w:lang w:val="en-GB"/>
              </w:rPr>
              <w:t>Symbol</w:t>
            </w:r>
          </w:p>
        </w:tc>
        <w:tc>
          <w:tcPr>
            <w:tcW w:w="2019"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48BC87DB" w14:textId="77777777" w:rsidR="00ED2F34" w:rsidRPr="00ED2F34" w:rsidRDefault="00ED2F34" w:rsidP="00ED2F34">
            <w:pPr>
              <w:spacing w:beforeLines="50" w:before="120" w:afterLines="50" w:after="120" w:line="256" w:lineRule="auto"/>
              <w:jc w:val="center"/>
              <w:rPr>
                <w:rFonts w:cs="Times New Roman"/>
                <w:b/>
                <w:sz w:val="24"/>
                <w:szCs w:val="24"/>
                <w:lang w:val="en-GB"/>
              </w:rPr>
            </w:pPr>
            <w:r w:rsidRPr="00ED2F34">
              <w:rPr>
                <w:rFonts w:cs="Times New Roman"/>
                <w:b/>
                <w:sz w:val="24"/>
                <w:szCs w:val="24"/>
                <w:lang w:val="en-GB"/>
              </w:rPr>
              <w:t>Magnitude</w:t>
            </w:r>
          </w:p>
        </w:tc>
        <w:tc>
          <w:tcPr>
            <w:tcW w:w="73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03B4C0E4" w14:textId="77777777" w:rsidR="00ED2F34" w:rsidRPr="00ED2F34" w:rsidRDefault="00ED2F34" w:rsidP="00ED2F34">
            <w:pPr>
              <w:spacing w:beforeLines="50" w:before="120" w:afterLines="50" w:after="120" w:line="256" w:lineRule="auto"/>
              <w:jc w:val="center"/>
              <w:rPr>
                <w:rFonts w:cs="Times New Roman"/>
                <w:b/>
                <w:sz w:val="24"/>
                <w:szCs w:val="24"/>
                <w:lang w:val="en-GB"/>
              </w:rPr>
            </w:pPr>
            <w:r w:rsidRPr="00ED2F34">
              <w:rPr>
                <w:rFonts w:cs="Times New Roman"/>
                <w:b/>
                <w:sz w:val="24"/>
                <w:szCs w:val="24"/>
                <w:lang w:val="en-GB"/>
              </w:rPr>
              <w:t>Unit</w:t>
            </w:r>
          </w:p>
        </w:tc>
        <w:tc>
          <w:tcPr>
            <w:tcW w:w="125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4858A69F" w14:textId="77777777" w:rsidR="00ED2F34" w:rsidRPr="00ED2F34" w:rsidRDefault="00ED2F34" w:rsidP="00ED2F34">
            <w:pPr>
              <w:spacing w:beforeLines="50" w:before="120" w:afterLines="50" w:after="120" w:line="256" w:lineRule="auto"/>
              <w:jc w:val="center"/>
              <w:rPr>
                <w:rFonts w:cs="Times New Roman"/>
                <w:b/>
                <w:sz w:val="24"/>
                <w:szCs w:val="24"/>
                <w:lang w:val="en-GB"/>
              </w:rPr>
            </w:pPr>
            <w:r w:rsidRPr="00ED2F34">
              <w:rPr>
                <w:rFonts w:cs="Times New Roman"/>
                <w:b/>
                <w:sz w:val="24"/>
                <w:szCs w:val="24"/>
                <w:lang w:val="en-GB"/>
              </w:rPr>
              <w:t>Value</w:t>
            </w:r>
          </w:p>
        </w:tc>
      </w:tr>
      <w:tr w:rsidR="00ED2F34" w:rsidRPr="00C43207" w14:paraId="05114B72" w14:textId="77777777" w:rsidTr="00CA07E2">
        <w:trPr>
          <w:trHeight w:val="510"/>
          <w:jc w:val="center"/>
        </w:trPr>
        <w:tc>
          <w:tcPr>
            <w:tcW w:w="100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257FC" w14:textId="77777777" w:rsidR="00ED2F34" w:rsidRPr="00C43207" w:rsidRDefault="00ED2F34" w:rsidP="00ED2F34">
            <w:pPr>
              <w:spacing w:beforeLines="50" w:before="120" w:afterLines="50" w:after="120" w:line="256" w:lineRule="auto"/>
              <w:jc w:val="center"/>
              <w:rPr>
                <w:rFonts w:ascii="Times New Roman" w:hAnsi="Times New Roman" w:cs="Times New Roman"/>
                <w:sz w:val="24"/>
                <w:szCs w:val="24"/>
                <w:lang w:val="en-GB"/>
              </w:rPr>
            </w:pPr>
            <w:r w:rsidRPr="00C43207">
              <w:rPr>
                <w:rFonts w:ascii="Times New Roman" w:hAnsi="Times New Roman" w:cs="Times New Roman"/>
                <w:i/>
                <w:sz w:val="24"/>
                <w:szCs w:val="24"/>
                <w:lang w:val="en-GB"/>
              </w:rPr>
              <w:t>R</w:t>
            </w:r>
          </w:p>
        </w:tc>
        <w:tc>
          <w:tcPr>
            <w:tcW w:w="20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09A2" w14:textId="77777777" w:rsidR="00ED2F34" w:rsidRPr="00ED2F34" w:rsidRDefault="00ED2F34" w:rsidP="00ED2F34">
            <w:pPr>
              <w:spacing w:beforeLines="50" w:before="120" w:afterLines="50" w:after="120" w:line="256" w:lineRule="auto"/>
              <w:jc w:val="center"/>
              <w:rPr>
                <w:rFonts w:cs="Times New Roman"/>
                <w:sz w:val="24"/>
                <w:szCs w:val="24"/>
                <w:lang w:val="en-GB"/>
              </w:rPr>
            </w:pPr>
            <w:r w:rsidRPr="00ED2F34">
              <w:rPr>
                <w:rFonts w:cs="Times New Roman"/>
                <w:sz w:val="24"/>
                <w:szCs w:val="24"/>
                <w:lang w:val="en-GB"/>
              </w:rPr>
              <w:t>Cylinder outer radius</w:t>
            </w:r>
          </w:p>
        </w:tc>
        <w:tc>
          <w:tcPr>
            <w:tcW w:w="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C5056" w14:textId="77777777" w:rsidR="00ED2F34" w:rsidRPr="00ED2F34" w:rsidRDefault="00ED2F34" w:rsidP="00ED2F34">
            <w:pPr>
              <w:spacing w:beforeLines="50" w:before="120" w:afterLines="50" w:after="120" w:line="256" w:lineRule="auto"/>
              <w:jc w:val="center"/>
              <w:rPr>
                <w:rFonts w:cs="Times New Roman"/>
                <w:sz w:val="24"/>
                <w:szCs w:val="24"/>
                <w:lang w:val="en-GB"/>
              </w:rPr>
            </w:pPr>
            <w:r w:rsidRPr="00ED2F34">
              <w:rPr>
                <w:rFonts w:cs="Times New Roman"/>
                <w:sz w:val="24"/>
                <w:szCs w:val="24"/>
                <w:lang w:val="en-GB"/>
              </w:rPr>
              <w:t>m</w:t>
            </w:r>
          </w:p>
        </w:tc>
        <w:tc>
          <w:tcPr>
            <w:tcW w:w="12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2E4D3" w14:textId="77777777" w:rsidR="00ED2F34" w:rsidRPr="00ED2F34" w:rsidRDefault="00ED2F34" w:rsidP="00ED2F34">
            <w:pPr>
              <w:spacing w:beforeLines="50" w:before="120" w:afterLines="50" w:after="120" w:line="256" w:lineRule="auto"/>
              <w:jc w:val="center"/>
              <w:rPr>
                <w:rFonts w:cs="Times New Roman"/>
                <w:sz w:val="24"/>
                <w:szCs w:val="24"/>
                <w:lang w:val="en-GB"/>
              </w:rPr>
            </w:pPr>
            <w:r w:rsidRPr="00ED2F34">
              <w:rPr>
                <w:rFonts w:cs="Times New Roman"/>
                <w:sz w:val="24"/>
                <w:szCs w:val="24"/>
                <w:lang w:val="en-GB"/>
              </w:rPr>
              <w:t>3.9</w:t>
            </w:r>
            <w:r w:rsidRPr="00ED2F34">
              <w:rPr>
                <w:rFonts w:ascii="Symbol" w:eastAsia="Symbol" w:hAnsi="Symbol" w:cs="Symbol"/>
                <w:sz w:val="24"/>
                <w:szCs w:val="24"/>
                <w:lang w:val="en-GB"/>
              </w:rPr>
              <w:t>´</w:t>
            </w:r>
            <w:r w:rsidRPr="00ED2F34">
              <w:rPr>
                <w:rFonts w:cs="Times New Roman"/>
                <w:sz w:val="24"/>
                <w:szCs w:val="24"/>
                <w:lang w:val="en-GB"/>
              </w:rPr>
              <w:t>10</w:t>
            </w:r>
            <w:r w:rsidRPr="00ED2F34">
              <w:rPr>
                <w:rFonts w:cs="Times New Roman"/>
                <w:sz w:val="24"/>
                <w:szCs w:val="24"/>
                <w:vertAlign w:val="superscript"/>
                <w:lang w:val="en-GB"/>
              </w:rPr>
              <w:t>-3</w:t>
            </w:r>
          </w:p>
        </w:tc>
      </w:tr>
      <w:tr w:rsidR="00ED2F34" w:rsidRPr="00C43207" w14:paraId="4898A4F6" w14:textId="77777777" w:rsidTr="00CA07E2">
        <w:trPr>
          <w:trHeight w:val="510"/>
          <w:jc w:val="center"/>
        </w:trPr>
        <w:tc>
          <w:tcPr>
            <w:tcW w:w="100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81143" w14:textId="77777777" w:rsidR="00ED2F34" w:rsidRPr="00C43207" w:rsidRDefault="00ED2F34" w:rsidP="00ED2F34">
            <w:pPr>
              <w:spacing w:beforeLines="50" w:before="120" w:afterLines="50" w:after="120" w:line="256" w:lineRule="auto"/>
              <w:jc w:val="center"/>
              <w:rPr>
                <w:rFonts w:ascii="Times New Roman" w:hAnsi="Times New Roman" w:cs="Times New Roman"/>
                <w:sz w:val="24"/>
                <w:szCs w:val="24"/>
                <w:lang w:val="en-GB"/>
              </w:rPr>
            </w:pPr>
            <w:r w:rsidRPr="00C43207">
              <w:rPr>
                <w:rFonts w:ascii="Times New Roman" w:hAnsi="Times New Roman" w:cs="Times New Roman"/>
                <w:i/>
                <w:sz w:val="24"/>
                <w:szCs w:val="24"/>
                <w:lang w:val="en-GB"/>
              </w:rPr>
              <w:t>r</w:t>
            </w:r>
          </w:p>
        </w:tc>
        <w:tc>
          <w:tcPr>
            <w:tcW w:w="20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AD756" w14:textId="77777777" w:rsidR="00ED2F34" w:rsidRPr="00ED2F34" w:rsidRDefault="00ED2F34" w:rsidP="00ED2F34">
            <w:pPr>
              <w:spacing w:beforeLines="50" w:before="120" w:afterLines="50" w:after="120" w:line="256" w:lineRule="auto"/>
              <w:jc w:val="center"/>
              <w:rPr>
                <w:rFonts w:cs="Times New Roman"/>
                <w:sz w:val="24"/>
                <w:szCs w:val="24"/>
                <w:lang w:val="en-GB"/>
              </w:rPr>
            </w:pPr>
            <w:r w:rsidRPr="00ED2F34">
              <w:rPr>
                <w:rFonts w:cs="Times New Roman"/>
                <w:sz w:val="24"/>
                <w:szCs w:val="24"/>
                <w:lang w:val="en-GB"/>
              </w:rPr>
              <w:t>Cylinder inner radius</w:t>
            </w:r>
          </w:p>
        </w:tc>
        <w:tc>
          <w:tcPr>
            <w:tcW w:w="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3C739" w14:textId="77777777" w:rsidR="00ED2F34" w:rsidRPr="00ED2F34" w:rsidRDefault="00ED2F34" w:rsidP="00ED2F34">
            <w:pPr>
              <w:spacing w:beforeLines="50" w:before="120" w:afterLines="50" w:after="120" w:line="256" w:lineRule="auto"/>
              <w:jc w:val="center"/>
              <w:rPr>
                <w:rFonts w:cs="Times New Roman"/>
                <w:sz w:val="24"/>
                <w:szCs w:val="24"/>
                <w:lang w:val="en-GB"/>
              </w:rPr>
            </w:pPr>
            <w:r w:rsidRPr="00ED2F34">
              <w:rPr>
                <w:rFonts w:cs="Times New Roman"/>
                <w:sz w:val="24"/>
                <w:szCs w:val="24"/>
                <w:lang w:val="en-GB"/>
              </w:rPr>
              <w:t>m</w:t>
            </w:r>
          </w:p>
        </w:tc>
        <w:tc>
          <w:tcPr>
            <w:tcW w:w="12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EAC65" w14:textId="77777777" w:rsidR="00ED2F34" w:rsidRPr="00ED2F34" w:rsidRDefault="00ED2F34" w:rsidP="00ED2F34">
            <w:pPr>
              <w:spacing w:beforeLines="50" w:before="120" w:afterLines="50" w:after="120" w:line="256" w:lineRule="auto"/>
              <w:jc w:val="center"/>
              <w:rPr>
                <w:rFonts w:cs="Times New Roman"/>
                <w:sz w:val="24"/>
                <w:szCs w:val="24"/>
                <w:lang w:val="en-GB"/>
              </w:rPr>
            </w:pPr>
            <w:r w:rsidRPr="00ED2F34">
              <w:rPr>
                <w:rFonts w:cs="Times New Roman"/>
                <w:sz w:val="24"/>
                <w:szCs w:val="24"/>
                <w:lang w:val="en-GB"/>
              </w:rPr>
              <w:t>2.3</w:t>
            </w:r>
            <w:r w:rsidRPr="00ED2F34">
              <w:rPr>
                <w:rFonts w:ascii="Symbol" w:eastAsia="Symbol" w:hAnsi="Symbol" w:cs="Symbol"/>
                <w:sz w:val="24"/>
                <w:szCs w:val="24"/>
                <w:lang w:val="en-GB"/>
              </w:rPr>
              <w:t>´</w:t>
            </w:r>
            <w:r w:rsidRPr="00ED2F34">
              <w:rPr>
                <w:rFonts w:cs="Times New Roman"/>
                <w:sz w:val="24"/>
                <w:szCs w:val="24"/>
                <w:lang w:val="en-GB"/>
              </w:rPr>
              <w:t>10</w:t>
            </w:r>
            <w:r w:rsidRPr="00ED2F34">
              <w:rPr>
                <w:rFonts w:cs="Times New Roman"/>
                <w:sz w:val="24"/>
                <w:szCs w:val="24"/>
                <w:vertAlign w:val="superscript"/>
                <w:lang w:val="en-GB"/>
              </w:rPr>
              <w:t>-3</w:t>
            </w:r>
          </w:p>
        </w:tc>
      </w:tr>
      <w:tr w:rsidR="00ED2F34" w:rsidRPr="00C43207" w14:paraId="345B464D" w14:textId="77777777" w:rsidTr="00CA07E2">
        <w:trPr>
          <w:trHeight w:val="510"/>
          <w:jc w:val="center"/>
        </w:trPr>
        <w:tc>
          <w:tcPr>
            <w:tcW w:w="100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D5E64" w14:textId="77777777" w:rsidR="00ED2F34" w:rsidRPr="00C43207" w:rsidRDefault="00ED2F34" w:rsidP="00ED2F34">
            <w:pPr>
              <w:spacing w:beforeLines="50" w:before="120" w:afterLines="50" w:after="120" w:line="256" w:lineRule="auto"/>
              <w:jc w:val="center"/>
              <w:rPr>
                <w:rFonts w:ascii="Times New Roman" w:hAnsi="Times New Roman" w:cs="Times New Roman"/>
                <w:sz w:val="24"/>
                <w:szCs w:val="24"/>
                <w:lang w:val="en-GB"/>
              </w:rPr>
            </w:pPr>
            <w:r w:rsidRPr="00C43207">
              <w:rPr>
                <w:rFonts w:ascii="Times New Roman" w:hAnsi="Times New Roman" w:cs="Times New Roman"/>
                <w:i/>
                <w:sz w:val="24"/>
                <w:szCs w:val="24"/>
                <w:lang w:val="en-GB"/>
              </w:rPr>
              <w:t>T</w:t>
            </w:r>
            <w:r w:rsidRPr="00C43207">
              <w:rPr>
                <w:rFonts w:ascii="Times New Roman" w:hAnsi="Times New Roman" w:cs="Times New Roman"/>
                <w:i/>
                <w:sz w:val="24"/>
                <w:szCs w:val="24"/>
                <w:vertAlign w:val="subscript"/>
                <w:lang w:val="en-GB"/>
              </w:rPr>
              <w:t>s</w:t>
            </w:r>
          </w:p>
        </w:tc>
        <w:tc>
          <w:tcPr>
            <w:tcW w:w="20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AE0D1" w14:textId="77777777" w:rsidR="00ED2F34" w:rsidRPr="00ED2F34" w:rsidRDefault="00ED2F34" w:rsidP="00ED2F34">
            <w:pPr>
              <w:spacing w:beforeLines="50" w:before="120" w:afterLines="50" w:after="120" w:line="256" w:lineRule="auto"/>
              <w:jc w:val="center"/>
              <w:rPr>
                <w:rFonts w:cs="Times New Roman"/>
                <w:sz w:val="24"/>
                <w:szCs w:val="24"/>
                <w:lang w:val="en-GB"/>
              </w:rPr>
            </w:pPr>
            <w:r w:rsidRPr="00ED2F34">
              <w:rPr>
                <w:rFonts w:cs="Times New Roman"/>
                <w:sz w:val="24"/>
                <w:szCs w:val="24"/>
                <w:lang w:val="en-GB"/>
              </w:rPr>
              <w:t>Surrounding temperature</w:t>
            </w:r>
          </w:p>
        </w:tc>
        <w:tc>
          <w:tcPr>
            <w:tcW w:w="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F9E7F" w14:textId="77777777" w:rsidR="00ED2F34" w:rsidRPr="00ED2F34" w:rsidRDefault="00ED2F34" w:rsidP="00ED2F34">
            <w:pPr>
              <w:spacing w:beforeLines="50" w:before="120" w:afterLines="50" w:after="120" w:line="256" w:lineRule="auto"/>
              <w:jc w:val="center"/>
              <w:rPr>
                <w:rFonts w:cs="Times New Roman"/>
                <w:sz w:val="24"/>
                <w:szCs w:val="24"/>
                <w:lang w:val="en-GB"/>
              </w:rPr>
            </w:pPr>
            <w:r w:rsidRPr="00ED2F34">
              <w:rPr>
                <w:rFonts w:cs="Times New Roman"/>
                <w:sz w:val="24"/>
                <w:szCs w:val="24"/>
                <w:lang w:val="en-GB"/>
              </w:rPr>
              <w:t>K</w:t>
            </w:r>
          </w:p>
        </w:tc>
        <w:tc>
          <w:tcPr>
            <w:tcW w:w="12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04F9F" w14:textId="77777777" w:rsidR="00ED2F34" w:rsidRPr="00ED2F34" w:rsidRDefault="00ED2F34" w:rsidP="00ED2F34">
            <w:pPr>
              <w:spacing w:beforeLines="50" w:before="120" w:afterLines="50" w:after="120" w:line="256" w:lineRule="auto"/>
              <w:jc w:val="center"/>
              <w:rPr>
                <w:rFonts w:cs="Times New Roman"/>
                <w:sz w:val="24"/>
                <w:szCs w:val="24"/>
                <w:lang w:val="en-GB"/>
              </w:rPr>
            </w:pPr>
            <w:r w:rsidRPr="00ED2F34">
              <w:rPr>
                <w:rFonts w:cs="Times New Roman"/>
                <w:sz w:val="24"/>
                <w:szCs w:val="24"/>
                <w:lang w:val="en-GB"/>
              </w:rPr>
              <w:t>295</w:t>
            </w:r>
          </w:p>
        </w:tc>
      </w:tr>
      <w:tr w:rsidR="00ED2F34" w:rsidRPr="00C43207" w14:paraId="6F5BBF69" w14:textId="77777777" w:rsidTr="00CA07E2">
        <w:trPr>
          <w:trHeight w:val="510"/>
          <w:jc w:val="center"/>
        </w:trPr>
        <w:tc>
          <w:tcPr>
            <w:tcW w:w="100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4D303" w14:textId="77777777" w:rsidR="00ED2F34" w:rsidRPr="00C43207" w:rsidRDefault="00ED2F34" w:rsidP="00ED2F34">
            <w:pPr>
              <w:spacing w:beforeLines="50" w:before="120" w:afterLines="50" w:after="120" w:line="256" w:lineRule="auto"/>
              <w:jc w:val="center"/>
              <w:rPr>
                <w:rFonts w:ascii="Times New Roman" w:hAnsi="Times New Roman" w:cs="Times New Roman"/>
                <w:sz w:val="24"/>
                <w:szCs w:val="24"/>
                <w:lang w:val="en-GB"/>
              </w:rPr>
            </w:pPr>
            <w:r w:rsidRPr="00C43207">
              <w:rPr>
                <w:rFonts w:ascii="Symbol" w:eastAsia="Symbol" w:hAnsi="Symbol" w:cs="Symbol"/>
                <w:sz w:val="24"/>
                <w:szCs w:val="24"/>
                <w:lang w:val="en-GB"/>
              </w:rPr>
              <w:t>D</w:t>
            </w:r>
            <w:r w:rsidRPr="00C43207">
              <w:rPr>
                <w:rFonts w:ascii="Times New Roman" w:hAnsi="Times New Roman" w:cs="Times New Roman"/>
                <w:i/>
                <w:sz w:val="24"/>
                <w:szCs w:val="24"/>
                <w:lang w:val="en-GB"/>
              </w:rPr>
              <w:t>x</w:t>
            </w:r>
            <w:r w:rsidRPr="00C43207">
              <w:rPr>
                <w:rFonts w:ascii="Times New Roman" w:hAnsi="Times New Roman" w:cs="Times New Roman"/>
                <w:sz w:val="24"/>
                <w:szCs w:val="24"/>
                <w:lang w:val="en-GB"/>
              </w:rPr>
              <w:t xml:space="preserve">, </w:t>
            </w:r>
            <w:r w:rsidRPr="00C43207">
              <w:rPr>
                <w:rFonts w:ascii="Symbol" w:eastAsia="Symbol" w:hAnsi="Symbol" w:cs="Symbol"/>
                <w:sz w:val="24"/>
                <w:szCs w:val="24"/>
                <w:lang w:val="en-GB"/>
              </w:rPr>
              <w:t>D</w:t>
            </w:r>
            <w:r w:rsidRPr="00C43207">
              <w:rPr>
                <w:rFonts w:ascii="Times New Roman" w:hAnsi="Times New Roman" w:cs="Times New Roman"/>
                <w:i/>
                <w:sz w:val="24"/>
                <w:szCs w:val="24"/>
                <w:lang w:val="en-GB"/>
              </w:rPr>
              <w:t xml:space="preserve">y, </w:t>
            </w:r>
            <w:r w:rsidRPr="00C43207">
              <w:rPr>
                <w:rFonts w:ascii="Symbol" w:eastAsia="Symbol" w:hAnsi="Symbol" w:cs="Symbol"/>
                <w:sz w:val="24"/>
                <w:szCs w:val="24"/>
                <w:lang w:val="en-GB"/>
              </w:rPr>
              <w:t>D</w:t>
            </w:r>
            <w:r w:rsidRPr="00C43207">
              <w:rPr>
                <w:rFonts w:ascii="Times New Roman" w:hAnsi="Times New Roman" w:cs="Times New Roman"/>
                <w:i/>
                <w:sz w:val="24"/>
                <w:szCs w:val="24"/>
                <w:lang w:val="en-GB"/>
              </w:rPr>
              <w:t>z</w:t>
            </w:r>
          </w:p>
        </w:tc>
        <w:tc>
          <w:tcPr>
            <w:tcW w:w="20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FE82A" w14:textId="77777777" w:rsidR="00ED2F34" w:rsidRPr="00ED2F34" w:rsidRDefault="00ED2F34" w:rsidP="00ED2F34">
            <w:pPr>
              <w:spacing w:beforeLines="50" w:before="120" w:afterLines="50" w:after="120" w:line="256" w:lineRule="auto"/>
              <w:jc w:val="center"/>
              <w:rPr>
                <w:rFonts w:cs="Times New Roman"/>
                <w:sz w:val="24"/>
                <w:szCs w:val="24"/>
                <w:lang w:val="en-GB"/>
              </w:rPr>
            </w:pPr>
            <w:r w:rsidRPr="00ED2F34">
              <w:rPr>
                <w:rFonts w:cs="Times New Roman"/>
                <w:sz w:val="24"/>
                <w:szCs w:val="24"/>
                <w:lang w:val="en-GB"/>
              </w:rPr>
              <w:t>Grid spacing</w:t>
            </w:r>
          </w:p>
        </w:tc>
        <w:tc>
          <w:tcPr>
            <w:tcW w:w="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A7771" w14:textId="77777777" w:rsidR="00ED2F34" w:rsidRPr="00ED2F34" w:rsidRDefault="00ED2F34" w:rsidP="00ED2F34">
            <w:pPr>
              <w:spacing w:beforeLines="50" w:before="120" w:afterLines="50" w:after="120" w:line="256" w:lineRule="auto"/>
              <w:jc w:val="center"/>
              <w:rPr>
                <w:rFonts w:cs="Times New Roman"/>
                <w:sz w:val="24"/>
                <w:szCs w:val="24"/>
                <w:lang w:val="en-GB"/>
              </w:rPr>
            </w:pPr>
            <w:r w:rsidRPr="00ED2F34">
              <w:rPr>
                <w:rFonts w:cs="Times New Roman"/>
                <w:sz w:val="24"/>
                <w:szCs w:val="24"/>
                <w:lang w:val="en-GB"/>
              </w:rPr>
              <w:t>m</w:t>
            </w:r>
          </w:p>
        </w:tc>
        <w:tc>
          <w:tcPr>
            <w:tcW w:w="12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4D7E8" w14:textId="77777777" w:rsidR="00ED2F34" w:rsidRPr="00ED2F34" w:rsidRDefault="00ED2F34" w:rsidP="00ED2F34">
            <w:pPr>
              <w:spacing w:beforeLines="50" w:before="120" w:afterLines="50" w:after="120" w:line="256" w:lineRule="auto"/>
              <w:jc w:val="center"/>
              <w:rPr>
                <w:rFonts w:cs="Times New Roman"/>
                <w:sz w:val="24"/>
                <w:szCs w:val="24"/>
                <w:lang w:val="en-GB"/>
              </w:rPr>
            </w:pPr>
            <w:r w:rsidRPr="00ED2F34">
              <w:rPr>
                <w:rFonts w:cs="Times New Roman"/>
                <w:sz w:val="24"/>
                <w:szCs w:val="24"/>
                <w:lang w:val="en-GB"/>
              </w:rPr>
              <w:t>0.12</w:t>
            </w:r>
            <w:r w:rsidRPr="00ED2F34">
              <w:rPr>
                <w:rFonts w:ascii="Symbol" w:eastAsia="Symbol" w:hAnsi="Symbol" w:cs="Symbol"/>
                <w:sz w:val="24"/>
                <w:szCs w:val="24"/>
                <w:lang w:val="en-GB"/>
              </w:rPr>
              <w:t>´</w:t>
            </w:r>
            <w:r w:rsidRPr="00ED2F34">
              <w:rPr>
                <w:rFonts w:cs="Times New Roman"/>
                <w:sz w:val="24"/>
                <w:szCs w:val="24"/>
                <w:lang w:val="en-GB"/>
              </w:rPr>
              <w:t>10</w:t>
            </w:r>
            <w:r w:rsidRPr="00ED2F34">
              <w:rPr>
                <w:rFonts w:cs="Times New Roman"/>
                <w:sz w:val="24"/>
                <w:szCs w:val="24"/>
                <w:vertAlign w:val="superscript"/>
                <w:lang w:val="en-GB"/>
              </w:rPr>
              <w:t>-3</w:t>
            </w:r>
          </w:p>
        </w:tc>
      </w:tr>
      <w:tr w:rsidR="00ED2F34" w:rsidRPr="00C43207" w14:paraId="4B71AF40" w14:textId="77777777" w:rsidTr="00CA07E2">
        <w:trPr>
          <w:trHeight w:val="510"/>
          <w:jc w:val="center"/>
        </w:trPr>
        <w:tc>
          <w:tcPr>
            <w:tcW w:w="100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B2112" w14:textId="77777777" w:rsidR="00ED2F34" w:rsidRPr="00C43207" w:rsidRDefault="00ED2F34" w:rsidP="00ED2F34">
            <w:pPr>
              <w:spacing w:beforeLines="50" w:before="120" w:afterLines="50" w:after="120" w:line="256" w:lineRule="auto"/>
              <w:jc w:val="center"/>
              <w:rPr>
                <w:rFonts w:ascii="Times New Roman" w:hAnsi="Times New Roman" w:cs="Times New Roman"/>
                <w:sz w:val="24"/>
                <w:szCs w:val="24"/>
                <w:lang w:val="en-GB"/>
              </w:rPr>
            </w:pPr>
            <w:r w:rsidRPr="00C43207">
              <w:rPr>
                <w:rFonts w:ascii="Symbol" w:eastAsia="Symbol" w:hAnsi="Symbol" w:cs="Symbol"/>
                <w:sz w:val="24"/>
                <w:szCs w:val="24"/>
                <w:lang w:val="en-GB"/>
              </w:rPr>
              <w:t>D</w:t>
            </w:r>
            <w:r w:rsidRPr="00C43207">
              <w:rPr>
                <w:rFonts w:ascii="Times New Roman" w:hAnsi="Times New Roman" w:cs="Times New Roman"/>
                <w:i/>
                <w:sz w:val="24"/>
                <w:szCs w:val="24"/>
                <w:lang w:val="en-GB"/>
              </w:rPr>
              <w:t>t</w:t>
            </w:r>
          </w:p>
        </w:tc>
        <w:tc>
          <w:tcPr>
            <w:tcW w:w="20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0882D" w14:textId="77777777" w:rsidR="00ED2F34" w:rsidRPr="00ED2F34" w:rsidRDefault="00ED2F34" w:rsidP="00ED2F34">
            <w:pPr>
              <w:spacing w:beforeLines="50" w:before="120" w:afterLines="50" w:after="120" w:line="256" w:lineRule="auto"/>
              <w:jc w:val="center"/>
              <w:rPr>
                <w:rFonts w:cs="Times New Roman"/>
                <w:sz w:val="24"/>
                <w:szCs w:val="24"/>
                <w:lang w:val="en-GB"/>
              </w:rPr>
            </w:pPr>
            <w:r w:rsidRPr="00ED2F34">
              <w:rPr>
                <w:rFonts w:cs="Times New Roman"/>
                <w:sz w:val="24"/>
                <w:szCs w:val="24"/>
                <w:lang w:val="en-GB"/>
              </w:rPr>
              <w:t>Time step</w:t>
            </w:r>
          </w:p>
        </w:tc>
        <w:tc>
          <w:tcPr>
            <w:tcW w:w="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521FB" w14:textId="77777777" w:rsidR="00ED2F34" w:rsidRPr="00ED2F34" w:rsidRDefault="00ED2F34" w:rsidP="00ED2F34">
            <w:pPr>
              <w:spacing w:beforeLines="50" w:before="120" w:afterLines="50" w:after="120" w:line="256" w:lineRule="auto"/>
              <w:jc w:val="center"/>
              <w:rPr>
                <w:rFonts w:cs="Times New Roman"/>
                <w:sz w:val="24"/>
                <w:szCs w:val="24"/>
                <w:lang w:val="en-GB"/>
              </w:rPr>
            </w:pPr>
            <w:r w:rsidRPr="00ED2F34">
              <w:rPr>
                <w:rFonts w:cs="Times New Roman"/>
                <w:sz w:val="24"/>
                <w:szCs w:val="24"/>
                <w:lang w:val="en-GB"/>
              </w:rPr>
              <w:t>s</w:t>
            </w:r>
          </w:p>
        </w:tc>
        <w:tc>
          <w:tcPr>
            <w:tcW w:w="12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568C9" w14:textId="77777777" w:rsidR="00ED2F34" w:rsidRPr="00ED2F34" w:rsidRDefault="00ED2F34" w:rsidP="00ED2F34">
            <w:pPr>
              <w:spacing w:beforeLines="50" w:before="120" w:afterLines="50" w:after="120" w:line="256" w:lineRule="auto"/>
              <w:jc w:val="center"/>
              <w:rPr>
                <w:rFonts w:cs="Times New Roman"/>
                <w:sz w:val="24"/>
                <w:szCs w:val="24"/>
                <w:lang w:val="en-GB"/>
              </w:rPr>
            </w:pPr>
            <w:r w:rsidRPr="00ED2F34">
              <w:rPr>
                <w:rFonts w:cs="Times New Roman"/>
                <w:sz w:val="24"/>
                <w:szCs w:val="24"/>
                <w:lang w:val="en-GB"/>
              </w:rPr>
              <w:t>0.05</w:t>
            </w:r>
          </w:p>
        </w:tc>
      </w:tr>
      <w:tr w:rsidR="00ED2F34" w:rsidRPr="00C43207" w14:paraId="3AF5BCBE" w14:textId="77777777" w:rsidTr="00CA07E2">
        <w:trPr>
          <w:trHeight w:val="510"/>
          <w:jc w:val="center"/>
        </w:trPr>
        <w:tc>
          <w:tcPr>
            <w:tcW w:w="100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D07FC" w14:textId="77777777" w:rsidR="00ED2F34" w:rsidRPr="00C43207" w:rsidRDefault="00ED2F34" w:rsidP="00ED2F34">
            <w:pPr>
              <w:spacing w:beforeLines="50" w:before="120" w:afterLines="50" w:after="120"/>
              <w:jc w:val="center"/>
              <w:rPr>
                <w:rFonts w:ascii="Times New Roman" w:hAnsi="Times New Roman" w:cs="Times New Roman"/>
                <w:sz w:val="24"/>
                <w:szCs w:val="24"/>
                <w:lang w:val="en-GB"/>
              </w:rPr>
            </w:pPr>
            <w:r w:rsidRPr="00C43207">
              <w:rPr>
                <w:rFonts w:ascii="Times New Roman" w:hAnsi="Times New Roman" w:cs="Times New Roman"/>
                <w:i/>
                <w:sz w:val="24"/>
                <w:szCs w:val="24"/>
                <w:lang w:val="en-GB"/>
              </w:rPr>
              <w:t>P</w:t>
            </w:r>
          </w:p>
        </w:tc>
        <w:tc>
          <w:tcPr>
            <w:tcW w:w="20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8314E" w14:textId="77777777" w:rsidR="00ED2F34" w:rsidRPr="00ED2F34" w:rsidRDefault="00ED2F34" w:rsidP="00ED2F34">
            <w:pPr>
              <w:spacing w:beforeLines="50" w:before="120" w:afterLines="50" w:after="120"/>
              <w:jc w:val="center"/>
              <w:rPr>
                <w:rFonts w:cs="Times New Roman"/>
                <w:sz w:val="24"/>
                <w:szCs w:val="24"/>
                <w:lang w:val="en-GB"/>
              </w:rPr>
            </w:pPr>
            <w:r w:rsidRPr="00ED2F34">
              <w:rPr>
                <w:rFonts w:cs="Times New Roman"/>
                <w:sz w:val="24"/>
                <w:szCs w:val="24"/>
                <w:lang w:val="en-GB"/>
              </w:rPr>
              <w:t>Supplied power</w:t>
            </w:r>
          </w:p>
        </w:tc>
        <w:tc>
          <w:tcPr>
            <w:tcW w:w="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8403F" w14:textId="77777777" w:rsidR="00ED2F34" w:rsidRPr="00ED2F34" w:rsidRDefault="00ED2F34" w:rsidP="00ED2F34">
            <w:pPr>
              <w:spacing w:beforeLines="50" w:before="120" w:afterLines="50" w:after="120"/>
              <w:jc w:val="center"/>
              <w:rPr>
                <w:rFonts w:cs="Times New Roman"/>
                <w:sz w:val="24"/>
                <w:szCs w:val="24"/>
                <w:lang w:val="en-GB"/>
              </w:rPr>
            </w:pPr>
            <w:proofErr w:type="spellStart"/>
            <w:r w:rsidRPr="00ED2F34">
              <w:rPr>
                <w:rFonts w:cs="Times New Roman"/>
                <w:sz w:val="24"/>
                <w:szCs w:val="24"/>
                <w:lang w:val="en-GB"/>
              </w:rPr>
              <w:t>mW</w:t>
            </w:r>
            <w:proofErr w:type="spellEnd"/>
          </w:p>
        </w:tc>
        <w:tc>
          <w:tcPr>
            <w:tcW w:w="12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59299" w14:textId="4D0F94C1" w:rsidR="00ED2F34" w:rsidRPr="00ED2F34" w:rsidRDefault="00ED2F34" w:rsidP="00ED2F34">
            <w:pPr>
              <w:spacing w:beforeLines="50" w:before="120" w:afterLines="50" w:after="120"/>
              <w:jc w:val="center"/>
              <w:rPr>
                <w:rFonts w:cs="Times New Roman"/>
                <w:sz w:val="24"/>
                <w:szCs w:val="24"/>
                <w:lang w:val="en-GB"/>
              </w:rPr>
            </w:pPr>
            <w:r w:rsidRPr="00ED2F34">
              <w:rPr>
                <w:rFonts w:cs="Times New Roman"/>
                <w:sz w:val="24"/>
                <w:szCs w:val="24"/>
                <w:lang w:val="en-GB"/>
              </w:rPr>
              <w:t xml:space="preserve">0 </w:t>
            </w:r>
            <w:r w:rsidR="00E90901">
              <w:rPr>
                <w:rFonts w:cs="Times New Roman" w:hint="eastAsia"/>
                <w:sz w:val="24"/>
                <w:szCs w:val="24"/>
                <w:lang w:val="en-GB" w:eastAsia="zh-CN"/>
              </w:rPr>
              <w:t>-</w:t>
            </w:r>
            <w:r w:rsidRPr="00ED2F34">
              <w:rPr>
                <w:rFonts w:cs="Times New Roman"/>
                <w:sz w:val="24"/>
                <w:szCs w:val="24"/>
                <w:lang w:val="en-GB"/>
              </w:rPr>
              <w:t xml:space="preserve"> 20</w:t>
            </w:r>
          </w:p>
        </w:tc>
      </w:tr>
    </w:tbl>
    <w:p w14:paraId="49E426C4" w14:textId="77777777" w:rsidR="007B3EF7" w:rsidRDefault="007B3EF7" w:rsidP="0074239E">
      <w:pPr>
        <w:rPr>
          <w:lang w:eastAsia="zh-CN"/>
        </w:rPr>
      </w:pPr>
    </w:p>
    <w:p w14:paraId="3D53A41E" w14:textId="11F191AA" w:rsidR="000D0E10" w:rsidRDefault="000D0E10" w:rsidP="00E36F24">
      <w:pPr>
        <w:pStyle w:val="31"/>
        <w:rPr>
          <w:rFonts w:eastAsia="等线"/>
          <w:lang w:val="en-GB" w:eastAsia="zh-CN"/>
        </w:rPr>
      </w:pPr>
      <w:bookmarkStart w:id="19" w:name="_Toc189147027"/>
      <w:r w:rsidRPr="2B988CAC">
        <w:t>S</w:t>
      </w:r>
      <w:r>
        <w:rPr>
          <w:rFonts w:eastAsia="等线" w:hint="eastAsia"/>
          <w:lang w:eastAsia="zh-CN"/>
        </w:rPr>
        <w:t>ection S</w:t>
      </w:r>
      <w:r w:rsidR="00547944">
        <w:rPr>
          <w:rFonts w:eastAsia="等线" w:hint="eastAsia"/>
          <w:lang w:eastAsia="zh-CN"/>
        </w:rPr>
        <w:t>1</w:t>
      </w:r>
      <w:r w:rsidR="00C72857">
        <w:rPr>
          <w:rFonts w:eastAsia="等线" w:hint="eastAsia"/>
          <w:lang w:eastAsia="zh-CN"/>
        </w:rPr>
        <w:t>1</w:t>
      </w:r>
      <w:r>
        <w:t xml:space="preserve">. </w:t>
      </w:r>
      <w:bookmarkEnd w:id="19"/>
      <w:r w:rsidRPr="63F01748">
        <w:rPr>
          <w:lang w:val="en-GB"/>
        </w:rPr>
        <w:t>Thermal Images of the</w:t>
      </w:r>
      <w:r>
        <w:rPr>
          <w:rFonts w:eastAsia="等线" w:hint="eastAsia"/>
          <w:lang w:val="en-GB" w:eastAsia="zh-CN"/>
        </w:rPr>
        <w:t xml:space="preserve"> stent within the</w:t>
      </w:r>
      <w:r w:rsidRPr="63F01748">
        <w:rPr>
          <w:lang w:val="en-GB"/>
        </w:rPr>
        <w:t xml:space="preserve"> tube in presence and absence of tissue.</w:t>
      </w:r>
    </w:p>
    <w:p w14:paraId="4CCBF222" w14:textId="77777777" w:rsidR="000D0E10" w:rsidRDefault="000D0E10" w:rsidP="000D0E10">
      <w:r w:rsidRPr="00ED2F34">
        <w:rPr>
          <w:noProof/>
        </w:rPr>
        <w:drawing>
          <wp:inline distT="0" distB="0" distL="0" distR="0" wp14:anchorId="0589BE66" wp14:editId="105A11E5">
            <wp:extent cx="5400040" cy="1789430"/>
            <wp:effectExtent l="0" t="0" r="0" b="0"/>
            <wp:docPr id="847481784" name="图片 2" descr="电脑萤幕画面&#10;&#10;低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481784" name="图片 2" descr="电脑萤幕画面&#10;&#10;低可信度描述已自动生成"/>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00040" cy="1789430"/>
                    </a:xfrm>
                    <a:prstGeom prst="rect">
                      <a:avLst/>
                    </a:prstGeom>
                    <a:noFill/>
                    <a:ln>
                      <a:noFill/>
                    </a:ln>
                  </pic:spPr>
                </pic:pic>
              </a:graphicData>
            </a:graphic>
          </wp:inline>
        </w:drawing>
      </w:r>
    </w:p>
    <w:p w14:paraId="4714D705" w14:textId="1222A08B" w:rsidR="000D0E10" w:rsidRPr="00BE65E3" w:rsidRDefault="000D0E10" w:rsidP="000D0E10">
      <w:pPr>
        <w:jc w:val="both"/>
        <w:rPr>
          <w:rFonts w:eastAsiaTheme="minorEastAsia"/>
          <w:sz w:val="20"/>
          <w:szCs w:val="20"/>
        </w:rPr>
      </w:pPr>
      <w:r w:rsidRPr="00BE65E3">
        <w:rPr>
          <w:b/>
          <w:bCs/>
          <w:sz w:val="20"/>
          <w:szCs w:val="20"/>
        </w:rPr>
        <w:t xml:space="preserve">Figure </w:t>
      </w:r>
      <w:r w:rsidRPr="00BE65E3">
        <w:rPr>
          <w:rFonts w:hint="eastAsia"/>
          <w:b/>
          <w:bCs/>
          <w:sz w:val="20"/>
          <w:szCs w:val="20"/>
          <w:lang w:eastAsia="zh-CN"/>
        </w:rPr>
        <w:t>S</w:t>
      </w:r>
      <w:r w:rsidR="00CA1109">
        <w:rPr>
          <w:rFonts w:hint="eastAsia"/>
          <w:b/>
          <w:bCs/>
          <w:sz w:val="20"/>
          <w:szCs w:val="20"/>
          <w:lang w:eastAsia="zh-CN"/>
        </w:rPr>
        <w:t>7</w:t>
      </w:r>
      <w:r w:rsidRPr="00BE65E3">
        <w:rPr>
          <w:b/>
          <w:bCs/>
          <w:sz w:val="20"/>
          <w:szCs w:val="20"/>
        </w:rPr>
        <w:t>.</w:t>
      </w:r>
      <w:r>
        <w:rPr>
          <w:rFonts w:hint="eastAsia"/>
          <w:b/>
          <w:bCs/>
          <w:sz w:val="20"/>
          <w:szCs w:val="20"/>
          <w:lang w:eastAsia="zh-CN"/>
        </w:rPr>
        <w:t>-</w:t>
      </w:r>
      <w:r w:rsidRPr="00BE65E3">
        <w:rPr>
          <w:color w:val="FF0000"/>
          <w:sz w:val="20"/>
          <w:szCs w:val="20"/>
        </w:rPr>
        <w:t xml:space="preserve"> </w:t>
      </w:r>
      <w:r w:rsidRPr="00BE65E3">
        <w:rPr>
          <w:sz w:val="20"/>
          <w:szCs w:val="20"/>
          <w:lang w:eastAsia="zh-CN"/>
        </w:rPr>
        <w:t xml:space="preserve">Thermal images of the stent within the tubing, surrounded by chicken breast tissue (0.5 </w:t>
      </w:r>
      <w:r w:rsidRPr="00BE65E3">
        <w:rPr>
          <w:rFonts w:hint="eastAsia"/>
          <w:sz w:val="20"/>
          <w:szCs w:val="20"/>
          <w:lang w:eastAsia="zh-CN"/>
        </w:rPr>
        <w:t>c</w:t>
      </w:r>
      <w:r w:rsidRPr="00BE65E3">
        <w:rPr>
          <w:sz w:val="20"/>
          <w:szCs w:val="20"/>
          <w:lang w:eastAsia="zh-CN"/>
        </w:rPr>
        <w:t>m), under 1450 nm laser heating at different power intensities. Note that the presence of the tissue prevents access to the actual temperature inside the tube.</w:t>
      </w:r>
    </w:p>
    <w:p w14:paraId="714348FA" w14:textId="77777777" w:rsidR="000D0E10" w:rsidRPr="000D0E10" w:rsidRDefault="000D0E10" w:rsidP="0074239E">
      <w:pPr>
        <w:rPr>
          <w:lang w:eastAsia="zh-CN"/>
        </w:rPr>
      </w:pPr>
    </w:p>
    <w:sectPr w:rsidR="000D0E10" w:rsidRPr="000D0E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63121" w14:textId="77777777" w:rsidR="007220BA" w:rsidRDefault="007220BA" w:rsidP="00392311">
      <w:pPr>
        <w:spacing w:after="0" w:line="240" w:lineRule="auto"/>
      </w:pPr>
      <w:r>
        <w:separator/>
      </w:r>
    </w:p>
  </w:endnote>
  <w:endnote w:type="continuationSeparator" w:id="0">
    <w:p w14:paraId="64830296" w14:textId="77777777" w:rsidR="007220BA" w:rsidRDefault="007220BA" w:rsidP="00392311">
      <w:pPr>
        <w:spacing w:after="0" w:line="240" w:lineRule="auto"/>
      </w:pPr>
      <w:r>
        <w:continuationSeparator/>
      </w:r>
    </w:p>
  </w:endnote>
  <w:endnote w:type="continuationNotice" w:id="1">
    <w:p w14:paraId="58CBACE2" w14:textId="77777777" w:rsidR="007220BA" w:rsidRDefault="007220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Calibri"/>
    <w:charset w:val="00"/>
    <w:family w:val="swiss"/>
    <w:pitch w:val="variable"/>
    <w:sig w:usb0="20000287" w:usb1="00000003" w:usb2="00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80CFB" w14:textId="77777777" w:rsidR="007220BA" w:rsidRDefault="007220BA" w:rsidP="00392311">
      <w:pPr>
        <w:spacing w:after="0" w:line="240" w:lineRule="auto"/>
      </w:pPr>
      <w:r>
        <w:separator/>
      </w:r>
    </w:p>
  </w:footnote>
  <w:footnote w:type="continuationSeparator" w:id="0">
    <w:p w14:paraId="2FE58D77" w14:textId="77777777" w:rsidR="007220BA" w:rsidRDefault="007220BA" w:rsidP="00392311">
      <w:pPr>
        <w:spacing w:after="0" w:line="240" w:lineRule="auto"/>
      </w:pPr>
      <w:r>
        <w:continuationSeparator/>
      </w:r>
    </w:p>
  </w:footnote>
  <w:footnote w:type="continuationNotice" w:id="1">
    <w:p w14:paraId="4B3EA3CE" w14:textId="77777777" w:rsidR="007220BA" w:rsidRDefault="007220B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BE81A"/>
    <w:multiLevelType w:val="hybridMultilevel"/>
    <w:tmpl w:val="FFFFFFFF"/>
    <w:lvl w:ilvl="0" w:tplc="C1B83FBC">
      <w:start w:val="1"/>
      <w:numFmt w:val="decimal"/>
      <w:lvlText w:val="%1."/>
      <w:lvlJc w:val="left"/>
      <w:pPr>
        <w:ind w:left="720" w:hanging="360"/>
      </w:pPr>
    </w:lvl>
    <w:lvl w:ilvl="1" w:tplc="6792B08C">
      <w:start w:val="1"/>
      <w:numFmt w:val="lowerLetter"/>
      <w:lvlText w:val="%2."/>
      <w:lvlJc w:val="left"/>
      <w:pPr>
        <w:ind w:left="1440" w:hanging="360"/>
      </w:pPr>
    </w:lvl>
    <w:lvl w:ilvl="2" w:tplc="5F828DFA">
      <w:start w:val="1"/>
      <w:numFmt w:val="lowerRoman"/>
      <w:lvlText w:val="%3."/>
      <w:lvlJc w:val="right"/>
      <w:pPr>
        <w:ind w:left="2160" w:hanging="180"/>
      </w:pPr>
    </w:lvl>
    <w:lvl w:ilvl="3" w:tplc="21948EDC">
      <w:start w:val="1"/>
      <w:numFmt w:val="decimal"/>
      <w:lvlText w:val="%4."/>
      <w:lvlJc w:val="left"/>
      <w:pPr>
        <w:ind w:left="2880" w:hanging="360"/>
      </w:pPr>
    </w:lvl>
    <w:lvl w:ilvl="4" w:tplc="1A8E1E3E">
      <w:start w:val="1"/>
      <w:numFmt w:val="lowerLetter"/>
      <w:lvlText w:val="%5."/>
      <w:lvlJc w:val="left"/>
      <w:pPr>
        <w:ind w:left="3600" w:hanging="360"/>
      </w:pPr>
    </w:lvl>
    <w:lvl w:ilvl="5" w:tplc="887C9494">
      <w:start w:val="1"/>
      <w:numFmt w:val="lowerRoman"/>
      <w:lvlText w:val="%6."/>
      <w:lvlJc w:val="right"/>
      <w:pPr>
        <w:ind w:left="4320" w:hanging="180"/>
      </w:pPr>
    </w:lvl>
    <w:lvl w:ilvl="6" w:tplc="5E22B7EC">
      <w:start w:val="1"/>
      <w:numFmt w:val="decimal"/>
      <w:lvlText w:val="%7."/>
      <w:lvlJc w:val="left"/>
      <w:pPr>
        <w:ind w:left="5040" w:hanging="360"/>
      </w:pPr>
    </w:lvl>
    <w:lvl w:ilvl="7" w:tplc="4EA20188">
      <w:start w:val="1"/>
      <w:numFmt w:val="lowerLetter"/>
      <w:lvlText w:val="%8."/>
      <w:lvlJc w:val="left"/>
      <w:pPr>
        <w:ind w:left="5760" w:hanging="360"/>
      </w:pPr>
    </w:lvl>
    <w:lvl w:ilvl="8" w:tplc="0E6223BA">
      <w:start w:val="1"/>
      <w:numFmt w:val="lowerRoman"/>
      <w:lvlText w:val="%9."/>
      <w:lvlJc w:val="right"/>
      <w:pPr>
        <w:ind w:left="6480" w:hanging="180"/>
      </w:pPr>
    </w:lvl>
  </w:abstractNum>
  <w:abstractNum w:abstractNumId="1" w15:restartNumberingAfterBreak="0">
    <w:nsid w:val="1F967CB6"/>
    <w:multiLevelType w:val="hybridMultilevel"/>
    <w:tmpl w:val="97E80922"/>
    <w:lvl w:ilvl="0" w:tplc="98B0384E">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4621611"/>
    <w:multiLevelType w:val="hybridMultilevel"/>
    <w:tmpl w:val="84460CE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4E7C9103"/>
    <w:multiLevelType w:val="hybridMultilevel"/>
    <w:tmpl w:val="FFFFFFFF"/>
    <w:lvl w:ilvl="0" w:tplc="2382AFA6">
      <w:start w:val="1"/>
      <w:numFmt w:val="decimal"/>
      <w:lvlText w:val="%1."/>
      <w:lvlJc w:val="left"/>
      <w:pPr>
        <w:ind w:left="720" w:hanging="360"/>
      </w:pPr>
    </w:lvl>
    <w:lvl w:ilvl="1" w:tplc="0FCED0AA">
      <w:start w:val="1"/>
      <w:numFmt w:val="lowerLetter"/>
      <w:lvlText w:val="%2."/>
      <w:lvlJc w:val="left"/>
      <w:pPr>
        <w:ind w:left="1440" w:hanging="360"/>
      </w:pPr>
    </w:lvl>
    <w:lvl w:ilvl="2" w:tplc="9E4EA852">
      <w:start w:val="1"/>
      <w:numFmt w:val="lowerRoman"/>
      <w:lvlText w:val="%3."/>
      <w:lvlJc w:val="right"/>
      <w:pPr>
        <w:ind w:left="2160" w:hanging="180"/>
      </w:pPr>
    </w:lvl>
    <w:lvl w:ilvl="3" w:tplc="03AC1EE4">
      <w:start w:val="1"/>
      <w:numFmt w:val="decimal"/>
      <w:lvlText w:val="%4."/>
      <w:lvlJc w:val="left"/>
      <w:pPr>
        <w:ind w:left="2880" w:hanging="360"/>
      </w:pPr>
    </w:lvl>
    <w:lvl w:ilvl="4" w:tplc="988809F6">
      <w:start w:val="1"/>
      <w:numFmt w:val="lowerLetter"/>
      <w:lvlText w:val="%5."/>
      <w:lvlJc w:val="left"/>
      <w:pPr>
        <w:ind w:left="3600" w:hanging="360"/>
      </w:pPr>
    </w:lvl>
    <w:lvl w:ilvl="5" w:tplc="7E30667C">
      <w:start w:val="1"/>
      <w:numFmt w:val="lowerRoman"/>
      <w:lvlText w:val="%6."/>
      <w:lvlJc w:val="right"/>
      <w:pPr>
        <w:ind w:left="4320" w:hanging="180"/>
      </w:pPr>
    </w:lvl>
    <w:lvl w:ilvl="6" w:tplc="373C4918">
      <w:start w:val="1"/>
      <w:numFmt w:val="decimal"/>
      <w:lvlText w:val="%7."/>
      <w:lvlJc w:val="left"/>
      <w:pPr>
        <w:ind w:left="5040" w:hanging="360"/>
      </w:pPr>
    </w:lvl>
    <w:lvl w:ilvl="7" w:tplc="82C402AA">
      <w:start w:val="1"/>
      <w:numFmt w:val="lowerLetter"/>
      <w:lvlText w:val="%8."/>
      <w:lvlJc w:val="left"/>
      <w:pPr>
        <w:ind w:left="5760" w:hanging="360"/>
      </w:pPr>
    </w:lvl>
    <w:lvl w:ilvl="8" w:tplc="8C80A1AA">
      <w:start w:val="1"/>
      <w:numFmt w:val="lowerRoman"/>
      <w:lvlText w:val="%9."/>
      <w:lvlJc w:val="right"/>
      <w:pPr>
        <w:ind w:left="6480" w:hanging="180"/>
      </w:pPr>
    </w:lvl>
  </w:abstractNum>
  <w:abstractNum w:abstractNumId="4" w15:restartNumberingAfterBreak="0">
    <w:nsid w:val="685B3B62"/>
    <w:multiLevelType w:val="multilevel"/>
    <w:tmpl w:val="B83EA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4983078">
    <w:abstractNumId w:val="0"/>
  </w:num>
  <w:num w:numId="2" w16cid:durableId="418210149">
    <w:abstractNumId w:val="3"/>
  </w:num>
  <w:num w:numId="3" w16cid:durableId="176507864">
    <w:abstractNumId w:val="1"/>
  </w:num>
  <w:num w:numId="4" w16cid:durableId="97608024">
    <w:abstractNumId w:val="2"/>
  </w:num>
  <w:num w:numId="5" w16cid:durableId="11094261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bordersDoNotSurroundHeader/>
  <w:bordersDoNotSurroundFooter/>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EA"/>
    <w:rsid w:val="00000356"/>
    <w:rsid w:val="00003A18"/>
    <w:rsid w:val="00010A18"/>
    <w:rsid w:val="00011652"/>
    <w:rsid w:val="00011AD6"/>
    <w:rsid w:val="00013D55"/>
    <w:rsid w:val="00016552"/>
    <w:rsid w:val="00021715"/>
    <w:rsid w:val="000219CF"/>
    <w:rsid w:val="000234BC"/>
    <w:rsid w:val="00023D8E"/>
    <w:rsid w:val="00024220"/>
    <w:rsid w:val="000257F8"/>
    <w:rsid w:val="0002785E"/>
    <w:rsid w:val="00027A94"/>
    <w:rsid w:val="0003092F"/>
    <w:rsid w:val="00032552"/>
    <w:rsid w:val="000325F1"/>
    <w:rsid w:val="00033289"/>
    <w:rsid w:val="000338CE"/>
    <w:rsid w:val="00033C0E"/>
    <w:rsid w:val="00037360"/>
    <w:rsid w:val="000403AB"/>
    <w:rsid w:val="0004435B"/>
    <w:rsid w:val="00047AC2"/>
    <w:rsid w:val="00050277"/>
    <w:rsid w:val="0005091B"/>
    <w:rsid w:val="0005113E"/>
    <w:rsid w:val="00051CD7"/>
    <w:rsid w:val="00051D61"/>
    <w:rsid w:val="000528C5"/>
    <w:rsid w:val="00053027"/>
    <w:rsid w:val="000546C1"/>
    <w:rsid w:val="0005532A"/>
    <w:rsid w:val="000558E1"/>
    <w:rsid w:val="00056D41"/>
    <w:rsid w:val="00057248"/>
    <w:rsid w:val="00057701"/>
    <w:rsid w:val="0006146F"/>
    <w:rsid w:val="00061483"/>
    <w:rsid w:val="00061C71"/>
    <w:rsid w:val="000673A4"/>
    <w:rsid w:val="00070801"/>
    <w:rsid w:val="0007138F"/>
    <w:rsid w:val="000722DF"/>
    <w:rsid w:val="000732D8"/>
    <w:rsid w:val="00074726"/>
    <w:rsid w:val="00075DA3"/>
    <w:rsid w:val="0007684C"/>
    <w:rsid w:val="000824A9"/>
    <w:rsid w:val="00082A98"/>
    <w:rsid w:val="0008355E"/>
    <w:rsid w:val="000848F1"/>
    <w:rsid w:val="0008498F"/>
    <w:rsid w:val="00085C1F"/>
    <w:rsid w:val="000906A4"/>
    <w:rsid w:val="00090F18"/>
    <w:rsid w:val="00091CBE"/>
    <w:rsid w:val="000937A4"/>
    <w:rsid w:val="00096050"/>
    <w:rsid w:val="00096E86"/>
    <w:rsid w:val="00097CF3"/>
    <w:rsid w:val="000A17D8"/>
    <w:rsid w:val="000A2BAE"/>
    <w:rsid w:val="000A469C"/>
    <w:rsid w:val="000A5E31"/>
    <w:rsid w:val="000A64BF"/>
    <w:rsid w:val="000B2F5E"/>
    <w:rsid w:val="000B7845"/>
    <w:rsid w:val="000C0A49"/>
    <w:rsid w:val="000C1F1D"/>
    <w:rsid w:val="000C3249"/>
    <w:rsid w:val="000C36B4"/>
    <w:rsid w:val="000C55BD"/>
    <w:rsid w:val="000C6E99"/>
    <w:rsid w:val="000D0E10"/>
    <w:rsid w:val="000D1BAB"/>
    <w:rsid w:val="000D1BC2"/>
    <w:rsid w:val="000D324E"/>
    <w:rsid w:val="000D4719"/>
    <w:rsid w:val="000D4AFC"/>
    <w:rsid w:val="000D532F"/>
    <w:rsid w:val="000E0333"/>
    <w:rsid w:val="000E1C40"/>
    <w:rsid w:val="000E28EB"/>
    <w:rsid w:val="000E3277"/>
    <w:rsid w:val="000E4898"/>
    <w:rsid w:val="000E59BC"/>
    <w:rsid w:val="000E7FDF"/>
    <w:rsid w:val="000F0E78"/>
    <w:rsid w:val="000F14B9"/>
    <w:rsid w:val="000F17EA"/>
    <w:rsid w:val="000F2493"/>
    <w:rsid w:val="000F26C2"/>
    <w:rsid w:val="000F3D12"/>
    <w:rsid w:val="000F53BE"/>
    <w:rsid w:val="000F5DCF"/>
    <w:rsid w:val="001011E3"/>
    <w:rsid w:val="001019BA"/>
    <w:rsid w:val="001026C2"/>
    <w:rsid w:val="001029D5"/>
    <w:rsid w:val="001068F3"/>
    <w:rsid w:val="00124078"/>
    <w:rsid w:val="00124592"/>
    <w:rsid w:val="0012466A"/>
    <w:rsid w:val="00124BEC"/>
    <w:rsid w:val="0012668C"/>
    <w:rsid w:val="001331D9"/>
    <w:rsid w:val="001346C7"/>
    <w:rsid w:val="00134C77"/>
    <w:rsid w:val="00134E4B"/>
    <w:rsid w:val="00136F38"/>
    <w:rsid w:val="001374F0"/>
    <w:rsid w:val="00144362"/>
    <w:rsid w:val="0014636B"/>
    <w:rsid w:val="00146923"/>
    <w:rsid w:val="00150FE3"/>
    <w:rsid w:val="001601F3"/>
    <w:rsid w:val="001607ED"/>
    <w:rsid w:val="0016226E"/>
    <w:rsid w:val="001623AA"/>
    <w:rsid w:val="0016479F"/>
    <w:rsid w:val="00165BA2"/>
    <w:rsid w:val="0016723D"/>
    <w:rsid w:val="00173FCE"/>
    <w:rsid w:val="00177875"/>
    <w:rsid w:val="00177F76"/>
    <w:rsid w:val="00181FD5"/>
    <w:rsid w:val="001842C6"/>
    <w:rsid w:val="0018495B"/>
    <w:rsid w:val="001870EE"/>
    <w:rsid w:val="00187AAA"/>
    <w:rsid w:val="00191E83"/>
    <w:rsid w:val="001938A1"/>
    <w:rsid w:val="00193CF2"/>
    <w:rsid w:val="001944E8"/>
    <w:rsid w:val="0019478A"/>
    <w:rsid w:val="0019495E"/>
    <w:rsid w:val="0019514E"/>
    <w:rsid w:val="00195527"/>
    <w:rsid w:val="00195B19"/>
    <w:rsid w:val="0019641C"/>
    <w:rsid w:val="001A10AF"/>
    <w:rsid w:val="001A15A0"/>
    <w:rsid w:val="001A1B78"/>
    <w:rsid w:val="001A1E2D"/>
    <w:rsid w:val="001B0058"/>
    <w:rsid w:val="001B176A"/>
    <w:rsid w:val="001B2447"/>
    <w:rsid w:val="001B2C42"/>
    <w:rsid w:val="001B3DE0"/>
    <w:rsid w:val="001B6B5F"/>
    <w:rsid w:val="001B7E5C"/>
    <w:rsid w:val="001B7F3F"/>
    <w:rsid w:val="001C18BA"/>
    <w:rsid w:val="001C2181"/>
    <w:rsid w:val="001C3CC0"/>
    <w:rsid w:val="001C60E5"/>
    <w:rsid w:val="001C75F9"/>
    <w:rsid w:val="001D5C5E"/>
    <w:rsid w:val="001D5CCC"/>
    <w:rsid w:val="001D63B4"/>
    <w:rsid w:val="001E0F7A"/>
    <w:rsid w:val="001E1839"/>
    <w:rsid w:val="001E3B8C"/>
    <w:rsid w:val="001E4B32"/>
    <w:rsid w:val="001E6847"/>
    <w:rsid w:val="001F014A"/>
    <w:rsid w:val="001F0662"/>
    <w:rsid w:val="001F156C"/>
    <w:rsid w:val="001F16AD"/>
    <w:rsid w:val="001F3581"/>
    <w:rsid w:val="001F4B29"/>
    <w:rsid w:val="001F5365"/>
    <w:rsid w:val="001F6396"/>
    <w:rsid w:val="001F7714"/>
    <w:rsid w:val="001F786A"/>
    <w:rsid w:val="0020021F"/>
    <w:rsid w:val="00200750"/>
    <w:rsid w:val="00200BD2"/>
    <w:rsid w:val="00200BE7"/>
    <w:rsid w:val="00201FCC"/>
    <w:rsid w:val="00203B66"/>
    <w:rsid w:val="00204599"/>
    <w:rsid w:val="00205B91"/>
    <w:rsid w:val="0020658E"/>
    <w:rsid w:val="002077CB"/>
    <w:rsid w:val="0021011A"/>
    <w:rsid w:val="0021036C"/>
    <w:rsid w:val="00211012"/>
    <w:rsid w:val="00211A50"/>
    <w:rsid w:val="0021566E"/>
    <w:rsid w:val="00220DCC"/>
    <w:rsid w:val="00222A20"/>
    <w:rsid w:val="0022365C"/>
    <w:rsid w:val="00225CAA"/>
    <w:rsid w:val="002263D1"/>
    <w:rsid w:val="002267CE"/>
    <w:rsid w:val="00230DFC"/>
    <w:rsid w:val="0023136F"/>
    <w:rsid w:val="00231569"/>
    <w:rsid w:val="00232C67"/>
    <w:rsid w:val="00233929"/>
    <w:rsid w:val="00234123"/>
    <w:rsid w:val="00236662"/>
    <w:rsid w:val="00236BFF"/>
    <w:rsid w:val="0023782B"/>
    <w:rsid w:val="00242B94"/>
    <w:rsid w:val="00242E3B"/>
    <w:rsid w:val="00243DA7"/>
    <w:rsid w:val="002444A6"/>
    <w:rsid w:val="0024478E"/>
    <w:rsid w:val="00245AFB"/>
    <w:rsid w:val="00246537"/>
    <w:rsid w:val="00252A5F"/>
    <w:rsid w:val="00253C97"/>
    <w:rsid w:val="00255340"/>
    <w:rsid w:val="00257A69"/>
    <w:rsid w:val="00257C3A"/>
    <w:rsid w:val="00261A14"/>
    <w:rsid w:val="002630E2"/>
    <w:rsid w:val="00263ACA"/>
    <w:rsid w:val="002644DC"/>
    <w:rsid w:val="00265E6A"/>
    <w:rsid w:val="00267779"/>
    <w:rsid w:val="00270B43"/>
    <w:rsid w:val="00272120"/>
    <w:rsid w:val="0027232B"/>
    <w:rsid w:val="002727AF"/>
    <w:rsid w:val="00273DC8"/>
    <w:rsid w:val="00274AC4"/>
    <w:rsid w:val="002754E1"/>
    <w:rsid w:val="00275971"/>
    <w:rsid w:val="002766E8"/>
    <w:rsid w:val="00276ABD"/>
    <w:rsid w:val="002804F3"/>
    <w:rsid w:val="002816E6"/>
    <w:rsid w:val="00281AC0"/>
    <w:rsid w:val="00282FB1"/>
    <w:rsid w:val="00285CF6"/>
    <w:rsid w:val="00286409"/>
    <w:rsid w:val="00287AD7"/>
    <w:rsid w:val="00290DB9"/>
    <w:rsid w:val="00290F6A"/>
    <w:rsid w:val="00291609"/>
    <w:rsid w:val="00291799"/>
    <w:rsid w:val="00291DAB"/>
    <w:rsid w:val="00293A45"/>
    <w:rsid w:val="00294B99"/>
    <w:rsid w:val="00297148"/>
    <w:rsid w:val="00297C09"/>
    <w:rsid w:val="002A02C6"/>
    <w:rsid w:val="002A2F6A"/>
    <w:rsid w:val="002A3271"/>
    <w:rsid w:val="002A45F6"/>
    <w:rsid w:val="002A4E97"/>
    <w:rsid w:val="002A74B8"/>
    <w:rsid w:val="002B205E"/>
    <w:rsid w:val="002B26E7"/>
    <w:rsid w:val="002B4ED3"/>
    <w:rsid w:val="002B713D"/>
    <w:rsid w:val="002B7A5E"/>
    <w:rsid w:val="002C0B54"/>
    <w:rsid w:val="002C37A3"/>
    <w:rsid w:val="002C5474"/>
    <w:rsid w:val="002C5889"/>
    <w:rsid w:val="002C7F07"/>
    <w:rsid w:val="002D5CD3"/>
    <w:rsid w:val="002D6995"/>
    <w:rsid w:val="002D6B92"/>
    <w:rsid w:val="002D6BB8"/>
    <w:rsid w:val="002D7848"/>
    <w:rsid w:val="002E00D1"/>
    <w:rsid w:val="002E02FF"/>
    <w:rsid w:val="002E078A"/>
    <w:rsid w:val="002E542A"/>
    <w:rsid w:val="002E5A7F"/>
    <w:rsid w:val="002F05A1"/>
    <w:rsid w:val="002F05F3"/>
    <w:rsid w:val="002F23C9"/>
    <w:rsid w:val="002F32BE"/>
    <w:rsid w:val="002F39F9"/>
    <w:rsid w:val="002F6006"/>
    <w:rsid w:val="002F6A41"/>
    <w:rsid w:val="002F7F04"/>
    <w:rsid w:val="00300027"/>
    <w:rsid w:val="003003B4"/>
    <w:rsid w:val="00300C4E"/>
    <w:rsid w:val="00302663"/>
    <w:rsid w:val="00303452"/>
    <w:rsid w:val="003049F1"/>
    <w:rsid w:val="00305112"/>
    <w:rsid w:val="00306007"/>
    <w:rsid w:val="00306204"/>
    <w:rsid w:val="003103A7"/>
    <w:rsid w:val="003104C8"/>
    <w:rsid w:val="00312229"/>
    <w:rsid w:val="00312D84"/>
    <w:rsid w:val="00313227"/>
    <w:rsid w:val="003133DF"/>
    <w:rsid w:val="0031399E"/>
    <w:rsid w:val="00314A04"/>
    <w:rsid w:val="00316867"/>
    <w:rsid w:val="00316A0D"/>
    <w:rsid w:val="0032002A"/>
    <w:rsid w:val="003214EE"/>
    <w:rsid w:val="003221AD"/>
    <w:rsid w:val="00322C30"/>
    <w:rsid w:val="0032400C"/>
    <w:rsid w:val="00326694"/>
    <w:rsid w:val="00331142"/>
    <w:rsid w:val="003322C0"/>
    <w:rsid w:val="00333E8F"/>
    <w:rsid w:val="003370E1"/>
    <w:rsid w:val="003408C0"/>
    <w:rsid w:val="00343AF4"/>
    <w:rsid w:val="00345701"/>
    <w:rsid w:val="0034602B"/>
    <w:rsid w:val="0035073B"/>
    <w:rsid w:val="00351FC6"/>
    <w:rsid w:val="00352774"/>
    <w:rsid w:val="003535CB"/>
    <w:rsid w:val="0035421C"/>
    <w:rsid w:val="00356EB1"/>
    <w:rsid w:val="00361CB9"/>
    <w:rsid w:val="00362C98"/>
    <w:rsid w:val="00362D57"/>
    <w:rsid w:val="00364B2D"/>
    <w:rsid w:val="00366099"/>
    <w:rsid w:val="00366D13"/>
    <w:rsid w:val="00366D48"/>
    <w:rsid w:val="00367761"/>
    <w:rsid w:val="00372C7C"/>
    <w:rsid w:val="00374205"/>
    <w:rsid w:val="003746FE"/>
    <w:rsid w:val="00376859"/>
    <w:rsid w:val="00376906"/>
    <w:rsid w:val="00381702"/>
    <w:rsid w:val="00382916"/>
    <w:rsid w:val="003832BC"/>
    <w:rsid w:val="00383E5D"/>
    <w:rsid w:val="0038546A"/>
    <w:rsid w:val="003867E1"/>
    <w:rsid w:val="00392311"/>
    <w:rsid w:val="00392442"/>
    <w:rsid w:val="0039269C"/>
    <w:rsid w:val="0039314E"/>
    <w:rsid w:val="00395449"/>
    <w:rsid w:val="00395682"/>
    <w:rsid w:val="003961E9"/>
    <w:rsid w:val="00396CF6"/>
    <w:rsid w:val="003A201E"/>
    <w:rsid w:val="003A2094"/>
    <w:rsid w:val="003A3929"/>
    <w:rsid w:val="003A3C0C"/>
    <w:rsid w:val="003A4E7F"/>
    <w:rsid w:val="003A5296"/>
    <w:rsid w:val="003A62C9"/>
    <w:rsid w:val="003A76C3"/>
    <w:rsid w:val="003B0802"/>
    <w:rsid w:val="003B0D9B"/>
    <w:rsid w:val="003B2CC5"/>
    <w:rsid w:val="003B2CCE"/>
    <w:rsid w:val="003B2EEA"/>
    <w:rsid w:val="003B349E"/>
    <w:rsid w:val="003B3A33"/>
    <w:rsid w:val="003B5C36"/>
    <w:rsid w:val="003B6A42"/>
    <w:rsid w:val="003C0BFB"/>
    <w:rsid w:val="003C2306"/>
    <w:rsid w:val="003C2957"/>
    <w:rsid w:val="003C4422"/>
    <w:rsid w:val="003C5200"/>
    <w:rsid w:val="003C6FD5"/>
    <w:rsid w:val="003E0604"/>
    <w:rsid w:val="003E195E"/>
    <w:rsid w:val="003E2CB3"/>
    <w:rsid w:val="003E2E17"/>
    <w:rsid w:val="003E46A7"/>
    <w:rsid w:val="003E4C09"/>
    <w:rsid w:val="003E56B6"/>
    <w:rsid w:val="003E58CD"/>
    <w:rsid w:val="003E5AEF"/>
    <w:rsid w:val="003E6E80"/>
    <w:rsid w:val="003F031B"/>
    <w:rsid w:val="003F1048"/>
    <w:rsid w:val="003F1CBF"/>
    <w:rsid w:val="003F27F2"/>
    <w:rsid w:val="003F2D32"/>
    <w:rsid w:val="003F421B"/>
    <w:rsid w:val="003F56B6"/>
    <w:rsid w:val="003F65A5"/>
    <w:rsid w:val="00400A0C"/>
    <w:rsid w:val="00401872"/>
    <w:rsid w:val="00401927"/>
    <w:rsid w:val="0040219C"/>
    <w:rsid w:val="00402249"/>
    <w:rsid w:val="004036AD"/>
    <w:rsid w:val="00407354"/>
    <w:rsid w:val="0041102D"/>
    <w:rsid w:val="00413F14"/>
    <w:rsid w:val="0042070F"/>
    <w:rsid w:val="0042257A"/>
    <w:rsid w:val="0042529A"/>
    <w:rsid w:val="00426CFD"/>
    <w:rsid w:val="00430228"/>
    <w:rsid w:val="00431609"/>
    <w:rsid w:val="004331C5"/>
    <w:rsid w:val="004362E1"/>
    <w:rsid w:val="00436320"/>
    <w:rsid w:val="004374F8"/>
    <w:rsid w:val="0044198F"/>
    <w:rsid w:val="00441FFC"/>
    <w:rsid w:val="00444305"/>
    <w:rsid w:val="00445FC4"/>
    <w:rsid w:val="00450E42"/>
    <w:rsid w:val="0045133B"/>
    <w:rsid w:val="00452612"/>
    <w:rsid w:val="00452DE9"/>
    <w:rsid w:val="00454060"/>
    <w:rsid w:val="004545AA"/>
    <w:rsid w:val="00454E96"/>
    <w:rsid w:val="00455E3D"/>
    <w:rsid w:val="004607C7"/>
    <w:rsid w:val="00461EA3"/>
    <w:rsid w:val="00464F28"/>
    <w:rsid w:val="0046689B"/>
    <w:rsid w:val="00466FC2"/>
    <w:rsid w:val="00471190"/>
    <w:rsid w:val="00474F4B"/>
    <w:rsid w:val="004760DB"/>
    <w:rsid w:val="00477132"/>
    <w:rsid w:val="00477D21"/>
    <w:rsid w:val="00481702"/>
    <w:rsid w:val="0048243E"/>
    <w:rsid w:val="00483564"/>
    <w:rsid w:val="00483D85"/>
    <w:rsid w:val="00486A45"/>
    <w:rsid w:val="00486DD7"/>
    <w:rsid w:val="00486EC3"/>
    <w:rsid w:val="0049223E"/>
    <w:rsid w:val="00492815"/>
    <w:rsid w:val="004967E1"/>
    <w:rsid w:val="004A15B5"/>
    <w:rsid w:val="004A278A"/>
    <w:rsid w:val="004A4CE5"/>
    <w:rsid w:val="004B0183"/>
    <w:rsid w:val="004B0DE6"/>
    <w:rsid w:val="004B349E"/>
    <w:rsid w:val="004B372F"/>
    <w:rsid w:val="004B3B09"/>
    <w:rsid w:val="004B4A18"/>
    <w:rsid w:val="004B4C15"/>
    <w:rsid w:val="004B56EA"/>
    <w:rsid w:val="004B5CD8"/>
    <w:rsid w:val="004C157A"/>
    <w:rsid w:val="004C19FF"/>
    <w:rsid w:val="004C5C74"/>
    <w:rsid w:val="004C6CB9"/>
    <w:rsid w:val="004C74DD"/>
    <w:rsid w:val="004C7BEC"/>
    <w:rsid w:val="004C7C36"/>
    <w:rsid w:val="004C7E74"/>
    <w:rsid w:val="004D1120"/>
    <w:rsid w:val="004D740A"/>
    <w:rsid w:val="004E07A7"/>
    <w:rsid w:val="004E14D8"/>
    <w:rsid w:val="004E3F95"/>
    <w:rsid w:val="004E54CF"/>
    <w:rsid w:val="004E570E"/>
    <w:rsid w:val="004E762E"/>
    <w:rsid w:val="004F1DCD"/>
    <w:rsid w:val="004F5027"/>
    <w:rsid w:val="004F7FBE"/>
    <w:rsid w:val="00503D96"/>
    <w:rsid w:val="00503EDF"/>
    <w:rsid w:val="00504E8A"/>
    <w:rsid w:val="00504F5D"/>
    <w:rsid w:val="00505DE7"/>
    <w:rsid w:val="00506C16"/>
    <w:rsid w:val="00507A34"/>
    <w:rsid w:val="00507B24"/>
    <w:rsid w:val="0051116F"/>
    <w:rsid w:val="00511623"/>
    <w:rsid w:val="005157A8"/>
    <w:rsid w:val="00521262"/>
    <w:rsid w:val="005243BB"/>
    <w:rsid w:val="0052515F"/>
    <w:rsid w:val="0052639E"/>
    <w:rsid w:val="0052694C"/>
    <w:rsid w:val="00527972"/>
    <w:rsid w:val="00530EBC"/>
    <w:rsid w:val="0053346A"/>
    <w:rsid w:val="00535151"/>
    <w:rsid w:val="005364A6"/>
    <w:rsid w:val="0053672D"/>
    <w:rsid w:val="00537DCA"/>
    <w:rsid w:val="005413F5"/>
    <w:rsid w:val="005417CB"/>
    <w:rsid w:val="00542526"/>
    <w:rsid w:val="00542E26"/>
    <w:rsid w:val="00546F44"/>
    <w:rsid w:val="0054745A"/>
    <w:rsid w:val="00547944"/>
    <w:rsid w:val="00551C80"/>
    <w:rsid w:val="005527BB"/>
    <w:rsid w:val="00557E3E"/>
    <w:rsid w:val="00557F70"/>
    <w:rsid w:val="00562E66"/>
    <w:rsid w:val="005652AB"/>
    <w:rsid w:val="00570BCA"/>
    <w:rsid w:val="005715C9"/>
    <w:rsid w:val="0057163F"/>
    <w:rsid w:val="00572E2A"/>
    <w:rsid w:val="00573D2E"/>
    <w:rsid w:val="0057559C"/>
    <w:rsid w:val="00575C54"/>
    <w:rsid w:val="005773F9"/>
    <w:rsid w:val="00582453"/>
    <w:rsid w:val="00583BD4"/>
    <w:rsid w:val="00585CCE"/>
    <w:rsid w:val="0058620A"/>
    <w:rsid w:val="005875F7"/>
    <w:rsid w:val="00587C58"/>
    <w:rsid w:val="00590C00"/>
    <w:rsid w:val="00591B44"/>
    <w:rsid w:val="00592591"/>
    <w:rsid w:val="00594282"/>
    <w:rsid w:val="00594CFC"/>
    <w:rsid w:val="00594D62"/>
    <w:rsid w:val="0059544D"/>
    <w:rsid w:val="005961D2"/>
    <w:rsid w:val="0059726D"/>
    <w:rsid w:val="005A0C94"/>
    <w:rsid w:val="005A1142"/>
    <w:rsid w:val="005A2952"/>
    <w:rsid w:val="005A42F5"/>
    <w:rsid w:val="005A79F5"/>
    <w:rsid w:val="005B09AD"/>
    <w:rsid w:val="005B1331"/>
    <w:rsid w:val="005B1918"/>
    <w:rsid w:val="005B28FD"/>
    <w:rsid w:val="005B2D23"/>
    <w:rsid w:val="005B3D05"/>
    <w:rsid w:val="005B58BA"/>
    <w:rsid w:val="005B7263"/>
    <w:rsid w:val="005C05D1"/>
    <w:rsid w:val="005C2500"/>
    <w:rsid w:val="005C30DB"/>
    <w:rsid w:val="005C3A6F"/>
    <w:rsid w:val="005C3E3B"/>
    <w:rsid w:val="005C540D"/>
    <w:rsid w:val="005C6137"/>
    <w:rsid w:val="005C7CF3"/>
    <w:rsid w:val="005D025E"/>
    <w:rsid w:val="005D0F6B"/>
    <w:rsid w:val="005D16D5"/>
    <w:rsid w:val="005D1FDD"/>
    <w:rsid w:val="005D3BF0"/>
    <w:rsid w:val="005D5583"/>
    <w:rsid w:val="005D5EDE"/>
    <w:rsid w:val="005D7DA7"/>
    <w:rsid w:val="005E08E1"/>
    <w:rsid w:val="005E12E8"/>
    <w:rsid w:val="005E2101"/>
    <w:rsid w:val="005E2249"/>
    <w:rsid w:val="005E2F6C"/>
    <w:rsid w:val="005E3C46"/>
    <w:rsid w:val="005E4CAC"/>
    <w:rsid w:val="005E583C"/>
    <w:rsid w:val="005E76C3"/>
    <w:rsid w:val="005F0B5F"/>
    <w:rsid w:val="005F1B45"/>
    <w:rsid w:val="005F1B54"/>
    <w:rsid w:val="005F1E54"/>
    <w:rsid w:val="005F2AA4"/>
    <w:rsid w:val="005F2C56"/>
    <w:rsid w:val="005F30AF"/>
    <w:rsid w:val="005F4B8E"/>
    <w:rsid w:val="005F4CDD"/>
    <w:rsid w:val="005F5980"/>
    <w:rsid w:val="005F756B"/>
    <w:rsid w:val="00600619"/>
    <w:rsid w:val="00600EB0"/>
    <w:rsid w:val="00602762"/>
    <w:rsid w:val="0060448C"/>
    <w:rsid w:val="00605035"/>
    <w:rsid w:val="00605647"/>
    <w:rsid w:val="0060577B"/>
    <w:rsid w:val="00607173"/>
    <w:rsid w:val="00607B4A"/>
    <w:rsid w:val="0061298C"/>
    <w:rsid w:val="00614E13"/>
    <w:rsid w:val="0061582B"/>
    <w:rsid w:val="00617595"/>
    <w:rsid w:val="00625361"/>
    <w:rsid w:val="00626273"/>
    <w:rsid w:val="00626C92"/>
    <w:rsid w:val="00626EB5"/>
    <w:rsid w:val="006277F3"/>
    <w:rsid w:val="00627960"/>
    <w:rsid w:val="006302FB"/>
    <w:rsid w:val="00631BD4"/>
    <w:rsid w:val="006352D1"/>
    <w:rsid w:val="00635EF3"/>
    <w:rsid w:val="00637EE6"/>
    <w:rsid w:val="00640111"/>
    <w:rsid w:val="006408C1"/>
    <w:rsid w:val="006424A8"/>
    <w:rsid w:val="006425A5"/>
    <w:rsid w:val="00642A89"/>
    <w:rsid w:val="00643B9A"/>
    <w:rsid w:val="00646BFD"/>
    <w:rsid w:val="00646E3C"/>
    <w:rsid w:val="00647429"/>
    <w:rsid w:val="006478CB"/>
    <w:rsid w:val="00651AC8"/>
    <w:rsid w:val="00653049"/>
    <w:rsid w:val="006552F9"/>
    <w:rsid w:val="00655919"/>
    <w:rsid w:val="00655DE9"/>
    <w:rsid w:val="00657409"/>
    <w:rsid w:val="00657ED9"/>
    <w:rsid w:val="00664B67"/>
    <w:rsid w:val="006670AD"/>
    <w:rsid w:val="00667D21"/>
    <w:rsid w:val="006709C3"/>
    <w:rsid w:val="00670A3D"/>
    <w:rsid w:val="00671368"/>
    <w:rsid w:val="00675EED"/>
    <w:rsid w:val="006763C6"/>
    <w:rsid w:val="0067665A"/>
    <w:rsid w:val="00680496"/>
    <w:rsid w:val="00680B55"/>
    <w:rsid w:val="00685DB7"/>
    <w:rsid w:val="006860A9"/>
    <w:rsid w:val="00692700"/>
    <w:rsid w:val="00692ED8"/>
    <w:rsid w:val="006955F7"/>
    <w:rsid w:val="006958FA"/>
    <w:rsid w:val="00696628"/>
    <w:rsid w:val="006967FB"/>
    <w:rsid w:val="00697BF4"/>
    <w:rsid w:val="006A401E"/>
    <w:rsid w:val="006A6163"/>
    <w:rsid w:val="006B29DB"/>
    <w:rsid w:val="006B48D0"/>
    <w:rsid w:val="006C0F33"/>
    <w:rsid w:val="006C2492"/>
    <w:rsid w:val="006C2A87"/>
    <w:rsid w:val="006C7620"/>
    <w:rsid w:val="006D06D3"/>
    <w:rsid w:val="006D0938"/>
    <w:rsid w:val="006D2459"/>
    <w:rsid w:val="006D4047"/>
    <w:rsid w:val="006D4559"/>
    <w:rsid w:val="006D57D9"/>
    <w:rsid w:val="006D5F72"/>
    <w:rsid w:val="006D6CED"/>
    <w:rsid w:val="006D7171"/>
    <w:rsid w:val="006E1003"/>
    <w:rsid w:val="006E142C"/>
    <w:rsid w:val="006E2C55"/>
    <w:rsid w:val="006E36CC"/>
    <w:rsid w:val="006E770D"/>
    <w:rsid w:val="006E7922"/>
    <w:rsid w:val="006E7AED"/>
    <w:rsid w:val="006F0C32"/>
    <w:rsid w:val="006F57D3"/>
    <w:rsid w:val="006F7DC6"/>
    <w:rsid w:val="0070066B"/>
    <w:rsid w:val="00705C81"/>
    <w:rsid w:val="00706418"/>
    <w:rsid w:val="007073FB"/>
    <w:rsid w:val="00711FF5"/>
    <w:rsid w:val="00714948"/>
    <w:rsid w:val="00715390"/>
    <w:rsid w:val="007158C2"/>
    <w:rsid w:val="00716166"/>
    <w:rsid w:val="00716341"/>
    <w:rsid w:val="007168CD"/>
    <w:rsid w:val="00717AA4"/>
    <w:rsid w:val="00717D9E"/>
    <w:rsid w:val="00720AC3"/>
    <w:rsid w:val="00721153"/>
    <w:rsid w:val="0072115C"/>
    <w:rsid w:val="007212F2"/>
    <w:rsid w:val="007219B4"/>
    <w:rsid w:val="007220BA"/>
    <w:rsid w:val="00722AEE"/>
    <w:rsid w:val="007240CA"/>
    <w:rsid w:val="00727619"/>
    <w:rsid w:val="007279B1"/>
    <w:rsid w:val="007324F3"/>
    <w:rsid w:val="007331AF"/>
    <w:rsid w:val="007338CA"/>
    <w:rsid w:val="00733F10"/>
    <w:rsid w:val="00734292"/>
    <w:rsid w:val="00736730"/>
    <w:rsid w:val="00736F8C"/>
    <w:rsid w:val="007374D1"/>
    <w:rsid w:val="00740451"/>
    <w:rsid w:val="007416A6"/>
    <w:rsid w:val="00741AE6"/>
    <w:rsid w:val="0074239E"/>
    <w:rsid w:val="00742F8E"/>
    <w:rsid w:val="00743A8E"/>
    <w:rsid w:val="007458A7"/>
    <w:rsid w:val="00751447"/>
    <w:rsid w:val="00751BF6"/>
    <w:rsid w:val="007520C4"/>
    <w:rsid w:val="00755AAE"/>
    <w:rsid w:val="007574DD"/>
    <w:rsid w:val="00757AA1"/>
    <w:rsid w:val="00760870"/>
    <w:rsid w:val="00762221"/>
    <w:rsid w:val="007640B7"/>
    <w:rsid w:val="00765281"/>
    <w:rsid w:val="007661D3"/>
    <w:rsid w:val="0076675C"/>
    <w:rsid w:val="00766D69"/>
    <w:rsid w:val="007702C2"/>
    <w:rsid w:val="0077056C"/>
    <w:rsid w:val="00771EEC"/>
    <w:rsid w:val="00773938"/>
    <w:rsid w:val="00773EF7"/>
    <w:rsid w:val="00773F13"/>
    <w:rsid w:val="00781677"/>
    <w:rsid w:val="00781E2D"/>
    <w:rsid w:val="00782C60"/>
    <w:rsid w:val="00783D3D"/>
    <w:rsid w:val="007852A6"/>
    <w:rsid w:val="00785BF2"/>
    <w:rsid w:val="00785FD0"/>
    <w:rsid w:val="00786760"/>
    <w:rsid w:val="0078789D"/>
    <w:rsid w:val="00790EAD"/>
    <w:rsid w:val="00791A08"/>
    <w:rsid w:val="00791C63"/>
    <w:rsid w:val="00791F2B"/>
    <w:rsid w:val="0079263E"/>
    <w:rsid w:val="007936D9"/>
    <w:rsid w:val="00793FD0"/>
    <w:rsid w:val="0079494A"/>
    <w:rsid w:val="007949C8"/>
    <w:rsid w:val="00795F90"/>
    <w:rsid w:val="00796E1F"/>
    <w:rsid w:val="007A59DB"/>
    <w:rsid w:val="007A6422"/>
    <w:rsid w:val="007A6629"/>
    <w:rsid w:val="007B04F6"/>
    <w:rsid w:val="007B0F70"/>
    <w:rsid w:val="007B3777"/>
    <w:rsid w:val="007B3EF7"/>
    <w:rsid w:val="007B762A"/>
    <w:rsid w:val="007C007F"/>
    <w:rsid w:val="007C097D"/>
    <w:rsid w:val="007C2C91"/>
    <w:rsid w:val="007C5895"/>
    <w:rsid w:val="007C7C77"/>
    <w:rsid w:val="007D01CE"/>
    <w:rsid w:val="007D04EF"/>
    <w:rsid w:val="007D2ABE"/>
    <w:rsid w:val="007D2EE0"/>
    <w:rsid w:val="007D5C6D"/>
    <w:rsid w:val="007D6E0F"/>
    <w:rsid w:val="007D72D9"/>
    <w:rsid w:val="007D7BBA"/>
    <w:rsid w:val="007E08F9"/>
    <w:rsid w:val="007E2274"/>
    <w:rsid w:val="007E49C5"/>
    <w:rsid w:val="007E634D"/>
    <w:rsid w:val="007E7C60"/>
    <w:rsid w:val="007F3C29"/>
    <w:rsid w:val="007F5D4C"/>
    <w:rsid w:val="007F6348"/>
    <w:rsid w:val="007F7080"/>
    <w:rsid w:val="00801169"/>
    <w:rsid w:val="00802E01"/>
    <w:rsid w:val="00803CAC"/>
    <w:rsid w:val="00804197"/>
    <w:rsid w:val="008043AC"/>
    <w:rsid w:val="008062D8"/>
    <w:rsid w:val="008069BC"/>
    <w:rsid w:val="00806B8B"/>
    <w:rsid w:val="00810BE5"/>
    <w:rsid w:val="008122FA"/>
    <w:rsid w:val="0081282B"/>
    <w:rsid w:val="0081339F"/>
    <w:rsid w:val="008146E7"/>
    <w:rsid w:val="00815A14"/>
    <w:rsid w:val="00815D02"/>
    <w:rsid w:val="0081679C"/>
    <w:rsid w:val="00822915"/>
    <w:rsid w:val="0082306A"/>
    <w:rsid w:val="008254BC"/>
    <w:rsid w:val="008259C8"/>
    <w:rsid w:val="00825F4A"/>
    <w:rsid w:val="0082600E"/>
    <w:rsid w:val="008264DC"/>
    <w:rsid w:val="008270F4"/>
    <w:rsid w:val="00827B58"/>
    <w:rsid w:val="00827D62"/>
    <w:rsid w:val="008307A2"/>
    <w:rsid w:val="00833BA8"/>
    <w:rsid w:val="00833DE5"/>
    <w:rsid w:val="00835B0B"/>
    <w:rsid w:val="0083678D"/>
    <w:rsid w:val="008422B3"/>
    <w:rsid w:val="00842CB1"/>
    <w:rsid w:val="0084336C"/>
    <w:rsid w:val="008437B3"/>
    <w:rsid w:val="00855CD1"/>
    <w:rsid w:val="00860DCE"/>
    <w:rsid w:val="008625FB"/>
    <w:rsid w:val="00862CB3"/>
    <w:rsid w:val="00863322"/>
    <w:rsid w:val="00873229"/>
    <w:rsid w:val="00873930"/>
    <w:rsid w:val="0087695F"/>
    <w:rsid w:val="00877883"/>
    <w:rsid w:val="00880AE8"/>
    <w:rsid w:val="00880DB3"/>
    <w:rsid w:val="0088153F"/>
    <w:rsid w:val="00881876"/>
    <w:rsid w:val="008826E8"/>
    <w:rsid w:val="00882EC6"/>
    <w:rsid w:val="0088510F"/>
    <w:rsid w:val="008856AC"/>
    <w:rsid w:val="008860BB"/>
    <w:rsid w:val="00887E26"/>
    <w:rsid w:val="00890AD2"/>
    <w:rsid w:val="008913D7"/>
    <w:rsid w:val="00892195"/>
    <w:rsid w:val="00893B15"/>
    <w:rsid w:val="0089CDCA"/>
    <w:rsid w:val="008A0FF5"/>
    <w:rsid w:val="008A1DBA"/>
    <w:rsid w:val="008A24CB"/>
    <w:rsid w:val="008A29B7"/>
    <w:rsid w:val="008A3AF5"/>
    <w:rsid w:val="008A3E3F"/>
    <w:rsid w:val="008A4124"/>
    <w:rsid w:val="008B15A6"/>
    <w:rsid w:val="008B1F49"/>
    <w:rsid w:val="008B2DDA"/>
    <w:rsid w:val="008B3807"/>
    <w:rsid w:val="008B3F20"/>
    <w:rsid w:val="008B3FF6"/>
    <w:rsid w:val="008B48DF"/>
    <w:rsid w:val="008B56AF"/>
    <w:rsid w:val="008B6868"/>
    <w:rsid w:val="008B695B"/>
    <w:rsid w:val="008B7130"/>
    <w:rsid w:val="008B74DA"/>
    <w:rsid w:val="008B7E1F"/>
    <w:rsid w:val="008C0505"/>
    <w:rsid w:val="008C4176"/>
    <w:rsid w:val="008C5D7D"/>
    <w:rsid w:val="008C6062"/>
    <w:rsid w:val="008C6B77"/>
    <w:rsid w:val="008D1E68"/>
    <w:rsid w:val="008D37F6"/>
    <w:rsid w:val="008D758E"/>
    <w:rsid w:val="008D78F2"/>
    <w:rsid w:val="008D7F34"/>
    <w:rsid w:val="008E03EE"/>
    <w:rsid w:val="008E0453"/>
    <w:rsid w:val="008E3842"/>
    <w:rsid w:val="008E7558"/>
    <w:rsid w:val="008E77D4"/>
    <w:rsid w:val="008E7918"/>
    <w:rsid w:val="008E79EE"/>
    <w:rsid w:val="008F0FF4"/>
    <w:rsid w:val="008F118F"/>
    <w:rsid w:val="008F1337"/>
    <w:rsid w:val="008F216F"/>
    <w:rsid w:val="008F2B70"/>
    <w:rsid w:val="008F5121"/>
    <w:rsid w:val="008F71CE"/>
    <w:rsid w:val="00904D33"/>
    <w:rsid w:val="00907D6E"/>
    <w:rsid w:val="00910AAB"/>
    <w:rsid w:val="0091245C"/>
    <w:rsid w:val="0091592A"/>
    <w:rsid w:val="00917F35"/>
    <w:rsid w:val="00920255"/>
    <w:rsid w:val="00920F99"/>
    <w:rsid w:val="00921707"/>
    <w:rsid w:val="0092212C"/>
    <w:rsid w:val="0092434D"/>
    <w:rsid w:val="00924498"/>
    <w:rsid w:val="0092480F"/>
    <w:rsid w:val="00925B3B"/>
    <w:rsid w:val="009270F9"/>
    <w:rsid w:val="009273BA"/>
    <w:rsid w:val="0093188A"/>
    <w:rsid w:val="00931C4B"/>
    <w:rsid w:val="00932591"/>
    <w:rsid w:val="00932BFF"/>
    <w:rsid w:val="0093327A"/>
    <w:rsid w:val="0093494A"/>
    <w:rsid w:val="00935FE0"/>
    <w:rsid w:val="0093658E"/>
    <w:rsid w:val="00937FB9"/>
    <w:rsid w:val="0094359E"/>
    <w:rsid w:val="00943E62"/>
    <w:rsid w:val="00943EE4"/>
    <w:rsid w:val="00944AA9"/>
    <w:rsid w:val="0094524C"/>
    <w:rsid w:val="009461BC"/>
    <w:rsid w:val="00946BF0"/>
    <w:rsid w:val="009478CB"/>
    <w:rsid w:val="00952556"/>
    <w:rsid w:val="00952D45"/>
    <w:rsid w:val="00953B9C"/>
    <w:rsid w:val="00954F87"/>
    <w:rsid w:val="00956067"/>
    <w:rsid w:val="00956B0E"/>
    <w:rsid w:val="00956FE3"/>
    <w:rsid w:val="0096033D"/>
    <w:rsid w:val="00960F7F"/>
    <w:rsid w:val="00963039"/>
    <w:rsid w:val="00963544"/>
    <w:rsid w:val="00963A79"/>
    <w:rsid w:val="009655DF"/>
    <w:rsid w:val="00967019"/>
    <w:rsid w:val="00970C3B"/>
    <w:rsid w:val="00972BFF"/>
    <w:rsid w:val="00977129"/>
    <w:rsid w:val="009776C6"/>
    <w:rsid w:val="009779FB"/>
    <w:rsid w:val="0098082D"/>
    <w:rsid w:val="00980AC6"/>
    <w:rsid w:val="0098237C"/>
    <w:rsid w:val="00982A40"/>
    <w:rsid w:val="009837DA"/>
    <w:rsid w:val="0098393A"/>
    <w:rsid w:val="00984111"/>
    <w:rsid w:val="00987159"/>
    <w:rsid w:val="00991595"/>
    <w:rsid w:val="0099E8B6"/>
    <w:rsid w:val="009A0B0D"/>
    <w:rsid w:val="009A0F3E"/>
    <w:rsid w:val="009A1AF1"/>
    <w:rsid w:val="009A1CBD"/>
    <w:rsid w:val="009A1F15"/>
    <w:rsid w:val="009A3A66"/>
    <w:rsid w:val="009A45D6"/>
    <w:rsid w:val="009A4822"/>
    <w:rsid w:val="009A5172"/>
    <w:rsid w:val="009A56EF"/>
    <w:rsid w:val="009A6C27"/>
    <w:rsid w:val="009A6FA3"/>
    <w:rsid w:val="009A7F8B"/>
    <w:rsid w:val="009B0548"/>
    <w:rsid w:val="009B1390"/>
    <w:rsid w:val="009B203E"/>
    <w:rsid w:val="009B359A"/>
    <w:rsid w:val="009B3DBC"/>
    <w:rsid w:val="009B6152"/>
    <w:rsid w:val="009B7617"/>
    <w:rsid w:val="009B77E0"/>
    <w:rsid w:val="009B7B4D"/>
    <w:rsid w:val="009C0605"/>
    <w:rsid w:val="009C2D42"/>
    <w:rsid w:val="009C2F37"/>
    <w:rsid w:val="009C3349"/>
    <w:rsid w:val="009C38D3"/>
    <w:rsid w:val="009C570C"/>
    <w:rsid w:val="009C6708"/>
    <w:rsid w:val="009D58A9"/>
    <w:rsid w:val="009D6119"/>
    <w:rsid w:val="009D6CFF"/>
    <w:rsid w:val="009D6D7D"/>
    <w:rsid w:val="009E23BB"/>
    <w:rsid w:val="009E2C3B"/>
    <w:rsid w:val="009E2F80"/>
    <w:rsid w:val="009E33FE"/>
    <w:rsid w:val="009E34F9"/>
    <w:rsid w:val="009E46A4"/>
    <w:rsid w:val="009E55CB"/>
    <w:rsid w:val="009E668B"/>
    <w:rsid w:val="009E6B4C"/>
    <w:rsid w:val="009E7B07"/>
    <w:rsid w:val="009F0CD8"/>
    <w:rsid w:val="009F1E20"/>
    <w:rsid w:val="009F2E1B"/>
    <w:rsid w:val="009F5AAF"/>
    <w:rsid w:val="009F5EB2"/>
    <w:rsid w:val="00A002A0"/>
    <w:rsid w:val="00A017E8"/>
    <w:rsid w:val="00A02F24"/>
    <w:rsid w:val="00A04C2E"/>
    <w:rsid w:val="00A0515E"/>
    <w:rsid w:val="00A05AE2"/>
    <w:rsid w:val="00A071B2"/>
    <w:rsid w:val="00A10398"/>
    <w:rsid w:val="00A11ACC"/>
    <w:rsid w:val="00A1300F"/>
    <w:rsid w:val="00A1412F"/>
    <w:rsid w:val="00A1484B"/>
    <w:rsid w:val="00A1558A"/>
    <w:rsid w:val="00A15826"/>
    <w:rsid w:val="00A17A1B"/>
    <w:rsid w:val="00A21AAC"/>
    <w:rsid w:val="00A2267E"/>
    <w:rsid w:val="00A23CF9"/>
    <w:rsid w:val="00A23FC7"/>
    <w:rsid w:val="00A24C7E"/>
    <w:rsid w:val="00A24F7A"/>
    <w:rsid w:val="00A301DF"/>
    <w:rsid w:val="00A31057"/>
    <w:rsid w:val="00A311A1"/>
    <w:rsid w:val="00A330EF"/>
    <w:rsid w:val="00A33C55"/>
    <w:rsid w:val="00A34675"/>
    <w:rsid w:val="00A35F7F"/>
    <w:rsid w:val="00A36AA8"/>
    <w:rsid w:val="00A412EB"/>
    <w:rsid w:val="00A416A1"/>
    <w:rsid w:val="00A44AF3"/>
    <w:rsid w:val="00A44F7A"/>
    <w:rsid w:val="00A501C6"/>
    <w:rsid w:val="00A55650"/>
    <w:rsid w:val="00A566D4"/>
    <w:rsid w:val="00A5758A"/>
    <w:rsid w:val="00A610D1"/>
    <w:rsid w:val="00A624A7"/>
    <w:rsid w:val="00A65E0A"/>
    <w:rsid w:val="00A73B64"/>
    <w:rsid w:val="00A74B11"/>
    <w:rsid w:val="00A7536F"/>
    <w:rsid w:val="00A75EEF"/>
    <w:rsid w:val="00A803B3"/>
    <w:rsid w:val="00A81B97"/>
    <w:rsid w:val="00A83F28"/>
    <w:rsid w:val="00A86538"/>
    <w:rsid w:val="00A8714E"/>
    <w:rsid w:val="00A87651"/>
    <w:rsid w:val="00A9107A"/>
    <w:rsid w:val="00A931A2"/>
    <w:rsid w:val="00A94869"/>
    <w:rsid w:val="00A9497A"/>
    <w:rsid w:val="00A97B59"/>
    <w:rsid w:val="00AA160E"/>
    <w:rsid w:val="00AA18FD"/>
    <w:rsid w:val="00AA1E0D"/>
    <w:rsid w:val="00AA206E"/>
    <w:rsid w:val="00AA2A35"/>
    <w:rsid w:val="00AA3CFC"/>
    <w:rsid w:val="00AA54B2"/>
    <w:rsid w:val="00AA68D7"/>
    <w:rsid w:val="00AA748C"/>
    <w:rsid w:val="00AB2643"/>
    <w:rsid w:val="00AB5763"/>
    <w:rsid w:val="00AB7362"/>
    <w:rsid w:val="00AC0226"/>
    <w:rsid w:val="00AC0238"/>
    <w:rsid w:val="00AC255D"/>
    <w:rsid w:val="00AC259F"/>
    <w:rsid w:val="00AC336A"/>
    <w:rsid w:val="00AC3EE1"/>
    <w:rsid w:val="00AC5343"/>
    <w:rsid w:val="00AC6A6A"/>
    <w:rsid w:val="00AD45E7"/>
    <w:rsid w:val="00AD58D5"/>
    <w:rsid w:val="00AD6001"/>
    <w:rsid w:val="00AD62F1"/>
    <w:rsid w:val="00AD67CA"/>
    <w:rsid w:val="00AD68B5"/>
    <w:rsid w:val="00AD6C35"/>
    <w:rsid w:val="00AE105C"/>
    <w:rsid w:val="00AE12FA"/>
    <w:rsid w:val="00AE2224"/>
    <w:rsid w:val="00AE3ED9"/>
    <w:rsid w:val="00AE5CC5"/>
    <w:rsid w:val="00AE5EC9"/>
    <w:rsid w:val="00AE7B5C"/>
    <w:rsid w:val="00AE7F8F"/>
    <w:rsid w:val="00AF0293"/>
    <w:rsid w:val="00AF0670"/>
    <w:rsid w:val="00AF212F"/>
    <w:rsid w:val="00AF25D4"/>
    <w:rsid w:val="00AF4DB8"/>
    <w:rsid w:val="00AF628E"/>
    <w:rsid w:val="00AF642F"/>
    <w:rsid w:val="00B004FF"/>
    <w:rsid w:val="00B00625"/>
    <w:rsid w:val="00B00993"/>
    <w:rsid w:val="00B02E2E"/>
    <w:rsid w:val="00B03550"/>
    <w:rsid w:val="00B05A84"/>
    <w:rsid w:val="00B10BDF"/>
    <w:rsid w:val="00B12300"/>
    <w:rsid w:val="00B1389B"/>
    <w:rsid w:val="00B1394C"/>
    <w:rsid w:val="00B16164"/>
    <w:rsid w:val="00B17D69"/>
    <w:rsid w:val="00B2057B"/>
    <w:rsid w:val="00B21246"/>
    <w:rsid w:val="00B2182C"/>
    <w:rsid w:val="00B218D2"/>
    <w:rsid w:val="00B226C9"/>
    <w:rsid w:val="00B2364A"/>
    <w:rsid w:val="00B259D8"/>
    <w:rsid w:val="00B25D59"/>
    <w:rsid w:val="00B262FA"/>
    <w:rsid w:val="00B3140E"/>
    <w:rsid w:val="00B31A80"/>
    <w:rsid w:val="00B31E9B"/>
    <w:rsid w:val="00B332D5"/>
    <w:rsid w:val="00B33C21"/>
    <w:rsid w:val="00B33E9C"/>
    <w:rsid w:val="00B35969"/>
    <w:rsid w:val="00B36262"/>
    <w:rsid w:val="00B378A8"/>
    <w:rsid w:val="00B379F7"/>
    <w:rsid w:val="00B400D0"/>
    <w:rsid w:val="00B436D4"/>
    <w:rsid w:val="00B43A38"/>
    <w:rsid w:val="00B46A50"/>
    <w:rsid w:val="00B5147A"/>
    <w:rsid w:val="00B51770"/>
    <w:rsid w:val="00B5277B"/>
    <w:rsid w:val="00B5306F"/>
    <w:rsid w:val="00B54507"/>
    <w:rsid w:val="00B547C7"/>
    <w:rsid w:val="00B622C9"/>
    <w:rsid w:val="00B63324"/>
    <w:rsid w:val="00B646BF"/>
    <w:rsid w:val="00B679E9"/>
    <w:rsid w:val="00B7010C"/>
    <w:rsid w:val="00B708FB"/>
    <w:rsid w:val="00B71152"/>
    <w:rsid w:val="00B72E7D"/>
    <w:rsid w:val="00B74C6F"/>
    <w:rsid w:val="00B75822"/>
    <w:rsid w:val="00B75EA0"/>
    <w:rsid w:val="00B77014"/>
    <w:rsid w:val="00B778A7"/>
    <w:rsid w:val="00B80DF9"/>
    <w:rsid w:val="00B81206"/>
    <w:rsid w:val="00B8444B"/>
    <w:rsid w:val="00B84642"/>
    <w:rsid w:val="00B85D54"/>
    <w:rsid w:val="00B8690B"/>
    <w:rsid w:val="00B8731F"/>
    <w:rsid w:val="00B87A4B"/>
    <w:rsid w:val="00B87DCE"/>
    <w:rsid w:val="00B87F0B"/>
    <w:rsid w:val="00B921DB"/>
    <w:rsid w:val="00B94503"/>
    <w:rsid w:val="00B95CB8"/>
    <w:rsid w:val="00B97340"/>
    <w:rsid w:val="00BA013B"/>
    <w:rsid w:val="00BA018F"/>
    <w:rsid w:val="00BA02BB"/>
    <w:rsid w:val="00BA333A"/>
    <w:rsid w:val="00BA7689"/>
    <w:rsid w:val="00BA79B5"/>
    <w:rsid w:val="00BA7EAC"/>
    <w:rsid w:val="00BB2025"/>
    <w:rsid w:val="00BB5C4D"/>
    <w:rsid w:val="00BB5D4E"/>
    <w:rsid w:val="00BB6E12"/>
    <w:rsid w:val="00BB6F95"/>
    <w:rsid w:val="00BB7D18"/>
    <w:rsid w:val="00BB7EFB"/>
    <w:rsid w:val="00BC25C0"/>
    <w:rsid w:val="00BC2F3E"/>
    <w:rsid w:val="00BD0A4B"/>
    <w:rsid w:val="00BD1699"/>
    <w:rsid w:val="00BD5578"/>
    <w:rsid w:val="00BE55C4"/>
    <w:rsid w:val="00BE65E3"/>
    <w:rsid w:val="00BE7095"/>
    <w:rsid w:val="00BE762B"/>
    <w:rsid w:val="00BF0B9E"/>
    <w:rsid w:val="00BF26A7"/>
    <w:rsid w:val="00BF46E4"/>
    <w:rsid w:val="00BF740F"/>
    <w:rsid w:val="00BF7863"/>
    <w:rsid w:val="00BF7C8E"/>
    <w:rsid w:val="00C009F4"/>
    <w:rsid w:val="00C0257B"/>
    <w:rsid w:val="00C03A05"/>
    <w:rsid w:val="00C05CED"/>
    <w:rsid w:val="00C05EE8"/>
    <w:rsid w:val="00C06598"/>
    <w:rsid w:val="00C073EA"/>
    <w:rsid w:val="00C1024D"/>
    <w:rsid w:val="00C12F8F"/>
    <w:rsid w:val="00C13C87"/>
    <w:rsid w:val="00C14A34"/>
    <w:rsid w:val="00C15BD4"/>
    <w:rsid w:val="00C16506"/>
    <w:rsid w:val="00C21AD0"/>
    <w:rsid w:val="00C21D00"/>
    <w:rsid w:val="00C22F5C"/>
    <w:rsid w:val="00C24229"/>
    <w:rsid w:val="00C2696D"/>
    <w:rsid w:val="00C2705E"/>
    <w:rsid w:val="00C27596"/>
    <w:rsid w:val="00C303A7"/>
    <w:rsid w:val="00C314E4"/>
    <w:rsid w:val="00C31CA2"/>
    <w:rsid w:val="00C33709"/>
    <w:rsid w:val="00C410FB"/>
    <w:rsid w:val="00C4282E"/>
    <w:rsid w:val="00C439E2"/>
    <w:rsid w:val="00C43EAE"/>
    <w:rsid w:val="00C44370"/>
    <w:rsid w:val="00C448B3"/>
    <w:rsid w:val="00C45D3E"/>
    <w:rsid w:val="00C461E2"/>
    <w:rsid w:val="00C46D98"/>
    <w:rsid w:val="00C555CD"/>
    <w:rsid w:val="00C55A69"/>
    <w:rsid w:val="00C55C90"/>
    <w:rsid w:val="00C56301"/>
    <w:rsid w:val="00C56749"/>
    <w:rsid w:val="00C604E8"/>
    <w:rsid w:val="00C60570"/>
    <w:rsid w:val="00C6222C"/>
    <w:rsid w:val="00C62C10"/>
    <w:rsid w:val="00C642F1"/>
    <w:rsid w:val="00C646FE"/>
    <w:rsid w:val="00C67728"/>
    <w:rsid w:val="00C70008"/>
    <w:rsid w:val="00C7073E"/>
    <w:rsid w:val="00C72857"/>
    <w:rsid w:val="00C747BE"/>
    <w:rsid w:val="00C75FD8"/>
    <w:rsid w:val="00C763A1"/>
    <w:rsid w:val="00C770EA"/>
    <w:rsid w:val="00C80788"/>
    <w:rsid w:val="00C81539"/>
    <w:rsid w:val="00C85AD1"/>
    <w:rsid w:val="00C860F8"/>
    <w:rsid w:val="00C864BA"/>
    <w:rsid w:val="00C906D1"/>
    <w:rsid w:val="00C90F88"/>
    <w:rsid w:val="00C91DE3"/>
    <w:rsid w:val="00C920B0"/>
    <w:rsid w:val="00C922E5"/>
    <w:rsid w:val="00C9237F"/>
    <w:rsid w:val="00C92824"/>
    <w:rsid w:val="00C932CB"/>
    <w:rsid w:val="00C9482A"/>
    <w:rsid w:val="00C95D6F"/>
    <w:rsid w:val="00C9606C"/>
    <w:rsid w:val="00C96517"/>
    <w:rsid w:val="00C970DC"/>
    <w:rsid w:val="00C97A0F"/>
    <w:rsid w:val="00CA07E2"/>
    <w:rsid w:val="00CA1109"/>
    <w:rsid w:val="00CA246C"/>
    <w:rsid w:val="00CA3820"/>
    <w:rsid w:val="00CA3AF1"/>
    <w:rsid w:val="00CA3D40"/>
    <w:rsid w:val="00CA5384"/>
    <w:rsid w:val="00CB039F"/>
    <w:rsid w:val="00CB1FBA"/>
    <w:rsid w:val="00CB2E02"/>
    <w:rsid w:val="00CB5B84"/>
    <w:rsid w:val="00CB6BA2"/>
    <w:rsid w:val="00CB73DC"/>
    <w:rsid w:val="00CB78FF"/>
    <w:rsid w:val="00CB7A16"/>
    <w:rsid w:val="00CC1621"/>
    <w:rsid w:val="00CC1747"/>
    <w:rsid w:val="00CC1A21"/>
    <w:rsid w:val="00CC1BC4"/>
    <w:rsid w:val="00CC281C"/>
    <w:rsid w:val="00CC2C0B"/>
    <w:rsid w:val="00CC55AE"/>
    <w:rsid w:val="00CD024D"/>
    <w:rsid w:val="00CD4E23"/>
    <w:rsid w:val="00CD5867"/>
    <w:rsid w:val="00CD7C8D"/>
    <w:rsid w:val="00CE011C"/>
    <w:rsid w:val="00CE168F"/>
    <w:rsid w:val="00CE1AA4"/>
    <w:rsid w:val="00CE24E4"/>
    <w:rsid w:val="00CE25D2"/>
    <w:rsid w:val="00CE299A"/>
    <w:rsid w:val="00CE3EEE"/>
    <w:rsid w:val="00CE3F3B"/>
    <w:rsid w:val="00CE42E5"/>
    <w:rsid w:val="00CE4900"/>
    <w:rsid w:val="00CE644A"/>
    <w:rsid w:val="00CE6D7F"/>
    <w:rsid w:val="00CF0342"/>
    <w:rsid w:val="00CF0BCC"/>
    <w:rsid w:val="00CF0BD6"/>
    <w:rsid w:val="00CF1408"/>
    <w:rsid w:val="00CF448E"/>
    <w:rsid w:val="00CF4D48"/>
    <w:rsid w:val="00D00225"/>
    <w:rsid w:val="00D00EF7"/>
    <w:rsid w:val="00D03302"/>
    <w:rsid w:val="00D039F2"/>
    <w:rsid w:val="00D04A4D"/>
    <w:rsid w:val="00D07E12"/>
    <w:rsid w:val="00D10DC9"/>
    <w:rsid w:val="00D1768B"/>
    <w:rsid w:val="00D18A75"/>
    <w:rsid w:val="00D2053D"/>
    <w:rsid w:val="00D209C6"/>
    <w:rsid w:val="00D20E34"/>
    <w:rsid w:val="00D22567"/>
    <w:rsid w:val="00D231D9"/>
    <w:rsid w:val="00D24022"/>
    <w:rsid w:val="00D25474"/>
    <w:rsid w:val="00D25A9B"/>
    <w:rsid w:val="00D3296C"/>
    <w:rsid w:val="00D32EB8"/>
    <w:rsid w:val="00D3318C"/>
    <w:rsid w:val="00D33E50"/>
    <w:rsid w:val="00D33EFE"/>
    <w:rsid w:val="00D34EFF"/>
    <w:rsid w:val="00D42EC4"/>
    <w:rsid w:val="00D447AB"/>
    <w:rsid w:val="00D4570F"/>
    <w:rsid w:val="00D45F2E"/>
    <w:rsid w:val="00D47503"/>
    <w:rsid w:val="00D51568"/>
    <w:rsid w:val="00D53AA7"/>
    <w:rsid w:val="00D53B72"/>
    <w:rsid w:val="00D54B89"/>
    <w:rsid w:val="00D554A7"/>
    <w:rsid w:val="00D5621A"/>
    <w:rsid w:val="00D56DC9"/>
    <w:rsid w:val="00D631A4"/>
    <w:rsid w:val="00D63707"/>
    <w:rsid w:val="00D64016"/>
    <w:rsid w:val="00D644F6"/>
    <w:rsid w:val="00D6461C"/>
    <w:rsid w:val="00D64F24"/>
    <w:rsid w:val="00D65620"/>
    <w:rsid w:val="00D67806"/>
    <w:rsid w:val="00D71369"/>
    <w:rsid w:val="00D71951"/>
    <w:rsid w:val="00D71A1C"/>
    <w:rsid w:val="00D77240"/>
    <w:rsid w:val="00D77307"/>
    <w:rsid w:val="00D81180"/>
    <w:rsid w:val="00D82B5C"/>
    <w:rsid w:val="00D835C3"/>
    <w:rsid w:val="00D84A5D"/>
    <w:rsid w:val="00D87B03"/>
    <w:rsid w:val="00D90600"/>
    <w:rsid w:val="00D91B55"/>
    <w:rsid w:val="00D92D2B"/>
    <w:rsid w:val="00D949E0"/>
    <w:rsid w:val="00D95696"/>
    <w:rsid w:val="00DA0E9B"/>
    <w:rsid w:val="00DA200A"/>
    <w:rsid w:val="00DA28AE"/>
    <w:rsid w:val="00DA29E0"/>
    <w:rsid w:val="00DA3E8A"/>
    <w:rsid w:val="00DA4901"/>
    <w:rsid w:val="00DA6FE5"/>
    <w:rsid w:val="00DA7462"/>
    <w:rsid w:val="00DA7969"/>
    <w:rsid w:val="00DB15F6"/>
    <w:rsid w:val="00DB22D2"/>
    <w:rsid w:val="00DB2AB7"/>
    <w:rsid w:val="00DB3817"/>
    <w:rsid w:val="00DB643E"/>
    <w:rsid w:val="00DC111E"/>
    <w:rsid w:val="00DC25F1"/>
    <w:rsid w:val="00DC68B9"/>
    <w:rsid w:val="00DC6B95"/>
    <w:rsid w:val="00DC79F1"/>
    <w:rsid w:val="00DD1353"/>
    <w:rsid w:val="00DD5284"/>
    <w:rsid w:val="00DD5BA5"/>
    <w:rsid w:val="00DD69F8"/>
    <w:rsid w:val="00DE00B9"/>
    <w:rsid w:val="00DE2ABA"/>
    <w:rsid w:val="00DE3FB5"/>
    <w:rsid w:val="00DE42C8"/>
    <w:rsid w:val="00DE46C3"/>
    <w:rsid w:val="00DE48C2"/>
    <w:rsid w:val="00DE58F5"/>
    <w:rsid w:val="00DE5996"/>
    <w:rsid w:val="00DE62C6"/>
    <w:rsid w:val="00DE79E8"/>
    <w:rsid w:val="00DF076D"/>
    <w:rsid w:val="00DF0770"/>
    <w:rsid w:val="00DF18E0"/>
    <w:rsid w:val="00DF1EF8"/>
    <w:rsid w:val="00DF39D2"/>
    <w:rsid w:val="00DF5C02"/>
    <w:rsid w:val="00DF623F"/>
    <w:rsid w:val="00E01085"/>
    <w:rsid w:val="00E018E3"/>
    <w:rsid w:val="00E02ECF"/>
    <w:rsid w:val="00E0321C"/>
    <w:rsid w:val="00E03595"/>
    <w:rsid w:val="00E05DF6"/>
    <w:rsid w:val="00E05EB2"/>
    <w:rsid w:val="00E07626"/>
    <w:rsid w:val="00E1004B"/>
    <w:rsid w:val="00E10353"/>
    <w:rsid w:val="00E1066B"/>
    <w:rsid w:val="00E11673"/>
    <w:rsid w:val="00E12985"/>
    <w:rsid w:val="00E13557"/>
    <w:rsid w:val="00E13C1D"/>
    <w:rsid w:val="00E13E20"/>
    <w:rsid w:val="00E1455B"/>
    <w:rsid w:val="00E15632"/>
    <w:rsid w:val="00E171D8"/>
    <w:rsid w:val="00E176CC"/>
    <w:rsid w:val="00E20190"/>
    <w:rsid w:val="00E214B3"/>
    <w:rsid w:val="00E233F0"/>
    <w:rsid w:val="00E249CD"/>
    <w:rsid w:val="00E2579D"/>
    <w:rsid w:val="00E257C9"/>
    <w:rsid w:val="00E27F95"/>
    <w:rsid w:val="00E306B0"/>
    <w:rsid w:val="00E31469"/>
    <w:rsid w:val="00E3555C"/>
    <w:rsid w:val="00E36950"/>
    <w:rsid w:val="00E36F24"/>
    <w:rsid w:val="00E37FE2"/>
    <w:rsid w:val="00E42858"/>
    <w:rsid w:val="00E42BDC"/>
    <w:rsid w:val="00E43098"/>
    <w:rsid w:val="00E45495"/>
    <w:rsid w:val="00E45586"/>
    <w:rsid w:val="00E47120"/>
    <w:rsid w:val="00E53C6E"/>
    <w:rsid w:val="00E548C6"/>
    <w:rsid w:val="00E54D42"/>
    <w:rsid w:val="00E5528F"/>
    <w:rsid w:val="00E56D82"/>
    <w:rsid w:val="00E56E29"/>
    <w:rsid w:val="00E56EFC"/>
    <w:rsid w:val="00E57CFC"/>
    <w:rsid w:val="00E62226"/>
    <w:rsid w:val="00E63AA8"/>
    <w:rsid w:val="00E658CF"/>
    <w:rsid w:val="00E659EA"/>
    <w:rsid w:val="00E676E3"/>
    <w:rsid w:val="00E67A6C"/>
    <w:rsid w:val="00E7073C"/>
    <w:rsid w:val="00E74549"/>
    <w:rsid w:val="00E752B7"/>
    <w:rsid w:val="00E826D8"/>
    <w:rsid w:val="00E830D0"/>
    <w:rsid w:val="00E85E38"/>
    <w:rsid w:val="00E90059"/>
    <w:rsid w:val="00E90901"/>
    <w:rsid w:val="00E91AC6"/>
    <w:rsid w:val="00E92358"/>
    <w:rsid w:val="00E924E6"/>
    <w:rsid w:val="00E9277D"/>
    <w:rsid w:val="00E92C17"/>
    <w:rsid w:val="00E94013"/>
    <w:rsid w:val="00E9656F"/>
    <w:rsid w:val="00E96CCC"/>
    <w:rsid w:val="00E973E7"/>
    <w:rsid w:val="00E975F0"/>
    <w:rsid w:val="00EA1FD3"/>
    <w:rsid w:val="00EA32AE"/>
    <w:rsid w:val="00EA50A7"/>
    <w:rsid w:val="00EA5D4E"/>
    <w:rsid w:val="00EA6D2E"/>
    <w:rsid w:val="00EB2806"/>
    <w:rsid w:val="00EB3BC3"/>
    <w:rsid w:val="00EB5A41"/>
    <w:rsid w:val="00EB6B07"/>
    <w:rsid w:val="00EC13E1"/>
    <w:rsid w:val="00EC171C"/>
    <w:rsid w:val="00EC2635"/>
    <w:rsid w:val="00EC26A9"/>
    <w:rsid w:val="00EC28F3"/>
    <w:rsid w:val="00EC36FB"/>
    <w:rsid w:val="00EC4760"/>
    <w:rsid w:val="00EC48C6"/>
    <w:rsid w:val="00EC574A"/>
    <w:rsid w:val="00EC586D"/>
    <w:rsid w:val="00ED066B"/>
    <w:rsid w:val="00ED0844"/>
    <w:rsid w:val="00ED2AD6"/>
    <w:rsid w:val="00ED2F34"/>
    <w:rsid w:val="00ED3253"/>
    <w:rsid w:val="00ED514B"/>
    <w:rsid w:val="00ED6686"/>
    <w:rsid w:val="00ED66C0"/>
    <w:rsid w:val="00ED7156"/>
    <w:rsid w:val="00ED74A4"/>
    <w:rsid w:val="00ED7CBD"/>
    <w:rsid w:val="00EE2D38"/>
    <w:rsid w:val="00EE3C7E"/>
    <w:rsid w:val="00EE599B"/>
    <w:rsid w:val="00EE5F6E"/>
    <w:rsid w:val="00EE6229"/>
    <w:rsid w:val="00EE6E5B"/>
    <w:rsid w:val="00EF2397"/>
    <w:rsid w:val="00EF3045"/>
    <w:rsid w:val="00EF3DFF"/>
    <w:rsid w:val="00EF3F9F"/>
    <w:rsid w:val="00EF425A"/>
    <w:rsid w:val="00EF47C5"/>
    <w:rsid w:val="00EF4D1F"/>
    <w:rsid w:val="00EF5631"/>
    <w:rsid w:val="00EF5BE7"/>
    <w:rsid w:val="00EF603F"/>
    <w:rsid w:val="00EF6FC1"/>
    <w:rsid w:val="00EF7726"/>
    <w:rsid w:val="00F01C9E"/>
    <w:rsid w:val="00F026CF"/>
    <w:rsid w:val="00F02B41"/>
    <w:rsid w:val="00F04075"/>
    <w:rsid w:val="00F04AFD"/>
    <w:rsid w:val="00F10806"/>
    <w:rsid w:val="00F10919"/>
    <w:rsid w:val="00F13A88"/>
    <w:rsid w:val="00F14FBB"/>
    <w:rsid w:val="00F14FE3"/>
    <w:rsid w:val="00F16515"/>
    <w:rsid w:val="00F17272"/>
    <w:rsid w:val="00F2301B"/>
    <w:rsid w:val="00F2320C"/>
    <w:rsid w:val="00F23FCC"/>
    <w:rsid w:val="00F24881"/>
    <w:rsid w:val="00F24B21"/>
    <w:rsid w:val="00F25A34"/>
    <w:rsid w:val="00F3167E"/>
    <w:rsid w:val="00F31FAA"/>
    <w:rsid w:val="00F336F1"/>
    <w:rsid w:val="00F364B3"/>
    <w:rsid w:val="00F4034F"/>
    <w:rsid w:val="00F42003"/>
    <w:rsid w:val="00F42109"/>
    <w:rsid w:val="00F427CB"/>
    <w:rsid w:val="00F43590"/>
    <w:rsid w:val="00F4376B"/>
    <w:rsid w:val="00F4434D"/>
    <w:rsid w:val="00F45B93"/>
    <w:rsid w:val="00F45C17"/>
    <w:rsid w:val="00F46143"/>
    <w:rsid w:val="00F50361"/>
    <w:rsid w:val="00F50770"/>
    <w:rsid w:val="00F50BF0"/>
    <w:rsid w:val="00F51023"/>
    <w:rsid w:val="00F562F8"/>
    <w:rsid w:val="00F567AE"/>
    <w:rsid w:val="00F60E3D"/>
    <w:rsid w:val="00F63D38"/>
    <w:rsid w:val="00F640E7"/>
    <w:rsid w:val="00F6412F"/>
    <w:rsid w:val="00F6469E"/>
    <w:rsid w:val="00F65421"/>
    <w:rsid w:val="00F65A91"/>
    <w:rsid w:val="00F70495"/>
    <w:rsid w:val="00F73EB5"/>
    <w:rsid w:val="00F7502A"/>
    <w:rsid w:val="00F777BB"/>
    <w:rsid w:val="00F81E6A"/>
    <w:rsid w:val="00F8223B"/>
    <w:rsid w:val="00F826BA"/>
    <w:rsid w:val="00F82A73"/>
    <w:rsid w:val="00F85672"/>
    <w:rsid w:val="00F8692A"/>
    <w:rsid w:val="00F869F5"/>
    <w:rsid w:val="00F930A8"/>
    <w:rsid w:val="00F934E6"/>
    <w:rsid w:val="00F9374A"/>
    <w:rsid w:val="00F93825"/>
    <w:rsid w:val="00F93CDF"/>
    <w:rsid w:val="00FA1765"/>
    <w:rsid w:val="00FA29DB"/>
    <w:rsid w:val="00FA2AF9"/>
    <w:rsid w:val="00FA2D11"/>
    <w:rsid w:val="00FA3078"/>
    <w:rsid w:val="00FA5EB9"/>
    <w:rsid w:val="00FA7606"/>
    <w:rsid w:val="00FB06B1"/>
    <w:rsid w:val="00FB1D81"/>
    <w:rsid w:val="00FB2455"/>
    <w:rsid w:val="00FB2961"/>
    <w:rsid w:val="00FB352E"/>
    <w:rsid w:val="00FB3EDF"/>
    <w:rsid w:val="00FB662C"/>
    <w:rsid w:val="00FC056D"/>
    <w:rsid w:val="00FC1391"/>
    <w:rsid w:val="00FC181D"/>
    <w:rsid w:val="00FC2B4E"/>
    <w:rsid w:val="00FC4B97"/>
    <w:rsid w:val="00FC545E"/>
    <w:rsid w:val="00FC66E2"/>
    <w:rsid w:val="00FD02B6"/>
    <w:rsid w:val="00FD2AC5"/>
    <w:rsid w:val="00FD7FA1"/>
    <w:rsid w:val="00FE12A1"/>
    <w:rsid w:val="00FE227D"/>
    <w:rsid w:val="00FE391E"/>
    <w:rsid w:val="00FE589D"/>
    <w:rsid w:val="00FE5C48"/>
    <w:rsid w:val="00FE7676"/>
    <w:rsid w:val="00FE7B60"/>
    <w:rsid w:val="00FF04EF"/>
    <w:rsid w:val="00FF0A16"/>
    <w:rsid w:val="00FF0CE9"/>
    <w:rsid w:val="00FF10E1"/>
    <w:rsid w:val="00FF19E1"/>
    <w:rsid w:val="00FF2A5A"/>
    <w:rsid w:val="00FF2F5A"/>
    <w:rsid w:val="00FF319E"/>
    <w:rsid w:val="00FF3401"/>
    <w:rsid w:val="011CED64"/>
    <w:rsid w:val="011F1460"/>
    <w:rsid w:val="01337806"/>
    <w:rsid w:val="01470396"/>
    <w:rsid w:val="014C66D3"/>
    <w:rsid w:val="01728C31"/>
    <w:rsid w:val="01808F75"/>
    <w:rsid w:val="01874560"/>
    <w:rsid w:val="01914008"/>
    <w:rsid w:val="0196BF70"/>
    <w:rsid w:val="01A35696"/>
    <w:rsid w:val="01B6D2DD"/>
    <w:rsid w:val="01CCDDCD"/>
    <w:rsid w:val="01D9A090"/>
    <w:rsid w:val="01E79E9B"/>
    <w:rsid w:val="020574AF"/>
    <w:rsid w:val="02074FC8"/>
    <w:rsid w:val="022245AD"/>
    <w:rsid w:val="022F57A8"/>
    <w:rsid w:val="024BF010"/>
    <w:rsid w:val="024C2DE4"/>
    <w:rsid w:val="025815A3"/>
    <w:rsid w:val="026466E2"/>
    <w:rsid w:val="026A4D5C"/>
    <w:rsid w:val="0271328F"/>
    <w:rsid w:val="02CEDE7F"/>
    <w:rsid w:val="02D2AF1E"/>
    <w:rsid w:val="02F16E49"/>
    <w:rsid w:val="02FEF85E"/>
    <w:rsid w:val="03256AD2"/>
    <w:rsid w:val="03331AC3"/>
    <w:rsid w:val="034E297D"/>
    <w:rsid w:val="035B28E6"/>
    <w:rsid w:val="035DA366"/>
    <w:rsid w:val="0364CA31"/>
    <w:rsid w:val="03787E93"/>
    <w:rsid w:val="037E2663"/>
    <w:rsid w:val="03835BB6"/>
    <w:rsid w:val="038C6966"/>
    <w:rsid w:val="038E8D1B"/>
    <w:rsid w:val="03CA9D23"/>
    <w:rsid w:val="03CD8EF4"/>
    <w:rsid w:val="0429A6CA"/>
    <w:rsid w:val="0458067C"/>
    <w:rsid w:val="0466EAAA"/>
    <w:rsid w:val="04A188BC"/>
    <w:rsid w:val="04D08676"/>
    <w:rsid w:val="04D8FDF5"/>
    <w:rsid w:val="04E31357"/>
    <w:rsid w:val="04E5262A"/>
    <w:rsid w:val="04EDA5F8"/>
    <w:rsid w:val="04F0D2A0"/>
    <w:rsid w:val="05071507"/>
    <w:rsid w:val="0524C538"/>
    <w:rsid w:val="05375B33"/>
    <w:rsid w:val="053A29C1"/>
    <w:rsid w:val="053B61A3"/>
    <w:rsid w:val="0556076B"/>
    <w:rsid w:val="0557A390"/>
    <w:rsid w:val="0571CA40"/>
    <w:rsid w:val="057223AA"/>
    <w:rsid w:val="057C2A89"/>
    <w:rsid w:val="059285BA"/>
    <w:rsid w:val="0594E0E6"/>
    <w:rsid w:val="05A2AD42"/>
    <w:rsid w:val="05C07B9E"/>
    <w:rsid w:val="05C0B092"/>
    <w:rsid w:val="05C991FB"/>
    <w:rsid w:val="05DB628A"/>
    <w:rsid w:val="05E612D6"/>
    <w:rsid w:val="05F0ACFF"/>
    <w:rsid w:val="060C8DDF"/>
    <w:rsid w:val="061A511E"/>
    <w:rsid w:val="063E6568"/>
    <w:rsid w:val="0663C109"/>
    <w:rsid w:val="066455DF"/>
    <w:rsid w:val="0673A65C"/>
    <w:rsid w:val="0675B2D0"/>
    <w:rsid w:val="06926B6D"/>
    <w:rsid w:val="06942103"/>
    <w:rsid w:val="0699A203"/>
    <w:rsid w:val="069B2BD6"/>
    <w:rsid w:val="069B340B"/>
    <w:rsid w:val="06D1873A"/>
    <w:rsid w:val="06D1EC12"/>
    <w:rsid w:val="06E90E26"/>
    <w:rsid w:val="06EF7B65"/>
    <w:rsid w:val="07156058"/>
    <w:rsid w:val="0721E396"/>
    <w:rsid w:val="072B51BE"/>
    <w:rsid w:val="072E0B66"/>
    <w:rsid w:val="074677D4"/>
    <w:rsid w:val="078F486E"/>
    <w:rsid w:val="079E2AD7"/>
    <w:rsid w:val="07D0ED37"/>
    <w:rsid w:val="07D11B48"/>
    <w:rsid w:val="07F8B7E2"/>
    <w:rsid w:val="083813A3"/>
    <w:rsid w:val="083E3956"/>
    <w:rsid w:val="086EF75A"/>
    <w:rsid w:val="087C4962"/>
    <w:rsid w:val="087FB3F7"/>
    <w:rsid w:val="089E2603"/>
    <w:rsid w:val="08F643B1"/>
    <w:rsid w:val="08FF1D04"/>
    <w:rsid w:val="0922822B"/>
    <w:rsid w:val="092328B6"/>
    <w:rsid w:val="09370D46"/>
    <w:rsid w:val="09623B52"/>
    <w:rsid w:val="098C89BC"/>
    <w:rsid w:val="099225C7"/>
    <w:rsid w:val="09B4BF50"/>
    <w:rsid w:val="09BAAAB6"/>
    <w:rsid w:val="09DBD530"/>
    <w:rsid w:val="0A33F450"/>
    <w:rsid w:val="0A464A84"/>
    <w:rsid w:val="0A4A5291"/>
    <w:rsid w:val="0A66DE12"/>
    <w:rsid w:val="0A82467D"/>
    <w:rsid w:val="0A8EA802"/>
    <w:rsid w:val="0A9F8090"/>
    <w:rsid w:val="0A9FA6AA"/>
    <w:rsid w:val="0AAA741F"/>
    <w:rsid w:val="0AC8DFAA"/>
    <w:rsid w:val="0AD9A189"/>
    <w:rsid w:val="0AE41C5F"/>
    <w:rsid w:val="0AED4DF9"/>
    <w:rsid w:val="0AEDD4C0"/>
    <w:rsid w:val="0AEEB19B"/>
    <w:rsid w:val="0B140E92"/>
    <w:rsid w:val="0B193938"/>
    <w:rsid w:val="0B232A55"/>
    <w:rsid w:val="0B266ACF"/>
    <w:rsid w:val="0B28662E"/>
    <w:rsid w:val="0B2D3AB4"/>
    <w:rsid w:val="0B36D2C8"/>
    <w:rsid w:val="0B3872D1"/>
    <w:rsid w:val="0B8FB764"/>
    <w:rsid w:val="0BA2DEAC"/>
    <w:rsid w:val="0BA6AFAF"/>
    <w:rsid w:val="0BAC5A72"/>
    <w:rsid w:val="0BBE6946"/>
    <w:rsid w:val="0BCB4AF4"/>
    <w:rsid w:val="0BD02ED5"/>
    <w:rsid w:val="0C03BFD6"/>
    <w:rsid w:val="0C3D6503"/>
    <w:rsid w:val="0C538841"/>
    <w:rsid w:val="0C5DE361"/>
    <w:rsid w:val="0C63C8FD"/>
    <w:rsid w:val="0C68FA0A"/>
    <w:rsid w:val="0C8745EB"/>
    <w:rsid w:val="0C8929E4"/>
    <w:rsid w:val="0CDE1B4E"/>
    <w:rsid w:val="0CE07BF3"/>
    <w:rsid w:val="0CF1EB21"/>
    <w:rsid w:val="0CF5BCBF"/>
    <w:rsid w:val="0D1D2A4D"/>
    <w:rsid w:val="0D3429A8"/>
    <w:rsid w:val="0D4A48ED"/>
    <w:rsid w:val="0D4BC77C"/>
    <w:rsid w:val="0D5466D9"/>
    <w:rsid w:val="0D55BF99"/>
    <w:rsid w:val="0D5EA95B"/>
    <w:rsid w:val="0D689B54"/>
    <w:rsid w:val="0D6FDC20"/>
    <w:rsid w:val="0D71E62B"/>
    <w:rsid w:val="0D85B270"/>
    <w:rsid w:val="0DBBFB30"/>
    <w:rsid w:val="0DE69125"/>
    <w:rsid w:val="0DF2DBDD"/>
    <w:rsid w:val="0E1B720C"/>
    <w:rsid w:val="0E2DF50B"/>
    <w:rsid w:val="0E2E94DD"/>
    <w:rsid w:val="0E36B2DA"/>
    <w:rsid w:val="0E43A50A"/>
    <w:rsid w:val="0E498B80"/>
    <w:rsid w:val="0E6FC239"/>
    <w:rsid w:val="0E8705D9"/>
    <w:rsid w:val="0E8EEE4E"/>
    <w:rsid w:val="0E9E417C"/>
    <w:rsid w:val="0EA8941A"/>
    <w:rsid w:val="0EAB474D"/>
    <w:rsid w:val="0EB22B9A"/>
    <w:rsid w:val="0EB68D8C"/>
    <w:rsid w:val="0EB8C15E"/>
    <w:rsid w:val="0EBDDA34"/>
    <w:rsid w:val="0EF003A7"/>
    <w:rsid w:val="0F078BCB"/>
    <w:rsid w:val="0F19F051"/>
    <w:rsid w:val="0F1B7568"/>
    <w:rsid w:val="0F391261"/>
    <w:rsid w:val="0F449A1A"/>
    <w:rsid w:val="0F4A7F65"/>
    <w:rsid w:val="0F4DBF8A"/>
    <w:rsid w:val="0F5C7294"/>
    <w:rsid w:val="0F5E28F9"/>
    <w:rsid w:val="0F6C7344"/>
    <w:rsid w:val="0FB5AE58"/>
    <w:rsid w:val="0FDC7D53"/>
    <w:rsid w:val="103ADF11"/>
    <w:rsid w:val="1044AB8F"/>
    <w:rsid w:val="1066ED07"/>
    <w:rsid w:val="107E5C52"/>
    <w:rsid w:val="10F4897D"/>
    <w:rsid w:val="1103B19A"/>
    <w:rsid w:val="112AA482"/>
    <w:rsid w:val="1134DCD7"/>
    <w:rsid w:val="1150700C"/>
    <w:rsid w:val="117317C2"/>
    <w:rsid w:val="117C120E"/>
    <w:rsid w:val="11843774"/>
    <w:rsid w:val="118DFFC6"/>
    <w:rsid w:val="11953C09"/>
    <w:rsid w:val="11ABB649"/>
    <w:rsid w:val="11B0B81D"/>
    <w:rsid w:val="11B9E77B"/>
    <w:rsid w:val="12199C73"/>
    <w:rsid w:val="122B7EBA"/>
    <w:rsid w:val="122DBFBE"/>
    <w:rsid w:val="1234B946"/>
    <w:rsid w:val="12513BC8"/>
    <w:rsid w:val="1266E7DD"/>
    <w:rsid w:val="12AA98C6"/>
    <w:rsid w:val="12D73904"/>
    <w:rsid w:val="12D8F073"/>
    <w:rsid w:val="12E0981E"/>
    <w:rsid w:val="12F3D8DF"/>
    <w:rsid w:val="13003F86"/>
    <w:rsid w:val="130B3519"/>
    <w:rsid w:val="136C8D32"/>
    <w:rsid w:val="13846865"/>
    <w:rsid w:val="1391C073"/>
    <w:rsid w:val="139A8CAA"/>
    <w:rsid w:val="13C6E248"/>
    <w:rsid w:val="13C8547B"/>
    <w:rsid w:val="13CD3CBF"/>
    <w:rsid w:val="13E1646E"/>
    <w:rsid w:val="13ECB469"/>
    <w:rsid w:val="13EFFCDE"/>
    <w:rsid w:val="140386B1"/>
    <w:rsid w:val="140CC315"/>
    <w:rsid w:val="140FBA8F"/>
    <w:rsid w:val="14142049"/>
    <w:rsid w:val="145FCF47"/>
    <w:rsid w:val="1460CC79"/>
    <w:rsid w:val="14734CE6"/>
    <w:rsid w:val="149DB1FA"/>
    <w:rsid w:val="14B920F9"/>
    <w:rsid w:val="14BD1B78"/>
    <w:rsid w:val="14C4BCC1"/>
    <w:rsid w:val="14DAA598"/>
    <w:rsid w:val="14E17B4B"/>
    <w:rsid w:val="14E9BE0B"/>
    <w:rsid w:val="14F2ACFA"/>
    <w:rsid w:val="14F860AB"/>
    <w:rsid w:val="14F9904B"/>
    <w:rsid w:val="1508502D"/>
    <w:rsid w:val="152D3E40"/>
    <w:rsid w:val="1532B9EC"/>
    <w:rsid w:val="15423737"/>
    <w:rsid w:val="158C3453"/>
    <w:rsid w:val="15AD2E14"/>
    <w:rsid w:val="15B65756"/>
    <w:rsid w:val="15C1DD5E"/>
    <w:rsid w:val="15C6B0EE"/>
    <w:rsid w:val="15E6DB0B"/>
    <w:rsid w:val="15FDA209"/>
    <w:rsid w:val="161FF75C"/>
    <w:rsid w:val="16479C52"/>
    <w:rsid w:val="1679807F"/>
    <w:rsid w:val="16817AEF"/>
    <w:rsid w:val="168A1A82"/>
    <w:rsid w:val="169501F6"/>
    <w:rsid w:val="16E86B0C"/>
    <w:rsid w:val="16FD3F95"/>
    <w:rsid w:val="17228107"/>
    <w:rsid w:val="17353880"/>
    <w:rsid w:val="1744E729"/>
    <w:rsid w:val="175192F8"/>
    <w:rsid w:val="175CD8CA"/>
    <w:rsid w:val="17840ECB"/>
    <w:rsid w:val="17BAAEC0"/>
    <w:rsid w:val="17C211EC"/>
    <w:rsid w:val="17C7DB48"/>
    <w:rsid w:val="17DADC02"/>
    <w:rsid w:val="17E2967C"/>
    <w:rsid w:val="17F97DB7"/>
    <w:rsid w:val="18039F72"/>
    <w:rsid w:val="1831F2C7"/>
    <w:rsid w:val="186D89E1"/>
    <w:rsid w:val="18B11EC9"/>
    <w:rsid w:val="18BD81B4"/>
    <w:rsid w:val="18D7ACE2"/>
    <w:rsid w:val="18E72D8A"/>
    <w:rsid w:val="19019DF2"/>
    <w:rsid w:val="190D1FCF"/>
    <w:rsid w:val="19194CD2"/>
    <w:rsid w:val="19211C86"/>
    <w:rsid w:val="1922BEC5"/>
    <w:rsid w:val="1926173B"/>
    <w:rsid w:val="1932AA8B"/>
    <w:rsid w:val="193CF10A"/>
    <w:rsid w:val="195981F1"/>
    <w:rsid w:val="1959DE17"/>
    <w:rsid w:val="19639337"/>
    <w:rsid w:val="196F6788"/>
    <w:rsid w:val="1977C9DE"/>
    <w:rsid w:val="19784AE4"/>
    <w:rsid w:val="19807CE5"/>
    <w:rsid w:val="19861370"/>
    <w:rsid w:val="198FEFF2"/>
    <w:rsid w:val="1995A39F"/>
    <w:rsid w:val="19B6D683"/>
    <w:rsid w:val="19BC1964"/>
    <w:rsid w:val="19EA0AD0"/>
    <w:rsid w:val="19EA7347"/>
    <w:rsid w:val="19F682AE"/>
    <w:rsid w:val="19FE4AE1"/>
    <w:rsid w:val="1A464A2F"/>
    <w:rsid w:val="1A4F25EE"/>
    <w:rsid w:val="1A4F7D89"/>
    <w:rsid w:val="1A8570AE"/>
    <w:rsid w:val="1A99BB95"/>
    <w:rsid w:val="1AA52DAB"/>
    <w:rsid w:val="1B1A8B10"/>
    <w:rsid w:val="1B279D18"/>
    <w:rsid w:val="1B27A917"/>
    <w:rsid w:val="1B30AB76"/>
    <w:rsid w:val="1B351EBD"/>
    <w:rsid w:val="1B3637F7"/>
    <w:rsid w:val="1B5C53BB"/>
    <w:rsid w:val="1B5FFCBB"/>
    <w:rsid w:val="1B6B2D67"/>
    <w:rsid w:val="1B7EE96D"/>
    <w:rsid w:val="1B8F9145"/>
    <w:rsid w:val="1B9E44C2"/>
    <w:rsid w:val="1BAAE981"/>
    <w:rsid w:val="1BC8E976"/>
    <w:rsid w:val="1BDA6870"/>
    <w:rsid w:val="1BDAC9B5"/>
    <w:rsid w:val="1BE166F5"/>
    <w:rsid w:val="1BEF5D08"/>
    <w:rsid w:val="1BF334DF"/>
    <w:rsid w:val="1C202622"/>
    <w:rsid w:val="1C27C4F4"/>
    <w:rsid w:val="1C4C67FE"/>
    <w:rsid w:val="1C860B2A"/>
    <w:rsid w:val="1C8E654C"/>
    <w:rsid w:val="1CBA525E"/>
    <w:rsid w:val="1CCE2EDB"/>
    <w:rsid w:val="1CD08FB8"/>
    <w:rsid w:val="1CFBC3DC"/>
    <w:rsid w:val="1D0598E5"/>
    <w:rsid w:val="1D05BCBF"/>
    <w:rsid w:val="1D2231EA"/>
    <w:rsid w:val="1D41CC57"/>
    <w:rsid w:val="1D510961"/>
    <w:rsid w:val="1D621EDD"/>
    <w:rsid w:val="1D6403B4"/>
    <w:rsid w:val="1D894C70"/>
    <w:rsid w:val="1D925E5E"/>
    <w:rsid w:val="1DA9D660"/>
    <w:rsid w:val="1DBBA69C"/>
    <w:rsid w:val="1DD43577"/>
    <w:rsid w:val="1DE2C28C"/>
    <w:rsid w:val="1DF204DB"/>
    <w:rsid w:val="1E117353"/>
    <w:rsid w:val="1E2AF667"/>
    <w:rsid w:val="1E3BA4A6"/>
    <w:rsid w:val="1E47A0DD"/>
    <w:rsid w:val="1E4EEDE3"/>
    <w:rsid w:val="1E558F21"/>
    <w:rsid w:val="1E66B96E"/>
    <w:rsid w:val="1E83CC07"/>
    <w:rsid w:val="1E8667FE"/>
    <w:rsid w:val="1E8A19AE"/>
    <w:rsid w:val="1EC49590"/>
    <w:rsid w:val="1ED5D2D4"/>
    <w:rsid w:val="1EFD8A4E"/>
    <w:rsid w:val="1F15C014"/>
    <w:rsid w:val="1F1601EF"/>
    <w:rsid w:val="1F2A6A73"/>
    <w:rsid w:val="1F5C67B1"/>
    <w:rsid w:val="1F66FD07"/>
    <w:rsid w:val="1F7E3B22"/>
    <w:rsid w:val="1F86E922"/>
    <w:rsid w:val="1F94F65C"/>
    <w:rsid w:val="1F97BD70"/>
    <w:rsid w:val="1F9AB3DB"/>
    <w:rsid w:val="1FBFBCD7"/>
    <w:rsid w:val="1FC682A6"/>
    <w:rsid w:val="1FCD1BFB"/>
    <w:rsid w:val="1FEFD5D5"/>
    <w:rsid w:val="200302EE"/>
    <w:rsid w:val="2032006F"/>
    <w:rsid w:val="2037DCFB"/>
    <w:rsid w:val="206FF99D"/>
    <w:rsid w:val="207136AC"/>
    <w:rsid w:val="2089E903"/>
    <w:rsid w:val="208CEE47"/>
    <w:rsid w:val="20A4ADF3"/>
    <w:rsid w:val="20AAEE1D"/>
    <w:rsid w:val="20B228A4"/>
    <w:rsid w:val="20B261C5"/>
    <w:rsid w:val="20CCA2A1"/>
    <w:rsid w:val="212BBB58"/>
    <w:rsid w:val="215391A1"/>
    <w:rsid w:val="216741C5"/>
    <w:rsid w:val="218BD228"/>
    <w:rsid w:val="2191DA8C"/>
    <w:rsid w:val="21A93325"/>
    <w:rsid w:val="21ADEC13"/>
    <w:rsid w:val="21B25DFC"/>
    <w:rsid w:val="21DAEB25"/>
    <w:rsid w:val="21EC5E88"/>
    <w:rsid w:val="21F5CA56"/>
    <w:rsid w:val="21FEE5B1"/>
    <w:rsid w:val="220A7B1B"/>
    <w:rsid w:val="22108051"/>
    <w:rsid w:val="22108368"/>
    <w:rsid w:val="222EA6A1"/>
    <w:rsid w:val="22370C88"/>
    <w:rsid w:val="2261CEBB"/>
    <w:rsid w:val="229239AE"/>
    <w:rsid w:val="2292B127"/>
    <w:rsid w:val="229F7DFC"/>
    <w:rsid w:val="22B6F708"/>
    <w:rsid w:val="22C03F19"/>
    <w:rsid w:val="22D7E054"/>
    <w:rsid w:val="22DF4D31"/>
    <w:rsid w:val="22F8AAE8"/>
    <w:rsid w:val="22F9BEA1"/>
    <w:rsid w:val="230132B1"/>
    <w:rsid w:val="231764DD"/>
    <w:rsid w:val="23208FB3"/>
    <w:rsid w:val="2329A551"/>
    <w:rsid w:val="23453B84"/>
    <w:rsid w:val="2393749B"/>
    <w:rsid w:val="23CA1B4D"/>
    <w:rsid w:val="23D27DAF"/>
    <w:rsid w:val="23DEE9E4"/>
    <w:rsid w:val="23E3CAF6"/>
    <w:rsid w:val="24018E8D"/>
    <w:rsid w:val="240265F8"/>
    <w:rsid w:val="24139A92"/>
    <w:rsid w:val="242120A7"/>
    <w:rsid w:val="242A398E"/>
    <w:rsid w:val="244F94F0"/>
    <w:rsid w:val="24658027"/>
    <w:rsid w:val="2478F673"/>
    <w:rsid w:val="247C9451"/>
    <w:rsid w:val="2486A398"/>
    <w:rsid w:val="24A0D9BA"/>
    <w:rsid w:val="24B9E5F8"/>
    <w:rsid w:val="24D5A315"/>
    <w:rsid w:val="24E73FC8"/>
    <w:rsid w:val="24F21F6B"/>
    <w:rsid w:val="24F9C402"/>
    <w:rsid w:val="24FC5366"/>
    <w:rsid w:val="25063A19"/>
    <w:rsid w:val="251CAA3E"/>
    <w:rsid w:val="253F747A"/>
    <w:rsid w:val="2568C893"/>
    <w:rsid w:val="256D5057"/>
    <w:rsid w:val="257D8B9E"/>
    <w:rsid w:val="25812304"/>
    <w:rsid w:val="2582EFEF"/>
    <w:rsid w:val="258768EF"/>
    <w:rsid w:val="25AB517C"/>
    <w:rsid w:val="25B22BE7"/>
    <w:rsid w:val="25CF3EE7"/>
    <w:rsid w:val="25E8E51A"/>
    <w:rsid w:val="25EB3E64"/>
    <w:rsid w:val="25FAD1B6"/>
    <w:rsid w:val="261450A9"/>
    <w:rsid w:val="261CDC2D"/>
    <w:rsid w:val="26469C76"/>
    <w:rsid w:val="264793C5"/>
    <w:rsid w:val="2663D8B1"/>
    <w:rsid w:val="266DACE1"/>
    <w:rsid w:val="26962A8E"/>
    <w:rsid w:val="26B5B0F3"/>
    <w:rsid w:val="270232E9"/>
    <w:rsid w:val="270492ED"/>
    <w:rsid w:val="27419157"/>
    <w:rsid w:val="27645582"/>
    <w:rsid w:val="2769D818"/>
    <w:rsid w:val="276B84BD"/>
    <w:rsid w:val="2775AF28"/>
    <w:rsid w:val="277687A3"/>
    <w:rsid w:val="278E3166"/>
    <w:rsid w:val="27B7A2E9"/>
    <w:rsid w:val="27D245FE"/>
    <w:rsid w:val="27FD3729"/>
    <w:rsid w:val="28094C4B"/>
    <w:rsid w:val="2820FFA6"/>
    <w:rsid w:val="2830C566"/>
    <w:rsid w:val="2838B202"/>
    <w:rsid w:val="2865F9A3"/>
    <w:rsid w:val="2875CEDB"/>
    <w:rsid w:val="28766A74"/>
    <w:rsid w:val="2877348F"/>
    <w:rsid w:val="28875501"/>
    <w:rsid w:val="2889C550"/>
    <w:rsid w:val="28948A7C"/>
    <w:rsid w:val="28BD2068"/>
    <w:rsid w:val="28BE34AC"/>
    <w:rsid w:val="28FB9C05"/>
    <w:rsid w:val="2903D4AB"/>
    <w:rsid w:val="290C4499"/>
    <w:rsid w:val="2957020E"/>
    <w:rsid w:val="29AC05E0"/>
    <w:rsid w:val="29AED190"/>
    <w:rsid w:val="29AF4086"/>
    <w:rsid w:val="29BAA065"/>
    <w:rsid w:val="29CB0FCF"/>
    <w:rsid w:val="29D13B2D"/>
    <w:rsid w:val="29E3BA79"/>
    <w:rsid w:val="29FB71A4"/>
    <w:rsid w:val="2A08EB3E"/>
    <w:rsid w:val="2A0DE062"/>
    <w:rsid w:val="2A0EA190"/>
    <w:rsid w:val="2A14208D"/>
    <w:rsid w:val="2A3CA3A7"/>
    <w:rsid w:val="2A62C8CE"/>
    <w:rsid w:val="2A764C8A"/>
    <w:rsid w:val="2A7E3FF7"/>
    <w:rsid w:val="2A8082DD"/>
    <w:rsid w:val="2AC7F424"/>
    <w:rsid w:val="2ACD4028"/>
    <w:rsid w:val="2B033547"/>
    <w:rsid w:val="2B11A4B1"/>
    <w:rsid w:val="2B210FBA"/>
    <w:rsid w:val="2B2D1E4D"/>
    <w:rsid w:val="2B4FAC41"/>
    <w:rsid w:val="2B90A854"/>
    <w:rsid w:val="2B988CAC"/>
    <w:rsid w:val="2B9945DB"/>
    <w:rsid w:val="2BB621EB"/>
    <w:rsid w:val="2BBE4175"/>
    <w:rsid w:val="2BC1DAE3"/>
    <w:rsid w:val="2BC8DBA5"/>
    <w:rsid w:val="2BD0D9F1"/>
    <w:rsid w:val="2BD2929E"/>
    <w:rsid w:val="2BF40359"/>
    <w:rsid w:val="2BF93DA4"/>
    <w:rsid w:val="2BFDD646"/>
    <w:rsid w:val="2C307B12"/>
    <w:rsid w:val="2C4EA442"/>
    <w:rsid w:val="2C7BFC95"/>
    <w:rsid w:val="2C86CDB7"/>
    <w:rsid w:val="2C908880"/>
    <w:rsid w:val="2C95E788"/>
    <w:rsid w:val="2CA43ACD"/>
    <w:rsid w:val="2CAC9672"/>
    <w:rsid w:val="2CB49C6B"/>
    <w:rsid w:val="2CC80ADE"/>
    <w:rsid w:val="2CD61A26"/>
    <w:rsid w:val="2CE42696"/>
    <w:rsid w:val="2CF9DD8F"/>
    <w:rsid w:val="2CFF371C"/>
    <w:rsid w:val="2D004893"/>
    <w:rsid w:val="2D113704"/>
    <w:rsid w:val="2D1FC6CC"/>
    <w:rsid w:val="2D2B3D44"/>
    <w:rsid w:val="2D43B9E9"/>
    <w:rsid w:val="2D60EC66"/>
    <w:rsid w:val="2D6836CC"/>
    <w:rsid w:val="2D817E24"/>
    <w:rsid w:val="2D8B589C"/>
    <w:rsid w:val="2DBB84DE"/>
    <w:rsid w:val="2DD26CEB"/>
    <w:rsid w:val="2DD2FE19"/>
    <w:rsid w:val="2DD6675F"/>
    <w:rsid w:val="2DF909F4"/>
    <w:rsid w:val="2DFEBC0D"/>
    <w:rsid w:val="2E09F960"/>
    <w:rsid w:val="2E16DC4B"/>
    <w:rsid w:val="2E1909EC"/>
    <w:rsid w:val="2E1CED60"/>
    <w:rsid w:val="2E2C84AB"/>
    <w:rsid w:val="2E511661"/>
    <w:rsid w:val="2E584829"/>
    <w:rsid w:val="2E66AF31"/>
    <w:rsid w:val="2E893358"/>
    <w:rsid w:val="2E9F19EC"/>
    <w:rsid w:val="2EAAB08B"/>
    <w:rsid w:val="2ED274F2"/>
    <w:rsid w:val="2ED5665C"/>
    <w:rsid w:val="2EE1AB1A"/>
    <w:rsid w:val="2EEE554F"/>
    <w:rsid w:val="2EF3FD91"/>
    <w:rsid w:val="2EFA59E9"/>
    <w:rsid w:val="2F253CE8"/>
    <w:rsid w:val="2F26882C"/>
    <w:rsid w:val="2F33B0EB"/>
    <w:rsid w:val="2F3586C4"/>
    <w:rsid w:val="2F4D2C26"/>
    <w:rsid w:val="2F5222E5"/>
    <w:rsid w:val="2F877F2A"/>
    <w:rsid w:val="2F87B488"/>
    <w:rsid w:val="2F9A68F1"/>
    <w:rsid w:val="2FAAA2F8"/>
    <w:rsid w:val="2FB5CA74"/>
    <w:rsid w:val="2FBB558E"/>
    <w:rsid w:val="2FBF3E38"/>
    <w:rsid w:val="2FEB3123"/>
    <w:rsid w:val="2FFDD4CA"/>
    <w:rsid w:val="30184816"/>
    <w:rsid w:val="301A34FD"/>
    <w:rsid w:val="30361ACC"/>
    <w:rsid w:val="3054C2F4"/>
    <w:rsid w:val="3057F423"/>
    <w:rsid w:val="3061EFB7"/>
    <w:rsid w:val="309A73BC"/>
    <w:rsid w:val="30B51991"/>
    <w:rsid w:val="30C79FFE"/>
    <w:rsid w:val="30D53897"/>
    <w:rsid w:val="30DFFF5F"/>
    <w:rsid w:val="30FB1C14"/>
    <w:rsid w:val="30FE85BD"/>
    <w:rsid w:val="3106B7E6"/>
    <w:rsid w:val="3110AEA7"/>
    <w:rsid w:val="31243F5C"/>
    <w:rsid w:val="312F621F"/>
    <w:rsid w:val="3131BFAF"/>
    <w:rsid w:val="313ABC26"/>
    <w:rsid w:val="3140FAE9"/>
    <w:rsid w:val="314AA48A"/>
    <w:rsid w:val="3153BC32"/>
    <w:rsid w:val="3157E100"/>
    <w:rsid w:val="316F7168"/>
    <w:rsid w:val="316F8D69"/>
    <w:rsid w:val="318E2D60"/>
    <w:rsid w:val="31D62C66"/>
    <w:rsid w:val="31F9B949"/>
    <w:rsid w:val="3216AFBA"/>
    <w:rsid w:val="328BD0AC"/>
    <w:rsid w:val="329CD45D"/>
    <w:rsid w:val="32A45D0B"/>
    <w:rsid w:val="32D0AD5D"/>
    <w:rsid w:val="32E26CD1"/>
    <w:rsid w:val="32E807FC"/>
    <w:rsid w:val="32F2B1B1"/>
    <w:rsid w:val="32F5E379"/>
    <w:rsid w:val="32FD57C2"/>
    <w:rsid w:val="331DD9B9"/>
    <w:rsid w:val="3328AED8"/>
    <w:rsid w:val="333B2D25"/>
    <w:rsid w:val="333F1BA3"/>
    <w:rsid w:val="3340F36F"/>
    <w:rsid w:val="3343BD9C"/>
    <w:rsid w:val="335F9712"/>
    <w:rsid w:val="3379094C"/>
    <w:rsid w:val="3391133A"/>
    <w:rsid w:val="33A37814"/>
    <w:rsid w:val="33C3208F"/>
    <w:rsid w:val="33DB8DD9"/>
    <w:rsid w:val="33DFE559"/>
    <w:rsid w:val="33EB5446"/>
    <w:rsid w:val="3404AE4D"/>
    <w:rsid w:val="340D68DC"/>
    <w:rsid w:val="340E13EE"/>
    <w:rsid w:val="34118824"/>
    <w:rsid w:val="3423251C"/>
    <w:rsid w:val="343AB332"/>
    <w:rsid w:val="345483CC"/>
    <w:rsid w:val="3479567A"/>
    <w:rsid w:val="348B972E"/>
    <w:rsid w:val="348BDE24"/>
    <w:rsid w:val="34A8DDE9"/>
    <w:rsid w:val="34C5C0E8"/>
    <w:rsid w:val="34EB8500"/>
    <w:rsid w:val="35123773"/>
    <w:rsid w:val="35509D49"/>
    <w:rsid w:val="355187D8"/>
    <w:rsid w:val="35585172"/>
    <w:rsid w:val="3589B295"/>
    <w:rsid w:val="359C4F98"/>
    <w:rsid w:val="35A963D1"/>
    <w:rsid w:val="35B11D2E"/>
    <w:rsid w:val="35B9133F"/>
    <w:rsid w:val="35C13B0B"/>
    <w:rsid w:val="35C7ABEE"/>
    <w:rsid w:val="35ED6E32"/>
    <w:rsid w:val="35F0A254"/>
    <w:rsid w:val="360125B4"/>
    <w:rsid w:val="3622D696"/>
    <w:rsid w:val="3629969A"/>
    <w:rsid w:val="363B213E"/>
    <w:rsid w:val="363F16F0"/>
    <w:rsid w:val="3643A854"/>
    <w:rsid w:val="364DB684"/>
    <w:rsid w:val="36629BCC"/>
    <w:rsid w:val="366B36C2"/>
    <w:rsid w:val="366BD98C"/>
    <w:rsid w:val="366D6DF1"/>
    <w:rsid w:val="369A9AC9"/>
    <w:rsid w:val="36B3D0E8"/>
    <w:rsid w:val="36C764A8"/>
    <w:rsid w:val="36CA8432"/>
    <w:rsid w:val="3701B9EC"/>
    <w:rsid w:val="370C7B90"/>
    <w:rsid w:val="371BE855"/>
    <w:rsid w:val="375F92F3"/>
    <w:rsid w:val="377B8483"/>
    <w:rsid w:val="378FDC2B"/>
    <w:rsid w:val="379A00B6"/>
    <w:rsid w:val="37AA5ECE"/>
    <w:rsid w:val="37AF01F7"/>
    <w:rsid w:val="37AF036C"/>
    <w:rsid w:val="37B2959F"/>
    <w:rsid w:val="37B29FAB"/>
    <w:rsid w:val="37B7A3E1"/>
    <w:rsid w:val="37BE0794"/>
    <w:rsid w:val="37DA91E4"/>
    <w:rsid w:val="37E0CD0D"/>
    <w:rsid w:val="38025BD9"/>
    <w:rsid w:val="380655A6"/>
    <w:rsid w:val="382475F4"/>
    <w:rsid w:val="382C6FBE"/>
    <w:rsid w:val="3843A1E6"/>
    <w:rsid w:val="3848B8B0"/>
    <w:rsid w:val="385DEA81"/>
    <w:rsid w:val="386E2FF3"/>
    <w:rsid w:val="38867E4A"/>
    <w:rsid w:val="388B242F"/>
    <w:rsid w:val="388E9A3A"/>
    <w:rsid w:val="38A9C1FA"/>
    <w:rsid w:val="38D637BA"/>
    <w:rsid w:val="38E84837"/>
    <w:rsid w:val="38FA6A3B"/>
    <w:rsid w:val="38FCFDDB"/>
    <w:rsid w:val="392DA31A"/>
    <w:rsid w:val="393AFFDE"/>
    <w:rsid w:val="394C225E"/>
    <w:rsid w:val="394DC8E7"/>
    <w:rsid w:val="395CCABE"/>
    <w:rsid w:val="3985C2CE"/>
    <w:rsid w:val="39B265BC"/>
    <w:rsid w:val="39D17856"/>
    <w:rsid w:val="39E00128"/>
    <w:rsid w:val="39E611A5"/>
    <w:rsid w:val="3A01BCF1"/>
    <w:rsid w:val="3A0ABC18"/>
    <w:rsid w:val="3A225244"/>
    <w:rsid w:val="3A265B83"/>
    <w:rsid w:val="3A3788E9"/>
    <w:rsid w:val="3A47D8ED"/>
    <w:rsid w:val="3A4D49C1"/>
    <w:rsid w:val="3A4D77B2"/>
    <w:rsid w:val="3A6967CC"/>
    <w:rsid w:val="3A7128E9"/>
    <w:rsid w:val="3A921ECE"/>
    <w:rsid w:val="3AB989B1"/>
    <w:rsid w:val="3ABB53CB"/>
    <w:rsid w:val="3AC39CED"/>
    <w:rsid w:val="3AC470A6"/>
    <w:rsid w:val="3AE87ADA"/>
    <w:rsid w:val="3AF80E3B"/>
    <w:rsid w:val="3B0053AB"/>
    <w:rsid w:val="3B0124C4"/>
    <w:rsid w:val="3B01DEA8"/>
    <w:rsid w:val="3B2CB22D"/>
    <w:rsid w:val="3B427F35"/>
    <w:rsid w:val="3B4EFEAD"/>
    <w:rsid w:val="3B5348D5"/>
    <w:rsid w:val="3B6841E2"/>
    <w:rsid w:val="3B6FBFA7"/>
    <w:rsid w:val="3B822899"/>
    <w:rsid w:val="3B918A6B"/>
    <w:rsid w:val="3BA06722"/>
    <w:rsid w:val="3BD9A242"/>
    <w:rsid w:val="3BE8F18D"/>
    <w:rsid w:val="3C0B987D"/>
    <w:rsid w:val="3C0D12C5"/>
    <w:rsid w:val="3C12C626"/>
    <w:rsid w:val="3C251206"/>
    <w:rsid w:val="3C2B3BED"/>
    <w:rsid w:val="3C5346AB"/>
    <w:rsid w:val="3C67CBB0"/>
    <w:rsid w:val="3C6F374F"/>
    <w:rsid w:val="3C70BDDF"/>
    <w:rsid w:val="3C935284"/>
    <w:rsid w:val="3CA6882D"/>
    <w:rsid w:val="3CBB5629"/>
    <w:rsid w:val="3CC55347"/>
    <w:rsid w:val="3CE74005"/>
    <w:rsid w:val="3D1F00BA"/>
    <w:rsid w:val="3D2C5D21"/>
    <w:rsid w:val="3D341F40"/>
    <w:rsid w:val="3D34AC99"/>
    <w:rsid w:val="3D3A82D0"/>
    <w:rsid w:val="3D4336E5"/>
    <w:rsid w:val="3D79CE96"/>
    <w:rsid w:val="3D890827"/>
    <w:rsid w:val="3D8DE2FE"/>
    <w:rsid w:val="3DA2EBAB"/>
    <w:rsid w:val="3DAF9259"/>
    <w:rsid w:val="3DB67345"/>
    <w:rsid w:val="3DEC269B"/>
    <w:rsid w:val="3DFE3F5B"/>
    <w:rsid w:val="3E0A9E36"/>
    <w:rsid w:val="3E173EEE"/>
    <w:rsid w:val="3E214C3B"/>
    <w:rsid w:val="3E298F61"/>
    <w:rsid w:val="3E39892D"/>
    <w:rsid w:val="3E64EABB"/>
    <w:rsid w:val="3E872E3B"/>
    <w:rsid w:val="3E9305A0"/>
    <w:rsid w:val="3E9F8313"/>
    <w:rsid w:val="3EC3A696"/>
    <w:rsid w:val="3EC46556"/>
    <w:rsid w:val="3EE02F9A"/>
    <w:rsid w:val="3EFEA37C"/>
    <w:rsid w:val="3F2AA2E5"/>
    <w:rsid w:val="3F2BE3FF"/>
    <w:rsid w:val="3F395090"/>
    <w:rsid w:val="3F46BF49"/>
    <w:rsid w:val="3F486CBB"/>
    <w:rsid w:val="3F563EF2"/>
    <w:rsid w:val="3F803994"/>
    <w:rsid w:val="3F988791"/>
    <w:rsid w:val="3FC79290"/>
    <w:rsid w:val="3FD991B3"/>
    <w:rsid w:val="3FF96523"/>
    <w:rsid w:val="3FFF5435"/>
    <w:rsid w:val="400C0E36"/>
    <w:rsid w:val="400FF028"/>
    <w:rsid w:val="40258D0B"/>
    <w:rsid w:val="40428F14"/>
    <w:rsid w:val="404D9A96"/>
    <w:rsid w:val="40636410"/>
    <w:rsid w:val="407561BE"/>
    <w:rsid w:val="408300D0"/>
    <w:rsid w:val="408D2ACD"/>
    <w:rsid w:val="40E8C3B9"/>
    <w:rsid w:val="40F5E721"/>
    <w:rsid w:val="40FF2552"/>
    <w:rsid w:val="410504FA"/>
    <w:rsid w:val="4123C896"/>
    <w:rsid w:val="413E3623"/>
    <w:rsid w:val="416AAD88"/>
    <w:rsid w:val="417D4500"/>
    <w:rsid w:val="41864371"/>
    <w:rsid w:val="418FBA79"/>
    <w:rsid w:val="4196ACF1"/>
    <w:rsid w:val="41AF2EEE"/>
    <w:rsid w:val="41BC8813"/>
    <w:rsid w:val="41CF59B0"/>
    <w:rsid w:val="41DB4E7B"/>
    <w:rsid w:val="41E6E45F"/>
    <w:rsid w:val="421DE758"/>
    <w:rsid w:val="42317DBE"/>
    <w:rsid w:val="42476B00"/>
    <w:rsid w:val="4247B15F"/>
    <w:rsid w:val="426D7DC2"/>
    <w:rsid w:val="429E7E54"/>
    <w:rsid w:val="42A42C07"/>
    <w:rsid w:val="42A598FD"/>
    <w:rsid w:val="42B76DF4"/>
    <w:rsid w:val="42E39DF8"/>
    <w:rsid w:val="42FE1155"/>
    <w:rsid w:val="43047A69"/>
    <w:rsid w:val="4305EB7B"/>
    <w:rsid w:val="431A87AA"/>
    <w:rsid w:val="43279E9F"/>
    <w:rsid w:val="432BD485"/>
    <w:rsid w:val="43318C59"/>
    <w:rsid w:val="43348BAD"/>
    <w:rsid w:val="433DDF8E"/>
    <w:rsid w:val="43513CFA"/>
    <w:rsid w:val="43551A82"/>
    <w:rsid w:val="4363B8B0"/>
    <w:rsid w:val="43702A94"/>
    <w:rsid w:val="4374DEFC"/>
    <w:rsid w:val="43964084"/>
    <w:rsid w:val="43A0DED0"/>
    <w:rsid w:val="43BAC719"/>
    <w:rsid w:val="43C7311A"/>
    <w:rsid w:val="4427B0A5"/>
    <w:rsid w:val="442FE154"/>
    <w:rsid w:val="44313B3C"/>
    <w:rsid w:val="4433C4E3"/>
    <w:rsid w:val="443A2F1A"/>
    <w:rsid w:val="44416E89"/>
    <w:rsid w:val="447CDFAC"/>
    <w:rsid w:val="448CE96F"/>
    <w:rsid w:val="44997892"/>
    <w:rsid w:val="44A26BE8"/>
    <w:rsid w:val="44A55581"/>
    <w:rsid w:val="44A7BC6E"/>
    <w:rsid w:val="44AD5E0A"/>
    <w:rsid w:val="44B757D3"/>
    <w:rsid w:val="44D4BAB3"/>
    <w:rsid w:val="44E87BB9"/>
    <w:rsid w:val="44E93CE6"/>
    <w:rsid w:val="44EADF99"/>
    <w:rsid w:val="44EFDE0E"/>
    <w:rsid w:val="44FF94BC"/>
    <w:rsid w:val="451A6685"/>
    <w:rsid w:val="451F1697"/>
    <w:rsid w:val="452A680A"/>
    <w:rsid w:val="452ED8BB"/>
    <w:rsid w:val="4553A039"/>
    <w:rsid w:val="45645659"/>
    <w:rsid w:val="45668C5D"/>
    <w:rsid w:val="45772C99"/>
    <w:rsid w:val="4577E48D"/>
    <w:rsid w:val="457F3ABE"/>
    <w:rsid w:val="4596E30B"/>
    <w:rsid w:val="459E5F40"/>
    <w:rsid w:val="45CB28A7"/>
    <w:rsid w:val="45D9EB39"/>
    <w:rsid w:val="45DB14F8"/>
    <w:rsid w:val="45FFC001"/>
    <w:rsid w:val="4619D4E5"/>
    <w:rsid w:val="462EAE72"/>
    <w:rsid w:val="463FD250"/>
    <w:rsid w:val="4659BE8D"/>
    <w:rsid w:val="4671F9CA"/>
    <w:rsid w:val="4677FB13"/>
    <w:rsid w:val="4682D1AF"/>
    <w:rsid w:val="4696AAD7"/>
    <w:rsid w:val="4699F53D"/>
    <w:rsid w:val="46B1BDAF"/>
    <w:rsid w:val="46BDDD4C"/>
    <w:rsid w:val="46D2E634"/>
    <w:rsid w:val="46D5D754"/>
    <w:rsid w:val="46FC2491"/>
    <w:rsid w:val="47014ACB"/>
    <w:rsid w:val="4702FEB3"/>
    <w:rsid w:val="470CB486"/>
    <w:rsid w:val="47162304"/>
    <w:rsid w:val="471E72EB"/>
    <w:rsid w:val="47210AFF"/>
    <w:rsid w:val="47236FAF"/>
    <w:rsid w:val="47344161"/>
    <w:rsid w:val="473F5D3E"/>
    <w:rsid w:val="474B508A"/>
    <w:rsid w:val="476A22A3"/>
    <w:rsid w:val="477624F0"/>
    <w:rsid w:val="477992EC"/>
    <w:rsid w:val="477A8B0C"/>
    <w:rsid w:val="479D7AF4"/>
    <w:rsid w:val="47C0700F"/>
    <w:rsid w:val="47CD7B70"/>
    <w:rsid w:val="47E0039E"/>
    <w:rsid w:val="47E6AC2C"/>
    <w:rsid w:val="47EAAB2B"/>
    <w:rsid w:val="47EE026E"/>
    <w:rsid w:val="47F9C5CB"/>
    <w:rsid w:val="47FB7327"/>
    <w:rsid w:val="480C4837"/>
    <w:rsid w:val="4811710F"/>
    <w:rsid w:val="482C6B0B"/>
    <w:rsid w:val="482EC2F1"/>
    <w:rsid w:val="4831B4F9"/>
    <w:rsid w:val="48329423"/>
    <w:rsid w:val="48373C75"/>
    <w:rsid w:val="484AB221"/>
    <w:rsid w:val="484FC95B"/>
    <w:rsid w:val="486EAB74"/>
    <w:rsid w:val="48802A8A"/>
    <w:rsid w:val="488118A8"/>
    <w:rsid w:val="489F0943"/>
    <w:rsid w:val="48A071BA"/>
    <w:rsid w:val="48ACDF7E"/>
    <w:rsid w:val="48BFE9AB"/>
    <w:rsid w:val="48CC9090"/>
    <w:rsid w:val="48CDFF57"/>
    <w:rsid w:val="48CF13DE"/>
    <w:rsid w:val="48FCA13B"/>
    <w:rsid w:val="490E2A8A"/>
    <w:rsid w:val="4940C54F"/>
    <w:rsid w:val="4946901E"/>
    <w:rsid w:val="494951D9"/>
    <w:rsid w:val="49580434"/>
    <w:rsid w:val="49678CBC"/>
    <w:rsid w:val="496CBF77"/>
    <w:rsid w:val="49821B5D"/>
    <w:rsid w:val="498ABF49"/>
    <w:rsid w:val="49BF64E3"/>
    <w:rsid w:val="49C123F4"/>
    <w:rsid w:val="49D449DE"/>
    <w:rsid w:val="49D54C70"/>
    <w:rsid w:val="49D63F4E"/>
    <w:rsid w:val="49FA753A"/>
    <w:rsid w:val="4A06FEAB"/>
    <w:rsid w:val="4A19F937"/>
    <w:rsid w:val="4A6364EB"/>
    <w:rsid w:val="4A6CE8A3"/>
    <w:rsid w:val="4AA8EBA9"/>
    <w:rsid w:val="4ABB2527"/>
    <w:rsid w:val="4ABEFDE9"/>
    <w:rsid w:val="4ACDF881"/>
    <w:rsid w:val="4AD4A1D4"/>
    <w:rsid w:val="4B22AFCC"/>
    <w:rsid w:val="4B2887AA"/>
    <w:rsid w:val="4B35D357"/>
    <w:rsid w:val="4B584475"/>
    <w:rsid w:val="4B6764FD"/>
    <w:rsid w:val="4B7A7E12"/>
    <w:rsid w:val="4B93398E"/>
    <w:rsid w:val="4B93ADAC"/>
    <w:rsid w:val="4BA66806"/>
    <w:rsid w:val="4BAEA75C"/>
    <w:rsid w:val="4C154910"/>
    <w:rsid w:val="4C72542C"/>
    <w:rsid w:val="4C7FCED8"/>
    <w:rsid w:val="4CA81D36"/>
    <w:rsid w:val="4CC19F4C"/>
    <w:rsid w:val="4CFA3167"/>
    <w:rsid w:val="4CFEA992"/>
    <w:rsid w:val="4D0DB544"/>
    <w:rsid w:val="4D43F941"/>
    <w:rsid w:val="4D5121B3"/>
    <w:rsid w:val="4D65E115"/>
    <w:rsid w:val="4D6E2CA3"/>
    <w:rsid w:val="4D8CA030"/>
    <w:rsid w:val="4DFD07AC"/>
    <w:rsid w:val="4E079377"/>
    <w:rsid w:val="4E1F0B01"/>
    <w:rsid w:val="4E4A8473"/>
    <w:rsid w:val="4E6DA4F7"/>
    <w:rsid w:val="4E7D3C4B"/>
    <w:rsid w:val="4E83D82E"/>
    <w:rsid w:val="4E915F3C"/>
    <w:rsid w:val="4EB845DC"/>
    <w:rsid w:val="4EDDE7FE"/>
    <w:rsid w:val="4F3446A6"/>
    <w:rsid w:val="4F3B075F"/>
    <w:rsid w:val="4F5A5BE8"/>
    <w:rsid w:val="4FA02F6D"/>
    <w:rsid w:val="4FA0DE99"/>
    <w:rsid w:val="4FC10ED3"/>
    <w:rsid w:val="4FC1F830"/>
    <w:rsid w:val="4FDDE9E9"/>
    <w:rsid w:val="4FE6970D"/>
    <w:rsid w:val="4FEC082E"/>
    <w:rsid w:val="50106B53"/>
    <w:rsid w:val="502EC6FC"/>
    <w:rsid w:val="503222BD"/>
    <w:rsid w:val="504666DC"/>
    <w:rsid w:val="505577BE"/>
    <w:rsid w:val="509761FE"/>
    <w:rsid w:val="50A61431"/>
    <w:rsid w:val="50AC081B"/>
    <w:rsid w:val="50AEC840"/>
    <w:rsid w:val="50C191BF"/>
    <w:rsid w:val="50CA549E"/>
    <w:rsid w:val="50DBEF13"/>
    <w:rsid w:val="50E266E9"/>
    <w:rsid w:val="50E62FE8"/>
    <w:rsid w:val="510500BE"/>
    <w:rsid w:val="510FD3D7"/>
    <w:rsid w:val="511E415B"/>
    <w:rsid w:val="5125384D"/>
    <w:rsid w:val="51452C25"/>
    <w:rsid w:val="518C6BAD"/>
    <w:rsid w:val="51ADA851"/>
    <w:rsid w:val="51ADDC21"/>
    <w:rsid w:val="51BC19AE"/>
    <w:rsid w:val="51D3DA08"/>
    <w:rsid w:val="51DE3842"/>
    <w:rsid w:val="51FC27D4"/>
    <w:rsid w:val="521FA744"/>
    <w:rsid w:val="52345033"/>
    <w:rsid w:val="5254841A"/>
    <w:rsid w:val="528433D6"/>
    <w:rsid w:val="528F16BF"/>
    <w:rsid w:val="5296537E"/>
    <w:rsid w:val="52A2F35A"/>
    <w:rsid w:val="52A74150"/>
    <w:rsid w:val="52DBC8B5"/>
    <w:rsid w:val="52F84805"/>
    <w:rsid w:val="52FB4243"/>
    <w:rsid w:val="530BC1E6"/>
    <w:rsid w:val="531E1394"/>
    <w:rsid w:val="53345786"/>
    <w:rsid w:val="53676955"/>
    <w:rsid w:val="5372AF67"/>
    <w:rsid w:val="53742EB0"/>
    <w:rsid w:val="5377D589"/>
    <w:rsid w:val="53796236"/>
    <w:rsid w:val="538AD6BE"/>
    <w:rsid w:val="5395EE30"/>
    <w:rsid w:val="5399B260"/>
    <w:rsid w:val="53B28A3C"/>
    <w:rsid w:val="53B75C1C"/>
    <w:rsid w:val="53CDA6CA"/>
    <w:rsid w:val="53D7EA45"/>
    <w:rsid w:val="53DCE506"/>
    <w:rsid w:val="53E62524"/>
    <w:rsid w:val="53F49535"/>
    <w:rsid w:val="543935C4"/>
    <w:rsid w:val="544FA45B"/>
    <w:rsid w:val="5497BF5B"/>
    <w:rsid w:val="549E095B"/>
    <w:rsid w:val="54AC28C2"/>
    <w:rsid w:val="54CAFE45"/>
    <w:rsid w:val="54E0ACB5"/>
    <w:rsid w:val="54E78180"/>
    <w:rsid w:val="54F9E450"/>
    <w:rsid w:val="5515FD69"/>
    <w:rsid w:val="5516C777"/>
    <w:rsid w:val="551C532A"/>
    <w:rsid w:val="55277839"/>
    <w:rsid w:val="5528ADB0"/>
    <w:rsid w:val="553B9AB9"/>
    <w:rsid w:val="5549BFEC"/>
    <w:rsid w:val="555606FA"/>
    <w:rsid w:val="555AE4B3"/>
    <w:rsid w:val="55693D30"/>
    <w:rsid w:val="557F3B14"/>
    <w:rsid w:val="5583EB2D"/>
    <w:rsid w:val="55F2C57F"/>
    <w:rsid w:val="55FBBB48"/>
    <w:rsid w:val="5633CC55"/>
    <w:rsid w:val="56539D00"/>
    <w:rsid w:val="5657DBC3"/>
    <w:rsid w:val="569B9EA6"/>
    <w:rsid w:val="56A2976E"/>
    <w:rsid w:val="56E86115"/>
    <w:rsid w:val="56F19C14"/>
    <w:rsid w:val="56F4EBF9"/>
    <w:rsid w:val="5706D853"/>
    <w:rsid w:val="5732D89F"/>
    <w:rsid w:val="573C8AA8"/>
    <w:rsid w:val="5740121F"/>
    <w:rsid w:val="57653044"/>
    <w:rsid w:val="57975000"/>
    <w:rsid w:val="57B96B68"/>
    <w:rsid w:val="57BDEC9E"/>
    <w:rsid w:val="57CF5855"/>
    <w:rsid w:val="57E32DDC"/>
    <w:rsid w:val="57EDE7F7"/>
    <w:rsid w:val="57F5DAE8"/>
    <w:rsid w:val="580B736E"/>
    <w:rsid w:val="581446B2"/>
    <w:rsid w:val="5827F19B"/>
    <w:rsid w:val="5839A00D"/>
    <w:rsid w:val="5844B6C1"/>
    <w:rsid w:val="5851B3C2"/>
    <w:rsid w:val="58542D2D"/>
    <w:rsid w:val="5861F104"/>
    <w:rsid w:val="586246CF"/>
    <w:rsid w:val="58638097"/>
    <w:rsid w:val="5867AC95"/>
    <w:rsid w:val="58BFD5F3"/>
    <w:rsid w:val="58C8362E"/>
    <w:rsid w:val="590F659F"/>
    <w:rsid w:val="591F6C20"/>
    <w:rsid w:val="594492B0"/>
    <w:rsid w:val="59542B64"/>
    <w:rsid w:val="59BCEB8A"/>
    <w:rsid w:val="59D50473"/>
    <w:rsid w:val="5A15F7CD"/>
    <w:rsid w:val="5A1929D3"/>
    <w:rsid w:val="5A2A117A"/>
    <w:rsid w:val="5A4EB673"/>
    <w:rsid w:val="5A64BA60"/>
    <w:rsid w:val="5A6B318C"/>
    <w:rsid w:val="5A74EE22"/>
    <w:rsid w:val="5A778F08"/>
    <w:rsid w:val="5A8581BE"/>
    <w:rsid w:val="5AB187F0"/>
    <w:rsid w:val="5ABBBFF6"/>
    <w:rsid w:val="5AD05F48"/>
    <w:rsid w:val="5AEF9188"/>
    <w:rsid w:val="5AF4516C"/>
    <w:rsid w:val="5AF56921"/>
    <w:rsid w:val="5B0181F9"/>
    <w:rsid w:val="5B04CBFA"/>
    <w:rsid w:val="5B12AA8A"/>
    <w:rsid w:val="5B2AA4D7"/>
    <w:rsid w:val="5B337ABF"/>
    <w:rsid w:val="5B3C00E9"/>
    <w:rsid w:val="5B3F8C90"/>
    <w:rsid w:val="5B4485F6"/>
    <w:rsid w:val="5B4BCDE5"/>
    <w:rsid w:val="5B560DBD"/>
    <w:rsid w:val="5B7F8922"/>
    <w:rsid w:val="5B9F1C88"/>
    <w:rsid w:val="5BC7D6DE"/>
    <w:rsid w:val="5BCA9E98"/>
    <w:rsid w:val="5BEBE7F5"/>
    <w:rsid w:val="5BF297D3"/>
    <w:rsid w:val="5C2D1674"/>
    <w:rsid w:val="5C4152B5"/>
    <w:rsid w:val="5C934248"/>
    <w:rsid w:val="5CA3419B"/>
    <w:rsid w:val="5CEC2ACC"/>
    <w:rsid w:val="5D1B5D2F"/>
    <w:rsid w:val="5D40EB6F"/>
    <w:rsid w:val="5D42AE8A"/>
    <w:rsid w:val="5D514997"/>
    <w:rsid w:val="5D568FFB"/>
    <w:rsid w:val="5D59C741"/>
    <w:rsid w:val="5D5DC6CD"/>
    <w:rsid w:val="5D67B7A8"/>
    <w:rsid w:val="5D7FA389"/>
    <w:rsid w:val="5D8BF515"/>
    <w:rsid w:val="5D8C8B04"/>
    <w:rsid w:val="5D9B21ED"/>
    <w:rsid w:val="5DA15B0A"/>
    <w:rsid w:val="5DC5FC02"/>
    <w:rsid w:val="5DDAAF7F"/>
    <w:rsid w:val="5DE93E37"/>
    <w:rsid w:val="5E47EF59"/>
    <w:rsid w:val="5E77C90A"/>
    <w:rsid w:val="5EA8EBFA"/>
    <w:rsid w:val="5EB53B55"/>
    <w:rsid w:val="5EEB0C5F"/>
    <w:rsid w:val="5F10F781"/>
    <w:rsid w:val="5F2558FC"/>
    <w:rsid w:val="5F33B0CB"/>
    <w:rsid w:val="5F416B9E"/>
    <w:rsid w:val="5F4DB5C3"/>
    <w:rsid w:val="5F77EE6D"/>
    <w:rsid w:val="5F7B3170"/>
    <w:rsid w:val="5F80565B"/>
    <w:rsid w:val="5F839072"/>
    <w:rsid w:val="5FB3BEF5"/>
    <w:rsid w:val="5FB85E17"/>
    <w:rsid w:val="5FDE403E"/>
    <w:rsid w:val="5FF1A1B3"/>
    <w:rsid w:val="5FF5AA82"/>
    <w:rsid w:val="604044F2"/>
    <w:rsid w:val="604D10CD"/>
    <w:rsid w:val="604DADAE"/>
    <w:rsid w:val="6052B56B"/>
    <w:rsid w:val="60715DAC"/>
    <w:rsid w:val="608382DC"/>
    <w:rsid w:val="60922676"/>
    <w:rsid w:val="609B1AC9"/>
    <w:rsid w:val="60A6CB6D"/>
    <w:rsid w:val="60BB8B1B"/>
    <w:rsid w:val="60CF506F"/>
    <w:rsid w:val="60E947C6"/>
    <w:rsid w:val="60EB0F4C"/>
    <w:rsid w:val="6175AAE0"/>
    <w:rsid w:val="618116E4"/>
    <w:rsid w:val="61F20A96"/>
    <w:rsid w:val="61F2C714"/>
    <w:rsid w:val="61F6C3FF"/>
    <w:rsid w:val="61FA68CC"/>
    <w:rsid w:val="62041563"/>
    <w:rsid w:val="6207381A"/>
    <w:rsid w:val="621ADA50"/>
    <w:rsid w:val="62244907"/>
    <w:rsid w:val="62372974"/>
    <w:rsid w:val="62517CE3"/>
    <w:rsid w:val="625992A8"/>
    <w:rsid w:val="625A3D79"/>
    <w:rsid w:val="625C5584"/>
    <w:rsid w:val="6268BE81"/>
    <w:rsid w:val="62832EFC"/>
    <w:rsid w:val="62A65007"/>
    <w:rsid w:val="62A8A41F"/>
    <w:rsid w:val="62A8B198"/>
    <w:rsid w:val="62B31862"/>
    <w:rsid w:val="62B9DA98"/>
    <w:rsid w:val="62C389AD"/>
    <w:rsid w:val="62C4D033"/>
    <w:rsid w:val="62C853AD"/>
    <w:rsid w:val="62D7F1BD"/>
    <w:rsid w:val="62E5BF7C"/>
    <w:rsid w:val="62E75333"/>
    <w:rsid w:val="631BC372"/>
    <w:rsid w:val="633071AC"/>
    <w:rsid w:val="6347E8DB"/>
    <w:rsid w:val="634FC37C"/>
    <w:rsid w:val="63BF0D53"/>
    <w:rsid w:val="63C6C114"/>
    <w:rsid w:val="63C756B4"/>
    <w:rsid w:val="63F01748"/>
    <w:rsid w:val="64194A7B"/>
    <w:rsid w:val="6425C5FC"/>
    <w:rsid w:val="642B2AE6"/>
    <w:rsid w:val="646A92DF"/>
    <w:rsid w:val="646C14E0"/>
    <w:rsid w:val="646EEEB1"/>
    <w:rsid w:val="649C2510"/>
    <w:rsid w:val="64D3EAA0"/>
    <w:rsid w:val="64E0BD97"/>
    <w:rsid w:val="64E72666"/>
    <w:rsid w:val="64EF1B15"/>
    <w:rsid w:val="64FAEE01"/>
    <w:rsid w:val="64FBA19D"/>
    <w:rsid w:val="65081711"/>
    <w:rsid w:val="653486F0"/>
    <w:rsid w:val="6534BD2B"/>
    <w:rsid w:val="654590D2"/>
    <w:rsid w:val="654EBF2C"/>
    <w:rsid w:val="6553D059"/>
    <w:rsid w:val="6556018E"/>
    <w:rsid w:val="655C6308"/>
    <w:rsid w:val="656B2B1F"/>
    <w:rsid w:val="6575124E"/>
    <w:rsid w:val="65819A0A"/>
    <w:rsid w:val="65AF885A"/>
    <w:rsid w:val="65B7FE5D"/>
    <w:rsid w:val="65C4898D"/>
    <w:rsid w:val="65D37800"/>
    <w:rsid w:val="65D6B8EE"/>
    <w:rsid w:val="65DDB5F3"/>
    <w:rsid w:val="66060174"/>
    <w:rsid w:val="6615415E"/>
    <w:rsid w:val="66161D86"/>
    <w:rsid w:val="6619036F"/>
    <w:rsid w:val="663B1D3A"/>
    <w:rsid w:val="6649003B"/>
    <w:rsid w:val="665FB0DE"/>
    <w:rsid w:val="66685298"/>
    <w:rsid w:val="66866842"/>
    <w:rsid w:val="6696582D"/>
    <w:rsid w:val="66A29E28"/>
    <w:rsid w:val="66BEAA10"/>
    <w:rsid w:val="66C79648"/>
    <w:rsid w:val="66C8981B"/>
    <w:rsid w:val="67256BA9"/>
    <w:rsid w:val="677A3348"/>
    <w:rsid w:val="6784E2C4"/>
    <w:rsid w:val="678F39E3"/>
    <w:rsid w:val="67A41D5B"/>
    <w:rsid w:val="67A52030"/>
    <w:rsid w:val="67FCBD16"/>
    <w:rsid w:val="680A0967"/>
    <w:rsid w:val="682F7ED4"/>
    <w:rsid w:val="685114C2"/>
    <w:rsid w:val="688AE8FE"/>
    <w:rsid w:val="68969311"/>
    <w:rsid w:val="689CF9EE"/>
    <w:rsid w:val="68A50FE2"/>
    <w:rsid w:val="68BBF918"/>
    <w:rsid w:val="68BCBA9D"/>
    <w:rsid w:val="68D707A6"/>
    <w:rsid w:val="68D7C165"/>
    <w:rsid w:val="68E637DC"/>
    <w:rsid w:val="6914A1A0"/>
    <w:rsid w:val="6917C0FC"/>
    <w:rsid w:val="691C69B4"/>
    <w:rsid w:val="6922B339"/>
    <w:rsid w:val="692E79ED"/>
    <w:rsid w:val="69474E66"/>
    <w:rsid w:val="694FA88D"/>
    <w:rsid w:val="69568107"/>
    <w:rsid w:val="696AE483"/>
    <w:rsid w:val="6973ADA9"/>
    <w:rsid w:val="69A1EF8E"/>
    <w:rsid w:val="69AAAD2E"/>
    <w:rsid w:val="69AF9D92"/>
    <w:rsid w:val="69B1DF7A"/>
    <w:rsid w:val="69BD09EF"/>
    <w:rsid w:val="69D3CD10"/>
    <w:rsid w:val="69F8127F"/>
    <w:rsid w:val="69FDFCD8"/>
    <w:rsid w:val="6A00E5AF"/>
    <w:rsid w:val="6A11F3CF"/>
    <w:rsid w:val="6A184597"/>
    <w:rsid w:val="6A33BA69"/>
    <w:rsid w:val="6A396DAC"/>
    <w:rsid w:val="6A3D9D8E"/>
    <w:rsid w:val="6A4FBF4A"/>
    <w:rsid w:val="6A79C41E"/>
    <w:rsid w:val="6A9F5EF1"/>
    <w:rsid w:val="6AC546AA"/>
    <w:rsid w:val="6ACA79DF"/>
    <w:rsid w:val="6AF164B1"/>
    <w:rsid w:val="6B009BF0"/>
    <w:rsid w:val="6B061F83"/>
    <w:rsid w:val="6B0B5CB9"/>
    <w:rsid w:val="6B169EAE"/>
    <w:rsid w:val="6B48886E"/>
    <w:rsid w:val="6B6D010D"/>
    <w:rsid w:val="6B7A94C3"/>
    <w:rsid w:val="6B8BA04D"/>
    <w:rsid w:val="6B909878"/>
    <w:rsid w:val="6B92EE9B"/>
    <w:rsid w:val="6BB75652"/>
    <w:rsid w:val="6BB87CFC"/>
    <w:rsid w:val="6BB9EF10"/>
    <w:rsid w:val="6BBBD4FA"/>
    <w:rsid w:val="6BC10BCE"/>
    <w:rsid w:val="6BCB05C4"/>
    <w:rsid w:val="6C02D4E1"/>
    <w:rsid w:val="6C2A9CA4"/>
    <w:rsid w:val="6C5BD334"/>
    <w:rsid w:val="6C5E7DAC"/>
    <w:rsid w:val="6C64F876"/>
    <w:rsid w:val="6C65D343"/>
    <w:rsid w:val="6C6B8DE7"/>
    <w:rsid w:val="6C7C2EEA"/>
    <w:rsid w:val="6C8B54A8"/>
    <w:rsid w:val="6C9F7EB9"/>
    <w:rsid w:val="6CA5DD97"/>
    <w:rsid w:val="6CD210E2"/>
    <w:rsid w:val="6CDDE777"/>
    <w:rsid w:val="6CE2B4D8"/>
    <w:rsid w:val="6D115FB4"/>
    <w:rsid w:val="6D145F83"/>
    <w:rsid w:val="6D26D32A"/>
    <w:rsid w:val="6D395FB3"/>
    <w:rsid w:val="6D3F7E4A"/>
    <w:rsid w:val="6D41E7AE"/>
    <w:rsid w:val="6D5F238C"/>
    <w:rsid w:val="6D6EE4F6"/>
    <w:rsid w:val="6DB84634"/>
    <w:rsid w:val="6DC54CFD"/>
    <w:rsid w:val="6DCCE4B2"/>
    <w:rsid w:val="6DDF90D6"/>
    <w:rsid w:val="6DEEDC10"/>
    <w:rsid w:val="6DF80AFF"/>
    <w:rsid w:val="6DF8293E"/>
    <w:rsid w:val="6E13701D"/>
    <w:rsid w:val="6E2BC339"/>
    <w:rsid w:val="6E520E50"/>
    <w:rsid w:val="6E5A9919"/>
    <w:rsid w:val="6E62BB94"/>
    <w:rsid w:val="6EA00156"/>
    <w:rsid w:val="6EA0B281"/>
    <w:rsid w:val="6EEB55F7"/>
    <w:rsid w:val="6F16E3B3"/>
    <w:rsid w:val="6F246D55"/>
    <w:rsid w:val="6F2A0361"/>
    <w:rsid w:val="6F2E8B2B"/>
    <w:rsid w:val="6F8620B5"/>
    <w:rsid w:val="6F90F60A"/>
    <w:rsid w:val="6FA24878"/>
    <w:rsid w:val="6FB7E058"/>
    <w:rsid w:val="6FC02754"/>
    <w:rsid w:val="6FC4B629"/>
    <w:rsid w:val="6FE0901B"/>
    <w:rsid w:val="6FFF6466"/>
    <w:rsid w:val="70057587"/>
    <w:rsid w:val="70129641"/>
    <w:rsid w:val="701BF8D9"/>
    <w:rsid w:val="70250C6A"/>
    <w:rsid w:val="7033CF49"/>
    <w:rsid w:val="7046059C"/>
    <w:rsid w:val="704BC0AB"/>
    <w:rsid w:val="706A75A9"/>
    <w:rsid w:val="707689AB"/>
    <w:rsid w:val="70926403"/>
    <w:rsid w:val="70974DF1"/>
    <w:rsid w:val="70C32257"/>
    <w:rsid w:val="70C50C12"/>
    <w:rsid w:val="70C53DE4"/>
    <w:rsid w:val="70C5FD24"/>
    <w:rsid w:val="70CB6656"/>
    <w:rsid w:val="70CF817D"/>
    <w:rsid w:val="70D7E3CD"/>
    <w:rsid w:val="70DF0FAA"/>
    <w:rsid w:val="70F1A5E7"/>
    <w:rsid w:val="7137472B"/>
    <w:rsid w:val="7159CEA0"/>
    <w:rsid w:val="71607DAC"/>
    <w:rsid w:val="71719783"/>
    <w:rsid w:val="7188A16E"/>
    <w:rsid w:val="718C7090"/>
    <w:rsid w:val="71AA0A01"/>
    <w:rsid w:val="71BFE3CB"/>
    <w:rsid w:val="71DA9089"/>
    <w:rsid w:val="71E98366"/>
    <w:rsid w:val="720B8154"/>
    <w:rsid w:val="7234E1D8"/>
    <w:rsid w:val="7252476A"/>
    <w:rsid w:val="72530A2C"/>
    <w:rsid w:val="72589DA3"/>
    <w:rsid w:val="7259112A"/>
    <w:rsid w:val="72894423"/>
    <w:rsid w:val="728E130D"/>
    <w:rsid w:val="7290414C"/>
    <w:rsid w:val="72A5001D"/>
    <w:rsid w:val="72BDE378"/>
    <w:rsid w:val="72CC501F"/>
    <w:rsid w:val="72D254DD"/>
    <w:rsid w:val="72D805A5"/>
    <w:rsid w:val="72FF35AE"/>
    <w:rsid w:val="7331CF68"/>
    <w:rsid w:val="7352AE25"/>
    <w:rsid w:val="73579FC9"/>
    <w:rsid w:val="7398F72D"/>
    <w:rsid w:val="73A55606"/>
    <w:rsid w:val="73A7E534"/>
    <w:rsid w:val="73B4726C"/>
    <w:rsid w:val="73CD9268"/>
    <w:rsid w:val="73D46D89"/>
    <w:rsid w:val="73DC4CDC"/>
    <w:rsid w:val="73E1B6B0"/>
    <w:rsid w:val="73E53A50"/>
    <w:rsid w:val="73EE78DC"/>
    <w:rsid w:val="73FF7A00"/>
    <w:rsid w:val="741A3DED"/>
    <w:rsid w:val="74378909"/>
    <w:rsid w:val="7438F695"/>
    <w:rsid w:val="744670AC"/>
    <w:rsid w:val="7448B3F0"/>
    <w:rsid w:val="7456F70A"/>
    <w:rsid w:val="7487A9BB"/>
    <w:rsid w:val="74939FD5"/>
    <w:rsid w:val="74DA2FFD"/>
    <w:rsid w:val="74ED9B41"/>
    <w:rsid w:val="74F6618D"/>
    <w:rsid w:val="7522B688"/>
    <w:rsid w:val="75253493"/>
    <w:rsid w:val="75563756"/>
    <w:rsid w:val="7556578A"/>
    <w:rsid w:val="758631CC"/>
    <w:rsid w:val="75FAE84B"/>
    <w:rsid w:val="75FC1E38"/>
    <w:rsid w:val="75FC6F1D"/>
    <w:rsid w:val="7627D3D8"/>
    <w:rsid w:val="76465024"/>
    <w:rsid w:val="7647AF28"/>
    <w:rsid w:val="764A974A"/>
    <w:rsid w:val="764B1D1C"/>
    <w:rsid w:val="7653EE39"/>
    <w:rsid w:val="766292DB"/>
    <w:rsid w:val="76687B2D"/>
    <w:rsid w:val="76869AC0"/>
    <w:rsid w:val="768D5E02"/>
    <w:rsid w:val="769BD69A"/>
    <w:rsid w:val="76A65B3B"/>
    <w:rsid w:val="76A9A1A9"/>
    <w:rsid w:val="76B3B927"/>
    <w:rsid w:val="76E39723"/>
    <w:rsid w:val="76E434BC"/>
    <w:rsid w:val="770F6043"/>
    <w:rsid w:val="7714401B"/>
    <w:rsid w:val="77278EB6"/>
    <w:rsid w:val="77342AC7"/>
    <w:rsid w:val="774B9345"/>
    <w:rsid w:val="776877F8"/>
    <w:rsid w:val="776A4E13"/>
    <w:rsid w:val="779395FE"/>
    <w:rsid w:val="779F4133"/>
    <w:rsid w:val="77AFE0E8"/>
    <w:rsid w:val="77BFE0B4"/>
    <w:rsid w:val="77D527F4"/>
    <w:rsid w:val="77F957DC"/>
    <w:rsid w:val="78161199"/>
    <w:rsid w:val="78308920"/>
    <w:rsid w:val="783361D9"/>
    <w:rsid w:val="784DD55F"/>
    <w:rsid w:val="7865BC3C"/>
    <w:rsid w:val="7866D38E"/>
    <w:rsid w:val="787479C9"/>
    <w:rsid w:val="78A0E434"/>
    <w:rsid w:val="78A6BE06"/>
    <w:rsid w:val="78A87D9D"/>
    <w:rsid w:val="78C25199"/>
    <w:rsid w:val="78D11461"/>
    <w:rsid w:val="7903C6FF"/>
    <w:rsid w:val="790D93F3"/>
    <w:rsid w:val="79180015"/>
    <w:rsid w:val="791E7F54"/>
    <w:rsid w:val="7938DF79"/>
    <w:rsid w:val="79A6F030"/>
    <w:rsid w:val="79ABCF22"/>
    <w:rsid w:val="79D1B37F"/>
    <w:rsid w:val="79D723D0"/>
    <w:rsid w:val="79DD3B5D"/>
    <w:rsid w:val="79E9378F"/>
    <w:rsid w:val="79F44024"/>
    <w:rsid w:val="7A0A59EE"/>
    <w:rsid w:val="7A137C01"/>
    <w:rsid w:val="7A2182E5"/>
    <w:rsid w:val="7A3CA056"/>
    <w:rsid w:val="7A669470"/>
    <w:rsid w:val="7A745449"/>
    <w:rsid w:val="7A8AFEF4"/>
    <w:rsid w:val="7AA0E783"/>
    <w:rsid w:val="7AAC6F0F"/>
    <w:rsid w:val="7AB34682"/>
    <w:rsid w:val="7ABD6EDD"/>
    <w:rsid w:val="7ADE8337"/>
    <w:rsid w:val="7AE9636D"/>
    <w:rsid w:val="7AED62A5"/>
    <w:rsid w:val="7AF6B51C"/>
    <w:rsid w:val="7B003B73"/>
    <w:rsid w:val="7B103312"/>
    <w:rsid w:val="7B30972A"/>
    <w:rsid w:val="7B49D1EC"/>
    <w:rsid w:val="7B553142"/>
    <w:rsid w:val="7B7E3142"/>
    <w:rsid w:val="7B91302F"/>
    <w:rsid w:val="7BA012C5"/>
    <w:rsid w:val="7BC1649C"/>
    <w:rsid w:val="7BE30F79"/>
    <w:rsid w:val="7BF75A74"/>
    <w:rsid w:val="7C00919D"/>
    <w:rsid w:val="7C1C7CA3"/>
    <w:rsid w:val="7C228994"/>
    <w:rsid w:val="7C50B3C9"/>
    <w:rsid w:val="7C5251C1"/>
    <w:rsid w:val="7C5A8E6D"/>
    <w:rsid w:val="7C64DE59"/>
    <w:rsid w:val="7C6F682D"/>
    <w:rsid w:val="7C761C67"/>
    <w:rsid w:val="7C8BB048"/>
    <w:rsid w:val="7C8D116D"/>
    <w:rsid w:val="7C9A3703"/>
    <w:rsid w:val="7CAAE439"/>
    <w:rsid w:val="7CACD4F8"/>
    <w:rsid w:val="7CB2961C"/>
    <w:rsid w:val="7CB5E725"/>
    <w:rsid w:val="7CDADD1C"/>
    <w:rsid w:val="7CDEF1A0"/>
    <w:rsid w:val="7CE26F84"/>
    <w:rsid w:val="7CE28C92"/>
    <w:rsid w:val="7CE59B44"/>
    <w:rsid w:val="7CFCE417"/>
    <w:rsid w:val="7D15CA8E"/>
    <w:rsid w:val="7D216D81"/>
    <w:rsid w:val="7D226878"/>
    <w:rsid w:val="7D2C4344"/>
    <w:rsid w:val="7D6DF1F8"/>
    <w:rsid w:val="7D73480E"/>
    <w:rsid w:val="7D74B49E"/>
    <w:rsid w:val="7D8B5E9B"/>
    <w:rsid w:val="7D9821DD"/>
    <w:rsid w:val="7DA3779E"/>
    <w:rsid w:val="7DAB469F"/>
    <w:rsid w:val="7DAD45E1"/>
    <w:rsid w:val="7DD2A4BA"/>
    <w:rsid w:val="7DDAB8AA"/>
    <w:rsid w:val="7DFF499D"/>
    <w:rsid w:val="7E2B3A66"/>
    <w:rsid w:val="7E40C4D2"/>
    <w:rsid w:val="7E7ECE24"/>
    <w:rsid w:val="7EB9E981"/>
    <w:rsid w:val="7ED76C03"/>
    <w:rsid w:val="7EDEE20B"/>
    <w:rsid w:val="7EF3C82C"/>
    <w:rsid w:val="7F07155E"/>
    <w:rsid w:val="7F20F387"/>
    <w:rsid w:val="7F302403"/>
    <w:rsid w:val="7F3D14B9"/>
    <w:rsid w:val="7F4166DD"/>
    <w:rsid w:val="7F48027F"/>
    <w:rsid w:val="7F4FA5FB"/>
    <w:rsid w:val="7F5424DB"/>
    <w:rsid w:val="7F638AD9"/>
    <w:rsid w:val="7F6AF992"/>
    <w:rsid w:val="7F6C066D"/>
    <w:rsid w:val="7FB2C35D"/>
    <w:rsid w:val="7FCAC2F7"/>
    <w:rsid w:val="7FCC26DB"/>
    <w:rsid w:val="7FE6EB5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D3FF42"/>
  <w15:docId w15:val="{976F8D87-034B-4F29-8908-06548CABB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宋体"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7A94"/>
    <w:rPr>
      <w:lang w:val="en-US"/>
    </w:rPr>
  </w:style>
  <w:style w:type="paragraph" w:styleId="1">
    <w:name w:val="heading 1"/>
    <w:basedOn w:val="a"/>
    <w:next w:val="a"/>
    <w:link w:val="10"/>
    <w:uiPriority w:val="9"/>
    <w:qFormat/>
    <w:rsid w:val="000F17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F17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F17E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F17E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17E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17E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17E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17E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17E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17EA"/>
    <w:rPr>
      <w:rFonts w:asciiTheme="majorHAnsi" w:eastAsiaTheme="majorEastAsia" w:hAnsiTheme="majorHAnsi" w:cstheme="majorBidi"/>
      <w:color w:val="0F4761" w:themeColor="accent1" w:themeShade="BF"/>
      <w:sz w:val="40"/>
      <w:szCs w:val="40"/>
      <w:lang w:val="en-US"/>
    </w:rPr>
  </w:style>
  <w:style w:type="character" w:customStyle="1" w:styleId="20">
    <w:name w:val="标题 2 字符"/>
    <w:basedOn w:val="a0"/>
    <w:link w:val="2"/>
    <w:uiPriority w:val="9"/>
    <w:semiHidden/>
    <w:rsid w:val="000F17EA"/>
    <w:rPr>
      <w:rFonts w:asciiTheme="majorHAnsi" w:eastAsiaTheme="majorEastAsia" w:hAnsiTheme="majorHAnsi" w:cstheme="majorBidi"/>
      <w:color w:val="0F4761" w:themeColor="accent1" w:themeShade="BF"/>
      <w:sz w:val="32"/>
      <w:szCs w:val="32"/>
      <w:lang w:val="en-US"/>
    </w:rPr>
  </w:style>
  <w:style w:type="character" w:customStyle="1" w:styleId="30">
    <w:name w:val="标题 3 字符"/>
    <w:basedOn w:val="a0"/>
    <w:link w:val="3"/>
    <w:uiPriority w:val="9"/>
    <w:semiHidden/>
    <w:rsid w:val="000F17EA"/>
    <w:rPr>
      <w:rFonts w:eastAsiaTheme="majorEastAsia" w:cstheme="majorBidi"/>
      <w:color w:val="0F4761" w:themeColor="accent1" w:themeShade="BF"/>
      <w:sz w:val="28"/>
      <w:szCs w:val="28"/>
      <w:lang w:val="en-US"/>
    </w:rPr>
  </w:style>
  <w:style w:type="character" w:customStyle="1" w:styleId="40">
    <w:name w:val="标题 4 字符"/>
    <w:basedOn w:val="a0"/>
    <w:link w:val="4"/>
    <w:uiPriority w:val="9"/>
    <w:semiHidden/>
    <w:rsid w:val="000F17EA"/>
    <w:rPr>
      <w:rFonts w:eastAsiaTheme="majorEastAsia" w:cstheme="majorBidi"/>
      <w:i/>
      <w:iCs/>
      <w:color w:val="0F4761" w:themeColor="accent1" w:themeShade="BF"/>
      <w:lang w:val="en-US"/>
    </w:rPr>
  </w:style>
  <w:style w:type="character" w:customStyle="1" w:styleId="50">
    <w:name w:val="标题 5 字符"/>
    <w:basedOn w:val="a0"/>
    <w:link w:val="5"/>
    <w:uiPriority w:val="9"/>
    <w:semiHidden/>
    <w:rsid w:val="000F17EA"/>
    <w:rPr>
      <w:rFonts w:eastAsiaTheme="majorEastAsia" w:cstheme="majorBidi"/>
      <w:color w:val="0F4761" w:themeColor="accent1" w:themeShade="BF"/>
      <w:lang w:val="en-US"/>
    </w:rPr>
  </w:style>
  <w:style w:type="character" w:customStyle="1" w:styleId="60">
    <w:name w:val="标题 6 字符"/>
    <w:basedOn w:val="a0"/>
    <w:link w:val="6"/>
    <w:uiPriority w:val="9"/>
    <w:semiHidden/>
    <w:rsid w:val="000F17EA"/>
    <w:rPr>
      <w:rFonts w:eastAsiaTheme="majorEastAsia" w:cstheme="majorBidi"/>
      <w:i/>
      <w:iCs/>
      <w:color w:val="595959" w:themeColor="text1" w:themeTint="A6"/>
      <w:lang w:val="en-US"/>
    </w:rPr>
  </w:style>
  <w:style w:type="character" w:customStyle="1" w:styleId="70">
    <w:name w:val="标题 7 字符"/>
    <w:basedOn w:val="a0"/>
    <w:link w:val="7"/>
    <w:uiPriority w:val="9"/>
    <w:semiHidden/>
    <w:rsid w:val="000F17EA"/>
    <w:rPr>
      <w:rFonts w:eastAsiaTheme="majorEastAsia" w:cstheme="majorBidi"/>
      <w:color w:val="595959" w:themeColor="text1" w:themeTint="A6"/>
      <w:lang w:val="en-US"/>
    </w:rPr>
  </w:style>
  <w:style w:type="character" w:customStyle="1" w:styleId="80">
    <w:name w:val="标题 8 字符"/>
    <w:basedOn w:val="a0"/>
    <w:link w:val="8"/>
    <w:uiPriority w:val="9"/>
    <w:semiHidden/>
    <w:rsid w:val="000F17EA"/>
    <w:rPr>
      <w:rFonts w:eastAsiaTheme="majorEastAsia" w:cstheme="majorBidi"/>
      <w:i/>
      <w:iCs/>
      <w:color w:val="272727" w:themeColor="text1" w:themeTint="D8"/>
      <w:lang w:val="en-US"/>
    </w:rPr>
  </w:style>
  <w:style w:type="character" w:customStyle="1" w:styleId="90">
    <w:name w:val="标题 9 字符"/>
    <w:basedOn w:val="a0"/>
    <w:link w:val="9"/>
    <w:uiPriority w:val="9"/>
    <w:semiHidden/>
    <w:rsid w:val="000F17EA"/>
    <w:rPr>
      <w:rFonts w:eastAsiaTheme="majorEastAsia" w:cstheme="majorBidi"/>
      <w:color w:val="272727" w:themeColor="text1" w:themeTint="D8"/>
      <w:lang w:val="en-US"/>
    </w:rPr>
  </w:style>
  <w:style w:type="paragraph" w:styleId="a3">
    <w:name w:val="Title"/>
    <w:basedOn w:val="a"/>
    <w:next w:val="a"/>
    <w:link w:val="a4"/>
    <w:uiPriority w:val="10"/>
    <w:qFormat/>
    <w:rsid w:val="000F17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17EA"/>
    <w:rPr>
      <w:rFonts w:asciiTheme="majorHAnsi" w:eastAsiaTheme="majorEastAsia" w:hAnsiTheme="majorHAnsi" w:cstheme="majorBidi"/>
      <w:spacing w:val="-10"/>
      <w:kern w:val="28"/>
      <w:sz w:val="56"/>
      <w:szCs w:val="56"/>
      <w:lang w:val="en-US"/>
    </w:rPr>
  </w:style>
  <w:style w:type="paragraph" w:styleId="a5">
    <w:name w:val="Subtitle"/>
    <w:basedOn w:val="a"/>
    <w:next w:val="a"/>
    <w:link w:val="a6"/>
    <w:uiPriority w:val="11"/>
    <w:qFormat/>
    <w:rsid w:val="000F17EA"/>
    <w:pPr>
      <w:numPr>
        <w:ilvl w:val="1"/>
      </w:numPr>
    </w:pPr>
    <w:rPr>
      <w:rFonts w:eastAsiaTheme="majorEastAsia" w:cstheme="majorBidi"/>
      <w:color w:val="595959" w:themeColor="text1" w:themeTint="A6"/>
      <w:spacing w:val="15"/>
      <w:sz w:val="28"/>
      <w:szCs w:val="28"/>
    </w:rPr>
  </w:style>
  <w:style w:type="character" w:customStyle="1" w:styleId="a6">
    <w:name w:val="副标题 字符"/>
    <w:basedOn w:val="a0"/>
    <w:link w:val="a5"/>
    <w:uiPriority w:val="11"/>
    <w:rsid w:val="000F17EA"/>
    <w:rPr>
      <w:rFonts w:eastAsiaTheme="majorEastAsia" w:cstheme="majorBidi"/>
      <w:color w:val="595959" w:themeColor="text1" w:themeTint="A6"/>
      <w:spacing w:val="15"/>
      <w:sz w:val="28"/>
      <w:szCs w:val="28"/>
      <w:lang w:val="en-US"/>
    </w:rPr>
  </w:style>
  <w:style w:type="paragraph" w:styleId="a7">
    <w:name w:val="Quote"/>
    <w:basedOn w:val="a"/>
    <w:next w:val="a"/>
    <w:link w:val="a8"/>
    <w:uiPriority w:val="29"/>
    <w:qFormat/>
    <w:rsid w:val="000F17EA"/>
    <w:pPr>
      <w:spacing w:before="160"/>
      <w:jc w:val="center"/>
    </w:pPr>
    <w:rPr>
      <w:i/>
      <w:iCs/>
      <w:color w:val="404040" w:themeColor="text1" w:themeTint="BF"/>
    </w:rPr>
  </w:style>
  <w:style w:type="character" w:customStyle="1" w:styleId="a8">
    <w:name w:val="引用 字符"/>
    <w:basedOn w:val="a0"/>
    <w:link w:val="a7"/>
    <w:uiPriority w:val="29"/>
    <w:rsid w:val="000F17EA"/>
    <w:rPr>
      <w:i/>
      <w:iCs/>
      <w:color w:val="404040" w:themeColor="text1" w:themeTint="BF"/>
      <w:lang w:val="en-US"/>
    </w:rPr>
  </w:style>
  <w:style w:type="paragraph" w:styleId="a9">
    <w:name w:val="List Paragraph"/>
    <w:basedOn w:val="a"/>
    <w:uiPriority w:val="34"/>
    <w:qFormat/>
    <w:rsid w:val="000F17EA"/>
    <w:pPr>
      <w:ind w:left="720"/>
      <w:contextualSpacing/>
    </w:pPr>
  </w:style>
  <w:style w:type="character" w:styleId="aa">
    <w:name w:val="Intense Emphasis"/>
    <w:basedOn w:val="a0"/>
    <w:uiPriority w:val="21"/>
    <w:qFormat/>
    <w:rsid w:val="000F17EA"/>
    <w:rPr>
      <w:i/>
      <w:iCs/>
      <w:color w:val="0F4761" w:themeColor="accent1" w:themeShade="BF"/>
    </w:rPr>
  </w:style>
  <w:style w:type="paragraph" w:styleId="ab">
    <w:name w:val="Intense Quote"/>
    <w:basedOn w:val="a"/>
    <w:next w:val="a"/>
    <w:link w:val="ac"/>
    <w:uiPriority w:val="30"/>
    <w:qFormat/>
    <w:rsid w:val="000F17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0F17EA"/>
    <w:rPr>
      <w:i/>
      <w:iCs/>
      <w:color w:val="0F4761" w:themeColor="accent1" w:themeShade="BF"/>
      <w:lang w:val="en-US"/>
    </w:rPr>
  </w:style>
  <w:style w:type="character" w:styleId="ad">
    <w:name w:val="Intense Reference"/>
    <w:basedOn w:val="a0"/>
    <w:uiPriority w:val="32"/>
    <w:qFormat/>
    <w:rsid w:val="000F17EA"/>
    <w:rPr>
      <w:b/>
      <w:bCs/>
      <w:smallCaps/>
      <w:color w:val="0F4761" w:themeColor="accent1" w:themeShade="BF"/>
      <w:spacing w:val="5"/>
    </w:rPr>
  </w:style>
  <w:style w:type="character" w:styleId="ae">
    <w:name w:val="Placeholder Text"/>
    <w:basedOn w:val="a0"/>
    <w:uiPriority w:val="99"/>
    <w:semiHidden/>
    <w:rsid w:val="0059726D"/>
    <w:rPr>
      <w:color w:val="666666"/>
    </w:rPr>
  </w:style>
  <w:style w:type="character" w:styleId="af">
    <w:name w:val="annotation reference"/>
    <w:basedOn w:val="a0"/>
    <w:uiPriority w:val="99"/>
    <w:semiHidden/>
    <w:unhideWhenUsed/>
    <w:rsid w:val="00232C67"/>
    <w:rPr>
      <w:sz w:val="16"/>
      <w:szCs w:val="16"/>
    </w:rPr>
  </w:style>
  <w:style w:type="paragraph" w:styleId="af0">
    <w:name w:val="annotation text"/>
    <w:basedOn w:val="a"/>
    <w:link w:val="af1"/>
    <w:uiPriority w:val="99"/>
    <w:unhideWhenUsed/>
    <w:rsid w:val="00232C67"/>
    <w:pPr>
      <w:spacing w:line="240" w:lineRule="auto"/>
    </w:pPr>
    <w:rPr>
      <w:sz w:val="20"/>
      <w:szCs w:val="20"/>
    </w:rPr>
  </w:style>
  <w:style w:type="character" w:customStyle="1" w:styleId="af1">
    <w:name w:val="批注文字 字符"/>
    <w:basedOn w:val="a0"/>
    <w:link w:val="af0"/>
    <w:uiPriority w:val="99"/>
    <w:rsid w:val="00232C67"/>
    <w:rPr>
      <w:sz w:val="20"/>
      <w:szCs w:val="20"/>
      <w:lang w:val="en-US"/>
    </w:rPr>
  </w:style>
  <w:style w:type="paragraph" w:styleId="af2">
    <w:name w:val="annotation subject"/>
    <w:basedOn w:val="af0"/>
    <w:next w:val="af0"/>
    <w:link w:val="af3"/>
    <w:uiPriority w:val="99"/>
    <w:semiHidden/>
    <w:unhideWhenUsed/>
    <w:rsid w:val="00232C67"/>
    <w:rPr>
      <w:b/>
      <w:bCs/>
    </w:rPr>
  </w:style>
  <w:style w:type="character" w:customStyle="1" w:styleId="af3">
    <w:name w:val="批注主题 字符"/>
    <w:basedOn w:val="af1"/>
    <w:link w:val="af2"/>
    <w:uiPriority w:val="99"/>
    <w:semiHidden/>
    <w:rsid w:val="00232C67"/>
    <w:rPr>
      <w:b/>
      <w:bCs/>
      <w:sz w:val="20"/>
      <w:szCs w:val="20"/>
      <w:lang w:val="en-US"/>
    </w:rPr>
  </w:style>
  <w:style w:type="character" w:styleId="af4">
    <w:name w:val="Hyperlink"/>
    <w:basedOn w:val="a0"/>
    <w:uiPriority w:val="99"/>
    <w:unhideWhenUsed/>
    <w:rsid w:val="006B29DB"/>
    <w:rPr>
      <w:color w:val="467886" w:themeColor="hyperlink"/>
      <w:u w:val="single"/>
    </w:rPr>
  </w:style>
  <w:style w:type="character" w:customStyle="1" w:styleId="Mencinsinresolver1">
    <w:name w:val="Mención sin resolver1"/>
    <w:basedOn w:val="a0"/>
    <w:uiPriority w:val="99"/>
    <w:semiHidden/>
    <w:unhideWhenUsed/>
    <w:rsid w:val="006B29DB"/>
    <w:rPr>
      <w:color w:val="605E5C"/>
      <w:shd w:val="clear" w:color="auto" w:fill="E1DFDD"/>
    </w:rPr>
  </w:style>
  <w:style w:type="table" w:styleId="af5">
    <w:name w:val="Table Grid"/>
    <w:basedOn w:val="a1"/>
    <w:uiPriority w:val="39"/>
    <w:rsid w:val="005F2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ibliography"/>
    <w:basedOn w:val="a"/>
    <w:next w:val="a"/>
    <w:uiPriority w:val="37"/>
    <w:unhideWhenUsed/>
    <w:rsid w:val="009E34F9"/>
    <w:pPr>
      <w:tabs>
        <w:tab w:val="left" w:pos="504"/>
      </w:tabs>
      <w:spacing w:after="0" w:line="240" w:lineRule="auto"/>
      <w:ind w:left="504" w:hanging="504"/>
    </w:pPr>
  </w:style>
  <w:style w:type="paragraph" w:styleId="af7">
    <w:name w:val="endnote text"/>
    <w:basedOn w:val="a"/>
    <w:link w:val="af8"/>
    <w:uiPriority w:val="99"/>
    <w:semiHidden/>
    <w:unhideWhenUsed/>
    <w:rsid w:val="007458A7"/>
    <w:pPr>
      <w:spacing w:after="0" w:line="240" w:lineRule="auto"/>
    </w:pPr>
    <w:rPr>
      <w:sz w:val="20"/>
      <w:szCs w:val="20"/>
    </w:rPr>
  </w:style>
  <w:style w:type="character" w:customStyle="1" w:styleId="af8">
    <w:name w:val="尾注文本 字符"/>
    <w:basedOn w:val="a0"/>
    <w:link w:val="af7"/>
    <w:uiPriority w:val="99"/>
    <w:semiHidden/>
    <w:rsid w:val="007458A7"/>
    <w:rPr>
      <w:sz w:val="20"/>
      <w:szCs w:val="20"/>
      <w:lang w:val="en-US"/>
    </w:rPr>
  </w:style>
  <w:style w:type="character" w:styleId="af9">
    <w:name w:val="endnote reference"/>
    <w:basedOn w:val="a0"/>
    <w:uiPriority w:val="99"/>
    <w:semiHidden/>
    <w:unhideWhenUsed/>
    <w:rsid w:val="007458A7"/>
    <w:rPr>
      <w:vertAlign w:val="superscript"/>
    </w:rPr>
  </w:style>
  <w:style w:type="paragraph" w:styleId="afa">
    <w:name w:val="Revision"/>
    <w:hidden/>
    <w:uiPriority w:val="99"/>
    <w:semiHidden/>
    <w:rsid w:val="008B3FF6"/>
    <w:pPr>
      <w:spacing w:after="0" w:line="240" w:lineRule="auto"/>
    </w:pPr>
    <w:rPr>
      <w:lang w:val="en-US"/>
    </w:rPr>
  </w:style>
  <w:style w:type="paragraph" w:styleId="afb">
    <w:name w:val="header"/>
    <w:basedOn w:val="a"/>
    <w:link w:val="afc"/>
    <w:uiPriority w:val="99"/>
    <w:unhideWhenUsed/>
    <w:rsid w:val="00392311"/>
    <w:pPr>
      <w:tabs>
        <w:tab w:val="center" w:pos="4153"/>
        <w:tab w:val="right" w:pos="8306"/>
      </w:tabs>
      <w:snapToGrid w:val="0"/>
      <w:spacing w:line="240" w:lineRule="auto"/>
      <w:jc w:val="center"/>
    </w:pPr>
    <w:rPr>
      <w:sz w:val="18"/>
      <w:szCs w:val="18"/>
    </w:rPr>
  </w:style>
  <w:style w:type="character" w:customStyle="1" w:styleId="afc">
    <w:name w:val="页眉 字符"/>
    <w:basedOn w:val="a0"/>
    <w:link w:val="afb"/>
    <w:uiPriority w:val="99"/>
    <w:rsid w:val="00392311"/>
    <w:rPr>
      <w:sz w:val="18"/>
      <w:szCs w:val="18"/>
      <w:lang w:val="en-US"/>
    </w:rPr>
  </w:style>
  <w:style w:type="paragraph" w:styleId="afd">
    <w:name w:val="footer"/>
    <w:basedOn w:val="a"/>
    <w:link w:val="afe"/>
    <w:uiPriority w:val="99"/>
    <w:unhideWhenUsed/>
    <w:rsid w:val="00392311"/>
    <w:pPr>
      <w:tabs>
        <w:tab w:val="center" w:pos="4153"/>
        <w:tab w:val="right" w:pos="8306"/>
      </w:tabs>
      <w:snapToGrid w:val="0"/>
      <w:spacing w:line="240" w:lineRule="auto"/>
    </w:pPr>
    <w:rPr>
      <w:sz w:val="18"/>
      <w:szCs w:val="18"/>
    </w:rPr>
  </w:style>
  <w:style w:type="character" w:customStyle="1" w:styleId="afe">
    <w:name w:val="页脚 字符"/>
    <w:basedOn w:val="a0"/>
    <w:link w:val="afd"/>
    <w:uiPriority w:val="99"/>
    <w:rsid w:val="00392311"/>
    <w:rPr>
      <w:sz w:val="18"/>
      <w:szCs w:val="18"/>
      <w:lang w:val="en-US"/>
    </w:rPr>
  </w:style>
  <w:style w:type="paragraph" w:customStyle="1" w:styleId="31">
    <w:name w:val="标题3"/>
    <w:basedOn w:val="1"/>
    <w:next w:val="a"/>
    <w:link w:val="32"/>
    <w:autoRedefine/>
    <w:qFormat/>
    <w:rsid w:val="00E36F24"/>
    <w:pPr>
      <w:spacing w:after="240"/>
      <w:jc w:val="both"/>
    </w:pPr>
    <w:rPr>
      <w:rFonts w:eastAsiaTheme="minorEastAsia"/>
      <w:b/>
      <w:bCs/>
      <w:color w:val="000000" w:themeColor="text1"/>
      <w:sz w:val="22"/>
    </w:rPr>
  </w:style>
  <w:style w:type="character" w:customStyle="1" w:styleId="32">
    <w:name w:val="标题3 字符"/>
    <w:basedOn w:val="30"/>
    <w:link w:val="31"/>
    <w:rsid w:val="00E36F24"/>
    <w:rPr>
      <w:rFonts w:asciiTheme="majorHAnsi" w:eastAsiaTheme="minorEastAsia" w:hAnsiTheme="majorHAnsi" w:cstheme="majorBidi"/>
      <w:b/>
      <w:bCs/>
      <w:color w:val="000000" w:themeColor="text1"/>
      <w:sz w:val="28"/>
      <w:szCs w:val="40"/>
      <w:lang w:val="en-US"/>
    </w:rPr>
  </w:style>
  <w:style w:type="paragraph" w:styleId="TOC1">
    <w:name w:val="toc 1"/>
    <w:basedOn w:val="a"/>
    <w:next w:val="a"/>
    <w:autoRedefine/>
    <w:uiPriority w:val="39"/>
    <w:unhideWhenUsed/>
    <w:rsid w:val="00DE00B9"/>
  </w:style>
  <w:style w:type="paragraph" w:styleId="aff">
    <w:name w:val="Balloon Text"/>
    <w:basedOn w:val="a"/>
    <w:link w:val="aff0"/>
    <w:uiPriority w:val="99"/>
    <w:semiHidden/>
    <w:unhideWhenUsed/>
    <w:rsid w:val="003E2CB3"/>
    <w:pPr>
      <w:spacing w:after="0" w:line="240" w:lineRule="auto"/>
    </w:pPr>
    <w:rPr>
      <w:rFonts w:ascii="Tahoma" w:hAnsi="Tahoma" w:cs="Tahoma"/>
      <w:sz w:val="16"/>
      <w:szCs w:val="16"/>
    </w:rPr>
  </w:style>
  <w:style w:type="character" w:customStyle="1" w:styleId="aff0">
    <w:name w:val="批注框文本 字符"/>
    <w:basedOn w:val="a0"/>
    <w:link w:val="aff"/>
    <w:uiPriority w:val="99"/>
    <w:semiHidden/>
    <w:rsid w:val="003E2CB3"/>
    <w:rPr>
      <w:rFonts w:ascii="Tahoma" w:hAnsi="Tahoma" w:cs="Tahoma"/>
      <w:sz w:val="16"/>
      <w:szCs w:val="16"/>
      <w:lang w:val="en-US"/>
    </w:rPr>
  </w:style>
  <w:style w:type="paragraph" w:customStyle="1" w:styleId="equation">
    <w:name w:val="equation"/>
    <w:basedOn w:val="a"/>
    <w:link w:val="equation0"/>
    <w:qFormat/>
    <w:rsid w:val="008B695B"/>
    <w:pPr>
      <w:tabs>
        <w:tab w:val="center" w:pos="3300"/>
        <w:tab w:val="center" w:pos="5720"/>
      </w:tabs>
    </w:pPr>
    <w:rPr>
      <w:lang w:eastAsia="zh-CN"/>
    </w:rPr>
  </w:style>
  <w:style w:type="character" w:customStyle="1" w:styleId="equation0">
    <w:name w:val="equation 字符"/>
    <w:basedOn w:val="a0"/>
    <w:link w:val="equation"/>
    <w:rsid w:val="008B695B"/>
    <w:rPr>
      <w:lang w:val="en-US" w:eastAsia="zh-CN"/>
    </w:rPr>
  </w:style>
  <w:style w:type="paragraph" w:styleId="aff1">
    <w:name w:val="caption"/>
    <w:basedOn w:val="a"/>
    <w:next w:val="a"/>
    <w:uiPriority w:val="35"/>
    <w:unhideWhenUsed/>
    <w:qFormat/>
    <w:rsid w:val="0074239E"/>
    <w:rPr>
      <w:rFonts w:asciiTheme="majorHAnsi" w:eastAsia="黑体" w:hAnsiTheme="majorHAnsi" w:cstheme="majorBidi"/>
      <w:sz w:val="20"/>
      <w:szCs w:val="20"/>
    </w:rPr>
  </w:style>
  <w:style w:type="character" w:styleId="aff2">
    <w:name w:val="Unresolved Mention"/>
    <w:basedOn w:val="a0"/>
    <w:uiPriority w:val="99"/>
    <w:semiHidden/>
    <w:unhideWhenUsed/>
    <w:rsid w:val="00023D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90618">
      <w:bodyDiv w:val="1"/>
      <w:marLeft w:val="0"/>
      <w:marRight w:val="0"/>
      <w:marTop w:val="0"/>
      <w:marBottom w:val="0"/>
      <w:divBdr>
        <w:top w:val="none" w:sz="0" w:space="0" w:color="auto"/>
        <w:left w:val="none" w:sz="0" w:space="0" w:color="auto"/>
        <w:bottom w:val="none" w:sz="0" w:space="0" w:color="auto"/>
        <w:right w:val="none" w:sz="0" w:space="0" w:color="auto"/>
      </w:divBdr>
    </w:div>
    <w:div w:id="247691163">
      <w:bodyDiv w:val="1"/>
      <w:marLeft w:val="0"/>
      <w:marRight w:val="0"/>
      <w:marTop w:val="0"/>
      <w:marBottom w:val="0"/>
      <w:divBdr>
        <w:top w:val="none" w:sz="0" w:space="0" w:color="auto"/>
        <w:left w:val="none" w:sz="0" w:space="0" w:color="auto"/>
        <w:bottom w:val="none" w:sz="0" w:space="0" w:color="auto"/>
        <w:right w:val="none" w:sz="0" w:space="0" w:color="auto"/>
      </w:divBdr>
      <w:divsChild>
        <w:div w:id="16004923">
          <w:marLeft w:val="0"/>
          <w:marRight w:val="0"/>
          <w:marTop w:val="0"/>
          <w:marBottom w:val="0"/>
          <w:divBdr>
            <w:top w:val="none" w:sz="0" w:space="0" w:color="auto"/>
            <w:left w:val="none" w:sz="0" w:space="0" w:color="auto"/>
            <w:bottom w:val="none" w:sz="0" w:space="0" w:color="auto"/>
            <w:right w:val="none" w:sz="0" w:space="0" w:color="auto"/>
          </w:divBdr>
          <w:divsChild>
            <w:div w:id="1269847469">
              <w:marLeft w:val="0"/>
              <w:marRight w:val="0"/>
              <w:marTop w:val="0"/>
              <w:marBottom w:val="0"/>
              <w:divBdr>
                <w:top w:val="none" w:sz="0" w:space="0" w:color="auto"/>
                <w:left w:val="none" w:sz="0" w:space="0" w:color="auto"/>
                <w:bottom w:val="none" w:sz="0" w:space="0" w:color="auto"/>
                <w:right w:val="none" w:sz="0" w:space="0" w:color="auto"/>
              </w:divBdr>
            </w:div>
          </w:divsChild>
        </w:div>
        <w:div w:id="49809460">
          <w:marLeft w:val="0"/>
          <w:marRight w:val="0"/>
          <w:marTop w:val="0"/>
          <w:marBottom w:val="0"/>
          <w:divBdr>
            <w:top w:val="none" w:sz="0" w:space="0" w:color="auto"/>
            <w:left w:val="none" w:sz="0" w:space="0" w:color="auto"/>
            <w:bottom w:val="none" w:sz="0" w:space="0" w:color="auto"/>
            <w:right w:val="none" w:sz="0" w:space="0" w:color="auto"/>
          </w:divBdr>
          <w:divsChild>
            <w:div w:id="2119325315">
              <w:marLeft w:val="0"/>
              <w:marRight w:val="0"/>
              <w:marTop w:val="0"/>
              <w:marBottom w:val="0"/>
              <w:divBdr>
                <w:top w:val="none" w:sz="0" w:space="0" w:color="auto"/>
                <w:left w:val="none" w:sz="0" w:space="0" w:color="auto"/>
                <w:bottom w:val="none" w:sz="0" w:space="0" w:color="auto"/>
                <w:right w:val="none" w:sz="0" w:space="0" w:color="auto"/>
              </w:divBdr>
            </w:div>
          </w:divsChild>
        </w:div>
        <w:div w:id="61568530">
          <w:marLeft w:val="0"/>
          <w:marRight w:val="0"/>
          <w:marTop w:val="0"/>
          <w:marBottom w:val="0"/>
          <w:divBdr>
            <w:top w:val="none" w:sz="0" w:space="0" w:color="auto"/>
            <w:left w:val="none" w:sz="0" w:space="0" w:color="auto"/>
            <w:bottom w:val="none" w:sz="0" w:space="0" w:color="auto"/>
            <w:right w:val="none" w:sz="0" w:space="0" w:color="auto"/>
          </w:divBdr>
          <w:divsChild>
            <w:div w:id="1708336497">
              <w:marLeft w:val="0"/>
              <w:marRight w:val="0"/>
              <w:marTop w:val="0"/>
              <w:marBottom w:val="0"/>
              <w:divBdr>
                <w:top w:val="none" w:sz="0" w:space="0" w:color="auto"/>
                <w:left w:val="none" w:sz="0" w:space="0" w:color="auto"/>
                <w:bottom w:val="none" w:sz="0" w:space="0" w:color="auto"/>
                <w:right w:val="none" w:sz="0" w:space="0" w:color="auto"/>
              </w:divBdr>
            </w:div>
          </w:divsChild>
        </w:div>
        <w:div w:id="143667444">
          <w:marLeft w:val="0"/>
          <w:marRight w:val="0"/>
          <w:marTop w:val="0"/>
          <w:marBottom w:val="0"/>
          <w:divBdr>
            <w:top w:val="none" w:sz="0" w:space="0" w:color="auto"/>
            <w:left w:val="none" w:sz="0" w:space="0" w:color="auto"/>
            <w:bottom w:val="none" w:sz="0" w:space="0" w:color="auto"/>
            <w:right w:val="none" w:sz="0" w:space="0" w:color="auto"/>
          </w:divBdr>
          <w:divsChild>
            <w:div w:id="1953895652">
              <w:marLeft w:val="0"/>
              <w:marRight w:val="0"/>
              <w:marTop w:val="0"/>
              <w:marBottom w:val="0"/>
              <w:divBdr>
                <w:top w:val="none" w:sz="0" w:space="0" w:color="auto"/>
                <w:left w:val="none" w:sz="0" w:space="0" w:color="auto"/>
                <w:bottom w:val="none" w:sz="0" w:space="0" w:color="auto"/>
                <w:right w:val="none" w:sz="0" w:space="0" w:color="auto"/>
              </w:divBdr>
            </w:div>
          </w:divsChild>
        </w:div>
        <w:div w:id="152766457">
          <w:marLeft w:val="0"/>
          <w:marRight w:val="0"/>
          <w:marTop w:val="0"/>
          <w:marBottom w:val="0"/>
          <w:divBdr>
            <w:top w:val="none" w:sz="0" w:space="0" w:color="auto"/>
            <w:left w:val="none" w:sz="0" w:space="0" w:color="auto"/>
            <w:bottom w:val="none" w:sz="0" w:space="0" w:color="auto"/>
            <w:right w:val="none" w:sz="0" w:space="0" w:color="auto"/>
          </w:divBdr>
          <w:divsChild>
            <w:div w:id="1398895561">
              <w:marLeft w:val="0"/>
              <w:marRight w:val="0"/>
              <w:marTop w:val="0"/>
              <w:marBottom w:val="0"/>
              <w:divBdr>
                <w:top w:val="none" w:sz="0" w:space="0" w:color="auto"/>
                <w:left w:val="none" w:sz="0" w:space="0" w:color="auto"/>
                <w:bottom w:val="none" w:sz="0" w:space="0" w:color="auto"/>
                <w:right w:val="none" w:sz="0" w:space="0" w:color="auto"/>
              </w:divBdr>
            </w:div>
          </w:divsChild>
        </w:div>
        <w:div w:id="227153230">
          <w:marLeft w:val="0"/>
          <w:marRight w:val="0"/>
          <w:marTop w:val="0"/>
          <w:marBottom w:val="0"/>
          <w:divBdr>
            <w:top w:val="none" w:sz="0" w:space="0" w:color="auto"/>
            <w:left w:val="none" w:sz="0" w:space="0" w:color="auto"/>
            <w:bottom w:val="none" w:sz="0" w:space="0" w:color="auto"/>
            <w:right w:val="none" w:sz="0" w:space="0" w:color="auto"/>
          </w:divBdr>
          <w:divsChild>
            <w:div w:id="382212582">
              <w:marLeft w:val="0"/>
              <w:marRight w:val="0"/>
              <w:marTop w:val="0"/>
              <w:marBottom w:val="0"/>
              <w:divBdr>
                <w:top w:val="none" w:sz="0" w:space="0" w:color="auto"/>
                <w:left w:val="none" w:sz="0" w:space="0" w:color="auto"/>
                <w:bottom w:val="none" w:sz="0" w:space="0" w:color="auto"/>
                <w:right w:val="none" w:sz="0" w:space="0" w:color="auto"/>
              </w:divBdr>
            </w:div>
          </w:divsChild>
        </w:div>
        <w:div w:id="318316799">
          <w:marLeft w:val="0"/>
          <w:marRight w:val="0"/>
          <w:marTop w:val="0"/>
          <w:marBottom w:val="0"/>
          <w:divBdr>
            <w:top w:val="none" w:sz="0" w:space="0" w:color="auto"/>
            <w:left w:val="none" w:sz="0" w:space="0" w:color="auto"/>
            <w:bottom w:val="none" w:sz="0" w:space="0" w:color="auto"/>
            <w:right w:val="none" w:sz="0" w:space="0" w:color="auto"/>
          </w:divBdr>
          <w:divsChild>
            <w:div w:id="176773487">
              <w:marLeft w:val="0"/>
              <w:marRight w:val="0"/>
              <w:marTop w:val="0"/>
              <w:marBottom w:val="0"/>
              <w:divBdr>
                <w:top w:val="none" w:sz="0" w:space="0" w:color="auto"/>
                <w:left w:val="none" w:sz="0" w:space="0" w:color="auto"/>
                <w:bottom w:val="none" w:sz="0" w:space="0" w:color="auto"/>
                <w:right w:val="none" w:sz="0" w:space="0" w:color="auto"/>
              </w:divBdr>
            </w:div>
          </w:divsChild>
        </w:div>
        <w:div w:id="396711999">
          <w:marLeft w:val="0"/>
          <w:marRight w:val="0"/>
          <w:marTop w:val="0"/>
          <w:marBottom w:val="0"/>
          <w:divBdr>
            <w:top w:val="none" w:sz="0" w:space="0" w:color="auto"/>
            <w:left w:val="none" w:sz="0" w:space="0" w:color="auto"/>
            <w:bottom w:val="none" w:sz="0" w:space="0" w:color="auto"/>
            <w:right w:val="none" w:sz="0" w:space="0" w:color="auto"/>
          </w:divBdr>
          <w:divsChild>
            <w:div w:id="1954440163">
              <w:marLeft w:val="0"/>
              <w:marRight w:val="0"/>
              <w:marTop w:val="0"/>
              <w:marBottom w:val="0"/>
              <w:divBdr>
                <w:top w:val="none" w:sz="0" w:space="0" w:color="auto"/>
                <w:left w:val="none" w:sz="0" w:space="0" w:color="auto"/>
                <w:bottom w:val="none" w:sz="0" w:space="0" w:color="auto"/>
                <w:right w:val="none" w:sz="0" w:space="0" w:color="auto"/>
              </w:divBdr>
            </w:div>
          </w:divsChild>
        </w:div>
        <w:div w:id="446000312">
          <w:marLeft w:val="0"/>
          <w:marRight w:val="0"/>
          <w:marTop w:val="0"/>
          <w:marBottom w:val="0"/>
          <w:divBdr>
            <w:top w:val="none" w:sz="0" w:space="0" w:color="auto"/>
            <w:left w:val="none" w:sz="0" w:space="0" w:color="auto"/>
            <w:bottom w:val="none" w:sz="0" w:space="0" w:color="auto"/>
            <w:right w:val="none" w:sz="0" w:space="0" w:color="auto"/>
          </w:divBdr>
          <w:divsChild>
            <w:div w:id="1651861609">
              <w:marLeft w:val="0"/>
              <w:marRight w:val="0"/>
              <w:marTop w:val="0"/>
              <w:marBottom w:val="0"/>
              <w:divBdr>
                <w:top w:val="none" w:sz="0" w:space="0" w:color="auto"/>
                <w:left w:val="none" w:sz="0" w:space="0" w:color="auto"/>
                <w:bottom w:val="none" w:sz="0" w:space="0" w:color="auto"/>
                <w:right w:val="none" w:sz="0" w:space="0" w:color="auto"/>
              </w:divBdr>
            </w:div>
          </w:divsChild>
        </w:div>
        <w:div w:id="454983301">
          <w:marLeft w:val="0"/>
          <w:marRight w:val="0"/>
          <w:marTop w:val="0"/>
          <w:marBottom w:val="0"/>
          <w:divBdr>
            <w:top w:val="none" w:sz="0" w:space="0" w:color="auto"/>
            <w:left w:val="none" w:sz="0" w:space="0" w:color="auto"/>
            <w:bottom w:val="none" w:sz="0" w:space="0" w:color="auto"/>
            <w:right w:val="none" w:sz="0" w:space="0" w:color="auto"/>
          </w:divBdr>
          <w:divsChild>
            <w:div w:id="1475492065">
              <w:marLeft w:val="0"/>
              <w:marRight w:val="0"/>
              <w:marTop w:val="0"/>
              <w:marBottom w:val="0"/>
              <w:divBdr>
                <w:top w:val="none" w:sz="0" w:space="0" w:color="auto"/>
                <w:left w:val="none" w:sz="0" w:space="0" w:color="auto"/>
                <w:bottom w:val="none" w:sz="0" w:space="0" w:color="auto"/>
                <w:right w:val="none" w:sz="0" w:space="0" w:color="auto"/>
              </w:divBdr>
            </w:div>
          </w:divsChild>
        </w:div>
        <w:div w:id="636689723">
          <w:marLeft w:val="0"/>
          <w:marRight w:val="0"/>
          <w:marTop w:val="0"/>
          <w:marBottom w:val="0"/>
          <w:divBdr>
            <w:top w:val="none" w:sz="0" w:space="0" w:color="auto"/>
            <w:left w:val="none" w:sz="0" w:space="0" w:color="auto"/>
            <w:bottom w:val="none" w:sz="0" w:space="0" w:color="auto"/>
            <w:right w:val="none" w:sz="0" w:space="0" w:color="auto"/>
          </w:divBdr>
          <w:divsChild>
            <w:div w:id="1826237824">
              <w:marLeft w:val="0"/>
              <w:marRight w:val="0"/>
              <w:marTop w:val="0"/>
              <w:marBottom w:val="0"/>
              <w:divBdr>
                <w:top w:val="none" w:sz="0" w:space="0" w:color="auto"/>
                <w:left w:val="none" w:sz="0" w:space="0" w:color="auto"/>
                <w:bottom w:val="none" w:sz="0" w:space="0" w:color="auto"/>
                <w:right w:val="none" w:sz="0" w:space="0" w:color="auto"/>
              </w:divBdr>
            </w:div>
          </w:divsChild>
        </w:div>
        <w:div w:id="691298431">
          <w:marLeft w:val="0"/>
          <w:marRight w:val="0"/>
          <w:marTop w:val="0"/>
          <w:marBottom w:val="0"/>
          <w:divBdr>
            <w:top w:val="none" w:sz="0" w:space="0" w:color="auto"/>
            <w:left w:val="none" w:sz="0" w:space="0" w:color="auto"/>
            <w:bottom w:val="none" w:sz="0" w:space="0" w:color="auto"/>
            <w:right w:val="none" w:sz="0" w:space="0" w:color="auto"/>
          </w:divBdr>
          <w:divsChild>
            <w:div w:id="1541210437">
              <w:marLeft w:val="0"/>
              <w:marRight w:val="0"/>
              <w:marTop w:val="0"/>
              <w:marBottom w:val="0"/>
              <w:divBdr>
                <w:top w:val="none" w:sz="0" w:space="0" w:color="auto"/>
                <w:left w:val="none" w:sz="0" w:space="0" w:color="auto"/>
                <w:bottom w:val="none" w:sz="0" w:space="0" w:color="auto"/>
                <w:right w:val="none" w:sz="0" w:space="0" w:color="auto"/>
              </w:divBdr>
            </w:div>
          </w:divsChild>
        </w:div>
        <w:div w:id="761149931">
          <w:marLeft w:val="0"/>
          <w:marRight w:val="0"/>
          <w:marTop w:val="0"/>
          <w:marBottom w:val="0"/>
          <w:divBdr>
            <w:top w:val="none" w:sz="0" w:space="0" w:color="auto"/>
            <w:left w:val="none" w:sz="0" w:space="0" w:color="auto"/>
            <w:bottom w:val="none" w:sz="0" w:space="0" w:color="auto"/>
            <w:right w:val="none" w:sz="0" w:space="0" w:color="auto"/>
          </w:divBdr>
          <w:divsChild>
            <w:div w:id="1136989617">
              <w:marLeft w:val="0"/>
              <w:marRight w:val="0"/>
              <w:marTop w:val="0"/>
              <w:marBottom w:val="0"/>
              <w:divBdr>
                <w:top w:val="none" w:sz="0" w:space="0" w:color="auto"/>
                <w:left w:val="none" w:sz="0" w:space="0" w:color="auto"/>
                <w:bottom w:val="none" w:sz="0" w:space="0" w:color="auto"/>
                <w:right w:val="none" w:sz="0" w:space="0" w:color="auto"/>
              </w:divBdr>
            </w:div>
          </w:divsChild>
        </w:div>
        <w:div w:id="1022053684">
          <w:marLeft w:val="0"/>
          <w:marRight w:val="0"/>
          <w:marTop w:val="0"/>
          <w:marBottom w:val="0"/>
          <w:divBdr>
            <w:top w:val="none" w:sz="0" w:space="0" w:color="auto"/>
            <w:left w:val="none" w:sz="0" w:space="0" w:color="auto"/>
            <w:bottom w:val="none" w:sz="0" w:space="0" w:color="auto"/>
            <w:right w:val="none" w:sz="0" w:space="0" w:color="auto"/>
          </w:divBdr>
          <w:divsChild>
            <w:div w:id="1924872648">
              <w:marLeft w:val="0"/>
              <w:marRight w:val="0"/>
              <w:marTop w:val="0"/>
              <w:marBottom w:val="0"/>
              <w:divBdr>
                <w:top w:val="none" w:sz="0" w:space="0" w:color="auto"/>
                <w:left w:val="none" w:sz="0" w:space="0" w:color="auto"/>
                <w:bottom w:val="none" w:sz="0" w:space="0" w:color="auto"/>
                <w:right w:val="none" w:sz="0" w:space="0" w:color="auto"/>
              </w:divBdr>
            </w:div>
          </w:divsChild>
        </w:div>
        <w:div w:id="1044406939">
          <w:marLeft w:val="0"/>
          <w:marRight w:val="0"/>
          <w:marTop w:val="0"/>
          <w:marBottom w:val="0"/>
          <w:divBdr>
            <w:top w:val="none" w:sz="0" w:space="0" w:color="auto"/>
            <w:left w:val="none" w:sz="0" w:space="0" w:color="auto"/>
            <w:bottom w:val="none" w:sz="0" w:space="0" w:color="auto"/>
            <w:right w:val="none" w:sz="0" w:space="0" w:color="auto"/>
          </w:divBdr>
          <w:divsChild>
            <w:div w:id="1942714501">
              <w:marLeft w:val="0"/>
              <w:marRight w:val="0"/>
              <w:marTop w:val="0"/>
              <w:marBottom w:val="0"/>
              <w:divBdr>
                <w:top w:val="none" w:sz="0" w:space="0" w:color="auto"/>
                <w:left w:val="none" w:sz="0" w:space="0" w:color="auto"/>
                <w:bottom w:val="none" w:sz="0" w:space="0" w:color="auto"/>
                <w:right w:val="none" w:sz="0" w:space="0" w:color="auto"/>
              </w:divBdr>
            </w:div>
          </w:divsChild>
        </w:div>
        <w:div w:id="1079135163">
          <w:marLeft w:val="0"/>
          <w:marRight w:val="0"/>
          <w:marTop w:val="0"/>
          <w:marBottom w:val="0"/>
          <w:divBdr>
            <w:top w:val="none" w:sz="0" w:space="0" w:color="auto"/>
            <w:left w:val="none" w:sz="0" w:space="0" w:color="auto"/>
            <w:bottom w:val="none" w:sz="0" w:space="0" w:color="auto"/>
            <w:right w:val="none" w:sz="0" w:space="0" w:color="auto"/>
          </w:divBdr>
          <w:divsChild>
            <w:div w:id="1198737378">
              <w:marLeft w:val="0"/>
              <w:marRight w:val="0"/>
              <w:marTop w:val="0"/>
              <w:marBottom w:val="0"/>
              <w:divBdr>
                <w:top w:val="none" w:sz="0" w:space="0" w:color="auto"/>
                <w:left w:val="none" w:sz="0" w:space="0" w:color="auto"/>
                <w:bottom w:val="none" w:sz="0" w:space="0" w:color="auto"/>
                <w:right w:val="none" w:sz="0" w:space="0" w:color="auto"/>
              </w:divBdr>
            </w:div>
          </w:divsChild>
        </w:div>
        <w:div w:id="1082722169">
          <w:marLeft w:val="0"/>
          <w:marRight w:val="0"/>
          <w:marTop w:val="0"/>
          <w:marBottom w:val="0"/>
          <w:divBdr>
            <w:top w:val="none" w:sz="0" w:space="0" w:color="auto"/>
            <w:left w:val="none" w:sz="0" w:space="0" w:color="auto"/>
            <w:bottom w:val="none" w:sz="0" w:space="0" w:color="auto"/>
            <w:right w:val="none" w:sz="0" w:space="0" w:color="auto"/>
          </w:divBdr>
          <w:divsChild>
            <w:div w:id="389231167">
              <w:marLeft w:val="0"/>
              <w:marRight w:val="0"/>
              <w:marTop w:val="0"/>
              <w:marBottom w:val="0"/>
              <w:divBdr>
                <w:top w:val="none" w:sz="0" w:space="0" w:color="auto"/>
                <w:left w:val="none" w:sz="0" w:space="0" w:color="auto"/>
                <w:bottom w:val="none" w:sz="0" w:space="0" w:color="auto"/>
                <w:right w:val="none" w:sz="0" w:space="0" w:color="auto"/>
              </w:divBdr>
            </w:div>
          </w:divsChild>
        </w:div>
        <w:div w:id="1148665048">
          <w:marLeft w:val="0"/>
          <w:marRight w:val="0"/>
          <w:marTop w:val="0"/>
          <w:marBottom w:val="0"/>
          <w:divBdr>
            <w:top w:val="none" w:sz="0" w:space="0" w:color="auto"/>
            <w:left w:val="none" w:sz="0" w:space="0" w:color="auto"/>
            <w:bottom w:val="none" w:sz="0" w:space="0" w:color="auto"/>
            <w:right w:val="none" w:sz="0" w:space="0" w:color="auto"/>
          </w:divBdr>
          <w:divsChild>
            <w:div w:id="2062556541">
              <w:marLeft w:val="0"/>
              <w:marRight w:val="0"/>
              <w:marTop w:val="0"/>
              <w:marBottom w:val="0"/>
              <w:divBdr>
                <w:top w:val="none" w:sz="0" w:space="0" w:color="auto"/>
                <w:left w:val="none" w:sz="0" w:space="0" w:color="auto"/>
                <w:bottom w:val="none" w:sz="0" w:space="0" w:color="auto"/>
                <w:right w:val="none" w:sz="0" w:space="0" w:color="auto"/>
              </w:divBdr>
            </w:div>
          </w:divsChild>
        </w:div>
        <w:div w:id="1219780320">
          <w:marLeft w:val="0"/>
          <w:marRight w:val="0"/>
          <w:marTop w:val="0"/>
          <w:marBottom w:val="0"/>
          <w:divBdr>
            <w:top w:val="none" w:sz="0" w:space="0" w:color="auto"/>
            <w:left w:val="none" w:sz="0" w:space="0" w:color="auto"/>
            <w:bottom w:val="none" w:sz="0" w:space="0" w:color="auto"/>
            <w:right w:val="none" w:sz="0" w:space="0" w:color="auto"/>
          </w:divBdr>
          <w:divsChild>
            <w:div w:id="1997225653">
              <w:marLeft w:val="0"/>
              <w:marRight w:val="0"/>
              <w:marTop w:val="0"/>
              <w:marBottom w:val="0"/>
              <w:divBdr>
                <w:top w:val="none" w:sz="0" w:space="0" w:color="auto"/>
                <w:left w:val="none" w:sz="0" w:space="0" w:color="auto"/>
                <w:bottom w:val="none" w:sz="0" w:space="0" w:color="auto"/>
                <w:right w:val="none" w:sz="0" w:space="0" w:color="auto"/>
              </w:divBdr>
            </w:div>
          </w:divsChild>
        </w:div>
        <w:div w:id="1240017145">
          <w:marLeft w:val="0"/>
          <w:marRight w:val="0"/>
          <w:marTop w:val="0"/>
          <w:marBottom w:val="0"/>
          <w:divBdr>
            <w:top w:val="none" w:sz="0" w:space="0" w:color="auto"/>
            <w:left w:val="none" w:sz="0" w:space="0" w:color="auto"/>
            <w:bottom w:val="none" w:sz="0" w:space="0" w:color="auto"/>
            <w:right w:val="none" w:sz="0" w:space="0" w:color="auto"/>
          </w:divBdr>
          <w:divsChild>
            <w:div w:id="62995732">
              <w:marLeft w:val="0"/>
              <w:marRight w:val="0"/>
              <w:marTop w:val="0"/>
              <w:marBottom w:val="0"/>
              <w:divBdr>
                <w:top w:val="none" w:sz="0" w:space="0" w:color="auto"/>
                <w:left w:val="none" w:sz="0" w:space="0" w:color="auto"/>
                <w:bottom w:val="none" w:sz="0" w:space="0" w:color="auto"/>
                <w:right w:val="none" w:sz="0" w:space="0" w:color="auto"/>
              </w:divBdr>
            </w:div>
          </w:divsChild>
        </w:div>
        <w:div w:id="1328707220">
          <w:marLeft w:val="0"/>
          <w:marRight w:val="0"/>
          <w:marTop w:val="0"/>
          <w:marBottom w:val="0"/>
          <w:divBdr>
            <w:top w:val="none" w:sz="0" w:space="0" w:color="auto"/>
            <w:left w:val="none" w:sz="0" w:space="0" w:color="auto"/>
            <w:bottom w:val="none" w:sz="0" w:space="0" w:color="auto"/>
            <w:right w:val="none" w:sz="0" w:space="0" w:color="auto"/>
          </w:divBdr>
          <w:divsChild>
            <w:div w:id="2053534914">
              <w:marLeft w:val="0"/>
              <w:marRight w:val="0"/>
              <w:marTop w:val="0"/>
              <w:marBottom w:val="0"/>
              <w:divBdr>
                <w:top w:val="none" w:sz="0" w:space="0" w:color="auto"/>
                <w:left w:val="none" w:sz="0" w:space="0" w:color="auto"/>
                <w:bottom w:val="none" w:sz="0" w:space="0" w:color="auto"/>
                <w:right w:val="none" w:sz="0" w:space="0" w:color="auto"/>
              </w:divBdr>
            </w:div>
          </w:divsChild>
        </w:div>
        <w:div w:id="1339696319">
          <w:marLeft w:val="0"/>
          <w:marRight w:val="0"/>
          <w:marTop w:val="0"/>
          <w:marBottom w:val="0"/>
          <w:divBdr>
            <w:top w:val="none" w:sz="0" w:space="0" w:color="auto"/>
            <w:left w:val="none" w:sz="0" w:space="0" w:color="auto"/>
            <w:bottom w:val="none" w:sz="0" w:space="0" w:color="auto"/>
            <w:right w:val="none" w:sz="0" w:space="0" w:color="auto"/>
          </w:divBdr>
          <w:divsChild>
            <w:div w:id="1972706538">
              <w:marLeft w:val="0"/>
              <w:marRight w:val="0"/>
              <w:marTop w:val="0"/>
              <w:marBottom w:val="0"/>
              <w:divBdr>
                <w:top w:val="none" w:sz="0" w:space="0" w:color="auto"/>
                <w:left w:val="none" w:sz="0" w:space="0" w:color="auto"/>
                <w:bottom w:val="none" w:sz="0" w:space="0" w:color="auto"/>
                <w:right w:val="none" w:sz="0" w:space="0" w:color="auto"/>
              </w:divBdr>
            </w:div>
          </w:divsChild>
        </w:div>
        <w:div w:id="1372417114">
          <w:marLeft w:val="0"/>
          <w:marRight w:val="0"/>
          <w:marTop w:val="0"/>
          <w:marBottom w:val="0"/>
          <w:divBdr>
            <w:top w:val="none" w:sz="0" w:space="0" w:color="auto"/>
            <w:left w:val="none" w:sz="0" w:space="0" w:color="auto"/>
            <w:bottom w:val="none" w:sz="0" w:space="0" w:color="auto"/>
            <w:right w:val="none" w:sz="0" w:space="0" w:color="auto"/>
          </w:divBdr>
          <w:divsChild>
            <w:div w:id="380862392">
              <w:marLeft w:val="0"/>
              <w:marRight w:val="0"/>
              <w:marTop w:val="0"/>
              <w:marBottom w:val="0"/>
              <w:divBdr>
                <w:top w:val="none" w:sz="0" w:space="0" w:color="auto"/>
                <w:left w:val="none" w:sz="0" w:space="0" w:color="auto"/>
                <w:bottom w:val="none" w:sz="0" w:space="0" w:color="auto"/>
                <w:right w:val="none" w:sz="0" w:space="0" w:color="auto"/>
              </w:divBdr>
            </w:div>
          </w:divsChild>
        </w:div>
        <w:div w:id="1432970219">
          <w:marLeft w:val="0"/>
          <w:marRight w:val="0"/>
          <w:marTop w:val="0"/>
          <w:marBottom w:val="0"/>
          <w:divBdr>
            <w:top w:val="none" w:sz="0" w:space="0" w:color="auto"/>
            <w:left w:val="none" w:sz="0" w:space="0" w:color="auto"/>
            <w:bottom w:val="none" w:sz="0" w:space="0" w:color="auto"/>
            <w:right w:val="none" w:sz="0" w:space="0" w:color="auto"/>
          </w:divBdr>
          <w:divsChild>
            <w:div w:id="1548910463">
              <w:marLeft w:val="0"/>
              <w:marRight w:val="0"/>
              <w:marTop w:val="0"/>
              <w:marBottom w:val="0"/>
              <w:divBdr>
                <w:top w:val="none" w:sz="0" w:space="0" w:color="auto"/>
                <w:left w:val="none" w:sz="0" w:space="0" w:color="auto"/>
                <w:bottom w:val="none" w:sz="0" w:space="0" w:color="auto"/>
                <w:right w:val="none" w:sz="0" w:space="0" w:color="auto"/>
              </w:divBdr>
            </w:div>
          </w:divsChild>
        </w:div>
        <w:div w:id="1501001296">
          <w:marLeft w:val="0"/>
          <w:marRight w:val="0"/>
          <w:marTop w:val="0"/>
          <w:marBottom w:val="0"/>
          <w:divBdr>
            <w:top w:val="none" w:sz="0" w:space="0" w:color="auto"/>
            <w:left w:val="none" w:sz="0" w:space="0" w:color="auto"/>
            <w:bottom w:val="none" w:sz="0" w:space="0" w:color="auto"/>
            <w:right w:val="none" w:sz="0" w:space="0" w:color="auto"/>
          </w:divBdr>
          <w:divsChild>
            <w:div w:id="1503743898">
              <w:marLeft w:val="0"/>
              <w:marRight w:val="0"/>
              <w:marTop w:val="0"/>
              <w:marBottom w:val="0"/>
              <w:divBdr>
                <w:top w:val="none" w:sz="0" w:space="0" w:color="auto"/>
                <w:left w:val="none" w:sz="0" w:space="0" w:color="auto"/>
                <w:bottom w:val="none" w:sz="0" w:space="0" w:color="auto"/>
                <w:right w:val="none" w:sz="0" w:space="0" w:color="auto"/>
              </w:divBdr>
            </w:div>
          </w:divsChild>
        </w:div>
        <w:div w:id="1560747356">
          <w:marLeft w:val="0"/>
          <w:marRight w:val="0"/>
          <w:marTop w:val="0"/>
          <w:marBottom w:val="0"/>
          <w:divBdr>
            <w:top w:val="none" w:sz="0" w:space="0" w:color="auto"/>
            <w:left w:val="none" w:sz="0" w:space="0" w:color="auto"/>
            <w:bottom w:val="none" w:sz="0" w:space="0" w:color="auto"/>
            <w:right w:val="none" w:sz="0" w:space="0" w:color="auto"/>
          </w:divBdr>
          <w:divsChild>
            <w:div w:id="621571425">
              <w:marLeft w:val="0"/>
              <w:marRight w:val="0"/>
              <w:marTop w:val="0"/>
              <w:marBottom w:val="0"/>
              <w:divBdr>
                <w:top w:val="none" w:sz="0" w:space="0" w:color="auto"/>
                <w:left w:val="none" w:sz="0" w:space="0" w:color="auto"/>
                <w:bottom w:val="none" w:sz="0" w:space="0" w:color="auto"/>
                <w:right w:val="none" w:sz="0" w:space="0" w:color="auto"/>
              </w:divBdr>
            </w:div>
          </w:divsChild>
        </w:div>
        <w:div w:id="1586769609">
          <w:marLeft w:val="0"/>
          <w:marRight w:val="0"/>
          <w:marTop w:val="0"/>
          <w:marBottom w:val="0"/>
          <w:divBdr>
            <w:top w:val="none" w:sz="0" w:space="0" w:color="auto"/>
            <w:left w:val="none" w:sz="0" w:space="0" w:color="auto"/>
            <w:bottom w:val="none" w:sz="0" w:space="0" w:color="auto"/>
            <w:right w:val="none" w:sz="0" w:space="0" w:color="auto"/>
          </w:divBdr>
          <w:divsChild>
            <w:div w:id="1220820078">
              <w:marLeft w:val="0"/>
              <w:marRight w:val="0"/>
              <w:marTop w:val="0"/>
              <w:marBottom w:val="0"/>
              <w:divBdr>
                <w:top w:val="none" w:sz="0" w:space="0" w:color="auto"/>
                <w:left w:val="none" w:sz="0" w:space="0" w:color="auto"/>
                <w:bottom w:val="none" w:sz="0" w:space="0" w:color="auto"/>
                <w:right w:val="none" w:sz="0" w:space="0" w:color="auto"/>
              </w:divBdr>
            </w:div>
          </w:divsChild>
        </w:div>
        <w:div w:id="1595362011">
          <w:marLeft w:val="0"/>
          <w:marRight w:val="0"/>
          <w:marTop w:val="0"/>
          <w:marBottom w:val="0"/>
          <w:divBdr>
            <w:top w:val="none" w:sz="0" w:space="0" w:color="auto"/>
            <w:left w:val="none" w:sz="0" w:space="0" w:color="auto"/>
            <w:bottom w:val="none" w:sz="0" w:space="0" w:color="auto"/>
            <w:right w:val="none" w:sz="0" w:space="0" w:color="auto"/>
          </w:divBdr>
          <w:divsChild>
            <w:div w:id="720060463">
              <w:marLeft w:val="0"/>
              <w:marRight w:val="0"/>
              <w:marTop w:val="0"/>
              <w:marBottom w:val="0"/>
              <w:divBdr>
                <w:top w:val="none" w:sz="0" w:space="0" w:color="auto"/>
                <w:left w:val="none" w:sz="0" w:space="0" w:color="auto"/>
                <w:bottom w:val="none" w:sz="0" w:space="0" w:color="auto"/>
                <w:right w:val="none" w:sz="0" w:space="0" w:color="auto"/>
              </w:divBdr>
            </w:div>
          </w:divsChild>
        </w:div>
        <w:div w:id="1672030313">
          <w:marLeft w:val="0"/>
          <w:marRight w:val="0"/>
          <w:marTop w:val="0"/>
          <w:marBottom w:val="0"/>
          <w:divBdr>
            <w:top w:val="none" w:sz="0" w:space="0" w:color="auto"/>
            <w:left w:val="none" w:sz="0" w:space="0" w:color="auto"/>
            <w:bottom w:val="none" w:sz="0" w:space="0" w:color="auto"/>
            <w:right w:val="none" w:sz="0" w:space="0" w:color="auto"/>
          </w:divBdr>
          <w:divsChild>
            <w:div w:id="1608808496">
              <w:marLeft w:val="0"/>
              <w:marRight w:val="0"/>
              <w:marTop w:val="0"/>
              <w:marBottom w:val="0"/>
              <w:divBdr>
                <w:top w:val="none" w:sz="0" w:space="0" w:color="auto"/>
                <w:left w:val="none" w:sz="0" w:space="0" w:color="auto"/>
                <w:bottom w:val="none" w:sz="0" w:space="0" w:color="auto"/>
                <w:right w:val="none" w:sz="0" w:space="0" w:color="auto"/>
              </w:divBdr>
            </w:div>
          </w:divsChild>
        </w:div>
        <w:div w:id="1689915362">
          <w:marLeft w:val="0"/>
          <w:marRight w:val="0"/>
          <w:marTop w:val="0"/>
          <w:marBottom w:val="0"/>
          <w:divBdr>
            <w:top w:val="none" w:sz="0" w:space="0" w:color="auto"/>
            <w:left w:val="none" w:sz="0" w:space="0" w:color="auto"/>
            <w:bottom w:val="none" w:sz="0" w:space="0" w:color="auto"/>
            <w:right w:val="none" w:sz="0" w:space="0" w:color="auto"/>
          </w:divBdr>
          <w:divsChild>
            <w:div w:id="740951647">
              <w:marLeft w:val="0"/>
              <w:marRight w:val="0"/>
              <w:marTop w:val="0"/>
              <w:marBottom w:val="0"/>
              <w:divBdr>
                <w:top w:val="none" w:sz="0" w:space="0" w:color="auto"/>
                <w:left w:val="none" w:sz="0" w:space="0" w:color="auto"/>
                <w:bottom w:val="none" w:sz="0" w:space="0" w:color="auto"/>
                <w:right w:val="none" w:sz="0" w:space="0" w:color="auto"/>
              </w:divBdr>
            </w:div>
          </w:divsChild>
        </w:div>
        <w:div w:id="1752433028">
          <w:marLeft w:val="0"/>
          <w:marRight w:val="0"/>
          <w:marTop w:val="0"/>
          <w:marBottom w:val="0"/>
          <w:divBdr>
            <w:top w:val="none" w:sz="0" w:space="0" w:color="auto"/>
            <w:left w:val="none" w:sz="0" w:space="0" w:color="auto"/>
            <w:bottom w:val="none" w:sz="0" w:space="0" w:color="auto"/>
            <w:right w:val="none" w:sz="0" w:space="0" w:color="auto"/>
          </w:divBdr>
          <w:divsChild>
            <w:div w:id="2138908120">
              <w:marLeft w:val="0"/>
              <w:marRight w:val="0"/>
              <w:marTop w:val="0"/>
              <w:marBottom w:val="0"/>
              <w:divBdr>
                <w:top w:val="none" w:sz="0" w:space="0" w:color="auto"/>
                <w:left w:val="none" w:sz="0" w:space="0" w:color="auto"/>
                <w:bottom w:val="none" w:sz="0" w:space="0" w:color="auto"/>
                <w:right w:val="none" w:sz="0" w:space="0" w:color="auto"/>
              </w:divBdr>
            </w:div>
          </w:divsChild>
        </w:div>
        <w:div w:id="1755663174">
          <w:marLeft w:val="0"/>
          <w:marRight w:val="0"/>
          <w:marTop w:val="0"/>
          <w:marBottom w:val="0"/>
          <w:divBdr>
            <w:top w:val="none" w:sz="0" w:space="0" w:color="auto"/>
            <w:left w:val="none" w:sz="0" w:space="0" w:color="auto"/>
            <w:bottom w:val="none" w:sz="0" w:space="0" w:color="auto"/>
            <w:right w:val="none" w:sz="0" w:space="0" w:color="auto"/>
          </w:divBdr>
          <w:divsChild>
            <w:div w:id="1586917210">
              <w:marLeft w:val="0"/>
              <w:marRight w:val="0"/>
              <w:marTop w:val="0"/>
              <w:marBottom w:val="0"/>
              <w:divBdr>
                <w:top w:val="none" w:sz="0" w:space="0" w:color="auto"/>
                <w:left w:val="none" w:sz="0" w:space="0" w:color="auto"/>
                <w:bottom w:val="none" w:sz="0" w:space="0" w:color="auto"/>
                <w:right w:val="none" w:sz="0" w:space="0" w:color="auto"/>
              </w:divBdr>
            </w:div>
          </w:divsChild>
        </w:div>
        <w:div w:id="1858696463">
          <w:marLeft w:val="0"/>
          <w:marRight w:val="0"/>
          <w:marTop w:val="0"/>
          <w:marBottom w:val="0"/>
          <w:divBdr>
            <w:top w:val="none" w:sz="0" w:space="0" w:color="auto"/>
            <w:left w:val="none" w:sz="0" w:space="0" w:color="auto"/>
            <w:bottom w:val="none" w:sz="0" w:space="0" w:color="auto"/>
            <w:right w:val="none" w:sz="0" w:space="0" w:color="auto"/>
          </w:divBdr>
          <w:divsChild>
            <w:div w:id="1765228097">
              <w:marLeft w:val="0"/>
              <w:marRight w:val="0"/>
              <w:marTop w:val="0"/>
              <w:marBottom w:val="0"/>
              <w:divBdr>
                <w:top w:val="none" w:sz="0" w:space="0" w:color="auto"/>
                <w:left w:val="none" w:sz="0" w:space="0" w:color="auto"/>
                <w:bottom w:val="none" w:sz="0" w:space="0" w:color="auto"/>
                <w:right w:val="none" w:sz="0" w:space="0" w:color="auto"/>
              </w:divBdr>
            </w:div>
          </w:divsChild>
        </w:div>
        <w:div w:id="1870529777">
          <w:marLeft w:val="0"/>
          <w:marRight w:val="0"/>
          <w:marTop w:val="0"/>
          <w:marBottom w:val="0"/>
          <w:divBdr>
            <w:top w:val="none" w:sz="0" w:space="0" w:color="auto"/>
            <w:left w:val="none" w:sz="0" w:space="0" w:color="auto"/>
            <w:bottom w:val="none" w:sz="0" w:space="0" w:color="auto"/>
            <w:right w:val="none" w:sz="0" w:space="0" w:color="auto"/>
          </w:divBdr>
          <w:divsChild>
            <w:div w:id="2095473674">
              <w:marLeft w:val="0"/>
              <w:marRight w:val="0"/>
              <w:marTop w:val="0"/>
              <w:marBottom w:val="0"/>
              <w:divBdr>
                <w:top w:val="none" w:sz="0" w:space="0" w:color="auto"/>
                <w:left w:val="none" w:sz="0" w:space="0" w:color="auto"/>
                <w:bottom w:val="none" w:sz="0" w:space="0" w:color="auto"/>
                <w:right w:val="none" w:sz="0" w:space="0" w:color="auto"/>
              </w:divBdr>
            </w:div>
          </w:divsChild>
        </w:div>
        <w:div w:id="1887259949">
          <w:marLeft w:val="0"/>
          <w:marRight w:val="0"/>
          <w:marTop w:val="0"/>
          <w:marBottom w:val="0"/>
          <w:divBdr>
            <w:top w:val="none" w:sz="0" w:space="0" w:color="auto"/>
            <w:left w:val="none" w:sz="0" w:space="0" w:color="auto"/>
            <w:bottom w:val="none" w:sz="0" w:space="0" w:color="auto"/>
            <w:right w:val="none" w:sz="0" w:space="0" w:color="auto"/>
          </w:divBdr>
          <w:divsChild>
            <w:div w:id="1772817558">
              <w:marLeft w:val="0"/>
              <w:marRight w:val="0"/>
              <w:marTop w:val="0"/>
              <w:marBottom w:val="0"/>
              <w:divBdr>
                <w:top w:val="none" w:sz="0" w:space="0" w:color="auto"/>
                <w:left w:val="none" w:sz="0" w:space="0" w:color="auto"/>
                <w:bottom w:val="none" w:sz="0" w:space="0" w:color="auto"/>
                <w:right w:val="none" w:sz="0" w:space="0" w:color="auto"/>
              </w:divBdr>
            </w:div>
          </w:divsChild>
        </w:div>
        <w:div w:id="1893619054">
          <w:marLeft w:val="0"/>
          <w:marRight w:val="0"/>
          <w:marTop w:val="0"/>
          <w:marBottom w:val="0"/>
          <w:divBdr>
            <w:top w:val="none" w:sz="0" w:space="0" w:color="auto"/>
            <w:left w:val="none" w:sz="0" w:space="0" w:color="auto"/>
            <w:bottom w:val="none" w:sz="0" w:space="0" w:color="auto"/>
            <w:right w:val="none" w:sz="0" w:space="0" w:color="auto"/>
          </w:divBdr>
          <w:divsChild>
            <w:div w:id="1540390690">
              <w:marLeft w:val="0"/>
              <w:marRight w:val="0"/>
              <w:marTop w:val="0"/>
              <w:marBottom w:val="0"/>
              <w:divBdr>
                <w:top w:val="none" w:sz="0" w:space="0" w:color="auto"/>
                <w:left w:val="none" w:sz="0" w:space="0" w:color="auto"/>
                <w:bottom w:val="none" w:sz="0" w:space="0" w:color="auto"/>
                <w:right w:val="none" w:sz="0" w:space="0" w:color="auto"/>
              </w:divBdr>
            </w:div>
          </w:divsChild>
        </w:div>
        <w:div w:id="2026397028">
          <w:marLeft w:val="0"/>
          <w:marRight w:val="0"/>
          <w:marTop w:val="0"/>
          <w:marBottom w:val="0"/>
          <w:divBdr>
            <w:top w:val="none" w:sz="0" w:space="0" w:color="auto"/>
            <w:left w:val="none" w:sz="0" w:space="0" w:color="auto"/>
            <w:bottom w:val="none" w:sz="0" w:space="0" w:color="auto"/>
            <w:right w:val="none" w:sz="0" w:space="0" w:color="auto"/>
          </w:divBdr>
          <w:divsChild>
            <w:div w:id="2080588064">
              <w:marLeft w:val="0"/>
              <w:marRight w:val="0"/>
              <w:marTop w:val="0"/>
              <w:marBottom w:val="0"/>
              <w:divBdr>
                <w:top w:val="none" w:sz="0" w:space="0" w:color="auto"/>
                <w:left w:val="none" w:sz="0" w:space="0" w:color="auto"/>
                <w:bottom w:val="none" w:sz="0" w:space="0" w:color="auto"/>
                <w:right w:val="none" w:sz="0" w:space="0" w:color="auto"/>
              </w:divBdr>
            </w:div>
          </w:divsChild>
        </w:div>
        <w:div w:id="2068528295">
          <w:marLeft w:val="0"/>
          <w:marRight w:val="0"/>
          <w:marTop w:val="0"/>
          <w:marBottom w:val="0"/>
          <w:divBdr>
            <w:top w:val="none" w:sz="0" w:space="0" w:color="auto"/>
            <w:left w:val="none" w:sz="0" w:space="0" w:color="auto"/>
            <w:bottom w:val="none" w:sz="0" w:space="0" w:color="auto"/>
            <w:right w:val="none" w:sz="0" w:space="0" w:color="auto"/>
          </w:divBdr>
          <w:divsChild>
            <w:div w:id="1054278616">
              <w:marLeft w:val="0"/>
              <w:marRight w:val="0"/>
              <w:marTop w:val="0"/>
              <w:marBottom w:val="0"/>
              <w:divBdr>
                <w:top w:val="none" w:sz="0" w:space="0" w:color="auto"/>
                <w:left w:val="none" w:sz="0" w:space="0" w:color="auto"/>
                <w:bottom w:val="none" w:sz="0" w:space="0" w:color="auto"/>
                <w:right w:val="none" w:sz="0" w:space="0" w:color="auto"/>
              </w:divBdr>
            </w:div>
          </w:divsChild>
        </w:div>
        <w:div w:id="2130079852">
          <w:marLeft w:val="0"/>
          <w:marRight w:val="0"/>
          <w:marTop w:val="0"/>
          <w:marBottom w:val="0"/>
          <w:divBdr>
            <w:top w:val="none" w:sz="0" w:space="0" w:color="auto"/>
            <w:left w:val="none" w:sz="0" w:space="0" w:color="auto"/>
            <w:bottom w:val="none" w:sz="0" w:space="0" w:color="auto"/>
            <w:right w:val="none" w:sz="0" w:space="0" w:color="auto"/>
          </w:divBdr>
          <w:divsChild>
            <w:div w:id="198976654">
              <w:marLeft w:val="0"/>
              <w:marRight w:val="0"/>
              <w:marTop w:val="0"/>
              <w:marBottom w:val="0"/>
              <w:divBdr>
                <w:top w:val="none" w:sz="0" w:space="0" w:color="auto"/>
                <w:left w:val="none" w:sz="0" w:space="0" w:color="auto"/>
                <w:bottom w:val="none" w:sz="0" w:space="0" w:color="auto"/>
                <w:right w:val="none" w:sz="0" w:space="0" w:color="auto"/>
              </w:divBdr>
            </w:div>
            <w:div w:id="1906793302">
              <w:marLeft w:val="0"/>
              <w:marRight w:val="0"/>
              <w:marTop w:val="0"/>
              <w:marBottom w:val="0"/>
              <w:divBdr>
                <w:top w:val="none" w:sz="0" w:space="0" w:color="auto"/>
                <w:left w:val="none" w:sz="0" w:space="0" w:color="auto"/>
                <w:bottom w:val="none" w:sz="0" w:space="0" w:color="auto"/>
                <w:right w:val="none" w:sz="0" w:space="0" w:color="auto"/>
              </w:divBdr>
              <w:divsChild>
                <w:div w:id="1425417338">
                  <w:marLeft w:val="0"/>
                  <w:marRight w:val="0"/>
                  <w:marTop w:val="0"/>
                  <w:marBottom w:val="0"/>
                  <w:divBdr>
                    <w:top w:val="none" w:sz="0" w:space="0" w:color="auto"/>
                    <w:left w:val="none" w:sz="0" w:space="0" w:color="auto"/>
                    <w:bottom w:val="none" w:sz="0" w:space="0" w:color="auto"/>
                    <w:right w:val="none" w:sz="0" w:space="0" w:color="auto"/>
                  </w:divBdr>
                  <w:divsChild>
                    <w:div w:id="2029326523">
                      <w:marLeft w:val="0"/>
                      <w:marRight w:val="0"/>
                      <w:marTop w:val="0"/>
                      <w:marBottom w:val="0"/>
                      <w:divBdr>
                        <w:top w:val="none" w:sz="0" w:space="0" w:color="auto"/>
                        <w:left w:val="none" w:sz="0" w:space="0" w:color="auto"/>
                        <w:bottom w:val="none" w:sz="0" w:space="0" w:color="auto"/>
                        <w:right w:val="none" w:sz="0" w:space="0" w:color="auto"/>
                      </w:divBdr>
                      <w:divsChild>
                        <w:div w:id="1161045154">
                          <w:marLeft w:val="0"/>
                          <w:marRight w:val="0"/>
                          <w:marTop w:val="0"/>
                          <w:marBottom w:val="0"/>
                          <w:divBdr>
                            <w:top w:val="none" w:sz="0" w:space="0" w:color="auto"/>
                            <w:left w:val="none" w:sz="0" w:space="0" w:color="auto"/>
                            <w:bottom w:val="none" w:sz="0" w:space="0" w:color="auto"/>
                            <w:right w:val="none" w:sz="0" w:space="0" w:color="auto"/>
                          </w:divBdr>
                          <w:divsChild>
                            <w:div w:id="81988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205507">
          <w:marLeft w:val="0"/>
          <w:marRight w:val="0"/>
          <w:marTop w:val="0"/>
          <w:marBottom w:val="0"/>
          <w:divBdr>
            <w:top w:val="none" w:sz="0" w:space="0" w:color="auto"/>
            <w:left w:val="none" w:sz="0" w:space="0" w:color="auto"/>
            <w:bottom w:val="none" w:sz="0" w:space="0" w:color="auto"/>
            <w:right w:val="none" w:sz="0" w:space="0" w:color="auto"/>
          </w:divBdr>
          <w:divsChild>
            <w:div w:id="123247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149857">
      <w:bodyDiv w:val="1"/>
      <w:marLeft w:val="0"/>
      <w:marRight w:val="0"/>
      <w:marTop w:val="0"/>
      <w:marBottom w:val="0"/>
      <w:divBdr>
        <w:top w:val="none" w:sz="0" w:space="0" w:color="auto"/>
        <w:left w:val="none" w:sz="0" w:space="0" w:color="auto"/>
        <w:bottom w:val="none" w:sz="0" w:space="0" w:color="auto"/>
        <w:right w:val="none" w:sz="0" w:space="0" w:color="auto"/>
      </w:divBdr>
      <w:divsChild>
        <w:div w:id="347146568">
          <w:marLeft w:val="0"/>
          <w:marRight w:val="0"/>
          <w:marTop w:val="0"/>
          <w:marBottom w:val="0"/>
          <w:divBdr>
            <w:top w:val="none" w:sz="0" w:space="0" w:color="auto"/>
            <w:left w:val="none" w:sz="0" w:space="0" w:color="auto"/>
            <w:bottom w:val="none" w:sz="0" w:space="0" w:color="auto"/>
            <w:right w:val="none" w:sz="0" w:space="0" w:color="auto"/>
          </w:divBdr>
        </w:div>
        <w:div w:id="485977330">
          <w:marLeft w:val="0"/>
          <w:marRight w:val="0"/>
          <w:marTop w:val="0"/>
          <w:marBottom w:val="0"/>
          <w:divBdr>
            <w:top w:val="none" w:sz="0" w:space="0" w:color="auto"/>
            <w:left w:val="none" w:sz="0" w:space="0" w:color="auto"/>
            <w:bottom w:val="none" w:sz="0" w:space="0" w:color="auto"/>
            <w:right w:val="none" w:sz="0" w:space="0" w:color="auto"/>
          </w:divBdr>
          <w:divsChild>
            <w:div w:id="1979994872">
              <w:marLeft w:val="0"/>
              <w:marRight w:val="0"/>
              <w:marTop w:val="30"/>
              <w:marBottom w:val="30"/>
              <w:divBdr>
                <w:top w:val="none" w:sz="0" w:space="0" w:color="auto"/>
                <w:left w:val="none" w:sz="0" w:space="0" w:color="auto"/>
                <w:bottom w:val="none" w:sz="0" w:space="0" w:color="auto"/>
                <w:right w:val="none" w:sz="0" w:space="0" w:color="auto"/>
              </w:divBdr>
              <w:divsChild>
                <w:div w:id="32535220">
                  <w:marLeft w:val="0"/>
                  <w:marRight w:val="0"/>
                  <w:marTop w:val="0"/>
                  <w:marBottom w:val="0"/>
                  <w:divBdr>
                    <w:top w:val="none" w:sz="0" w:space="0" w:color="auto"/>
                    <w:left w:val="none" w:sz="0" w:space="0" w:color="auto"/>
                    <w:bottom w:val="none" w:sz="0" w:space="0" w:color="auto"/>
                    <w:right w:val="none" w:sz="0" w:space="0" w:color="auto"/>
                  </w:divBdr>
                  <w:divsChild>
                    <w:div w:id="1141121827">
                      <w:marLeft w:val="0"/>
                      <w:marRight w:val="0"/>
                      <w:marTop w:val="0"/>
                      <w:marBottom w:val="0"/>
                      <w:divBdr>
                        <w:top w:val="none" w:sz="0" w:space="0" w:color="auto"/>
                        <w:left w:val="none" w:sz="0" w:space="0" w:color="auto"/>
                        <w:bottom w:val="none" w:sz="0" w:space="0" w:color="auto"/>
                        <w:right w:val="none" w:sz="0" w:space="0" w:color="auto"/>
                      </w:divBdr>
                    </w:div>
                  </w:divsChild>
                </w:div>
                <w:div w:id="73213029">
                  <w:marLeft w:val="0"/>
                  <w:marRight w:val="0"/>
                  <w:marTop w:val="0"/>
                  <w:marBottom w:val="0"/>
                  <w:divBdr>
                    <w:top w:val="none" w:sz="0" w:space="0" w:color="auto"/>
                    <w:left w:val="none" w:sz="0" w:space="0" w:color="auto"/>
                    <w:bottom w:val="none" w:sz="0" w:space="0" w:color="auto"/>
                    <w:right w:val="none" w:sz="0" w:space="0" w:color="auto"/>
                  </w:divBdr>
                  <w:divsChild>
                    <w:div w:id="820585228">
                      <w:marLeft w:val="0"/>
                      <w:marRight w:val="0"/>
                      <w:marTop w:val="0"/>
                      <w:marBottom w:val="0"/>
                      <w:divBdr>
                        <w:top w:val="none" w:sz="0" w:space="0" w:color="auto"/>
                        <w:left w:val="none" w:sz="0" w:space="0" w:color="auto"/>
                        <w:bottom w:val="none" w:sz="0" w:space="0" w:color="auto"/>
                        <w:right w:val="none" w:sz="0" w:space="0" w:color="auto"/>
                      </w:divBdr>
                    </w:div>
                  </w:divsChild>
                </w:div>
                <w:div w:id="80032787">
                  <w:marLeft w:val="0"/>
                  <w:marRight w:val="0"/>
                  <w:marTop w:val="0"/>
                  <w:marBottom w:val="0"/>
                  <w:divBdr>
                    <w:top w:val="none" w:sz="0" w:space="0" w:color="auto"/>
                    <w:left w:val="none" w:sz="0" w:space="0" w:color="auto"/>
                    <w:bottom w:val="none" w:sz="0" w:space="0" w:color="auto"/>
                    <w:right w:val="none" w:sz="0" w:space="0" w:color="auto"/>
                  </w:divBdr>
                  <w:divsChild>
                    <w:div w:id="1620645800">
                      <w:marLeft w:val="0"/>
                      <w:marRight w:val="0"/>
                      <w:marTop w:val="0"/>
                      <w:marBottom w:val="0"/>
                      <w:divBdr>
                        <w:top w:val="none" w:sz="0" w:space="0" w:color="auto"/>
                        <w:left w:val="none" w:sz="0" w:space="0" w:color="auto"/>
                        <w:bottom w:val="none" w:sz="0" w:space="0" w:color="auto"/>
                        <w:right w:val="none" w:sz="0" w:space="0" w:color="auto"/>
                      </w:divBdr>
                    </w:div>
                  </w:divsChild>
                </w:div>
                <w:div w:id="91631607">
                  <w:marLeft w:val="0"/>
                  <w:marRight w:val="0"/>
                  <w:marTop w:val="0"/>
                  <w:marBottom w:val="0"/>
                  <w:divBdr>
                    <w:top w:val="none" w:sz="0" w:space="0" w:color="auto"/>
                    <w:left w:val="none" w:sz="0" w:space="0" w:color="auto"/>
                    <w:bottom w:val="none" w:sz="0" w:space="0" w:color="auto"/>
                    <w:right w:val="none" w:sz="0" w:space="0" w:color="auto"/>
                  </w:divBdr>
                  <w:divsChild>
                    <w:div w:id="1907718439">
                      <w:marLeft w:val="0"/>
                      <w:marRight w:val="0"/>
                      <w:marTop w:val="0"/>
                      <w:marBottom w:val="0"/>
                      <w:divBdr>
                        <w:top w:val="none" w:sz="0" w:space="0" w:color="auto"/>
                        <w:left w:val="none" w:sz="0" w:space="0" w:color="auto"/>
                        <w:bottom w:val="none" w:sz="0" w:space="0" w:color="auto"/>
                        <w:right w:val="none" w:sz="0" w:space="0" w:color="auto"/>
                      </w:divBdr>
                    </w:div>
                  </w:divsChild>
                </w:div>
                <w:div w:id="116337243">
                  <w:marLeft w:val="0"/>
                  <w:marRight w:val="0"/>
                  <w:marTop w:val="0"/>
                  <w:marBottom w:val="0"/>
                  <w:divBdr>
                    <w:top w:val="none" w:sz="0" w:space="0" w:color="auto"/>
                    <w:left w:val="none" w:sz="0" w:space="0" w:color="auto"/>
                    <w:bottom w:val="none" w:sz="0" w:space="0" w:color="auto"/>
                    <w:right w:val="none" w:sz="0" w:space="0" w:color="auto"/>
                  </w:divBdr>
                  <w:divsChild>
                    <w:div w:id="1689480910">
                      <w:marLeft w:val="0"/>
                      <w:marRight w:val="0"/>
                      <w:marTop w:val="0"/>
                      <w:marBottom w:val="0"/>
                      <w:divBdr>
                        <w:top w:val="none" w:sz="0" w:space="0" w:color="auto"/>
                        <w:left w:val="none" w:sz="0" w:space="0" w:color="auto"/>
                        <w:bottom w:val="none" w:sz="0" w:space="0" w:color="auto"/>
                        <w:right w:val="none" w:sz="0" w:space="0" w:color="auto"/>
                      </w:divBdr>
                    </w:div>
                  </w:divsChild>
                </w:div>
                <w:div w:id="219287162">
                  <w:marLeft w:val="0"/>
                  <w:marRight w:val="0"/>
                  <w:marTop w:val="0"/>
                  <w:marBottom w:val="0"/>
                  <w:divBdr>
                    <w:top w:val="none" w:sz="0" w:space="0" w:color="auto"/>
                    <w:left w:val="none" w:sz="0" w:space="0" w:color="auto"/>
                    <w:bottom w:val="none" w:sz="0" w:space="0" w:color="auto"/>
                    <w:right w:val="none" w:sz="0" w:space="0" w:color="auto"/>
                  </w:divBdr>
                  <w:divsChild>
                    <w:div w:id="860626646">
                      <w:marLeft w:val="0"/>
                      <w:marRight w:val="0"/>
                      <w:marTop w:val="0"/>
                      <w:marBottom w:val="0"/>
                      <w:divBdr>
                        <w:top w:val="none" w:sz="0" w:space="0" w:color="auto"/>
                        <w:left w:val="none" w:sz="0" w:space="0" w:color="auto"/>
                        <w:bottom w:val="none" w:sz="0" w:space="0" w:color="auto"/>
                        <w:right w:val="none" w:sz="0" w:space="0" w:color="auto"/>
                      </w:divBdr>
                      <w:divsChild>
                        <w:div w:id="447745383">
                          <w:marLeft w:val="0"/>
                          <w:marRight w:val="0"/>
                          <w:marTop w:val="30"/>
                          <w:marBottom w:val="30"/>
                          <w:divBdr>
                            <w:top w:val="none" w:sz="0" w:space="0" w:color="auto"/>
                            <w:left w:val="none" w:sz="0" w:space="0" w:color="auto"/>
                            <w:bottom w:val="none" w:sz="0" w:space="0" w:color="auto"/>
                            <w:right w:val="none" w:sz="0" w:space="0" w:color="auto"/>
                          </w:divBdr>
                          <w:divsChild>
                            <w:div w:id="1578859183">
                              <w:marLeft w:val="0"/>
                              <w:marRight w:val="0"/>
                              <w:marTop w:val="0"/>
                              <w:marBottom w:val="0"/>
                              <w:divBdr>
                                <w:top w:val="none" w:sz="0" w:space="0" w:color="auto"/>
                                <w:left w:val="none" w:sz="0" w:space="0" w:color="auto"/>
                                <w:bottom w:val="none" w:sz="0" w:space="0" w:color="auto"/>
                                <w:right w:val="none" w:sz="0" w:space="0" w:color="auto"/>
                              </w:divBdr>
                              <w:divsChild>
                                <w:div w:id="1984116889">
                                  <w:marLeft w:val="0"/>
                                  <w:marRight w:val="0"/>
                                  <w:marTop w:val="0"/>
                                  <w:marBottom w:val="0"/>
                                  <w:divBdr>
                                    <w:top w:val="none" w:sz="0" w:space="0" w:color="auto"/>
                                    <w:left w:val="none" w:sz="0" w:space="0" w:color="auto"/>
                                    <w:bottom w:val="none" w:sz="0" w:space="0" w:color="auto"/>
                                    <w:right w:val="none" w:sz="0" w:space="0" w:color="auto"/>
                                  </w:divBdr>
                                </w:div>
                              </w:divsChild>
                            </w:div>
                            <w:div w:id="1618559557">
                              <w:marLeft w:val="0"/>
                              <w:marRight w:val="0"/>
                              <w:marTop w:val="0"/>
                              <w:marBottom w:val="0"/>
                              <w:divBdr>
                                <w:top w:val="none" w:sz="0" w:space="0" w:color="auto"/>
                                <w:left w:val="none" w:sz="0" w:space="0" w:color="auto"/>
                                <w:bottom w:val="none" w:sz="0" w:space="0" w:color="auto"/>
                                <w:right w:val="none" w:sz="0" w:space="0" w:color="auto"/>
                              </w:divBdr>
                              <w:divsChild>
                                <w:div w:id="36005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107282">
                  <w:marLeft w:val="0"/>
                  <w:marRight w:val="0"/>
                  <w:marTop w:val="0"/>
                  <w:marBottom w:val="0"/>
                  <w:divBdr>
                    <w:top w:val="none" w:sz="0" w:space="0" w:color="auto"/>
                    <w:left w:val="none" w:sz="0" w:space="0" w:color="auto"/>
                    <w:bottom w:val="none" w:sz="0" w:space="0" w:color="auto"/>
                    <w:right w:val="none" w:sz="0" w:space="0" w:color="auto"/>
                  </w:divBdr>
                  <w:divsChild>
                    <w:div w:id="1834105617">
                      <w:marLeft w:val="0"/>
                      <w:marRight w:val="0"/>
                      <w:marTop w:val="0"/>
                      <w:marBottom w:val="0"/>
                      <w:divBdr>
                        <w:top w:val="none" w:sz="0" w:space="0" w:color="auto"/>
                        <w:left w:val="none" w:sz="0" w:space="0" w:color="auto"/>
                        <w:bottom w:val="none" w:sz="0" w:space="0" w:color="auto"/>
                        <w:right w:val="none" w:sz="0" w:space="0" w:color="auto"/>
                      </w:divBdr>
                    </w:div>
                  </w:divsChild>
                </w:div>
                <w:div w:id="248083876">
                  <w:marLeft w:val="0"/>
                  <w:marRight w:val="0"/>
                  <w:marTop w:val="0"/>
                  <w:marBottom w:val="0"/>
                  <w:divBdr>
                    <w:top w:val="none" w:sz="0" w:space="0" w:color="auto"/>
                    <w:left w:val="none" w:sz="0" w:space="0" w:color="auto"/>
                    <w:bottom w:val="none" w:sz="0" w:space="0" w:color="auto"/>
                    <w:right w:val="none" w:sz="0" w:space="0" w:color="auto"/>
                  </w:divBdr>
                  <w:divsChild>
                    <w:div w:id="951398070">
                      <w:marLeft w:val="0"/>
                      <w:marRight w:val="0"/>
                      <w:marTop w:val="0"/>
                      <w:marBottom w:val="0"/>
                      <w:divBdr>
                        <w:top w:val="none" w:sz="0" w:space="0" w:color="auto"/>
                        <w:left w:val="none" w:sz="0" w:space="0" w:color="auto"/>
                        <w:bottom w:val="none" w:sz="0" w:space="0" w:color="auto"/>
                        <w:right w:val="none" w:sz="0" w:space="0" w:color="auto"/>
                      </w:divBdr>
                    </w:div>
                  </w:divsChild>
                </w:div>
                <w:div w:id="354355301">
                  <w:marLeft w:val="0"/>
                  <w:marRight w:val="0"/>
                  <w:marTop w:val="0"/>
                  <w:marBottom w:val="0"/>
                  <w:divBdr>
                    <w:top w:val="none" w:sz="0" w:space="0" w:color="auto"/>
                    <w:left w:val="none" w:sz="0" w:space="0" w:color="auto"/>
                    <w:bottom w:val="none" w:sz="0" w:space="0" w:color="auto"/>
                    <w:right w:val="none" w:sz="0" w:space="0" w:color="auto"/>
                  </w:divBdr>
                  <w:divsChild>
                    <w:div w:id="1883662918">
                      <w:marLeft w:val="0"/>
                      <w:marRight w:val="0"/>
                      <w:marTop w:val="0"/>
                      <w:marBottom w:val="0"/>
                      <w:divBdr>
                        <w:top w:val="none" w:sz="0" w:space="0" w:color="auto"/>
                        <w:left w:val="none" w:sz="0" w:space="0" w:color="auto"/>
                        <w:bottom w:val="none" w:sz="0" w:space="0" w:color="auto"/>
                        <w:right w:val="none" w:sz="0" w:space="0" w:color="auto"/>
                      </w:divBdr>
                    </w:div>
                  </w:divsChild>
                </w:div>
                <w:div w:id="376973523">
                  <w:marLeft w:val="0"/>
                  <w:marRight w:val="0"/>
                  <w:marTop w:val="0"/>
                  <w:marBottom w:val="0"/>
                  <w:divBdr>
                    <w:top w:val="none" w:sz="0" w:space="0" w:color="auto"/>
                    <w:left w:val="none" w:sz="0" w:space="0" w:color="auto"/>
                    <w:bottom w:val="none" w:sz="0" w:space="0" w:color="auto"/>
                    <w:right w:val="none" w:sz="0" w:space="0" w:color="auto"/>
                  </w:divBdr>
                  <w:divsChild>
                    <w:div w:id="1103114120">
                      <w:marLeft w:val="0"/>
                      <w:marRight w:val="0"/>
                      <w:marTop w:val="0"/>
                      <w:marBottom w:val="0"/>
                      <w:divBdr>
                        <w:top w:val="none" w:sz="0" w:space="0" w:color="auto"/>
                        <w:left w:val="none" w:sz="0" w:space="0" w:color="auto"/>
                        <w:bottom w:val="none" w:sz="0" w:space="0" w:color="auto"/>
                        <w:right w:val="none" w:sz="0" w:space="0" w:color="auto"/>
                      </w:divBdr>
                    </w:div>
                  </w:divsChild>
                </w:div>
                <w:div w:id="395394521">
                  <w:marLeft w:val="0"/>
                  <w:marRight w:val="0"/>
                  <w:marTop w:val="0"/>
                  <w:marBottom w:val="0"/>
                  <w:divBdr>
                    <w:top w:val="none" w:sz="0" w:space="0" w:color="auto"/>
                    <w:left w:val="none" w:sz="0" w:space="0" w:color="auto"/>
                    <w:bottom w:val="none" w:sz="0" w:space="0" w:color="auto"/>
                    <w:right w:val="none" w:sz="0" w:space="0" w:color="auto"/>
                  </w:divBdr>
                  <w:divsChild>
                    <w:div w:id="172498887">
                      <w:marLeft w:val="0"/>
                      <w:marRight w:val="0"/>
                      <w:marTop w:val="0"/>
                      <w:marBottom w:val="0"/>
                      <w:divBdr>
                        <w:top w:val="none" w:sz="0" w:space="0" w:color="auto"/>
                        <w:left w:val="none" w:sz="0" w:space="0" w:color="auto"/>
                        <w:bottom w:val="none" w:sz="0" w:space="0" w:color="auto"/>
                        <w:right w:val="none" w:sz="0" w:space="0" w:color="auto"/>
                      </w:divBdr>
                    </w:div>
                  </w:divsChild>
                </w:div>
                <w:div w:id="407920088">
                  <w:marLeft w:val="0"/>
                  <w:marRight w:val="0"/>
                  <w:marTop w:val="0"/>
                  <w:marBottom w:val="0"/>
                  <w:divBdr>
                    <w:top w:val="none" w:sz="0" w:space="0" w:color="auto"/>
                    <w:left w:val="none" w:sz="0" w:space="0" w:color="auto"/>
                    <w:bottom w:val="none" w:sz="0" w:space="0" w:color="auto"/>
                    <w:right w:val="none" w:sz="0" w:space="0" w:color="auto"/>
                  </w:divBdr>
                  <w:divsChild>
                    <w:div w:id="60254439">
                      <w:marLeft w:val="0"/>
                      <w:marRight w:val="0"/>
                      <w:marTop w:val="0"/>
                      <w:marBottom w:val="0"/>
                      <w:divBdr>
                        <w:top w:val="none" w:sz="0" w:space="0" w:color="auto"/>
                        <w:left w:val="none" w:sz="0" w:space="0" w:color="auto"/>
                        <w:bottom w:val="none" w:sz="0" w:space="0" w:color="auto"/>
                        <w:right w:val="none" w:sz="0" w:space="0" w:color="auto"/>
                      </w:divBdr>
                    </w:div>
                  </w:divsChild>
                </w:div>
                <w:div w:id="442188427">
                  <w:marLeft w:val="0"/>
                  <w:marRight w:val="0"/>
                  <w:marTop w:val="0"/>
                  <w:marBottom w:val="0"/>
                  <w:divBdr>
                    <w:top w:val="none" w:sz="0" w:space="0" w:color="auto"/>
                    <w:left w:val="none" w:sz="0" w:space="0" w:color="auto"/>
                    <w:bottom w:val="none" w:sz="0" w:space="0" w:color="auto"/>
                    <w:right w:val="none" w:sz="0" w:space="0" w:color="auto"/>
                  </w:divBdr>
                  <w:divsChild>
                    <w:div w:id="808472826">
                      <w:marLeft w:val="0"/>
                      <w:marRight w:val="0"/>
                      <w:marTop w:val="0"/>
                      <w:marBottom w:val="0"/>
                      <w:divBdr>
                        <w:top w:val="none" w:sz="0" w:space="0" w:color="auto"/>
                        <w:left w:val="none" w:sz="0" w:space="0" w:color="auto"/>
                        <w:bottom w:val="none" w:sz="0" w:space="0" w:color="auto"/>
                        <w:right w:val="none" w:sz="0" w:space="0" w:color="auto"/>
                      </w:divBdr>
                    </w:div>
                  </w:divsChild>
                </w:div>
                <w:div w:id="488254811">
                  <w:marLeft w:val="0"/>
                  <w:marRight w:val="0"/>
                  <w:marTop w:val="0"/>
                  <w:marBottom w:val="0"/>
                  <w:divBdr>
                    <w:top w:val="none" w:sz="0" w:space="0" w:color="auto"/>
                    <w:left w:val="none" w:sz="0" w:space="0" w:color="auto"/>
                    <w:bottom w:val="none" w:sz="0" w:space="0" w:color="auto"/>
                    <w:right w:val="none" w:sz="0" w:space="0" w:color="auto"/>
                  </w:divBdr>
                  <w:divsChild>
                    <w:div w:id="311062320">
                      <w:marLeft w:val="0"/>
                      <w:marRight w:val="0"/>
                      <w:marTop w:val="0"/>
                      <w:marBottom w:val="0"/>
                      <w:divBdr>
                        <w:top w:val="none" w:sz="0" w:space="0" w:color="auto"/>
                        <w:left w:val="none" w:sz="0" w:space="0" w:color="auto"/>
                        <w:bottom w:val="none" w:sz="0" w:space="0" w:color="auto"/>
                        <w:right w:val="none" w:sz="0" w:space="0" w:color="auto"/>
                      </w:divBdr>
                    </w:div>
                  </w:divsChild>
                </w:div>
                <w:div w:id="579095108">
                  <w:marLeft w:val="0"/>
                  <w:marRight w:val="0"/>
                  <w:marTop w:val="0"/>
                  <w:marBottom w:val="0"/>
                  <w:divBdr>
                    <w:top w:val="none" w:sz="0" w:space="0" w:color="auto"/>
                    <w:left w:val="none" w:sz="0" w:space="0" w:color="auto"/>
                    <w:bottom w:val="none" w:sz="0" w:space="0" w:color="auto"/>
                    <w:right w:val="none" w:sz="0" w:space="0" w:color="auto"/>
                  </w:divBdr>
                  <w:divsChild>
                    <w:div w:id="119342615">
                      <w:marLeft w:val="0"/>
                      <w:marRight w:val="0"/>
                      <w:marTop w:val="0"/>
                      <w:marBottom w:val="0"/>
                      <w:divBdr>
                        <w:top w:val="none" w:sz="0" w:space="0" w:color="auto"/>
                        <w:left w:val="none" w:sz="0" w:space="0" w:color="auto"/>
                        <w:bottom w:val="none" w:sz="0" w:space="0" w:color="auto"/>
                        <w:right w:val="none" w:sz="0" w:space="0" w:color="auto"/>
                      </w:divBdr>
                    </w:div>
                  </w:divsChild>
                </w:div>
                <w:div w:id="582182600">
                  <w:marLeft w:val="0"/>
                  <w:marRight w:val="0"/>
                  <w:marTop w:val="0"/>
                  <w:marBottom w:val="0"/>
                  <w:divBdr>
                    <w:top w:val="none" w:sz="0" w:space="0" w:color="auto"/>
                    <w:left w:val="none" w:sz="0" w:space="0" w:color="auto"/>
                    <w:bottom w:val="none" w:sz="0" w:space="0" w:color="auto"/>
                    <w:right w:val="none" w:sz="0" w:space="0" w:color="auto"/>
                  </w:divBdr>
                  <w:divsChild>
                    <w:div w:id="790317779">
                      <w:marLeft w:val="0"/>
                      <w:marRight w:val="0"/>
                      <w:marTop w:val="0"/>
                      <w:marBottom w:val="0"/>
                      <w:divBdr>
                        <w:top w:val="none" w:sz="0" w:space="0" w:color="auto"/>
                        <w:left w:val="none" w:sz="0" w:space="0" w:color="auto"/>
                        <w:bottom w:val="none" w:sz="0" w:space="0" w:color="auto"/>
                        <w:right w:val="none" w:sz="0" w:space="0" w:color="auto"/>
                      </w:divBdr>
                    </w:div>
                  </w:divsChild>
                </w:div>
                <w:div w:id="631138483">
                  <w:marLeft w:val="0"/>
                  <w:marRight w:val="0"/>
                  <w:marTop w:val="0"/>
                  <w:marBottom w:val="0"/>
                  <w:divBdr>
                    <w:top w:val="none" w:sz="0" w:space="0" w:color="auto"/>
                    <w:left w:val="none" w:sz="0" w:space="0" w:color="auto"/>
                    <w:bottom w:val="none" w:sz="0" w:space="0" w:color="auto"/>
                    <w:right w:val="none" w:sz="0" w:space="0" w:color="auto"/>
                  </w:divBdr>
                  <w:divsChild>
                    <w:div w:id="2124686066">
                      <w:marLeft w:val="0"/>
                      <w:marRight w:val="0"/>
                      <w:marTop w:val="0"/>
                      <w:marBottom w:val="0"/>
                      <w:divBdr>
                        <w:top w:val="none" w:sz="0" w:space="0" w:color="auto"/>
                        <w:left w:val="none" w:sz="0" w:space="0" w:color="auto"/>
                        <w:bottom w:val="none" w:sz="0" w:space="0" w:color="auto"/>
                        <w:right w:val="none" w:sz="0" w:space="0" w:color="auto"/>
                      </w:divBdr>
                    </w:div>
                  </w:divsChild>
                </w:div>
                <w:div w:id="640037233">
                  <w:marLeft w:val="0"/>
                  <w:marRight w:val="0"/>
                  <w:marTop w:val="0"/>
                  <w:marBottom w:val="0"/>
                  <w:divBdr>
                    <w:top w:val="none" w:sz="0" w:space="0" w:color="auto"/>
                    <w:left w:val="none" w:sz="0" w:space="0" w:color="auto"/>
                    <w:bottom w:val="none" w:sz="0" w:space="0" w:color="auto"/>
                    <w:right w:val="none" w:sz="0" w:space="0" w:color="auto"/>
                  </w:divBdr>
                  <w:divsChild>
                    <w:div w:id="1403681001">
                      <w:marLeft w:val="0"/>
                      <w:marRight w:val="0"/>
                      <w:marTop w:val="0"/>
                      <w:marBottom w:val="0"/>
                      <w:divBdr>
                        <w:top w:val="none" w:sz="0" w:space="0" w:color="auto"/>
                        <w:left w:val="none" w:sz="0" w:space="0" w:color="auto"/>
                        <w:bottom w:val="none" w:sz="0" w:space="0" w:color="auto"/>
                        <w:right w:val="none" w:sz="0" w:space="0" w:color="auto"/>
                      </w:divBdr>
                    </w:div>
                  </w:divsChild>
                </w:div>
                <w:div w:id="843279853">
                  <w:marLeft w:val="0"/>
                  <w:marRight w:val="0"/>
                  <w:marTop w:val="0"/>
                  <w:marBottom w:val="0"/>
                  <w:divBdr>
                    <w:top w:val="none" w:sz="0" w:space="0" w:color="auto"/>
                    <w:left w:val="none" w:sz="0" w:space="0" w:color="auto"/>
                    <w:bottom w:val="none" w:sz="0" w:space="0" w:color="auto"/>
                    <w:right w:val="none" w:sz="0" w:space="0" w:color="auto"/>
                  </w:divBdr>
                  <w:divsChild>
                    <w:div w:id="1562322694">
                      <w:marLeft w:val="0"/>
                      <w:marRight w:val="0"/>
                      <w:marTop w:val="0"/>
                      <w:marBottom w:val="0"/>
                      <w:divBdr>
                        <w:top w:val="none" w:sz="0" w:space="0" w:color="auto"/>
                        <w:left w:val="none" w:sz="0" w:space="0" w:color="auto"/>
                        <w:bottom w:val="none" w:sz="0" w:space="0" w:color="auto"/>
                        <w:right w:val="none" w:sz="0" w:space="0" w:color="auto"/>
                      </w:divBdr>
                    </w:div>
                  </w:divsChild>
                </w:div>
                <w:div w:id="913510529">
                  <w:marLeft w:val="0"/>
                  <w:marRight w:val="0"/>
                  <w:marTop w:val="0"/>
                  <w:marBottom w:val="0"/>
                  <w:divBdr>
                    <w:top w:val="none" w:sz="0" w:space="0" w:color="auto"/>
                    <w:left w:val="none" w:sz="0" w:space="0" w:color="auto"/>
                    <w:bottom w:val="none" w:sz="0" w:space="0" w:color="auto"/>
                    <w:right w:val="none" w:sz="0" w:space="0" w:color="auto"/>
                  </w:divBdr>
                  <w:divsChild>
                    <w:div w:id="481626708">
                      <w:marLeft w:val="0"/>
                      <w:marRight w:val="0"/>
                      <w:marTop w:val="0"/>
                      <w:marBottom w:val="0"/>
                      <w:divBdr>
                        <w:top w:val="none" w:sz="0" w:space="0" w:color="auto"/>
                        <w:left w:val="none" w:sz="0" w:space="0" w:color="auto"/>
                        <w:bottom w:val="none" w:sz="0" w:space="0" w:color="auto"/>
                        <w:right w:val="none" w:sz="0" w:space="0" w:color="auto"/>
                      </w:divBdr>
                    </w:div>
                  </w:divsChild>
                </w:div>
                <w:div w:id="935211196">
                  <w:marLeft w:val="0"/>
                  <w:marRight w:val="0"/>
                  <w:marTop w:val="0"/>
                  <w:marBottom w:val="0"/>
                  <w:divBdr>
                    <w:top w:val="none" w:sz="0" w:space="0" w:color="auto"/>
                    <w:left w:val="none" w:sz="0" w:space="0" w:color="auto"/>
                    <w:bottom w:val="none" w:sz="0" w:space="0" w:color="auto"/>
                    <w:right w:val="none" w:sz="0" w:space="0" w:color="auto"/>
                  </w:divBdr>
                  <w:divsChild>
                    <w:div w:id="1489051428">
                      <w:marLeft w:val="0"/>
                      <w:marRight w:val="0"/>
                      <w:marTop w:val="0"/>
                      <w:marBottom w:val="0"/>
                      <w:divBdr>
                        <w:top w:val="none" w:sz="0" w:space="0" w:color="auto"/>
                        <w:left w:val="none" w:sz="0" w:space="0" w:color="auto"/>
                        <w:bottom w:val="none" w:sz="0" w:space="0" w:color="auto"/>
                        <w:right w:val="none" w:sz="0" w:space="0" w:color="auto"/>
                      </w:divBdr>
                    </w:div>
                  </w:divsChild>
                </w:div>
                <w:div w:id="1079601784">
                  <w:marLeft w:val="0"/>
                  <w:marRight w:val="0"/>
                  <w:marTop w:val="0"/>
                  <w:marBottom w:val="0"/>
                  <w:divBdr>
                    <w:top w:val="none" w:sz="0" w:space="0" w:color="auto"/>
                    <w:left w:val="none" w:sz="0" w:space="0" w:color="auto"/>
                    <w:bottom w:val="none" w:sz="0" w:space="0" w:color="auto"/>
                    <w:right w:val="none" w:sz="0" w:space="0" w:color="auto"/>
                  </w:divBdr>
                  <w:divsChild>
                    <w:div w:id="1458257996">
                      <w:marLeft w:val="0"/>
                      <w:marRight w:val="0"/>
                      <w:marTop w:val="0"/>
                      <w:marBottom w:val="0"/>
                      <w:divBdr>
                        <w:top w:val="none" w:sz="0" w:space="0" w:color="auto"/>
                        <w:left w:val="none" w:sz="0" w:space="0" w:color="auto"/>
                        <w:bottom w:val="none" w:sz="0" w:space="0" w:color="auto"/>
                        <w:right w:val="none" w:sz="0" w:space="0" w:color="auto"/>
                      </w:divBdr>
                    </w:div>
                  </w:divsChild>
                </w:div>
                <w:div w:id="1172143712">
                  <w:marLeft w:val="0"/>
                  <w:marRight w:val="0"/>
                  <w:marTop w:val="0"/>
                  <w:marBottom w:val="0"/>
                  <w:divBdr>
                    <w:top w:val="none" w:sz="0" w:space="0" w:color="auto"/>
                    <w:left w:val="none" w:sz="0" w:space="0" w:color="auto"/>
                    <w:bottom w:val="none" w:sz="0" w:space="0" w:color="auto"/>
                    <w:right w:val="none" w:sz="0" w:space="0" w:color="auto"/>
                  </w:divBdr>
                  <w:divsChild>
                    <w:div w:id="99181470">
                      <w:marLeft w:val="0"/>
                      <w:marRight w:val="0"/>
                      <w:marTop w:val="0"/>
                      <w:marBottom w:val="0"/>
                      <w:divBdr>
                        <w:top w:val="none" w:sz="0" w:space="0" w:color="auto"/>
                        <w:left w:val="none" w:sz="0" w:space="0" w:color="auto"/>
                        <w:bottom w:val="none" w:sz="0" w:space="0" w:color="auto"/>
                        <w:right w:val="none" w:sz="0" w:space="0" w:color="auto"/>
                      </w:divBdr>
                    </w:div>
                  </w:divsChild>
                </w:div>
                <w:div w:id="1213233816">
                  <w:marLeft w:val="0"/>
                  <w:marRight w:val="0"/>
                  <w:marTop w:val="0"/>
                  <w:marBottom w:val="0"/>
                  <w:divBdr>
                    <w:top w:val="none" w:sz="0" w:space="0" w:color="auto"/>
                    <w:left w:val="none" w:sz="0" w:space="0" w:color="auto"/>
                    <w:bottom w:val="none" w:sz="0" w:space="0" w:color="auto"/>
                    <w:right w:val="none" w:sz="0" w:space="0" w:color="auto"/>
                  </w:divBdr>
                  <w:divsChild>
                    <w:div w:id="724721042">
                      <w:marLeft w:val="0"/>
                      <w:marRight w:val="0"/>
                      <w:marTop w:val="0"/>
                      <w:marBottom w:val="0"/>
                      <w:divBdr>
                        <w:top w:val="none" w:sz="0" w:space="0" w:color="auto"/>
                        <w:left w:val="none" w:sz="0" w:space="0" w:color="auto"/>
                        <w:bottom w:val="none" w:sz="0" w:space="0" w:color="auto"/>
                        <w:right w:val="none" w:sz="0" w:space="0" w:color="auto"/>
                      </w:divBdr>
                    </w:div>
                  </w:divsChild>
                </w:div>
                <w:div w:id="1213300608">
                  <w:marLeft w:val="0"/>
                  <w:marRight w:val="0"/>
                  <w:marTop w:val="0"/>
                  <w:marBottom w:val="0"/>
                  <w:divBdr>
                    <w:top w:val="none" w:sz="0" w:space="0" w:color="auto"/>
                    <w:left w:val="none" w:sz="0" w:space="0" w:color="auto"/>
                    <w:bottom w:val="none" w:sz="0" w:space="0" w:color="auto"/>
                    <w:right w:val="none" w:sz="0" w:space="0" w:color="auto"/>
                  </w:divBdr>
                  <w:divsChild>
                    <w:div w:id="345248674">
                      <w:marLeft w:val="0"/>
                      <w:marRight w:val="0"/>
                      <w:marTop w:val="0"/>
                      <w:marBottom w:val="0"/>
                      <w:divBdr>
                        <w:top w:val="none" w:sz="0" w:space="0" w:color="auto"/>
                        <w:left w:val="none" w:sz="0" w:space="0" w:color="auto"/>
                        <w:bottom w:val="none" w:sz="0" w:space="0" w:color="auto"/>
                        <w:right w:val="none" w:sz="0" w:space="0" w:color="auto"/>
                      </w:divBdr>
                    </w:div>
                  </w:divsChild>
                </w:div>
                <w:div w:id="1234317485">
                  <w:marLeft w:val="0"/>
                  <w:marRight w:val="0"/>
                  <w:marTop w:val="0"/>
                  <w:marBottom w:val="0"/>
                  <w:divBdr>
                    <w:top w:val="none" w:sz="0" w:space="0" w:color="auto"/>
                    <w:left w:val="none" w:sz="0" w:space="0" w:color="auto"/>
                    <w:bottom w:val="none" w:sz="0" w:space="0" w:color="auto"/>
                    <w:right w:val="none" w:sz="0" w:space="0" w:color="auto"/>
                  </w:divBdr>
                  <w:divsChild>
                    <w:div w:id="767578743">
                      <w:marLeft w:val="0"/>
                      <w:marRight w:val="0"/>
                      <w:marTop w:val="0"/>
                      <w:marBottom w:val="0"/>
                      <w:divBdr>
                        <w:top w:val="none" w:sz="0" w:space="0" w:color="auto"/>
                        <w:left w:val="none" w:sz="0" w:space="0" w:color="auto"/>
                        <w:bottom w:val="none" w:sz="0" w:space="0" w:color="auto"/>
                        <w:right w:val="none" w:sz="0" w:space="0" w:color="auto"/>
                      </w:divBdr>
                    </w:div>
                  </w:divsChild>
                </w:div>
                <w:div w:id="1286349587">
                  <w:marLeft w:val="0"/>
                  <w:marRight w:val="0"/>
                  <w:marTop w:val="0"/>
                  <w:marBottom w:val="0"/>
                  <w:divBdr>
                    <w:top w:val="none" w:sz="0" w:space="0" w:color="auto"/>
                    <w:left w:val="none" w:sz="0" w:space="0" w:color="auto"/>
                    <w:bottom w:val="none" w:sz="0" w:space="0" w:color="auto"/>
                    <w:right w:val="none" w:sz="0" w:space="0" w:color="auto"/>
                  </w:divBdr>
                  <w:divsChild>
                    <w:div w:id="909383467">
                      <w:marLeft w:val="0"/>
                      <w:marRight w:val="0"/>
                      <w:marTop w:val="0"/>
                      <w:marBottom w:val="0"/>
                      <w:divBdr>
                        <w:top w:val="none" w:sz="0" w:space="0" w:color="auto"/>
                        <w:left w:val="none" w:sz="0" w:space="0" w:color="auto"/>
                        <w:bottom w:val="none" w:sz="0" w:space="0" w:color="auto"/>
                        <w:right w:val="none" w:sz="0" w:space="0" w:color="auto"/>
                      </w:divBdr>
                    </w:div>
                  </w:divsChild>
                </w:div>
                <w:div w:id="1332836285">
                  <w:marLeft w:val="0"/>
                  <w:marRight w:val="0"/>
                  <w:marTop w:val="0"/>
                  <w:marBottom w:val="0"/>
                  <w:divBdr>
                    <w:top w:val="none" w:sz="0" w:space="0" w:color="auto"/>
                    <w:left w:val="none" w:sz="0" w:space="0" w:color="auto"/>
                    <w:bottom w:val="none" w:sz="0" w:space="0" w:color="auto"/>
                    <w:right w:val="none" w:sz="0" w:space="0" w:color="auto"/>
                  </w:divBdr>
                  <w:divsChild>
                    <w:div w:id="1742680263">
                      <w:marLeft w:val="0"/>
                      <w:marRight w:val="0"/>
                      <w:marTop w:val="0"/>
                      <w:marBottom w:val="0"/>
                      <w:divBdr>
                        <w:top w:val="none" w:sz="0" w:space="0" w:color="auto"/>
                        <w:left w:val="none" w:sz="0" w:space="0" w:color="auto"/>
                        <w:bottom w:val="none" w:sz="0" w:space="0" w:color="auto"/>
                        <w:right w:val="none" w:sz="0" w:space="0" w:color="auto"/>
                      </w:divBdr>
                    </w:div>
                  </w:divsChild>
                </w:div>
                <w:div w:id="1335569724">
                  <w:marLeft w:val="0"/>
                  <w:marRight w:val="0"/>
                  <w:marTop w:val="0"/>
                  <w:marBottom w:val="0"/>
                  <w:divBdr>
                    <w:top w:val="none" w:sz="0" w:space="0" w:color="auto"/>
                    <w:left w:val="none" w:sz="0" w:space="0" w:color="auto"/>
                    <w:bottom w:val="none" w:sz="0" w:space="0" w:color="auto"/>
                    <w:right w:val="none" w:sz="0" w:space="0" w:color="auto"/>
                  </w:divBdr>
                  <w:divsChild>
                    <w:div w:id="1612276725">
                      <w:marLeft w:val="0"/>
                      <w:marRight w:val="0"/>
                      <w:marTop w:val="0"/>
                      <w:marBottom w:val="0"/>
                      <w:divBdr>
                        <w:top w:val="none" w:sz="0" w:space="0" w:color="auto"/>
                        <w:left w:val="none" w:sz="0" w:space="0" w:color="auto"/>
                        <w:bottom w:val="none" w:sz="0" w:space="0" w:color="auto"/>
                        <w:right w:val="none" w:sz="0" w:space="0" w:color="auto"/>
                      </w:divBdr>
                    </w:div>
                  </w:divsChild>
                </w:div>
                <w:div w:id="1394966115">
                  <w:marLeft w:val="0"/>
                  <w:marRight w:val="0"/>
                  <w:marTop w:val="0"/>
                  <w:marBottom w:val="0"/>
                  <w:divBdr>
                    <w:top w:val="none" w:sz="0" w:space="0" w:color="auto"/>
                    <w:left w:val="none" w:sz="0" w:space="0" w:color="auto"/>
                    <w:bottom w:val="none" w:sz="0" w:space="0" w:color="auto"/>
                    <w:right w:val="none" w:sz="0" w:space="0" w:color="auto"/>
                  </w:divBdr>
                  <w:divsChild>
                    <w:div w:id="921527709">
                      <w:marLeft w:val="0"/>
                      <w:marRight w:val="0"/>
                      <w:marTop w:val="0"/>
                      <w:marBottom w:val="0"/>
                      <w:divBdr>
                        <w:top w:val="none" w:sz="0" w:space="0" w:color="auto"/>
                        <w:left w:val="none" w:sz="0" w:space="0" w:color="auto"/>
                        <w:bottom w:val="none" w:sz="0" w:space="0" w:color="auto"/>
                        <w:right w:val="none" w:sz="0" w:space="0" w:color="auto"/>
                      </w:divBdr>
                    </w:div>
                  </w:divsChild>
                </w:div>
                <w:div w:id="1497572188">
                  <w:marLeft w:val="0"/>
                  <w:marRight w:val="0"/>
                  <w:marTop w:val="0"/>
                  <w:marBottom w:val="0"/>
                  <w:divBdr>
                    <w:top w:val="none" w:sz="0" w:space="0" w:color="auto"/>
                    <w:left w:val="none" w:sz="0" w:space="0" w:color="auto"/>
                    <w:bottom w:val="none" w:sz="0" w:space="0" w:color="auto"/>
                    <w:right w:val="none" w:sz="0" w:space="0" w:color="auto"/>
                  </w:divBdr>
                  <w:divsChild>
                    <w:div w:id="2095663675">
                      <w:marLeft w:val="0"/>
                      <w:marRight w:val="0"/>
                      <w:marTop w:val="0"/>
                      <w:marBottom w:val="0"/>
                      <w:divBdr>
                        <w:top w:val="none" w:sz="0" w:space="0" w:color="auto"/>
                        <w:left w:val="none" w:sz="0" w:space="0" w:color="auto"/>
                        <w:bottom w:val="none" w:sz="0" w:space="0" w:color="auto"/>
                        <w:right w:val="none" w:sz="0" w:space="0" w:color="auto"/>
                      </w:divBdr>
                    </w:div>
                  </w:divsChild>
                </w:div>
                <w:div w:id="1544176913">
                  <w:marLeft w:val="0"/>
                  <w:marRight w:val="0"/>
                  <w:marTop w:val="0"/>
                  <w:marBottom w:val="0"/>
                  <w:divBdr>
                    <w:top w:val="none" w:sz="0" w:space="0" w:color="auto"/>
                    <w:left w:val="none" w:sz="0" w:space="0" w:color="auto"/>
                    <w:bottom w:val="none" w:sz="0" w:space="0" w:color="auto"/>
                    <w:right w:val="none" w:sz="0" w:space="0" w:color="auto"/>
                  </w:divBdr>
                  <w:divsChild>
                    <w:div w:id="1039859761">
                      <w:marLeft w:val="0"/>
                      <w:marRight w:val="0"/>
                      <w:marTop w:val="0"/>
                      <w:marBottom w:val="0"/>
                      <w:divBdr>
                        <w:top w:val="none" w:sz="0" w:space="0" w:color="auto"/>
                        <w:left w:val="none" w:sz="0" w:space="0" w:color="auto"/>
                        <w:bottom w:val="none" w:sz="0" w:space="0" w:color="auto"/>
                        <w:right w:val="none" w:sz="0" w:space="0" w:color="auto"/>
                      </w:divBdr>
                    </w:div>
                  </w:divsChild>
                </w:div>
                <w:div w:id="1599436841">
                  <w:marLeft w:val="0"/>
                  <w:marRight w:val="0"/>
                  <w:marTop w:val="0"/>
                  <w:marBottom w:val="0"/>
                  <w:divBdr>
                    <w:top w:val="none" w:sz="0" w:space="0" w:color="auto"/>
                    <w:left w:val="none" w:sz="0" w:space="0" w:color="auto"/>
                    <w:bottom w:val="none" w:sz="0" w:space="0" w:color="auto"/>
                    <w:right w:val="none" w:sz="0" w:space="0" w:color="auto"/>
                  </w:divBdr>
                  <w:divsChild>
                    <w:div w:id="629164213">
                      <w:marLeft w:val="0"/>
                      <w:marRight w:val="0"/>
                      <w:marTop w:val="0"/>
                      <w:marBottom w:val="0"/>
                      <w:divBdr>
                        <w:top w:val="none" w:sz="0" w:space="0" w:color="auto"/>
                        <w:left w:val="none" w:sz="0" w:space="0" w:color="auto"/>
                        <w:bottom w:val="none" w:sz="0" w:space="0" w:color="auto"/>
                        <w:right w:val="none" w:sz="0" w:space="0" w:color="auto"/>
                      </w:divBdr>
                    </w:div>
                  </w:divsChild>
                </w:div>
                <w:div w:id="1643264698">
                  <w:marLeft w:val="0"/>
                  <w:marRight w:val="0"/>
                  <w:marTop w:val="0"/>
                  <w:marBottom w:val="0"/>
                  <w:divBdr>
                    <w:top w:val="none" w:sz="0" w:space="0" w:color="auto"/>
                    <w:left w:val="none" w:sz="0" w:space="0" w:color="auto"/>
                    <w:bottom w:val="none" w:sz="0" w:space="0" w:color="auto"/>
                    <w:right w:val="none" w:sz="0" w:space="0" w:color="auto"/>
                  </w:divBdr>
                  <w:divsChild>
                    <w:div w:id="1390573979">
                      <w:marLeft w:val="0"/>
                      <w:marRight w:val="0"/>
                      <w:marTop w:val="0"/>
                      <w:marBottom w:val="0"/>
                      <w:divBdr>
                        <w:top w:val="none" w:sz="0" w:space="0" w:color="auto"/>
                        <w:left w:val="none" w:sz="0" w:space="0" w:color="auto"/>
                        <w:bottom w:val="none" w:sz="0" w:space="0" w:color="auto"/>
                        <w:right w:val="none" w:sz="0" w:space="0" w:color="auto"/>
                      </w:divBdr>
                    </w:div>
                  </w:divsChild>
                </w:div>
                <w:div w:id="1757096406">
                  <w:marLeft w:val="0"/>
                  <w:marRight w:val="0"/>
                  <w:marTop w:val="0"/>
                  <w:marBottom w:val="0"/>
                  <w:divBdr>
                    <w:top w:val="none" w:sz="0" w:space="0" w:color="auto"/>
                    <w:left w:val="none" w:sz="0" w:space="0" w:color="auto"/>
                    <w:bottom w:val="none" w:sz="0" w:space="0" w:color="auto"/>
                    <w:right w:val="none" w:sz="0" w:space="0" w:color="auto"/>
                  </w:divBdr>
                  <w:divsChild>
                    <w:div w:id="1127238190">
                      <w:marLeft w:val="0"/>
                      <w:marRight w:val="0"/>
                      <w:marTop w:val="0"/>
                      <w:marBottom w:val="0"/>
                      <w:divBdr>
                        <w:top w:val="none" w:sz="0" w:space="0" w:color="auto"/>
                        <w:left w:val="none" w:sz="0" w:space="0" w:color="auto"/>
                        <w:bottom w:val="none" w:sz="0" w:space="0" w:color="auto"/>
                        <w:right w:val="none" w:sz="0" w:space="0" w:color="auto"/>
                      </w:divBdr>
                    </w:div>
                  </w:divsChild>
                </w:div>
                <w:div w:id="1799106319">
                  <w:marLeft w:val="0"/>
                  <w:marRight w:val="0"/>
                  <w:marTop w:val="0"/>
                  <w:marBottom w:val="0"/>
                  <w:divBdr>
                    <w:top w:val="none" w:sz="0" w:space="0" w:color="auto"/>
                    <w:left w:val="none" w:sz="0" w:space="0" w:color="auto"/>
                    <w:bottom w:val="none" w:sz="0" w:space="0" w:color="auto"/>
                    <w:right w:val="none" w:sz="0" w:space="0" w:color="auto"/>
                  </w:divBdr>
                  <w:divsChild>
                    <w:div w:id="1179193912">
                      <w:marLeft w:val="0"/>
                      <w:marRight w:val="0"/>
                      <w:marTop w:val="0"/>
                      <w:marBottom w:val="0"/>
                      <w:divBdr>
                        <w:top w:val="none" w:sz="0" w:space="0" w:color="auto"/>
                        <w:left w:val="none" w:sz="0" w:space="0" w:color="auto"/>
                        <w:bottom w:val="none" w:sz="0" w:space="0" w:color="auto"/>
                        <w:right w:val="none" w:sz="0" w:space="0" w:color="auto"/>
                      </w:divBdr>
                    </w:div>
                  </w:divsChild>
                </w:div>
                <w:div w:id="1822579402">
                  <w:marLeft w:val="0"/>
                  <w:marRight w:val="0"/>
                  <w:marTop w:val="0"/>
                  <w:marBottom w:val="0"/>
                  <w:divBdr>
                    <w:top w:val="none" w:sz="0" w:space="0" w:color="auto"/>
                    <w:left w:val="none" w:sz="0" w:space="0" w:color="auto"/>
                    <w:bottom w:val="none" w:sz="0" w:space="0" w:color="auto"/>
                    <w:right w:val="none" w:sz="0" w:space="0" w:color="auto"/>
                  </w:divBdr>
                  <w:divsChild>
                    <w:div w:id="803351511">
                      <w:marLeft w:val="0"/>
                      <w:marRight w:val="0"/>
                      <w:marTop w:val="0"/>
                      <w:marBottom w:val="0"/>
                      <w:divBdr>
                        <w:top w:val="none" w:sz="0" w:space="0" w:color="auto"/>
                        <w:left w:val="none" w:sz="0" w:space="0" w:color="auto"/>
                        <w:bottom w:val="none" w:sz="0" w:space="0" w:color="auto"/>
                        <w:right w:val="none" w:sz="0" w:space="0" w:color="auto"/>
                      </w:divBdr>
                    </w:div>
                  </w:divsChild>
                </w:div>
                <w:div w:id="1829054885">
                  <w:marLeft w:val="0"/>
                  <w:marRight w:val="0"/>
                  <w:marTop w:val="0"/>
                  <w:marBottom w:val="0"/>
                  <w:divBdr>
                    <w:top w:val="none" w:sz="0" w:space="0" w:color="auto"/>
                    <w:left w:val="none" w:sz="0" w:space="0" w:color="auto"/>
                    <w:bottom w:val="none" w:sz="0" w:space="0" w:color="auto"/>
                    <w:right w:val="none" w:sz="0" w:space="0" w:color="auto"/>
                  </w:divBdr>
                  <w:divsChild>
                    <w:div w:id="1190993775">
                      <w:marLeft w:val="0"/>
                      <w:marRight w:val="0"/>
                      <w:marTop w:val="0"/>
                      <w:marBottom w:val="0"/>
                      <w:divBdr>
                        <w:top w:val="none" w:sz="0" w:space="0" w:color="auto"/>
                        <w:left w:val="none" w:sz="0" w:space="0" w:color="auto"/>
                        <w:bottom w:val="none" w:sz="0" w:space="0" w:color="auto"/>
                        <w:right w:val="none" w:sz="0" w:space="0" w:color="auto"/>
                      </w:divBdr>
                    </w:div>
                  </w:divsChild>
                </w:div>
                <w:div w:id="1895122746">
                  <w:marLeft w:val="0"/>
                  <w:marRight w:val="0"/>
                  <w:marTop w:val="0"/>
                  <w:marBottom w:val="0"/>
                  <w:divBdr>
                    <w:top w:val="none" w:sz="0" w:space="0" w:color="auto"/>
                    <w:left w:val="none" w:sz="0" w:space="0" w:color="auto"/>
                    <w:bottom w:val="none" w:sz="0" w:space="0" w:color="auto"/>
                    <w:right w:val="none" w:sz="0" w:space="0" w:color="auto"/>
                  </w:divBdr>
                  <w:divsChild>
                    <w:div w:id="973024138">
                      <w:marLeft w:val="0"/>
                      <w:marRight w:val="0"/>
                      <w:marTop w:val="0"/>
                      <w:marBottom w:val="0"/>
                      <w:divBdr>
                        <w:top w:val="none" w:sz="0" w:space="0" w:color="auto"/>
                        <w:left w:val="none" w:sz="0" w:space="0" w:color="auto"/>
                        <w:bottom w:val="none" w:sz="0" w:space="0" w:color="auto"/>
                        <w:right w:val="none" w:sz="0" w:space="0" w:color="auto"/>
                      </w:divBdr>
                    </w:div>
                  </w:divsChild>
                </w:div>
                <w:div w:id="1990479807">
                  <w:marLeft w:val="0"/>
                  <w:marRight w:val="0"/>
                  <w:marTop w:val="0"/>
                  <w:marBottom w:val="0"/>
                  <w:divBdr>
                    <w:top w:val="none" w:sz="0" w:space="0" w:color="auto"/>
                    <w:left w:val="none" w:sz="0" w:space="0" w:color="auto"/>
                    <w:bottom w:val="none" w:sz="0" w:space="0" w:color="auto"/>
                    <w:right w:val="none" w:sz="0" w:space="0" w:color="auto"/>
                  </w:divBdr>
                  <w:divsChild>
                    <w:div w:id="206969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990062">
      <w:bodyDiv w:val="1"/>
      <w:marLeft w:val="0"/>
      <w:marRight w:val="0"/>
      <w:marTop w:val="0"/>
      <w:marBottom w:val="0"/>
      <w:divBdr>
        <w:top w:val="none" w:sz="0" w:space="0" w:color="auto"/>
        <w:left w:val="none" w:sz="0" w:space="0" w:color="auto"/>
        <w:bottom w:val="none" w:sz="0" w:space="0" w:color="auto"/>
        <w:right w:val="none" w:sz="0" w:space="0" w:color="auto"/>
      </w:divBdr>
      <w:divsChild>
        <w:div w:id="29377319">
          <w:marLeft w:val="0"/>
          <w:marRight w:val="0"/>
          <w:marTop w:val="0"/>
          <w:marBottom w:val="0"/>
          <w:divBdr>
            <w:top w:val="none" w:sz="0" w:space="0" w:color="auto"/>
            <w:left w:val="none" w:sz="0" w:space="0" w:color="auto"/>
            <w:bottom w:val="none" w:sz="0" w:space="0" w:color="auto"/>
            <w:right w:val="none" w:sz="0" w:space="0" w:color="auto"/>
          </w:divBdr>
          <w:divsChild>
            <w:div w:id="742262044">
              <w:marLeft w:val="0"/>
              <w:marRight w:val="0"/>
              <w:marTop w:val="0"/>
              <w:marBottom w:val="0"/>
              <w:divBdr>
                <w:top w:val="none" w:sz="0" w:space="0" w:color="auto"/>
                <w:left w:val="none" w:sz="0" w:space="0" w:color="auto"/>
                <w:bottom w:val="none" w:sz="0" w:space="0" w:color="auto"/>
                <w:right w:val="none" w:sz="0" w:space="0" w:color="auto"/>
              </w:divBdr>
            </w:div>
          </w:divsChild>
        </w:div>
        <w:div w:id="31854980">
          <w:marLeft w:val="0"/>
          <w:marRight w:val="0"/>
          <w:marTop w:val="0"/>
          <w:marBottom w:val="0"/>
          <w:divBdr>
            <w:top w:val="none" w:sz="0" w:space="0" w:color="auto"/>
            <w:left w:val="none" w:sz="0" w:space="0" w:color="auto"/>
            <w:bottom w:val="none" w:sz="0" w:space="0" w:color="auto"/>
            <w:right w:val="none" w:sz="0" w:space="0" w:color="auto"/>
          </w:divBdr>
          <w:divsChild>
            <w:div w:id="1655332660">
              <w:marLeft w:val="0"/>
              <w:marRight w:val="0"/>
              <w:marTop w:val="0"/>
              <w:marBottom w:val="0"/>
              <w:divBdr>
                <w:top w:val="none" w:sz="0" w:space="0" w:color="auto"/>
                <w:left w:val="none" w:sz="0" w:space="0" w:color="auto"/>
                <w:bottom w:val="none" w:sz="0" w:space="0" w:color="auto"/>
                <w:right w:val="none" w:sz="0" w:space="0" w:color="auto"/>
              </w:divBdr>
            </w:div>
          </w:divsChild>
        </w:div>
        <w:div w:id="75133085">
          <w:marLeft w:val="0"/>
          <w:marRight w:val="0"/>
          <w:marTop w:val="0"/>
          <w:marBottom w:val="0"/>
          <w:divBdr>
            <w:top w:val="none" w:sz="0" w:space="0" w:color="auto"/>
            <w:left w:val="none" w:sz="0" w:space="0" w:color="auto"/>
            <w:bottom w:val="none" w:sz="0" w:space="0" w:color="auto"/>
            <w:right w:val="none" w:sz="0" w:space="0" w:color="auto"/>
          </w:divBdr>
          <w:divsChild>
            <w:div w:id="864753532">
              <w:marLeft w:val="0"/>
              <w:marRight w:val="0"/>
              <w:marTop w:val="0"/>
              <w:marBottom w:val="0"/>
              <w:divBdr>
                <w:top w:val="none" w:sz="0" w:space="0" w:color="auto"/>
                <w:left w:val="none" w:sz="0" w:space="0" w:color="auto"/>
                <w:bottom w:val="none" w:sz="0" w:space="0" w:color="auto"/>
                <w:right w:val="none" w:sz="0" w:space="0" w:color="auto"/>
              </w:divBdr>
            </w:div>
          </w:divsChild>
        </w:div>
        <w:div w:id="122499786">
          <w:marLeft w:val="0"/>
          <w:marRight w:val="0"/>
          <w:marTop w:val="0"/>
          <w:marBottom w:val="0"/>
          <w:divBdr>
            <w:top w:val="none" w:sz="0" w:space="0" w:color="auto"/>
            <w:left w:val="none" w:sz="0" w:space="0" w:color="auto"/>
            <w:bottom w:val="none" w:sz="0" w:space="0" w:color="auto"/>
            <w:right w:val="none" w:sz="0" w:space="0" w:color="auto"/>
          </w:divBdr>
          <w:divsChild>
            <w:div w:id="631138862">
              <w:marLeft w:val="0"/>
              <w:marRight w:val="0"/>
              <w:marTop w:val="0"/>
              <w:marBottom w:val="0"/>
              <w:divBdr>
                <w:top w:val="none" w:sz="0" w:space="0" w:color="auto"/>
                <w:left w:val="none" w:sz="0" w:space="0" w:color="auto"/>
                <w:bottom w:val="none" w:sz="0" w:space="0" w:color="auto"/>
                <w:right w:val="none" w:sz="0" w:space="0" w:color="auto"/>
              </w:divBdr>
            </w:div>
          </w:divsChild>
        </w:div>
        <w:div w:id="198864655">
          <w:marLeft w:val="0"/>
          <w:marRight w:val="0"/>
          <w:marTop w:val="0"/>
          <w:marBottom w:val="0"/>
          <w:divBdr>
            <w:top w:val="none" w:sz="0" w:space="0" w:color="auto"/>
            <w:left w:val="none" w:sz="0" w:space="0" w:color="auto"/>
            <w:bottom w:val="none" w:sz="0" w:space="0" w:color="auto"/>
            <w:right w:val="none" w:sz="0" w:space="0" w:color="auto"/>
          </w:divBdr>
          <w:divsChild>
            <w:div w:id="598488905">
              <w:marLeft w:val="0"/>
              <w:marRight w:val="0"/>
              <w:marTop w:val="0"/>
              <w:marBottom w:val="0"/>
              <w:divBdr>
                <w:top w:val="none" w:sz="0" w:space="0" w:color="auto"/>
                <w:left w:val="none" w:sz="0" w:space="0" w:color="auto"/>
                <w:bottom w:val="none" w:sz="0" w:space="0" w:color="auto"/>
                <w:right w:val="none" w:sz="0" w:space="0" w:color="auto"/>
              </w:divBdr>
            </w:div>
          </w:divsChild>
        </w:div>
        <w:div w:id="291138029">
          <w:marLeft w:val="0"/>
          <w:marRight w:val="0"/>
          <w:marTop w:val="0"/>
          <w:marBottom w:val="0"/>
          <w:divBdr>
            <w:top w:val="none" w:sz="0" w:space="0" w:color="auto"/>
            <w:left w:val="none" w:sz="0" w:space="0" w:color="auto"/>
            <w:bottom w:val="none" w:sz="0" w:space="0" w:color="auto"/>
            <w:right w:val="none" w:sz="0" w:space="0" w:color="auto"/>
          </w:divBdr>
          <w:divsChild>
            <w:div w:id="1430468993">
              <w:marLeft w:val="0"/>
              <w:marRight w:val="0"/>
              <w:marTop w:val="0"/>
              <w:marBottom w:val="0"/>
              <w:divBdr>
                <w:top w:val="none" w:sz="0" w:space="0" w:color="auto"/>
                <w:left w:val="none" w:sz="0" w:space="0" w:color="auto"/>
                <w:bottom w:val="none" w:sz="0" w:space="0" w:color="auto"/>
                <w:right w:val="none" w:sz="0" w:space="0" w:color="auto"/>
              </w:divBdr>
            </w:div>
          </w:divsChild>
        </w:div>
        <w:div w:id="312026146">
          <w:marLeft w:val="0"/>
          <w:marRight w:val="0"/>
          <w:marTop w:val="0"/>
          <w:marBottom w:val="0"/>
          <w:divBdr>
            <w:top w:val="none" w:sz="0" w:space="0" w:color="auto"/>
            <w:left w:val="none" w:sz="0" w:space="0" w:color="auto"/>
            <w:bottom w:val="none" w:sz="0" w:space="0" w:color="auto"/>
            <w:right w:val="none" w:sz="0" w:space="0" w:color="auto"/>
          </w:divBdr>
          <w:divsChild>
            <w:div w:id="663430958">
              <w:marLeft w:val="0"/>
              <w:marRight w:val="0"/>
              <w:marTop w:val="0"/>
              <w:marBottom w:val="0"/>
              <w:divBdr>
                <w:top w:val="none" w:sz="0" w:space="0" w:color="auto"/>
                <w:left w:val="none" w:sz="0" w:space="0" w:color="auto"/>
                <w:bottom w:val="none" w:sz="0" w:space="0" w:color="auto"/>
                <w:right w:val="none" w:sz="0" w:space="0" w:color="auto"/>
              </w:divBdr>
            </w:div>
          </w:divsChild>
        </w:div>
        <w:div w:id="340277331">
          <w:marLeft w:val="0"/>
          <w:marRight w:val="0"/>
          <w:marTop w:val="0"/>
          <w:marBottom w:val="0"/>
          <w:divBdr>
            <w:top w:val="none" w:sz="0" w:space="0" w:color="auto"/>
            <w:left w:val="none" w:sz="0" w:space="0" w:color="auto"/>
            <w:bottom w:val="none" w:sz="0" w:space="0" w:color="auto"/>
            <w:right w:val="none" w:sz="0" w:space="0" w:color="auto"/>
          </w:divBdr>
          <w:divsChild>
            <w:div w:id="657539874">
              <w:marLeft w:val="0"/>
              <w:marRight w:val="0"/>
              <w:marTop w:val="0"/>
              <w:marBottom w:val="0"/>
              <w:divBdr>
                <w:top w:val="none" w:sz="0" w:space="0" w:color="auto"/>
                <w:left w:val="none" w:sz="0" w:space="0" w:color="auto"/>
                <w:bottom w:val="none" w:sz="0" w:space="0" w:color="auto"/>
                <w:right w:val="none" w:sz="0" w:space="0" w:color="auto"/>
              </w:divBdr>
            </w:div>
            <w:div w:id="1414087963">
              <w:marLeft w:val="0"/>
              <w:marRight w:val="0"/>
              <w:marTop w:val="0"/>
              <w:marBottom w:val="0"/>
              <w:divBdr>
                <w:top w:val="none" w:sz="0" w:space="0" w:color="auto"/>
                <w:left w:val="none" w:sz="0" w:space="0" w:color="auto"/>
                <w:bottom w:val="none" w:sz="0" w:space="0" w:color="auto"/>
                <w:right w:val="none" w:sz="0" w:space="0" w:color="auto"/>
              </w:divBdr>
              <w:divsChild>
                <w:div w:id="220798393">
                  <w:marLeft w:val="0"/>
                  <w:marRight w:val="0"/>
                  <w:marTop w:val="0"/>
                  <w:marBottom w:val="0"/>
                  <w:divBdr>
                    <w:top w:val="none" w:sz="0" w:space="0" w:color="auto"/>
                    <w:left w:val="none" w:sz="0" w:space="0" w:color="auto"/>
                    <w:bottom w:val="none" w:sz="0" w:space="0" w:color="auto"/>
                    <w:right w:val="none" w:sz="0" w:space="0" w:color="auto"/>
                  </w:divBdr>
                  <w:divsChild>
                    <w:div w:id="929772705">
                      <w:marLeft w:val="0"/>
                      <w:marRight w:val="0"/>
                      <w:marTop w:val="0"/>
                      <w:marBottom w:val="0"/>
                      <w:divBdr>
                        <w:top w:val="none" w:sz="0" w:space="0" w:color="auto"/>
                        <w:left w:val="none" w:sz="0" w:space="0" w:color="auto"/>
                        <w:bottom w:val="none" w:sz="0" w:space="0" w:color="auto"/>
                        <w:right w:val="none" w:sz="0" w:space="0" w:color="auto"/>
                      </w:divBdr>
                      <w:divsChild>
                        <w:div w:id="341127930">
                          <w:marLeft w:val="0"/>
                          <w:marRight w:val="0"/>
                          <w:marTop w:val="0"/>
                          <w:marBottom w:val="0"/>
                          <w:divBdr>
                            <w:top w:val="none" w:sz="0" w:space="0" w:color="auto"/>
                            <w:left w:val="none" w:sz="0" w:space="0" w:color="auto"/>
                            <w:bottom w:val="none" w:sz="0" w:space="0" w:color="auto"/>
                            <w:right w:val="none" w:sz="0" w:space="0" w:color="auto"/>
                          </w:divBdr>
                          <w:divsChild>
                            <w:div w:id="1011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363032">
          <w:marLeft w:val="0"/>
          <w:marRight w:val="0"/>
          <w:marTop w:val="0"/>
          <w:marBottom w:val="0"/>
          <w:divBdr>
            <w:top w:val="none" w:sz="0" w:space="0" w:color="auto"/>
            <w:left w:val="none" w:sz="0" w:space="0" w:color="auto"/>
            <w:bottom w:val="none" w:sz="0" w:space="0" w:color="auto"/>
            <w:right w:val="none" w:sz="0" w:space="0" w:color="auto"/>
          </w:divBdr>
          <w:divsChild>
            <w:div w:id="272904860">
              <w:marLeft w:val="0"/>
              <w:marRight w:val="0"/>
              <w:marTop w:val="0"/>
              <w:marBottom w:val="0"/>
              <w:divBdr>
                <w:top w:val="none" w:sz="0" w:space="0" w:color="auto"/>
                <w:left w:val="none" w:sz="0" w:space="0" w:color="auto"/>
                <w:bottom w:val="none" w:sz="0" w:space="0" w:color="auto"/>
                <w:right w:val="none" w:sz="0" w:space="0" w:color="auto"/>
              </w:divBdr>
            </w:div>
          </w:divsChild>
        </w:div>
        <w:div w:id="393503805">
          <w:marLeft w:val="0"/>
          <w:marRight w:val="0"/>
          <w:marTop w:val="0"/>
          <w:marBottom w:val="0"/>
          <w:divBdr>
            <w:top w:val="none" w:sz="0" w:space="0" w:color="auto"/>
            <w:left w:val="none" w:sz="0" w:space="0" w:color="auto"/>
            <w:bottom w:val="none" w:sz="0" w:space="0" w:color="auto"/>
            <w:right w:val="none" w:sz="0" w:space="0" w:color="auto"/>
          </w:divBdr>
          <w:divsChild>
            <w:div w:id="1754743540">
              <w:marLeft w:val="0"/>
              <w:marRight w:val="0"/>
              <w:marTop w:val="0"/>
              <w:marBottom w:val="0"/>
              <w:divBdr>
                <w:top w:val="none" w:sz="0" w:space="0" w:color="auto"/>
                <w:left w:val="none" w:sz="0" w:space="0" w:color="auto"/>
                <w:bottom w:val="none" w:sz="0" w:space="0" w:color="auto"/>
                <w:right w:val="none" w:sz="0" w:space="0" w:color="auto"/>
              </w:divBdr>
            </w:div>
          </w:divsChild>
        </w:div>
        <w:div w:id="510605681">
          <w:marLeft w:val="0"/>
          <w:marRight w:val="0"/>
          <w:marTop w:val="0"/>
          <w:marBottom w:val="0"/>
          <w:divBdr>
            <w:top w:val="none" w:sz="0" w:space="0" w:color="auto"/>
            <w:left w:val="none" w:sz="0" w:space="0" w:color="auto"/>
            <w:bottom w:val="none" w:sz="0" w:space="0" w:color="auto"/>
            <w:right w:val="none" w:sz="0" w:space="0" w:color="auto"/>
          </w:divBdr>
          <w:divsChild>
            <w:div w:id="1179003250">
              <w:marLeft w:val="0"/>
              <w:marRight w:val="0"/>
              <w:marTop w:val="0"/>
              <w:marBottom w:val="0"/>
              <w:divBdr>
                <w:top w:val="none" w:sz="0" w:space="0" w:color="auto"/>
                <w:left w:val="none" w:sz="0" w:space="0" w:color="auto"/>
                <w:bottom w:val="none" w:sz="0" w:space="0" w:color="auto"/>
                <w:right w:val="none" w:sz="0" w:space="0" w:color="auto"/>
              </w:divBdr>
            </w:div>
          </w:divsChild>
        </w:div>
        <w:div w:id="811868175">
          <w:marLeft w:val="0"/>
          <w:marRight w:val="0"/>
          <w:marTop w:val="0"/>
          <w:marBottom w:val="0"/>
          <w:divBdr>
            <w:top w:val="none" w:sz="0" w:space="0" w:color="auto"/>
            <w:left w:val="none" w:sz="0" w:space="0" w:color="auto"/>
            <w:bottom w:val="none" w:sz="0" w:space="0" w:color="auto"/>
            <w:right w:val="none" w:sz="0" w:space="0" w:color="auto"/>
          </w:divBdr>
          <w:divsChild>
            <w:div w:id="1126974436">
              <w:marLeft w:val="0"/>
              <w:marRight w:val="0"/>
              <w:marTop w:val="0"/>
              <w:marBottom w:val="0"/>
              <w:divBdr>
                <w:top w:val="none" w:sz="0" w:space="0" w:color="auto"/>
                <w:left w:val="none" w:sz="0" w:space="0" w:color="auto"/>
                <w:bottom w:val="none" w:sz="0" w:space="0" w:color="auto"/>
                <w:right w:val="none" w:sz="0" w:space="0" w:color="auto"/>
              </w:divBdr>
            </w:div>
          </w:divsChild>
        </w:div>
        <w:div w:id="991367141">
          <w:marLeft w:val="0"/>
          <w:marRight w:val="0"/>
          <w:marTop w:val="0"/>
          <w:marBottom w:val="0"/>
          <w:divBdr>
            <w:top w:val="none" w:sz="0" w:space="0" w:color="auto"/>
            <w:left w:val="none" w:sz="0" w:space="0" w:color="auto"/>
            <w:bottom w:val="none" w:sz="0" w:space="0" w:color="auto"/>
            <w:right w:val="none" w:sz="0" w:space="0" w:color="auto"/>
          </w:divBdr>
          <w:divsChild>
            <w:div w:id="2092660539">
              <w:marLeft w:val="0"/>
              <w:marRight w:val="0"/>
              <w:marTop w:val="0"/>
              <w:marBottom w:val="0"/>
              <w:divBdr>
                <w:top w:val="none" w:sz="0" w:space="0" w:color="auto"/>
                <w:left w:val="none" w:sz="0" w:space="0" w:color="auto"/>
                <w:bottom w:val="none" w:sz="0" w:space="0" w:color="auto"/>
                <w:right w:val="none" w:sz="0" w:space="0" w:color="auto"/>
              </w:divBdr>
            </w:div>
          </w:divsChild>
        </w:div>
        <w:div w:id="1023290943">
          <w:marLeft w:val="0"/>
          <w:marRight w:val="0"/>
          <w:marTop w:val="0"/>
          <w:marBottom w:val="0"/>
          <w:divBdr>
            <w:top w:val="none" w:sz="0" w:space="0" w:color="auto"/>
            <w:left w:val="none" w:sz="0" w:space="0" w:color="auto"/>
            <w:bottom w:val="none" w:sz="0" w:space="0" w:color="auto"/>
            <w:right w:val="none" w:sz="0" w:space="0" w:color="auto"/>
          </w:divBdr>
          <w:divsChild>
            <w:div w:id="1909420128">
              <w:marLeft w:val="0"/>
              <w:marRight w:val="0"/>
              <w:marTop w:val="0"/>
              <w:marBottom w:val="0"/>
              <w:divBdr>
                <w:top w:val="none" w:sz="0" w:space="0" w:color="auto"/>
                <w:left w:val="none" w:sz="0" w:space="0" w:color="auto"/>
                <w:bottom w:val="none" w:sz="0" w:space="0" w:color="auto"/>
                <w:right w:val="none" w:sz="0" w:space="0" w:color="auto"/>
              </w:divBdr>
            </w:div>
          </w:divsChild>
        </w:div>
        <w:div w:id="1039630251">
          <w:marLeft w:val="0"/>
          <w:marRight w:val="0"/>
          <w:marTop w:val="0"/>
          <w:marBottom w:val="0"/>
          <w:divBdr>
            <w:top w:val="none" w:sz="0" w:space="0" w:color="auto"/>
            <w:left w:val="none" w:sz="0" w:space="0" w:color="auto"/>
            <w:bottom w:val="none" w:sz="0" w:space="0" w:color="auto"/>
            <w:right w:val="none" w:sz="0" w:space="0" w:color="auto"/>
          </w:divBdr>
          <w:divsChild>
            <w:div w:id="1724137201">
              <w:marLeft w:val="0"/>
              <w:marRight w:val="0"/>
              <w:marTop w:val="0"/>
              <w:marBottom w:val="0"/>
              <w:divBdr>
                <w:top w:val="none" w:sz="0" w:space="0" w:color="auto"/>
                <w:left w:val="none" w:sz="0" w:space="0" w:color="auto"/>
                <w:bottom w:val="none" w:sz="0" w:space="0" w:color="auto"/>
                <w:right w:val="none" w:sz="0" w:space="0" w:color="auto"/>
              </w:divBdr>
            </w:div>
          </w:divsChild>
        </w:div>
        <w:div w:id="1040010369">
          <w:marLeft w:val="0"/>
          <w:marRight w:val="0"/>
          <w:marTop w:val="0"/>
          <w:marBottom w:val="0"/>
          <w:divBdr>
            <w:top w:val="none" w:sz="0" w:space="0" w:color="auto"/>
            <w:left w:val="none" w:sz="0" w:space="0" w:color="auto"/>
            <w:bottom w:val="none" w:sz="0" w:space="0" w:color="auto"/>
            <w:right w:val="none" w:sz="0" w:space="0" w:color="auto"/>
          </w:divBdr>
          <w:divsChild>
            <w:div w:id="2101565244">
              <w:marLeft w:val="0"/>
              <w:marRight w:val="0"/>
              <w:marTop w:val="0"/>
              <w:marBottom w:val="0"/>
              <w:divBdr>
                <w:top w:val="none" w:sz="0" w:space="0" w:color="auto"/>
                <w:left w:val="none" w:sz="0" w:space="0" w:color="auto"/>
                <w:bottom w:val="none" w:sz="0" w:space="0" w:color="auto"/>
                <w:right w:val="none" w:sz="0" w:space="0" w:color="auto"/>
              </w:divBdr>
            </w:div>
          </w:divsChild>
        </w:div>
        <w:div w:id="1118335864">
          <w:marLeft w:val="0"/>
          <w:marRight w:val="0"/>
          <w:marTop w:val="0"/>
          <w:marBottom w:val="0"/>
          <w:divBdr>
            <w:top w:val="none" w:sz="0" w:space="0" w:color="auto"/>
            <w:left w:val="none" w:sz="0" w:space="0" w:color="auto"/>
            <w:bottom w:val="none" w:sz="0" w:space="0" w:color="auto"/>
            <w:right w:val="none" w:sz="0" w:space="0" w:color="auto"/>
          </w:divBdr>
          <w:divsChild>
            <w:div w:id="411245812">
              <w:marLeft w:val="0"/>
              <w:marRight w:val="0"/>
              <w:marTop w:val="0"/>
              <w:marBottom w:val="0"/>
              <w:divBdr>
                <w:top w:val="none" w:sz="0" w:space="0" w:color="auto"/>
                <w:left w:val="none" w:sz="0" w:space="0" w:color="auto"/>
                <w:bottom w:val="none" w:sz="0" w:space="0" w:color="auto"/>
                <w:right w:val="none" w:sz="0" w:space="0" w:color="auto"/>
              </w:divBdr>
            </w:div>
          </w:divsChild>
        </w:div>
        <w:div w:id="1171289657">
          <w:marLeft w:val="0"/>
          <w:marRight w:val="0"/>
          <w:marTop w:val="0"/>
          <w:marBottom w:val="0"/>
          <w:divBdr>
            <w:top w:val="none" w:sz="0" w:space="0" w:color="auto"/>
            <w:left w:val="none" w:sz="0" w:space="0" w:color="auto"/>
            <w:bottom w:val="none" w:sz="0" w:space="0" w:color="auto"/>
            <w:right w:val="none" w:sz="0" w:space="0" w:color="auto"/>
          </w:divBdr>
          <w:divsChild>
            <w:div w:id="1658799321">
              <w:marLeft w:val="0"/>
              <w:marRight w:val="0"/>
              <w:marTop w:val="0"/>
              <w:marBottom w:val="0"/>
              <w:divBdr>
                <w:top w:val="none" w:sz="0" w:space="0" w:color="auto"/>
                <w:left w:val="none" w:sz="0" w:space="0" w:color="auto"/>
                <w:bottom w:val="none" w:sz="0" w:space="0" w:color="auto"/>
                <w:right w:val="none" w:sz="0" w:space="0" w:color="auto"/>
              </w:divBdr>
            </w:div>
          </w:divsChild>
        </w:div>
        <w:div w:id="1181775060">
          <w:marLeft w:val="0"/>
          <w:marRight w:val="0"/>
          <w:marTop w:val="0"/>
          <w:marBottom w:val="0"/>
          <w:divBdr>
            <w:top w:val="none" w:sz="0" w:space="0" w:color="auto"/>
            <w:left w:val="none" w:sz="0" w:space="0" w:color="auto"/>
            <w:bottom w:val="none" w:sz="0" w:space="0" w:color="auto"/>
            <w:right w:val="none" w:sz="0" w:space="0" w:color="auto"/>
          </w:divBdr>
          <w:divsChild>
            <w:div w:id="1782339558">
              <w:marLeft w:val="0"/>
              <w:marRight w:val="0"/>
              <w:marTop w:val="0"/>
              <w:marBottom w:val="0"/>
              <w:divBdr>
                <w:top w:val="none" w:sz="0" w:space="0" w:color="auto"/>
                <w:left w:val="none" w:sz="0" w:space="0" w:color="auto"/>
                <w:bottom w:val="none" w:sz="0" w:space="0" w:color="auto"/>
                <w:right w:val="none" w:sz="0" w:space="0" w:color="auto"/>
              </w:divBdr>
            </w:div>
          </w:divsChild>
        </w:div>
        <w:div w:id="1195383334">
          <w:marLeft w:val="0"/>
          <w:marRight w:val="0"/>
          <w:marTop w:val="0"/>
          <w:marBottom w:val="0"/>
          <w:divBdr>
            <w:top w:val="none" w:sz="0" w:space="0" w:color="auto"/>
            <w:left w:val="none" w:sz="0" w:space="0" w:color="auto"/>
            <w:bottom w:val="none" w:sz="0" w:space="0" w:color="auto"/>
            <w:right w:val="none" w:sz="0" w:space="0" w:color="auto"/>
          </w:divBdr>
          <w:divsChild>
            <w:div w:id="1792744699">
              <w:marLeft w:val="0"/>
              <w:marRight w:val="0"/>
              <w:marTop w:val="0"/>
              <w:marBottom w:val="0"/>
              <w:divBdr>
                <w:top w:val="none" w:sz="0" w:space="0" w:color="auto"/>
                <w:left w:val="none" w:sz="0" w:space="0" w:color="auto"/>
                <w:bottom w:val="none" w:sz="0" w:space="0" w:color="auto"/>
                <w:right w:val="none" w:sz="0" w:space="0" w:color="auto"/>
              </w:divBdr>
            </w:div>
          </w:divsChild>
        </w:div>
        <w:div w:id="1234587294">
          <w:marLeft w:val="0"/>
          <w:marRight w:val="0"/>
          <w:marTop w:val="0"/>
          <w:marBottom w:val="0"/>
          <w:divBdr>
            <w:top w:val="none" w:sz="0" w:space="0" w:color="auto"/>
            <w:left w:val="none" w:sz="0" w:space="0" w:color="auto"/>
            <w:bottom w:val="none" w:sz="0" w:space="0" w:color="auto"/>
            <w:right w:val="none" w:sz="0" w:space="0" w:color="auto"/>
          </w:divBdr>
          <w:divsChild>
            <w:div w:id="369769181">
              <w:marLeft w:val="0"/>
              <w:marRight w:val="0"/>
              <w:marTop w:val="0"/>
              <w:marBottom w:val="0"/>
              <w:divBdr>
                <w:top w:val="none" w:sz="0" w:space="0" w:color="auto"/>
                <w:left w:val="none" w:sz="0" w:space="0" w:color="auto"/>
                <w:bottom w:val="none" w:sz="0" w:space="0" w:color="auto"/>
                <w:right w:val="none" w:sz="0" w:space="0" w:color="auto"/>
              </w:divBdr>
            </w:div>
          </w:divsChild>
        </w:div>
        <w:div w:id="1235550953">
          <w:marLeft w:val="0"/>
          <w:marRight w:val="0"/>
          <w:marTop w:val="0"/>
          <w:marBottom w:val="0"/>
          <w:divBdr>
            <w:top w:val="none" w:sz="0" w:space="0" w:color="auto"/>
            <w:left w:val="none" w:sz="0" w:space="0" w:color="auto"/>
            <w:bottom w:val="none" w:sz="0" w:space="0" w:color="auto"/>
            <w:right w:val="none" w:sz="0" w:space="0" w:color="auto"/>
          </w:divBdr>
          <w:divsChild>
            <w:div w:id="1893231685">
              <w:marLeft w:val="0"/>
              <w:marRight w:val="0"/>
              <w:marTop w:val="0"/>
              <w:marBottom w:val="0"/>
              <w:divBdr>
                <w:top w:val="none" w:sz="0" w:space="0" w:color="auto"/>
                <w:left w:val="none" w:sz="0" w:space="0" w:color="auto"/>
                <w:bottom w:val="none" w:sz="0" w:space="0" w:color="auto"/>
                <w:right w:val="none" w:sz="0" w:space="0" w:color="auto"/>
              </w:divBdr>
            </w:div>
          </w:divsChild>
        </w:div>
        <w:div w:id="1276642532">
          <w:marLeft w:val="0"/>
          <w:marRight w:val="0"/>
          <w:marTop w:val="0"/>
          <w:marBottom w:val="0"/>
          <w:divBdr>
            <w:top w:val="none" w:sz="0" w:space="0" w:color="auto"/>
            <w:left w:val="none" w:sz="0" w:space="0" w:color="auto"/>
            <w:bottom w:val="none" w:sz="0" w:space="0" w:color="auto"/>
            <w:right w:val="none" w:sz="0" w:space="0" w:color="auto"/>
          </w:divBdr>
          <w:divsChild>
            <w:div w:id="1719430257">
              <w:marLeft w:val="0"/>
              <w:marRight w:val="0"/>
              <w:marTop w:val="0"/>
              <w:marBottom w:val="0"/>
              <w:divBdr>
                <w:top w:val="none" w:sz="0" w:space="0" w:color="auto"/>
                <w:left w:val="none" w:sz="0" w:space="0" w:color="auto"/>
                <w:bottom w:val="none" w:sz="0" w:space="0" w:color="auto"/>
                <w:right w:val="none" w:sz="0" w:space="0" w:color="auto"/>
              </w:divBdr>
            </w:div>
          </w:divsChild>
        </w:div>
        <w:div w:id="1292714101">
          <w:marLeft w:val="0"/>
          <w:marRight w:val="0"/>
          <w:marTop w:val="0"/>
          <w:marBottom w:val="0"/>
          <w:divBdr>
            <w:top w:val="none" w:sz="0" w:space="0" w:color="auto"/>
            <w:left w:val="none" w:sz="0" w:space="0" w:color="auto"/>
            <w:bottom w:val="none" w:sz="0" w:space="0" w:color="auto"/>
            <w:right w:val="none" w:sz="0" w:space="0" w:color="auto"/>
          </w:divBdr>
          <w:divsChild>
            <w:div w:id="235172904">
              <w:marLeft w:val="0"/>
              <w:marRight w:val="0"/>
              <w:marTop w:val="0"/>
              <w:marBottom w:val="0"/>
              <w:divBdr>
                <w:top w:val="none" w:sz="0" w:space="0" w:color="auto"/>
                <w:left w:val="none" w:sz="0" w:space="0" w:color="auto"/>
                <w:bottom w:val="none" w:sz="0" w:space="0" w:color="auto"/>
                <w:right w:val="none" w:sz="0" w:space="0" w:color="auto"/>
              </w:divBdr>
            </w:div>
          </w:divsChild>
        </w:div>
        <w:div w:id="1453405233">
          <w:marLeft w:val="0"/>
          <w:marRight w:val="0"/>
          <w:marTop w:val="0"/>
          <w:marBottom w:val="0"/>
          <w:divBdr>
            <w:top w:val="none" w:sz="0" w:space="0" w:color="auto"/>
            <w:left w:val="none" w:sz="0" w:space="0" w:color="auto"/>
            <w:bottom w:val="none" w:sz="0" w:space="0" w:color="auto"/>
            <w:right w:val="none" w:sz="0" w:space="0" w:color="auto"/>
          </w:divBdr>
          <w:divsChild>
            <w:div w:id="256642485">
              <w:marLeft w:val="0"/>
              <w:marRight w:val="0"/>
              <w:marTop w:val="0"/>
              <w:marBottom w:val="0"/>
              <w:divBdr>
                <w:top w:val="none" w:sz="0" w:space="0" w:color="auto"/>
                <w:left w:val="none" w:sz="0" w:space="0" w:color="auto"/>
                <w:bottom w:val="none" w:sz="0" w:space="0" w:color="auto"/>
                <w:right w:val="none" w:sz="0" w:space="0" w:color="auto"/>
              </w:divBdr>
            </w:div>
          </w:divsChild>
        </w:div>
        <w:div w:id="1495955741">
          <w:marLeft w:val="0"/>
          <w:marRight w:val="0"/>
          <w:marTop w:val="0"/>
          <w:marBottom w:val="0"/>
          <w:divBdr>
            <w:top w:val="none" w:sz="0" w:space="0" w:color="auto"/>
            <w:left w:val="none" w:sz="0" w:space="0" w:color="auto"/>
            <w:bottom w:val="none" w:sz="0" w:space="0" w:color="auto"/>
            <w:right w:val="none" w:sz="0" w:space="0" w:color="auto"/>
          </w:divBdr>
          <w:divsChild>
            <w:div w:id="394400445">
              <w:marLeft w:val="0"/>
              <w:marRight w:val="0"/>
              <w:marTop w:val="0"/>
              <w:marBottom w:val="0"/>
              <w:divBdr>
                <w:top w:val="none" w:sz="0" w:space="0" w:color="auto"/>
                <w:left w:val="none" w:sz="0" w:space="0" w:color="auto"/>
                <w:bottom w:val="none" w:sz="0" w:space="0" w:color="auto"/>
                <w:right w:val="none" w:sz="0" w:space="0" w:color="auto"/>
              </w:divBdr>
            </w:div>
          </w:divsChild>
        </w:div>
        <w:div w:id="1536188626">
          <w:marLeft w:val="0"/>
          <w:marRight w:val="0"/>
          <w:marTop w:val="0"/>
          <w:marBottom w:val="0"/>
          <w:divBdr>
            <w:top w:val="none" w:sz="0" w:space="0" w:color="auto"/>
            <w:left w:val="none" w:sz="0" w:space="0" w:color="auto"/>
            <w:bottom w:val="none" w:sz="0" w:space="0" w:color="auto"/>
            <w:right w:val="none" w:sz="0" w:space="0" w:color="auto"/>
          </w:divBdr>
          <w:divsChild>
            <w:div w:id="1124349274">
              <w:marLeft w:val="0"/>
              <w:marRight w:val="0"/>
              <w:marTop w:val="0"/>
              <w:marBottom w:val="0"/>
              <w:divBdr>
                <w:top w:val="none" w:sz="0" w:space="0" w:color="auto"/>
                <w:left w:val="none" w:sz="0" w:space="0" w:color="auto"/>
                <w:bottom w:val="none" w:sz="0" w:space="0" w:color="auto"/>
                <w:right w:val="none" w:sz="0" w:space="0" w:color="auto"/>
              </w:divBdr>
            </w:div>
          </w:divsChild>
        </w:div>
        <w:div w:id="1597519070">
          <w:marLeft w:val="0"/>
          <w:marRight w:val="0"/>
          <w:marTop w:val="0"/>
          <w:marBottom w:val="0"/>
          <w:divBdr>
            <w:top w:val="none" w:sz="0" w:space="0" w:color="auto"/>
            <w:left w:val="none" w:sz="0" w:space="0" w:color="auto"/>
            <w:bottom w:val="none" w:sz="0" w:space="0" w:color="auto"/>
            <w:right w:val="none" w:sz="0" w:space="0" w:color="auto"/>
          </w:divBdr>
          <w:divsChild>
            <w:div w:id="156921462">
              <w:marLeft w:val="0"/>
              <w:marRight w:val="0"/>
              <w:marTop w:val="0"/>
              <w:marBottom w:val="0"/>
              <w:divBdr>
                <w:top w:val="none" w:sz="0" w:space="0" w:color="auto"/>
                <w:left w:val="none" w:sz="0" w:space="0" w:color="auto"/>
                <w:bottom w:val="none" w:sz="0" w:space="0" w:color="auto"/>
                <w:right w:val="none" w:sz="0" w:space="0" w:color="auto"/>
              </w:divBdr>
            </w:div>
          </w:divsChild>
        </w:div>
        <w:div w:id="1644389666">
          <w:marLeft w:val="0"/>
          <w:marRight w:val="0"/>
          <w:marTop w:val="0"/>
          <w:marBottom w:val="0"/>
          <w:divBdr>
            <w:top w:val="none" w:sz="0" w:space="0" w:color="auto"/>
            <w:left w:val="none" w:sz="0" w:space="0" w:color="auto"/>
            <w:bottom w:val="none" w:sz="0" w:space="0" w:color="auto"/>
            <w:right w:val="none" w:sz="0" w:space="0" w:color="auto"/>
          </w:divBdr>
          <w:divsChild>
            <w:div w:id="360206467">
              <w:marLeft w:val="0"/>
              <w:marRight w:val="0"/>
              <w:marTop w:val="0"/>
              <w:marBottom w:val="0"/>
              <w:divBdr>
                <w:top w:val="none" w:sz="0" w:space="0" w:color="auto"/>
                <w:left w:val="none" w:sz="0" w:space="0" w:color="auto"/>
                <w:bottom w:val="none" w:sz="0" w:space="0" w:color="auto"/>
                <w:right w:val="none" w:sz="0" w:space="0" w:color="auto"/>
              </w:divBdr>
            </w:div>
          </w:divsChild>
        </w:div>
        <w:div w:id="1649507536">
          <w:marLeft w:val="0"/>
          <w:marRight w:val="0"/>
          <w:marTop w:val="0"/>
          <w:marBottom w:val="0"/>
          <w:divBdr>
            <w:top w:val="none" w:sz="0" w:space="0" w:color="auto"/>
            <w:left w:val="none" w:sz="0" w:space="0" w:color="auto"/>
            <w:bottom w:val="none" w:sz="0" w:space="0" w:color="auto"/>
            <w:right w:val="none" w:sz="0" w:space="0" w:color="auto"/>
          </w:divBdr>
          <w:divsChild>
            <w:div w:id="1342969006">
              <w:marLeft w:val="0"/>
              <w:marRight w:val="0"/>
              <w:marTop w:val="0"/>
              <w:marBottom w:val="0"/>
              <w:divBdr>
                <w:top w:val="none" w:sz="0" w:space="0" w:color="auto"/>
                <w:left w:val="none" w:sz="0" w:space="0" w:color="auto"/>
                <w:bottom w:val="none" w:sz="0" w:space="0" w:color="auto"/>
                <w:right w:val="none" w:sz="0" w:space="0" w:color="auto"/>
              </w:divBdr>
            </w:div>
          </w:divsChild>
        </w:div>
        <w:div w:id="1740515051">
          <w:marLeft w:val="0"/>
          <w:marRight w:val="0"/>
          <w:marTop w:val="0"/>
          <w:marBottom w:val="0"/>
          <w:divBdr>
            <w:top w:val="none" w:sz="0" w:space="0" w:color="auto"/>
            <w:left w:val="none" w:sz="0" w:space="0" w:color="auto"/>
            <w:bottom w:val="none" w:sz="0" w:space="0" w:color="auto"/>
            <w:right w:val="none" w:sz="0" w:space="0" w:color="auto"/>
          </w:divBdr>
          <w:divsChild>
            <w:div w:id="1182017128">
              <w:marLeft w:val="0"/>
              <w:marRight w:val="0"/>
              <w:marTop w:val="0"/>
              <w:marBottom w:val="0"/>
              <w:divBdr>
                <w:top w:val="none" w:sz="0" w:space="0" w:color="auto"/>
                <w:left w:val="none" w:sz="0" w:space="0" w:color="auto"/>
                <w:bottom w:val="none" w:sz="0" w:space="0" w:color="auto"/>
                <w:right w:val="none" w:sz="0" w:space="0" w:color="auto"/>
              </w:divBdr>
            </w:div>
          </w:divsChild>
        </w:div>
        <w:div w:id="1871916612">
          <w:marLeft w:val="0"/>
          <w:marRight w:val="0"/>
          <w:marTop w:val="0"/>
          <w:marBottom w:val="0"/>
          <w:divBdr>
            <w:top w:val="none" w:sz="0" w:space="0" w:color="auto"/>
            <w:left w:val="none" w:sz="0" w:space="0" w:color="auto"/>
            <w:bottom w:val="none" w:sz="0" w:space="0" w:color="auto"/>
            <w:right w:val="none" w:sz="0" w:space="0" w:color="auto"/>
          </w:divBdr>
          <w:divsChild>
            <w:div w:id="2133858655">
              <w:marLeft w:val="0"/>
              <w:marRight w:val="0"/>
              <w:marTop w:val="0"/>
              <w:marBottom w:val="0"/>
              <w:divBdr>
                <w:top w:val="none" w:sz="0" w:space="0" w:color="auto"/>
                <w:left w:val="none" w:sz="0" w:space="0" w:color="auto"/>
                <w:bottom w:val="none" w:sz="0" w:space="0" w:color="auto"/>
                <w:right w:val="none" w:sz="0" w:space="0" w:color="auto"/>
              </w:divBdr>
            </w:div>
          </w:divsChild>
        </w:div>
        <w:div w:id="1913155025">
          <w:marLeft w:val="0"/>
          <w:marRight w:val="0"/>
          <w:marTop w:val="0"/>
          <w:marBottom w:val="0"/>
          <w:divBdr>
            <w:top w:val="none" w:sz="0" w:space="0" w:color="auto"/>
            <w:left w:val="none" w:sz="0" w:space="0" w:color="auto"/>
            <w:bottom w:val="none" w:sz="0" w:space="0" w:color="auto"/>
            <w:right w:val="none" w:sz="0" w:space="0" w:color="auto"/>
          </w:divBdr>
          <w:divsChild>
            <w:div w:id="278724724">
              <w:marLeft w:val="0"/>
              <w:marRight w:val="0"/>
              <w:marTop w:val="0"/>
              <w:marBottom w:val="0"/>
              <w:divBdr>
                <w:top w:val="none" w:sz="0" w:space="0" w:color="auto"/>
                <w:left w:val="none" w:sz="0" w:space="0" w:color="auto"/>
                <w:bottom w:val="none" w:sz="0" w:space="0" w:color="auto"/>
                <w:right w:val="none" w:sz="0" w:space="0" w:color="auto"/>
              </w:divBdr>
            </w:div>
          </w:divsChild>
        </w:div>
        <w:div w:id="1938128312">
          <w:marLeft w:val="0"/>
          <w:marRight w:val="0"/>
          <w:marTop w:val="0"/>
          <w:marBottom w:val="0"/>
          <w:divBdr>
            <w:top w:val="none" w:sz="0" w:space="0" w:color="auto"/>
            <w:left w:val="none" w:sz="0" w:space="0" w:color="auto"/>
            <w:bottom w:val="none" w:sz="0" w:space="0" w:color="auto"/>
            <w:right w:val="none" w:sz="0" w:space="0" w:color="auto"/>
          </w:divBdr>
          <w:divsChild>
            <w:div w:id="1183326417">
              <w:marLeft w:val="0"/>
              <w:marRight w:val="0"/>
              <w:marTop w:val="0"/>
              <w:marBottom w:val="0"/>
              <w:divBdr>
                <w:top w:val="none" w:sz="0" w:space="0" w:color="auto"/>
                <w:left w:val="none" w:sz="0" w:space="0" w:color="auto"/>
                <w:bottom w:val="none" w:sz="0" w:space="0" w:color="auto"/>
                <w:right w:val="none" w:sz="0" w:space="0" w:color="auto"/>
              </w:divBdr>
            </w:div>
          </w:divsChild>
        </w:div>
        <w:div w:id="1963265387">
          <w:marLeft w:val="0"/>
          <w:marRight w:val="0"/>
          <w:marTop w:val="0"/>
          <w:marBottom w:val="0"/>
          <w:divBdr>
            <w:top w:val="none" w:sz="0" w:space="0" w:color="auto"/>
            <w:left w:val="none" w:sz="0" w:space="0" w:color="auto"/>
            <w:bottom w:val="none" w:sz="0" w:space="0" w:color="auto"/>
            <w:right w:val="none" w:sz="0" w:space="0" w:color="auto"/>
          </w:divBdr>
          <w:divsChild>
            <w:div w:id="318773646">
              <w:marLeft w:val="0"/>
              <w:marRight w:val="0"/>
              <w:marTop w:val="0"/>
              <w:marBottom w:val="0"/>
              <w:divBdr>
                <w:top w:val="none" w:sz="0" w:space="0" w:color="auto"/>
                <w:left w:val="none" w:sz="0" w:space="0" w:color="auto"/>
                <w:bottom w:val="none" w:sz="0" w:space="0" w:color="auto"/>
                <w:right w:val="none" w:sz="0" w:space="0" w:color="auto"/>
              </w:divBdr>
            </w:div>
          </w:divsChild>
        </w:div>
        <w:div w:id="1967656673">
          <w:marLeft w:val="0"/>
          <w:marRight w:val="0"/>
          <w:marTop w:val="0"/>
          <w:marBottom w:val="0"/>
          <w:divBdr>
            <w:top w:val="none" w:sz="0" w:space="0" w:color="auto"/>
            <w:left w:val="none" w:sz="0" w:space="0" w:color="auto"/>
            <w:bottom w:val="none" w:sz="0" w:space="0" w:color="auto"/>
            <w:right w:val="none" w:sz="0" w:space="0" w:color="auto"/>
          </w:divBdr>
          <w:divsChild>
            <w:div w:id="1994600408">
              <w:marLeft w:val="0"/>
              <w:marRight w:val="0"/>
              <w:marTop w:val="0"/>
              <w:marBottom w:val="0"/>
              <w:divBdr>
                <w:top w:val="none" w:sz="0" w:space="0" w:color="auto"/>
                <w:left w:val="none" w:sz="0" w:space="0" w:color="auto"/>
                <w:bottom w:val="none" w:sz="0" w:space="0" w:color="auto"/>
                <w:right w:val="none" w:sz="0" w:space="0" w:color="auto"/>
              </w:divBdr>
            </w:div>
          </w:divsChild>
        </w:div>
        <w:div w:id="1977294711">
          <w:marLeft w:val="0"/>
          <w:marRight w:val="0"/>
          <w:marTop w:val="0"/>
          <w:marBottom w:val="0"/>
          <w:divBdr>
            <w:top w:val="none" w:sz="0" w:space="0" w:color="auto"/>
            <w:left w:val="none" w:sz="0" w:space="0" w:color="auto"/>
            <w:bottom w:val="none" w:sz="0" w:space="0" w:color="auto"/>
            <w:right w:val="none" w:sz="0" w:space="0" w:color="auto"/>
          </w:divBdr>
          <w:divsChild>
            <w:div w:id="929242097">
              <w:marLeft w:val="0"/>
              <w:marRight w:val="0"/>
              <w:marTop w:val="0"/>
              <w:marBottom w:val="0"/>
              <w:divBdr>
                <w:top w:val="none" w:sz="0" w:space="0" w:color="auto"/>
                <w:left w:val="none" w:sz="0" w:space="0" w:color="auto"/>
                <w:bottom w:val="none" w:sz="0" w:space="0" w:color="auto"/>
                <w:right w:val="none" w:sz="0" w:space="0" w:color="auto"/>
              </w:divBdr>
            </w:div>
          </w:divsChild>
        </w:div>
        <w:div w:id="2099791534">
          <w:marLeft w:val="0"/>
          <w:marRight w:val="0"/>
          <w:marTop w:val="0"/>
          <w:marBottom w:val="0"/>
          <w:divBdr>
            <w:top w:val="none" w:sz="0" w:space="0" w:color="auto"/>
            <w:left w:val="none" w:sz="0" w:space="0" w:color="auto"/>
            <w:bottom w:val="none" w:sz="0" w:space="0" w:color="auto"/>
            <w:right w:val="none" w:sz="0" w:space="0" w:color="auto"/>
          </w:divBdr>
          <w:divsChild>
            <w:div w:id="770472161">
              <w:marLeft w:val="0"/>
              <w:marRight w:val="0"/>
              <w:marTop w:val="0"/>
              <w:marBottom w:val="0"/>
              <w:divBdr>
                <w:top w:val="none" w:sz="0" w:space="0" w:color="auto"/>
                <w:left w:val="none" w:sz="0" w:space="0" w:color="auto"/>
                <w:bottom w:val="none" w:sz="0" w:space="0" w:color="auto"/>
                <w:right w:val="none" w:sz="0" w:space="0" w:color="auto"/>
              </w:divBdr>
            </w:div>
          </w:divsChild>
        </w:div>
        <w:div w:id="2136243653">
          <w:marLeft w:val="0"/>
          <w:marRight w:val="0"/>
          <w:marTop w:val="0"/>
          <w:marBottom w:val="0"/>
          <w:divBdr>
            <w:top w:val="none" w:sz="0" w:space="0" w:color="auto"/>
            <w:left w:val="none" w:sz="0" w:space="0" w:color="auto"/>
            <w:bottom w:val="none" w:sz="0" w:space="0" w:color="auto"/>
            <w:right w:val="none" w:sz="0" w:space="0" w:color="auto"/>
          </w:divBdr>
          <w:divsChild>
            <w:div w:id="231743250">
              <w:marLeft w:val="0"/>
              <w:marRight w:val="0"/>
              <w:marTop w:val="0"/>
              <w:marBottom w:val="0"/>
              <w:divBdr>
                <w:top w:val="none" w:sz="0" w:space="0" w:color="auto"/>
                <w:left w:val="none" w:sz="0" w:space="0" w:color="auto"/>
                <w:bottom w:val="none" w:sz="0" w:space="0" w:color="auto"/>
                <w:right w:val="none" w:sz="0" w:space="0" w:color="auto"/>
              </w:divBdr>
            </w:div>
          </w:divsChild>
        </w:div>
        <w:div w:id="2144544066">
          <w:marLeft w:val="0"/>
          <w:marRight w:val="0"/>
          <w:marTop w:val="0"/>
          <w:marBottom w:val="0"/>
          <w:divBdr>
            <w:top w:val="none" w:sz="0" w:space="0" w:color="auto"/>
            <w:left w:val="none" w:sz="0" w:space="0" w:color="auto"/>
            <w:bottom w:val="none" w:sz="0" w:space="0" w:color="auto"/>
            <w:right w:val="none" w:sz="0" w:space="0" w:color="auto"/>
          </w:divBdr>
          <w:divsChild>
            <w:div w:id="112931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1126">
      <w:bodyDiv w:val="1"/>
      <w:marLeft w:val="0"/>
      <w:marRight w:val="0"/>
      <w:marTop w:val="0"/>
      <w:marBottom w:val="0"/>
      <w:divBdr>
        <w:top w:val="none" w:sz="0" w:space="0" w:color="auto"/>
        <w:left w:val="none" w:sz="0" w:space="0" w:color="auto"/>
        <w:bottom w:val="none" w:sz="0" w:space="0" w:color="auto"/>
        <w:right w:val="none" w:sz="0" w:space="0" w:color="auto"/>
      </w:divBdr>
      <w:divsChild>
        <w:div w:id="894004380">
          <w:marLeft w:val="0"/>
          <w:marRight w:val="0"/>
          <w:marTop w:val="0"/>
          <w:marBottom w:val="0"/>
          <w:divBdr>
            <w:top w:val="none" w:sz="0" w:space="0" w:color="auto"/>
            <w:left w:val="none" w:sz="0" w:space="0" w:color="auto"/>
            <w:bottom w:val="none" w:sz="0" w:space="0" w:color="auto"/>
            <w:right w:val="none" w:sz="0" w:space="0" w:color="auto"/>
          </w:divBdr>
          <w:divsChild>
            <w:div w:id="2048870236">
              <w:marLeft w:val="0"/>
              <w:marRight w:val="0"/>
              <w:marTop w:val="30"/>
              <w:marBottom w:val="30"/>
              <w:divBdr>
                <w:top w:val="none" w:sz="0" w:space="0" w:color="auto"/>
                <w:left w:val="none" w:sz="0" w:space="0" w:color="auto"/>
                <w:bottom w:val="none" w:sz="0" w:space="0" w:color="auto"/>
                <w:right w:val="none" w:sz="0" w:space="0" w:color="auto"/>
              </w:divBdr>
              <w:divsChild>
                <w:div w:id="22707495">
                  <w:marLeft w:val="0"/>
                  <w:marRight w:val="0"/>
                  <w:marTop w:val="0"/>
                  <w:marBottom w:val="0"/>
                  <w:divBdr>
                    <w:top w:val="none" w:sz="0" w:space="0" w:color="auto"/>
                    <w:left w:val="none" w:sz="0" w:space="0" w:color="auto"/>
                    <w:bottom w:val="none" w:sz="0" w:space="0" w:color="auto"/>
                    <w:right w:val="none" w:sz="0" w:space="0" w:color="auto"/>
                  </w:divBdr>
                  <w:divsChild>
                    <w:div w:id="632760363">
                      <w:marLeft w:val="0"/>
                      <w:marRight w:val="0"/>
                      <w:marTop w:val="0"/>
                      <w:marBottom w:val="0"/>
                      <w:divBdr>
                        <w:top w:val="none" w:sz="0" w:space="0" w:color="auto"/>
                        <w:left w:val="none" w:sz="0" w:space="0" w:color="auto"/>
                        <w:bottom w:val="none" w:sz="0" w:space="0" w:color="auto"/>
                        <w:right w:val="none" w:sz="0" w:space="0" w:color="auto"/>
                      </w:divBdr>
                    </w:div>
                  </w:divsChild>
                </w:div>
                <w:div w:id="77866211">
                  <w:marLeft w:val="0"/>
                  <w:marRight w:val="0"/>
                  <w:marTop w:val="0"/>
                  <w:marBottom w:val="0"/>
                  <w:divBdr>
                    <w:top w:val="none" w:sz="0" w:space="0" w:color="auto"/>
                    <w:left w:val="none" w:sz="0" w:space="0" w:color="auto"/>
                    <w:bottom w:val="none" w:sz="0" w:space="0" w:color="auto"/>
                    <w:right w:val="none" w:sz="0" w:space="0" w:color="auto"/>
                  </w:divBdr>
                  <w:divsChild>
                    <w:div w:id="1509635413">
                      <w:marLeft w:val="0"/>
                      <w:marRight w:val="0"/>
                      <w:marTop w:val="0"/>
                      <w:marBottom w:val="0"/>
                      <w:divBdr>
                        <w:top w:val="none" w:sz="0" w:space="0" w:color="auto"/>
                        <w:left w:val="none" w:sz="0" w:space="0" w:color="auto"/>
                        <w:bottom w:val="none" w:sz="0" w:space="0" w:color="auto"/>
                        <w:right w:val="none" w:sz="0" w:space="0" w:color="auto"/>
                      </w:divBdr>
                    </w:div>
                  </w:divsChild>
                </w:div>
                <w:div w:id="128716170">
                  <w:marLeft w:val="0"/>
                  <w:marRight w:val="0"/>
                  <w:marTop w:val="0"/>
                  <w:marBottom w:val="0"/>
                  <w:divBdr>
                    <w:top w:val="none" w:sz="0" w:space="0" w:color="auto"/>
                    <w:left w:val="none" w:sz="0" w:space="0" w:color="auto"/>
                    <w:bottom w:val="none" w:sz="0" w:space="0" w:color="auto"/>
                    <w:right w:val="none" w:sz="0" w:space="0" w:color="auto"/>
                  </w:divBdr>
                  <w:divsChild>
                    <w:div w:id="1479229801">
                      <w:marLeft w:val="0"/>
                      <w:marRight w:val="0"/>
                      <w:marTop w:val="0"/>
                      <w:marBottom w:val="0"/>
                      <w:divBdr>
                        <w:top w:val="none" w:sz="0" w:space="0" w:color="auto"/>
                        <w:left w:val="none" w:sz="0" w:space="0" w:color="auto"/>
                        <w:bottom w:val="none" w:sz="0" w:space="0" w:color="auto"/>
                        <w:right w:val="none" w:sz="0" w:space="0" w:color="auto"/>
                      </w:divBdr>
                    </w:div>
                  </w:divsChild>
                </w:div>
                <w:div w:id="129827932">
                  <w:marLeft w:val="0"/>
                  <w:marRight w:val="0"/>
                  <w:marTop w:val="0"/>
                  <w:marBottom w:val="0"/>
                  <w:divBdr>
                    <w:top w:val="none" w:sz="0" w:space="0" w:color="auto"/>
                    <w:left w:val="none" w:sz="0" w:space="0" w:color="auto"/>
                    <w:bottom w:val="none" w:sz="0" w:space="0" w:color="auto"/>
                    <w:right w:val="none" w:sz="0" w:space="0" w:color="auto"/>
                  </w:divBdr>
                  <w:divsChild>
                    <w:div w:id="1986813335">
                      <w:marLeft w:val="0"/>
                      <w:marRight w:val="0"/>
                      <w:marTop w:val="0"/>
                      <w:marBottom w:val="0"/>
                      <w:divBdr>
                        <w:top w:val="none" w:sz="0" w:space="0" w:color="auto"/>
                        <w:left w:val="none" w:sz="0" w:space="0" w:color="auto"/>
                        <w:bottom w:val="none" w:sz="0" w:space="0" w:color="auto"/>
                        <w:right w:val="none" w:sz="0" w:space="0" w:color="auto"/>
                      </w:divBdr>
                    </w:div>
                  </w:divsChild>
                </w:div>
                <w:div w:id="174538484">
                  <w:marLeft w:val="0"/>
                  <w:marRight w:val="0"/>
                  <w:marTop w:val="0"/>
                  <w:marBottom w:val="0"/>
                  <w:divBdr>
                    <w:top w:val="none" w:sz="0" w:space="0" w:color="auto"/>
                    <w:left w:val="none" w:sz="0" w:space="0" w:color="auto"/>
                    <w:bottom w:val="none" w:sz="0" w:space="0" w:color="auto"/>
                    <w:right w:val="none" w:sz="0" w:space="0" w:color="auto"/>
                  </w:divBdr>
                  <w:divsChild>
                    <w:div w:id="77799013">
                      <w:marLeft w:val="0"/>
                      <w:marRight w:val="0"/>
                      <w:marTop w:val="0"/>
                      <w:marBottom w:val="0"/>
                      <w:divBdr>
                        <w:top w:val="none" w:sz="0" w:space="0" w:color="auto"/>
                        <w:left w:val="none" w:sz="0" w:space="0" w:color="auto"/>
                        <w:bottom w:val="none" w:sz="0" w:space="0" w:color="auto"/>
                        <w:right w:val="none" w:sz="0" w:space="0" w:color="auto"/>
                      </w:divBdr>
                    </w:div>
                  </w:divsChild>
                </w:div>
                <w:div w:id="258952935">
                  <w:marLeft w:val="0"/>
                  <w:marRight w:val="0"/>
                  <w:marTop w:val="0"/>
                  <w:marBottom w:val="0"/>
                  <w:divBdr>
                    <w:top w:val="none" w:sz="0" w:space="0" w:color="auto"/>
                    <w:left w:val="none" w:sz="0" w:space="0" w:color="auto"/>
                    <w:bottom w:val="none" w:sz="0" w:space="0" w:color="auto"/>
                    <w:right w:val="none" w:sz="0" w:space="0" w:color="auto"/>
                  </w:divBdr>
                  <w:divsChild>
                    <w:div w:id="1530797045">
                      <w:marLeft w:val="0"/>
                      <w:marRight w:val="0"/>
                      <w:marTop w:val="0"/>
                      <w:marBottom w:val="0"/>
                      <w:divBdr>
                        <w:top w:val="none" w:sz="0" w:space="0" w:color="auto"/>
                        <w:left w:val="none" w:sz="0" w:space="0" w:color="auto"/>
                        <w:bottom w:val="none" w:sz="0" w:space="0" w:color="auto"/>
                        <w:right w:val="none" w:sz="0" w:space="0" w:color="auto"/>
                      </w:divBdr>
                    </w:div>
                  </w:divsChild>
                </w:div>
                <w:div w:id="424497771">
                  <w:marLeft w:val="0"/>
                  <w:marRight w:val="0"/>
                  <w:marTop w:val="0"/>
                  <w:marBottom w:val="0"/>
                  <w:divBdr>
                    <w:top w:val="none" w:sz="0" w:space="0" w:color="auto"/>
                    <w:left w:val="none" w:sz="0" w:space="0" w:color="auto"/>
                    <w:bottom w:val="none" w:sz="0" w:space="0" w:color="auto"/>
                    <w:right w:val="none" w:sz="0" w:space="0" w:color="auto"/>
                  </w:divBdr>
                  <w:divsChild>
                    <w:div w:id="433748140">
                      <w:marLeft w:val="0"/>
                      <w:marRight w:val="0"/>
                      <w:marTop w:val="0"/>
                      <w:marBottom w:val="0"/>
                      <w:divBdr>
                        <w:top w:val="none" w:sz="0" w:space="0" w:color="auto"/>
                        <w:left w:val="none" w:sz="0" w:space="0" w:color="auto"/>
                        <w:bottom w:val="none" w:sz="0" w:space="0" w:color="auto"/>
                        <w:right w:val="none" w:sz="0" w:space="0" w:color="auto"/>
                      </w:divBdr>
                    </w:div>
                  </w:divsChild>
                </w:div>
                <w:div w:id="427310363">
                  <w:marLeft w:val="0"/>
                  <w:marRight w:val="0"/>
                  <w:marTop w:val="0"/>
                  <w:marBottom w:val="0"/>
                  <w:divBdr>
                    <w:top w:val="none" w:sz="0" w:space="0" w:color="auto"/>
                    <w:left w:val="none" w:sz="0" w:space="0" w:color="auto"/>
                    <w:bottom w:val="none" w:sz="0" w:space="0" w:color="auto"/>
                    <w:right w:val="none" w:sz="0" w:space="0" w:color="auto"/>
                  </w:divBdr>
                  <w:divsChild>
                    <w:div w:id="2037147095">
                      <w:marLeft w:val="0"/>
                      <w:marRight w:val="0"/>
                      <w:marTop w:val="0"/>
                      <w:marBottom w:val="0"/>
                      <w:divBdr>
                        <w:top w:val="none" w:sz="0" w:space="0" w:color="auto"/>
                        <w:left w:val="none" w:sz="0" w:space="0" w:color="auto"/>
                        <w:bottom w:val="none" w:sz="0" w:space="0" w:color="auto"/>
                        <w:right w:val="none" w:sz="0" w:space="0" w:color="auto"/>
                      </w:divBdr>
                    </w:div>
                  </w:divsChild>
                </w:div>
                <w:div w:id="471751897">
                  <w:marLeft w:val="0"/>
                  <w:marRight w:val="0"/>
                  <w:marTop w:val="0"/>
                  <w:marBottom w:val="0"/>
                  <w:divBdr>
                    <w:top w:val="none" w:sz="0" w:space="0" w:color="auto"/>
                    <w:left w:val="none" w:sz="0" w:space="0" w:color="auto"/>
                    <w:bottom w:val="none" w:sz="0" w:space="0" w:color="auto"/>
                    <w:right w:val="none" w:sz="0" w:space="0" w:color="auto"/>
                  </w:divBdr>
                  <w:divsChild>
                    <w:div w:id="1885679443">
                      <w:marLeft w:val="0"/>
                      <w:marRight w:val="0"/>
                      <w:marTop w:val="0"/>
                      <w:marBottom w:val="0"/>
                      <w:divBdr>
                        <w:top w:val="none" w:sz="0" w:space="0" w:color="auto"/>
                        <w:left w:val="none" w:sz="0" w:space="0" w:color="auto"/>
                        <w:bottom w:val="none" w:sz="0" w:space="0" w:color="auto"/>
                        <w:right w:val="none" w:sz="0" w:space="0" w:color="auto"/>
                      </w:divBdr>
                    </w:div>
                  </w:divsChild>
                </w:div>
                <w:div w:id="477770670">
                  <w:marLeft w:val="0"/>
                  <w:marRight w:val="0"/>
                  <w:marTop w:val="0"/>
                  <w:marBottom w:val="0"/>
                  <w:divBdr>
                    <w:top w:val="none" w:sz="0" w:space="0" w:color="auto"/>
                    <w:left w:val="none" w:sz="0" w:space="0" w:color="auto"/>
                    <w:bottom w:val="none" w:sz="0" w:space="0" w:color="auto"/>
                    <w:right w:val="none" w:sz="0" w:space="0" w:color="auto"/>
                  </w:divBdr>
                  <w:divsChild>
                    <w:div w:id="230965917">
                      <w:marLeft w:val="0"/>
                      <w:marRight w:val="0"/>
                      <w:marTop w:val="0"/>
                      <w:marBottom w:val="0"/>
                      <w:divBdr>
                        <w:top w:val="none" w:sz="0" w:space="0" w:color="auto"/>
                        <w:left w:val="none" w:sz="0" w:space="0" w:color="auto"/>
                        <w:bottom w:val="none" w:sz="0" w:space="0" w:color="auto"/>
                        <w:right w:val="none" w:sz="0" w:space="0" w:color="auto"/>
                      </w:divBdr>
                    </w:div>
                  </w:divsChild>
                </w:div>
                <w:div w:id="573204353">
                  <w:marLeft w:val="0"/>
                  <w:marRight w:val="0"/>
                  <w:marTop w:val="0"/>
                  <w:marBottom w:val="0"/>
                  <w:divBdr>
                    <w:top w:val="none" w:sz="0" w:space="0" w:color="auto"/>
                    <w:left w:val="none" w:sz="0" w:space="0" w:color="auto"/>
                    <w:bottom w:val="none" w:sz="0" w:space="0" w:color="auto"/>
                    <w:right w:val="none" w:sz="0" w:space="0" w:color="auto"/>
                  </w:divBdr>
                  <w:divsChild>
                    <w:div w:id="945844189">
                      <w:marLeft w:val="0"/>
                      <w:marRight w:val="0"/>
                      <w:marTop w:val="0"/>
                      <w:marBottom w:val="0"/>
                      <w:divBdr>
                        <w:top w:val="none" w:sz="0" w:space="0" w:color="auto"/>
                        <w:left w:val="none" w:sz="0" w:space="0" w:color="auto"/>
                        <w:bottom w:val="none" w:sz="0" w:space="0" w:color="auto"/>
                        <w:right w:val="none" w:sz="0" w:space="0" w:color="auto"/>
                      </w:divBdr>
                    </w:div>
                  </w:divsChild>
                </w:div>
                <w:div w:id="727072067">
                  <w:marLeft w:val="0"/>
                  <w:marRight w:val="0"/>
                  <w:marTop w:val="0"/>
                  <w:marBottom w:val="0"/>
                  <w:divBdr>
                    <w:top w:val="none" w:sz="0" w:space="0" w:color="auto"/>
                    <w:left w:val="none" w:sz="0" w:space="0" w:color="auto"/>
                    <w:bottom w:val="none" w:sz="0" w:space="0" w:color="auto"/>
                    <w:right w:val="none" w:sz="0" w:space="0" w:color="auto"/>
                  </w:divBdr>
                  <w:divsChild>
                    <w:div w:id="382599369">
                      <w:marLeft w:val="0"/>
                      <w:marRight w:val="0"/>
                      <w:marTop w:val="0"/>
                      <w:marBottom w:val="0"/>
                      <w:divBdr>
                        <w:top w:val="none" w:sz="0" w:space="0" w:color="auto"/>
                        <w:left w:val="none" w:sz="0" w:space="0" w:color="auto"/>
                        <w:bottom w:val="none" w:sz="0" w:space="0" w:color="auto"/>
                        <w:right w:val="none" w:sz="0" w:space="0" w:color="auto"/>
                      </w:divBdr>
                    </w:div>
                  </w:divsChild>
                </w:div>
                <w:div w:id="735129579">
                  <w:marLeft w:val="0"/>
                  <w:marRight w:val="0"/>
                  <w:marTop w:val="0"/>
                  <w:marBottom w:val="0"/>
                  <w:divBdr>
                    <w:top w:val="none" w:sz="0" w:space="0" w:color="auto"/>
                    <w:left w:val="none" w:sz="0" w:space="0" w:color="auto"/>
                    <w:bottom w:val="none" w:sz="0" w:space="0" w:color="auto"/>
                    <w:right w:val="none" w:sz="0" w:space="0" w:color="auto"/>
                  </w:divBdr>
                  <w:divsChild>
                    <w:div w:id="1883906765">
                      <w:marLeft w:val="0"/>
                      <w:marRight w:val="0"/>
                      <w:marTop w:val="0"/>
                      <w:marBottom w:val="0"/>
                      <w:divBdr>
                        <w:top w:val="none" w:sz="0" w:space="0" w:color="auto"/>
                        <w:left w:val="none" w:sz="0" w:space="0" w:color="auto"/>
                        <w:bottom w:val="none" w:sz="0" w:space="0" w:color="auto"/>
                        <w:right w:val="none" w:sz="0" w:space="0" w:color="auto"/>
                      </w:divBdr>
                    </w:div>
                  </w:divsChild>
                </w:div>
                <w:div w:id="781194877">
                  <w:marLeft w:val="0"/>
                  <w:marRight w:val="0"/>
                  <w:marTop w:val="0"/>
                  <w:marBottom w:val="0"/>
                  <w:divBdr>
                    <w:top w:val="none" w:sz="0" w:space="0" w:color="auto"/>
                    <w:left w:val="none" w:sz="0" w:space="0" w:color="auto"/>
                    <w:bottom w:val="none" w:sz="0" w:space="0" w:color="auto"/>
                    <w:right w:val="none" w:sz="0" w:space="0" w:color="auto"/>
                  </w:divBdr>
                  <w:divsChild>
                    <w:div w:id="1538423144">
                      <w:marLeft w:val="0"/>
                      <w:marRight w:val="0"/>
                      <w:marTop w:val="0"/>
                      <w:marBottom w:val="0"/>
                      <w:divBdr>
                        <w:top w:val="none" w:sz="0" w:space="0" w:color="auto"/>
                        <w:left w:val="none" w:sz="0" w:space="0" w:color="auto"/>
                        <w:bottom w:val="none" w:sz="0" w:space="0" w:color="auto"/>
                        <w:right w:val="none" w:sz="0" w:space="0" w:color="auto"/>
                      </w:divBdr>
                    </w:div>
                  </w:divsChild>
                </w:div>
                <w:div w:id="842546556">
                  <w:marLeft w:val="0"/>
                  <w:marRight w:val="0"/>
                  <w:marTop w:val="0"/>
                  <w:marBottom w:val="0"/>
                  <w:divBdr>
                    <w:top w:val="none" w:sz="0" w:space="0" w:color="auto"/>
                    <w:left w:val="none" w:sz="0" w:space="0" w:color="auto"/>
                    <w:bottom w:val="none" w:sz="0" w:space="0" w:color="auto"/>
                    <w:right w:val="none" w:sz="0" w:space="0" w:color="auto"/>
                  </w:divBdr>
                  <w:divsChild>
                    <w:div w:id="820392234">
                      <w:marLeft w:val="0"/>
                      <w:marRight w:val="0"/>
                      <w:marTop w:val="0"/>
                      <w:marBottom w:val="0"/>
                      <w:divBdr>
                        <w:top w:val="none" w:sz="0" w:space="0" w:color="auto"/>
                        <w:left w:val="none" w:sz="0" w:space="0" w:color="auto"/>
                        <w:bottom w:val="none" w:sz="0" w:space="0" w:color="auto"/>
                        <w:right w:val="none" w:sz="0" w:space="0" w:color="auto"/>
                      </w:divBdr>
                    </w:div>
                  </w:divsChild>
                </w:div>
                <w:div w:id="1025908437">
                  <w:marLeft w:val="0"/>
                  <w:marRight w:val="0"/>
                  <w:marTop w:val="0"/>
                  <w:marBottom w:val="0"/>
                  <w:divBdr>
                    <w:top w:val="none" w:sz="0" w:space="0" w:color="auto"/>
                    <w:left w:val="none" w:sz="0" w:space="0" w:color="auto"/>
                    <w:bottom w:val="none" w:sz="0" w:space="0" w:color="auto"/>
                    <w:right w:val="none" w:sz="0" w:space="0" w:color="auto"/>
                  </w:divBdr>
                  <w:divsChild>
                    <w:div w:id="896629303">
                      <w:marLeft w:val="0"/>
                      <w:marRight w:val="0"/>
                      <w:marTop w:val="0"/>
                      <w:marBottom w:val="0"/>
                      <w:divBdr>
                        <w:top w:val="none" w:sz="0" w:space="0" w:color="auto"/>
                        <w:left w:val="none" w:sz="0" w:space="0" w:color="auto"/>
                        <w:bottom w:val="none" w:sz="0" w:space="0" w:color="auto"/>
                        <w:right w:val="none" w:sz="0" w:space="0" w:color="auto"/>
                      </w:divBdr>
                    </w:div>
                  </w:divsChild>
                </w:div>
                <w:div w:id="1027408486">
                  <w:marLeft w:val="0"/>
                  <w:marRight w:val="0"/>
                  <w:marTop w:val="0"/>
                  <w:marBottom w:val="0"/>
                  <w:divBdr>
                    <w:top w:val="none" w:sz="0" w:space="0" w:color="auto"/>
                    <w:left w:val="none" w:sz="0" w:space="0" w:color="auto"/>
                    <w:bottom w:val="none" w:sz="0" w:space="0" w:color="auto"/>
                    <w:right w:val="none" w:sz="0" w:space="0" w:color="auto"/>
                  </w:divBdr>
                  <w:divsChild>
                    <w:div w:id="1866164359">
                      <w:marLeft w:val="0"/>
                      <w:marRight w:val="0"/>
                      <w:marTop w:val="0"/>
                      <w:marBottom w:val="0"/>
                      <w:divBdr>
                        <w:top w:val="none" w:sz="0" w:space="0" w:color="auto"/>
                        <w:left w:val="none" w:sz="0" w:space="0" w:color="auto"/>
                        <w:bottom w:val="none" w:sz="0" w:space="0" w:color="auto"/>
                        <w:right w:val="none" w:sz="0" w:space="0" w:color="auto"/>
                      </w:divBdr>
                    </w:div>
                  </w:divsChild>
                </w:div>
                <w:div w:id="1082144850">
                  <w:marLeft w:val="0"/>
                  <w:marRight w:val="0"/>
                  <w:marTop w:val="0"/>
                  <w:marBottom w:val="0"/>
                  <w:divBdr>
                    <w:top w:val="none" w:sz="0" w:space="0" w:color="auto"/>
                    <w:left w:val="none" w:sz="0" w:space="0" w:color="auto"/>
                    <w:bottom w:val="none" w:sz="0" w:space="0" w:color="auto"/>
                    <w:right w:val="none" w:sz="0" w:space="0" w:color="auto"/>
                  </w:divBdr>
                  <w:divsChild>
                    <w:div w:id="809638318">
                      <w:marLeft w:val="0"/>
                      <w:marRight w:val="0"/>
                      <w:marTop w:val="0"/>
                      <w:marBottom w:val="0"/>
                      <w:divBdr>
                        <w:top w:val="none" w:sz="0" w:space="0" w:color="auto"/>
                        <w:left w:val="none" w:sz="0" w:space="0" w:color="auto"/>
                        <w:bottom w:val="none" w:sz="0" w:space="0" w:color="auto"/>
                        <w:right w:val="none" w:sz="0" w:space="0" w:color="auto"/>
                      </w:divBdr>
                    </w:div>
                  </w:divsChild>
                </w:div>
                <w:div w:id="1134831487">
                  <w:marLeft w:val="0"/>
                  <w:marRight w:val="0"/>
                  <w:marTop w:val="0"/>
                  <w:marBottom w:val="0"/>
                  <w:divBdr>
                    <w:top w:val="none" w:sz="0" w:space="0" w:color="auto"/>
                    <w:left w:val="none" w:sz="0" w:space="0" w:color="auto"/>
                    <w:bottom w:val="none" w:sz="0" w:space="0" w:color="auto"/>
                    <w:right w:val="none" w:sz="0" w:space="0" w:color="auto"/>
                  </w:divBdr>
                  <w:divsChild>
                    <w:div w:id="26563355">
                      <w:marLeft w:val="0"/>
                      <w:marRight w:val="0"/>
                      <w:marTop w:val="0"/>
                      <w:marBottom w:val="0"/>
                      <w:divBdr>
                        <w:top w:val="none" w:sz="0" w:space="0" w:color="auto"/>
                        <w:left w:val="none" w:sz="0" w:space="0" w:color="auto"/>
                        <w:bottom w:val="none" w:sz="0" w:space="0" w:color="auto"/>
                        <w:right w:val="none" w:sz="0" w:space="0" w:color="auto"/>
                      </w:divBdr>
                    </w:div>
                  </w:divsChild>
                </w:div>
                <w:div w:id="1158692251">
                  <w:marLeft w:val="0"/>
                  <w:marRight w:val="0"/>
                  <w:marTop w:val="0"/>
                  <w:marBottom w:val="0"/>
                  <w:divBdr>
                    <w:top w:val="none" w:sz="0" w:space="0" w:color="auto"/>
                    <w:left w:val="none" w:sz="0" w:space="0" w:color="auto"/>
                    <w:bottom w:val="none" w:sz="0" w:space="0" w:color="auto"/>
                    <w:right w:val="none" w:sz="0" w:space="0" w:color="auto"/>
                  </w:divBdr>
                  <w:divsChild>
                    <w:div w:id="1437556140">
                      <w:marLeft w:val="0"/>
                      <w:marRight w:val="0"/>
                      <w:marTop w:val="0"/>
                      <w:marBottom w:val="0"/>
                      <w:divBdr>
                        <w:top w:val="none" w:sz="0" w:space="0" w:color="auto"/>
                        <w:left w:val="none" w:sz="0" w:space="0" w:color="auto"/>
                        <w:bottom w:val="none" w:sz="0" w:space="0" w:color="auto"/>
                        <w:right w:val="none" w:sz="0" w:space="0" w:color="auto"/>
                      </w:divBdr>
                    </w:div>
                  </w:divsChild>
                </w:div>
                <w:div w:id="1192576638">
                  <w:marLeft w:val="0"/>
                  <w:marRight w:val="0"/>
                  <w:marTop w:val="0"/>
                  <w:marBottom w:val="0"/>
                  <w:divBdr>
                    <w:top w:val="none" w:sz="0" w:space="0" w:color="auto"/>
                    <w:left w:val="none" w:sz="0" w:space="0" w:color="auto"/>
                    <w:bottom w:val="none" w:sz="0" w:space="0" w:color="auto"/>
                    <w:right w:val="none" w:sz="0" w:space="0" w:color="auto"/>
                  </w:divBdr>
                  <w:divsChild>
                    <w:div w:id="2114980333">
                      <w:marLeft w:val="0"/>
                      <w:marRight w:val="0"/>
                      <w:marTop w:val="0"/>
                      <w:marBottom w:val="0"/>
                      <w:divBdr>
                        <w:top w:val="none" w:sz="0" w:space="0" w:color="auto"/>
                        <w:left w:val="none" w:sz="0" w:space="0" w:color="auto"/>
                        <w:bottom w:val="none" w:sz="0" w:space="0" w:color="auto"/>
                        <w:right w:val="none" w:sz="0" w:space="0" w:color="auto"/>
                      </w:divBdr>
                    </w:div>
                  </w:divsChild>
                </w:div>
                <w:div w:id="1214074282">
                  <w:marLeft w:val="0"/>
                  <w:marRight w:val="0"/>
                  <w:marTop w:val="0"/>
                  <w:marBottom w:val="0"/>
                  <w:divBdr>
                    <w:top w:val="none" w:sz="0" w:space="0" w:color="auto"/>
                    <w:left w:val="none" w:sz="0" w:space="0" w:color="auto"/>
                    <w:bottom w:val="none" w:sz="0" w:space="0" w:color="auto"/>
                    <w:right w:val="none" w:sz="0" w:space="0" w:color="auto"/>
                  </w:divBdr>
                  <w:divsChild>
                    <w:div w:id="1375038897">
                      <w:marLeft w:val="0"/>
                      <w:marRight w:val="0"/>
                      <w:marTop w:val="0"/>
                      <w:marBottom w:val="0"/>
                      <w:divBdr>
                        <w:top w:val="none" w:sz="0" w:space="0" w:color="auto"/>
                        <w:left w:val="none" w:sz="0" w:space="0" w:color="auto"/>
                        <w:bottom w:val="none" w:sz="0" w:space="0" w:color="auto"/>
                        <w:right w:val="none" w:sz="0" w:space="0" w:color="auto"/>
                      </w:divBdr>
                    </w:div>
                  </w:divsChild>
                </w:div>
                <w:div w:id="1271622002">
                  <w:marLeft w:val="0"/>
                  <w:marRight w:val="0"/>
                  <w:marTop w:val="0"/>
                  <w:marBottom w:val="0"/>
                  <w:divBdr>
                    <w:top w:val="none" w:sz="0" w:space="0" w:color="auto"/>
                    <w:left w:val="none" w:sz="0" w:space="0" w:color="auto"/>
                    <w:bottom w:val="none" w:sz="0" w:space="0" w:color="auto"/>
                    <w:right w:val="none" w:sz="0" w:space="0" w:color="auto"/>
                  </w:divBdr>
                  <w:divsChild>
                    <w:div w:id="1287734929">
                      <w:marLeft w:val="0"/>
                      <w:marRight w:val="0"/>
                      <w:marTop w:val="0"/>
                      <w:marBottom w:val="0"/>
                      <w:divBdr>
                        <w:top w:val="none" w:sz="0" w:space="0" w:color="auto"/>
                        <w:left w:val="none" w:sz="0" w:space="0" w:color="auto"/>
                        <w:bottom w:val="none" w:sz="0" w:space="0" w:color="auto"/>
                        <w:right w:val="none" w:sz="0" w:space="0" w:color="auto"/>
                      </w:divBdr>
                    </w:div>
                  </w:divsChild>
                </w:div>
                <w:div w:id="1318607927">
                  <w:marLeft w:val="0"/>
                  <w:marRight w:val="0"/>
                  <w:marTop w:val="0"/>
                  <w:marBottom w:val="0"/>
                  <w:divBdr>
                    <w:top w:val="none" w:sz="0" w:space="0" w:color="auto"/>
                    <w:left w:val="none" w:sz="0" w:space="0" w:color="auto"/>
                    <w:bottom w:val="none" w:sz="0" w:space="0" w:color="auto"/>
                    <w:right w:val="none" w:sz="0" w:space="0" w:color="auto"/>
                  </w:divBdr>
                  <w:divsChild>
                    <w:div w:id="539320385">
                      <w:marLeft w:val="0"/>
                      <w:marRight w:val="0"/>
                      <w:marTop w:val="0"/>
                      <w:marBottom w:val="0"/>
                      <w:divBdr>
                        <w:top w:val="none" w:sz="0" w:space="0" w:color="auto"/>
                        <w:left w:val="none" w:sz="0" w:space="0" w:color="auto"/>
                        <w:bottom w:val="none" w:sz="0" w:space="0" w:color="auto"/>
                        <w:right w:val="none" w:sz="0" w:space="0" w:color="auto"/>
                      </w:divBdr>
                      <w:divsChild>
                        <w:div w:id="784815915">
                          <w:marLeft w:val="0"/>
                          <w:marRight w:val="0"/>
                          <w:marTop w:val="30"/>
                          <w:marBottom w:val="30"/>
                          <w:divBdr>
                            <w:top w:val="none" w:sz="0" w:space="0" w:color="auto"/>
                            <w:left w:val="none" w:sz="0" w:space="0" w:color="auto"/>
                            <w:bottom w:val="none" w:sz="0" w:space="0" w:color="auto"/>
                            <w:right w:val="none" w:sz="0" w:space="0" w:color="auto"/>
                          </w:divBdr>
                          <w:divsChild>
                            <w:div w:id="362901858">
                              <w:marLeft w:val="0"/>
                              <w:marRight w:val="0"/>
                              <w:marTop w:val="0"/>
                              <w:marBottom w:val="0"/>
                              <w:divBdr>
                                <w:top w:val="none" w:sz="0" w:space="0" w:color="auto"/>
                                <w:left w:val="none" w:sz="0" w:space="0" w:color="auto"/>
                                <w:bottom w:val="none" w:sz="0" w:space="0" w:color="auto"/>
                                <w:right w:val="none" w:sz="0" w:space="0" w:color="auto"/>
                              </w:divBdr>
                              <w:divsChild>
                                <w:div w:id="926689994">
                                  <w:marLeft w:val="0"/>
                                  <w:marRight w:val="0"/>
                                  <w:marTop w:val="0"/>
                                  <w:marBottom w:val="0"/>
                                  <w:divBdr>
                                    <w:top w:val="none" w:sz="0" w:space="0" w:color="auto"/>
                                    <w:left w:val="none" w:sz="0" w:space="0" w:color="auto"/>
                                    <w:bottom w:val="none" w:sz="0" w:space="0" w:color="auto"/>
                                    <w:right w:val="none" w:sz="0" w:space="0" w:color="auto"/>
                                  </w:divBdr>
                                </w:div>
                              </w:divsChild>
                            </w:div>
                            <w:div w:id="1382754223">
                              <w:marLeft w:val="0"/>
                              <w:marRight w:val="0"/>
                              <w:marTop w:val="0"/>
                              <w:marBottom w:val="0"/>
                              <w:divBdr>
                                <w:top w:val="none" w:sz="0" w:space="0" w:color="auto"/>
                                <w:left w:val="none" w:sz="0" w:space="0" w:color="auto"/>
                                <w:bottom w:val="none" w:sz="0" w:space="0" w:color="auto"/>
                                <w:right w:val="none" w:sz="0" w:space="0" w:color="auto"/>
                              </w:divBdr>
                              <w:divsChild>
                                <w:div w:id="194526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198618">
                  <w:marLeft w:val="0"/>
                  <w:marRight w:val="0"/>
                  <w:marTop w:val="0"/>
                  <w:marBottom w:val="0"/>
                  <w:divBdr>
                    <w:top w:val="none" w:sz="0" w:space="0" w:color="auto"/>
                    <w:left w:val="none" w:sz="0" w:space="0" w:color="auto"/>
                    <w:bottom w:val="none" w:sz="0" w:space="0" w:color="auto"/>
                    <w:right w:val="none" w:sz="0" w:space="0" w:color="auto"/>
                  </w:divBdr>
                  <w:divsChild>
                    <w:div w:id="1243679937">
                      <w:marLeft w:val="0"/>
                      <w:marRight w:val="0"/>
                      <w:marTop w:val="0"/>
                      <w:marBottom w:val="0"/>
                      <w:divBdr>
                        <w:top w:val="none" w:sz="0" w:space="0" w:color="auto"/>
                        <w:left w:val="none" w:sz="0" w:space="0" w:color="auto"/>
                        <w:bottom w:val="none" w:sz="0" w:space="0" w:color="auto"/>
                        <w:right w:val="none" w:sz="0" w:space="0" w:color="auto"/>
                      </w:divBdr>
                    </w:div>
                  </w:divsChild>
                </w:div>
                <w:div w:id="1382945345">
                  <w:marLeft w:val="0"/>
                  <w:marRight w:val="0"/>
                  <w:marTop w:val="0"/>
                  <w:marBottom w:val="0"/>
                  <w:divBdr>
                    <w:top w:val="none" w:sz="0" w:space="0" w:color="auto"/>
                    <w:left w:val="none" w:sz="0" w:space="0" w:color="auto"/>
                    <w:bottom w:val="none" w:sz="0" w:space="0" w:color="auto"/>
                    <w:right w:val="none" w:sz="0" w:space="0" w:color="auto"/>
                  </w:divBdr>
                  <w:divsChild>
                    <w:div w:id="723018704">
                      <w:marLeft w:val="0"/>
                      <w:marRight w:val="0"/>
                      <w:marTop w:val="0"/>
                      <w:marBottom w:val="0"/>
                      <w:divBdr>
                        <w:top w:val="none" w:sz="0" w:space="0" w:color="auto"/>
                        <w:left w:val="none" w:sz="0" w:space="0" w:color="auto"/>
                        <w:bottom w:val="none" w:sz="0" w:space="0" w:color="auto"/>
                        <w:right w:val="none" w:sz="0" w:space="0" w:color="auto"/>
                      </w:divBdr>
                    </w:div>
                  </w:divsChild>
                </w:div>
                <w:div w:id="1386182089">
                  <w:marLeft w:val="0"/>
                  <w:marRight w:val="0"/>
                  <w:marTop w:val="0"/>
                  <w:marBottom w:val="0"/>
                  <w:divBdr>
                    <w:top w:val="none" w:sz="0" w:space="0" w:color="auto"/>
                    <w:left w:val="none" w:sz="0" w:space="0" w:color="auto"/>
                    <w:bottom w:val="none" w:sz="0" w:space="0" w:color="auto"/>
                    <w:right w:val="none" w:sz="0" w:space="0" w:color="auto"/>
                  </w:divBdr>
                  <w:divsChild>
                    <w:div w:id="470826677">
                      <w:marLeft w:val="0"/>
                      <w:marRight w:val="0"/>
                      <w:marTop w:val="0"/>
                      <w:marBottom w:val="0"/>
                      <w:divBdr>
                        <w:top w:val="none" w:sz="0" w:space="0" w:color="auto"/>
                        <w:left w:val="none" w:sz="0" w:space="0" w:color="auto"/>
                        <w:bottom w:val="none" w:sz="0" w:space="0" w:color="auto"/>
                        <w:right w:val="none" w:sz="0" w:space="0" w:color="auto"/>
                      </w:divBdr>
                    </w:div>
                  </w:divsChild>
                </w:div>
                <w:div w:id="1466313794">
                  <w:marLeft w:val="0"/>
                  <w:marRight w:val="0"/>
                  <w:marTop w:val="0"/>
                  <w:marBottom w:val="0"/>
                  <w:divBdr>
                    <w:top w:val="none" w:sz="0" w:space="0" w:color="auto"/>
                    <w:left w:val="none" w:sz="0" w:space="0" w:color="auto"/>
                    <w:bottom w:val="none" w:sz="0" w:space="0" w:color="auto"/>
                    <w:right w:val="none" w:sz="0" w:space="0" w:color="auto"/>
                  </w:divBdr>
                  <w:divsChild>
                    <w:div w:id="1919825766">
                      <w:marLeft w:val="0"/>
                      <w:marRight w:val="0"/>
                      <w:marTop w:val="0"/>
                      <w:marBottom w:val="0"/>
                      <w:divBdr>
                        <w:top w:val="none" w:sz="0" w:space="0" w:color="auto"/>
                        <w:left w:val="none" w:sz="0" w:space="0" w:color="auto"/>
                        <w:bottom w:val="none" w:sz="0" w:space="0" w:color="auto"/>
                        <w:right w:val="none" w:sz="0" w:space="0" w:color="auto"/>
                      </w:divBdr>
                    </w:div>
                  </w:divsChild>
                </w:div>
                <w:div w:id="1589726343">
                  <w:marLeft w:val="0"/>
                  <w:marRight w:val="0"/>
                  <w:marTop w:val="0"/>
                  <w:marBottom w:val="0"/>
                  <w:divBdr>
                    <w:top w:val="none" w:sz="0" w:space="0" w:color="auto"/>
                    <w:left w:val="none" w:sz="0" w:space="0" w:color="auto"/>
                    <w:bottom w:val="none" w:sz="0" w:space="0" w:color="auto"/>
                    <w:right w:val="none" w:sz="0" w:space="0" w:color="auto"/>
                  </w:divBdr>
                  <w:divsChild>
                    <w:div w:id="1753627014">
                      <w:marLeft w:val="0"/>
                      <w:marRight w:val="0"/>
                      <w:marTop w:val="0"/>
                      <w:marBottom w:val="0"/>
                      <w:divBdr>
                        <w:top w:val="none" w:sz="0" w:space="0" w:color="auto"/>
                        <w:left w:val="none" w:sz="0" w:space="0" w:color="auto"/>
                        <w:bottom w:val="none" w:sz="0" w:space="0" w:color="auto"/>
                        <w:right w:val="none" w:sz="0" w:space="0" w:color="auto"/>
                      </w:divBdr>
                    </w:div>
                  </w:divsChild>
                </w:div>
                <w:div w:id="1591691981">
                  <w:marLeft w:val="0"/>
                  <w:marRight w:val="0"/>
                  <w:marTop w:val="0"/>
                  <w:marBottom w:val="0"/>
                  <w:divBdr>
                    <w:top w:val="none" w:sz="0" w:space="0" w:color="auto"/>
                    <w:left w:val="none" w:sz="0" w:space="0" w:color="auto"/>
                    <w:bottom w:val="none" w:sz="0" w:space="0" w:color="auto"/>
                    <w:right w:val="none" w:sz="0" w:space="0" w:color="auto"/>
                  </w:divBdr>
                  <w:divsChild>
                    <w:div w:id="47608989">
                      <w:marLeft w:val="0"/>
                      <w:marRight w:val="0"/>
                      <w:marTop w:val="0"/>
                      <w:marBottom w:val="0"/>
                      <w:divBdr>
                        <w:top w:val="none" w:sz="0" w:space="0" w:color="auto"/>
                        <w:left w:val="none" w:sz="0" w:space="0" w:color="auto"/>
                        <w:bottom w:val="none" w:sz="0" w:space="0" w:color="auto"/>
                        <w:right w:val="none" w:sz="0" w:space="0" w:color="auto"/>
                      </w:divBdr>
                    </w:div>
                  </w:divsChild>
                </w:div>
                <w:div w:id="1596284480">
                  <w:marLeft w:val="0"/>
                  <w:marRight w:val="0"/>
                  <w:marTop w:val="0"/>
                  <w:marBottom w:val="0"/>
                  <w:divBdr>
                    <w:top w:val="none" w:sz="0" w:space="0" w:color="auto"/>
                    <w:left w:val="none" w:sz="0" w:space="0" w:color="auto"/>
                    <w:bottom w:val="none" w:sz="0" w:space="0" w:color="auto"/>
                    <w:right w:val="none" w:sz="0" w:space="0" w:color="auto"/>
                  </w:divBdr>
                  <w:divsChild>
                    <w:div w:id="1398089179">
                      <w:marLeft w:val="0"/>
                      <w:marRight w:val="0"/>
                      <w:marTop w:val="0"/>
                      <w:marBottom w:val="0"/>
                      <w:divBdr>
                        <w:top w:val="none" w:sz="0" w:space="0" w:color="auto"/>
                        <w:left w:val="none" w:sz="0" w:space="0" w:color="auto"/>
                        <w:bottom w:val="none" w:sz="0" w:space="0" w:color="auto"/>
                        <w:right w:val="none" w:sz="0" w:space="0" w:color="auto"/>
                      </w:divBdr>
                    </w:div>
                  </w:divsChild>
                </w:div>
                <w:div w:id="1607224805">
                  <w:marLeft w:val="0"/>
                  <w:marRight w:val="0"/>
                  <w:marTop w:val="0"/>
                  <w:marBottom w:val="0"/>
                  <w:divBdr>
                    <w:top w:val="none" w:sz="0" w:space="0" w:color="auto"/>
                    <w:left w:val="none" w:sz="0" w:space="0" w:color="auto"/>
                    <w:bottom w:val="none" w:sz="0" w:space="0" w:color="auto"/>
                    <w:right w:val="none" w:sz="0" w:space="0" w:color="auto"/>
                  </w:divBdr>
                  <w:divsChild>
                    <w:div w:id="78648083">
                      <w:marLeft w:val="0"/>
                      <w:marRight w:val="0"/>
                      <w:marTop w:val="0"/>
                      <w:marBottom w:val="0"/>
                      <w:divBdr>
                        <w:top w:val="none" w:sz="0" w:space="0" w:color="auto"/>
                        <w:left w:val="none" w:sz="0" w:space="0" w:color="auto"/>
                        <w:bottom w:val="none" w:sz="0" w:space="0" w:color="auto"/>
                        <w:right w:val="none" w:sz="0" w:space="0" w:color="auto"/>
                      </w:divBdr>
                    </w:div>
                  </w:divsChild>
                </w:div>
                <w:div w:id="1648166418">
                  <w:marLeft w:val="0"/>
                  <w:marRight w:val="0"/>
                  <w:marTop w:val="0"/>
                  <w:marBottom w:val="0"/>
                  <w:divBdr>
                    <w:top w:val="none" w:sz="0" w:space="0" w:color="auto"/>
                    <w:left w:val="none" w:sz="0" w:space="0" w:color="auto"/>
                    <w:bottom w:val="none" w:sz="0" w:space="0" w:color="auto"/>
                    <w:right w:val="none" w:sz="0" w:space="0" w:color="auto"/>
                  </w:divBdr>
                  <w:divsChild>
                    <w:div w:id="1645282273">
                      <w:marLeft w:val="0"/>
                      <w:marRight w:val="0"/>
                      <w:marTop w:val="0"/>
                      <w:marBottom w:val="0"/>
                      <w:divBdr>
                        <w:top w:val="none" w:sz="0" w:space="0" w:color="auto"/>
                        <w:left w:val="none" w:sz="0" w:space="0" w:color="auto"/>
                        <w:bottom w:val="none" w:sz="0" w:space="0" w:color="auto"/>
                        <w:right w:val="none" w:sz="0" w:space="0" w:color="auto"/>
                      </w:divBdr>
                    </w:div>
                  </w:divsChild>
                </w:div>
                <w:div w:id="1656954757">
                  <w:marLeft w:val="0"/>
                  <w:marRight w:val="0"/>
                  <w:marTop w:val="0"/>
                  <w:marBottom w:val="0"/>
                  <w:divBdr>
                    <w:top w:val="none" w:sz="0" w:space="0" w:color="auto"/>
                    <w:left w:val="none" w:sz="0" w:space="0" w:color="auto"/>
                    <w:bottom w:val="none" w:sz="0" w:space="0" w:color="auto"/>
                    <w:right w:val="none" w:sz="0" w:space="0" w:color="auto"/>
                  </w:divBdr>
                  <w:divsChild>
                    <w:div w:id="1903246009">
                      <w:marLeft w:val="0"/>
                      <w:marRight w:val="0"/>
                      <w:marTop w:val="0"/>
                      <w:marBottom w:val="0"/>
                      <w:divBdr>
                        <w:top w:val="none" w:sz="0" w:space="0" w:color="auto"/>
                        <w:left w:val="none" w:sz="0" w:space="0" w:color="auto"/>
                        <w:bottom w:val="none" w:sz="0" w:space="0" w:color="auto"/>
                        <w:right w:val="none" w:sz="0" w:space="0" w:color="auto"/>
                      </w:divBdr>
                    </w:div>
                  </w:divsChild>
                </w:div>
                <w:div w:id="1696228445">
                  <w:marLeft w:val="0"/>
                  <w:marRight w:val="0"/>
                  <w:marTop w:val="0"/>
                  <w:marBottom w:val="0"/>
                  <w:divBdr>
                    <w:top w:val="none" w:sz="0" w:space="0" w:color="auto"/>
                    <w:left w:val="none" w:sz="0" w:space="0" w:color="auto"/>
                    <w:bottom w:val="none" w:sz="0" w:space="0" w:color="auto"/>
                    <w:right w:val="none" w:sz="0" w:space="0" w:color="auto"/>
                  </w:divBdr>
                  <w:divsChild>
                    <w:div w:id="1897813884">
                      <w:marLeft w:val="0"/>
                      <w:marRight w:val="0"/>
                      <w:marTop w:val="0"/>
                      <w:marBottom w:val="0"/>
                      <w:divBdr>
                        <w:top w:val="none" w:sz="0" w:space="0" w:color="auto"/>
                        <w:left w:val="none" w:sz="0" w:space="0" w:color="auto"/>
                        <w:bottom w:val="none" w:sz="0" w:space="0" w:color="auto"/>
                        <w:right w:val="none" w:sz="0" w:space="0" w:color="auto"/>
                      </w:divBdr>
                    </w:div>
                  </w:divsChild>
                </w:div>
                <w:div w:id="1795363144">
                  <w:marLeft w:val="0"/>
                  <w:marRight w:val="0"/>
                  <w:marTop w:val="0"/>
                  <w:marBottom w:val="0"/>
                  <w:divBdr>
                    <w:top w:val="none" w:sz="0" w:space="0" w:color="auto"/>
                    <w:left w:val="none" w:sz="0" w:space="0" w:color="auto"/>
                    <w:bottom w:val="none" w:sz="0" w:space="0" w:color="auto"/>
                    <w:right w:val="none" w:sz="0" w:space="0" w:color="auto"/>
                  </w:divBdr>
                  <w:divsChild>
                    <w:div w:id="1129595581">
                      <w:marLeft w:val="0"/>
                      <w:marRight w:val="0"/>
                      <w:marTop w:val="0"/>
                      <w:marBottom w:val="0"/>
                      <w:divBdr>
                        <w:top w:val="none" w:sz="0" w:space="0" w:color="auto"/>
                        <w:left w:val="none" w:sz="0" w:space="0" w:color="auto"/>
                        <w:bottom w:val="none" w:sz="0" w:space="0" w:color="auto"/>
                        <w:right w:val="none" w:sz="0" w:space="0" w:color="auto"/>
                      </w:divBdr>
                    </w:div>
                  </w:divsChild>
                </w:div>
                <w:div w:id="1837840068">
                  <w:marLeft w:val="0"/>
                  <w:marRight w:val="0"/>
                  <w:marTop w:val="0"/>
                  <w:marBottom w:val="0"/>
                  <w:divBdr>
                    <w:top w:val="none" w:sz="0" w:space="0" w:color="auto"/>
                    <w:left w:val="none" w:sz="0" w:space="0" w:color="auto"/>
                    <w:bottom w:val="none" w:sz="0" w:space="0" w:color="auto"/>
                    <w:right w:val="none" w:sz="0" w:space="0" w:color="auto"/>
                  </w:divBdr>
                  <w:divsChild>
                    <w:div w:id="1855223736">
                      <w:marLeft w:val="0"/>
                      <w:marRight w:val="0"/>
                      <w:marTop w:val="0"/>
                      <w:marBottom w:val="0"/>
                      <w:divBdr>
                        <w:top w:val="none" w:sz="0" w:space="0" w:color="auto"/>
                        <w:left w:val="none" w:sz="0" w:space="0" w:color="auto"/>
                        <w:bottom w:val="none" w:sz="0" w:space="0" w:color="auto"/>
                        <w:right w:val="none" w:sz="0" w:space="0" w:color="auto"/>
                      </w:divBdr>
                    </w:div>
                  </w:divsChild>
                </w:div>
                <w:div w:id="1900434422">
                  <w:marLeft w:val="0"/>
                  <w:marRight w:val="0"/>
                  <w:marTop w:val="0"/>
                  <w:marBottom w:val="0"/>
                  <w:divBdr>
                    <w:top w:val="none" w:sz="0" w:space="0" w:color="auto"/>
                    <w:left w:val="none" w:sz="0" w:space="0" w:color="auto"/>
                    <w:bottom w:val="none" w:sz="0" w:space="0" w:color="auto"/>
                    <w:right w:val="none" w:sz="0" w:space="0" w:color="auto"/>
                  </w:divBdr>
                  <w:divsChild>
                    <w:div w:id="75834447">
                      <w:marLeft w:val="0"/>
                      <w:marRight w:val="0"/>
                      <w:marTop w:val="0"/>
                      <w:marBottom w:val="0"/>
                      <w:divBdr>
                        <w:top w:val="none" w:sz="0" w:space="0" w:color="auto"/>
                        <w:left w:val="none" w:sz="0" w:space="0" w:color="auto"/>
                        <w:bottom w:val="none" w:sz="0" w:space="0" w:color="auto"/>
                        <w:right w:val="none" w:sz="0" w:space="0" w:color="auto"/>
                      </w:divBdr>
                    </w:div>
                  </w:divsChild>
                </w:div>
                <w:div w:id="1912764431">
                  <w:marLeft w:val="0"/>
                  <w:marRight w:val="0"/>
                  <w:marTop w:val="0"/>
                  <w:marBottom w:val="0"/>
                  <w:divBdr>
                    <w:top w:val="none" w:sz="0" w:space="0" w:color="auto"/>
                    <w:left w:val="none" w:sz="0" w:space="0" w:color="auto"/>
                    <w:bottom w:val="none" w:sz="0" w:space="0" w:color="auto"/>
                    <w:right w:val="none" w:sz="0" w:space="0" w:color="auto"/>
                  </w:divBdr>
                  <w:divsChild>
                    <w:div w:id="1541237974">
                      <w:marLeft w:val="0"/>
                      <w:marRight w:val="0"/>
                      <w:marTop w:val="0"/>
                      <w:marBottom w:val="0"/>
                      <w:divBdr>
                        <w:top w:val="none" w:sz="0" w:space="0" w:color="auto"/>
                        <w:left w:val="none" w:sz="0" w:space="0" w:color="auto"/>
                        <w:bottom w:val="none" w:sz="0" w:space="0" w:color="auto"/>
                        <w:right w:val="none" w:sz="0" w:space="0" w:color="auto"/>
                      </w:divBdr>
                    </w:div>
                  </w:divsChild>
                </w:div>
                <w:div w:id="2000881670">
                  <w:marLeft w:val="0"/>
                  <w:marRight w:val="0"/>
                  <w:marTop w:val="0"/>
                  <w:marBottom w:val="0"/>
                  <w:divBdr>
                    <w:top w:val="none" w:sz="0" w:space="0" w:color="auto"/>
                    <w:left w:val="none" w:sz="0" w:space="0" w:color="auto"/>
                    <w:bottom w:val="none" w:sz="0" w:space="0" w:color="auto"/>
                    <w:right w:val="none" w:sz="0" w:space="0" w:color="auto"/>
                  </w:divBdr>
                  <w:divsChild>
                    <w:div w:id="164443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5545">
          <w:marLeft w:val="0"/>
          <w:marRight w:val="0"/>
          <w:marTop w:val="0"/>
          <w:marBottom w:val="0"/>
          <w:divBdr>
            <w:top w:val="none" w:sz="0" w:space="0" w:color="auto"/>
            <w:left w:val="none" w:sz="0" w:space="0" w:color="auto"/>
            <w:bottom w:val="none" w:sz="0" w:space="0" w:color="auto"/>
            <w:right w:val="none" w:sz="0" w:space="0" w:color="auto"/>
          </w:divBdr>
        </w:div>
      </w:divsChild>
    </w:div>
    <w:div w:id="950626977">
      <w:bodyDiv w:val="1"/>
      <w:marLeft w:val="0"/>
      <w:marRight w:val="0"/>
      <w:marTop w:val="0"/>
      <w:marBottom w:val="0"/>
      <w:divBdr>
        <w:top w:val="none" w:sz="0" w:space="0" w:color="auto"/>
        <w:left w:val="none" w:sz="0" w:space="0" w:color="auto"/>
        <w:bottom w:val="none" w:sz="0" w:space="0" w:color="auto"/>
        <w:right w:val="none" w:sz="0" w:space="0" w:color="auto"/>
      </w:divBdr>
    </w:div>
    <w:div w:id="1049064331">
      <w:bodyDiv w:val="1"/>
      <w:marLeft w:val="0"/>
      <w:marRight w:val="0"/>
      <w:marTop w:val="0"/>
      <w:marBottom w:val="0"/>
      <w:divBdr>
        <w:top w:val="none" w:sz="0" w:space="0" w:color="auto"/>
        <w:left w:val="none" w:sz="0" w:space="0" w:color="auto"/>
        <w:bottom w:val="none" w:sz="0" w:space="0" w:color="auto"/>
        <w:right w:val="none" w:sz="0" w:space="0" w:color="auto"/>
      </w:divBdr>
      <w:divsChild>
        <w:div w:id="83646001">
          <w:marLeft w:val="0"/>
          <w:marRight w:val="0"/>
          <w:marTop w:val="0"/>
          <w:marBottom w:val="0"/>
          <w:divBdr>
            <w:top w:val="none" w:sz="0" w:space="0" w:color="auto"/>
            <w:left w:val="none" w:sz="0" w:space="0" w:color="auto"/>
            <w:bottom w:val="none" w:sz="0" w:space="0" w:color="auto"/>
            <w:right w:val="none" w:sz="0" w:space="0" w:color="auto"/>
          </w:divBdr>
          <w:divsChild>
            <w:div w:id="599752373">
              <w:marLeft w:val="0"/>
              <w:marRight w:val="0"/>
              <w:marTop w:val="0"/>
              <w:marBottom w:val="0"/>
              <w:divBdr>
                <w:top w:val="none" w:sz="0" w:space="0" w:color="auto"/>
                <w:left w:val="none" w:sz="0" w:space="0" w:color="auto"/>
                <w:bottom w:val="none" w:sz="0" w:space="0" w:color="auto"/>
                <w:right w:val="none" w:sz="0" w:space="0" w:color="auto"/>
              </w:divBdr>
            </w:div>
          </w:divsChild>
        </w:div>
        <w:div w:id="2000692762">
          <w:marLeft w:val="0"/>
          <w:marRight w:val="0"/>
          <w:marTop w:val="0"/>
          <w:marBottom w:val="0"/>
          <w:divBdr>
            <w:top w:val="none" w:sz="0" w:space="0" w:color="auto"/>
            <w:left w:val="none" w:sz="0" w:space="0" w:color="auto"/>
            <w:bottom w:val="none" w:sz="0" w:space="0" w:color="auto"/>
            <w:right w:val="none" w:sz="0" w:space="0" w:color="auto"/>
          </w:divBdr>
          <w:divsChild>
            <w:div w:id="1229149323">
              <w:marLeft w:val="0"/>
              <w:marRight w:val="0"/>
              <w:marTop w:val="0"/>
              <w:marBottom w:val="0"/>
              <w:divBdr>
                <w:top w:val="none" w:sz="0" w:space="0" w:color="auto"/>
                <w:left w:val="none" w:sz="0" w:space="0" w:color="auto"/>
                <w:bottom w:val="none" w:sz="0" w:space="0" w:color="auto"/>
                <w:right w:val="none" w:sz="0" w:space="0" w:color="auto"/>
              </w:divBdr>
            </w:div>
          </w:divsChild>
        </w:div>
        <w:div w:id="1522428173">
          <w:marLeft w:val="0"/>
          <w:marRight w:val="0"/>
          <w:marTop w:val="0"/>
          <w:marBottom w:val="0"/>
          <w:divBdr>
            <w:top w:val="none" w:sz="0" w:space="0" w:color="auto"/>
            <w:left w:val="none" w:sz="0" w:space="0" w:color="auto"/>
            <w:bottom w:val="none" w:sz="0" w:space="0" w:color="auto"/>
            <w:right w:val="none" w:sz="0" w:space="0" w:color="auto"/>
          </w:divBdr>
          <w:divsChild>
            <w:div w:id="1116607578">
              <w:marLeft w:val="0"/>
              <w:marRight w:val="0"/>
              <w:marTop w:val="0"/>
              <w:marBottom w:val="0"/>
              <w:divBdr>
                <w:top w:val="none" w:sz="0" w:space="0" w:color="auto"/>
                <w:left w:val="none" w:sz="0" w:space="0" w:color="auto"/>
                <w:bottom w:val="none" w:sz="0" w:space="0" w:color="auto"/>
                <w:right w:val="none" w:sz="0" w:space="0" w:color="auto"/>
              </w:divBdr>
            </w:div>
          </w:divsChild>
        </w:div>
        <w:div w:id="1262638321">
          <w:marLeft w:val="0"/>
          <w:marRight w:val="0"/>
          <w:marTop w:val="0"/>
          <w:marBottom w:val="0"/>
          <w:divBdr>
            <w:top w:val="none" w:sz="0" w:space="0" w:color="auto"/>
            <w:left w:val="none" w:sz="0" w:space="0" w:color="auto"/>
            <w:bottom w:val="none" w:sz="0" w:space="0" w:color="auto"/>
            <w:right w:val="none" w:sz="0" w:space="0" w:color="auto"/>
          </w:divBdr>
          <w:divsChild>
            <w:div w:id="768163633">
              <w:marLeft w:val="0"/>
              <w:marRight w:val="0"/>
              <w:marTop w:val="0"/>
              <w:marBottom w:val="0"/>
              <w:divBdr>
                <w:top w:val="none" w:sz="0" w:space="0" w:color="auto"/>
                <w:left w:val="none" w:sz="0" w:space="0" w:color="auto"/>
                <w:bottom w:val="none" w:sz="0" w:space="0" w:color="auto"/>
                <w:right w:val="none" w:sz="0" w:space="0" w:color="auto"/>
              </w:divBdr>
            </w:div>
          </w:divsChild>
        </w:div>
        <w:div w:id="1993869321">
          <w:marLeft w:val="0"/>
          <w:marRight w:val="0"/>
          <w:marTop w:val="0"/>
          <w:marBottom w:val="0"/>
          <w:divBdr>
            <w:top w:val="none" w:sz="0" w:space="0" w:color="auto"/>
            <w:left w:val="none" w:sz="0" w:space="0" w:color="auto"/>
            <w:bottom w:val="none" w:sz="0" w:space="0" w:color="auto"/>
            <w:right w:val="none" w:sz="0" w:space="0" w:color="auto"/>
          </w:divBdr>
          <w:divsChild>
            <w:div w:id="1165511214">
              <w:marLeft w:val="0"/>
              <w:marRight w:val="0"/>
              <w:marTop w:val="0"/>
              <w:marBottom w:val="0"/>
              <w:divBdr>
                <w:top w:val="none" w:sz="0" w:space="0" w:color="auto"/>
                <w:left w:val="none" w:sz="0" w:space="0" w:color="auto"/>
                <w:bottom w:val="none" w:sz="0" w:space="0" w:color="auto"/>
                <w:right w:val="none" w:sz="0" w:space="0" w:color="auto"/>
              </w:divBdr>
            </w:div>
          </w:divsChild>
        </w:div>
        <w:div w:id="870261114">
          <w:marLeft w:val="0"/>
          <w:marRight w:val="0"/>
          <w:marTop w:val="0"/>
          <w:marBottom w:val="0"/>
          <w:divBdr>
            <w:top w:val="none" w:sz="0" w:space="0" w:color="auto"/>
            <w:left w:val="none" w:sz="0" w:space="0" w:color="auto"/>
            <w:bottom w:val="none" w:sz="0" w:space="0" w:color="auto"/>
            <w:right w:val="none" w:sz="0" w:space="0" w:color="auto"/>
          </w:divBdr>
          <w:divsChild>
            <w:div w:id="1216359365">
              <w:marLeft w:val="0"/>
              <w:marRight w:val="0"/>
              <w:marTop w:val="0"/>
              <w:marBottom w:val="0"/>
              <w:divBdr>
                <w:top w:val="none" w:sz="0" w:space="0" w:color="auto"/>
                <w:left w:val="none" w:sz="0" w:space="0" w:color="auto"/>
                <w:bottom w:val="none" w:sz="0" w:space="0" w:color="auto"/>
                <w:right w:val="none" w:sz="0" w:space="0" w:color="auto"/>
              </w:divBdr>
            </w:div>
          </w:divsChild>
        </w:div>
        <w:div w:id="803738745">
          <w:marLeft w:val="0"/>
          <w:marRight w:val="0"/>
          <w:marTop w:val="0"/>
          <w:marBottom w:val="0"/>
          <w:divBdr>
            <w:top w:val="none" w:sz="0" w:space="0" w:color="auto"/>
            <w:left w:val="none" w:sz="0" w:space="0" w:color="auto"/>
            <w:bottom w:val="none" w:sz="0" w:space="0" w:color="auto"/>
            <w:right w:val="none" w:sz="0" w:space="0" w:color="auto"/>
          </w:divBdr>
          <w:divsChild>
            <w:div w:id="1302997927">
              <w:marLeft w:val="0"/>
              <w:marRight w:val="0"/>
              <w:marTop w:val="0"/>
              <w:marBottom w:val="0"/>
              <w:divBdr>
                <w:top w:val="none" w:sz="0" w:space="0" w:color="auto"/>
                <w:left w:val="none" w:sz="0" w:space="0" w:color="auto"/>
                <w:bottom w:val="none" w:sz="0" w:space="0" w:color="auto"/>
                <w:right w:val="none" w:sz="0" w:space="0" w:color="auto"/>
              </w:divBdr>
            </w:div>
          </w:divsChild>
        </w:div>
        <w:div w:id="1410999716">
          <w:marLeft w:val="0"/>
          <w:marRight w:val="0"/>
          <w:marTop w:val="0"/>
          <w:marBottom w:val="0"/>
          <w:divBdr>
            <w:top w:val="none" w:sz="0" w:space="0" w:color="auto"/>
            <w:left w:val="none" w:sz="0" w:space="0" w:color="auto"/>
            <w:bottom w:val="none" w:sz="0" w:space="0" w:color="auto"/>
            <w:right w:val="none" w:sz="0" w:space="0" w:color="auto"/>
          </w:divBdr>
          <w:divsChild>
            <w:div w:id="23792459">
              <w:marLeft w:val="0"/>
              <w:marRight w:val="0"/>
              <w:marTop w:val="0"/>
              <w:marBottom w:val="0"/>
              <w:divBdr>
                <w:top w:val="none" w:sz="0" w:space="0" w:color="auto"/>
                <w:left w:val="none" w:sz="0" w:space="0" w:color="auto"/>
                <w:bottom w:val="none" w:sz="0" w:space="0" w:color="auto"/>
                <w:right w:val="none" w:sz="0" w:space="0" w:color="auto"/>
              </w:divBdr>
            </w:div>
          </w:divsChild>
        </w:div>
        <w:div w:id="614337032">
          <w:marLeft w:val="0"/>
          <w:marRight w:val="0"/>
          <w:marTop w:val="0"/>
          <w:marBottom w:val="0"/>
          <w:divBdr>
            <w:top w:val="none" w:sz="0" w:space="0" w:color="auto"/>
            <w:left w:val="none" w:sz="0" w:space="0" w:color="auto"/>
            <w:bottom w:val="none" w:sz="0" w:space="0" w:color="auto"/>
            <w:right w:val="none" w:sz="0" w:space="0" w:color="auto"/>
          </w:divBdr>
          <w:divsChild>
            <w:div w:id="389575098">
              <w:marLeft w:val="0"/>
              <w:marRight w:val="0"/>
              <w:marTop w:val="0"/>
              <w:marBottom w:val="0"/>
              <w:divBdr>
                <w:top w:val="none" w:sz="0" w:space="0" w:color="auto"/>
                <w:left w:val="none" w:sz="0" w:space="0" w:color="auto"/>
                <w:bottom w:val="none" w:sz="0" w:space="0" w:color="auto"/>
                <w:right w:val="none" w:sz="0" w:space="0" w:color="auto"/>
              </w:divBdr>
            </w:div>
          </w:divsChild>
        </w:div>
        <w:div w:id="1479112139">
          <w:marLeft w:val="0"/>
          <w:marRight w:val="0"/>
          <w:marTop w:val="0"/>
          <w:marBottom w:val="0"/>
          <w:divBdr>
            <w:top w:val="none" w:sz="0" w:space="0" w:color="auto"/>
            <w:left w:val="none" w:sz="0" w:space="0" w:color="auto"/>
            <w:bottom w:val="none" w:sz="0" w:space="0" w:color="auto"/>
            <w:right w:val="none" w:sz="0" w:space="0" w:color="auto"/>
          </w:divBdr>
          <w:divsChild>
            <w:div w:id="1475368364">
              <w:marLeft w:val="0"/>
              <w:marRight w:val="0"/>
              <w:marTop w:val="0"/>
              <w:marBottom w:val="0"/>
              <w:divBdr>
                <w:top w:val="none" w:sz="0" w:space="0" w:color="auto"/>
                <w:left w:val="none" w:sz="0" w:space="0" w:color="auto"/>
                <w:bottom w:val="none" w:sz="0" w:space="0" w:color="auto"/>
                <w:right w:val="none" w:sz="0" w:space="0" w:color="auto"/>
              </w:divBdr>
            </w:div>
          </w:divsChild>
        </w:div>
        <w:div w:id="1300109692">
          <w:marLeft w:val="0"/>
          <w:marRight w:val="0"/>
          <w:marTop w:val="0"/>
          <w:marBottom w:val="0"/>
          <w:divBdr>
            <w:top w:val="none" w:sz="0" w:space="0" w:color="auto"/>
            <w:left w:val="none" w:sz="0" w:space="0" w:color="auto"/>
            <w:bottom w:val="none" w:sz="0" w:space="0" w:color="auto"/>
            <w:right w:val="none" w:sz="0" w:space="0" w:color="auto"/>
          </w:divBdr>
          <w:divsChild>
            <w:div w:id="192110587">
              <w:marLeft w:val="0"/>
              <w:marRight w:val="0"/>
              <w:marTop w:val="0"/>
              <w:marBottom w:val="0"/>
              <w:divBdr>
                <w:top w:val="none" w:sz="0" w:space="0" w:color="auto"/>
                <w:left w:val="none" w:sz="0" w:space="0" w:color="auto"/>
                <w:bottom w:val="none" w:sz="0" w:space="0" w:color="auto"/>
                <w:right w:val="none" w:sz="0" w:space="0" w:color="auto"/>
              </w:divBdr>
            </w:div>
          </w:divsChild>
        </w:div>
        <w:div w:id="1933851174">
          <w:marLeft w:val="0"/>
          <w:marRight w:val="0"/>
          <w:marTop w:val="0"/>
          <w:marBottom w:val="0"/>
          <w:divBdr>
            <w:top w:val="none" w:sz="0" w:space="0" w:color="auto"/>
            <w:left w:val="none" w:sz="0" w:space="0" w:color="auto"/>
            <w:bottom w:val="none" w:sz="0" w:space="0" w:color="auto"/>
            <w:right w:val="none" w:sz="0" w:space="0" w:color="auto"/>
          </w:divBdr>
          <w:divsChild>
            <w:div w:id="728963217">
              <w:marLeft w:val="0"/>
              <w:marRight w:val="0"/>
              <w:marTop w:val="0"/>
              <w:marBottom w:val="0"/>
              <w:divBdr>
                <w:top w:val="none" w:sz="0" w:space="0" w:color="auto"/>
                <w:left w:val="none" w:sz="0" w:space="0" w:color="auto"/>
                <w:bottom w:val="none" w:sz="0" w:space="0" w:color="auto"/>
                <w:right w:val="none" w:sz="0" w:space="0" w:color="auto"/>
              </w:divBdr>
            </w:div>
          </w:divsChild>
        </w:div>
        <w:div w:id="223680514">
          <w:marLeft w:val="0"/>
          <w:marRight w:val="0"/>
          <w:marTop w:val="0"/>
          <w:marBottom w:val="0"/>
          <w:divBdr>
            <w:top w:val="none" w:sz="0" w:space="0" w:color="auto"/>
            <w:left w:val="none" w:sz="0" w:space="0" w:color="auto"/>
            <w:bottom w:val="none" w:sz="0" w:space="0" w:color="auto"/>
            <w:right w:val="none" w:sz="0" w:space="0" w:color="auto"/>
          </w:divBdr>
          <w:divsChild>
            <w:div w:id="1499810358">
              <w:marLeft w:val="0"/>
              <w:marRight w:val="0"/>
              <w:marTop w:val="0"/>
              <w:marBottom w:val="0"/>
              <w:divBdr>
                <w:top w:val="none" w:sz="0" w:space="0" w:color="auto"/>
                <w:left w:val="none" w:sz="0" w:space="0" w:color="auto"/>
                <w:bottom w:val="none" w:sz="0" w:space="0" w:color="auto"/>
                <w:right w:val="none" w:sz="0" w:space="0" w:color="auto"/>
              </w:divBdr>
            </w:div>
          </w:divsChild>
        </w:div>
        <w:div w:id="1730298537">
          <w:marLeft w:val="0"/>
          <w:marRight w:val="0"/>
          <w:marTop w:val="0"/>
          <w:marBottom w:val="0"/>
          <w:divBdr>
            <w:top w:val="none" w:sz="0" w:space="0" w:color="auto"/>
            <w:left w:val="none" w:sz="0" w:space="0" w:color="auto"/>
            <w:bottom w:val="none" w:sz="0" w:space="0" w:color="auto"/>
            <w:right w:val="none" w:sz="0" w:space="0" w:color="auto"/>
          </w:divBdr>
          <w:divsChild>
            <w:div w:id="27071942">
              <w:marLeft w:val="0"/>
              <w:marRight w:val="0"/>
              <w:marTop w:val="0"/>
              <w:marBottom w:val="0"/>
              <w:divBdr>
                <w:top w:val="none" w:sz="0" w:space="0" w:color="auto"/>
                <w:left w:val="none" w:sz="0" w:space="0" w:color="auto"/>
                <w:bottom w:val="none" w:sz="0" w:space="0" w:color="auto"/>
                <w:right w:val="none" w:sz="0" w:space="0" w:color="auto"/>
              </w:divBdr>
            </w:div>
          </w:divsChild>
        </w:div>
        <w:div w:id="1528442216">
          <w:marLeft w:val="0"/>
          <w:marRight w:val="0"/>
          <w:marTop w:val="0"/>
          <w:marBottom w:val="0"/>
          <w:divBdr>
            <w:top w:val="none" w:sz="0" w:space="0" w:color="auto"/>
            <w:left w:val="none" w:sz="0" w:space="0" w:color="auto"/>
            <w:bottom w:val="none" w:sz="0" w:space="0" w:color="auto"/>
            <w:right w:val="none" w:sz="0" w:space="0" w:color="auto"/>
          </w:divBdr>
          <w:divsChild>
            <w:div w:id="1473912559">
              <w:marLeft w:val="0"/>
              <w:marRight w:val="0"/>
              <w:marTop w:val="0"/>
              <w:marBottom w:val="0"/>
              <w:divBdr>
                <w:top w:val="none" w:sz="0" w:space="0" w:color="auto"/>
                <w:left w:val="none" w:sz="0" w:space="0" w:color="auto"/>
                <w:bottom w:val="none" w:sz="0" w:space="0" w:color="auto"/>
                <w:right w:val="none" w:sz="0" w:space="0" w:color="auto"/>
              </w:divBdr>
            </w:div>
          </w:divsChild>
        </w:div>
        <w:div w:id="522400146">
          <w:marLeft w:val="0"/>
          <w:marRight w:val="0"/>
          <w:marTop w:val="0"/>
          <w:marBottom w:val="0"/>
          <w:divBdr>
            <w:top w:val="none" w:sz="0" w:space="0" w:color="auto"/>
            <w:left w:val="none" w:sz="0" w:space="0" w:color="auto"/>
            <w:bottom w:val="none" w:sz="0" w:space="0" w:color="auto"/>
            <w:right w:val="none" w:sz="0" w:space="0" w:color="auto"/>
          </w:divBdr>
          <w:divsChild>
            <w:div w:id="2049334549">
              <w:marLeft w:val="0"/>
              <w:marRight w:val="0"/>
              <w:marTop w:val="0"/>
              <w:marBottom w:val="0"/>
              <w:divBdr>
                <w:top w:val="none" w:sz="0" w:space="0" w:color="auto"/>
                <w:left w:val="none" w:sz="0" w:space="0" w:color="auto"/>
                <w:bottom w:val="none" w:sz="0" w:space="0" w:color="auto"/>
                <w:right w:val="none" w:sz="0" w:space="0" w:color="auto"/>
              </w:divBdr>
            </w:div>
          </w:divsChild>
        </w:div>
        <w:div w:id="1195265058">
          <w:marLeft w:val="0"/>
          <w:marRight w:val="0"/>
          <w:marTop w:val="0"/>
          <w:marBottom w:val="0"/>
          <w:divBdr>
            <w:top w:val="none" w:sz="0" w:space="0" w:color="auto"/>
            <w:left w:val="none" w:sz="0" w:space="0" w:color="auto"/>
            <w:bottom w:val="none" w:sz="0" w:space="0" w:color="auto"/>
            <w:right w:val="none" w:sz="0" w:space="0" w:color="auto"/>
          </w:divBdr>
          <w:divsChild>
            <w:div w:id="1409309764">
              <w:marLeft w:val="0"/>
              <w:marRight w:val="0"/>
              <w:marTop w:val="0"/>
              <w:marBottom w:val="0"/>
              <w:divBdr>
                <w:top w:val="none" w:sz="0" w:space="0" w:color="auto"/>
                <w:left w:val="none" w:sz="0" w:space="0" w:color="auto"/>
                <w:bottom w:val="none" w:sz="0" w:space="0" w:color="auto"/>
                <w:right w:val="none" w:sz="0" w:space="0" w:color="auto"/>
              </w:divBdr>
            </w:div>
          </w:divsChild>
        </w:div>
        <w:div w:id="302735666">
          <w:marLeft w:val="0"/>
          <w:marRight w:val="0"/>
          <w:marTop w:val="0"/>
          <w:marBottom w:val="0"/>
          <w:divBdr>
            <w:top w:val="none" w:sz="0" w:space="0" w:color="auto"/>
            <w:left w:val="none" w:sz="0" w:space="0" w:color="auto"/>
            <w:bottom w:val="none" w:sz="0" w:space="0" w:color="auto"/>
            <w:right w:val="none" w:sz="0" w:space="0" w:color="auto"/>
          </w:divBdr>
          <w:divsChild>
            <w:div w:id="1204438438">
              <w:marLeft w:val="0"/>
              <w:marRight w:val="0"/>
              <w:marTop w:val="0"/>
              <w:marBottom w:val="0"/>
              <w:divBdr>
                <w:top w:val="none" w:sz="0" w:space="0" w:color="auto"/>
                <w:left w:val="none" w:sz="0" w:space="0" w:color="auto"/>
                <w:bottom w:val="none" w:sz="0" w:space="0" w:color="auto"/>
                <w:right w:val="none" w:sz="0" w:space="0" w:color="auto"/>
              </w:divBdr>
            </w:div>
          </w:divsChild>
        </w:div>
        <w:div w:id="536160733">
          <w:marLeft w:val="0"/>
          <w:marRight w:val="0"/>
          <w:marTop w:val="0"/>
          <w:marBottom w:val="0"/>
          <w:divBdr>
            <w:top w:val="none" w:sz="0" w:space="0" w:color="auto"/>
            <w:left w:val="none" w:sz="0" w:space="0" w:color="auto"/>
            <w:bottom w:val="none" w:sz="0" w:space="0" w:color="auto"/>
            <w:right w:val="none" w:sz="0" w:space="0" w:color="auto"/>
          </w:divBdr>
          <w:divsChild>
            <w:div w:id="1489635216">
              <w:marLeft w:val="0"/>
              <w:marRight w:val="0"/>
              <w:marTop w:val="0"/>
              <w:marBottom w:val="0"/>
              <w:divBdr>
                <w:top w:val="none" w:sz="0" w:space="0" w:color="auto"/>
                <w:left w:val="none" w:sz="0" w:space="0" w:color="auto"/>
                <w:bottom w:val="none" w:sz="0" w:space="0" w:color="auto"/>
                <w:right w:val="none" w:sz="0" w:space="0" w:color="auto"/>
              </w:divBdr>
            </w:div>
          </w:divsChild>
        </w:div>
        <w:div w:id="1065447782">
          <w:marLeft w:val="0"/>
          <w:marRight w:val="0"/>
          <w:marTop w:val="0"/>
          <w:marBottom w:val="0"/>
          <w:divBdr>
            <w:top w:val="none" w:sz="0" w:space="0" w:color="auto"/>
            <w:left w:val="none" w:sz="0" w:space="0" w:color="auto"/>
            <w:bottom w:val="none" w:sz="0" w:space="0" w:color="auto"/>
            <w:right w:val="none" w:sz="0" w:space="0" w:color="auto"/>
          </w:divBdr>
          <w:divsChild>
            <w:div w:id="126052784">
              <w:marLeft w:val="0"/>
              <w:marRight w:val="0"/>
              <w:marTop w:val="0"/>
              <w:marBottom w:val="0"/>
              <w:divBdr>
                <w:top w:val="none" w:sz="0" w:space="0" w:color="auto"/>
                <w:left w:val="none" w:sz="0" w:space="0" w:color="auto"/>
                <w:bottom w:val="none" w:sz="0" w:space="0" w:color="auto"/>
                <w:right w:val="none" w:sz="0" w:space="0" w:color="auto"/>
              </w:divBdr>
            </w:div>
          </w:divsChild>
        </w:div>
        <w:div w:id="324672389">
          <w:marLeft w:val="0"/>
          <w:marRight w:val="0"/>
          <w:marTop w:val="0"/>
          <w:marBottom w:val="0"/>
          <w:divBdr>
            <w:top w:val="none" w:sz="0" w:space="0" w:color="auto"/>
            <w:left w:val="none" w:sz="0" w:space="0" w:color="auto"/>
            <w:bottom w:val="none" w:sz="0" w:space="0" w:color="auto"/>
            <w:right w:val="none" w:sz="0" w:space="0" w:color="auto"/>
          </w:divBdr>
          <w:divsChild>
            <w:div w:id="14694981">
              <w:marLeft w:val="0"/>
              <w:marRight w:val="0"/>
              <w:marTop w:val="0"/>
              <w:marBottom w:val="0"/>
              <w:divBdr>
                <w:top w:val="none" w:sz="0" w:space="0" w:color="auto"/>
                <w:left w:val="none" w:sz="0" w:space="0" w:color="auto"/>
                <w:bottom w:val="none" w:sz="0" w:space="0" w:color="auto"/>
                <w:right w:val="none" w:sz="0" w:space="0" w:color="auto"/>
              </w:divBdr>
            </w:div>
          </w:divsChild>
        </w:div>
        <w:div w:id="373236029">
          <w:marLeft w:val="0"/>
          <w:marRight w:val="0"/>
          <w:marTop w:val="0"/>
          <w:marBottom w:val="0"/>
          <w:divBdr>
            <w:top w:val="none" w:sz="0" w:space="0" w:color="auto"/>
            <w:left w:val="none" w:sz="0" w:space="0" w:color="auto"/>
            <w:bottom w:val="none" w:sz="0" w:space="0" w:color="auto"/>
            <w:right w:val="none" w:sz="0" w:space="0" w:color="auto"/>
          </w:divBdr>
          <w:divsChild>
            <w:div w:id="1068310851">
              <w:marLeft w:val="0"/>
              <w:marRight w:val="0"/>
              <w:marTop w:val="0"/>
              <w:marBottom w:val="0"/>
              <w:divBdr>
                <w:top w:val="none" w:sz="0" w:space="0" w:color="auto"/>
                <w:left w:val="none" w:sz="0" w:space="0" w:color="auto"/>
                <w:bottom w:val="none" w:sz="0" w:space="0" w:color="auto"/>
                <w:right w:val="none" w:sz="0" w:space="0" w:color="auto"/>
              </w:divBdr>
            </w:div>
          </w:divsChild>
        </w:div>
        <w:div w:id="229190651">
          <w:marLeft w:val="0"/>
          <w:marRight w:val="0"/>
          <w:marTop w:val="0"/>
          <w:marBottom w:val="0"/>
          <w:divBdr>
            <w:top w:val="none" w:sz="0" w:space="0" w:color="auto"/>
            <w:left w:val="none" w:sz="0" w:space="0" w:color="auto"/>
            <w:bottom w:val="none" w:sz="0" w:space="0" w:color="auto"/>
            <w:right w:val="none" w:sz="0" w:space="0" w:color="auto"/>
          </w:divBdr>
          <w:divsChild>
            <w:div w:id="967664841">
              <w:marLeft w:val="0"/>
              <w:marRight w:val="0"/>
              <w:marTop w:val="0"/>
              <w:marBottom w:val="0"/>
              <w:divBdr>
                <w:top w:val="none" w:sz="0" w:space="0" w:color="auto"/>
                <w:left w:val="none" w:sz="0" w:space="0" w:color="auto"/>
                <w:bottom w:val="none" w:sz="0" w:space="0" w:color="auto"/>
                <w:right w:val="none" w:sz="0" w:space="0" w:color="auto"/>
              </w:divBdr>
            </w:div>
          </w:divsChild>
        </w:div>
        <w:div w:id="1111432395">
          <w:marLeft w:val="0"/>
          <w:marRight w:val="0"/>
          <w:marTop w:val="0"/>
          <w:marBottom w:val="0"/>
          <w:divBdr>
            <w:top w:val="none" w:sz="0" w:space="0" w:color="auto"/>
            <w:left w:val="none" w:sz="0" w:space="0" w:color="auto"/>
            <w:bottom w:val="none" w:sz="0" w:space="0" w:color="auto"/>
            <w:right w:val="none" w:sz="0" w:space="0" w:color="auto"/>
          </w:divBdr>
          <w:divsChild>
            <w:div w:id="1069887546">
              <w:marLeft w:val="0"/>
              <w:marRight w:val="0"/>
              <w:marTop w:val="0"/>
              <w:marBottom w:val="0"/>
              <w:divBdr>
                <w:top w:val="none" w:sz="0" w:space="0" w:color="auto"/>
                <w:left w:val="none" w:sz="0" w:space="0" w:color="auto"/>
                <w:bottom w:val="none" w:sz="0" w:space="0" w:color="auto"/>
                <w:right w:val="none" w:sz="0" w:space="0" w:color="auto"/>
              </w:divBdr>
            </w:div>
          </w:divsChild>
        </w:div>
        <w:div w:id="1374884822">
          <w:marLeft w:val="0"/>
          <w:marRight w:val="0"/>
          <w:marTop w:val="0"/>
          <w:marBottom w:val="0"/>
          <w:divBdr>
            <w:top w:val="none" w:sz="0" w:space="0" w:color="auto"/>
            <w:left w:val="none" w:sz="0" w:space="0" w:color="auto"/>
            <w:bottom w:val="none" w:sz="0" w:space="0" w:color="auto"/>
            <w:right w:val="none" w:sz="0" w:space="0" w:color="auto"/>
          </w:divBdr>
          <w:divsChild>
            <w:div w:id="513688923">
              <w:marLeft w:val="0"/>
              <w:marRight w:val="0"/>
              <w:marTop w:val="0"/>
              <w:marBottom w:val="0"/>
              <w:divBdr>
                <w:top w:val="none" w:sz="0" w:space="0" w:color="auto"/>
                <w:left w:val="none" w:sz="0" w:space="0" w:color="auto"/>
                <w:bottom w:val="none" w:sz="0" w:space="0" w:color="auto"/>
                <w:right w:val="none" w:sz="0" w:space="0" w:color="auto"/>
              </w:divBdr>
            </w:div>
          </w:divsChild>
        </w:div>
        <w:div w:id="1551500013">
          <w:marLeft w:val="0"/>
          <w:marRight w:val="0"/>
          <w:marTop w:val="0"/>
          <w:marBottom w:val="0"/>
          <w:divBdr>
            <w:top w:val="none" w:sz="0" w:space="0" w:color="auto"/>
            <w:left w:val="none" w:sz="0" w:space="0" w:color="auto"/>
            <w:bottom w:val="none" w:sz="0" w:space="0" w:color="auto"/>
            <w:right w:val="none" w:sz="0" w:space="0" w:color="auto"/>
          </w:divBdr>
          <w:divsChild>
            <w:div w:id="368603580">
              <w:marLeft w:val="0"/>
              <w:marRight w:val="0"/>
              <w:marTop w:val="0"/>
              <w:marBottom w:val="0"/>
              <w:divBdr>
                <w:top w:val="none" w:sz="0" w:space="0" w:color="auto"/>
                <w:left w:val="none" w:sz="0" w:space="0" w:color="auto"/>
                <w:bottom w:val="none" w:sz="0" w:space="0" w:color="auto"/>
                <w:right w:val="none" w:sz="0" w:space="0" w:color="auto"/>
              </w:divBdr>
            </w:div>
          </w:divsChild>
        </w:div>
        <w:div w:id="2145733061">
          <w:marLeft w:val="0"/>
          <w:marRight w:val="0"/>
          <w:marTop w:val="0"/>
          <w:marBottom w:val="0"/>
          <w:divBdr>
            <w:top w:val="none" w:sz="0" w:space="0" w:color="auto"/>
            <w:left w:val="none" w:sz="0" w:space="0" w:color="auto"/>
            <w:bottom w:val="none" w:sz="0" w:space="0" w:color="auto"/>
            <w:right w:val="none" w:sz="0" w:space="0" w:color="auto"/>
          </w:divBdr>
          <w:divsChild>
            <w:div w:id="1333068093">
              <w:marLeft w:val="0"/>
              <w:marRight w:val="0"/>
              <w:marTop w:val="0"/>
              <w:marBottom w:val="0"/>
              <w:divBdr>
                <w:top w:val="none" w:sz="0" w:space="0" w:color="auto"/>
                <w:left w:val="none" w:sz="0" w:space="0" w:color="auto"/>
                <w:bottom w:val="none" w:sz="0" w:space="0" w:color="auto"/>
                <w:right w:val="none" w:sz="0" w:space="0" w:color="auto"/>
              </w:divBdr>
            </w:div>
          </w:divsChild>
        </w:div>
        <w:div w:id="2028091142">
          <w:marLeft w:val="0"/>
          <w:marRight w:val="0"/>
          <w:marTop w:val="0"/>
          <w:marBottom w:val="0"/>
          <w:divBdr>
            <w:top w:val="none" w:sz="0" w:space="0" w:color="auto"/>
            <w:left w:val="none" w:sz="0" w:space="0" w:color="auto"/>
            <w:bottom w:val="none" w:sz="0" w:space="0" w:color="auto"/>
            <w:right w:val="none" w:sz="0" w:space="0" w:color="auto"/>
          </w:divBdr>
          <w:divsChild>
            <w:div w:id="933393726">
              <w:marLeft w:val="0"/>
              <w:marRight w:val="0"/>
              <w:marTop w:val="0"/>
              <w:marBottom w:val="0"/>
              <w:divBdr>
                <w:top w:val="none" w:sz="0" w:space="0" w:color="auto"/>
                <w:left w:val="none" w:sz="0" w:space="0" w:color="auto"/>
                <w:bottom w:val="none" w:sz="0" w:space="0" w:color="auto"/>
                <w:right w:val="none" w:sz="0" w:space="0" w:color="auto"/>
              </w:divBdr>
            </w:div>
          </w:divsChild>
        </w:div>
        <w:div w:id="1671056552">
          <w:marLeft w:val="0"/>
          <w:marRight w:val="0"/>
          <w:marTop w:val="0"/>
          <w:marBottom w:val="0"/>
          <w:divBdr>
            <w:top w:val="none" w:sz="0" w:space="0" w:color="auto"/>
            <w:left w:val="none" w:sz="0" w:space="0" w:color="auto"/>
            <w:bottom w:val="none" w:sz="0" w:space="0" w:color="auto"/>
            <w:right w:val="none" w:sz="0" w:space="0" w:color="auto"/>
          </w:divBdr>
          <w:divsChild>
            <w:div w:id="45685154">
              <w:marLeft w:val="0"/>
              <w:marRight w:val="0"/>
              <w:marTop w:val="0"/>
              <w:marBottom w:val="0"/>
              <w:divBdr>
                <w:top w:val="none" w:sz="0" w:space="0" w:color="auto"/>
                <w:left w:val="none" w:sz="0" w:space="0" w:color="auto"/>
                <w:bottom w:val="none" w:sz="0" w:space="0" w:color="auto"/>
                <w:right w:val="none" w:sz="0" w:space="0" w:color="auto"/>
              </w:divBdr>
            </w:div>
          </w:divsChild>
        </w:div>
        <w:div w:id="950553527">
          <w:marLeft w:val="0"/>
          <w:marRight w:val="0"/>
          <w:marTop w:val="0"/>
          <w:marBottom w:val="0"/>
          <w:divBdr>
            <w:top w:val="none" w:sz="0" w:space="0" w:color="auto"/>
            <w:left w:val="none" w:sz="0" w:space="0" w:color="auto"/>
            <w:bottom w:val="none" w:sz="0" w:space="0" w:color="auto"/>
            <w:right w:val="none" w:sz="0" w:space="0" w:color="auto"/>
          </w:divBdr>
          <w:divsChild>
            <w:div w:id="1586501124">
              <w:marLeft w:val="0"/>
              <w:marRight w:val="0"/>
              <w:marTop w:val="0"/>
              <w:marBottom w:val="0"/>
              <w:divBdr>
                <w:top w:val="none" w:sz="0" w:space="0" w:color="auto"/>
                <w:left w:val="none" w:sz="0" w:space="0" w:color="auto"/>
                <w:bottom w:val="none" w:sz="0" w:space="0" w:color="auto"/>
                <w:right w:val="none" w:sz="0" w:space="0" w:color="auto"/>
              </w:divBdr>
            </w:div>
          </w:divsChild>
        </w:div>
        <w:div w:id="218321256">
          <w:marLeft w:val="0"/>
          <w:marRight w:val="0"/>
          <w:marTop w:val="0"/>
          <w:marBottom w:val="0"/>
          <w:divBdr>
            <w:top w:val="none" w:sz="0" w:space="0" w:color="auto"/>
            <w:left w:val="none" w:sz="0" w:space="0" w:color="auto"/>
            <w:bottom w:val="none" w:sz="0" w:space="0" w:color="auto"/>
            <w:right w:val="none" w:sz="0" w:space="0" w:color="auto"/>
          </w:divBdr>
          <w:divsChild>
            <w:div w:id="1557928802">
              <w:marLeft w:val="0"/>
              <w:marRight w:val="0"/>
              <w:marTop w:val="0"/>
              <w:marBottom w:val="0"/>
              <w:divBdr>
                <w:top w:val="none" w:sz="0" w:space="0" w:color="auto"/>
                <w:left w:val="none" w:sz="0" w:space="0" w:color="auto"/>
                <w:bottom w:val="none" w:sz="0" w:space="0" w:color="auto"/>
                <w:right w:val="none" w:sz="0" w:space="0" w:color="auto"/>
              </w:divBdr>
            </w:div>
          </w:divsChild>
        </w:div>
        <w:div w:id="779763977">
          <w:marLeft w:val="0"/>
          <w:marRight w:val="0"/>
          <w:marTop w:val="0"/>
          <w:marBottom w:val="0"/>
          <w:divBdr>
            <w:top w:val="none" w:sz="0" w:space="0" w:color="auto"/>
            <w:left w:val="none" w:sz="0" w:space="0" w:color="auto"/>
            <w:bottom w:val="none" w:sz="0" w:space="0" w:color="auto"/>
            <w:right w:val="none" w:sz="0" w:space="0" w:color="auto"/>
          </w:divBdr>
          <w:divsChild>
            <w:div w:id="723680396">
              <w:marLeft w:val="0"/>
              <w:marRight w:val="0"/>
              <w:marTop w:val="0"/>
              <w:marBottom w:val="0"/>
              <w:divBdr>
                <w:top w:val="none" w:sz="0" w:space="0" w:color="auto"/>
                <w:left w:val="none" w:sz="0" w:space="0" w:color="auto"/>
                <w:bottom w:val="none" w:sz="0" w:space="0" w:color="auto"/>
                <w:right w:val="none" w:sz="0" w:space="0" w:color="auto"/>
              </w:divBdr>
            </w:div>
          </w:divsChild>
        </w:div>
        <w:div w:id="1558929443">
          <w:marLeft w:val="0"/>
          <w:marRight w:val="0"/>
          <w:marTop w:val="0"/>
          <w:marBottom w:val="0"/>
          <w:divBdr>
            <w:top w:val="none" w:sz="0" w:space="0" w:color="auto"/>
            <w:left w:val="none" w:sz="0" w:space="0" w:color="auto"/>
            <w:bottom w:val="none" w:sz="0" w:space="0" w:color="auto"/>
            <w:right w:val="none" w:sz="0" w:space="0" w:color="auto"/>
          </w:divBdr>
          <w:divsChild>
            <w:div w:id="82343533">
              <w:marLeft w:val="0"/>
              <w:marRight w:val="0"/>
              <w:marTop w:val="0"/>
              <w:marBottom w:val="0"/>
              <w:divBdr>
                <w:top w:val="none" w:sz="0" w:space="0" w:color="auto"/>
                <w:left w:val="none" w:sz="0" w:space="0" w:color="auto"/>
                <w:bottom w:val="none" w:sz="0" w:space="0" w:color="auto"/>
                <w:right w:val="none" w:sz="0" w:space="0" w:color="auto"/>
              </w:divBdr>
            </w:div>
          </w:divsChild>
        </w:div>
        <w:div w:id="139807699">
          <w:marLeft w:val="0"/>
          <w:marRight w:val="0"/>
          <w:marTop w:val="0"/>
          <w:marBottom w:val="0"/>
          <w:divBdr>
            <w:top w:val="none" w:sz="0" w:space="0" w:color="auto"/>
            <w:left w:val="none" w:sz="0" w:space="0" w:color="auto"/>
            <w:bottom w:val="none" w:sz="0" w:space="0" w:color="auto"/>
            <w:right w:val="none" w:sz="0" w:space="0" w:color="auto"/>
          </w:divBdr>
          <w:divsChild>
            <w:div w:id="911308652">
              <w:marLeft w:val="0"/>
              <w:marRight w:val="0"/>
              <w:marTop w:val="0"/>
              <w:marBottom w:val="0"/>
              <w:divBdr>
                <w:top w:val="none" w:sz="0" w:space="0" w:color="auto"/>
                <w:left w:val="none" w:sz="0" w:space="0" w:color="auto"/>
                <w:bottom w:val="none" w:sz="0" w:space="0" w:color="auto"/>
                <w:right w:val="none" w:sz="0" w:space="0" w:color="auto"/>
              </w:divBdr>
            </w:div>
          </w:divsChild>
        </w:div>
        <w:div w:id="1423448978">
          <w:marLeft w:val="0"/>
          <w:marRight w:val="0"/>
          <w:marTop w:val="0"/>
          <w:marBottom w:val="0"/>
          <w:divBdr>
            <w:top w:val="none" w:sz="0" w:space="0" w:color="auto"/>
            <w:left w:val="none" w:sz="0" w:space="0" w:color="auto"/>
            <w:bottom w:val="none" w:sz="0" w:space="0" w:color="auto"/>
            <w:right w:val="none" w:sz="0" w:space="0" w:color="auto"/>
          </w:divBdr>
          <w:divsChild>
            <w:div w:id="2138521473">
              <w:marLeft w:val="0"/>
              <w:marRight w:val="0"/>
              <w:marTop w:val="0"/>
              <w:marBottom w:val="0"/>
              <w:divBdr>
                <w:top w:val="none" w:sz="0" w:space="0" w:color="auto"/>
                <w:left w:val="none" w:sz="0" w:space="0" w:color="auto"/>
                <w:bottom w:val="none" w:sz="0" w:space="0" w:color="auto"/>
                <w:right w:val="none" w:sz="0" w:space="0" w:color="auto"/>
              </w:divBdr>
            </w:div>
          </w:divsChild>
        </w:div>
        <w:div w:id="1234004363">
          <w:marLeft w:val="0"/>
          <w:marRight w:val="0"/>
          <w:marTop w:val="0"/>
          <w:marBottom w:val="0"/>
          <w:divBdr>
            <w:top w:val="none" w:sz="0" w:space="0" w:color="auto"/>
            <w:left w:val="none" w:sz="0" w:space="0" w:color="auto"/>
            <w:bottom w:val="none" w:sz="0" w:space="0" w:color="auto"/>
            <w:right w:val="none" w:sz="0" w:space="0" w:color="auto"/>
          </w:divBdr>
          <w:divsChild>
            <w:div w:id="853808648">
              <w:marLeft w:val="0"/>
              <w:marRight w:val="0"/>
              <w:marTop w:val="0"/>
              <w:marBottom w:val="0"/>
              <w:divBdr>
                <w:top w:val="none" w:sz="0" w:space="0" w:color="auto"/>
                <w:left w:val="none" w:sz="0" w:space="0" w:color="auto"/>
                <w:bottom w:val="none" w:sz="0" w:space="0" w:color="auto"/>
                <w:right w:val="none" w:sz="0" w:space="0" w:color="auto"/>
              </w:divBdr>
            </w:div>
          </w:divsChild>
        </w:div>
        <w:div w:id="320238533">
          <w:marLeft w:val="0"/>
          <w:marRight w:val="0"/>
          <w:marTop w:val="0"/>
          <w:marBottom w:val="0"/>
          <w:divBdr>
            <w:top w:val="none" w:sz="0" w:space="0" w:color="auto"/>
            <w:left w:val="none" w:sz="0" w:space="0" w:color="auto"/>
            <w:bottom w:val="none" w:sz="0" w:space="0" w:color="auto"/>
            <w:right w:val="none" w:sz="0" w:space="0" w:color="auto"/>
          </w:divBdr>
          <w:divsChild>
            <w:div w:id="514732259">
              <w:marLeft w:val="0"/>
              <w:marRight w:val="0"/>
              <w:marTop w:val="0"/>
              <w:marBottom w:val="0"/>
              <w:divBdr>
                <w:top w:val="none" w:sz="0" w:space="0" w:color="auto"/>
                <w:left w:val="none" w:sz="0" w:space="0" w:color="auto"/>
                <w:bottom w:val="none" w:sz="0" w:space="0" w:color="auto"/>
                <w:right w:val="none" w:sz="0" w:space="0" w:color="auto"/>
              </w:divBdr>
            </w:div>
          </w:divsChild>
        </w:div>
        <w:div w:id="1547597636">
          <w:marLeft w:val="0"/>
          <w:marRight w:val="0"/>
          <w:marTop w:val="0"/>
          <w:marBottom w:val="0"/>
          <w:divBdr>
            <w:top w:val="none" w:sz="0" w:space="0" w:color="auto"/>
            <w:left w:val="none" w:sz="0" w:space="0" w:color="auto"/>
            <w:bottom w:val="none" w:sz="0" w:space="0" w:color="auto"/>
            <w:right w:val="none" w:sz="0" w:space="0" w:color="auto"/>
          </w:divBdr>
          <w:divsChild>
            <w:div w:id="1806462045">
              <w:marLeft w:val="0"/>
              <w:marRight w:val="0"/>
              <w:marTop w:val="0"/>
              <w:marBottom w:val="0"/>
              <w:divBdr>
                <w:top w:val="none" w:sz="0" w:space="0" w:color="auto"/>
                <w:left w:val="none" w:sz="0" w:space="0" w:color="auto"/>
                <w:bottom w:val="none" w:sz="0" w:space="0" w:color="auto"/>
                <w:right w:val="none" w:sz="0" w:space="0" w:color="auto"/>
              </w:divBdr>
            </w:div>
          </w:divsChild>
        </w:div>
        <w:div w:id="1060321224">
          <w:marLeft w:val="0"/>
          <w:marRight w:val="0"/>
          <w:marTop w:val="0"/>
          <w:marBottom w:val="0"/>
          <w:divBdr>
            <w:top w:val="none" w:sz="0" w:space="0" w:color="auto"/>
            <w:left w:val="none" w:sz="0" w:space="0" w:color="auto"/>
            <w:bottom w:val="none" w:sz="0" w:space="0" w:color="auto"/>
            <w:right w:val="none" w:sz="0" w:space="0" w:color="auto"/>
          </w:divBdr>
          <w:divsChild>
            <w:div w:id="89547855">
              <w:marLeft w:val="0"/>
              <w:marRight w:val="0"/>
              <w:marTop w:val="0"/>
              <w:marBottom w:val="0"/>
              <w:divBdr>
                <w:top w:val="none" w:sz="0" w:space="0" w:color="auto"/>
                <w:left w:val="none" w:sz="0" w:space="0" w:color="auto"/>
                <w:bottom w:val="none" w:sz="0" w:space="0" w:color="auto"/>
                <w:right w:val="none" w:sz="0" w:space="0" w:color="auto"/>
              </w:divBdr>
            </w:div>
          </w:divsChild>
        </w:div>
        <w:div w:id="1343701117">
          <w:marLeft w:val="0"/>
          <w:marRight w:val="0"/>
          <w:marTop w:val="0"/>
          <w:marBottom w:val="0"/>
          <w:divBdr>
            <w:top w:val="none" w:sz="0" w:space="0" w:color="auto"/>
            <w:left w:val="none" w:sz="0" w:space="0" w:color="auto"/>
            <w:bottom w:val="none" w:sz="0" w:space="0" w:color="auto"/>
            <w:right w:val="none" w:sz="0" w:space="0" w:color="auto"/>
          </w:divBdr>
          <w:divsChild>
            <w:div w:id="42565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5166">
      <w:bodyDiv w:val="1"/>
      <w:marLeft w:val="0"/>
      <w:marRight w:val="0"/>
      <w:marTop w:val="0"/>
      <w:marBottom w:val="0"/>
      <w:divBdr>
        <w:top w:val="none" w:sz="0" w:space="0" w:color="auto"/>
        <w:left w:val="none" w:sz="0" w:space="0" w:color="auto"/>
        <w:bottom w:val="none" w:sz="0" w:space="0" w:color="auto"/>
        <w:right w:val="none" w:sz="0" w:space="0" w:color="auto"/>
      </w:divBdr>
    </w:div>
    <w:div w:id="1256129952">
      <w:bodyDiv w:val="1"/>
      <w:marLeft w:val="0"/>
      <w:marRight w:val="0"/>
      <w:marTop w:val="0"/>
      <w:marBottom w:val="0"/>
      <w:divBdr>
        <w:top w:val="none" w:sz="0" w:space="0" w:color="auto"/>
        <w:left w:val="none" w:sz="0" w:space="0" w:color="auto"/>
        <w:bottom w:val="none" w:sz="0" w:space="0" w:color="auto"/>
        <w:right w:val="none" w:sz="0" w:space="0" w:color="auto"/>
      </w:divBdr>
    </w:div>
    <w:div w:id="1319726426">
      <w:bodyDiv w:val="1"/>
      <w:marLeft w:val="0"/>
      <w:marRight w:val="0"/>
      <w:marTop w:val="0"/>
      <w:marBottom w:val="0"/>
      <w:divBdr>
        <w:top w:val="none" w:sz="0" w:space="0" w:color="auto"/>
        <w:left w:val="none" w:sz="0" w:space="0" w:color="auto"/>
        <w:bottom w:val="none" w:sz="0" w:space="0" w:color="auto"/>
        <w:right w:val="none" w:sz="0" w:space="0" w:color="auto"/>
      </w:divBdr>
    </w:div>
    <w:div w:id="1355301733">
      <w:bodyDiv w:val="1"/>
      <w:marLeft w:val="0"/>
      <w:marRight w:val="0"/>
      <w:marTop w:val="0"/>
      <w:marBottom w:val="0"/>
      <w:divBdr>
        <w:top w:val="none" w:sz="0" w:space="0" w:color="auto"/>
        <w:left w:val="none" w:sz="0" w:space="0" w:color="auto"/>
        <w:bottom w:val="none" w:sz="0" w:space="0" w:color="auto"/>
        <w:right w:val="none" w:sz="0" w:space="0" w:color="auto"/>
      </w:divBdr>
      <w:divsChild>
        <w:div w:id="1176111160">
          <w:marLeft w:val="0"/>
          <w:marRight w:val="0"/>
          <w:marTop w:val="0"/>
          <w:marBottom w:val="0"/>
          <w:divBdr>
            <w:top w:val="none" w:sz="0" w:space="0" w:color="auto"/>
            <w:left w:val="none" w:sz="0" w:space="0" w:color="auto"/>
            <w:bottom w:val="none" w:sz="0" w:space="0" w:color="auto"/>
            <w:right w:val="none" w:sz="0" w:space="0" w:color="auto"/>
          </w:divBdr>
        </w:div>
        <w:div w:id="1935361334">
          <w:marLeft w:val="0"/>
          <w:marRight w:val="0"/>
          <w:marTop w:val="0"/>
          <w:marBottom w:val="0"/>
          <w:divBdr>
            <w:top w:val="none" w:sz="0" w:space="0" w:color="auto"/>
            <w:left w:val="none" w:sz="0" w:space="0" w:color="auto"/>
            <w:bottom w:val="none" w:sz="0" w:space="0" w:color="auto"/>
            <w:right w:val="none" w:sz="0" w:space="0" w:color="auto"/>
          </w:divBdr>
        </w:div>
      </w:divsChild>
    </w:div>
    <w:div w:id="1458990911">
      <w:bodyDiv w:val="1"/>
      <w:marLeft w:val="0"/>
      <w:marRight w:val="0"/>
      <w:marTop w:val="0"/>
      <w:marBottom w:val="0"/>
      <w:divBdr>
        <w:top w:val="none" w:sz="0" w:space="0" w:color="auto"/>
        <w:left w:val="none" w:sz="0" w:space="0" w:color="auto"/>
        <w:bottom w:val="none" w:sz="0" w:space="0" w:color="auto"/>
        <w:right w:val="none" w:sz="0" w:space="0" w:color="auto"/>
      </w:divBdr>
    </w:div>
    <w:div w:id="1718580676">
      <w:bodyDiv w:val="1"/>
      <w:marLeft w:val="0"/>
      <w:marRight w:val="0"/>
      <w:marTop w:val="0"/>
      <w:marBottom w:val="0"/>
      <w:divBdr>
        <w:top w:val="none" w:sz="0" w:space="0" w:color="auto"/>
        <w:left w:val="none" w:sz="0" w:space="0" w:color="auto"/>
        <w:bottom w:val="none" w:sz="0" w:space="0" w:color="auto"/>
        <w:right w:val="none" w:sz="0" w:space="0" w:color="auto"/>
      </w:divBdr>
    </w:div>
    <w:div w:id="1810393038">
      <w:bodyDiv w:val="1"/>
      <w:marLeft w:val="0"/>
      <w:marRight w:val="0"/>
      <w:marTop w:val="0"/>
      <w:marBottom w:val="0"/>
      <w:divBdr>
        <w:top w:val="none" w:sz="0" w:space="0" w:color="auto"/>
        <w:left w:val="none" w:sz="0" w:space="0" w:color="auto"/>
        <w:bottom w:val="none" w:sz="0" w:space="0" w:color="auto"/>
        <w:right w:val="none" w:sz="0" w:space="0" w:color="auto"/>
      </w:divBdr>
    </w:div>
    <w:div w:id="1922640492">
      <w:bodyDiv w:val="1"/>
      <w:marLeft w:val="0"/>
      <w:marRight w:val="0"/>
      <w:marTop w:val="0"/>
      <w:marBottom w:val="0"/>
      <w:divBdr>
        <w:top w:val="none" w:sz="0" w:space="0" w:color="auto"/>
        <w:left w:val="none" w:sz="0" w:space="0" w:color="auto"/>
        <w:bottom w:val="none" w:sz="0" w:space="0" w:color="auto"/>
        <w:right w:val="none" w:sz="0" w:space="0" w:color="auto"/>
      </w:divBdr>
      <w:divsChild>
        <w:div w:id="1965040553">
          <w:marLeft w:val="0"/>
          <w:marRight w:val="0"/>
          <w:marTop w:val="0"/>
          <w:marBottom w:val="0"/>
          <w:divBdr>
            <w:top w:val="none" w:sz="0" w:space="0" w:color="auto"/>
            <w:left w:val="none" w:sz="0" w:space="0" w:color="auto"/>
            <w:bottom w:val="none" w:sz="0" w:space="0" w:color="auto"/>
            <w:right w:val="none" w:sz="0" w:space="0" w:color="auto"/>
          </w:divBdr>
          <w:divsChild>
            <w:div w:id="1349600327">
              <w:marLeft w:val="0"/>
              <w:marRight w:val="0"/>
              <w:marTop w:val="0"/>
              <w:marBottom w:val="0"/>
              <w:divBdr>
                <w:top w:val="none" w:sz="0" w:space="0" w:color="auto"/>
                <w:left w:val="none" w:sz="0" w:space="0" w:color="auto"/>
                <w:bottom w:val="none" w:sz="0" w:space="0" w:color="auto"/>
                <w:right w:val="none" w:sz="0" w:space="0" w:color="auto"/>
              </w:divBdr>
            </w:div>
          </w:divsChild>
        </w:div>
        <w:div w:id="840972519">
          <w:marLeft w:val="0"/>
          <w:marRight w:val="0"/>
          <w:marTop w:val="0"/>
          <w:marBottom w:val="0"/>
          <w:divBdr>
            <w:top w:val="none" w:sz="0" w:space="0" w:color="auto"/>
            <w:left w:val="none" w:sz="0" w:space="0" w:color="auto"/>
            <w:bottom w:val="none" w:sz="0" w:space="0" w:color="auto"/>
            <w:right w:val="none" w:sz="0" w:space="0" w:color="auto"/>
          </w:divBdr>
          <w:divsChild>
            <w:div w:id="424083457">
              <w:marLeft w:val="0"/>
              <w:marRight w:val="0"/>
              <w:marTop w:val="0"/>
              <w:marBottom w:val="0"/>
              <w:divBdr>
                <w:top w:val="none" w:sz="0" w:space="0" w:color="auto"/>
                <w:left w:val="none" w:sz="0" w:space="0" w:color="auto"/>
                <w:bottom w:val="none" w:sz="0" w:space="0" w:color="auto"/>
                <w:right w:val="none" w:sz="0" w:space="0" w:color="auto"/>
              </w:divBdr>
            </w:div>
          </w:divsChild>
        </w:div>
        <w:div w:id="1638802876">
          <w:marLeft w:val="0"/>
          <w:marRight w:val="0"/>
          <w:marTop w:val="0"/>
          <w:marBottom w:val="0"/>
          <w:divBdr>
            <w:top w:val="none" w:sz="0" w:space="0" w:color="auto"/>
            <w:left w:val="none" w:sz="0" w:space="0" w:color="auto"/>
            <w:bottom w:val="none" w:sz="0" w:space="0" w:color="auto"/>
            <w:right w:val="none" w:sz="0" w:space="0" w:color="auto"/>
          </w:divBdr>
          <w:divsChild>
            <w:div w:id="26420045">
              <w:marLeft w:val="0"/>
              <w:marRight w:val="0"/>
              <w:marTop w:val="0"/>
              <w:marBottom w:val="0"/>
              <w:divBdr>
                <w:top w:val="none" w:sz="0" w:space="0" w:color="auto"/>
                <w:left w:val="none" w:sz="0" w:space="0" w:color="auto"/>
                <w:bottom w:val="none" w:sz="0" w:space="0" w:color="auto"/>
                <w:right w:val="none" w:sz="0" w:space="0" w:color="auto"/>
              </w:divBdr>
            </w:div>
          </w:divsChild>
        </w:div>
        <w:div w:id="171838673">
          <w:marLeft w:val="0"/>
          <w:marRight w:val="0"/>
          <w:marTop w:val="0"/>
          <w:marBottom w:val="0"/>
          <w:divBdr>
            <w:top w:val="none" w:sz="0" w:space="0" w:color="auto"/>
            <w:left w:val="none" w:sz="0" w:space="0" w:color="auto"/>
            <w:bottom w:val="none" w:sz="0" w:space="0" w:color="auto"/>
            <w:right w:val="none" w:sz="0" w:space="0" w:color="auto"/>
          </w:divBdr>
          <w:divsChild>
            <w:div w:id="646666119">
              <w:marLeft w:val="0"/>
              <w:marRight w:val="0"/>
              <w:marTop w:val="0"/>
              <w:marBottom w:val="0"/>
              <w:divBdr>
                <w:top w:val="none" w:sz="0" w:space="0" w:color="auto"/>
                <w:left w:val="none" w:sz="0" w:space="0" w:color="auto"/>
                <w:bottom w:val="none" w:sz="0" w:space="0" w:color="auto"/>
                <w:right w:val="none" w:sz="0" w:space="0" w:color="auto"/>
              </w:divBdr>
            </w:div>
          </w:divsChild>
        </w:div>
        <w:div w:id="1303387596">
          <w:marLeft w:val="0"/>
          <w:marRight w:val="0"/>
          <w:marTop w:val="0"/>
          <w:marBottom w:val="0"/>
          <w:divBdr>
            <w:top w:val="none" w:sz="0" w:space="0" w:color="auto"/>
            <w:left w:val="none" w:sz="0" w:space="0" w:color="auto"/>
            <w:bottom w:val="none" w:sz="0" w:space="0" w:color="auto"/>
            <w:right w:val="none" w:sz="0" w:space="0" w:color="auto"/>
          </w:divBdr>
          <w:divsChild>
            <w:div w:id="770123490">
              <w:marLeft w:val="0"/>
              <w:marRight w:val="0"/>
              <w:marTop w:val="0"/>
              <w:marBottom w:val="0"/>
              <w:divBdr>
                <w:top w:val="none" w:sz="0" w:space="0" w:color="auto"/>
                <w:left w:val="none" w:sz="0" w:space="0" w:color="auto"/>
                <w:bottom w:val="none" w:sz="0" w:space="0" w:color="auto"/>
                <w:right w:val="none" w:sz="0" w:space="0" w:color="auto"/>
              </w:divBdr>
            </w:div>
          </w:divsChild>
        </w:div>
        <w:div w:id="995380080">
          <w:marLeft w:val="0"/>
          <w:marRight w:val="0"/>
          <w:marTop w:val="0"/>
          <w:marBottom w:val="0"/>
          <w:divBdr>
            <w:top w:val="none" w:sz="0" w:space="0" w:color="auto"/>
            <w:left w:val="none" w:sz="0" w:space="0" w:color="auto"/>
            <w:bottom w:val="none" w:sz="0" w:space="0" w:color="auto"/>
            <w:right w:val="none" w:sz="0" w:space="0" w:color="auto"/>
          </w:divBdr>
          <w:divsChild>
            <w:div w:id="597638543">
              <w:marLeft w:val="0"/>
              <w:marRight w:val="0"/>
              <w:marTop w:val="0"/>
              <w:marBottom w:val="0"/>
              <w:divBdr>
                <w:top w:val="none" w:sz="0" w:space="0" w:color="auto"/>
                <w:left w:val="none" w:sz="0" w:space="0" w:color="auto"/>
                <w:bottom w:val="none" w:sz="0" w:space="0" w:color="auto"/>
                <w:right w:val="none" w:sz="0" w:space="0" w:color="auto"/>
              </w:divBdr>
            </w:div>
          </w:divsChild>
        </w:div>
        <w:div w:id="1580869850">
          <w:marLeft w:val="0"/>
          <w:marRight w:val="0"/>
          <w:marTop w:val="0"/>
          <w:marBottom w:val="0"/>
          <w:divBdr>
            <w:top w:val="none" w:sz="0" w:space="0" w:color="auto"/>
            <w:left w:val="none" w:sz="0" w:space="0" w:color="auto"/>
            <w:bottom w:val="none" w:sz="0" w:space="0" w:color="auto"/>
            <w:right w:val="none" w:sz="0" w:space="0" w:color="auto"/>
          </w:divBdr>
          <w:divsChild>
            <w:div w:id="506989678">
              <w:marLeft w:val="0"/>
              <w:marRight w:val="0"/>
              <w:marTop w:val="0"/>
              <w:marBottom w:val="0"/>
              <w:divBdr>
                <w:top w:val="none" w:sz="0" w:space="0" w:color="auto"/>
                <w:left w:val="none" w:sz="0" w:space="0" w:color="auto"/>
                <w:bottom w:val="none" w:sz="0" w:space="0" w:color="auto"/>
                <w:right w:val="none" w:sz="0" w:space="0" w:color="auto"/>
              </w:divBdr>
            </w:div>
          </w:divsChild>
        </w:div>
        <w:div w:id="1929119317">
          <w:marLeft w:val="0"/>
          <w:marRight w:val="0"/>
          <w:marTop w:val="0"/>
          <w:marBottom w:val="0"/>
          <w:divBdr>
            <w:top w:val="none" w:sz="0" w:space="0" w:color="auto"/>
            <w:left w:val="none" w:sz="0" w:space="0" w:color="auto"/>
            <w:bottom w:val="none" w:sz="0" w:space="0" w:color="auto"/>
            <w:right w:val="none" w:sz="0" w:space="0" w:color="auto"/>
          </w:divBdr>
          <w:divsChild>
            <w:div w:id="1020934054">
              <w:marLeft w:val="0"/>
              <w:marRight w:val="0"/>
              <w:marTop w:val="0"/>
              <w:marBottom w:val="0"/>
              <w:divBdr>
                <w:top w:val="none" w:sz="0" w:space="0" w:color="auto"/>
                <w:left w:val="none" w:sz="0" w:space="0" w:color="auto"/>
                <w:bottom w:val="none" w:sz="0" w:space="0" w:color="auto"/>
                <w:right w:val="none" w:sz="0" w:space="0" w:color="auto"/>
              </w:divBdr>
            </w:div>
          </w:divsChild>
        </w:div>
        <w:div w:id="411198441">
          <w:marLeft w:val="0"/>
          <w:marRight w:val="0"/>
          <w:marTop w:val="0"/>
          <w:marBottom w:val="0"/>
          <w:divBdr>
            <w:top w:val="none" w:sz="0" w:space="0" w:color="auto"/>
            <w:left w:val="none" w:sz="0" w:space="0" w:color="auto"/>
            <w:bottom w:val="none" w:sz="0" w:space="0" w:color="auto"/>
            <w:right w:val="none" w:sz="0" w:space="0" w:color="auto"/>
          </w:divBdr>
          <w:divsChild>
            <w:div w:id="1760637436">
              <w:marLeft w:val="0"/>
              <w:marRight w:val="0"/>
              <w:marTop w:val="0"/>
              <w:marBottom w:val="0"/>
              <w:divBdr>
                <w:top w:val="none" w:sz="0" w:space="0" w:color="auto"/>
                <w:left w:val="none" w:sz="0" w:space="0" w:color="auto"/>
                <w:bottom w:val="none" w:sz="0" w:space="0" w:color="auto"/>
                <w:right w:val="none" w:sz="0" w:space="0" w:color="auto"/>
              </w:divBdr>
            </w:div>
          </w:divsChild>
        </w:div>
        <w:div w:id="323583627">
          <w:marLeft w:val="0"/>
          <w:marRight w:val="0"/>
          <w:marTop w:val="0"/>
          <w:marBottom w:val="0"/>
          <w:divBdr>
            <w:top w:val="none" w:sz="0" w:space="0" w:color="auto"/>
            <w:left w:val="none" w:sz="0" w:space="0" w:color="auto"/>
            <w:bottom w:val="none" w:sz="0" w:space="0" w:color="auto"/>
            <w:right w:val="none" w:sz="0" w:space="0" w:color="auto"/>
          </w:divBdr>
          <w:divsChild>
            <w:div w:id="1981762859">
              <w:marLeft w:val="0"/>
              <w:marRight w:val="0"/>
              <w:marTop w:val="0"/>
              <w:marBottom w:val="0"/>
              <w:divBdr>
                <w:top w:val="none" w:sz="0" w:space="0" w:color="auto"/>
                <w:left w:val="none" w:sz="0" w:space="0" w:color="auto"/>
                <w:bottom w:val="none" w:sz="0" w:space="0" w:color="auto"/>
                <w:right w:val="none" w:sz="0" w:space="0" w:color="auto"/>
              </w:divBdr>
            </w:div>
          </w:divsChild>
        </w:div>
        <w:div w:id="712507538">
          <w:marLeft w:val="0"/>
          <w:marRight w:val="0"/>
          <w:marTop w:val="0"/>
          <w:marBottom w:val="0"/>
          <w:divBdr>
            <w:top w:val="none" w:sz="0" w:space="0" w:color="auto"/>
            <w:left w:val="none" w:sz="0" w:space="0" w:color="auto"/>
            <w:bottom w:val="none" w:sz="0" w:space="0" w:color="auto"/>
            <w:right w:val="none" w:sz="0" w:space="0" w:color="auto"/>
          </w:divBdr>
          <w:divsChild>
            <w:div w:id="1207597309">
              <w:marLeft w:val="0"/>
              <w:marRight w:val="0"/>
              <w:marTop w:val="0"/>
              <w:marBottom w:val="0"/>
              <w:divBdr>
                <w:top w:val="none" w:sz="0" w:space="0" w:color="auto"/>
                <w:left w:val="none" w:sz="0" w:space="0" w:color="auto"/>
                <w:bottom w:val="none" w:sz="0" w:space="0" w:color="auto"/>
                <w:right w:val="none" w:sz="0" w:space="0" w:color="auto"/>
              </w:divBdr>
            </w:div>
          </w:divsChild>
        </w:div>
        <w:div w:id="1871066254">
          <w:marLeft w:val="0"/>
          <w:marRight w:val="0"/>
          <w:marTop w:val="0"/>
          <w:marBottom w:val="0"/>
          <w:divBdr>
            <w:top w:val="none" w:sz="0" w:space="0" w:color="auto"/>
            <w:left w:val="none" w:sz="0" w:space="0" w:color="auto"/>
            <w:bottom w:val="none" w:sz="0" w:space="0" w:color="auto"/>
            <w:right w:val="none" w:sz="0" w:space="0" w:color="auto"/>
          </w:divBdr>
          <w:divsChild>
            <w:div w:id="1888639842">
              <w:marLeft w:val="0"/>
              <w:marRight w:val="0"/>
              <w:marTop w:val="0"/>
              <w:marBottom w:val="0"/>
              <w:divBdr>
                <w:top w:val="none" w:sz="0" w:space="0" w:color="auto"/>
                <w:left w:val="none" w:sz="0" w:space="0" w:color="auto"/>
                <w:bottom w:val="none" w:sz="0" w:space="0" w:color="auto"/>
                <w:right w:val="none" w:sz="0" w:space="0" w:color="auto"/>
              </w:divBdr>
            </w:div>
          </w:divsChild>
        </w:div>
        <w:div w:id="2025397327">
          <w:marLeft w:val="0"/>
          <w:marRight w:val="0"/>
          <w:marTop w:val="0"/>
          <w:marBottom w:val="0"/>
          <w:divBdr>
            <w:top w:val="none" w:sz="0" w:space="0" w:color="auto"/>
            <w:left w:val="none" w:sz="0" w:space="0" w:color="auto"/>
            <w:bottom w:val="none" w:sz="0" w:space="0" w:color="auto"/>
            <w:right w:val="none" w:sz="0" w:space="0" w:color="auto"/>
          </w:divBdr>
          <w:divsChild>
            <w:div w:id="1200162279">
              <w:marLeft w:val="0"/>
              <w:marRight w:val="0"/>
              <w:marTop w:val="0"/>
              <w:marBottom w:val="0"/>
              <w:divBdr>
                <w:top w:val="none" w:sz="0" w:space="0" w:color="auto"/>
                <w:left w:val="none" w:sz="0" w:space="0" w:color="auto"/>
                <w:bottom w:val="none" w:sz="0" w:space="0" w:color="auto"/>
                <w:right w:val="none" w:sz="0" w:space="0" w:color="auto"/>
              </w:divBdr>
            </w:div>
          </w:divsChild>
        </w:div>
        <w:div w:id="849412356">
          <w:marLeft w:val="0"/>
          <w:marRight w:val="0"/>
          <w:marTop w:val="0"/>
          <w:marBottom w:val="0"/>
          <w:divBdr>
            <w:top w:val="none" w:sz="0" w:space="0" w:color="auto"/>
            <w:left w:val="none" w:sz="0" w:space="0" w:color="auto"/>
            <w:bottom w:val="none" w:sz="0" w:space="0" w:color="auto"/>
            <w:right w:val="none" w:sz="0" w:space="0" w:color="auto"/>
          </w:divBdr>
          <w:divsChild>
            <w:div w:id="158274306">
              <w:marLeft w:val="0"/>
              <w:marRight w:val="0"/>
              <w:marTop w:val="0"/>
              <w:marBottom w:val="0"/>
              <w:divBdr>
                <w:top w:val="none" w:sz="0" w:space="0" w:color="auto"/>
                <w:left w:val="none" w:sz="0" w:space="0" w:color="auto"/>
                <w:bottom w:val="none" w:sz="0" w:space="0" w:color="auto"/>
                <w:right w:val="none" w:sz="0" w:space="0" w:color="auto"/>
              </w:divBdr>
            </w:div>
          </w:divsChild>
        </w:div>
        <w:div w:id="1906231">
          <w:marLeft w:val="0"/>
          <w:marRight w:val="0"/>
          <w:marTop w:val="0"/>
          <w:marBottom w:val="0"/>
          <w:divBdr>
            <w:top w:val="none" w:sz="0" w:space="0" w:color="auto"/>
            <w:left w:val="none" w:sz="0" w:space="0" w:color="auto"/>
            <w:bottom w:val="none" w:sz="0" w:space="0" w:color="auto"/>
            <w:right w:val="none" w:sz="0" w:space="0" w:color="auto"/>
          </w:divBdr>
          <w:divsChild>
            <w:div w:id="1893420721">
              <w:marLeft w:val="0"/>
              <w:marRight w:val="0"/>
              <w:marTop w:val="0"/>
              <w:marBottom w:val="0"/>
              <w:divBdr>
                <w:top w:val="none" w:sz="0" w:space="0" w:color="auto"/>
                <w:left w:val="none" w:sz="0" w:space="0" w:color="auto"/>
                <w:bottom w:val="none" w:sz="0" w:space="0" w:color="auto"/>
                <w:right w:val="none" w:sz="0" w:space="0" w:color="auto"/>
              </w:divBdr>
            </w:div>
          </w:divsChild>
        </w:div>
        <w:div w:id="1078475448">
          <w:marLeft w:val="0"/>
          <w:marRight w:val="0"/>
          <w:marTop w:val="0"/>
          <w:marBottom w:val="0"/>
          <w:divBdr>
            <w:top w:val="none" w:sz="0" w:space="0" w:color="auto"/>
            <w:left w:val="none" w:sz="0" w:space="0" w:color="auto"/>
            <w:bottom w:val="none" w:sz="0" w:space="0" w:color="auto"/>
            <w:right w:val="none" w:sz="0" w:space="0" w:color="auto"/>
          </w:divBdr>
          <w:divsChild>
            <w:div w:id="1554928934">
              <w:marLeft w:val="0"/>
              <w:marRight w:val="0"/>
              <w:marTop w:val="0"/>
              <w:marBottom w:val="0"/>
              <w:divBdr>
                <w:top w:val="none" w:sz="0" w:space="0" w:color="auto"/>
                <w:left w:val="none" w:sz="0" w:space="0" w:color="auto"/>
                <w:bottom w:val="none" w:sz="0" w:space="0" w:color="auto"/>
                <w:right w:val="none" w:sz="0" w:space="0" w:color="auto"/>
              </w:divBdr>
            </w:div>
          </w:divsChild>
        </w:div>
        <w:div w:id="1014764048">
          <w:marLeft w:val="0"/>
          <w:marRight w:val="0"/>
          <w:marTop w:val="0"/>
          <w:marBottom w:val="0"/>
          <w:divBdr>
            <w:top w:val="none" w:sz="0" w:space="0" w:color="auto"/>
            <w:left w:val="none" w:sz="0" w:space="0" w:color="auto"/>
            <w:bottom w:val="none" w:sz="0" w:space="0" w:color="auto"/>
            <w:right w:val="none" w:sz="0" w:space="0" w:color="auto"/>
          </w:divBdr>
          <w:divsChild>
            <w:div w:id="1072040692">
              <w:marLeft w:val="0"/>
              <w:marRight w:val="0"/>
              <w:marTop w:val="0"/>
              <w:marBottom w:val="0"/>
              <w:divBdr>
                <w:top w:val="none" w:sz="0" w:space="0" w:color="auto"/>
                <w:left w:val="none" w:sz="0" w:space="0" w:color="auto"/>
                <w:bottom w:val="none" w:sz="0" w:space="0" w:color="auto"/>
                <w:right w:val="none" w:sz="0" w:space="0" w:color="auto"/>
              </w:divBdr>
            </w:div>
          </w:divsChild>
        </w:div>
        <w:div w:id="1680742205">
          <w:marLeft w:val="0"/>
          <w:marRight w:val="0"/>
          <w:marTop w:val="0"/>
          <w:marBottom w:val="0"/>
          <w:divBdr>
            <w:top w:val="none" w:sz="0" w:space="0" w:color="auto"/>
            <w:left w:val="none" w:sz="0" w:space="0" w:color="auto"/>
            <w:bottom w:val="none" w:sz="0" w:space="0" w:color="auto"/>
            <w:right w:val="none" w:sz="0" w:space="0" w:color="auto"/>
          </w:divBdr>
          <w:divsChild>
            <w:div w:id="188033787">
              <w:marLeft w:val="0"/>
              <w:marRight w:val="0"/>
              <w:marTop w:val="0"/>
              <w:marBottom w:val="0"/>
              <w:divBdr>
                <w:top w:val="none" w:sz="0" w:space="0" w:color="auto"/>
                <w:left w:val="none" w:sz="0" w:space="0" w:color="auto"/>
                <w:bottom w:val="none" w:sz="0" w:space="0" w:color="auto"/>
                <w:right w:val="none" w:sz="0" w:space="0" w:color="auto"/>
              </w:divBdr>
            </w:div>
          </w:divsChild>
        </w:div>
        <w:div w:id="447894236">
          <w:marLeft w:val="0"/>
          <w:marRight w:val="0"/>
          <w:marTop w:val="0"/>
          <w:marBottom w:val="0"/>
          <w:divBdr>
            <w:top w:val="none" w:sz="0" w:space="0" w:color="auto"/>
            <w:left w:val="none" w:sz="0" w:space="0" w:color="auto"/>
            <w:bottom w:val="none" w:sz="0" w:space="0" w:color="auto"/>
            <w:right w:val="none" w:sz="0" w:space="0" w:color="auto"/>
          </w:divBdr>
          <w:divsChild>
            <w:div w:id="67506865">
              <w:marLeft w:val="0"/>
              <w:marRight w:val="0"/>
              <w:marTop w:val="0"/>
              <w:marBottom w:val="0"/>
              <w:divBdr>
                <w:top w:val="none" w:sz="0" w:space="0" w:color="auto"/>
                <w:left w:val="none" w:sz="0" w:space="0" w:color="auto"/>
                <w:bottom w:val="none" w:sz="0" w:space="0" w:color="auto"/>
                <w:right w:val="none" w:sz="0" w:space="0" w:color="auto"/>
              </w:divBdr>
            </w:div>
          </w:divsChild>
        </w:div>
        <w:div w:id="1261915455">
          <w:marLeft w:val="0"/>
          <w:marRight w:val="0"/>
          <w:marTop w:val="0"/>
          <w:marBottom w:val="0"/>
          <w:divBdr>
            <w:top w:val="none" w:sz="0" w:space="0" w:color="auto"/>
            <w:left w:val="none" w:sz="0" w:space="0" w:color="auto"/>
            <w:bottom w:val="none" w:sz="0" w:space="0" w:color="auto"/>
            <w:right w:val="none" w:sz="0" w:space="0" w:color="auto"/>
          </w:divBdr>
          <w:divsChild>
            <w:div w:id="1881934350">
              <w:marLeft w:val="0"/>
              <w:marRight w:val="0"/>
              <w:marTop w:val="0"/>
              <w:marBottom w:val="0"/>
              <w:divBdr>
                <w:top w:val="none" w:sz="0" w:space="0" w:color="auto"/>
                <w:left w:val="none" w:sz="0" w:space="0" w:color="auto"/>
                <w:bottom w:val="none" w:sz="0" w:space="0" w:color="auto"/>
                <w:right w:val="none" w:sz="0" w:space="0" w:color="auto"/>
              </w:divBdr>
            </w:div>
          </w:divsChild>
        </w:div>
        <w:div w:id="640355126">
          <w:marLeft w:val="0"/>
          <w:marRight w:val="0"/>
          <w:marTop w:val="0"/>
          <w:marBottom w:val="0"/>
          <w:divBdr>
            <w:top w:val="none" w:sz="0" w:space="0" w:color="auto"/>
            <w:left w:val="none" w:sz="0" w:space="0" w:color="auto"/>
            <w:bottom w:val="none" w:sz="0" w:space="0" w:color="auto"/>
            <w:right w:val="none" w:sz="0" w:space="0" w:color="auto"/>
          </w:divBdr>
          <w:divsChild>
            <w:div w:id="2134781776">
              <w:marLeft w:val="0"/>
              <w:marRight w:val="0"/>
              <w:marTop w:val="0"/>
              <w:marBottom w:val="0"/>
              <w:divBdr>
                <w:top w:val="none" w:sz="0" w:space="0" w:color="auto"/>
                <w:left w:val="none" w:sz="0" w:space="0" w:color="auto"/>
                <w:bottom w:val="none" w:sz="0" w:space="0" w:color="auto"/>
                <w:right w:val="none" w:sz="0" w:space="0" w:color="auto"/>
              </w:divBdr>
            </w:div>
          </w:divsChild>
        </w:div>
        <w:div w:id="1229658255">
          <w:marLeft w:val="0"/>
          <w:marRight w:val="0"/>
          <w:marTop w:val="0"/>
          <w:marBottom w:val="0"/>
          <w:divBdr>
            <w:top w:val="none" w:sz="0" w:space="0" w:color="auto"/>
            <w:left w:val="none" w:sz="0" w:space="0" w:color="auto"/>
            <w:bottom w:val="none" w:sz="0" w:space="0" w:color="auto"/>
            <w:right w:val="none" w:sz="0" w:space="0" w:color="auto"/>
          </w:divBdr>
          <w:divsChild>
            <w:div w:id="536700734">
              <w:marLeft w:val="0"/>
              <w:marRight w:val="0"/>
              <w:marTop w:val="0"/>
              <w:marBottom w:val="0"/>
              <w:divBdr>
                <w:top w:val="none" w:sz="0" w:space="0" w:color="auto"/>
                <w:left w:val="none" w:sz="0" w:space="0" w:color="auto"/>
                <w:bottom w:val="none" w:sz="0" w:space="0" w:color="auto"/>
                <w:right w:val="none" w:sz="0" w:space="0" w:color="auto"/>
              </w:divBdr>
            </w:div>
          </w:divsChild>
        </w:div>
        <w:div w:id="1946188804">
          <w:marLeft w:val="0"/>
          <w:marRight w:val="0"/>
          <w:marTop w:val="0"/>
          <w:marBottom w:val="0"/>
          <w:divBdr>
            <w:top w:val="none" w:sz="0" w:space="0" w:color="auto"/>
            <w:left w:val="none" w:sz="0" w:space="0" w:color="auto"/>
            <w:bottom w:val="none" w:sz="0" w:space="0" w:color="auto"/>
            <w:right w:val="none" w:sz="0" w:space="0" w:color="auto"/>
          </w:divBdr>
          <w:divsChild>
            <w:div w:id="898637192">
              <w:marLeft w:val="0"/>
              <w:marRight w:val="0"/>
              <w:marTop w:val="0"/>
              <w:marBottom w:val="0"/>
              <w:divBdr>
                <w:top w:val="none" w:sz="0" w:space="0" w:color="auto"/>
                <w:left w:val="none" w:sz="0" w:space="0" w:color="auto"/>
                <w:bottom w:val="none" w:sz="0" w:space="0" w:color="auto"/>
                <w:right w:val="none" w:sz="0" w:space="0" w:color="auto"/>
              </w:divBdr>
            </w:div>
          </w:divsChild>
        </w:div>
        <w:div w:id="91778433">
          <w:marLeft w:val="0"/>
          <w:marRight w:val="0"/>
          <w:marTop w:val="0"/>
          <w:marBottom w:val="0"/>
          <w:divBdr>
            <w:top w:val="none" w:sz="0" w:space="0" w:color="auto"/>
            <w:left w:val="none" w:sz="0" w:space="0" w:color="auto"/>
            <w:bottom w:val="none" w:sz="0" w:space="0" w:color="auto"/>
            <w:right w:val="none" w:sz="0" w:space="0" w:color="auto"/>
          </w:divBdr>
          <w:divsChild>
            <w:div w:id="1302925120">
              <w:marLeft w:val="0"/>
              <w:marRight w:val="0"/>
              <w:marTop w:val="0"/>
              <w:marBottom w:val="0"/>
              <w:divBdr>
                <w:top w:val="none" w:sz="0" w:space="0" w:color="auto"/>
                <w:left w:val="none" w:sz="0" w:space="0" w:color="auto"/>
                <w:bottom w:val="none" w:sz="0" w:space="0" w:color="auto"/>
                <w:right w:val="none" w:sz="0" w:space="0" w:color="auto"/>
              </w:divBdr>
            </w:div>
          </w:divsChild>
        </w:div>
        <w:div w:id="1265461479">
          <w:marLeft w:val="0"/>
          <w:marRight w:val="0"/>
          <w:marTop w:val="0"/>
          <w:marBottom w:val="0"/>
          <w:divBdr>
            <w:top w:val="none" w:sz="0" w:space="0" w:color="auto"/>
            <w:left w:val="none" w:sz="0" w:space="0" w:color="auto"/>
            <w:bottom w:val="none" w:sz="0" w:space="0" w:color="auto"/>
            <w:right w:val="none" w:sz="0" w:space="0" w:color="auto"/>
          </w:divBdr>
          <w:divsChild>
            <w:div w:id="220404139">
              <w:marLeft w:val="0"/>
              <w:marRight w:val="0"/>
              <w:marTop w:val="0"/>
              <w:marBottom w:val="0"/>
              <w:divBdr>
                <w:top w:val="none" w:sz="0" w:space="0" w:color="auto"/>
                <w:left w:val="none" w:sz="0" w:space="0" w:color="auto"/>
                <w:bottom w:val="none" w:sz="0" w:space="0" w:color="auto"/>
                <w:right w:val="none" w:sz="0" w:space="0" w:color="auto"/>
              </w:divBdr>
            </w:div>
          </w:divsChild>
        </w:div>
        <w:div w:id="974601691">
          <w:marLeft w:val="0"/>
          <w:marRight w:val="0"/>
          <w:marTop w:val="0"/>
          <w:marBottom w:val="0"/>
          <w:divBdr>
            <w:top w:val="none" w:sz="0" w:space="0" w:color="auto"/>
            <w:left w:val="none" w:sz="0" w:space="0" w:color="auto"/>
            <w:bottom w:val="none" w:sz="0" w:space="0" w:color="auto"/>
            <w:right w:val="none" w:sz="0" w:space="0" w:color="auto"/>
          </w:divBdr>
          <w:divsChild>
            <w:div w:id="174732206">
              <w:marLeft w:val="0"/>
              <w:marRight w:val="0"/>
              <w:marTop w:val="0"/>
              <w:marBottom w:val="0"/>
              <w:divBdr>
                <w:top w:val="none" w:sz="0" w:space="0" w:color="auto"/>
                <w:left w:val="none" w:sz="0" w:space="0" w:color="auto"/>
                <w:bottom w:val="none" w:sz="0" w:space="0" w:color="auto"/>
                <w:right w:val="none" w:sz="0" w:space="0" w:color="auto"/>
              </w:divBdr>
            </w:div>
          </w:divsChild>
        </w:div>
        <w:div w:id="1795713568">
          <w:marLeft w:val="0"/>
          <w:marRight w:val="0"/>
          <w:marTop w:val="0"/>
          <w:marBottom w:val="0"/>
          <w:divBdr>
            <w:top w:val="none" w:sz="0" w:space="0" w:color="auto"/>
            <w:left w:val="none" w:sz="0" w:space="0" w:color="auto"/>
            <w:bottom w:val="none" w:sz="0" w:space="0" w:color="auto"/>
            <w:right w:val="none" w:sz="0" w:space="0" w:color="auto"/>
          </w:divBdr>
          <w:divsChild>
            <w:div w:id="65039060">
              <w:marLeft w:val="0"/>
              <w:marRight w:val="0"/>
              <w:marTop w:val="0"/>
              <w:marBottom w:val="0"/>
              <w:divBdr>
                <w:top w:val="none" w:sz="0" w:space="0" w:color="auto"/>
                <w:left w:val="none" w:sz="0" w:space="0" w:color="auto"/>
                <w:bottom w:val="none" w:sz="0" w:space="0" w:color="auto"/>
                <w:right w:val="none" w:sz="0" w:space="0" w:color="auto"/>
              </w:divBdr>
            </w:div>
          </w:divsChild>
        </w:div>
        <w:div w:id="702898879">
          <w:marLeft w:val="0"/>
          <w:marRight w:val="0"/>
          <w:marTop w:val="0"/>
          <w:marBottom w:val="0"/>
          <w:divBdr>
            <w:top w:val="none" w:sz="0" w:space="0" w:color="auto"/>
            <w:left w:val="none" w:sz="0" w:space="0" w:color="auto"/>
            <w:bottom w:val="none" w:sz="0" w:space="0" w:color="auto"/>
            <w:right w:val="none" w:sz="0" w:space="0" w:color="auto"/>
          </w:divBdr>
          <w:divsChild>
            <w:div w:id="140972575">
              <w:marLeft w:val="0"/>
              <w:marRight w:val="0"/>
              <w:marTop w:val="0"/>
              <w:marBottom w:val="0"/>
              <w:divBdr>
                <w:top w:val="none" w:sz="0" w:space="0" w:color="auto"/>
                <w:left w:val="none" w:sz="0" w:space="0" w:color="auto"/>
                <w:bottom w:val="none" w:sz="0" w:space="0" w:color="auto"/>
                <w:right w:val="none" w:sz="0" w:space="0" w:color="auto"/>
              </w:divBdr>
            </w:div>
          </w:divsChild>
        </w:div>
        <w:div w:id="1325082747">
          <w:marLeft w:val="0"/>
          <w:marRight w:val="0"/>
          <w:marTop w:val="0"/>
          <w:marBottom w:val="0"/>
          <w:divBdr>
            <w:top w:val="none" w:sz="0" w:space="0" w:color="auto"/>
            <w:left w:val="none" w:sz="0" w:space="0" w:color="auto"/>
            <w:bottom w:val="none" w:sz="0" w:space="0" w:color="auto"/>
            <w:right w:val="none" w:sz="0" w:space="0" w:color="auto"/>
          </w:divBdr>
          <w:divsChild>
            <w:div w:id="1487668276">
              <w:marLeft w:val="0"/>
              <w:marRight w:val="0"/>
              <w:marTop w:val="0"/>
              <w:marBottom w:val="0"/>
              <w:divBdr>
                <w:top w:val="none" w:sz="0" w:space="0" w:color="auto"/>
                <w:left w:val="none" w:sz="0" w:space="0" w:color="auto"/>
                <w:bottom w:val="none" w:sz="0" w:space="0" w:color="auto"/>
                <w:right w:val="none" w:sz="0" w:space="0" w:color="auto"/>
              </w:divBdr>
            </w:div>
          </w:divsChild>
        </w:div>
        <w:div w:id="1412237703">
          <w:marLeft w:val="0"/>
          <w:marRight w:val="0"/>
          <w:marTop w:val="0"/>
          <w:marBottom w:val="0"/>
          <w:divBdr>
            <w:top w:val="none" w:sz="0" w:space="0" w:color="auto"/>
            <w:left w:val="none" w:sz="0" w:space="0" w:color="auto"/>
            <w:bottom w:val="none" w:sz="0" w:space="0" w:color="auto"/>
            <w:right w:val="none" w:sz="0" w:space="0" w:color="auto"/>
          </w:divBdr>
          <w:divsChild>
            <w:div w:id="2010518902">
              <w:marLeft w:val="0"/>
              <w:marRight w:val="0"/>
              <w:marTop w:val="0"/>
              <w:marBottom w:val="0"/>
              <w:divBdr>
                <w:top w:val="none" w:sz="0" w:space="0" w:color="auto"/>
                <w:left w:val="none" w:sz="0" w:space="0" w:color="auto"/>
                <w:bottom w:val="none" w:sz="0" w:space="0" w:color="auto"/>
                <w:right w:val="none" w:sz="0" w:space="0" w:color="auto"/>
              </w:divBdr>
            </w:div>
          </w:divsChild>
        </w:div>
        <w:div w:id="1744836421">
          <w:marLeft w:val="0"/>
          <w:marRight w:val="0"/>
          <w:marTop w:val="0"/>
          <w:marBottom w:val="0"/>
          <w:divBdr>
            <w:top w:val="none" w:sz="0" w:space="0" w:color="auto"/>
            <w:left w:val="none" w:sz="0" w:space="0" w:color="auto"/>
            <w:bottom w:val="none" w:sz="0" w:space="0" w:color="auto"/>
            <w:right w:val="none" w:sz="0" w:space="0" w:color="auto"/>
          </w:divBdr>
          <w:divsChild>
            <w:div w:id="50545151">
              <w:marLeft w:val="0"/>
              <w:marRight w:val="0"/>
              <w:marTop w:val="0"/>
              <w:marBottom w:val="0"/>
              <w:divBdr>
                <w:top w:val="none" w:sz="0" w:space="0" w:color="auto"/>
                <w:left w:val="none" w:sz="0" w:space="0" w:color="auto"/>
                <w:bottom w:val="none" w:sz="0" w:space="0" w:color="auto"/>
                <w:right w:val="none" w:sz="0" w:space="0" w:color="auto"/>
              </w:divBdr>
            </w:div>
          </w:divsChild>
        </w:div>
        <w:div w:id="449132859">
          <w:marLeft w:val="0"/>
          <w:marRight w:val="0"/>
          <w:marTop w:val="0"/>
          <w:marBottom w:val="0"/>
          <w:divBdr>
            <w:top w:val="none" w:sz="0" w:space="0" w:color="auto"/>
            <w:left w:val="none" w:sz="0" w:space="0" w:color="auto"/>
            <w:bottom w:val="none" w:sz="0" w:space="0" w:color="auto"/>
            <w:right w:val="none" w:sz="0" w:space="0" w:color="auto"/>
          </w:divBdr>
          <w:divsChild>
            <w:div w:id="1137643825">
              <w:marLeft w:val="0"/>
              <w:marRight w:val="0"/>
              <w:marTop w:val="0"/>
              <w:marBottom w:val="0"/>
              <w:divBdr>
                <w:top w:val="none" w:sz="0" w:space="0" w:color="auto"/>
                <w:left w:val="none" w:sz="0" w:space="0" w:color="auto"/>
                <w:bottom w:val="none" w:sz="0" w:space="0" w:color="auto"/>
                <w:right w:val="none" w:sz="0" w:space="0" w:color="auto"/>
              </w:divBdr>
            </w:div>
          </w:divsChild>
        </w:div>
        <w:div w:id="370620102">
          <w:marLeft w:val="0"/>
          <w:marRight w:val="0"/>
          <w:marTop w:val="0"/>
          <w:marBottom w:val="0"/>
          <w:divBdr>
            <w:top w:val="none" w:sz="0" w:space="0" w:color="auto"/>
            <w:left w:val="none" w:sz="0" w:space="0" w:color="auto"/>
            <w:bottom w:val="none" w:sz="0" w:space="0" w:color="auto"/>
            <w:right w:val="none" w:sz="0" w:space="0" w:color="auto"/>
          </w:divBdr>
          <w:divsChild>
            <w:div w:id="353918326">
              <w:marLeft w:val="0"/>
              <w:marRight w:val="0"/>
              <w:marTop w:val="0"/>
              <w:marBottom w:val="0"/>
              <w:divBdr>
                <w:top w:val="none" w:sz="0" w:space="0" w:color="auto"/>
                <w:left w:val="none" w:sz="0" w:space="0" w:color="auto"/>
                <w:bottom w:val="none" w:sz="0" w:space="0" w:color="auto"/>
                <w:right w:val="none" w:sz="0" w:space="0" w:color="auto"/>
              </w:divBdr>
            </w:div>
          </w:divsChild>
        </w:div>
        <w:div w:id="2086296423">
          <w:marLeft w:val="0"/>
          <w:marRight w:val="0"/>
          <w:marTop w:val="0"/>
          <w:marBottom w:val="0"/>
          <w:divBdr>
            <w:top w:val="none" w:sz="0" w:space="0" w:color="auto"/>
            <w:left w:val="none" w:sz="0" w:space="0" w:color="auto"/>
            <w:bottom w:val="none" w:sz="0" w:space="0" w:color="auto"/>
            <w:right w:val="none" w:sz="0" w:space="0" w:color="auto"/>
          </w:divBdr>
          <w:divsChild>
            <w:div w:id="1551644846">
              <w:marLeft w:val="0"/>
              <w:marRight w:val="0"/>
              <w:marTop w:val="0"/>
              <w:marBottom w:val="0"/>
              <w:divBdr>
                <w:top w:val="none" w:sz="0" w:space="0" w:color="auto"/>
                <w:left w:val="none" w:sz="0" w:space="0" w:color="auto"/>
                <w:bottom w:val="none" w:sz="0" w:space="0" w:color="auto"/>
                <w:right w:val="none" w:sz="0" w:space="0" w:color="auto"/>
              </w:divBdr>
            </w:div>
          </w:divsChild>
        </w:div>
        <w:div w:id="2003657610">
          <w:marLeft w:val="0"/>
          <w:marRight w:val="0"/>
          <w:marTop w:val="0"/>
          <w:marBottom w:val="0"/>
          <w:divBdr>
            <w:top w:val="none" w:sz="0" w:space="0" w:color="auto"/>
            <w:left w:val="none" w:sz="0" w:space="0" w:color="auto"/>
            <w:bottom w:val="none" w:sz="0" w:space="0" w:color="auto"/>
            <w:right w:val="none" w:sz="0" w:space="0" w:color="auto"/>
          </w:divBdr>
          <w:divsChild>
            <w:div w:id="481313603">
              <w:marLeft w:val="0"/>
              <w:marRight w:val="0"/>
              <w:marTop w:val="0"/>
              <w:marBottom w:val="0"/>
              <w:divBdr>
                <w:top w:val="none" w:sz="0" w:space="0" w:color="auto"/>
                <w:left w:val="none" w:sz="0" w:space="0" w:color="auto"/>
                <w:bottom w:val="none" w:sz="0" w:space="0" w:color="auto"/>
                <w:right w:val="none" w:sz="0" w:space="0" w:color="auto"/>
              </w:divBdr>
            </w:div>
          </w:divsChild>
        </w:div>
        <w:div w:id="944996244">
          <w:marLeft w:val="0"/>
          <w:marRight w:val="0"/>
          <w:marTop w:val="0"/>
          <w:marBottom w:val="0"/>
          <w:divBdr>
            <w:top w:val="none" w:sz="0" w:space="0" w:color="auto"/>
            <w:left w:val="none" w:sz="0" w:space="0" w:color="auto"/>
            <w:bottom w:val="none" w:sz="0" w:space="0" w:color="auto"/>
            <w:right w:val="none" w:sz="0" w:space="0" w:color="auto"/>
          </w:divBdr>
          <w:divsChild>
            <w:div w:id="1294553212">
              <w:marLeft w:val="0"/>
              <w:marRight w:val="0"/>
              <w:marTop w:val="0"/>
              <w:marBottom w:val="0"/>
              <w:divBdr>
                <w:top w:val="none" w:sz="0" w:space="0" w:color="auto"/>
                <w:left w:val="none" w:sz="0" w:space="0" w:color="auto"/>
                <w:bottom w:val="none" w:sz="0" w:space="0" w:color="auto"/>
                <w:right w:val="none" w:sz="0" w:space="0" w:color="auto"/>
              </w:divBdr>
            </w:div>
          </w:divsChild>
        </w:div>
        <w:div w:id="107625264">
          <w:marLeft w:val="0"/>
          <w:marRight w:val="0"/>
          <w:marTop w:val="0"/>
          <w:marBottom w:val="0"/>
          <w:divBdr>
            <w:top w:val="none" w:sz="0" w:space="0" w:color="auto"/>
            <w:left w:val="none" w:sz="0" w:space="0" w:color="auto"/>
            <w:bottom w:val="none" w:sz="0" w:space="0" w:color="auto"/>
            <w:right w:val="none" w:sz="0" w:space="0" w:color="auto"/>
          </w:divBdr>
          <w:divsChild>
            <w:div w:id="187068474">
              <w:marLeft w:val="0"/>
              <w:marRight w:val="0"/>
              <w:marTop w:val="0"/>
              <w:marBottom w:val="0"/>
              <w:divBdr>
                <w:top w:val="none" w:sz="0" w:space="0" w:color="auto"/>
                <w:left w:val="none" w:sz="0" w:space="0" w:color="auto"/>
                <w:bottom w:val="none" w:sz="0" w:space="0" w:color="auto"/>
                <w:right w:val="none" w:sz="0" w:space="0" w:color="auto"/>
              </w:divBdr>
            </w:div>
          </w:divsChild>
        </w:div>
        <w:div w:id="464662188">
          <w:marLeft w:val="0"/>
          <w:marRight w:val="0"/>
          <w:marTop w:val="0"/>
          <w:marBottom w:val="0"/>
          <w:divBdr>
            <w:top w:val="none" w:sz="0" w:space="0" w:color="auto"/>
            <w:left w:val="none" w:sz="0" w:space="0" w:color="auto"/>
            <w:bottom w:val="none" w:sz="0" w:space="0" w:color="auto"/>
            <w:right w:val="none" w:sz="0" w:space="0" w:color="auto"/>
          </w:divBdr>
          <w:divsChild>
            <w:div w:id="700478456">
              <w:marLeft w:val="0"/>
              <w:marRight w:val="0"/>
              <w:marTop w:val="0"/>
              <w:marBottom w:val="0"/>
              <w:divBdr>
                <w:top w:val="none" w:sz="0" w:space="0" w:color="auto"/>
                <w:left w:val="none" w:sz="0" w:space="0" w:color="auto"/>
                <w:bottom w:val="none" w:sz="0" w:space="0" w:color="auto"/>
                <w:right w:val="none" w:sz="0" w:space="0" w:color="auto"/>
              </w:divBdr>
            </w:div>
          </w:divsChild>
        </w:div>
        <w:div w:id="1239828055">
          <w:marLeft w:val="0"/>
          <w:marRight w:val="0"/>
          <w:marTop w:val="0"/>
          <w:marBottom w:val="0"/>
          <w:divBdr>
            <w:top w:val="none" w:sz="0" w:space="0" w:color="auto"/>
            <w:left w:val="none" w:sz="0" w:space="0" w:color="auto"/>
            <w:bottom w:val="none" w:sz="0" w:space="0" w:color="auto"/>
            <w:right w:val="none" w:sz="0" w:space="0" w:color="auto"/>
          </w:divBdr>
          <w:divsChild>
            <w:div w:id="538128072">
              <w:marLeft w:val="0"/>
              <w:marRight w:val="0"/>
              <w:marTop w:val="0"/>
              <w:marBottom w:val="0"/>
              <w:divBdr>
                <w:top w:val="none" w:sz="0" w:space="0" w:color="auto"/>
                <w:left w:val="none" w:sz="0" w:space="0" w:color="auto"/>
                <w:bottom w:val="none" w:sz="0" w:space="0" w:color="auto"/>
                <w:right w:val="none" w:sz="0" w:space="0" w:color="auto"/>
              </w:divBdr>
            </w:div>
          </w:divsChild>
        </w:div>
        <w:div w:id="1940094386">
          <w:marLeft w:val="0"/>
          <w:marRight w:val="0"/>
          <w:marTop w:val="0"/>
          <w:marBottom w:val="0"/>
          <w:divBdr>
            <w:top w:val="none" w:sz="0" w:space="0" w:color="auto"/>
            <w:left w:val="none" w:sz="0" w:space="0" w:color="auto"/>
            <w:bottom w:val="none" w:sz="0" w:space="0" w:color="auto"/>
            <w:right w:val="none" w:sz="0" w:space="0" w:color="auto"/>
          </w:divBdr>
          <w:divsChild>
            <w:div w:id="51342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98169">
      <w:bodyDiv w:val="1"/>
      <w:marLeft w:val="0"/>
      <w:marRight w:val="0"/>
      <w:marTop w:val="0"/>
      <w:marBottom w:val="0"/>
      <w:divBdr>
        <w:top w:val="none" w:sz="0" w:space="0" w:color="auto"/>
        <w:left w:val="none" w:sz="0" w:space="0" w:color="auto"/>
        <w:bottom w:val="none" w:sz="0" w:space="0" w:color="auto"/>
        <w:right w:val="none" w:sz="0" w:space="0" w:color="auto"/>
      </w:divBdr>
      <w:divsChild>
        <w:div w:id="517038838">
          <w:marLeft w:val="0"/>
          <w:marRight w:val="0"/>
          <w:marTop w:val="0"/>
          <w:marBottom w:val="0"/>
          <w:divBdr>
            <w:top w:val="none" w:sz="0" w:space="0" w:color="auto"/>
            <w:left w:val="none" w:sz="0" w:space="0" w:color="auto"/>
            <w:bottom w:val="none" w:sz="0" w:space="0" w:color="auto"/>
            <w:right w:val="none" w:sz="0" w:space="0" w:color="auto"/>
          </w:divBdr>
        </w:div>
        <w:div w:id="610939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el.jaque@uam.es"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jrubio@ucm.es" TargetMode="External"/><Relationship Id="rId1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C1EBB-6A2B-41DF-BFE9-1EACC3B6D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8</Pages>
  <Words>1766</Words>
  <Characters>9804</Characters>
  <Application>Microsoft Office Word</Application>
  <DocSecurity>0</DocSecurity>
  <Lines>392</Lines>
  <Paragraphs>296</Paragraphs>
  <ScaleCrop>false</ScaleCrop>
  <Company/>
  <LinksUpToDate>false</LinksUpToDate>
  <CharactersWithSpaces>11274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Jaque Garcia</dc:creator>
  <cp:keywords/>
  <dc:description/>
  <cp:lastModifiedBy>Dongmei Qiu</cp:lastModifiedBy>
  <cp:revision>28</cp:revision>
  <cp:lastPrinted>2025-02-03T10:53:00Z</cp:lastPrinted>
  <dcterms:created xsi:type="dcterms:W3CDTF">2025-04-08T22:11:00Z</dcterms:created>
  <dcterms:modified xsi:type="dcterms:W3CDTF">2025-04-10T12:01:00Z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2">
    <vt:lpwstr>icJournalAbbreviations" value="true"/&gt;&lt;/prefs&gt;&lt;/data&gt;</vt:lpwstr>
  </property>
  <property fmtid="{D5CDD505-2E9C-101B-9397-08002B2CF9AE}" pid="3" name="ZOTERO_PREF_1">
    <vt:lpwstr>&lt;data data-version="3" zotero-version="7.0.11"&gt;&lt;session id="6K8x8nuI"/&gt;&lt;style id="http://www.zotero.org/styles/american-chemical-society" hasBibliography="1" bibliographyStyleHasBeenSet="1"/&gt;&lt;prefs&gt;&lt;pref name="fieldType" value="Field"/&gt;&lt;pref name="automat</vt:lpwstr>
  </property>
</Properties>
</file>