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78623" w14:textId="77777777" w:rsidR="002E7272" w:rsidRDefault="002E7272" w:rsidP="002E7272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iCs/>
          <w:lang w:val="en-US"/>
        </w:rPr>
        <w:t>Table 1</w:t>
      </w:r>
    </w:p>
    <w:p w14:paraId="40A1D4CA" w14:textId="77777777" w:rsidR="002E7272" w:rsidRDefault="002E7272" w:rsidP="002E7272">
      <w:pPr>
        <w:spacing w:after="0" w:line="480" w:lineRule="auto"/>
        <w:ind w:right="-172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Variables and Sampling Scheme from the Macro-Longitudinal Study Period</w:t>
      </w:r>
    </w:p>
    <w:tbl>
      <w:tblPr>
        <w:tblStyle w:val="Tabellenraster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4"/>
        <w:gridCol w:w="1283"/>
        <w:gridCol w:w="1283"/>
        <w:gridCol w:w="998"/>
        <w:gridCol w:w="1182"/>
      </w:tblGrid>
      <w:tr w:rsidR="002E7272" w14:paraId="161F6976" w14:textId="77777777" w:rsidTr="00AC5AD3">
        <w:trPr>
          <w:trHeight w:val="251"/>
        </w:trPr>
        <w:tc>
          <w:tcPr>
            <w:tcW w:w="3169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B6D2EB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</w:rPr>
              <w:t>Variable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6A4DF9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Cs w:val="21"/>
                <w:vertAlign w:val="superscript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Initial screening</w:t>
            </w:r>
            <w:r>
              <w:rPr>
                <w:rFonts w:ascii="Times New Roman" w:eastAsia="Calibri" w:hAnsi="Times New Roman" w:cs="Times New Roman"/>
                <w:b/>
                <w:bCs/>
                <w:szCs w:val="21"/>
                <w:vertAlign w:val="superscript"/>
                <w:lang w:val="en-US"/>
              </w:rPr>
              <w:t>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2292E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</w:rPr>
              <w:t>Baseline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A62B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</w:rPr>
              <w:t>3 months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5AB6B1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</w:rPr>
              <w:t>6 months</w:t>
            </w:r>
          </w:p>
        </w:tc>
      </w:tr>
      <w:tr w:rsidR="002E7272" w14:paraId="71BB4F13" w14:textId="77777777" w:rsidTr="00AC5AD3">
        <w:trPr>
          <w:trHeight w:val="570"/>
        </w:trPr>
        <w:tc>
          <w:tcPr>
            <w:tcW w:w="3169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1DA07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Demographic information: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Age, gender, marital status, children, living situation, education, job status, income, subjective social status</w:t>
            </w:r>
          </w:p>
        </w:tc>
        <w:tc>
          <w:tcPr>
            <w:tcW w:w="495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A10151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BC5A5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tcBorders>
              <w:top w:val="single" w:sz="4" w:space="0" w:color="auto"/>
            </w:tcBorders>
            <w:vAlign w:val="center"/>
          </w:tcPr>
          <w:p w14:paraId="6CE2943E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56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5E0A3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</w:tr>
      <w:tr w:rsidR="002E7272" w14:paraId="26DCB02C" w14:textId="77777777" w:rsidTr="00AC5AD3">
        <w:trPr>
          <w:trHeight w:val="570"/>
        </w:trPr>
        <w:tc>
          <w:tcPr>
            <w:tcW w:w="3169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D57D5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Sex, occupational field, years of work, occupational and family burdens, occupational disability, retirement status</w:t>
            </w:r>
          </w:p>
        </w:tc>
        <w:tc>
          <w:tcPr>
            <w:tcW w:w="495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36731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95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EAC05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385" w:type="pct"/>
            <w:tcBorders>
              <w:top w:val="single" w:sz="4" w:space="0" w:color="auto"/>
            </w:tcBorders>
            <w:vAlign w:val="center"/>
          </w:tcPr>
          <w:p w14:paraId="5DE22BF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456" w:type="pct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BD727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</w:tr>
      <w:tr w:rsidR="002E7272" w14:paraId="63F4930A" w14:textId="77777777" w:rsidTr="00AC5AD3">
        <w:trPr>
          <w:trHeight w:val="437"/>
        </w:trPr>
        <w:tc>
          <w:tcPr>
            <w:tcW w:w="3169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5F4E4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Behavioral outcomes</w:t>
            </w:r>
          </w:p>
        </w:tc>
        <w:tc>
          <w:tcPr>
            <w:tcW w:w="495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4A6F1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495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942D27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385" w:type="pct"/>
            <w:shd w:val="clear" w:color="auto" w:fill="auto"/>
            <w:vAlign w:val="center"/>
          </w:tcPr>
          <w:p w14:paraId="6B9517A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456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B9E78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</w:tr>
      <w:tr w:rsidR="002E7272" w14:paraId="7A2AD4AB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38B9D4C7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Physical activity and sedentary behavior: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International Physical Activity Questionnaire (IPAQ) long version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4C24B09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3697194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5DB06CE9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544F1D7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3843E4D2" w14:textId="77777777" w:rsidTr="00AC5AD3">
        <w:trPr>
          <w:trHeight w:val="409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582D8DE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Calibri"/>
                <w:b/>
                <w:bCs/>
                <w:szCs w:val="21"/>
                <w:lang w:val="en-US"/>
              </w:rPr>
              <w:t xml:space="preserve">Back posture and mobility: </w:t>
            </w:r>
            <w:bookmarkStart w:id="0" w:name="_Hlk188954182"/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 xml:space="preserve">Back Posture, Movement and Mobility </w:t>
            </w:r>
            <w:bookmarkEnd w:id="0"/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(B-PMM) self-report questionnaire, Postural Awareness Scale (PAS)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66AA5C7E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vAlign w:val="center"/>
          </w:tcPr>
          <w:p w14:paraId="30AB2BB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31B99C9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38B95021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23EDD27C" w14:textId="77777777" w:rsidTr="00AC5AD3">
        <w:trPr>
          <w:trHeight w:val="409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1FAE162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Back posture and mobility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(objective):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Idiag </w:t>
            </w:r>
            <w:r>
              <w:rPr>
                <w:rFonts w:ascii="Times New Roman" w:hAnsi="Times New Roman" w:cs="Times New Roman"/>
                <w:lang w:val="en-US"/>
              </w:rPr>
              <w:t>M360</w:t>
            </w:r>
            <w:r>
              <w:rPr>
                <w:rFonts w:ascii="Times New Roman" w:hAnsi="Times New Roman" w:cs="Times New Roman"/>
                <w:vertAlign w:val="superscript"/>
                <w:lang w:val="en-US"/>
              </w:rPr>
              <w:t>®</w:t>
            </w:r>
            <w:r>
              <w:rPr>
                <w:rFonts w:ascii="Times New Roman" w:hAnsi="Times New Roman" w:cs="Times New Roman"/>
                <w:lang w:val="en-US"/>
              </w:rPr>
              <w:t xml:space="preserve"> (Idiag AG, Switzerland)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74954D3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95" w:type="pct"/>
            <w:vAlign w:val="center"/>
          </w:tcPr>
          <w:p w14:paraId="1EBFBF13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385" w:type="pct"/>
            <w:vAlign w:val="center"/>
          </w:tcPr>
          <w:p w14:paraId="3D12070E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77A5850A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</w:tr>
      <w:tr w:rsidR="002E7272" w14:paraId="4B171373" w14:textId="77777777" w:rsidTr="00AC5AD3">
        <w:trPr>
          <w:trHeight w:val="409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75B0B0A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Medication intake: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Medication Quantification Scale (MQS)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16757C5E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vAlign w:val="center"/>
          </w:tcPr>
          <w:p w14:paraId="3430CE2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4F60B9B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4CC20A6F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:rsidRPr="0030079B" w14:paraId="2CD1C443" w14:textId="77777777" w:rsidTr="00AC5AD3">
        <w:trPr>
          <w:trHeight w:val="389"/>
        </w:trPr>
        <w:tc>
          <w:tcPr>
            <w:tcW w:w="3169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51F56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highlight w:val="yellow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Behavior-related health outcomes with respect to the lower back</w:t>
            </w:r>
          </w:p>
        </w:tc>
        <w:tc>
          <w:tcPr>
            <w:tcW w:w="495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41177D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GB"/>
              </w:rPr>
            </w:pPr>
          </w:p>
        </w:tc>
        <w:tc>
          <w:tcPr>
            <w:tcW w:w="495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2ED56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385" w:type="pct"/>
            <w:shd w:val="clear" w:color="auto" w:fill="auto"/>
            <w:vAlign w:val="center"/>
          </w:tcPr>
          <w:p w14:paraId="51BE873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456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565A4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</w:tr>
      <w:tr w:rsidR="002E7272" w14:paraId="330FB1BB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066304DA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 xml:space="preserve">Low back health: 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Single item adapted from the SF-36/SF-12 Health Survey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1FBDCFC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GB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4FD7C733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385" w:type="pct"/>
            <w:vAlign w:val="center"/>
          </w:tcPr>
          <w:p w14:paraId="2401D03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749C810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2863C84B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7C221CE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lastRenderedPageBreak/>
              <w:t xml:space="preserve">Low back pain: 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Chronic Pain Grade Questionnaire (CPGQ), chronicity of LBP 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43BB150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GB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7B2231A9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69D8203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2359000D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52F83981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1707A95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Disability due to low back pain (Roland-Morris Disability Questionnaire)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  <w:t>2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1BF8E62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GB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36A2DED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385" w:type="pct"/>
          </w:tcPr>
          <w:p w14:paraId="214C4C3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</w:tcPr>
          <w:p w14:paraId="071530A7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</w:p>
        </w:tc>
      </w:tr>
      <w:tr w:rsidR="002E7272" w14:paraId="59241585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17C2E49B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  <w:t>General physical and mental health: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Health-related Quality of Life (SF-36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/SF-12 Health Survey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2AC8C083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GB"/>
              </w:rPr>
              <w:t>3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728E2FE3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385" w:type="pct"/>
            <w:vAlign w:val="center"/>
          </w:tcPr>
          <w:p w14:paraId="53D0108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GB"/>
              </w:rPr>
              <w:t>4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7017B91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GB"/>
              </w:rPr>
              <w:t>x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GB"/>
              </w:rPr>
              <w:t>4</w:t>
            </w:r>
          </w:p>
        </w:tc>
      </w:tr>
      <w:tr w:rsidR="002E7272" w14:paraId="2DA82DFD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585A86D3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Depressive symptoms and anxiety (Patient Health Questionnaire-4, PHQ-4)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23F341FE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463771F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385" w:type="pct"/>
            <w:vAlign w:val="center"/>
          </w:tcPr>
          <w:p w14:paraId="581C99AD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5C40667A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</w:tr>
      <w:tr w:rsidR="002E7272" w14:paraId="085447C6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27F90A5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Perceived Stress Scale (PSS-10)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180DA33D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5E3C1E8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385" w:type="pct"/>
            <w:vAlign w:val="center"/>
          </w:tcPr>
          <w:p w14:paraId="436BB97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16B712AD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</w:tr>
      <w:tr w:rsidR="002E7272" w14:paraId="748FC645" w14:textId="77777777" w:rsidTr="00AC5AD3">
        <w:trPr>
          <w:trHeight w:val="403"/>
        </w:trPr>
        <w:tc>
          <w:tcPr>
            <w:tcW w:w="3169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52310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Theory-based psychological variables</w:t>
            </w:r>
          </w:p>
        </w:tc>
        <w:tc>
          <w:tcPr>
            <w:tcW w:w="495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2E9E1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495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306E9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385" w:type="pct"/>
            <w:shd w:val="clear" w:color="auto" w:fill="auto"/>
            <w:vAlign w:val="center"/>
          </w:tcPr>
          <w:p w14:paraId="32DCE17A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  <w:tc>
          <w:tcPr>
            <w:tcW w:w="456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C2DC71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</w:p>
        </w:tc>
      </w:tr>
      <w:tr w:rsidR="002E7272" w14:paraId="1358C516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4AB6427F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  <w:t>Activity-related cognitions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: risk perception, outcome expectancies, self-efficacy, intention, action planning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4D21DEA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276852D7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683EBA3A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497B1EC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78FD5698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4F8D9C1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Habit strength (Self-Report Behavioral Automaticity Index, SRBAI)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06A9A939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35CDB02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385" w:type="pct"/>
            <w:vAlign w:val="center"/>
          </w:tcPr>
          <w:p w14:paraId="2EEB5D6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1669EEDD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</w:tr>
      <w:tr w:rsidR="002E7272" w14:paraId="01C5ECA8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29EFFBE8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Cs w:val="21"/>
                <w:lang w:val="en-US"/>
              </w:rPr>
              <w:t xml:space="preserve">Back- and pain-related beliefs: </w:t>
            </w:r>
            <w:r>
              <w:rPr>
                <w:rFonts w:ascii="Times New Roman" w:eastAsia="Calibri" w:hAnsi="Times New Roman" w:cs="Times New Roman"/>
                <w:bCs/>
                <w:szCs w:val="21"/>
                <w:lang w:val="en-US"/>
              </w:rPr>
              <w:t>P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ain catastrophizing (Pain Catastrophizing Scale, PCS)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, pain self-efficacy (Pain Self-Efficacy Questionnaire, PSEQ)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, Avoidance-Endurance Fast Screen (AE-FS)</w:t>
            </w:r>
            <w:r>
              <w:rPr>
                <w:rFonts w:ascii="Times New Roman" w:eastAsia="Calibri" w:hAnsi="Times New Roman" w:cs="Times New Roman"/>
                <w:szCs w:val="21"/>
                <w:vertAlign w:val="superscript"/>
                <w:lang w:val="en-US"/>
              </w:rPr>
              <w:t>2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769FC25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69EF028E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1141ED1C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293217C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3FA6C283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21149C9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szCs w:val="21"/>
                <w:vertAlign w:val="superscript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Fear of movement (Tampa Scale for Kinesiophobia, TSK)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2EC7D8C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x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43D3E9D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385" w:type="pct"/>
            <w:vAlign w:val="center"/>
          </w:tcPr>
          <w:p w14:paraId="33BEA2A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337236A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01287F27" w14:textId="77777777" w:rsidTr="00AC5AD3">
        <w:trPr>
          <w:trHeight w:val="570"/>
        </w:trPr>
        <w:tc>
          <w:tcPr>
            <w:tcW w:w="3169" w:type="pct"/>
            <w:tcMar>
              <w:left w:w="108" w:type="dxa"/>
              <w:right w:w="108" w:type="dxa"/>
            </w:tcMar>
            <w:vAlign w:val="center"/>
          </w:tcPr>
          <w:p w14:paraId="7B80F760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>Social processes: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 xml:space="preserve"> Perceived general social support; responses of others to pain (West Haven-Yale Multidimensional Pain Inventory, Part II)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1D9F0B4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tcMar>
              <w:left w:w="108" w:type="dxa"/>
              <w:right w:w="108" w:type="dxa"/>
            </w:tcMar>
            <w:vAlign w:val="center"/>
          </w:tcPr>
          <w:p w14:paraId="7980376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vAlign w:val="center"/>
          </w:tcPr>
          <w:p w14:paraId="46DA1C05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Mar>
              <w:left w:w="108" w:type="dxa"/>
              <w:right w:w="108" w:type="dxa"/>
            </w:tcMar>
            <w:vAlign w:val="center"/>
          </w:tcPr>
          <w:p w14:paraId="3871CF3F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4C7FFE6A" w14:textId="77777777" w:rsidTr="00AC5AD3">
        <w:trPr>
          <w:trHeight w:val="414"/>
        </w:trPr>
        <w:tc>
          <w:tcPr>
            <w:tcW w:w="3169" w:type="pct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A2B7CA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t xml:space="preserve">Affect: 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Positive and Negative Affect Schedule (PANAS short)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7171D6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528FF97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vAlign w:val="center"/>
          </w:tcPr>
          <w:p w14:paraId="60E201BF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69D793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  <w:tr w:rsidR="002E7272" w14:paraId="06D4DA3F" w14:textId="77777777" w:rsidTr="00AC5AD3">
        <w:trPr>
          <w:trHeight w:val="405"/>
        </w:trPr>
        <w:tc>
          <w:tcPr>
            <w:tcW w:w="3169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500471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1"/>
                <w:lang w:val="en-US"/>
              </w:rPr>
              <w:lastRenderedPageBreak/>
              <w:t xml:space="preserve">General self-control: </w:t>
            </w:r>
            <w:r>
              <w:rPr>
                <w:rFonts w:ascii="Times New Roman" w:eastAsia="Calibri" w:hAnsi="Times New Roman" w:cs="Times New Roman"/>
                <w:szCs w:val="21"/>
                <w:lang w:val="en-US"/>
              </w:rPr>
              <w:t>Self-Control Scale (SCS-K-D)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9C75E6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-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7CAEB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69504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CF96B2" w14:textId="77777777" w:rsidR="002E7272" w:rsidRDefault="002E7272" w:rsidP="00AC5AD3">
            <w:pPr>
              <w:tabs>
                <w:tab w:val="left" w:pos="3068"/>
              </w:tabs>
              <w:spacing w:line="480" w:lineRule="auto"/>
              <w:jc w:val="center"/>
              <w:rPr>
                <w:rFonts w:ascii="Times New Roman" w:eastAsia="Calibri" w:hAnsi="Times New Roman" w:cs="Times New Roman"/>
                <w:szCs w:val="21"/>
              </w:rPr>
            </w:pPr>
            <w:r>
              <w:rPr>
                <w:rFonts w:ascii="Times New Roman" w:eastAsia="Calibri" w:hAnsi="Times New Roman" w:cs="Times New Roman"/>
                <w:szCs w:val="21"/>
              </w:rPr>
              <w:t>x</w:t>
            </w:r>
          </w:p>
        </w:tc>
      </w:tr>
    </w:tbl>
    <w:p w14:paraId="2EC5637A" w14:textId="77777777" w:rsidR="002E7272" w:rsidRDefault="002E7272" w:rsidP="002E727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The initial screening is not part of this study, but of the FOR 5177 research unit – data are available; </w:t>
      </w:r>
      <w:r>
        <w:rPr>
          <w:rFonts w:ascii="Times New Roman" w:hAnsi="Times New Roman" w:cs="Times New Roman"/>
          <w:vertAlign w:val="superscript"/>
          <w:lang w:val="en-US"/>
        </w:rPr>
        <w:t>2</w:t>
      </w:r>
      <w:r>
        <w:rPr>
          <w:rFonts w:ascii="Times New Roman" w:hAnsi="Times New Roman" w:cs="Times New Roman"/>
          <w:lang w:val="en-US"/>
        </w:rPr>
        <w:t>Questions will only be presented to participants who report to currently experience LBP.</w:t>
      </w:r>
      <w:r>
        <w:rPr>
          <w:rFonts w:ascii="Times New Roman" w:hAnsi="Times New Roman" w:cs="Times New Roman"/>
          <w:lang w:val="en-US"/>
        </w:rPr>
        <w:br w:type="page"/>
      </w:r>
    </w:p>
    <w:p w14:paraId="658608D3" w14:textId="77777777" w:rsidR="002E7272" w:rsidRDefault="002E7272" w:rsidP="002E7272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Cs/>
          <w:sz w:val="24"/>
          <w:szCs w:val="24"/>
          <w:lang w:val="en-US"/>
        </w:rPr>
        <w:lastRenderedPageBreak/>
        <w:t>Table 2</w:t>
      </w:r>
    </w:p>
    <w:p w14:paraId="620D67C2" w14:textId="77777777" w:rsidR="002E7272" w:rsidRDefault="002E7272" w:rsidP="002E7272">
      <w:pPr>
        <w:tabs>
          <w:tab w:val="left" w:pos="2051"/>
        </w:tabs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Variables and Sampling Scheme from the Micro-Longitudinal Study Period</w:t>
      </w:r>
    </w:p>
    <w:tbl>
      <w:tblPr>
        <w:tblStyle w:val="Tabellenraster2"/>
        <w:tblW w:w="506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3987"/>
        <w:gridCol w:w="1800"/>
        <w:gridCol w:w="1800"/>
        <w:gridCol w:w="774"/>
        <w:gridCol w:w="771"/>
        <w:gridCol w:w="774"/>
        <w:gridCol w:w="771"/>
        <w:gridCol w:w="769"/>
      </w:tblGrid>
      <w:tr w:rsidR="002E7272" w14:paraId="7C5D428A" w14:textId="77777777" w:rsidTr="00AC5AD3">
        <w:trPr>
          <w:trHeight w:val="251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</w:tcPr>
          <w:p w14:paraId="375266E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Domain</w:t>
            </w: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6F42753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Item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14:paraId="6396F1B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Temporal reference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14:paraId="30C4626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Filter design</w:t>
            </w: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</w:tcPr>
          <w:p w14:paraId="79010B7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 am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38210D6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 pm</w:t>
            </w: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</w:tcPr>
          <w:p w14:paraId="670CCF8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 pm</w:t>
            </w: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71838D4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 pm</w:t>
            </w:r>
          </w:p>
        </w:tc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14:paraId="5ED0691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 pm</w:t>
            </w:r>
          </w:p>
        </w:tc>
      </w:tr>
      <w:tr w:rsidR="002E7272" w14:paraId="68199981" w14:textId="77777777" w:rsidTr="00AC5AD3">
        <w:trPr>
          <w:trHeight w:val="287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</w:tcPr>
          <w:p w14:paraId="20CEB380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Behavior</w:t>
            </w: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C909A5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83D81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06637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23B0E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45E5AE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892FA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F62C0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02F26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E7272" w14:paraId="53A49D4C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922C607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Leisure-time physical activity</w:t>
            </w: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613BE0F" w14:textId="77777777" w:rsidR="002E7272" w:rsidRDefault="002E7272" w:rsidP="00AC5AD3">
            <w:pPr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Since the last questionnaire, have you been physically active in your leisure time for at least 10 minutes at a time?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(no) – 1 (yes)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6EEBD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Since the last questionnaire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59646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6D951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46FD6CB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1A99E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914B7C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DB8C5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626A4FB9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334F4A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475AC30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 xml:space="preserve">What type of activity was it? </w:t>
            </w:r>
            <w: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  <w:t>Open answer format</w:t>
            </w:r>
          </w:p>
          <w:p w14:paraId="115B9345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When did you start? </w:t>
            </w:r>
            <w: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  <w:t>(hh:mm)</w:t>
            </w:r>
          </w:p>
          <w:p w14:paraId="012D6BC7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When did you stop? </w:t>
            </w:r>
            <w: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  <w:t>(hh:mm)</w:t>
            </w:r>
          </w:p>
          <w:p w14:paraId="468C5D20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 xml:space="preserve">Another activity?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(no) – 1 (yes)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DD786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Since the last questionnaire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61F72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Leisure-time physical activity: yes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53F2F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C9D503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1C11D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51E4813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3E630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5118C2C0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8144ED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 enactment</w:t>
            </w: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13DEDF9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had planned this activity in advance.</w:t>
            </w:r>
          </w:p>
          <w:p w14:paraId="2FDF33F0" w14:textId="77777777" w:rsidR="002E7272" w:rsidRDefault="002E7272" w:rsidP="00AC5AD3">
            <w:pPr>
              <w:textAlignment w:val="baseline"/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(I completely disagree) – 2 (I rather disagree) – 3 (I slightly disagree) – 4 (I rather agree) – 5 (I completely agree)</w:t>
            </w:r>
          </w:p>
          <w:p w14:paraId="20D846CC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was spontaneously physically active.</w:t>
            </w:r>
          </w:p>
          <w:p w14:paraId="2420B3F6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(I completely disagree) – 2 (I rather disagree) – 3 (I slightly disagree) – 4 (I rather agree) – 5 (I completely agree)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4B28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615D1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Leisure-time physical activity: yes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D7E8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62C7B0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77AD6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14432A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8935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:rsidRPr="0030079B" w14:paraId="3B3C842E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DF41ECC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Accelerometry-based assessment of physical activity and sedentary behavior</w:t>
            </w:r>
          </w:p>
          <w:p w14:paraId="594E4E93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C294EC5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BFAE9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99943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7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D81F7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  <w:t>Passive, continuous assessment during waking hours</w:t>
            </w:r>
          </w:p>
        </w:tc>
      </w:tr>
      <w:tr w:rsidR="002E7272" w14:paraId="40D0A432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BA7B207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Pain medication intake</w:t>
            </w: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B657DCE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Since the last questionnaire, have you taken any pain medication?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(no) – 1 (yes)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7F15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Since the last questionnaire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12AEF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DEB3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4CC5F93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F5C6E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CDD9B8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A3BE8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55897ACC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F37EEA1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FCA4F82" w14:textId="77777777" w:rsidR="002E7272" w:rsidRDefault="002E7272" w:rsidP="00AC5AD3">
            <w:pP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Drug name </w:t>
            </w:r>
            <w: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  <w:t>Open answer format</w:t>
            </w:r>
          </w:p>
          <w:p w14:paraId="4F5910D5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Dosage (in milligrams) </w:t>
            </w:r>
            <w: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val="en-US" w:eastAsia="de-DE"/>
              </w:rPr>
              <w:t>Open answer format</w:t>
            </w:r>
          </w:p>
          <w:p w14:paraId="26E796B8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Form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(Pill) – 2 (Patch) – 3 (Balm) – 4 (Suppository) – 5 (Other)</w:t>
            </w:r>
          </w:p>
          <w:p w14:paraId="1D8DD46E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Pain localization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(Low back pain) – 2 (Upper back pain) – 3 (Neck) – 4 (Headache) – 5 (Other)</w:t>
            </w:r>
          </w:p>
          <w:p w14:paraId="651B53A7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 xml:space="preserve">Another drug?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(no) – 1 (yes)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6529B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lastRenderedPageBreak/>
              <w:t>Since the last questionnaire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FF7CC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Pain-medication intake: yes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6373F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5651DC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35357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5B50D09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5F6A9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78309BD1" w14:textId="77777777" w:rsidTr="00AC5AD3">
        <w:trPr>
          <w:trHeight w:val="570"/>
        </w:trPr>
        <w:tc>
          <w:tcPr>
            <w:tcW w:w="6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638D0AF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Side effects</w:t>
            </w:r>
          </w:p>
        </w:tc>
        <w:tc>
          <w:tcPr>
            <w:tcW w:w="1520" w:type="pct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1CAA849F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If you took any pain medication today, have any side effects occurred?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(no) – 1 (yes) – 2 (no pain medication intake)</w:t>
            </w:r>
          </w:p>
          <w:p w14:paraId="54AE8055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Which side effects occurred? </w:t>
            </w:r>
            <w:r>
              <w:rPr>
                <w:rFonts w:ascii="Times New Roman" w:eastAsia="Times New Roman" w:hAnsi="Times New Roman" w:cs="Times New Roman"/>
                <w:i/>
                <w:iCs/>
                <w:color w:val="ADADAD"/>
                <w:sz w:val="20"/>
                <w:szCs w:val="20"/>
                <w:lang w:eastAsia="de-DE"/>
              </w:rPr>
              <w:t>Open answer format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E1C0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  <w:t>Today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6795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Which side effects: Only if Side effects: yes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69999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7735AB9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049E1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932ABD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F7CAE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5FAF0B76" w14:textId="77777777" w:rsidTr="00AC5AD3">
        <w:trPr>
          <w:trHeight w:val="54"/>
        </w:trPr>
        <w:tc>
          <w:tcPr>
            <w:tcW w:w="637" w:type="pct"/>
          </w:tcPr>
          <w:p w14:paraId="7BD6AA44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Behavior-related health outcomes </w:t>
            </w:r>
          </w:p>
        </w:tc>
        <w:tc>
          <w:tcPr>
            <w:tcW w:w="1520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4EF0F4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686" w:type="pct"/>
            <w:shd w:val="clear" w:color="auto" w:fill="auto"/>
          </w:tcPr>
          <w:p w14:paraId="707EC36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6" w:type="pct"/>
            <w:shd w:val="clear" w:color="auto" w:fill="auto"/>
          </w:tcPr>
          <w:p w14:paraId="4A1AABD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95" w:type="pct"/>
            <w:shd w:val="clear" w:color="auto" w:fill="auto"/>
          </w:tcPr>
          <w:p w14:paraId="7C3E5EB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7FC3B07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95" w:type="pct"/>
            <w:shd w:val="clear" w:color="auto" w:fill="auto"/>
          </w:tcPr>
          <w:p w14:paraId="1155FBA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2AA5277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</w:tcPr>
          <w:p w14:paraId="1CE6DCB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E7272" w14:paraId="1595F314" w14:textId="77777777" w:rsidTr="00AC5AD3">
        <w:trPr>
          <w:trHeight w:val="440"/>
        </w:trPr>
        <w:tc>
          <w:tcPr>
            <w:tcW w:w="637" w:type="pct"/>
          </w:tcPr>
          <w:p w14:paraId="59578EAC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Subjective health in relation to lower back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0F095067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How has your lower back felt since the last questionnaire?</w:t>
            </w:r>
          </w:p>
          <w:p w14:paraId="735E32D1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(poor) – 2 (not so good) – 3 (good) – 4 (very good) – 5 (excellent)</w:t>
            </w:r>
          </w:p>
        </w:tc>
        <w:tc>
          <w:tcPr>
            <w:tcW w:w="686" w:type="pct"/>
          </w:tcPr>
          <w:p w14:paraId="7FD06CF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Since the last questionnaire</w:t>
            </w:r>
          </w:p>
        </w:tc>
        <w:tc>
          <w:tcPr>
            <w:tcW w:w="686" w:type="pct"/>
          </w:tcPr>
          <w:p w14:paraId="79F229D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5A3CB1D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57E711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3EC6961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377E1E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0922C2C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673D3D56" w14:textId="77777777" w:rsidTr="00AC5AD3">
        <w:trPr>
          <w:trHeight w:val="570"/>
        </w:trPr>
        <w:tc>
          <w:tcPr>
            <w:tcW w:w="637" w:type="pct"/>
          </w:tcPr>
          <w:p w14:paraId="349B0A00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Low back pain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3ADB83A2" w14:textId="77777777" w:rsidR="002E7272" w:rsidRDefault="002E7272" w:rsidP="00AC5AD3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Since the last questionnaire, have you had or are you currently experiencing low back pain?</w:t>
            </w:r>
          </w:p>
          <w:p w14:paraId="1255AB55" w14:textId="77777777" w:rsidR="002E7272" w:rsidRDefault="002E7272" w:rsidP="00AC5AD3">
            <w:pPr>
              <w:textAlignment w:val="baseline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(no) – 1 (yes)</w:t>
            </w:r>
          </w:p>
        </w:tc>
        <w:tc>
          <w:tcPr>
            <w:tcW w:w="686" w:type="pct"/>
          </w:tcPr>
          <w:p w14:paraId="7B9A884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Since the last questionnaire</w:t>
            </w:r>
          </w:p>
        </w:tc>
        <w:tc>
          <w:tcPr>
            <w:tcW w:w="686" w:type="pct"/>
          </w:tcPr>
          <w:p w14:paraId="726C33E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3C0F689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362CAD6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6B04C02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304D58F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2259B9E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2452DA7C" w14:textId="77777777" w:rsidTr="00AC5AD3">
        <w:trPr>
          <w:trHeight w:val="570"/>
        </w:trPr>
        <w:tc>
          <w:tcPr>
            <w:tcW w:w="637" w:type="pct"/>
          </w:tcPr>
          <w:p w14:paraId="33670075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Low back pain intensity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118957C8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would you rate your low back pain since the last questionnaire?</w:t>
            </w:r>
          </w:p>
          <w:p w14:paraId="5CF94DE0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 pain) – 10 (pain as bad as it could be)</w:t>
            </w:r>
          </w:p>
        </w:tc>
        <w:tc>
          <w:tcPr>
            <w:tcW w:w="686" w:type="pct"/>
          </w:tcPr>
          <w:p w14:paraId="632D696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Since the last questionnaire</w:t>
            </w:r>
          </w:p>
        </w:tc>
        <w:tc>
          <w:tcPr>
            <w:tcW w:w="686" w:type="pct"/>
          </w:tcPr>
          <w:p w14:paraId="6030BAB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low back pain: yes</w:t>
            </w:r>
          </w:p>
        </w:tc>
        <w:tc>
          <w:tcPr>
            <w:tcW w:w="295" w:type="pct"/>
          </w:tcPr>
          <w:p w14:paraId="4878618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4D41C6A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6F6F4D0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1BEC287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4DD94C5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4ACDF23B" w14:textId="77777777" w:rsidTr="00AC5AD3">
        <w:trPr>
          <w:trHeight w:val="570"/>
        </w:trPr>
        <w:tc>
          <w:tcPr>
            <w:tcW w:w="637" w:type="pct"/>
          </w:tcPr>
          <w:p w14:paraId="19948CF5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Low back pain intensity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72F05889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would you rate your most intense low back pain today?</w:t>
            </w:r>
          </w:p>
          <w:p w14:paraId="09816F31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0 (no pain) – 10 (pain as bad as it could be)</w:t>
            </w:r>
          </w:p>
        </w:tc>
        <w:tc>
          <w:tcPr>
            <w:tcW w:w="686" w:type="pct"/>
          </w:tcPr>
          <w:p w14:paraId="4593622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Today</w:t>
            </w:r>
          </w:p>
        </w:tc>
        <w:tc>
          <w:tcPr>
            <w:tcW w:w="686" w:type="pct"/>
          </w:tcPr>
          <w:p w14:paraId="422A14B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5" w:type="pct"/>
          </w:tcPr>
          <w:p w14:paraId="636A7FE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07BAD58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259E96D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500DF7D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</w:tcPr>
          <w:p w14:paraId="42EAF53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16FFCDE5" w14:textId="77777777" w:rsidTr="00AC5AD3">
        <w:trPr>
          <w:trHeight w:val="570"/>
        </w:trPr>
        <w:tc>
          <w:tcPr>
            <w:tcW w:w="637" w:type="pct"/>
          </w:tcPr>
          <w:p w14:paraId="59D2A490" w14:textId="77777777" w:rsidR="002E7272" w:rsidRDefault="002E7272" w:rsidP="00AC5AD3">
            <w:pP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Perceived stress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  <w:vAlign w:val="center"/>
          </w:tcPr>
          <w:p w14:paraId="01000E12" w14:textId="77777777" w:rsidR="002E7272" w:rsidRDefault="002E7272" w:rsidP="00AC5AD3">
            <w:pP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>How stressed do you feel at the moment?</w:t>
            </w:r>
          </w:p>
          <w:p w14:paraId="7A286F46" w14:textId="77777777" w:rsidR="002E7272" w:rsidRDefault="002E7272" w:rsidP="00AC5AD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(very slightly or not at all) – 2 (a little) – 3 (moderately) – 4 (quite a bit) – 5 (very much)</w:t>
            </w:r>
          </w:p>
        </w:tc>
        <w:tc>
          <w:tcPr>
            <w:tcW w:w="686" w:type="pct"/>
          </w:tcPr>
          <w:p w14:paraId="7C41CD1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03669A2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95" w:type="pct"/>
          </w:tcPr>
          <w:p w14:paraId="1234315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7756B84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54E7EFB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0E4A97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3F46B7A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4E6E9FD7" w14:textId="77777777" w:rsidTr="00AC5AD3">
        <w:trPr>
          <w:trHeight w:val="340"/>
        </w:trPr>
        <w:tc>
          <w:tcPr>
            <w:tcW w:w="637" w:type="pct"/>
          </w:tcPr>
          <w:p w14:paraId="6E8A9052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Theory-based psychological variables</w:t>
            </w:r>
          </w:p>
        </w:tc>
        <w:tc>
          <w:tcPr>
            <w:tcW w:w="1520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CF9A97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3B6A75F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7E3D2A4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0B8C991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2BD9444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491DDBA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1980201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</w:tcPr>
          <w:p w14:paraId="635BA8F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E7272" w14:paraId="40CB82AA" w14:textId="77777777" w:rsidTr="00AC5AD3">
        <w:trPr>
          <w:trHeight w:val="340"/>
        </w:trPr>
        <w:tc>
          <w:tcPr>
            <w:tcW w:w="637" w:type="pct"/>
          </w:tcPr>
          <w:p w14:paraId="04F6E236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Activity-related cognitions</w:t>
            </w:r>
          </w:p>
        </w:tc>
        <w:tc>
          <w:tcPr>
            <w:tcW w:w="1520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50E2B3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14:paraId="50159F87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6895E83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59FA6E9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7771137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48054F3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0EBCE2C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7F55829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</w:tcPr>
          <w:p w14:paraId="0E7F32C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E7272" w14:paraId="02333AB9" w14:textId="77777777" w:rsidTr="00AC5AD3">
        <w:trPr>
          <w:trHeight w:val="570"/>
        </w:trPr>
        <w:tc>
          <w:tcPr>
            <w:tcW w:w="637" w:type="pct"/>
          </w:tcPr>
          <w:p w14:paraId="5A607817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Intention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  <w:vAlign w:val="center"/>
          </w:tcPr>
          <w:p w14:paraId="41EBFD5F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the moment, to what extent do you intend to be physically active in your leisure time?</w:t>
            </w:r>
          </w:p>
          <w:p w14:paraId="1563F863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(not at all) – 9 (very much)</w:t>
            </w:r>
          </w:p>
        </w:tc>
        <w:tc>
          <w:tcPr>
            <w:tcW w:w="686" w:type="pct"/>
          </w:tcPr>
          <w:p w14:paraId="373C9D6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2B6F04B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5D14658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7286BFD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367B250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2D4849B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4941F3C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27F4F183" w14:textId="77777777" w:rsidTr="00AC5AD3">
        <w:trPr>
          <w:trHeight w:val="570"/>
        </w:trPr>
        <w:tc>
          <w:tcPr>
            <w:tcW w:w="637" w:type="pct"/>
          </w:tcPr>
          <w:p w14:paraId="02607B9D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Self-efficacy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  <w:vAlign w:val="center"/>
          </w:tcPr>
          <w:p w14:paraId="4A72F68D" w14:textId="77777777" w:rsidR="002E7272" w:rsidRDefault="002E7272" w:rsidP="00AC5AD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the moment, how confident are you that you can manage to be physically active in your leisure time, even if you find it difficult?</w:t>
            </w:r>
          </w:p>
          <w:p w14:paraId="376958C2" w14:textId="77777777" w:rsidR="002E7272" w:rsidRDefault="002E7272" w:rsidP="00AC5AD3">
            <w:pP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(not at all) – 9 (very much)</w:t>
            </w:r>
          </w:p>
        </w:tc>
        <w:tc>
          <w:tcPr>
            <w:tcW w:w="686" w:type="pct"/>
          </w:tcPr>
          <w:p w14:paraId="5F7EDEFE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213DB24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56ED3F3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69FBAC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18CD90A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213241A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200CD93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1F50514C" w14:textId="77777777" w:rsidTr="00AC5AD3">
        <w:trPr>
          <w:trHeight w:val="277"/>
        </w:trPr>
        <w:tc>
          <w:tcPr>
            <w:tcW w:w="637" w:type="pct"/>
          </w:tcPr>
          <w:p w14:paraId="7AE1F7B7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Pain-related cognitions</w:t>
            </w:r>
          </w:p>
        </w:tc>
        <w:tc>
          <w:tcPr>
            <w:tcW w:w="1520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E93279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124223B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0E60586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212C411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39CA92E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2B72AFE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69D3717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</w:tcPr>
          <w:p w14:paraId="6FB574D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7272" w14:paraId="4CE0A621" w14:textId="77777777" w:rsidTr="00AC5AD3">
        <w:trPr>
          <w:trHeight w:val="570"/>
        </w:trPr>
        <w:tc>
          <w:tcPr>
            <w:tcW w:w="637" w:type="pct"/>
          </w:tcPr>
          <w:p w14:paraId="674B8761" w14:textId="77777777" w:rsidR="002E7272" w:rsidRDefault="002E7272" w:rsidP="00AC5AD3">
            <w:pPr>
              <w:pStyle w:val="CommentText"/>
              <w:rPr>
                <w:rStyle w:val="CommentReference"/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</w:rPr>
              <w:t>Fear of movement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57958BF9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At the moment, I’m afraid that I might injure myself if I am physically active</w:t>
            </w:r>
          </w:p>
          <w:p w14:paraId="1F27B357" w14:textId="77777777" w:rsidR="002E7272" w:rsidRDefault="002E7272" w:rsidP="00AC5AD3">
            <w:pPr>
              <w:pStyle w:val="CommentText"/>
              <w:rPr>
                <w:rFonts w:ascii="Times New Roman" w:eastAsia="Times New Roman" w:hAnsi="Times New Roman" w:cs="Times New Roman"/>
                <w:lang w:val="en-US" w:eastAsia="de-DE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lang w:val="en-GB"/>
              </w:rPr>
              <w:t>1 (I completely disagree) – 2 (I rather disagree) – 3 (I slightly disagree) – 4 (I rather agree) – 5 (I completely agree)</w:t>
            </w:r>
          </w:p>
        </w:tc>
        <w:tc>
          <w:tcPr>
            <w:tcW w:w="686" w:type="pct"/>
          </w:tcPr>
          <w:p w14:paraId="5117C8F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188502E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low back pain: yes</w:t>
            </w:r>
          </w:p>
        </w:tc>
        <w:tc>
          <w:tcPr>
            <w:tcW w:w="295" w:type="pct"/>
          </w:tcPr>
          <w:p w14:paraId="41CCE54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C83D53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189685D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198E55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41A4085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62C889F1" w14:textId="77777777" w:rsidTr="00AC5AD3">
        <w:trPr>
          <w:trHeight w:val="570"/>
        </w:trPr>
        <w:tc>
          <w:tcPr>
            <w:tcW w:w="637" w:type="pct"/>
          </w:tcPr>
          <w:p w14:paraId="6152267D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Pain self-efficacy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279B75D5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At the moment, I can still do things that I enjoy doing, such as hobbies or leisure activity, despite pain.</w:t>
            </w:r>
          </w:p>
          <w:p w14:paraId="12043FDA" w14:textId="77777777" w:rsidR="002E7272" w:rsidRDefault="002E7272" w:rsidP="00AC5AD3">
            <w:pPr>
              <w:pStyle w:val="CommentText"/>
              <w:rPr>
                <w:rStyle w:val="CommentReference"/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lang w:val="en-GB"/>
              </w:rPr>
              <w:t>1 (I completely disagree) – 2 (I rather disagree) – 3 (I slightly disagree) – 4 (I rather agree) – 5 (I completely agree)</w:t>
            </w:r>
          </w:p>
        </w:tc>
        <w:tc>
          <w:tcPr>
            <w:tcW w:w="686" w:type="pct"/>
          </w:tcPr>
          <w:p w14:paraId="48124F0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016DDE2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low back pain: yes</w:t>
            </w:r>
          </w:p>
        </w:tc>
        <w:tc>
          <w:tcPr>
            <w:tcW w:w="295" w:type="pct"/>
          </w:tcPr>
          <w:p w14:paraId="6EEFB97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7DAAA80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16FDEB5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263A42B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241F609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7D31D0BB" w14:textId="77777777" w:rsidTr="00AC5AD3">
        <w:trPr>
          <w:trHeight w:val="277"/>
        </w:trPr>
        <w:tc>
          <w:tcPr>
            <w:tcW w:w="637" w:type="pct"/>
          </w:tcPr>
          <w:p w14:paraId="4260D8A3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Social support</w:t>
            </w:r>
          </w:p>
        </w:tc>
        <w:tc>
          <w:tcPr>
            <w:tcW w:w="1520" w:type="pc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63C93F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472C3C2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shd w:val="clear" w:color="auto" w:fill="auto"/>
          </w:tcPr>
          <w:p w14:paraId="070D260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1E77827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69D4554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auto"/>
          </w:tcPr>
          <w:p w14:paraId="11D9A83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4" w:type="pct"/>
            <w:shd w:val="clear" w:color="auto" w:fill="auto"/>
            <w:tcMar>
              <w:left w:w="108" w:type="dxa"/>
              <w:right w:w="108" w:type="dxa"/>
            </w:tcMar>
          </w:tcPr>
          <w:p w14:paraId="6618259E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</w:tcPr>
          <w:p w14:paraId="4768091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7272" w14:paraId="014EA18E" w14:textId="77777777" w:rsidTr="00AC5AD3">
        <w:trPr>
          <w:trHeight w:val="570"/>
        </w:trPr>
        <w:tc>
          <w:tcPr>
            <w:tcW w:w="637" w:type="pct"/>
          </w:tcPr>
          <w:p w14:paraId="7B218F2A" w14:textId="77777777" w:rsidR="002E7272" w:rsidRDefault="002E7272" w:rsidP="00AC5AD3">
            <w:pPr>
              <w:pStyle w:val="CommentText"/>
              <w:rPr>
                <w:rStyle w:val="CommentReference"/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</w:rPr>
              <w:t>Pain-related received support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517E3A90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Since the last questionnaire, have you received support from other people for your low back pain?</w:t>
            </w:r>
          </w:p>
          <w:p w14:paraId="72998D56" w14:textId="77777777" w:rsidR="002E7272" w:rsidRDefault="002E7272" w:rsidP="00AC5AD3">
            <w:pPr>
              <w:pStyle w:val="CommentText"/>
              <w:rPr>
                <w:rFonts w:ascii="Times New Roman" w:eastAsia="Times New Roman" w:hAnsi="Times New Roman" w:cs="Times New Roman"/>
                <w:lang w:eastAsia="de-DE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18"/>
                <w:lang w:val="en-GB"/>
              </w:rPr>
              <w:t>0 (no) – 1 (yes)</w:t>
            </w:r>
          </w:p>
        </w:tc>
        <w:tc>
          <w:tcPr>
            <w:tcW w:w="686" w:type="pct"/>
          </w:tcPr>
          <w:p w14:paraId="07D0131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Since the last questionnaire</w:t>
            </w:r>
          </w:p>
        </w:tc>
        <w:tc>
          <w:tcPr>
            <w:tcW w:w="686" w:type="pct"/>
          </w:tcPr>
          <w:p w14:paraId="5478C36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low back pain: yes</w:t>
            </w:r>
          </w:p>
        </w:tc>
        <w:tc>
          <w:tcPr>
            <w:tcW w:w="295" w:type="pct"/>
          </w:tcPr>
          <w:p w14:paraId="37ED17C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1DB6844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7DFCDD0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8B905F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1D2721F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42D47D27" w14:textId="77777777" w:rsidTr="00AC5AD3">
        <w:trPr>
          <w:trHeight w:val="570"/>
        </w:trPr>
        <w:tc>
          <w:tcPr>
            <w:tcW w:w="637" w:type="pct"/>
          </w:tcPr>
          <w:p w14:paraId="40986721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Support provider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31B92CB7" w14:textId="77777777" w:rsidR="002E7272" w:rsidRDefault="002E7272" w:rsidP="00AC5AD3">
            <w:pPr>
              <w:pStyle w:val="CommentText"/>
              <w:rPr>
                <w:rFonts w:ascii="Times New Roman" w:eastAsia="Aptos" w:hAnsi="Times New Roman" w:cs="Times New Roman"/>
                <w:i/>
                <w:iCs/>
                <w:color w:val="ADADAD"/>
                <w:sz w:val="18"/>
                <w:lang w:val="en-GB"/>
              </w:rPr>
            </w:pPr>
            <w:r>
              <w:rPr>
                <w:rFonts w:ascii="Times New Roman" w:hAnsi="Times New Roman" w:cs="Times New Roman"/>
                <w:lang w:val="en-US"/>
              </w:rPr>
              <w:t>Who have you received the support from?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18"/>
                <w:lang w:val="en-GB"/>
              </w:rPr>
              <w:t xml:space="preserve"> 1 (partner) – 2 (family member) – 3 (friend) – 4 (professional caregiver) – 5 (other)</w:t>
            </w:r>
          </w:p>
        </w:tc>
        <w:tc>
          <w:tcPr>
            <w:tcW w:w="686" w:type="pct"/>
          </w:tcPr>
          <w:p w14:paraId="27F5319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Since the last questionnaire</w:t>
            </w:r>
          </w:p>
        </w:tc>
        <w:tc>
          <w:tcPr>
            <w:tcW w:w="686" w:type="pct"/>
          </w:tcPr>
          <w:p w14:paraId="047D124E" w14:textId="77777777" w:rsidR="002E7272" w:rsidRDefault="002E7272" w:rsidP="00AC5AD3">
            <w:pPr>
              <w:ind w:firstLine="3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low back pain: yes</w:t>
            </w:r>
          </w:p>
          <w:p w14:paraId="4D33EBA3" w14:textId="77777777" w:rsidR="002E7272" w:rsidRDefault="002E7272" w:rsidP="00AC5AD3">
            <w:pPr>
              <w:ind w:firstLine="3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&amp; Pain-related received support: yes</w:t>
            </w:r>
          </w:p>
        </w:tc>
        <w:tc>
          <w:tcPr>
            <w:tcW w:w="295" w:type="pct"/>
          </w:tcPr>
          <w:p w14:paraId="5BE3B9F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4A62D65B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4CC64AC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6E2FBFC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38DE4A4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16B502C9" w14:textId="77777777" w:rsidTr="00AC5AD3">
        <w:trPr>
          <w:trHeight w:val="570"/>
        </w:trPr>
        <w:tc>
          <w:tcPr>
            <w:tcW w:w="637" w:type="pct"/>
          </w:tcPr>
          <w:p w14:paraId="6CD22891" w14:textId="77777777" w:rsidR="002E7272" w:rsidRDefault="002E7272" w:rsidP="00AC5AD3">
            <w:pPr>
              <w:pStyle w:val="CommentTex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Received instrumental and emotional support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</w:tcPr>
          <w:p w14:paraId="556B35FD" w14:textId="77777777" w:rsidR="002E7272" w:rsidRDefault="002E7272" w:rsidP="00AC5AD3">
            <w:pPr>
              <w:pStyle w:val="CommentText"/>
              <w:rPr>
                <w:rFonts w:ascii="Times New Roman" w:eastAsia="Aptos" w:hAnsi="Times New Roman" w:cs="Times New Roman"/>
                <w:i/>
                <w:iCs/>
                <w:color w:val="ADADAD"/>
                <w:lang w:val="en-GB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The person discussed with me possible solutions or did something about the problem.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lang w:val="en-GB"/>
              </w:rPr>
              <w:t>1 (I completely disagree) – 2 (I rather disagree) – 3 (I slightly disagree) – 4 (I rather agree) – 5 (I completely agree)</w:t>
            </w:r>
          </w:p>
          <w:p w14:paraId="0D0319BC" w14:textId="77777777" w:rsidR="002E7272" w:rsidRDefault="002E7272" w:rsidP="00AC5AD3">
            <w:pPr>
              <w:pStyle w:val="CommentText"/>
              <w:rPr>
                <w:rStyle w:val="CommentReference"/>
                <w:rFonts w:ascii="Times New Roman" w:eastAsia="Aptos" w:hAnsi="Times New Roman" w:cs="Times New Roman"/>
                <w:i/>
                <w:iCs/>
                <w:color w:val="ADADAD"/>
                <w:lang w:val="en-GB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The person comforted or hugged me. </w:t>
            </w:r>
            <w:r>
              <w:rPr>
                <w:rFonts w:ascii="Times New Roman" w:eastAsia="Aptos" w:hAnsi="Times New Roman" w:cs="Times New Roman"/>
                <w:i/>
                <w:iCs/>
                <w:color w:val="ADADAD"/>
                <w:lang w:val="en-GB"/>
              </w:rPr>
              <w:t>1 (I completely disagree) – 2 (I rather disagree) – 3 (I slightly disagree) – 4 (I rather agree) – 5 (I completely agree)</w:t>
            </w:r>
          </w:p>
        </w:tc>
        <w:tc>
          <w:tcPr>
            <w:tcW w:w="686" w:type="pct"/>
          </w:tcPr>
          <w:p w14:paraId="4AFEE736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Since the last questionnaire</w:t>
            </w:r>
          </w:p>
        </w:tc>
        <w:tc>
          <w:tcPr>
            <w:tcW w:w="686" w:type="pct"/>
          </w:tcPr>
          <w:p w14:paraId="2FF8D903" w14:textId="77777777" w:rsidR="002E7272" w:rsidRDefault="002E7272" w:rsidP="00AC5AD3">
            <w:pPr>
              <w:ind w:firstLine="3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Only if low back pain: yes</w:t>
            </w:r>
          </w:p>
          <w:p w14:paraId="78AA0C1F" w14:textId="77777777" w:rsidR="002E7272" w:rsidRDefault="002E7272" w:rsidP="00AC5AD3">
            <w:pPr>
              <w:tabs>
                <w:tab w:val="left" w:pos="708"/>
              </w:tabs>
              <w:ind w:firstLine="31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&amp; Pain-related received support: yes</w:t>
            </w:r>
          </w:p>
        </w:tc>
        <w:tc>
          <w:tcPr>
            <w:tcW w:w="295" w:type="pct"/>
          </w:tcPr>
          <w:p w14:paraId="2E9FFEC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4AFD88A2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7B6F8A1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01125D8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389A68D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68755915" w14:textId="77777777" w:rsidTr="00AC5AD3">
        <w:trPr>
          <w:trHeight w:val="152"/>
        </w:trPr>
        <w:tc>
          <w:tcPr>
            <w:tcW w:w="637" w:type="pct"/>
            <w:tcBorders>
              <w:bottom w:val="single" w:sz="4" w:space="0" w:color="auto"/>
            </w:tcBorders>
          </w:tcPr>
          <w:p w14:paraId="39388F91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Affect and self-control</w:t>
            </w:r>
          </w:p>
        </w:tc>
        <w:tc>
          <w:tcPr>
            <w:tcW w:w="1520" w:type="pct"/>
            <w:tcBorders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E89082" w14:textId="77777777" w:rsidR="002E7272" w:rsidRDefault="002E7272" w:rsidP="00AC5AD3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6" w:type="pct"/>
            <w:tcBorders>
              <w:bottom w:val="single" w:sz="4" w:space="0" w:color="auto"/>
            </w:tcBorders>
            <w:shd w:val="clear" w:color="auto" w:fill="auto"/>
          </w:tcPr>
          <w:p w14:paraId="79FC951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6" w:type="pct"/>
            <w:tcBorders>
              <w:bottom w:val="single" w:sz="4" w:space="0" w:color="auto"/>
            </w:tcBorders>
            <w:shd w:val="clear" w:color="auto" w:fill="auto"/>
          </w:tcPr>
          <w:p w14:paraId="69F10A64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bottom w:val="single" w:sz="4" w:space="0" w:color="auto"/>
            </w:tcBorders>
            <w:shd w:val="clear" w:color="auto" w:fill="auto"/>
          </w:tcPr>
          <w:p w14:paraId="5F28999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98E19D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bottom w:val="single" w:sz="4" w:space="0" w:color="auto"/>
            </w:tcBorders>
            <w:shd w:val="clear" w:color="auto" w:fill="auto"/>
          </w:tcPr>
          <w:p w14:paraId="0B1420E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" w:type="pct"/>
            <w:tcBorders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E3DE6E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  <w:tcBorders>
              <w:bottom w:val="single" w:sz="4" w:space="0" w:color="auto"/>
            </w:tcBorders>
            <w:shd w:val="clear" w:color="auto" w:fill="auto"/>
          </w:tcPr>
          <w:p w14:paraId="47CEED60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E7272" w14:paraId="202D3FF6" w14:textId="77777777" w:rsidTr="00AC5AD3">
        <w:trPr>
          <w:trHeight w:val="414"/>
        </w:trPr>
        <w:tc>
          <w:tcPr>
            <w:tcW w:w="637" w:type="pct"/>
          </w:tcPr>
          <w:p w14:paraId="78E77954" w14:textId="77777777" w:rsidR="002E7272" w:rsidRDefault="002E7272" w:rsidP="00AC5AD3">
            <w:pP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Positive and negative affect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  <w:vAlign w:val="center"/>
          </w:tcPr>
          <w:p w14:paraId="632691A3" w14:textId="77777777" w:rsidR="002E7272" w:rsidRDefault="002E7272" w:rsidP="00AC5AD3">
            <w:pP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How (…) you feel at the moment? Excited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1)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nervous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2)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alert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3)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afraid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4)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upset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5)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inspired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6)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distressed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7)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annoyed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8)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enthusiastic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9)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jittery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10)</w:t>
            </w:r>
            <w: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  <w:t xml:space="preserve">, determined </w:t>
            </w:r>
            <w:r>
              <w:rPr>
                <w:rFonts w:ascii="Times New Roman" w:eastAsia="Aptos" w:hAnsi="Times New Roman" w:cs="Times New Roman"/>
                <w:color w:val="BFBFBF"/>
                <w:sz w:val="20"/>
                <w:szCs w:val="20"/>
                <w:lang w:val="en-GB"/>
              </w:rPr>
              <w:t>(Item 11)</w:t>
            </w:r>
          </w:p>
          <w:p w14:paraId="59ADF973" w14:textId="77777777" w:rsidR="002E7272" w:rsidRDefault="002E7272" w:rsidP="00AC5AD3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(very slightly or not at all) – 2 (a little) – 3 (moderately) – 4 (quite a bit) – 5 (very much)</w:t>
            </w:r>
          </w:p>
        </w:tc>
        <w:tc>
          <w:tcPr>
            <w:tcW w:w="686" w:type="pct"/>
          </w:tcPr>
          <w:p w14:paraId="0247857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0CD749FF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3A3E7E7A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0A86D9B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725A1B8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05DE63FC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3FAE638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2E7272" w14:paraId="7208392F" w14:textId="77777777" w:rsidTr="00AC5AD3">
        <w:trPr>
          <w:trHeight w:val="414"/>
        </w:trPr>
        <w:tc>
          <w:tcPr>
            <w:tcW w:w="637" w:type="pct"/>
          </w:tcPr>
          <w:p w14:paraId="02FB74E5" w14:textId="77777777" w:rsidR="002E7272" w:rsidRDefault="002E7272" w:rsidP="00AC5AD3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Self-control</w:t>
            </w:r>
          </w:p>
        </w:tc>
        <w:tc>
          <w:tcPr>
            <w:tcW w:w="1520" w:type="pct"/>
            <w:tcMar>
              <w:left w:w="108" w:type="dxa"/>
              <w:right w:w="108" w:type="dxa"/>
            </w:tcMar>
            <w:vAlign w:val="center"/>
          </w:tcPr>
          <w:p w14:paraId="03C03556" w14:textId="77777777" w:rsidR="002E7272" w:rsidRDefault="002E7272" w:rsidP="00AC5AD3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At the moment, I feel like I have no willpower left.</w:t>
            </w:r>
          </w:p>
          <w:p w14:paraId="7FCAC3F0" w14:textId="77777777" w:rsidR="002E7272" w:rsidRDefault="002E7272" w:rsidP="00AC5AD3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At the moment, I feel balanced.</w:t>
            </w:r>
          </w:p>
          <w:p w14:paraId="20CBB8A7" w14:textId="77777777" w:rsidR="002E7272" w:rsidRDefault="002E7272" w:rsidP="00AC5AD3">
            <w:pPr>
              <w:rPr>
                <w:rFonts w:ascii="Times New Roman" w:eastAsia="Aptos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Aptos" w:hAnsi="Times New Roman" w:cs="Times New Roman"/>
                <w:i/>
                <w:iCs/>
                <w:color w:val="ADADAD"/>
                <w:sz w:val="20"/>
                <w:szCs w:val="20"/>
                <w:lang w:val="en-GB"/>
              </w:rPr>
              <w:t>1 (fully disagree) –5 (fully agree)</w:t>
            </w:r>
          </w:p>
        </w:tc>
        <w:tc>
          <w:tcPr>
            <w:tcW w:w="686" w:type="pct"/>
          </w:tcPr>
          <w:p w14:paraId="4277AD91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 the moment</w:t>
            </w:r>
          </w:p>
        </w:tc>
        <w:tc>
          <w:tcPr>
            <w:tcW w:w="686" w:type="pct"/>
          </w:tcPr>
          <w:p w14:paraId="044A77C9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14:paraId="37E200E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7449A888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5" w:type="pct"/>
          </w:tcPr>
          <w:p w14:paraId="48D36AF5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4" w:type="pct"/>
            <w:tcMar>
              <w:left w:w="108" w:type="dxa"/>
              <w:right w:w="108" w:type="dxa"/>
            </w:tcMar>
          </w:tcPr>
          <w:p w14:paraId="71BB1517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93" w:type="pct"/>
          </w:tcPr>
          <w:p w14:paraId="3124F643" w14:textId="77777777" w:rsidR="002E7272" w:rsidRDefault="002E7272" w:rsidP="00AC5AD3">
            <w:pPr>
              <w:tabs>
                <w:tab w:val="left" w:pos="708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</w:tbl>
    <w:p w14:paraId="52904983" w14:textId="77777777" w:rsidR="0038214D" w:rsidRDefault="0038214D"/>
    <w:sectPr w:rsidR="0038214D" w:rsidSect="002E727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272"/>
    <w:rsid w:val="00235F39"/>
    <w:rsid w:val="002E7272"/>
    <w:rsid w:val="0038214D"/>
    <w:rsid w:val="00645F4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26CF1"/>
  <w15:chartTrackingRefBased/>
  <w15:docId w15:val="{36CD3E75-5774-4201-A18A-67C938ADC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272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72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72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72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72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72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27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27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27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27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72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72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72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72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72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72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72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72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72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72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E72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727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E72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727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E72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727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E72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72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72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7272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E72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72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7272"/>
    <w:rPr>
      <w:kern w:val="0"/>
      <w:sz w:val="20"/>
      <w:szCs w:val="20"/>
      <w:lang w:val="de-DE"/>
      <w14:ligatures w14:val="none"/>
    </w:rPr>
  </w:style>
  <w:style w:type="table" w:customStyle="1" w:styleId="Tabellenraster1">
    <w:name w:val="Tabellenraster1"/>
    <w:basedOn w:val="TableNormal"/>
    <w:next w:val="TableGrid"/>
    <w:uiPriority w:val="59"/>
    <w:rsid w:val="002E727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lenraster2">
    <w:name w:val="Tabellenraster2"/>
    <w:basedOn w:val="TableNormal"/>
    <w:next w:val="TableGrid"/>
    <w:uiPriority w:val="59"/>
    <w:rsid w:val="002E727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2E72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1162</Words>
  <Characters>6629</Characters>
  <Application>Microsoft Office Word</Application>
  <DocSecurity>0</DocSecurity>
  <Lines>55</Lines>
  <Paragraphs>15</Paragraphs>
  <ScaleCrop>false</ScaleCrop>
  <Company>Springer Nature</Company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2025-04-02T08:27:00Z</dcterms:created>
  <dcterms:modified xsi:type="dcterms:W3CDTF">2025-04-02T08:28:00Z</dcterms:modified>
</cp:coreProperties>
</file>