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98EBA" w14:textId="77777777" w:rsidR="00C7427C" w:rsidRDefault="00C7427C" w:rsidP="00C7427C">
      <w:pPr>
        <w:keepNext/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</w:pPr>
      <w:r w:rsidRPr="00C7427C"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  <w:t xml:space="preserve">Table </w:t>
      </w:r>
      <w:r w:rsidRPr="00C7427C"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  <w:fldChar w:fldCharType="begin"/>
      </w:r>
      <w:r w:rsidRPr="00C7427C"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  <w:instrText xml:space="preserve"> SEQ Table \* ARABIC </w:instrText>
      </w:r>
      <w:r w:rsidRPr="00C7427C"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  <w:fldChar w:fldCharType="separate"/>
      </w:r>
      <w:r w:rsidRPr="00C7427C"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en-US"/>
          <w14:ligatures w14:val="none"/>
        </w:rPr>
        <w:t>1</w:t>
      </w:r>
      <w:r w:rsidRPr="00C7427C"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  <w:fldChar w:fldCharType="end"/>
      </w:r>
      <w:r w:rsidRPr="00C7427C"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  <w:t xml:space="preserve">. Selection of </w:t>
      </w:r>
      <w:r w:rsidRPr="00C7427C">
        <w:rPr>
          <w:rFonts w:ascii="Times New Roman" w:eastAsia="Calibri" w:hAnsi="Times New Roman" w:cs="Times New Roman"/>
          <w:i/>
          <w:iCs/>
          <w:color w:val="000000"/>
          <w:sz w:val="20"/>
          <w:szCs w:val="20"/>
          <w:lang w:val="en-US"/>
          <w14:ligatures w14:val="none"/>
        </w:rPr>
        <w:t>Cosmos caudatus</w:t>
      </w:r>
      <w:r w:rsidRPr="00C7427C"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  <w:t xml:space="preserve"> bioactive compounds using drug-likeness and bioavailability parameters.</w:t>
      </w:r>
    </w:p>
    <w:p w14:paraId="19C12AD5" w14:textId="77777777" w:rsidR="004D29B7" w:rsidRPr="00C7427C" w:rsidRDefault="004D29B7" w:rsidP="00C7427C">
      <w:pPr>
        <w:keepNext/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val="en-US"/>
          <w14:ligatures w14:val="none"/>
        </w:rPr>
      </w:pPr>
    </w:p>
    <w:tbl>
      <w:tblPr>
        <w:tblW w:w="79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"/>
        <w:gridCol w:w="3802"/>
        <w:gridCol w:w="1843"/>
        <w:gridCol w:w="1890"/>
      </w:tblGrid>
      <w:tr w:rsidR="00C7427C" w:rsidRPr="00C7427C" w14:paraId="42C37B45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</w:tcPr>
          <w:p w14:paraId="44F56CC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/>
                <w14:ligatures w14:val="none"/>
              </w:rPr>
              <w:t>No</w:t>
            </w:r>
          </w:p>
        </w:tc>
        <w:tc>
          <w:tcPr>
            <w:tcW w:w="3802" w:type="dxa"/>
            <w:shd w:val="clear" w:color="auto" w:fill="auto"/>
            <w:noWrap/>
            <w:vAlign w:val="bottom"/>
          </w:tcPr>
          <w:p w14:paraId="165B0E3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Compound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3E3C705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Drug-likeness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14:paraId="2FAE0A0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Bioavailability</w:t>
            </w:r>
          </w:p>
        </w:tc>
      </w:tr>
      <w:tr w:rsidR="00C7427C" w:rsidRPr="00C7427C" w14:paraId="5B3D731A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05CDFE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660698F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(S)</w:t>
            </w:r>
            <w:proofErr w:type="gram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-[</w:t>
            </w:r>
            <w:proofErr w:type="gramEnd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6]gingerol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626A20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–0.56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322DB2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156168F6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F759EC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3E5965E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14-Deoxyandrographolide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6A7237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–0.52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507555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1CE16DC8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50458F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22D6E7E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2'-Methoxyformonetin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98A9A4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0.21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54C583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18FD8F19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F3D5AC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3FD0B5A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3',4',5,7-tetrahydroxyflavone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4D578F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0.68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C8EAFD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5F2D1BAB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267757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5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6611553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3,4-di-O-caffeoylquinic acid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1FE8DF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0.78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D995A6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0.11*</w:t>
            </w:r>
          </w:p>
        </w:tc>
      </w:tr>
      <w:tr w:rsidR="00C7427C" w:rsidRPr="00C7427C" w14:paraId="60522849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08B668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6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EEA43F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3-Epilupeol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C3DD6D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–0.22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B67987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7AA984BA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AE064C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7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1D87854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5-O-methylvisammioside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310E43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0.29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A0FC94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46228E82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455CEE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8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AEF4D2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Afzelin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96FDE2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0.77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3AB853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61DAAD5B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6C1F0E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t>9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4943F2C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Aloe-emodin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EC4EDB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0.01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3DF8AB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3174586E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D39728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10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3FEB38D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Angeloylgomisin</w:t>
            </w:r>
            <w:proofErr w:type="spellEnd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 xml:space="preserve"> H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DEFCEB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–0.39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3D9468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537AF396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771393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11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2DAC06B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Apigenin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B8A3BE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0.39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128C0D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78156308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EDFA88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t>12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550C6C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Atractylenolide</w:t>
            </w:r>
            <w:proofErr w:type="spellEnd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 xml:space="preserve"> III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6E7105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–0.38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96BCFF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1CA99900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7852E3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13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B4B5EE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Aurapten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583C89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–0.30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BB2FD3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53B66D23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15F637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14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3377137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Avicularin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A316F4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0.60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587BEF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6C82B364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885BC4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15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D9473C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Betulin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329F1B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–0.13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B2B705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6BC64916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D28FD1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16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882154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Bisdemethoxycurcumin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177080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 –1.04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E7AE59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48445053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0EEC78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17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3696DA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Caffeoylquinic acid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EA11AF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0.79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594CB3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0.11*</w:t>
            </w:r>
          </w:p>
        </w:tc>
      </w:tr>
      <w:tr w:rsidR="00C7427C" w:rsidRPr="00C7427C" w14:paraId="5F1AC023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FCA501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18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0F6FC80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Ceratodictyol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E5921E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–1.35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C75D28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3C8F00CB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049EDE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19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4F38CC6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Chlorogenic acid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1064D3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0.79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9CCB02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0.11*</w:t>
            </w:r>
          </w:p>
        </w:tc>
      </w:tr>
      <w:tr w:rsidR="00C7427C" w:rsidRPr="00C7427C" w14:paraId="0D0E1C83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51E34C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20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02DC7A2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Chrysoeriol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F46462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0.30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5FD9A1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3D78B0B4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168762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21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4F888DB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Citrusin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4B20C2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–0.58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D8A4B5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4F88ABEF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A1FC57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22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0FE7BC3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 xml:space="preserve">Coumaroyl </w:t>
            </w: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Hexoside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82CCDE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–0.40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9E489D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38B77E1E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938DDE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23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25A56D8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Cratoxyarborenone 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66713D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0.20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B7092A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2A7BCEF0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26E102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t>24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036D838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Curcumenol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B5C8FA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–1.09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900459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5FA57B41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ABE8F6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25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2B9111F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Cyanidin-3-O-alpha-arabinoside**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76A90C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0.25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4246D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2AE0B43F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A7646D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26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688012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Cyanidin-3-O-rhamnoside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AA1936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0.12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3A0CCE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48FA99B1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96FACE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27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1C49EA5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Darutigenol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AB0218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–0.60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203705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3447EA16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0E7097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28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4A6234B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Dinoseb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48CB28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–0.25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4A90C4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2DAADC17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5EC2AF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29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1039A29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Dioctyl Phthalate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E20738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–0.25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DFC934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6F108B63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ECA3B4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30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F50828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Emodin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EAC8BA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–0.81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C763D0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61890517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8C03E3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31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32208BF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Eriodictyol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5A577F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0.96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7F8094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5E54EEFE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0953FC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32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8BDDD1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Fallacinol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6D77C9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–0.61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3D49B4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4DDAB39F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B61731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t>33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6488497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Galaxolidone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B78130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–0.69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87FE75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25033C0A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A29AB6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34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0BA0B98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Gamma-mangostin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FA2B3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0.18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B5989A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3D39B565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8231A1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35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45AC784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Ganoderic</w:t>
            </w:r>
            <w:proofErr w:type="spellEnd"/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 xml:space="preserve"> Acid A**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48F6E8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0.57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D8EE02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0.56</w:t>
            </w:r>
          </w:p>
        </w:tc>
      </w:tr>
      <w:tr w:rsidR="00C7427C" w:rsidRPr="00C7427C" w14:paraId="62F9107E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9F0C83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36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53EE99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Glycyrrhetic</w:t>
            </w:r>
            <w:proofErr w:type="spellEnd"/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 xml:space="preserve"> acid**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993EB0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0.36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AABFC4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0.85</w:t>
            </w:r>
          </w:p>
        </w:tc>
      </w:tr>
      <w:tr w:rsidR="00C7427C" w:rsidRPr="00C7427C" w14:paraId="73D2D810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7FAAB8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37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3693609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Hirsutrin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EEE499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0.68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689140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1AE444A0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AB7D77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t>38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9D2FC6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Homononactinic</w:t>
            </w:r>
            <w:proofErr w:type="spellEnd"/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 xml:space="preserve"> acid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E28D59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0.07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F974FF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0.85</w:t>
            </w:r>
          </w:p>
        </w:tc>
      </w:tr>
      <w:tr w:rsidR="00C7427C" w:rsidRPr="00C7427C" w14:paraId="5A97BB15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2296C1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39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4A24908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Homoorientin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7C8C97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0.59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CE64FF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603BF6BE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9F0FF8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t>40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D88A5C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Humulene (alpha)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E4CB02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–1.42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F0F123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09086E7D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775BA8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41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A81AF4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Hyperoside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C2DEF5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0.68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944A20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2FBE5F25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3836EA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42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0437D95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Isoquercitrin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D991FE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0.68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669466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5A98BB21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554C8B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43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10A5BA4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Isorhamnetin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0E7F17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0.39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D261FA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631F52AF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04FD80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44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0220364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Isovitexin</w:t>
            </w:r>
            <w:proofErr w:type="spellEnd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8CE12B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0.59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4AFB0D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69950BBF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3B4011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45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6B9A3F9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Kaempferol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7878B0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0.50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5EE7F4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5D3B53E2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5F0997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46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4A3D615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Kaempferol-3-O-Arabinoside**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CB6BD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0.87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9F5FEC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1D201C28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80DE52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47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81D2A7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Kaempferol-3-O-Rutinoside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1F3DA0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0.90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2FFDF2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624E409B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3E4E73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48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2F87547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Lagochilin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5C1371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–0.43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06A8A7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1A3740F2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F116A8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49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0A3180D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Lappaconitine**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8275A1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1.19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8B81CD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10747A61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4C3396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50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607E658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Luteolin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C09096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 0.38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1BBE60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3B34943F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F879AE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51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04F5F1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Magnolin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FF21B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–0.02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9BE0E3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0F1EBD79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B28122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t>52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B4E014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Muurolladie-3-One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A9475E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–0.69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C7B3EA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15E3B66E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9577EA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t>53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1CA2D99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Norambreinolide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E8302B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–1.11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30B5C6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42C30D0A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BDA4EA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54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6107914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Oleanolic acid**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A5DA80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0.37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605420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0.85</w:t>
            </w:r>
          </w:p>
        </w:tc>
      </w:tr>
      <w:tr w:rsidR="00C7427C" w:rsidRPr="00C7427C" w14:paraId="41DE4357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FD8144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55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2F8E7A8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Peonidin-3-O-glucoside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7FF504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0.03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8B6A4D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69255D2A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6CA30C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10"/>
                <w:kern w:val="0"/>
                <w:sz w:val="20"/>
                <w:szCs w:val="20"/>
                <w:lang w:val="en-US" w:eastAsia="en-IN"/>
                <w14:ligatures w14:val="none"/>
              </w:rPr>
              <w:lastRenderedPageBreak/>
              <w:t>56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15BE29C6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Piperine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B553E7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–0.16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04B05A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3A34852A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974119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57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4D4897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Quercetin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8AA03A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 0.52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D5BEA3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05B08E0B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BE55F8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58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98F35A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Quercetin 3-O-alpha-L-Arabinopyranoside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60B3A6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0.93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7CCC50D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55ED1A85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145FB7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59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4CCB1F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Quercetin-3-O-glucosyl-6'-acetate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BD3166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0.80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C0E9167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7967BE30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41F552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60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4111B3A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Quercetin-3-O-pentoside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F25A6E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1.05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281676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354DA5C3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BF8425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61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1E166DE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Quercetin-3-O-rutinoside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D8336B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0.91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DD81295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6F7796FC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EDCF63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62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7DDD9328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Quercitrin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8637253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0.82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A259951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61271557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9E8243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63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39C2A77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Rubiadin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B9ED39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–0.39</w:t>
            </w: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*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7277E5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0F4AE4E6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36A91DC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64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1A6A63F0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Rutin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E88BEC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0.91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F0CF61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/>
                <w14:ligatures w14:val="none"/>
              </w:rPr>
              <w:t>0.17*</w:t>
            </w:r>
          </w:p>
        </w:tc>
      </w:tr>
      <w:tr w:rsidR="00C7427C" w:rsidRPr="00C7427C" w14:paraId="4B40EC6B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73BF2AB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5"/>
                <w:kern w:val="0"/>
                <w:sz w:val="20"/>
                <w:szCs w:val="20"/>
                <w:lang w:val="en-US" w:eastAsia="en-IN"/>
                <w14:ligatures w14:val="none"/>
              </w:rPr>
              <w:t>65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61D95CEA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spellStart"/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Triptophenolide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ACE7232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0.30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CFFC54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  <w:tr w:rsidR="00C7427C" w:rsidRPr="00C7427C" w14:paraId="44EA140C" w14:textId="77777777" w:rsidTr="009F39FF">
        <w:trPr>
          <w:trHeight w:val="20"/>
        </w:trPr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4BAAFB9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en-IN"/>
                <w14:ligatures w14:val="none"/>
              </w:rPr>
              <w:t>66</w:t>
            </w:r>
          </w:p>
        </w:tc>
        <w:tc>
          <w:tcPr>
            <w:tcW w:w="3802" w:type="dxa"/>
            <w:shd w:val="clear" w:color="auto" w:fill="auto"/>
            <w:noWrap/>
            <w:vAlign w:val="bottom"/>
            <w:hideMark/>
          </w:tcPr>
          <w:p w14:paraId="58F4006E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2"/>
                <w:kern w:val="0"/>
                <w:sz w:val="20"/>
                <w:szCs w:val="20"/>
                <w:lang w:val="en-US" w:eastAsia="en-IN"/>
                <w14:ligatures w14:val="none"/>
              </w:rPr>
              <w:t>Vitexin**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3C16CF4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0.60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E7DA32F" w14:textId="77777777" w:rsidR="00C7427C" w:rsidRPr="00C7427C" w:rsidRDefault="00C7427C" w:rsidP="00C7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7427C">
              <w:rPr>
                <w:rFonts w:ascii="Times New Roman" w:eastAsia="Times New Roman" w:hAnsi="Times New Roman" w:cs="Times New Roman"/>
                <w:color w:val="000000"/>
                <w:spacing w:val="-4"/>
                <w:kern w:val="0"/>
                <w:sz w:val="20"/>
                <w:szCs w:val="20"/>
                <w:lang w:val="en-US"/>
                <w14:ligatures w14:val="none"/>
              </w:rPr>
              <w:t>0.55</w:t>
            </w:r>
          </w:p>
        </w:tc>
      </w:tr>
    </w:tbl>
    <w:p w14:paraId="630FDF42" w14:textId="77777777" w:rsidR="00C7427C" w:rsidRDefault="00C7427C" w:rsidP="00C7427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</w:pPr>
      <w:r w:rsidRPr="00C7427C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  <w:t xml:space="preserve">Notes: * = Not </w:t>
      </w:r>
      <w:bookmarkStart w:id="0" w:name="_Hlk181449944"/>
      <w:r w:rsidRPr="00C7427C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  <w:t>qualify</w:t>
      </w:r>
      <w:bookmarkEnd w:id="0"/>
      <w:r w:rsidRPr="00C7427C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  <w:t>, ** = not qualify for one of the Lipinski rules of five (Ro5). Lipinski rule of five parameters attached to the supplementary material</w:t>
      </w:r>
    </w:p>
    <w:p w14:paraId="45017D8A" w14:textId="77777777" w:rsidR="004D29B7" w:rsidRDefault="004D29B7" w:rsidP="00C7427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</w:pPr>
    </w:p>
    <w:p w14:paraId="103F324F" w14:textId="77777777" w:rsidR="004D29B7" w:rsidRDefault="004D29B7" w:rsidP="004D29B7">
      <w:pPr>
        <w:tabs>
          <w:tab w:val="left" w:pos="720"/>
          <w:tab w:val="left" w:pos="64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</w:pPr>
      <w:r w:rsidRPr="004D29B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  <w:t>Table 2. Results of molecular docking analysis: binding affinity, amino acid residues, and RMSD between core compound and target in lung cancer.</w:t>
      </w:r>
    </w:p>
    <w:p w14:paraId="32B28305" w14:textId="77777777" w:rsidR="004D29B7" w:rsidRPr="004D29B7" w:rsidRDefault="004D29B7" w:rsidP="004D29B7">
      <w:pPr>
        <w:tabs>
          <w:tab w:val="left" w:pos="720"/>
          <w:tab w:val="left" w:pos="64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6"/>
        <w:gridCol w:w="1029"/>
        <w:gridCol w:w="1005"/>
        <w:gridCol w:w="952"/>
        <w:gridCol w:w="1140"/>
        <w:gridCol w:w="1506"/>
        <w:gridCol w:w="810"/>
      </w:tblGrid>
      <w:tr w:rsidR="004D29B7" w:rsidRPr="004D29B7" w14:paraId="035FA405" w14:textId="77777777" w:rsidTr="00574CD9">
        <w:tc>
          <w:tcPr>
            <w:tcW w:w="1993" w:type="dxa"/>
            <w:shd w:val="clear" w:color="auto" w:fill="auto"/>
          </w:tcPr>
          <w:p w14:paraId="6379B6FC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Compound</w:t>
            </w:r>
          </w:p>
          <w:p w14:paraId="4F6DBF2B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(Structure)</w:t>
            </w:r>
          </w:p>
        </w:tc>
        <w:tc>
          <w:tcPr>
            <w:tcW w:w="1029" w:type="dxa"/>
            <w:shd w:val="clear" w:color="auto" w:fill="auto"/>
          </w:tcPr>
          <w:p w14:paraId="404BC01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Formula</w:t>
            </w:r>
          </w:p>
        </w:tc>
        <w:tc>
          <w:tcPr>
            <w:tcW w:w="1005" w:type="dxa"/>
            <w:shd w:val="clear" w:color="auto" w:fill="auto"/>
          </w:tcPr>
          <w:p w14:paraId="35143826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PubChem (CID)</w:t>
            </w:r>
          </w:p>
        </w:tc>
        <w:tc>
          <w:tcPr>
            <w:tcW w:w="1076" w:type="dxa"/>
            <w:shd w:val="clear" w:color="auto" w:fill="auto"/>
          </w:tcPr>
          <w:p w14:paraId="63BAD9D4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Target (PDB ID)</w:t>
            </w:r>
          </w:p>
        </w:tc>
        <w:tc>
          <w:tcPr>
            <w:tcW w:w="1276" w:type="dxa"/>
            <w:shd w:val="clear" w:color="auto" w:fill="auto"/>
          </w:tcPr>
          <w:p w14:paraId="1243738F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Binding affinity (kcal/mol)</w:t>
            </w:r>
          </w:p>
        </w:tc>
        <w:tc>
          <w:tcPr>
            <w:tcW w:w="2410" w:type="dxa"/>
            <w:shd w:val="clear" w:color="auto" w:fill="auto"/>
          </w:tcPr>
          <w:p w14:paraId="40B4EABF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Amino acid residue</w:t>
            </w:r>
          </w:p>
        </w:tc>
        <w:tc>
          <w:tcPr>
            <w:tcW w:w="850" w:type="dxa"/>
            <w:shd w:val="clear" w:color="auto" w:fill="auto"/>
          </w:tcPr>
          <w:p w14:paraId="779E8B4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RMSD </w:t>
            </w:r>
          </w:p>
          <w:p w14:paraId="1851561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(Å)</w:t>
            </w:r>
          </w:p>
        </w:tc>
      </w:tr>
      <w:tr w:rsidR="004D29B7" w:rsidRPr="004D29B7" w14:paraId="1700A200" w14:textId="77777777" w:rsidTr="00574CD9">
        <w:tc>
          <w:tcPr>
            <w:tcW w:w="1993" w:type="dxa"/>
            <w:vMerge w:val="restart"/>
            <w:shd w:val="clear" w:color="auto" w:fill="auto"/>
            <w:vAlign w:val="center"/>
          </w:tcPr>
          <w:p w14:paraId="0723FF21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3',4',5,7-tetrahydroxyflavone</w:t>
            </w:r>
          </w:p>
          <w:p w14:paraId="0AFF4805" w14:textId="420D9E4A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0"/>
                <w:lang w:val="en-US"/>
                <w14:ligatures w14:val="none"/>
              </w:rPr>
              <w:drawing>
                <wp:inline distT="0" distB="0" distL="0" distR="0" wp14:anchorId="02D7B0C8" wp14:editId="1957380A">
                  <wp:extent cx="1362075" cy="1276350"/>
                  <wp:effectExtent l="0" t="0" r="9525" b="0"/>
                  <wp:docPr id="96765269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27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 w14:paraId="7E7A8FAD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21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20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12</w:t>
            </w:r>
          </w:p>
        </w:tc>
        <w:tc>
          <w:tcPr>
            <w:tcW w:w="1005" w:type="dxa"/>
            <w:vMerge w:val="restart"/>
            <w:shd w:val="clear" w:color="auto" w:fill="auto"/>
            <w:vAlign w:val="center"/>
          </w:tcPr>
          <w:p w14:paraId="3EE6D1F7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5280804</w:t>
            </w:r>
          </w:p>
        </w:tc>
        <w:tc>
          <w:tcPr>
            <w:tcW w:w="1076" w:type="dxa"/>
            <w:shd w:val="clear" w:color="auto" w:fill="auto"/>
          </w:tcPr>
          <w:p w14:paraId="3811BCC9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AKT1 (9C1W)</w:t>
            </w:r>
          </w:p>
        </w:tc>
        <w:tc>
          <w:tcPr>
            <w:tcW w:w="1276" w:type="dxa"/>
            <w:shd w:val="clear" w:color="auto" w:fill="auto"/>
          </w:tcPr>
          <w:p w14:paraId="1B842C8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–10.8</w:t>
            </w:r>
          </w:p>
        </w:tc>
        <w:tc>
          <w:tcPr>
            <w:tcW w:w="2410" w:type="dxa"/>
            <w:shd w:val="clear" w:color="auto" w:fill="auto"/>
          </w:tcPr>
          <w:p w14:paraId="38AC47A0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Arg269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Trp80, Val271, Leu266, Thr292, Leu212,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Thr213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Ile291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Asp293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Asp275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Asn54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Gln79</w:t>
            </w:r>
          </w:p>
        </w:tc>
        <w:tc>
          <w:tcPr>
            <w:tcW w:w="850" w:type="dxa"/>
            <w:shd w:val="clear" w:color="auto" w:fill="auto"/>
          </w:tcPr>
          <w:p w14:paraId="44449B25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0.82</w:t>
            </w:r>
          </w:p>
        </w:tc>
      </w:tr>
      <w:tr w:rsidR="004D29B7" w:rsidRPr="004D29B7" w14:paraId="2A18BEE8" w14:textId="77777777" w:rsidTr="00574CD9">
        <w:tc>
          <w:tcPr>
            <w:tcW w:w="1993" w:type="dxa"/>
            <w:vMerge/>
            <w:shd w:val="clear" w:color="auto" w:fill="auto"/>
          </w:tcPr>
          <w:p w14:paraId="0E539F63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29" w:type="dxa"/>
            <w:vMerge/>
            <w:shd w:val="clear" w:color="auto" w:fill="auto"/>
            <w:vAlign w:val="center"/>
          </w:tcPr>
          <w:p w14:paraId="39165416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5" w:type="dxa"/>
            <w:vMerge/>
            <w:shd w:val="clear" w:color="auto" w:fill="auto"/>
            <w:vAlign w:val="center"/>
          </w:tcPr>
          <w:p w14:paraId="28A48F88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76" w:type="dxa"/>
            <w:shd w:val="clear" w:color="auto" w:fill="auto"/>
          </w:tcPr>
          <w:p w14:paraId="4C232F7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EGFR (3P0V)</w:t>
            </w:r>
          </w:p>
        </w:tc>
        <w:tc>
          <w:tcPr>
            <w:tcW w:w="1276" w:type="dxa"/>
            <w:shd w:val="clear" w:color="auto" w:fill="auto"/>
          </w:tcPr>
          <w:p w14:paraId="7CDFF67C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–8.1</w:t>
            </w:r>
          </w:p>
        </w:tc>
        <w:tc>
          <w:tcPr>
            <w:tcW w:w="2410" w:type="dxa"/>
            <w:shd w:val="clear" w:color="auto" w:fill="auto"/>
          </w:tcPr>
          <w:p w14:paraId="36FFFD97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Trp47, Pro95, Ser62, Asp61, Ala60, Asp1, Thr97, Gln3, Met4,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Gln100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Tyr87, Gly44, Leu45,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Phe98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, Glu46</w:t>
            </w:r>
          </w:p>
        </w:tc>
        <w:tc>
          <w:tcPr>
            <w:tcW w:w="850" w:type="dxa"/>
            <w:shd w:val="clear" w:color="auto" w:fill="auto"/>
          </w:tcPr>
          <w:p w14:paraId="15B05E27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1.21</w:t>
            </w:r>
          </w:p>
        </w:tc>
      </w:tr>
      <w:tr w:rsidR="004D29B7" w:rsidRPr="004D29B7" w14:paraId="56800FB5" w14:textId="77777777" w:rsidTr="00574CD9">
        <w:tc>
          <w:tcPr>
            <w:tcW w:w="1993" w:type="dxa"/>
            <w:vMerge/>
            <w:shd w:val="clear" w:color="auto" w:fill="auto"/>
          </w:tcPr>
          <w:p w14:paraId="1260A1BA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29" w:type="dxa"/>
            <w:vMerge/>
            <w:shd w:val="clear" w:color="auto" w:fill="auto"/>
            <w:vAlign w:val="center"/>
          </w:tcPr>
          <w:p w14:paraId="20290F13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5" w:type="dxa"/>
            <w:vMerge/>
            <w:shd w:val="clear" w:color="auto" w:fill="auto"/>
            <w:vAlign w:val="center"/>
          </w:tcPr>
          <w:p w14:paraId="62340FB6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76" w:type="dxa"/>
            <w:shd w:val="clear" w:color="auto" w:fill="auto"/>
          </w:tcPr>
          <w:p w14:paraId="024BA1B9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TNF (1XU1)</w:t>
            </w:r>
          </w:p>
        </w:tc>
        <w:tc>
          <w:tcPr>
            <w:tcW w:w="1276" w:type="dxa"/>
            <w:shd w:val="clear" w:color="auto" w:fill="auto"/>
          </w:tcPr>
          <w:p w14:paraId="2A87D933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–8.6</w:t>
            </w:r>
          </w:p>
        </w:tc>
        <w:tc>
          <w:tcPr>
            <w:tcW w:w="2410" w:type="dxa"/>
            <w:shd w:val="clear" w:color="auto" w:fill="auto"/>
          </w:tcPr>
          <w:p w14:paraId="38A44CB3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Asn200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Arg189, Ser190, Pro192, Asn200, Ser190, Pro192, Met191,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Gln95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Arg197, Pro192,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Met191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Arg197,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Gln95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Ser190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Asn200    </w:t>
            </w:r>
          </w:p>
        </w:tc>
        <w:tc>
          <w:tcPr>
            <w:tcW w:w="850" w:type="dxa"/>
            <w:shd w:val="clear" w:color="auto" w:fill="auto"/>
          </w:tcPr>
          <w:p w14:paraId="121F5156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1.70</w:t>
            </w:r>
          </w:p>
        </w:tc>
      </w:tr>
      <w:tr w:rsidR="004D29B7" w:rsidRPr="004D29B7" w14:paraId="35FC3BE2" w14:textId="77777777" w:rsidTr="00574CD9">
        <w:tc>
          <w:tcPr>
            <w:tcW w:w="1993" w:type="dxa"/>
            <w:vMerge w:val="restart"/>
            <w:shd w:val="clear" w:color="auto" w:fill="auto"/>
            <w:vAlign w:val="center"/>
          </w:tcPr>
          <w:p w14:paraId="09E766D4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Gamma-mangostin</w:t>
            </w:r>
          </w:p>
          <w:p w14:paraId="0D607EDA" w14:textId="10C43AE5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0"/>
                <w:lang w:val="en-US"/>
                <w14:ligatures w14:val="none"/>
              </w:rPr>
              <w:drawing>
                <wp:inline distT="0" distB="0" distL="0" distR="0" wp14:anchorId="27A589D0" wp14:editId="10D9DB71">
                  <wp:extent cx="1428750" cy="771525"/>
                  <wp:effectExtent l="0" t="0" r="0" b="9525"/>
                  <wp:docPr id="129060425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 w14:paraId="49EF2EA3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23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4D29B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1005" w:type="dxa"/>
            <w:vMerge w:val="restart"/>
            <w:shd w:val="clear" w:color="auto" w:fill="auto"/>
            <w:vAlign w:val="center"/>
          </w:tcPr>
          <w:p w14:paraId="77DCFAF4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5464078</w:t>
            </w:r>
          </w:p>
        </w:tc>
        <w:tc>
          <w:tcPr>
            <w:tcW w:w="1076" w:type="dxa"/>
            <w:shd w:val="clear" w:color="auto" w:fill="auto"/>
          </w:tcPr>
          <w:p w14:paraId="73945760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AKT1 (9C1W)</w:t>
            </w:r>
          </w:p>
        </w:tc>
        <w:tc>
          <w:tcPr>
            <w:tcW w:w="1276" w:type="dxa"/>
            <w:shd w:val="clear" w:color="auto" w:fill="auto"/>
          </w:tcPr>
          <w:p w14:paraId="1CE8FE14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–10.0</w:t>
            </w:r>
          </w:p>
        </w:tc>
        <w:tc>
          <w:tcPr>
            <w:tcW w:w="2410" w:type="dxa"/>
            <w:shd w:val="clear" w:color="auto" w:fill="auto"/>
          </w:tcPr>
          <w:p w14:paraId="31681703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Arg274, Gly295, Lys181, Thr82, Asp293, Gln79, Leu266, Val271, Trp80, Arg269, Leu78, 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Asn54, Ile84, Val272</w:t>
            </w:r>
          </w:p>
        </w:tc>
        <w:tc>
          <w:tcPr>
            <w:tcW w:w="850" w:type="dxa"/>
            <w:shd w:val="clear" w:color="auto" w:fill="auto"/>
          </w:tcPr>
          <w:p w14:paraId="0147AE74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0.85</w:t>
            </w:r>
          </w:p>
        </w:tc>
      </w:tr>
      <w:tr w:rsidR="004D29B7" w:rsidRPr="004D29B7" w14:paraId="40A3F8E1" w14:textId="77777777" w:rsidTr="00574CD9">
        <w:tc>
          <w:tcPr>
            <w:tcW w:w="1993" w:type="dxa"/>
            <w:vMerge/>
            <w:shd w:val="clear" w:color="auto" w:fill="auto"/>
            <w:vAlign w:val="center"/>
          </w:tcPr>
          <w:p w14:paraId="2892193B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29" w:type="dxa"/>
            <w:vMerge/>
            <w:shd w:val="clear" w:color="auto" w:fill="auto"/>
          </w:tcPr>
          <w:p w14:paraId="07DEC05B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5" w:type="dxa"/>
            <w:vMerge/>
            <w:shd w:val="clear" w:color="auto" w:fill="auto"/>
          </w:tcPr>
          <w:p w14:paraId="0786275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76" w:type="dxa"/>
            <w:shd w:val="clear" w:color="auto" w:fill="auto"/>
          </w:tcPr>
          <w:p w14:paraId="409F3A79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EGFR (3P0V)</w:t>
            </w:r>
          </w:p>
        </w:tc>
        <w:tc>
          <w:tcPr>
            <w:tcW w:w="1276" w:type="dxa"/>
            <w:shd w:val="clear" w:color="auto" w:fill="auto"/>
          </w:tcPr>
          <w:p w14:paraId="37930AF3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–8.9</w:t>
            </w:r>
          </w:p>
        </w:tc>
        <w:tc>
          <w:tcPr>
            <w:tcW w:w="2410" w:type="dxa"/>
            <w:shd w:val="clear" w:color="auto" w:fill="auto"/>
          </w:tcPr>
          <w:p w14:paraId="1F17E1B3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Pro95, Tyr96, Thr97, Trp47, Phe98, Leu45, Gly99, Tyr87,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Gln100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Gly44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Lys43, Arg38, Ala40,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Glu46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, Ser62, Asp61, Asp1, Ala60</w:t>
            </w:r>
          </w:p>
        </w:tc>
        <w:tc>
          <w:tcPr>
            <w:tcW w:w="850" w:type="dxa"/>
            <w:shd w:val="clear" w:color="auto" w:fill="auto"/>
          </w:tcPr>
          <w:p w14:paraId="723A4633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1.25</w:t>
            </w:r>
          </w:p>
        </w:tc>
      </w:tr>
      <w:tr w:rsidR="004D29B7" w:rsidRPr="004D29B7" w14:paraId="7EC5836F" w14:textId="77777777" w:rsidTr="00574CD9">
        <w:tc>
          <w:tcPr>
            <w:tcW w:w="1993" w:type="dxa"/>
            <w:vMerge/>
            <w:shd w:val="clear" w:color="auto" w:fill="auto"/>
            <w:vAlign w:val="center"/>
          </w:tcPr>
          <w:p w14:paraId="6D8FAE5F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29" w:type="dxa"/>
            <w:vMerge/>
            <w:shd w:val="clear" w:color="auto" w:fill="auto"/>
          </w:tcPr>
          <w:p w14:paraId="3C215C29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5" w:type="dxa"/>
            <w:vMerge/>
            <w:shd w:val="clear" w:color="auto" w:fill="auto"/>
          </w:tcPr>
          <w:p w14:paraId="66D96F3A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76" w:type="dxa"/>
            <w:shd w:val="clear" w:color="auto" w:fill="auto"/>
          </w:tcPr>
          <w:p w14:paraId="3E8CF836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TNF (1XU1)</w:t>
            </w:r>
          </w:p>
        </w:tc>
        <w:tc>
          <w:tcPr>
            <w:tcW w:w="1276" w:type="dxa"/>
            <w:shd w:val="clear" w:color="auto" w:fill="auto"/>
          </w:tcPr>
          <w:p w14:paraId="411AF7EC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–7.8</w:t>
            </w:r>
          </w:p>
        </w:tc>
        <w:tc>
          <w:tcPr>
            <w:tcW w:w="2410" w:type="dxa"/>
            <w:shd w:val="clear" w:color="auto" w:fill="auto"/>
          </w:tcPr>
          <w:p w14:paraId="42A5FD70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Asp194, Ser193, Arg197, Ser193, Gln95, Pro192, Met191, Ser190, Pro192, Asn200,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Ser190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, Met191, Ser193, Arg197, Pro192</w:t>
            </w:r>
          </w:p>
        </w:tc>
        <w:tc>
          <w:tcPr>
            <w:tcW w:w="850" w:type="dxa"/>
            <w:shd w:val="clear" w:color="auto" w:fill="auto"/>
          </w:tcPr>
          <w:p w14:paraId="74F8905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1.31</w:t>
            </w:r>
          </w:p>
        </w:tc>
      </w:tr>
      <w:tr w:rsidR="004D29B7" w:rsidRPr="004D29B7" w14:paraId="20E45535" w14:textId="77777777" w:rsidTr="00574CD9">
        <w:tc>
          <w:tcPr>
            <w:tcW w:w="1993" w:type="dxa"/>
            <w:vMerge w:val="restart"/>
            <w:shd w:val="clear" w:color="auto" w:fill="auto"/>
            <w:vAlign w:val="center"/>
          </w:tcPr>
          <w:p w14:paraId="7A503E05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Cratoxyarborenone E</w:t>
            </w:r>
          </w:p>
          <w:p w14:paraId="73683A07" w14:textId="6EC1CE66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4"/>
                <w:szCs w:val="20"/>
                <w:lang w:val="en-US"/>
                <w14:ligatures w14:val="none"/>
              </w:rPr>
              <w:drawing>
                <wp:inline distT="0" distB="0" distL="0" distR="0" wp14:anchorId="14A4C5A6" wp14:editId="7BA7C873">
                  <wp:extent cx="1238250" cy="933450"/>
                  <wp:effectExtent l="0" t="0" r="0" b="0"/>
                  <wp:docPr id="154729546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 w14:paraId="0087144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C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24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H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26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/>
                <w14:ligatures w14:val="none"/>
              </w:rPr>
              <w:t>6</w:t>
            </w:r>
          </w:p>
        </w:tc>
        <w:tc>
          <w:tcPr>
            <w:tcW w:w="1005" w:type="dxa"/>
            <w:vMerge w:val="restart"/>
            <w:shd w:val="clear" w:color="auto" w:fill="auto"/>
            <w:vAlign w:val="center"/>
          </w:tcPr>
          <w:p w14:paraId="5920E93D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5323543</w:t>
            </w:r>
          </w:p>
        </w:tc>
        <w:tc>
          <w:tcPr>
            <w:tcW w:w="1076" w:type="dxa"/>
            <w:shd w:val="clear" w:color="auto" w:fill="auto"/>
          </w:tcPr>
          <w:p w14:paraId="5EA0AB04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AKT1 (9C1W)</w:t>
            </w:r>
          </w:p>
        </w:tc>
        <w:tc>
          <w:tcPr>
            <w:tcW w:w="1276" w:type="dxa"/>
            <w:shd w:val="clear" w:color="auto" w:fill="auto"/>
          </w:tcPr>
          <w:p w14:paraId="54CDA64C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–8.7</w:t>
            </w:r>
          </w:p>
        </w:tc>
        <w:tc>
          <w:tcPr>
            <w:tcW w:w="2410" w:type="dxa"/>
            <w:shd w:val="clear" w:color="auto" w:fill="auto"/>
          </w:tcPr>
          <w:p w14:paraId="70719663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Asn233,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Tyr231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Lys285, Glu433, Lys290, Ala232, Glu230, Asp284, Lys420, Ala214, Lys216, Tyr178, Arg176,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Tyr177</w:t>
            </w:r>
          </w:p>
        </w:tc>
        <w:tc>
          <w:tcPr>
            <w:tcW w:w="850" w:type="dxa"/>
            <w:shd w:val="clear" w:color="auto" w:fill="auto"/>
          </w:tcPr>
          <w:p w14:paraId="50A33991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0.75</w:t>
            </w:r>
          </w:p>
        </w:tc>
      </w:tr>
      <w:tr w:rsidR="004D29B7" w:rsidRPr="004D29B7" w14:paraId="67906B8C" w14:textId="77777777" w:rsidTr="00574CD9">
        <w:tc>
          <w:tcPr>
            <w:tcW w:w="1993" w:type="dxa"/>
            <w:vMerge/>
            <w:shd w:val="clear" w:color="auto" w:fill="auto"/>
            <w:vAlign w:val="center"/>
          </w:tcPr>
          <w:p w14:paraId="72A58A73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29" w:type="dxa"/>
            <w:vMerge/>
            <w:shd w:val="clear" w:color="auto" w:fill="auto"/>
            <w:vAlign w:val="center"/>
          </w:tcPr>
          <w:p w14:paraId="53BD4075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5" w:type="dxa"/>
            <w:vMerge/>
            <w:shd w:val="clear" w:color="auto" w:fill="auto"/>
            <w:vAlign w:val="center"/>
          </w:tcPr>
          <w:p w14:paraId="1E5EAAE3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76" w:type="dxa"/>
            <w:shd w:val="clear" w:color="auto" w:fill="auto"/>
          </w:tcPr>
          <w:p w14:paraId="30CE8CE6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EGFR (3P0V)</w:t>
            </w:r>
          </w:p>
        </w:tc>
        <w:tc>
          <w:tcPr>
            <w:tcW w:w="1276" w:type="dxa"/>
            <w:shd w:val="clear" w:color="auto" w:fill="auto"/>
          </w:tcPr>
          <w:p w14:paraId="7F002380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–7.7</w:t>
            </w:r>
          </w:p>
        </w:tc>
        <w:tc>
          <w:tcPr>
            <w:tcW w:w="2410" w:type="dxa"/>
            <w:shd w:val="clear" w:color="auto" w:fill="auto"/>
          </w:tcPr>
          <w:p w14:paraId="435EDE6F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Gln105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Val89, Tyr89, Gln38,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Lys42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,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Gln39,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Pro41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, Glu148, Pro149, Leu108, Thr107, Gly106  </w:t>
            </w:r>
          </w:p>
        </w:tc>
        <w:tc>
          <w:tcPr>
            <w:tcW w:w="850" w:type="dxa"/>
            <w:shd w:val="clear" w:color="auto" w:fill="auto"/>
          </w:tcPr>
          <w:p w14:paraId="298828C2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1.35</w:t>
            </w:r>
          </w:p>
        </w:tc>
      </w:tr>
      <w:tr w:rsidR="004D29B7" w:rsidRPr="004D29B7" w14:paraId="0EBC3D06" w14:textId="77777777" w:rsidTr="00574CD9">
        <w:tc>
          <w:tcPr>
            <w:tcW w:w="1993" w:type="dxa"/>
            <w:vMerge/>
            <w:shd w:val="clear" w:color="auto" w:fill="auto"/>
            <w:vAlign w:val="center"/>
          </w:tcPr>
          <w:p w14:paraId="2A7AC83B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29" w:type="dxa"/>
            <w:vMerge/>
            <w:shd w:val="clear" w:color="auto" w:fill="auto"/>
            <w:vAlign w:val="center"/>
          </w:tcPr>
          <w:p w14:paraId="43604844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05" w:type="dxa"/>
            <w:vMerge/>
            <w:shd w:val="clear" w:color="auto" w:fill="auto"/>
            <w:vAlign w:val="center"/>
          </w:tcPr>
          <w:p w14:paraId="5FC12175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76" w:type="dxa"/>
            <w:shd w:val="clear" w:color="auto" w:fill="auto"/>
          </w:tcPr>
          <w:p w14:paraId="0F2D6DA8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i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TNF (1XU1)</w:t>
            </w:r>
          </w:p>
        </w:tc>
        <w:tc>
          <w:tcPr>
            <w:tcW w:w="1276" w:type="dxa"/>
            <w:shd w:val="clear" w:color="auto" w:fill="auto"/>
          </w:tcPr>
          <w:p w14:paraId="5CD48BF0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–9.6</w:t>
            </w:r>
          </w:p>
        </w:tc>
        <w:tc>
          <w:tcPr>
            <w:tcW w:w="2410" w:type="dxa"/>
            <w:shd w:val="clear" w:color="auto" w:fill="auto"/>
          </w:tcPr>
          <w:p w14:paraId="61096215" w14:textId="77777777" w:rsidR="004D29B7" w:rsidRPr="004D29B7" w:rsidRDefault="004D29B7" w:rsidP="004D29B7">
            <w:pPr>
              <w:spacing w:after="0" w:line="240" w:lineRule="auto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Ile84, Gln79, Val271, </w:t>
            </w:r>
            <w:r w:rsidRPr="004D29B7">
              <w:rPr>
                <w:rFonts w:ascii="Times New Roman" w:eastAsia="MS Mincho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Arg269</w:t>
            </w: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, Gln205, Trp80, Thr207, Leu266, Thr213, Asp293, Ile291, Tyr273, Leu212, Thr82, Asn54</w:t>
            </w:r>
          </w:p>
        </w:tc>
        <w:tc>
          <w:tcPr>
            <w:tcW w:w="850" w:type="dxa"/>
            <w:shd w:val="clear" w:color="auto" w:fill="auto"/>
          </w:tcPr>
          <w:p w14:paraId="4004AF0C" w14:textId="77777777" w:rsidR="004D29B7" w:rsidRPr="004D29B7" w:rsidRDefault="004D29B7" w:rsidP="004D29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4D29B7">
              <w:rPr>
                <w:rFonts w:ascii="Times New Roman" w:eastAsia="MS Mincho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0.98</w:t>
            </w:r>
          </w:p>
        </w:tc>
      </w:tr>
    </w:tbl>
    <w:p w14:paraId="667DC49A" w14:textId="77777777" w:rsidR="004D29B7" w:rsidRPr="004D29B7" w:rsidRDefault="004D29B7" w:rsidP="004D29B7">
      <w:pPr>
        <w:tabs>
          <w:tab w:val="left" w:pos="720"/>
          <w:tab w:val="left" w:pos="64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</w:pPr>
      <w:r w:rsidRPr="004D29B7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  <w:t>Note: amino acid residues in bold are hydrogen bonds.</w:t>
      </w:r>
    </w:p>
    <w:p w14:paraId="7C5F80CC" w14:textId="77777777" w:rsidR="004D29B7" w:rsidRPr="00C7427C" w:rsidRDefault="004D29B7" w:rsidP="00C7427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/>
          <w14:ligatures w14:val="none"/>
        </w:rPr>
      </w:pPr>
    </w:p>
    <w:p w14:paraId="2BEAB537" w14:textId="77777777" w:rsidR="00C12491" w:rsidRDefault="00C12491"/>
    <w:sectPr w:rsidR="00C124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27C"/>
    <w:rsid w:val="0045574A"/>
    <w:rsid w:val="004D29B7"/>
    <w:rsid w:val="00546753"/>
    <w:rsid w:val="007F7F4F"/>
    <w:rsid w:val="00842330"/>
    <w:rsid w:val="00977069"/>
    <w:rsid w:val="00AE0035"/>
    <w:rsid w:val="00B41E22"/>
    <w:rsid w:val="00B50603"/>
    <w:rsid w:val="00C12491"/>
    <w:rsid w:val="00C7427C"/>
    <w:rsid w:val="00D3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BB206"/>
  <w15:chartTrackingRefBased/>
  <w15:docId w15:val="{BFD50EFE-51DE-43D0-9E95-9A654B203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42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42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42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42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42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42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42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42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42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42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42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42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42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42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42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42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42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42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42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4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42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42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42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42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42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42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42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42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42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605</Words>
  <Characters>3453</Characters>
  <Application>Microsoft Office Word</Application>
  <DocSecurity>0</DocSecurity>
  <Lines>28</Lines>
  <Paragraphs>8</Paragraphs>
  <ScaleCrop>false</ScaleCrop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2025-02-04T23:03:00Z</dcterms:created>
  <dcterms:modified xsi:type="dcterms:W3CDTF">2025-02-05T02:04:00Z</dcterms:modified>
</cp:coreProperties>
</file>