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B79B2" w14:textId="620D5626" w:rsidR="235079FC" w:rsidRPr="00021F52" w:rsidRDefault="1CA5F805" w:rsidP="00333E9F">
      <w:pPr>
        <w:pStyle w:val="Heading2"/>
      </w:pPr>
      <w:r>
        <w:t>SUPPLEMENTARY MATERIALS AND ONLINE METHODS</w:t>
      </w:r>
    </w:p>
    <w:p w14:paraId="39FFC262" w14:textId="177E4143" w:rsidR="235079FC" w:rsidRPr="00021F52" w:rsidRDefault="1CA5F805" w:rsidP="00333E9F">
      <w:pPr>
        <w:pStyle w:val="Heading3"/>
        <w:rPr>
          <w:rFonts w:eastAsia="Arial"/>
          <w:bCs/>
        </w:rPr>
      </w:pPr>
      <w:r>
        <w:t>GWAS Sample collection</w:t>
      </w:r>
    </w:p>
    <w:p w14:paraId="40EDA7F9" w14:textId="55A5F886" w:rsidR="235079FC" w:rsidRPr="00021F52" w:rsidRDefault="1CA5F805" w:rsidP="1CA5F805">
      <w:r w:rsidRPr="1CA5F805">
        <w:rPr>
          <w:rFonts w:eastAsia="Arial"/>
        </w:rPr>
        <w:t xml:space="preserve">Samples were collected through a nation-wide effort, detailed in Suppl. Fig. S1. </w:t>
      </w:r>
      <w:r>
        <w:t xml:space="preserve">Each sample’s HTLV-1 seropositivity was confirmed via Western Blot along with nested PCR. </w:t>
      </w:r>
      <w:r w:rsidR="00BD25A8">
        <w:t>HAM/TSP diagnosis was made according to Castro-Costa crtiteria</w:t>
      </w:r>
      <w:r w:rsidR="00BD25A8" w:rsidRPr="007919A8">
        <w:rPr>
          <w:vertAlign w:val="superscript"/>
        </w:rPr>
        <w:t>6</w:t>
      </w:r>
      <w:r w:rsidR="00BD25A8">
        <w:t xml:space="preserve">. </w:t>
      </w:r>
      <w:r>
        <w:t xml:space="preserve">Genotyping was performed using an Axiom Precision Medicine Research Array. The original genotyping returned 902,527 variants for 1,043 samples. A first round of quality control resulted in 49 samples being removed due to failing dish quality control with a threshold of 0.82. Forty more samples were removed due to having a call rate error greater than 3%. Lastly, 41,374 variants with a call rate error also greater than 3% were removed. Thus, the received data consisted of 954 samples and 861,153 genotyped polymorphisms. Of the 954 samples, three were plate controls. The remaining 951 samples consisted of 416 HAM cases and 535 asymptomatic </w:t>
      </w:r>
      <w:r w:rsidR="006057AF">
        <w:t>individuals</w:t>
      </w:r>
      <w:r>
        <w:t xml:space="preserve"> (Fig. S1). The HAM individuals consisted of 278 females, 136 males, and 2 unknowns while the asymptomatic </w:t>
      </w:r>
      <w:r w:rsidR="006057AF">
        <w:t xml:space="preserve">individuals </w:t>
      </w:r>
      <w:r>
        <w:t>consisted of 337 females and 198 males.</w:t>
      </w:r>
    </w:p>
    <w:p w14:paraId="1313E359" w14:textId="0FF31F27" w:rsidR="235079FC" w:rsidRPr="00021F52" w:rsidRDefault="235079FC" w:rsidP="1CA5F805">
      <w:r>
        <w:rPr>
          <w:noProof/>
        </w:rPr>
        <w:drawing>
          <wp:inline distT="0" distB="0" distL="0" distR="0" wp14:anchorId="012D8488" wp14:editId="7CFECABE">
            <wp:extent cx="5600337" cy="3917000"/>
            <wp:effectExtent l="0" t="0" r="0" b="0"/>
            <wp:docPr id="956586799" name="Picture 956586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600337" cy="3917000"/>
                    </a:xfrm>
                    <a:prstGeom prst="rect">
                      <a:avLst/>
                    </a:prstGeom>
                  </pic:spPr>
                </pic:pic>
              </a:graphicData>
            </a:graphic>
          </wp:inline>
        </w:drawing>
      </w:r>
    </w:p>
    <w:p w14:paraId="697C01AC" w14:textId="1C64AA85" w:rsidR="1CA5F805" w:rsidRDefault="1CA5F805" w:rsidP="1CA5F805">
      <w:pPr>
        <w:pStyle w:val="Heading3"/>
      </w:pPr>
      <w:r>
        <w:t>Fig. S1: Nation-wide sample strategy and cohort characteristics</w:t>
      </w:r>
    </w:p>
    <w:p w14:paraId="4D15C0CE" w14:textId="4FA95454" w:rsidR="1CA5F805" w:rsidRDefault="1CA5F805" w:rsidP="1CA5F805">
      <w:pPr>
        <w:pStyle w:val="Heading3"/>
      </w:pPr>
    </w:p>
    <w:p w14:paraId="3BFD7857" w14:textId="5C03875A" w:rsidR="235079FC" w:rsidRPr="00333E9F" w:rsidRDefault="0B642119" w:rsidP="00333E9F">
      <w:pPr>
        <w:pStyle w:val="Heading3"/>
      </w:pPr>
      <w:r w:rsidRPr="00333E9F">
        <w:t>Estimation of relatedness in an admixed population</w:t>
      </w:r>
    </w:p>
    <w:p w14:paraId="4B1542E8" w14:textId="5E169547" w:rsidR="00333E9F" w:rsidRDefault="1CA5F805">
      <w:r>
        <w:t>The GENetic EStimation and Inference in Structured samples (GENESIS v2.32.0) package in R was utilized to estimate relatedness within the admixed cohort [86].  For all pairwise comparisons, this approach calculates the kinship coefficient and the proportion of alleles not in common, k</w:t>
      </w:r>
      <w:r w:rsidRPr="1CA5F805">
        <w:rPr>
          <w:vertAlign w:val="subscript"/>
        </w:rPr>
        <w:t>0</w:t>
      </w:r>
      <w:r>
        <w:t>. If</w:t>
      </w:r>
      <w:r w:rsidRPr="1CA5F805">
        <w:rPr>
          <w:vertAlign w:val="subscript"/>
        </w:rPr>
        <w:t xml:space="preserve"> </w:t>
      </w:r>
      <w:r>
        <w:t xml:space="preserve">a pair of </w:t>
      </w:r>
      <w:r>
        <w:lastRenderedPageBreak/>
        <w:t>samples had a kinship coefficient greater than 0.35 and less than 1% of alleles not in common, k</w:t>
      </w:r>
      <w:r w:rsidRPr="1CA5F805">
        <w:rPr>
          <w:vertAlign w:val="subscript"/>
        </w:rPr>
        <w:t>0</w:t>
      </w:r>
      <w:r>
        <w:t xml:space="preserve"> &lt; 0.01, the samples were labeled as replicates. Meanwhile, if a pair of samples had a kinship coefficient greater than 2(-7/2), a standard threshold for identifying first and most second-degree relatives, and less than 60% alleles not in common, k</w:t>
      </w:r>
      <w:r w:rsidRPr="1CA5F805">
        <w:rPr>
          <w:vertAlign w:val="subscript"/>
        </w:rPr>
        <w:t>0</w:t>
      </w:r>
      <w:r>
        <w:t xml:space="preserve"> &lt; 0.6, they were labeled as related. This resulted in the removal of 71 samples identified as replicates and 36 samples identified as relatives of another sample. This left 752 samples remaining. When a pair of samples is determined to be replicates or related only one needs to be removed. For the replicates, the sample that had a better genotype rate was retained. </w:t>
      </w:r>
    </w:p>
    <w:p w14:paraId="2AEAAB89" w14:textId="35DF1AD6" w:rsidR="235079FC" w:rsidRPr="00333E9F" w:rsidRDefault="0B642119" w:rsidP="00333E9F">
      <w:pPr>
        <w:pStyle w:val="Heading3"/>
      </w:pPr>
      <w:r w:rsidRPr="00333E9F">
        <w:t>Variant and sample quality control</w:t>
      </w:r>
    </w:p>
    <w:p w14:paraId="3B234C1A" w14:textId="44F7B262" w:rsidR="235079FC" w:rsidRPr="00021F52" w:rsidRDefault="1CA5F805" w:rsidP="1CA5F805">
      <w:r>
        <w:t xml:space="preserve"> PLINK v1.9 was utilized for the estimation of the following quality metrics. Variants with a genotype missing rate above 0.05 were removed, resulting in the exclusion of 182 variants and retention of 860,971 variants. Next one sample was removed due to having a genotype missing rate above 0.05, leaving 751 samples. A sex check was then performed. Self-identified females with an F-estimate below 0.4 and self-identified males with an F-estimate above 0.6 were retained. All other samples which had a sex discordance or an unknown self-reported sex, 27 individuals in total, were removed leaving 724 subjects remaining. Then the X chromosome polymorphisms, 33,499 variants, were removed leaving 827,472 variants. A minor allele frequency of 0.01 was applied, removing 284,903 variants and retained 542,569 variants. Variants with a Hardy-Weinberg p-value smaller than 1e-6 when calculated on the controls were removed [</w:t>
      </w:r>
      <w:hyperlink w:anchor="_bookmark346">
        <w:r>
          <w:t>249</w:t>
        </w:r>
      </w:hyperlink>
      <w:r>
        <w:t>]. Thus 312 variants were removed and left 542,257 variants remaining. Lastly, no individuals were removed when filtering for individuals who had a heterozygosity rate greater than three standard deviations from the mean. After standard quality control, 724 subjects and 542,257 variants remained (Fig. S1).</w:t>
      </w:r>
    </w:p>
    <w:p w14:paraId="069590DE" w14:textId="77777777" w:rsidR="235079FC" w:rsidRPr="00021F52" w:rsidRDefault="235079FC" w:rsidP="00ED6C99">
      <w:pPr>
        <w:pStyle w:val="BodyText"/>
      </w:pPr>
    </w:p>
    <w:p w14:paraId="2E7A92F2" w14:textId="09C3631E" w:rsidR="235079FC" w:rsidRPr="00021F52" w:rsidRDefault="0B642119" w:rsidP="00333E9F">
      <w:pPr>
        <w:pStyle w:val="Heading3"/>
      </w:pPr>
      <w:r w:rsidRPr="001C132F">
        <w:t>Imputation and further quality control</w:t>
      </w:r>
    </w:p>
    <w:p w14:paraId="2D781D29" w14:textId="2DFFF8DD" w:rsidR="235079FC" w:rsidRPr="00021F52" w:rsidRDefault="235079FC" w:rsidP="005763D2">
      <w:r w:rsidRPr="00021F52">
        <w:t>Imputation was performed via the Michigan Imputation Server for the 724 retained samples [</w:t>
      </w:r>
      <w:hyperlink w:anchor="_bookmark153">
        <w:r w:rsidRPr="00021F52">
          <w:t>56</w:t>
        </w:r>
      </w:hyperlink>
      <w:r w:rsidRPr="00021F52">
        <w:t>]. Phasing with Eagle v2.4 was selected. The reference panel was set to using phase 3 deep sequenced 1000 Genomes samples. Lastly, the population was set to be admixed. This resulted in 48,891,249 variants being returned from the original 542,178. Post-imputation quality control was performed by applying an r-squared threshold of 0.7 and a minor allele frequency of 0.01, thus 12,429,878 variants were retained. Then ambiguous, duplicate, and multiallelic variants were removed. The final number of variants retained for the 724 kept subjects was 9,745,144.</w:t>
      </w:r>
    </w:p>
    <w:p w14:paraId="5BD818DF" w14:textId="77777777" w:rsidR="235079FC" w:rsidRPr="00021F52" w:rsidRDefault="235079FC" w:rsidP="00ED6C99">
      <w:pPr>
        <w:pStyle w:val="BodyText"/>
      </w:pPr>
    </w:p>
    <w:p w14:paraId="5D14621F" w14:textId="3AE7ECB0" w:rsidR="0B642119" w:rsidRPr="00021F52" w:rsidRDefault="0B642119" w:rsidP="00333E9F">
      <w:pPr>
        <w:pStyle w:val="Heading3"/>
      </w:pPr>
      <w:r w:rsidRPr="001C132F">
        <w:t>Verifying imputation results</w:t>
      </w:r>
    </w:p>
    <w:p w14:paraId="13066307" w14:textId="630F7866" w:rsidR="235079FC" w:rsidRPr="00021F52" w:rsidRDefault="0B642119" w:rsidP="00333E9F">
      <w:pPr>
        <w:pStyle w:val="Heading4"/>
      </w:pPr>
      <w:r w:rsidRPr="00021F52">
        <w:t>Estimation of population stratification with PCA</w:t>
      </w:r>
    </w:p>
    <w:p w14:paraId="5DCBC14E" w14:textId="0C1D1B21" w:rsidR="235079FC" w:rsidRPr="00021F52" w:rsidRDefault="0B642119" w:rsidP="00333E9F">
      <w:r w:rsidRPr="00021F52">
        <w:t xml:space="preserve">The unimputed data, 542,178 variants, and imputed data, 9,745,144 variants, were both merged with the 1000 Genomes reference samples. Only 464,021 and 9,120,733 variants were kept after merging with the 1000 Genomes data for the unimputed and imputed data sets, respectively. Further, only 1000 Genomes reference samples from African (AFR), Amerindian (AMR), East Asian (ASN), and European (EUR) ancestries were utilized. With the sample size for each ancestry being 662, 347, 504, and 502, respectively. Prior to running PCA both the unimputed and imputed data sets had independent variants </w:t>
      </w:r>
      <w:r w:rsidRPr="00021F52">
        <w:lastRenderedPageBreak/>
        <w:t>extracted via pruning with the –indep-pairwise 50 5 0.2 command. PCA was performed using PLINK v1.9 and the first two principal components were plotted to allow for a visual comparison. PCA on the imputed data was also performed without merging with the 1000 Genomes reference samples and the resulting eigenvectors were used as covariates in later analyses (GWAS and PRS analyses).</w:t>
      </w:r>
    </w:p>
    <w:p w14:paraId="1AD0C29D" w14:textId="1CDC718B" w:rsidR="23FC38CF" w:rsidRDefault="23FC38CF"/>
    <w:p w14:paraId="77FA7942" w14:textId="48528E7E" w:rsidR="23FC38CF" w:rsidRDefault="23FC38CF" w:rsidP="23FC38CF">
      <w:pPr>
        <w:rPr>
          <w:b/>
          <w:bCs/>
        </w:rPr>
      </w:pPr>
      <w:r>
        <w:rPr>
          <w:noProof/>
        </w:rPr>
        <w:drawing>
          <wp:inline distT="0" distB="0" distL="0" distR="0" wp14:anchorId="2545AE5F" wp14:editId="368CA2C8">
            <wp:extent cx="2146657" cy="2153412"/>
            <wp:effectExtent l="0" t="0" r="0" b="0"/>
            <wp:docPr id="2053227667" name="Image 75" descr="Gráfico, Gráfico de dispersão&#10;&#10;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7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46657" cy="2153412"/>
                    </a:xfrm>
                    <a:prstGeom prst="rect">
                      <a:avLst/>
                    </a:prstGeom>
                  </pic:spPr>
                </pic:pic>
              </a:graphicData>
            </a:graphic>
          </wp:inline>
        </w:drawing>
      </w:r>
      <w:r>
        <w:rPr>
          <w:noProof/>
        </w:rPr>
        <w:drawing>
          <wp:inline distT="0" distB="0" distL="0" distR="0" wp14:anchorId="1CCC251F" wp14:editId="7A129936">
            <wp:extent cx="2146657" cy="2153412"/>
            <wp:effectExtent l="0" t="0" r="0" b="0"/>
            <wp:docPr id="380689100" name="Image 76" descr="Gráfico, Gráfico de dispersão&#10;&#10;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7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46657" cy="2153412"/>
                    </a:xfrm>
                    <a:prstGeom prst="rect">
                      <a:avLst/>
                    </a:prstGeom>
                  </pic:spPr>
                </pic:pic>
              </a:graphicData>
            </a:graphic>
          </wp:inline>
        </w:drawing>
      </w:r>
    </w:p>
    <w:p w14:paraId="7CF63EF5" w14:textId="5C0D78FB" w:rsidR="23FC38CF" w:rsidRDefault="23FC38CF" w:rsidP="23FC38CF">
      <w:pPr>
        <w:rPr>
          <w:b/>
          <w:bCs/>
        </w:rPr>
      </w:pPr>
      <w:r>
        <w:t xml:space="preserve"> </w:t>
      </w:r>
      <w:r>
        <w:tab/>
      </w:r>
      <w:r w:rsidRPr="23FC38CF">
        <w:rPr>
          <w:b/>
          <w:bCs/>
        </w:rPr>
        <w:t>A</w:t>
      </w:r>
      <w:r>
        <w:tab/>
      </w:r>
      <w:r w:rsidRPr="23FC38CF">
        <w:rPr>
          <w:b/>
          <w:bCs/>
        </w:rPr>
        <w:t>Unimputed</w:t>
      </w:r>
      <w:r>
        <w:tab/>
      </w:r>
      <w:r>
        <w:tab/>
      </w:r>
      <w:r>
        <w:tab/>
      </w:r>
      <w:r w:rsidRPr="23FC38CF">
        <w:rPr>
          <w:b/>
          <w:bCs/>
        </w:rPr>
        <w:t>B</w:t>
      </w:r>
      <w:r>
        <w:tab/>
      </w:r>
      <w:r w:rsidRPr="23FC38CF">
        <w:rPr>
          <w:b/>
          <w:bCs/>
        </w:rPr>
        <w:t>Imputed</w:t>
      </w:r>
    </w:p>
    <w:p w14:paraId="71BD7A40" w14:textId="6B594610" w:rsidR="23FC38CF" w:rsidRDefault="23FC38CF"/>
    <w:p w14:paraId="004CBFC6" w14:textId="77777777" w:rsidR="23FC38CF" w:rsidRDefault="23FC38CF" w:rsidP="23FC38CF">
      <w:pPr>
        <w:pStyle w:val="BodyText"/>
        <w:bidi/>
      </w:pPr>
    </w:p>
    <w:p w14:paraId="5120AC15" w14:textId="12C00969" w:rsidR="23FC38CF" w:rsidRDefault="23FC38CF" w:rsidP="23FC38CF">
      <w:pPr>
        <w:pStyle w:val="BodyText"/>
        <w:rPr>
          <w:b/>
          <w:bCs/>
        </w:rPr>
      </w:pPr>
      <w:r>
        <w:rPr>
          <w:noProof/>
        </w:rPr>
        <w:drawing>
          <wp:inline distT="0" distB="0" distL="0" distR="0" wp14:anchorId="22F7B11E" wp14:editId="282671AB">
            <wp:extent cx="2411370" cy="2070258"/>
            <wp:effectExtent l="0" t="0" r="0" b="0"/>
            <wp:docPr id="1635347429" name="Image 77" descr="Gráfico, Gráfico de barras, Histograma&#10;&#10;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77"/>
                    <pic:cNvPicPr/>
                  </pic:nvPicPr>
                  <pic:blipFill>
                    <a:blip r:embed="rId15">
                      <a:extLst>
                        <a:ext uri="{28A0092B-C50C-407E-A947-70E740481C1C}">
                          <a14:useLocalDpi xmlns:a14="http://schemas.microsoft.com/office/drawing/2010/main" val="0"/>
                        </a:ext>
                      </a:extLst>
                    </a:blip>
                    <a:stretch>
                      <a:fillRect/>
                    </a:stretch>
                  </pic:blipFill>
                  <pic:spPr>
                    <a:xfrm>
                      <a:off x="0" y="0"/>
                      <a:ext cx="2411370" cy="2070258"/>
                    </a:xfrm>
                    <a:prstGeom prst="rect">
                      <a:avLst/>
                    </a:prstGeom>
                  </pic:spPr>
                </pic:pic>
              </a:graphicData>
            </a:graphic>
          </wp:inline>
        </w:drawing>
      </w:r>
      <w:r>
        <w:rPr>
          <w:noProof/>
        </w:rPr>
        <w:drawing>
          <wp:inline distT="0" distB="0" distL="0" distR="0" wp14:anchorId="1D05B52A" wp14:editId="298368B7">
            <wp:extent cx="2411370" cy="2070258"/>
            <wp:effectExtent l="0" t="0" r="0" b="0"/>
            <wp:docPr id="826807531" name="Image 78" descr="Gráfico, Gráfico de barras, Histograma&#10;&#10;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78"/>
                    <pic:cNvPicPr/>
                  </pic:nvPicPr>
                  <pic:blipFill>
                    <a:blip r:embed="rId16">
                      <a:extLst>
                        <a:ext uri="{28A0092B-C50C-407E-A947-70E740481C1C}">
                          <a14:useLocalDpi xmlns:a14="http://schemas.microsoft.com/office/drawing/2010/main" val="0"/>
                        </a:ext>
                      </a:extLst>
                    </a:blip>
                    <a:stretch>
                      <a:fillRect/>
                    </a:stretch>
                  </pic:blipFill>
                  <pic:spPr>
                    <a:xfrm>
                      <a:off x="0" y="0"/>
                      <a:ext cx="2411370" cy="2070258"/>
                    </a:xfrm>
                    <a:prstGeom prst="rect">
                      <a:avLst/>
                    </a:prstGeom>
                  </pic:spPr>
                </pic:pic>
              </a:graphicData>
            </a:graphic>
          </wp:inline>
        </w:drawing>
      </w:r>
    </w:p>
    <w:p w14:paraId="3AF28248" w14:textId="478485ED" w:rsidR="23FC38CF" w:rsidRDefault="23FC38CF" w:rsidP="23FC38CF">
      <w:pPr>
        <w:pStyle w:val="BodyText"/>
        <w:rPr>
          <w:b/>
          <w:bCs/>
        </w:rPr>
      </w:pPr>
    </w:p>
    <w:p w14:paraId="6B18E7FF" w14:textId="3915B4D3" w:rsidR="23FC38CF" w:rsidRDefault="23FC38CF" w:rsidP="23FC38CF">
      <w:pPr>
        <w:pStyle w:val="BodyText"/>
        <w:ind w:firstLine="720"/>
      </w:pPr>
      <w:r w:rsidRPr="23FC38CF">
        <w:rPr>
          <w:rFonts w:ascii="Arial" w:eastAsia="Arial" w:hAnsi="Arial" w:cs="Arial"/>
          <w:b/>
          <w:bCs/>
        </w:rPr>
        <w:t>C</w:t>
      </w:r>
      <w:r>
        <w:tab/>
      </w:r>
      <w:r w:rsidRPr="23FC38CF">
        <w:rPr>
          <w:rFonts w:ascii="Arial" w:eastAsia="Arial" w:hAnsi="Arial" w:cs="Arial"/>
          <w:b/>
          <w:bCs/>
        </w:rPr>
        <w:t>Unimputed</w:t>
      </w:r>
      <w:r>
        <w:tab/>
      </w:r>
      <w:r>
        <w:tab/>
      </w:r>
      <w:r>
        <w:tab/>
      </w:r>
      <w:r>
        <w:tab/>
      </w:r>
      <w:r w:rsidRPr="23FC38CF">
        <w:rPr>
          <w:rFonts w:ascii="Arial" w:eastAsia="Arial" w:hAnsi="Arial" w:cs="Arial"/>
          <w:b/>
          <w:bCs/>
        </w:rPr>
        <w:t>D</w:t>
      </w:r>
      <w:r>
        <w:tab/>
      </w:r>
      <w:r w:rsidRPr="23FC38CF">
        <w:rPr>
          <w:rFonts w:ascii="Arial" w:eastAsia="Arial" w:hAnsi="Arial" w:cs="Arial"/>
          <w:b/>
          <w:bCs/>
        </w:rPr>
        <w:t>Imputed</w:t>
      </w:r>
    </w:p>
    <w:p w14:paraId="1BB75E27" w14:textId="6DC94F26" w:rsidR="5A8A55A7" w:rsidRDefault="5A8A55A7" w:rsidP="5A8A55A7">
      <w:pPr>
        <w:pStyle w:val="BodyText"/>
        <w:ind w:firstLine="720"/>
        <w:rPr>
          <w:rFonts w:ascii="Arial" w:eastAsia="Arial" w:hAnsi="Arial" w:cs="Arial"/>
          <w:b/>
          <w:bCs/>
        </w:rPr>
      </w:pPr>
    </w:p>
    <w:p w14:paraId="44B49FD3" w14:textId="77777777" w:rsidR="23FC38CF" w:rsidRDefault="23FC38CF" w:rsidP="23FC38CF">
      <w:pPr>
        <w:rPr>
          <w:b/>
          <w:bCs/>
        </w:rPr>
      </w:pPr>
      <w:r w:rsidRPr="23FC38CF">
        <w:rPr>
          <w:b/>
          <w:bCs/>
        </w:rPr>
        <w:t>Suppl Figure S2: Comparison of population stratification from PCA and ADMIXTURE for unimputed and imputed data</w:t>
      </w:r>
    </w:p>
    <w:p w14:paraId="0B20E606" w14:textId="42C85C72" w:rsidR="23FC38CF" w:rsidRDefault="23FC38CF">
      <w:r>
        <w:t xml:space="preserve">Shown are the results of plotting the first two principal components after performing PCA on the cohort genotype data when merged with 1000 Genomes AFR, AMR, ASN, and EUR reference populations. </w:t>
      </w:r>
      <w:r w:rsidRPr="23FC38CF">
        <w:rPr>
          <w:b/>
          <w:bCs/>
        </w:rPr>
        <w:t>A</w:t>
      </w:r>
      <w:r>
        <w:t xml:space="preserve">, is utilizing the unimputed cohort data. </w:t>
      </w:r>
      <w:r w:rsidRPr="23FC38CF">
        <w:rPr>
          <w:b/>
          <w:bCs/>
        </w:rPr>
        <w:t>B</w:t>
      </w:r>
      <w:r>
        <w:t xml:space="preserve">, is using the imputed cohort data. Black pluses represent each of the 724 individuals in the Brazilian cohort at hand (COHORT). The colored dots represent individuals from the 1000 Genomes with color being indicative of ancestral background. </w:t>
      </w:r>
      <w:r w:rsidRPr="23FC38CF">
        <w:rPr>
          <w:b/>
          <w:bCs/>
        </w:rPr>
        <w:t>C-D:</w:t>
      </w:r>
      <w:r>
        <w:t xml:space="preserve"> Each bar represents an individual’s estimated proportions of global ancestry. The panels titled AFR, ASN, and EUR are the reference populations from the 1000 Genomes, and therefore all individuals are believed to be fully homogeneous for the corresponding ancestry. Each bar in the panel titled COHORT represents a Brazilian individual’s estimated proportions of global ancestry. At the bottom of each panel </w:t>
      </w:r>
      <w:r>
        <w:lastRenderedPageBreak/>
        <w:t xml:space="preserve">is the number of samples that were present. </w:t>
      </w:r>
      <w:r w:rsidRPr="23FC38CF">
        <w:rPr>
          <w:b/>
          <w:bCs/>
        </w:rPr>
        <w:t>C</w:t>
      </w:r>
      <w:r>
        <w:t xml:space="preserve">, the results from running ADMIXTURE on the unimputed data. </w:t>
      </w:r>
      <w:r w:rsidRPr="23FC38CF">
        <w:rPr>
          <w:b/>
          <w:bCs/>
        </w:rPr>
        <w:t>D</w:t>
      </w:r>
      <w:r>
        <w:t>, the results from running ADMIXTURE on the imputed data.</w:t>
      </w:r>
    </w:p>
    <w:p w14:paraId="792FFCE8" w14:textId="56630BDA" w:rsidR="235079FC" w:rsidRPr="00021F52" w:rsidRDefault="235079FC" w:rsidP="00ED6C99"/>
    <w:p w14:paraId="7D902E88" w14:textId="21858C19" w:rsidR="235079FC" w:rsidRPr="00333E9F" w:rsidRDefault="0B642119" w:rsidP="00333E9F">
      <w:pPr>
        <w:pStyle w:val="Heading4"/>
      </w:pPr>
      <w:r w:rsidRPr="00333E9F">
        <w:t>Global ancestry estimation</w:t>
      </w:r>
    </w:p>
    <w:p w14:paraId="3F6F1B30" w14:textId="6173037D" w:rsidR="235079FC" w:rsidRPr="00021F52" w:rsidRDefault="0B642119" w:rsidP="00333E9F">
      <w:r w:rsidRPr="00021F52">
        <w:t>ADMIXTURE v1.3 was implemented for calculating global ancestry estimates [</w:t>
      </w:r>
      <w:hyperlink w:anchor="_bookmark100">
        <w:r w:rsidRPr="00021F52">
          <w:t>3</w:t>
        </w:r>
      </w:hyperlink>
      <w:r w:rsidRPr="00021F52">
        <w:t>]. Prior to supplying ancestry-specific reference populations unsupervised ADMIXTURE with 10-fold cross-validation was performed. This resulted in the selection of three reference ancestries being most representative (</w:t>
      </w:r>
      <w:hyperlink w:anchor="_bookmark76">
        <w:r w:rsidRPr="00021F52">
          <w:t>Fig. S3</w:t>
        </w:r>
      </w:hyperlink>
      <w:r w:rsidRPr="00021F52">
        <w:t>). Thus AFR, ASN, and EUR reference populations from the 1000 Genomes were used as three distinct ancestry populations to calculate three-way admixed ancestry estimates on the cohort. Global ancestry estimates were compared for the unimputed and imputed data using Pearson’s correlation.</w:t>
      </w:r>
    </w:p>
    <w:p w14:paraId="1F471E07" w14:textId="77777777" w:rsidR="235079FC" w:rsidRPr="00021F52" w:rsidRDefault="235079FC" w:rsidP="00333E9F"/>
    <w:p w14:paraId="7B0BF209" w14:textId="12BE1E1E" w:rsidR="235079FC" w:rsidRPr="00021F52" w:rsidRDefault="0B642119" w:rsidP="00333E9F">
      <w:r w:rsidRPr="00021F52">
        <w:t>ADMIXTURE estimates were used to form homogeneous ancestry groups within the cohort. Therefore, any samples which had an estimate of more than 90% of their genome coming from a single reference ancestry were grouped into that corresponding ancestry. Meanwhile, the remaining individuals were denoted as admixed (MIX).</w:t>
      </w:r>
    </w:p>
    <w:p w14:paraId="4184CF81" w14:textId="77777777" w:rsidR="235079FC" w:rsidRPr="00021F52" w:rsidRDefault="235079FC" w:rsidP="00ED6C99">
      <w:pPr>
        <w:pStyle w:val="BodyText"/>
      </w:pPr>
    </w:p>
    <w:p w14:paraId="26EC5649" w14:textId="77777777" w:rsidR="235079FC" w:rsidRPr="00021F52" w:rsidRDefault="235079FC" w:rsidP="00333E9F">
      <w:pPr>
        <w:pStyle w:val="Heading3"/>
      </w:pPr>
      <w:r w:rsidRPr="001C132F">
        <w:t>Genome-Wide Association Studies either using mixed models or accountin</w:t>
      </w:r>
      <w:r w:rsidRPr="00021F52">
        <w:t>g for local ancestry</w:t>
      </w:r>
    </w:p>
    <w:p w14:paraId="32593168" w14:textId="4F19E33E" w:rsidR="235079FC" w:rsidRPr="00333E9F" w:rsidRDefault="0B642119" w:rsidP="00333E9F">
      <w:pPr>
        <w:pStyle w:val="Heading4"/>
      </w:pPr>
      <w:r w:rsidRPr="00333E9F">
        <w:t>Mixed model GWAS with regenie</w:t>
      </w:r>
    </w:p>
    <w:p w14:paraId="252D4469" w14:textId="2B932E4E" w:rsidR="235079FC" w:rsidRPr="00021F52" w:rsidRDefault="1CA5F805" w:rsidP="1CA5F805">
      <w:r>
        <w:t xml:space="preserve">Regenie v3.2.6, which accounts for population structure via mixed models, was utilized for the construction of two GWAS utilizing the 724 unrelated samples. One GWAS utilized HAM disease status as a phenotype, while the other utilized log-transformed PVL. Sex, age, and the first five principal components obtained from internal PCA were used as covariates. Not all of the 724 individuals had values for age and or log-transformed PVL. Therefore, the sample size for the HAM GWAS was 713 (329 HAM individuals and 384 asymptomatic </w:t>
      </w:r>
      <w:r w:rsidR="006057AF">
        <w:t>individuals</w:t>
      </w:r>
      <w:r>
        <w:t xml:space="preserve">) and for the log-transformed PVL was 410 (163 HAM individuals and 247 asymptomatic </w:t>
      </w:r>
      <w:r w:rsidR="006057AF">
        <w:t>individuals</w:t>
      </w:r>
      <w:r>
        <w:t>) (Fig. S1). There were 9,745,144 and 9,707,933 associations tested for HAM and log-transformed PVL, respectively. The resulting summary statistics then had both Manhattan and Q-Q plots constructed for the additive associations using the qqman package v0.1.4 in R [</w:t>
      </w:r>
      <w:hyperlink w:anchor="_bookmark325">
        <w:r>
          <w:t>228</w:t>
        </w:r>
      </w:hyperlink>
      <w:r>
        <w:t>].</w:t>
      </w:r>
    </w:p>
    <w:p w14:paraId="161DE751" w14:textId="0245EBA8" w:rsidR="235079FC" w:rsidRPr="00021F52" w:rsidRDefault="235079FC" w:rsidP="00ED6C99">
      <w:pPr>
        <w:pStyle w:val="BodyText"/>
      </w:pPr>
      <w:r w:rsidRPr="00021F52">
        <w:t xml:space="preserve">  </w:t>
      </w:r>
    </w:p>
    <w:p w14:paraId="6086C7AD" w14:textId="62D11577" w:rsidR="235079FC" w:rsidRPr="00021F52" w:rsidRDefault="0B642119" w:rsidP="00333E9F">
      <w:pPr>
        <w:pStyle w:val="Heading4"/>
      </w:pPr>
      <w:r w:rsidRPr="00021F52">
        <w:t>Calculating local ancestry</w:t>
      </w:r>
    </w:p>
    <w:p w14:paraId="1E91767B" w14:textId="482AE083" w:rsidR="235079FC" w:rsidRPr="00021F52" w:rsidRDefault="0B642119" w:rsidP="00333E9F">
      <w:r w:rsidRPr="00021F52">
        <w:t>The phased imputed genotype data returned from the Michigan Imputation Server was used as input for calculating local ancestry with RFMIX v2 [</w:t>
      </w:r>
      <w:hyperlink w:anchor="_bookmark221">
        <w:r w:rsidRPr="00021F52">
          <w:t>124</w:t>
        </w:r>
      </w:hyperlink>
      <w:r w:rsidRPr="00021F52">
        <w:t>]. The phased reference samples used for ancestry estimation consisted of AFR, AMR, ASN, and EUR 1000 Genomes samples with 672, 348, 515, and 522 samples respectively.  Therefore, phased 1000 Genomes data via SHAPEIT V2 was separately obtained from the UCSC Genome Browser database [</w:t>
      </w:r>
      <w:hyperlink w:anchor="_bookmark155">
        <w:r w:rsidRPr="00021F52">
          <w:t>58</w:t>
        </w:r>
      </w:hyperlink>
      <w:r w:rsidRPr="00021F52">
        <w:t xml:space="preserve">, </w:t>
      </w:r>
      <w:hyperlink w:anchor="_bookmark247">
        <w:r w:rsidRPr="00021F52">
          <w:t>150</w:t>
        </w:r>
      </w:hyperlink>
      <w:r w:rsidRPr="00021F52">
        <w:t>].</w:t>
      </w:r>
    </w:p>
    <w:p w14:paraId="098FDFD4" w14:textId="77777777" w:rsidR="235079FC" w:rsidRPr="00021F52" w:rsidRDefault="235079FC" w:rsidP="00ED6C99">
      <w:pPr>
        <w:pStyle w:val="BodyText"/>
      </w:pPr>
    </w:p>
    <w:p w14:paraId="4C453E12" w14:textId="5D50950E" w:rsidR="235079FC" w:rsidRPr="00021F52" w:rsidRDefault="0B642119" w:rsidP="00333E9F">
      <w:pPr>
        <w:pStyle w:val="Heading3"/>
      </w:pPr>
      <w:r w:rsidRPr="00021F52">
        <w:t>Local ancestry based GWAS with TRACTOR</w:t>
      </w:r>
    </w:p>
    <w:p w14:paraId="2AD9685D" w14:textId="06BCAC11" w:rsidR="235079FC" w:rsidRPr="00021F52" w:rsidRDefault="0B642119" w:rsidP="00333E9F">
      <w:r w:rsidRPr="00021F52">
        <w:t>The GWAS had the same sample sizes as before (</w:t>
      </w:r>
      <w:hyperlink w:anchor="_bookmark35">
        <w:r w:rsidRPr="00021F52">
          <w:t>Table 4</w:t>
        </w:r>
      </w:hyperlink>
      <w:r w:rsidRPr="00021F52">
        <w:t>). For each of the ancestry-specific summary statistics that resulted from the two phenotypes, both Manhattan and Q-Q plots were constructed [</w:t>
      </w:r>
      <w:hyperlink w:anchor="_bookmark325">
        <w:r w:rsidRPr="00021F52">
          <w:t>228</w:t>
        </w:r>
      </w:hyperlink>
      <w:r w:rsidRPr="00021F52">
        <w:t>].</w:t>
      </w:r>
    </w:p>
    <w:p w14:paraId="64630D59" w14:textId="2E0A30DB" w:rsidR="0B642119" w:rsidRPr="00021F52" w:rsidRDefault="0B642119" w:rsidP="00ED6C99">
      <w:pPr>
        <w:pStyle w:val="BodyText"/>
      </w:pPr>
    </w:p>
    <w:p w14:paraId="146A28D9" w14:textId="3D7814D8" w:rsidR="235079FC" w:rsidRPr="00021F52" w:rsidRDefault="0B642119" w:rsidP="00333E9F">
      <w:pPr>
        <w:pStyle w:val="Heading3"/>
      </w:pPr>
      <w:r w:rsidRPr="00021F52">
        <w:lastRenderedPageBreak/>
        <w:t>Annotation of GWAS results</w:t>
      </w:r>
    </w:p>
    <w:p w14:paraId="04A9D958" w14:textId="7A54C4C4" w:rsidR="235079FC" w:rsidRPr="00021F52" w:rsidRDefault="1CA5F805" w:rsidP="00333E9F">
      <w:r>
        <w:t>After the generation of the 10 different GWAS the resulting associations were annotated with FUMA. All 10 summary statistics had a list of the SNPs with an association having a significance, p-value, less than 0.0001 generated (except for in the local ancestry GWAS for the ASN ancestry where a p-value of 0.001 was used). The two regenie GWAS and the eight TRACTOR GWAS had their filtered summary statistics passed to SNP2GENE. Gene annotations were done considering positional mapping, eQTL mapping, and chromatin interaction mapping for each of the 10 GWAS. The resulting mapped genes for each of the three gene mapping analyses for a single GWAS were combined. Only unique gene entries were retained. The unique list of mapped genes for each of the GWAS was then passed individually to GENE2FUNC. The emerging gene ontology (GO) terms associated with biological processes were obtained. GO terms from each of the distinct GWAS were combined for a single phenotype, either HAM or log PVL. The mean enrichment p-value across the five GWAS results for a single phenotype was calculated, setting p-values to 1 if a GO term that was present in one GWAS’ results was not in another's, and the most significant top 10 GO terms were identified for each phenotype.</w:t>
      </w:r>
    </w:p>
    <w:p w14:paraId="5FCCAE6B" w14:textId="700819D6" w:rsidR="235079FC" w:rsidRPr="00021F52" w:rsidRDefault="0B642119" w:rsidP="00ED6C99">
      <w:pPr>
        <w:pStyle w:val="Heading2"/>
      </w:pPr>
      <w:r w:rsidRPr="001C132F">
        <w:t>Calculation of polygenic risk scores (PRS)</w:t>
      </w:r>
    </w:p>
    <w:p w14:paraId="2A3A0810" w14:textId="75C6698C" w:rsidR="0B642119" w:rsidRPr="00021F52" w:rsidRDefault="1CA5F805" w:rsidP="00333E9F">
      <w:r>
        <w:t>The HAM and MS summary statistics were built on hg19, thus their reported variants needed to be lifted over to hg38 reference build following a similar procedure as discussed above. The MS GWAS consisted of more than 47,000 cases and 68,000 controls.  The acetate GWAS consisted of 115,050 individuals and the ApoA-I GWAS consisted of 115,082 individuals.  Multiple phenotypes were available for the cohort: HAM, log-transformed PVL, acetate levels, and ApoA-I levels. Therefore, after obtaining all sets of PRS for a single set of summary statistics the best set of PRS was optimized for multiple different phenotypes such that different sets of PRS could be determined as the best depending on the association strength with the phenotypes tested.  HAM status and the log-transformed PVL were used as phenotypes to select the best set of PRS for both the Japanese HAM and MS summary statistics. This was done in both PRSice and lassosum. Further, for the PRS calculated with acetate summary statistics, only acetate levels were used as a phenotype for selecting the best p-value threshold. The same was done for ApoA-I summary statistics but instead used ApoA-I levels as a phenotype. Neither of the lipid phenotypes had lassosum based PRS calculated.</w:t>
      </w:r>
    </w:p>
    <w:p w14:paraId="50A03AF3" w14:textId="21C06BEA" w:rsidR="0B642119" w:rsidRPr="00021F52" w:rsidRDefault="0B642119" w:rsidP="00333E9F"/>
    <w:p w14:paraId="7377FDA1" w14:textId="65789912" w:rsidR="0B642119" w:rsidRPr="00021F52" w:rsidRDefault="0B642119" w:rsidP="00333E9F">
      <w:r w:rsidRPr="00021F52">
        <w:t xml:space="preserve">For all resulting best sets of PRS, either from PRSice or lassosum, PRS were calculated for both the 724 subjects that remained after quality control and the 1000 Genomes external data set (662 AFRs, 504 ASNs, and 502 EURs). A notation will be used to distinguish the selected set of PRS from a single set of summary statistics, phenotype, and algorithm. PRS coming from PRSice will be denoted with pPRS, it will be prefixed with the summary statistics used and suffixed with the optimized p-value threshold depending on which of the phenotypes were used. For example, the best set of PRS coming from MS summary statistics when testing the association with </w:t>
      </w:r>
      <w:r w:rsidR="00DC290C">
        <w:t>HAM</w:t>
      </w:r>
      <w:r w:rsidRPr="00021F52">
        <w:t xml:space="preserve"> status is </w:t>
      </w:r>
      <w:r w:rsidRPr="00021F52">
        <w:rPr>
          <w:vertAlign w:val="subscript"/>
        </w:rPr>
        <w:t>MS</w:t>
      </w:r>
      <w:r w:rsidRPr="00021F52">
        <w:t>pPRS</w:t>
      </w:r>
      <w:r w:rsidRPr="00021F52">
        <w:rPr>
          <w:vertAlign w:val="subscript"/>
        </w:rPr>
        <w:t>0.5</w:t>
      </w:r>
      <w:r w:rsidRPr="00021F52">
        <w:t xml:space="preserve">. Meanwhile, PRS coming from lassosum will be denoted with lPRS, prefixed with the summary statistics used, and suffixed with the phenotype tested. It will represent the set of PRS for a specific combination of λ and s </w:t>
      </w:r>
      <w:r w:rsidRPr="00021F52">
        <w:lastRenderedPageBreak/>
        <w:t xml:space="preserve">from a set of summary statistics that had the strongest association with the denoted phenotype. For example, the best set of PRS when using </w:t>
      </w:r>
      <w:r w:rsidR="17EA036D" w:rsidRPr="00021F52">
        <w:t xml:space="preserve">the Japanese </w:t>
      </w:r>
      <w:r w:rsidR="00DC290C">
        <w:t>HAM</w:t>
      </w:r>
      <w:r w:rsidR="17EA036D" w:rsidRPr="00021F52">
        <w:t xml:space="preserve"> </w:t>
      </w:r>
      <w:r w:rsidRPr="00021F52">
        <w:t xml:space="preserve">summary statistics when testing the association with the log-transformed PVL is </w:t>
      </w:r>
      <w:r w:rsidR="1C6B23F8" w:rsidRPr="00021F52">
        <w:rPr>
          <w:vertAlign w:val="subscript"/>
        </w:rPr>
        <w:t>HAM</w:t>
      </w:r>
      <w:r w:rsidRPr="00021F52">
        <w:t>lPRS</w:t>
      </w:r>
      <w:r w:rsidRPr="00021F52">
        <w:rPr>
          <w:vertAlign w:val="subscript"/>
        </w:rPr>
        <w:t>PVL</w:t>
      </w:r>
      <w:r w:rsidRPr="00021F52">
        <w:t>. To note, acetate summary statistics will be represented with ACE and ApoA-I summary statistics with APO.</w:t>
      </w:r>
    </w:p>
    <w:p w14:paraId="34A49C97" w14:textId="5537DD56" w:rsidR="235079FC" w:rsidRPr="00021F52" w:rsidRDefault="235079FC" w:rsidP="00ED6C99">
      <w:pPr>
        <w:pStyle w:val="BodyText"/>
      </w:pPr>
    </w:p>
    <w:p w14:paraId="2A191449" w14:textId="5E64A4B3" w:rsidR="235079FC" w:rsidRPr="00021F52" w:rsidRDefault="0B642119" w:rsidP="00333E9F">
      <w:pPr>
        <w:pStyle w:val="Heading3"/>
        <w:rPr>
          <w:rFonts w:eastAsia="Arial"/>
          <w:bCs/>
        </w:rPr>
      </w:pPr>
      <w:r w:rsidRPr="00021F52">
        <w:t>PRSice</w:t>
      </w:r>
    </w:p>
    <w:p w14:paraId="5B712488" w14:textId="04822358" w:rsidR="235079FC" w:rsidRPr="00021F52" w:rsidRDefault="0B642119" w:rsidP="00333E9F">
      <w:r w:rsidRPr="00021F52">
        <w:t>PRSice v2 relies on the C+T methodology. Clumping was performed using an external data set for LD estimation consisting of the AFR, ASN and EUR populations from the 1000 Genomes using the hg38 reference build. For clumping, kilobase length was set to 250 (–clump-kb), LD threshold to 0.1 (–clump-r2), and the significance value of SNPs to 1 (–clump-p1). Average score-based PRS were calculated for nine p-value thresholds for SNP inclusion: 5e-8, 1e-5, 0.001, 0.005, 0.01, 0.05, 0.1, 0.5, and 1. No covariates were passed to PRSice and the flag –no-regress was used. Further, this process was repeated again but for the same 1000 Genomes samples included for external LD estimation. This procedure was repeated for all summary statistics.</w:t>
      </w:r>
    </w:p>
    <w:p w14:paraId="2AD20ADB" w14:textId="77777777" w:rsidR="235079FC" w:rsidRPr="00021F52" w:rsidRDefault="235079FC" w:rsidP="00333E9F"/>
    <w:p w14:paraId="0727CFEB" w14:textId="30CF4606" w:rsidR="235079FC" w:rsidRPr="00021F52" w:rsidRDefault="0B642119" w:rsidP="00333E9F">
      <w:pPr>
        <w:pStyle w:val="Heading3"/>
      </w:pPr>
      <w:r w:rsidRPr="00021F52">
        <w:t>lassosum</w:t>
      </w:r>
    </w:p>
    <w:p w14:paraId="05170DCA" w14:textId="37552136" w:rsidR="235079FC" w:rsidRPr="00021F52" w:rsidRDefault="0B642119" w:rsidP="00333E9F">
      <w:r w:rsidRPr="00021F52">
        <w:t>Calculating PRS with lassosum v1 was done with values of λ consisting of 40 equally spaced values from 0.001 to 0.2. s values consisted of 0.1 to 1 with a step of 0.1. The set of PRS for the combination of λ and s that resulted in the highest correlation was returned. Further, the values of the parameters that optimized the correlation for the target data set were also used to calculate the PRS for the 1000 Genomes samples.</w:t>
      </w:r>
    </w:p>
    <w:p w14:paraId="264CD068" w14:textId="012D82DD" w:rsidR="235079FC" w:rsidRPr="001C132F" w:rsidRDefault="0B642119" w:rsidP="00ED6C99">
      <w:pPr>
        <w:pStyle w:val="Heading2"/>
      </w:pPr>
      <w:r w:rsidRPr="001C132F">
        <w:t>Statistical analysis of Polygenic Risk Scores</w:t>
      </w:r>
    </w:p>
    <w:p w14:paraId="67DAB951" w14:textId="607A6272" w:rsidR="235079FC" w:rsidRPr="00021F52" w:rsidRDefault="0B642119" w:rsidP="00333E9F">
      <w:r w:rsidRPr="00021F52">
        <w:t>The target data PRS was standardized by subtracting the average PRS of the external data set (1000 Genomes samples) from the corresponding target data set generated PRS and then dividing the difference by the standard deviation of the external PRS (</w:t>
      </w:r>
      <w:hyperlink w:anchor="_bookmark23">
        <w:r w:rsidRPr="00021F52">
          <w:t>Equation 2</w:t>
        </w:r>
      </w:hyperlink>
      <w:r w:rsidRPr="00021F52">
        <w:t>). This was done for each p-value threshold individually in the case of PRSice and once for the resulting PRS from lassosun. Additionally, each set of PRS were tested for normality via a Shapiro-Wilks test.</w:t>
      </w:r>
    </w:p>
    <w:p w14:paraId="47AC051E" w14:textId="259278EC" w:rsidR="0B642119" w:rsidRPr="00021F52" w:rsidRDefault="0B642119" w:rsidP="00ED6C99">
      <w:pPr>
        <w:pStyle w:val="BodyText"/>
      </w:pPr>
    </w:p>
    <w:p w14:paraId="549C8C5D" w14:textId="5B257095" w:rsidR="235079FC" w:rsidRPr="00021F52" w:rsidRDefault="0B642119" w:rsidP="00333E9F">
      <w:pPr>
        <w:pStyle w:val="Heading3"/>
      </w:pPr>
      <w:r w:rsidRPr="00021F52">
        <w:t>Selecting the best p-value threshold from PRSice</w:t>
      </w:r>
    </w:p>
    <w:p w14:paraId="0B24D2AC" w14:textId="71AC8BB7" w:rsidR="235079FC" w:rsidRPr="00021F52" w:rsidRDefault="0B642119" w:rsidP="00333E9F">
      <w:r w:rsidRPr="00021F52">
        <w:t xml:space="preserve">For each of the p-value thresholds tested in PRSice a null model, </w:t>
      </w:r>
      <w:hyperlink w:anchor="_bookmark39">
        <w:r w:rsidR="00F2382D" w:rsidRPr="00021F52">
          <w:t xml:space="preserve">Equation </w:t>
        </w:r>
        <w:r w:rsidR="00F2382D">
          <w:t>2</w:t>
        </w:r>
      </w:hyperlink>
      <w:r w:rsidRPr="00021F52">
        <w:t xml:space="preserve">, and a full model, </w:t>
      </w:r>
      <w:hyperlink w:anchor="_bookmark38">
        <w:r w:rsidR="00F2382D" w:rsidRPr="00021F52">
          <w:t xml:space="preserve">Equation </w:t>
        </w:r>
        <w:r w:rsidR="00F2382D">
          <w:t>1</w:t>
        </w:r>
      </w:hyperlink>
      <w:r w:rsidRPr="00021F52">
        <w:t xml:space="preserve">, were constructed. The full models were the same models as were used in testing the association of variants in regenie and TRACTOR. Thus, again only 713 and 410 samples were used for constructing these models when using </w:t>
      </w:r>
      <w:r w:rsidR="00DC290C">
        <w:t>HAM</w:t>
      </w:r>
      <w:r w:rsidRPr="00021F52">
        <w:t xml:space="preserve"> and log-transformed PVL as phenotypes, respectively. When using lipid levels as a phenotype only 75 samples had lipid measurements recorded. The principal components were obtained by running PCA on only the target data, the Brazilian cohort at hand. </w:t>
      </w:r>
      <w:r w:rsidR="59260D0E" w:rsidRPr="00021F52">
        <w:t>T</w:t>
      </w:r>
      <w:r w:rsidRPr="00021F52">
        <w:t xml:space="preserve">he R2 when accounting for covariates other than PRS, was taken for each p-value threshold. With logistic regression models, Nagelkerke’s adjusted R2 was used. These metrics were used to assess the performance of the PRS produced from the different p-value thresholds. </w:t>
      </w:r>
    </w:p>
    <w:p w14:paraId="6C2E6D47" w14:textId="77777777" w:rsidR="235079FC" w:rsidRPr="00021F52" w:rsidRDefault="235079FC" w:rsidP="00333E9F"/>
    <w:p w14:paraId="30CBCC1B" w14:textId="0378D715" w:rsidR="235079FC" w:rsidRPr="00021F52" w:rsidRDefault="0B642119" w:rsidP="00333E9F">
      <w:r w:rsidRPr="00021F52">
        <w:t>PHENOTY PE = PRS + SEX + AGE + PC1 + PC2 + PC3 + PC4 + PC5</w:t>
      </w:r>
      <w:r w:rsidR="235079FC" w:rsidRPr="00021F52">
        <w:tab/>
      </w:r>
      <w:r w:rsidRPr="00021F52">
        <w:t>(</w:t>
      </w:r>
      <w:r w:rsidR="00F2382D">
        <w:t>1</w:t>
      </w:r>
      <w:r w:rsidRPr="00021F52">
        <w:t>)</w:t>
      </w:r>
    </w:p>
    <w:p w14:paraId="6C118217" w14:textId="4933185A" w:rsidR="00C41CDD" w:rsidRPr="008E4B5E" w:rsidRDefault="1CA5F805" w:rsidP="00F2382D">
      <w:pPr>
        <w:rPr>
          <w:rFonts w:eastAsia="Arial"/>
        </w:rPr>
      </w:pPr>
      <w:r>
        <w:t>PHENOTY PE = SEX + AGE + PC1 + PC2 + PC3 + PC4 + PC5</w:t>
      </w:r>
      <w:r w:rsidR="235079FC">
        <w:tab/>
      </w:r>
      <w:r>
        <w:t>(</w:t>
      </w:r>
      <w:r w:rsidR="00F2382D">
        <w:t>2</w:t>
      </w:r>
      <w:r>
        <w:t>)</w:t>
      </w:r>
    </w:p>
    <w:p w14:paraId="54254792" w14:textId="77777777" w:rsidR="23FC38CF" w:rsidRDefault="23FC38CF" w:rsidP="23FC38CF">
      <w:pPr>
        <w:pStyle w:val="BodyText"/>
      </w:pPr>
    </w:p>
    <w:p w14:paraId="4A619C07" w14:textId="154BD199" w:rsidR="00C66595" w:rsidRPr="00021F52" w:rsidRDefault="00C66595" w:rsidP="00333E9F">
      <w:pPr>
        <w:pStyle w:val="Heading3"/>
      </w:pPr>
      <w:r w:rsidRPr="00021F52">
        <w:t>Quantification of HTLV-1 proviral load (PVL)</w:t>
      </w:r>
    </w:p>
    <w:p w14:paraId="1DABA26B" w14:textId="77777777" w:rsidR="00C66595" w:rsidRPr="00021F52" w:rsidRDefault="00C66595" w:rsidP="00ED6C99">
      <w:r w:rsidRPr="00021F52">
        <w:t>The amount of HTLV-1 provirus in samples was measured using real-time PCR, which specifically examined the HTLV-1 pol gene using primers and probes. A separate human albumin reference gene was used for normalization. Samples were tested in duplicate to ensure precision, and results were reported as HTLV-1 DNA copies per 10</w:t>
      </w:r>
      <w:r w:rsidRPr="00021F52">
        <w:rPr>
          <w:vertAlign w:val="superscript"/>
        </w:rPr>
        <w:t>6</w:t>
      </w:r>
      <w:r w:rsidRPr="00021F52">
        <w:t xml:space="preserve"> PBMCs</w:t>
      </w:r>
      <w:r w:rsidRPr="00021F52">
        <w:rPr>
          <w:vertAlign w:val="superscript"/>
        </w:rPr>
        <w:t>10</w:t>
      </w:r>
      <w:r w:rsidRPr="00021F52">
        <w:t>.</w:t>
      </w:r>
    </w:p>
    <w:p w14:paraId="4B07F6E7" w14:textId="4557B524" w:rsidR="23FC38CF" w:rsidRDefault="23FC38CF"/>
    <w:p w14:paraId="5C82AF99" w14:textId="7A0EE12C" w:rsidR="00C66595" w:rsidRPr="00782D36" w:rsidRDefault="00C66595" w:rsidP="00ED6C99">
      <w:pPr>
        <w:rPr>
          <w:b/>
        </w:rPr>
      </w:pPr>
      <w:r w:rsidRPr="23FC38CF">
        <w:rPr>
          <w:b/>
        </w:rPr>
        <w:t>Digital Transcriptomics</w:t>
      </w:r>
      <w:r w:rsidR="00F2382D">
        <w:rPr>
          <w:b/>
        </w:rPr>
        <w:t xml:space="preserve"> and Systems Biology analysis</w:t>
      </w:r>
    </w:p>
    <w:p w14:paraId="7574B2E7" w14:textId="6D14C0F1" w:rsidR="00C66595" w:rsidRPr="00782D36" w:rsidRDefault="5B246CAC" w:rsidP="00ED6C99">
      <w:r>
        <w:t xml:space="preserve">We performed nCounter (NanoString Technologies, US) digital gene expression analysis using the Human Myeloid/innate Immunity Panel, complemented with a customized Plus panel, targeting a total of 800 human and pathogen transcripts, including HTLV-1 Tax and Hbz (detailed in Suppl. Table XX). The workflow was carried out as established before in critical COVID-19 (1), fatal COVID-19 nursing home outbreaks (2), and respiratory infections at the emergency department (3). In short, transcripts, including 30 housekeeping genes, were quantified by hybridization with specific fluorescent barcodes linked to a 50 bp reporter probe and an adjacent 50 bp capture probe. Data were subsequently normalized for background (negative control probes), internal positive control probes and housekeeping genes using nSolver software version 4.0 (NanoString Technologies, US). Differentially expressed genes and predefined biological pathway scores were determined using nSolver, with correction for multiple testing by the Benjamini-Hochberg method at a 5% false discovery rate for multiple comparisons. STRING version 12.0 protein-protein interacting network analysis (https://string-db.org/) was performed with input from all significantly upregulated genes. </w:t>
      </w:r>
      <w:r w:rsidR="00F2382D">
        <w:t xml:space="preserve">GEO2R, </w:t>
      </w:r>
      <w:r>
        <w:t>Webgestalt, ShinyGO 8.0 and gprofiler were used for systems biology analysis. Statistical analysis was performed with Prism version 10 (GraphPad Software, US)</w:t>
      </w:r>
      <w:r w:rsidR="00F2382D">
        <w:t xml:space="preserve"> and XL-STAT</w:t>
      </w:r>
      <w:r>
        <w:t xml:space="preserve">. </w:t>
      </w:r>
    </w:p>
    <w:p w14:paraId="1689C0AE" w14:textId="6F2D1D11" w:rsidR="5B246CAC" w:rsidRDefault="5B246CAC"/>
    <w:p w14:paraId="190047AC" w14:textId="00FBD8A1" w:rsidR="00C66595" w:rsidRPr="00782D36" w:rsidRDefault="5B246CAC" w:rsidP="00ED6C99">
      <w:r>
        <w:t xml:space="preserve">Supplementary References </w:t>
      </w:r>
    </w:p>
    <w:p w14:paraId="3ACA5FC9" w14:textId="77777777" w:rsidR="00C66595" w:rsidRPr="00A73585" w:rsidRDefault="00C66595" w:rsidP="00ED6C99">
      <w:r w:rsidRPr="00782D36">
        <w:t xml:space="preserve">1. Menezes SM, Braz M, Llorens-Rico V, Wauters J, Van Weyenbergh J. Endogenous IFNβ expression predicts outcome in critical patients with COVID-19. </w:t>
      </w:r>
      <w:r w:rsidRPr="00A73585">
        <w:t xml:space="preserve">Lancet Microbe. Jun 2021;2(6):e235-e236. doi:10.1016/s2666-5247(21)00063-x </w:t>
      </w:r>
    </w:p>
    <w:p w14:paraId="00C974BF" w14:textId="77777777" w:rsidR="00C66595" w:rsidRPr="00782D36" w:rsidRDefault="00C66595" w:rsidP="00ED6C99">
      <w:pPr>
        <w:rPr>
          <w:lang w:val="pt-BR"/>
        </w:rPr>
      </w:pPr>
      <w:r w:rsidRPr="00A73585">
        <w:t xml:space="preserve">2. Cuypers L, Keyaerts E, Hong SL, et al. </w:t>
      </w:r>
      <w:r w:rsidRPr="00782D36">
        <w:t xml:space="preserve">Immunovirological and environmental screening reveals actionable risk factors for fatal COVID-19 during post-vaccination nursing home outbreaks. </w:t>
      </w:r>
      <w:r w:rsidRPr="00782D36">
        <w:rPr>
          <w:lang w:val="pt-BR"/>
        </w:rPr>
        <w:t xml:space="preserve">Nat Aging. Jun 2023;3(6):722-733. doi:10.1038/s43587-023-00421-1 </w:t>
      </w:r>
    </w:p>
    <w:p w14:paraId="4B9064E1" w14:textId="77777777" w:rsidR="00C66595" w:rsidRPr="00782D36" w:rsidRDefault="00C66595" w:rsidP="00ED6C99">
      <w:r w:rsidRPr="00782D36">
        <w:rPr>
          <w:lang w:val="pt-BR"/>
        </w:rPr>
        <w:t xml:space="preserve">3. Fukutani KF, Nascimento-Carvalho CM, Bouzas ML, et al. </w:t>
      </w:r>
      <w:r w:rsidRPr="00782D36">
        <w:t>In situ Immune Signatures and Microbial Load at the Nasopharyngeal Interface in Children With Acute Respiratory Infection. Front Microbiol. 2018;9:2475. doi:10.3389/fmicb.2018.0247</w:t>
      </w:r>
    </w:p>
    <w:p w14:paraId="7D7AECFE" w14:textId="77777777" w:rsidR="00C66595" w:rsidRDefault="00C66595" w:rsidP="00ED6C99"/>
    <w:p w14:paraId="7923AEB8" w14:textId="77777777" w:rsidR="00F2382D" w:rsidRDefault="00F2382D" w:rsidP="00ED6C99"/>
    <w:p w14:paraId="0E576B03" w14:textId="77777777" w:rsidR="00F2382D" w:rsidRDefault="00F2382D" w:rsidP="00ED6C99"/>
    <w:p w14:paraId="16687251" w14:textId="77777777" w:rsidR="00F2382D" w:rsidRDefault="00F2382D" w:rsidP="00ED6C99"/>
    <w:p w14:paraId="11A4030D" w14:textId="5FC3BC91" w:rsidR="00F2382D" w:rsidRDefault="00F2382D" w:rsidP="00ED6C99">
      <w:r w:rsidRPr="00F2382D">
        <w:rPr>
          <w:noProof/>
        </w:rPr>
        <w:drawing>
          <wp:inline distT="0" distB="0" distL="0" distR="0" wp14:anchorId="7325EB87" wp14:editId="02CF92BA">
            <wp:extent cx="4472940" cy="4355305"/>
            <wp:effectExtent l="0" t="0" r="3810" b="7620"/>
            <wp:docPr id="4" name="Picture 3">
              <a:extLst xmlns:a="http://schemas.openxmlformats.org/drawingml/2006/main">
                <a:ext uri="{FF2B5EF4-FFF2-40B4-BE49-F238E27FC236}">
                  <a16:creationId xmlns:a16="http://schemas.microsoft.com/office/drawing/2014/main" id="{2A2DB4FC-D4CA-AACB-E702-78EF3AE2E6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2A2DB4FC-D4CA-AACB-E702-78EF3AE2E68B}"/>
                        </a:ext>
                      </a:extLst>
                    </pic:cNvPr>
                    <pic:cNvPicPr>
                      <a:picLocks noChangeAspect="1"/>
                    </pic:cNvPicPr>
                  </pic:nvPicPr>
                  <pic:blipFill>
                    <a:blip r:embed="rId17"/>
                    <a:srcRect l="15493"/>
                    <a:stretch/>
                  </pic:blipFill>
                  <pic:spPr>
                    <a:xfrm>
                      <a:off x="0" y="0"/>
                      <a:ext cx="4494655" cy="4376449"/>
                    </a:xfrm>
                    <a:prstGeom prst="rect">
                      <a:avLst/>
                    </a:prstGeom>
                  </pic:spPr>
                </pic:pic>
              </a:graphicData>
            </a:graphic>
          </wp:inline>
        </w:drawing>
      </w:r>
    </w:p>
    <w:p w14:paraId="376C0F85" w14:textId="4F39696B" w:rsidR="00F2382D" w:rsidRPr="00F2382D" w:rsidRDefault="00F2382D" w:rsidP="00F2382D">
      <w:pPr>
        <w:rPr>
          <w:b/>
          <w:bCs/>
        </w:rPr>
      </w:pPr>
      <w:r w:rsidRPr="23FC38CF">
        <w:rPr>
          <w:b/>
          <w:bCs/>
        </w:rPr>
        <w:t xml:space="preserve">Suppl. </w:t>
      </w:r>
      <w:r w:rsidRPr="00F2382D">
        <w:rPr>
          <w:b/>
          <w:bCs/>
        </w:rPr>
        <w:t xml:space="preserve">Fig. 3: </w:t>
      </w:r>
      <w:r w:rsidRPr="000362F7">
        <w:rPr>
          <w:b/>
          <w:bCs/>
          <w:i/>
          <w:iCs/>
        </w:rPr>
        <w:t>In silico</w:t>
      </w:r>
      <w:r w:rsidRPr="00F2382D">
        <w:rPr>
          <w:b/>
          <w:bCs/>
        </w:rPr>
        <w:t xml:space="preserve"> drug s</w:t>
      </w:r>
      <w:r w:rsidRPr="000362F7">
        <w:rPr>
          <w:b/>
          <w:bCs/>
        </w:rPr>
        <w:t>cree</w:t>
      </w:r>
      <w:r w:rsidRPr="00F2382D">
        <w:rPr>
          <w:b/>
          <w:bCs/>
        </w:rPr>
        <w:t>ni</w:t>
      </w:r>
      <w:r w:rsidRPr="000362F7">
        <w:rPr>
          <w:b/>
          <w:bCs/>
        </w:rPr>
        <w:t>ng of validated</w:t>
      </w:r>
      <w:r>
        <w:rPr>
          <w:b/>
          <w:bCs/>
        </w:rPr>
        <w:t xml:space="preserve"> GWAS genes</w:t>
      </w:r>
    </w:p>
    <w:p w14:paraId="07D8F2E1" w14:textId="391B0946" w:rsidR="00F2382D" w:rsidRPr="000362F7" w:rsidRDefault="000362F7" w:rsidP="00ED6C99">
      <w:r w:rsidRPr="000362F7">
        <w:t xml:space="preserve">Drug screening </w:t>
      </w:r>
      <w:r w:rsidRPr="000362F7">
        <w:rPr>
          <w:i/>
          <w:iCs/>
        </w:rPr>
        <w:t>in silico</w:t>
      </w:r>
      <w:r w:rsidRPr="000362F7">
        <w:t xml:space="preserve"> of </w:t>
      </w:r>
      <w:r>
        <w:t xml:space="preserve">453 validated </w:t>
      </w:r>
      <w:r w:rsidRPr="000362F7">
        <w:t xml:space="preserve">HAM GWAS genes in publicly available databases was performed using </w:t>
      </w:r>
      <w:r>
        <w:t xml:space="preserve">enrichment analysis in </w:t>
      </w:r>
      <w:r w:rsidRPr="000362F7">
        <w:t>shinyGO 8.0.</w:t>
      </w:r>
    </w:p>
    <w:p w14:paraId="32C5FC02" w14:textId="77777777" w:rsidR="00F2382D" w:rsidRPr="000362F7" w:rsidRDefault="00F2382D" w:rsidP="00ED6C99"/>
    <w:p w14:paraId="2351CA03" w14:textId="77777777" w:rsidR="00F2382D" w:rsidRPr="000362F7" w:rsidRDefault="00F2382D" w:rsidP="00ED6C99"/>
    <w:p w14:paraId="2DE889D9" w14:textId="77777777" w:rsidR="001624D6" w:rsidRDefault="1CA5F805" w:rsidP="1CA5F805">
      <w:pPr>
        <w:rPr>
          <w:b/>
          <w:bCs/>
        </w:rPr>
      </w:pPr>
      <w:r w:rsidRPr="1CA5F805">
        <w:rPr>
          <w:b/>
          <w:bCs/>
        </w:rPr>
        <w:t>Metabolomics</w:t>
      </w:r>
    </w:p>
    <w:p w14:paraId="6FE2CF18" w14:textId="1068A0A8" w:rsidR="00C66595" w:rsidRDefault="00C66595" w:rsidP="00ED6C99">
      <w:r w:rsidRPr="00782D36">
        <w:t xml:space="preserve">Metabolomic analysis of 220 defined metabolites and lipids was performed on the Nightingale </w:t>
      </w:r>
      <w:r w:rsidR="00571A6E" w:rsidRPr="00021F52">
        <w:rPr>
          <w:vertAlign w:val="superscript"/>
        </w:rPr>
        <w:t>1</w:t>
      </w:r>
      <w:r w:rsidR="00571A6E">
        <w:t xml:space="preserve">H-NMR </w:t>
      </w:r>
      <w:r w:rsidRPr="00782D36">
        <w:t>platform as previously described (</w:t>
      </w:r>
      <w:r w:rsidR="008473FF" w:rsidRPr="00782D36">
        <w:t>Dierckx</w:t>
      </w:r>
      <w:r w:rsidRPr="00782D36">
        <w:t xml:space="preserve"> et al., Assone et al.)</w:t>
      </w:r>
      <w:r w:rsidR="001624D6">
        <w:t>.</w:t>
      </w:r>
    </w:p>
    <w:p w14:paraId="196C6090" w14:textId="77777777" w:rsidR="00F2382D" w:rsidRDefault="00F2382D" w:rsidP="00ED6C99"/>
    <w:p w14:paraId="2610BE48" w14:textId="77777777" w:rsidR="00F2382D" w:rsidRPr="00782D36" w:rsidRDefault="00F2382D" w:rsidP="00F2382D">
      <w:pPr>
        <w:pStyle w:val="Heading3"/>
      </w:pPr>
      <w:r w:rsidRPr="00782D36">
        <w:rPr>
          <w:w w:val="105"/>
        </w:rPr>
        <w:t>Analysis</w:t>
      </w:r>
      <w:r w:rsidRPr="00782D36">
        <w:rPr>
          <w:spacing w:val="6"/>
          <w:w w:val="105"/>
        </w:rPr>
        <w:t xml:space="preserve"> </w:t>
      </w:r>
      <w:r w:rsidRPr="00782D36">
        <w:rPr>
          <w:w w:val="105"/>
        </w:rPr>
        <w:t>of</w:t>
      </w:r>
      <w:r w:rsidRPr="00782D36">
        <w:rPr>
          <w:spacing w:val="7"/>
          <w:w w:val="105"/>
        </w:rPr>
        <w:t xml:space="preserve"> metabol</w:t>
      </w:r>
      <w:r w:rsidRPr="00782D36">
        <w:rPr>
          <w:w w:val="105"/>
        </w:rPr>
        <w:t>omics</w:t>
      </w:r>
      <w:r w:rsidRPr="00782D36">
        <w:rPr>
          <w:spacing w:val="7"/>
          <w:w w:val="105"/>
        </w:rPr>
        <w:t xml:space="preserve"> </w:t>
      </w:r>
      <w:r w:rsidRPr="00782D36">
        <w:rPr>
          <w:w w:val="105"/>
        </w:rPr>
        <w:t>Data</w:t>
      </w:r>
      <w:r w:rsidRPr="00782D36">
        <w:rPr>
          <w:spacing w:val="7"/>
          <w:w w:val="105"/>
        </w:rPr>
        <w:t xml:space="preserve"> </w:t>
      </w:r>
      <w:r w:rsidRPr="00782D36">
        <w:rPr>
          <w:w w:val="105"/>
        </w:rPr>
        <w:t>with</w:t>
      </w:r>
      <w:r w:rsidRPr="00782D36">
        <w:rPr>
          <w:spacing w:val="7"/>
          <w:w w:val="105"/>
        </w:rPr>
        <w:t xml:space="preserve"> </w:t>
      </w:r>
      <w:r w:rsidRPr="00782D36">
        <w:rPr>
          <w:spacing w:val="-5"/>
          <w:w w:val="105"/>
        </w:rPr>
        <w:t>PRS</w:t>
      </w:r>
    </w:p>
    <w:p w14:paraId="6B60A7D2" w14:textId="77777777" w:rsidR="00F2382D" w:rsidRDefault="00F2382D" w:rsidP="00F2382D">
      <w:r w:rsidRPr="00782D36">
        <w:rPr>
          <w:spacing w:val="-4"/>
        </w:rPr>
        <w:t>For</w:t>
      </w:r>
      <w:r w:rsidRPr="00782D36">
        <w:rPr>
          <w:spacing w:val="-6"/>
        </w:rPr>
        <w:t xml:space="preserve"> </w:t>
      </w:r>
      <w:r w:rsidRPr="00782D36">
        <w:rPr>
          <w:spacing w:val="-4"/>
        </w:rPr>
        <w:t>75</w:t>
      </w:r>
      <w:r w:rsidRPr="00782D36">
        <w:rPr>
          <w:spacing w:val="-6"/>
        </w:rPr>
        <w:t xml:space="preserve"> </w:t>
      </w:r>
      <w:r w:rsidRPr="00782D36">
        <w:rPr>
          <w:spacing w:val="-4"/>
        </w:rPr>
        <w:t>subjects</w:t>
      </w:r>
      <w:r w:rsidRPr="00782D36">
        <w:rPr>
          <w:spacing w:val="-6"/>
        </w:rPr>
        <w:t xml:space="preserve"> </w:t>
      </w:r>
      <w:r w:rsidRPr="00782D36">
        <w:rPr>
          <w:spacing w:val="-4"/>
        </w:rPr>
        <w:t>of</w:t>
      </w:r>
      <w:r w:rsidRPr="00782D36">
        <w:rPr>
          <w:spacing w:val="-6"/>
        </w:rPr>
        <w:t xml:space="preserve"> </w:t>
      </w:r>
      <w:r w:rsidRPr="00782D36">
        <w:rPr>
          <w:spacing w:val="-4"/>
        </w:rPr>
        <w:t>the</w:t>
      </w:r>
      <w:r w:rsidRPr="00782D36">
        <w:rPr>
          <w:spacing w:val="-6"/>
        </w:rPr>
        <w:t xml:space="preserve"> </w:t>
      </w:r>
      <w:r w:rsidRPr="00782D36">
        <w:rPr>
          <w:spacing w:val="-4"/>
        </w:rPr>
        <w:t>724</w:t>
      </w:r>
      <w:r w:rsidRPr="00782D36">
        <w:rPr>
          <w:spacing w:val="-6"/>
        </w:rPr>
        <w:t xml:space="preserve"> </w:t>
      </w:r>
      <w:r w:rsidRPr="00782D36">
        <w:rPr>
          <w:spacing w:val="-4"/>
        </w:rPr>
        <w:t>that</w:t>
      </w:r>
      <w:r w:rsidRPr="00782D36">
        <w:rPr>
          <w:spacing w:val="-6"/>
        </w:rPr>
        <w:t xml:space="preserve"> </w:t>
      </w:r>
      <w:r w:rsidRPr="00782D36">
        <w:rPr>
          <w:spacing w:val="-4"/>
        </w:rPr>
        <w:t>were</w:t>
      </w:r>
      <w:r w:rsidRPr="00782D36">
        <w:rPr>
          <w:spacing w:val="-6"/>
        </w:rPr>
        <w:t xml:space="preserve"> </w:t>
      </w:r>
      <w:r w:rsidRPr="00782D36">
        <w:rPr>
          <w:spacing w:val="-4"/>
        </w:rPr>
        <w:t>unrelated</w:t>
      </w:r>
      <w:r w:rsidRPr="00782D36">
        <w:rPr>
          <w:spacing w:val="-6"/>
        </w:rPr>
        <w:t xml:space="preserve"> </w:t>
      </w:r>
      <w:r w:rsidRPr="00782D36">
        <w:rPr>
          <w:spacing w:val="-4"/>
        </w:rPr>
        <w:t>there</w:t>
      </w:r>
      <w:r w:rsidRPr="00782D36">
        <w:rPr>
          <w:spacing w:val="-6"/>
        </w:rPr>
        <w:t xml:space="preserve"> </w:t>
      </w:r>
      <w:r w:rsidRPr="00782D36">
        <w:rPr>
          <w:spacing w:val="-4"/>
        </w:rPr>
        <w:t>were</w:t>
      </w:r>
      <w:r w:rsidRPr="00782D36">
        <w:rPr>
          <w:spacing w:val="-6"/>
        </w:rPr>
        <w:t xml:space="preserve"> </w:t>
      </w:r>
      <w:r w:rsidRPr="00782D36">
        <w:rPr>
          <w:spacing w:val="-4"/>
        </w:rPr>
        <w:t>additional</w:t>
      </w:r>
      <w:r w:rsidRPr="00782D36">
        <w:rPr>
          <w:spacing w:val="-6"/>
        </w:rPr>
        <w:t xml:space="preserve"> </w:t>
      </w:r>
      <w:r w:rsidRPr="00782D36">
        <w:rPr>
          <w:spacing w:val="-4"/>
        </w:rPr>
        <w:t>lipid</w:t>
      </w:r>
      <w:r w:rsidRPr="00782D36">
        <w:rPr>
          <w:spacing w:val="-6"/>
        </w:rPr>
        <w:t xml:space="preserve"> </w:t>
      </w:r>
      <w:r w:rsidRPr="00782D36">
        <w:rPr>
          <w:spacing w:val="-4"/>
        </w:rPr>
        <w:t>measurements</w:t>
      </w:r>
      <w:r w:rsidRPr="00782D36">
        <w:rPr>
          <w:spacing w:val="-6"/>
        </w:rPr>
        <w:t xml:space="preserve"> </w:t>
      </w:r>
      <w:r w:rsidRPr="00782D36">
        <w:rPr>
          <w:spacing w:val="-4"/>
        </w:rPr>
        <w:t>available</w:t>
      </w:r>
      <w:r w:rsidRPr="00782D36">
        <w:t xml:space="preserve">. The best p-value thresholds from PRSice were selected using acetate and ApoA-I levels as phenotypes when using acetate and ApoA-I summary statistics, </w:t>
      </w:r>
      <w:r w:rsidRPr="00782D36">
        <w:rPr>
          <w:spacing w:val="-4"/>
        </w:rPr>
        <w:t>respectively</w:t>
      </w:r>
      <w:r>
        <w:rPr>
          <w:spacing w:val="-4"/>
        </w:rPr>
        <w:t>.</w:t>
      </w:r>
    </w:p>
    <w:p w14:paraId="7613110E" w14:textId="77777777" w:rsidR="00F2382D" w:rsidRDefault="00F2382D" w:rsidP="00F2382D"/>
    <w:p w14:paraId="54824A55" w14:textId="77777777" w:rsidR="00F2382D" w:rsidRDefault="00F2382D" w:rsidP="00F2382D">
      <w:pPr>
        <w:pStyle w:val="BodyText"/>
      </w:pPr>
    </w:p>
    <w:p w14:paraId="256A8FA6" w14:textId="77777777" w:rsidR="00F2382D" w:rsidRDefault="00F2382D" w:rsidP="00F2382D">
      <w:pPr>
        <w:pStyle w:val="BodyText"/>
      </w:pPr>
      <w:r>
        <w:rPr>
          <w:noProof/>
        </w:rPr>
        <w:lastRenderedPageBreak/>
        <w:drawing>
          <wp:inline distT="0" distB="0" distL="0" distR="0" wp14:anchorId="221453D5" wp14:editId="00E0D0B9">
            <wp:extent cx="5724524" cy="2476500"/>
            <wp:effectExtent l="0" t="0" r="0" b="0"/>
            <wp:docPr id="1915956535" name="Picture 1915956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724524" cy="2476500"/>
                    </a:xfrm>
                    <a:prstGeom prst="rect">
                      <a:avLst/>
                    </a:prstGeom>
                  </pic:spPr>
                </pic:pic>
              </a:graphicData>
            </a:graphic>
          </wp:inline>
        </w:drawing>
      </w:r>
    </w:p>
    <w:p w14:paraId="041594F2" w14:textId="77777777" w:rsidR="00F2382D" w:rsidRDefault="00F2382D" w:rsidP="00F2382D">
      <w:pPr>
        <w:pStyle w:val="BodyText"/>
      </w:pPr>
    </w:p>
    <w:p w14:paraId="4AFFBFE3" w14:textId="77777777" w:rsidR="00F2382D" w:rsidRDefault="00F2382D" w:rsidP="00F2382D">
      <w:pPr>
        <w:rPr>
          <w:b/>
          <w:bCs/>
        </w:rPr>
      </w:pPr>
      <w:r w:rsidRPr="23FC38CF">
        <w:rPr>
          <w:b/>
          <w:bCs/>
        </w:rPr>
        <w:t xml:space="preserve">Suppl. Fig. </w:t>
      </w:r>
      <w:r>
        <w:rPr>
          <w:b/>
          <w:bCs/>
        </w:rPr>
        <w:t>4</w:t>
      </w:r>
      <w:r w:rsidRPr="23FC38CF">
        <w:rPr>
          <w:b/>
          <w:bCs/>
        </w:rPr>
        <w:t>: PRS for metabolomic biomarkers as validation of trans-ancestry PRS application with small sample size</w:t>
      </w:r>
    </w:p>
    <w:p w14:paraId="5071353D" w14:textId="77777777" w:rsidR="00F2382D" w:rsidRDefault="00F2382D" w:rsidP="00F2382D">
      <w:r>
        <w:t xml:space="preserve">The shape of the point corresponds to the disease status and the color corresponds to the assigned ancestry from local ancestry. </w:t>
      </w:r>
      <w:r w:rsidRPr="23FC38CF">
        <w:rPr>
          <w:b/>
          <w:bCs/>
        </w:rPr>
        <w:t>Left panel</w:t>
      </w:r>
      <w:r>
        <w:t xml:space="preserve">, acetate levels and acetate generated PRS. </w:t>
      </w:r>
      <w:r w:rsidRPr="23FC38CF">
        <w:rPr>
          <w:b/>
          <w:bCs/>
        </w:rPr>
        <w:t>Right panel</w:t>
      </w:r>
      <w:r>
        <w:t>, ApoA-I levels and ApoA-I generated PRS. Pearson’s correlation R=0.28, p=0.016.</w:t>
      </w:r>
    </w:p>
    <w:p w14:paraId="70F27112" w14:textId="77777777" w:rsidR="00F2382D" w:rsidRDefault="00F2382D" w:rsidP="00ED6C99"/>
    <w:p w14:paraId="22151F76" w14:textId="77777777" w:rsidR="001624D6" w:rsidRDefault="001624D6" w:rsidP="00ED6C99"/>
    <w:p w14:paraId="3648BA40" w14:textId="2A16EA8A" w:rsidR="001624D6" w:rsidRPr="00021F52" w:rsidRDefault="008473FF" w:rsidP="1CA5F805">
      <w:pPr>
        <w:rPr>
          <w:b/>
          <w:bCs/>
        </w:rPr>
      </w:pPr>
      <w:r>
        <w:rPr>
          <w:b/>
          <w:bCs/>
        </w:rPr>
        <w:t xml:space="preserve">Immune </w:t>
      </w:r>
      <w:r w:rsidR="1CA5F805" w:rsidRPr="1CA5F805">
        <w:rPr>
          <w:b/>
          <w:bCs/>
        </w:rPr>
        <w:t>Proteomics</w:t>
      </w:r>
    </w:p>
    <w:p w14:paraId="65592661" w14:textId="76F308D3" w:rsidR="001624D6" w:rsidRDefault="001624D6" w:rsidP="00ED6C99">
      <w:r>
        <w:t>Cytokines, chemokines and immune mediators were measured by Luminex (37-plex inflammatory panel) and Cytometric Bead Array (BD Biosciences) as previously described (Assone et al. 2024).</w:t>
      </w:r>
    </w:p>
    <w:p w14:paraId="097B4A4A" w14:textId="77777777" w:rsidR="001624D6" w:rsidRPr="00782D36" w:rsidRDefault="001624D6" w:rsidP="00ED6C99"/>
    <w:p w14:paraId="6B2FD19D" w14:textId="77777777" w:rsidR="00C66595" w:rsidRPr="00021F52" w:rsidRDefault="00C66595" w:rsidP="1CA5F805">
      <w:pPr>
        <w:rPr>
          <w:b/>
          <w:bCs/>
          <w:shd w:val="clear" w:color="auto" w:fill="F7F7F8"/>
        </w:rPr>
      </w:pPr>
      <w:r w:rsidRPr="1CA5F805">
        <w:rPr>
          <w:b/>
          <w:bCs/>
        </w:rPr>
        <w:t>Ethical approval</w:t>
      </w:r>
      <w:r w:rsidRPr="1CA5F805">
        <w:rPr>
          <w:b/>
          <w:bCs/>
          <w:shd w:val="clear" w:color="auto" w:fill="F7F7F8"/>
        </w:rPr>
        <w:t xml:space="preserve"> </w:t>
      </w:r>
    </w:p>
    <w:p w14:paraId="65A678BF" w14:textId="02962E69" w:rsidR="00DD1748" w:rsidRPr="00021F52" w:rsidRDefault="00C66595" w:rsidP="00ED6C99">
      <w:r w:rsidRPr="00021F52">
        <w:t xml:space="preserve">The Ethical Board of “Instituto de Infectologia Emilio Ribas”, Sao Paulo-Brazil, approved the protocol (Number 07688818.2.1001.0061). Signed informed consent was obtained from all participants prior to study inclusion. </w:t>
      </w:r>
    </w:p>
    <w:p w14:paraId="487AF952" w14:textId="1C9FDB83" w:rsidR="00C66595" w:rsidRPr="00333E9F" w:rsidRDefault="00C66595" w:rsidP="00ED6C99"/>
    <w:sectPr w:rsidR="00C66595" w:rsidRPr="00333E9F" w:rsidSect="00B67EF9">
      <w:footerReference w:type="default" r:id="rId19"/>
      <w:pgSz w:w="11906" w:h="16838"/>
      <w:pgMar w:top="1440" w:right="1440" w:bottom="1440" w:left="1440" w:header="708" w:footer="70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16BEA" w14:textId="77777777" w:rsidR="00CF6144" w:rsidRDefault="00CF6144" w:rsidP="00ED6C99">
      <w:r>
        <w:separator/>
      </w:r>
    </w:p>
  </w:endnote>
  <w:endnote w:type="continuationSeparator" w:id="0">
    <w:p w14:paraId="21CDDE09" w14:textId="77777777" w:rsidR="00CF6144" w:rsidRDefault="00CF6144" w:rsidP="00ED6C99">
      <w:r>
        <w:continuationSeparator/>
      </w:r>
    </w:p>
  </w:endnote>
  <w:endnote w:type="continuationNotice" w:id="1">
    <w:p w14:paraId="326F0EB3" w14:textId="77777777" w:rsidR="00CF6144" w:rsidRDefault="00CF6144" w:rsidP="00ED6C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F80CF" w14:textId="77777777" w:rsidR="00F2382D" w:rsidRDefault="00F2382D">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4C3D2251" w14:textId="73AF5DD4" w:rsidR="001E796F" w:rsidRDefault="001E796F" w:rsidP="00ED6C99">
    <w:pPr>
      <w:pStyle w:val="BodyTex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6FCBB" w14:textId="77777777" w:rsidR="00CF6144" w:rsidRDefault="00CF6144" w:rsidP="00ED6C99">
      <w:r>
        <w:separator/>
      </w:r>
    </w:p>
  </w:footnote>
  <w:footnote w:type="continuationSeparator" w:id="0">
    <w:p w14:paraId="2D3C7686" w14:textId="77777777" w:rsidR="00CF6144" w:rsidRDefault="00CF6144" w:rsidP="00ED6C99">
      <w:r>
        <w:continuationSeparator/>
      </w:r>
    </w:p>
  </w:footnote>
  <w:footnote w:type="continuationNotice" w:id="1">
    <w:p w14:paraId="0AA8C000" w14:textId="77777777" w:rsidR="00CF6144" w:rsidRDefault="00CF6144" w:rsidP="00ED6C9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FCDEC"/>
    <w:multiLevelType w:val="hybridMultilevel"/>
    <w:tmpl w:val="DDA6E7FE"/>
    <w:lvl w:ilvl="0" w:tplc="8BA48FBC">
      <w:start w:val="1"/>
      <w:numFmt w:val="upperLetter"/>
      <w:lvlText w:val="%1)"/>
      <w:lvlJc w:val="left"/>
      <w:pPr>
        <w:ind w:left="360" w:hanging="360"/>
      </w:pPr>
    </w:lvl>
    <w:lvl w:ilvl="1" w:tplc="84900180">
      <w:start w:val="1"/>
      <w:numFmt w:val="lowerLetter"/>
      <w:lvlText w:val="%2."/>
      <w:lvlJc w:val="left"/>
      <w:pPr>
        <w:ind w:left="1080" w:hanging="360"/>
      </w:pPr>
    </w:lvl>
    <w:lvl w:ilvl="2" w:tplc="CCB84424">
      <w:start w:val="1"/>
      <w:numFmt w:val="lowerRoman"/>
      <w:lvlText w:val="%3."/>
      <w:lvlJc w:val="right"/>
      <w:pPr>
        <w:ind w:left="1800" w:hanging="180"/>
      </w:pPr>
    </w:lvl>
    <w:lvl w:ilvl="3" w:tplc="9C46CC7E">
      <w:start w:val="1"/>
      <w:numFmt w:val="decimal"/>
      <w:lvlText w:val="%4."/>
      <w:lvlJc w:val="left"/>
      <w:pPr>
        <w:ind w:left="2520" w:hanging="360"/>
      </w:pPr>
    </w:lvl>
    <w:lvl w:ilvl="4" w:tplc="96D4B6E2">
      <w:start w:val="1"/>
      <w:numFmt w:val="lowerLetter"/>
      <w:lvlText w:val="%5."/>
      <w:lvlJc w:val="left"/>
      <w:pPr>
        <w:ind w:left="3240" w:hanging="360"/>
      </w:pPr>
    </w:lvl>
    <w:lvl w:ilvl="5" w:tplc="6D04C44A">
      <w:start w:val="1"/>
      <w:numFmt w:val="lowerRoman"/>
      <w:lvlText w:val="%6."/>
      <w:lvlJc w:val="right"/>
      <w:pPr>
        <w:ind w:left="3960" w:hanging="180"/>
      </w:pPr>
    </w:lvl>
    <w:lvl w:ilvl="6" w:tplc="CE30B95C">
      <w:start w:val="1"/>
      <w:numFmt w:val="decimal"/>
      <w:lvlText w:val="%7."/>
      <w:lvlJc w:val="left"/>
      <w:pPr>
        <w:ind w:left="4680" w:hanging="360"/>
      </w:pPr>
    </w:lvl>
    <w:lvl w:ilvl="7" w:tplc="847023EA">
      <w:start w:val="1"/>
      <w:numFmt w:val="lowerLetter"/>
      <w:lvlText w:val="%8."/>
      <w:lvlJc w:val="left"/>
      <w:pPr>
        <w:ind w:left="5400" w:hanging="360"/>
      </w:pPr>
    </w:lvl>
    <w:lvl w:ilvl="8" w:tplc="286E5EAC">
      <w:start w:val="1"/>
      <w:numFmt w:val="lowerRoman"/>
      <w:lvlText w:val="%9."/>
      <w:lvlJc w:val="right"/>
      <w:pPr>
        <w:ind w:left="6120" w:hanging="180"/>
      </w:pPr>
    </w:lvl>
  </w:abstractNum>
  <w:abstractNum w:abstractNumId="1" w15:restartNumberingAfterBreak="0">
    <w:nsid w:val="0F6132A7"/>
    <w:multiLevelType w:val="multilevel"/>
    <w:tmpl w:val="8B8ABF22"/>
    <w:lvl w:ilvl="0">
      <w:start w:val="1"/>
      <w:numFmt w:val="decimal"/>
      <w:lvlText w:val="%1"/>
      <w:lvlJc w:val="left"/>
      <w:pPr>
        <w:ind w:left="1795" w:hanging="659"/>
      </w:pPr>
      <w:rPr>
        <w:rFonts w:ascii="Book Antiqua" w:eastAsia="Book Antiqua" w:hAnsi="Book Antiqua" w:cs="Book Antiqua" w:hint="default"/>
        <w:b/>
        <w:bCs/>
        <w:i w:val="0"/>
        <w:iCs w:val="0"/>
        <w:spacing w:val="0"/>
        <w:w w:val="106"/>
        <w:sz w:val="49"/>
        <w:szCs w:val="49"/>
        <w:lang w:val="en-US" w:eastAsia="en-US" w:bidi="ar-SA"/>
      </w:rPr>
    </w:lvl>
    <w:lvl w:ilvl="1">
      <w:start w:val="1"/>
      <w:numFmt w:val="decimal"/>
      <w:lvlText w:val="%1.%2"/>
      <w:lvlJc w:val="left"/>
      <w:pPr>
        <w:ind w:left="1855" w:hanging="719"/>
      </w:pPr>
      <w:rPr>
        <w:rFonts w:ascii="Book Antiqua" w:eastAsia="Book Antiqua" w:hAnsi="Book Antiqua" w:cs="Book Antiqua" w:hint="default"/>
        <w:b/>
        <w:bCs/>
        <w:i w:val="0"/>
        <w:iCs w:val="0"/>
        <w:spacing w:val="-1"/>
        <w:w w:val="115"/>
        <w:sz w:val="28"/>
        <w:szCs w:val="28"/>
        <w:lang w:val="en-US" w:eastAsia="en-US" w:bidi="ar-SA"/>
      </w:rPr>
    </w:lvl>
    <w:lvl w:ilvl="2">
      <w:start w:val="1"/>
      <w:numFmt w:val="decimal"/>
      <w:lvlText w:val="%1.%2.%3"/>
      <w:lvlJc w:val="left"/>
      <w:pPr>
        <w:ind w:left="1959" w:hanging="822"/>
      </w:pPr>
      <w:rPr>
        <w:rFonts w:ascii="Book Antiqua" w:eastAsia="Book Antiqua" w:hAnsi="Book Antiqua" w:cs="Book Antiqua" w:hint="default"/>
        <w:b/>
        <w:bCs/>
        <w:i w:val="0"/>
        <w:iCs w:val="0"/>
        <w:spacing w:val="0"/>
        <w:w w:val="115"/>
        <w:sz w:val="24"/>
        <w:szCs w:val="24"/>
        <w:lang w:val="en-US" w:eastAsia="en-US" w:bidi="ar-SA"/>
      </w:rPr>
    </w:lvl>
    <w:lvl w:ilvl="3">
      <w:numFmt w:val="bullet"/>
      <w:lvlText w:val="•"/>
      <w:lvlJc w:val="left"/>
      <w:pPr>
        <w:ind w:left="3133" w:hanging="822"/>
      </w:pPr>
      <w:rPr>
        <w:rFonts w:hint="default"/>
        <w:lang w:val="en-US" w:eastAsia="en-US" w:bidi="ar-SA"/>
      </w:rPr>
    </w:lvl>
    <w:lvl w:ilvl="4">
      <w:numFmt w:val="bullet"/>
      <w:lvlText w:val="•"/>
      <w:lvlJc w:val="left"/>
      <w:pPr>
        <w:ind w:left="4306" w:hanging="822"/>
      </w:pPr>
      <w:rPr>
        <w:rFonts w:hint="default"/>
        <w:lang w:val="en-US" w:eastAsia="en-US" w:bidi="ar-SA"/>
      </w:rPr>
    </w:lvl>
    <w:lvl w:ilvl="5">
      <w:numFmt w:val="bullet"/>
      <w:lvlText w:val="•"/>
      <w:lvlJc w:val="left"/>
      <w:pPr>
        <w:ind w:left="5479" w:hanging="822"/>
      </w:pPr>
      <w:rPr>
        <w:rFonts w:hint="default"/>
        <w:lang w:val="en-US" w:eastAsia="en-US" w:bidi="ar-SA"/>
      </w:rPr>
    </w:lvl>
    <w:lvl w:ilvl="6">
      <w:numFmt w:val="bullet"/>
      <w:lvlText w:val="•"/>
      <w:lvlJc w:val="left"/>
      <w:pPr>
        <w:ind w:left="6652" w:hanging="822"/>
      </w:pPr>
      <w:rPr>
        <w:rFonts w:hint="default"/>
        <w:lang w:val="en-US" w:eastAsia="en-US" w:bidi="ar-SA"/>
      </w:rPr>
    </w:lvl>
    <w:lvl w:ilvl="7">
      <w:numFmt w:val="bullet"/>
      <w:lvlText w:val="•"/>
      <w:lvlJc w:val="left"/>
      <w:pPr>
        <w:ind w:left="7825" w:hanging="822"/>
      </w:pPr>
      <w:rPr>
        <w:rFonts w:hint="default"/>
        <w:lang w:val="en-US" w:eastAsia="en-US" w:bidi="ar-SA"/>
      </w:rPr>
    </w:lvl>
    <w:lvl w:ilvl="8">
      <w:numFmt w:val="bullet"/>
      <w:lvlText w:val="•"/>
      <w:lvlJc w:val="left"/>
      <w:pPr>
        <w:ind w:left="8999" w:hanging="822"/>
      </w:pPr>
      <w:rPr>
        <w:rFonts w:hint="default"/>
        <w:lang w:val="en-US" w:eastAsia="en-US" w:bidi="ar-SA"/>
      </w:rPr>
    </w:lvl>
  </w:abstractNum>
  <w:abstractNum w:abstractNumId="2" w15:restartNumberingAfterBreak="0">
    <w:nsid w:val="1183715F"/>
    <w:multiLevelType w:val="multilevel"/>
    <w:tmpl w:val="8B8ABF22"/>
    <w:lvl w:ilvl="0">
      <w:start w:val="1"/>
      <w:numFmt w:val="decimal"/>
      <w:lvlText w:val="%1"/>
      <w:lvlJc w:val="left"/>
      <w:pPr>
        <w:ind w:left="1795" w:hanging="659"/>
      </w:pPr>
      <w:rPr>
        <w:rFonts w:ascii="Book Antiqua" w:eastAsia="Book Antiqua" w:hAnsi="Book Antiqua" w:cs="Book Antiqua" w:hint="default"/>
        <w:b/>
        <w:bCs/>
        <w:i w:val="0"/>
        <w:iCs w:val="0"/>
        <w:spacing w:val="0"/>
        <w:w w:val="106"/>
        <w:sz w:val="49"/>
        <w:szCs w:val="49"/>
        <w:lang w:val="en-US" w:eastAsia="en-US" w:bidi="ar-SA"/>
      </w:rPr>
    </w:lvl>
    <w:lvl w:ilvl="1">
      <w:start w:val="1"/>
      <w:numFmt w:val="decimal"/>
      <w:lvlText w:val="%1.%2"/>
      <w:lvlJc w:val="left"/>
      <w:pPr>
        <w:ind w:left="1855" w:hanging="719"/>
      </w:pPr>
      <w:rPr>
        <w:rFonts w:ascii="Book Antiqua" w:eastAsia="Book Antiqua" w:hAnsi="Book Antiqua" w:cs="Book Antiqua" w:hint="default"/>
        <w:b/>
        <w:bCs/>
        <w:i w:val="0"/>
        <w:iCs w:val="0"/>
        <w:spacing w:val="-1"/>
        <w:w w:val="115"/>
        <w:sz w:val="28"/>
        <w:szCs w:val="28"/>
        <w:lang w:val="en-US" w:eastAsia="en-US" w:bidi="ar-SA"/>
      </w:rPr>
    </w:lvl>
    <w:lvl w:ilvl="2">
      <w:start w:val="1"/>
      <w:numFmt w:val="decimal"/>
      <w:lvlText w:val="%1.%2.%3"/>
      <w:lvlJc w:val="left"/>
      <w:pPr>
        <w:ind w:left="1959" w:hanging="822"/>
      </w:pPr>
      <w:rPr>
        <w:rFonts w:ascii="Book Antiqua" w:eastAsia="Book Antiqua" w:hAnsi="Book Antiqua" w:cs="Book Antiqua" w:hint="default"/>
        <w:b/>
        <w:bCs/>
        <w:i w:val="0"/>
        <w:iCs w:val="0"/>
        <w:spacing w:val="0"/>
        <w:w w:val="115"/>
        <w:sz w:val="24"/>
        <w:szCs w:val="24"/>
        <w:lang w:val="en-US" w:eastAsia="en-US" w:bidi="ar-SA"/>
      </w:rPr>
    </w:lvl>
    <w:lvl w:ilvl="3">
      <w:numFmt w:val="bullet"/>
      <w:lvlText w:val="•"/>
      <w:lvlJc w:val="left"/>
      <w:pPr>
        <w:ind w:left="3133" w:hanging="822"/>
      </w:pPr>
      <w:rPr>
        <w:rFonts w:hint="default"/>
        <w:lang w:val="en-US" w:eastAsia="en-US" w:bidi="ar-SA"/>
      </w:rPr>
    </w:lvl>
    <w:lvl w:ilvl="4">
      <w:numFmt w:val="bullet"/>
      <w:lvlText w:val="•"/>
      <w:lvlJc w:val="left"/>
      <w:pPr>
        <w:ind w:left="4306" w:hanging="822"/>
      </w:pPr>
      <w:rPr>
        <w:rFonts w:hint="default"/>
        <w:lang w:val="en-US" w:eastAsia="en-US" w:bidi="ar-SA"/>
      </w:rPr>
    </w:lvl>
    <w:lvl w:ilvl="5">
      <w:numFmt w:val="bullet"/>
      <w:lvlText w:val="•"/>
      <w:lvlJc w:val="left"/>
      <w:pPr>
        <w:ind w:left="5479" w:hanging="822"/>
      </w:pPr>
      <w:rPr>
        <w:rFonts w:hint="default"/>
        <w:lang w:val="en-US" w:eastAsia="en-US" w:bidi="ar-SA"/>
      </w:rPr>
    </w:lvl>
    <w:lvl w:ilvl="6">
      <w:numFmt w:val="bullet"/>
      <w:lvlText w:val="•"/>
      <w:lvlJc w:val="left"/>
      <w:pPr>
        <w:ind w:left="6652" w:hanging="822"/>
      </w:pPr>
      <w:rPr>
        <w:rFonts w:hint="default"/>
        <w:lang w:val="en-US" w:eastAsia="en-US" w:bidi="ar-SA"/>
      </w:rPr>
    </w:lvl>
    <w:lvl w:ilvl="7">
      <w:numFmt w:val="bullet"/>
      <w:lvlText w:val="•"/>
      <w:lvlJc w:val="left"/>
      <w:pPr>
        <w:ind w:left="7825" w:hanging="822"/>
      </w:pPr>
      <w:rPr>
        <w:rFonts w:hint="default"/>
        <w:lang w:val="en-US" w:eastAsia="en-US" w:bidi="ar-SA"/>
      </w:rPr>
    </w:lvl>
    <w:lvl w:ilvl="8">
      <w:numFmt w:val="bullet"/>
      <w:lvlText w:val="•"/>
      <w:lvlJc w:val="left"/>
      <w:pPr>
        <w:ind w:left="8999" w:hanging="822"/>
      </w:pPr>
      <w:rPr>
        <w:rFonts w:hint="default"/>
        <w:lang w:val="en-US" w:eastAsia="en-US" w:bidi="ar-SA"/>
      </w:rPr>
    </w:lvl>
  </w:abstractNum>
  <w:abstractNum w:abstractNumId="3" w15:restartNumberingAfterBreak="0">
    <w:nsid w:val="11DF393D"/>
    <w:multiLevelType w:val="multilevel"/>
    <w:tmpl w:val="2AB2771C"/>
    <w:lvl w:ilvl="0">
      <w:start w:val="1"/>
      <w:numFmt w:val="decimal"/>
      <w:lvlText w:val="%1"/>
      <w:lvlJc w:val="left"/>
      <w:pPr>
        <w:ind w:left="1462" w:hanging="326"/>
      </w:pPr>
      <w:rPr>
        <w:rFonts w:ascii="Book Antiqua" w:eastAsia="Book Antiqua" w:hAnsi="Book Antiqua" w:cs="Book Antiqua" w:hint="default"/>
        <w:b/>
        <w:bCs/>
        <w:i w:val="0"/>
        <w:iCs w:val="0"/>
        <w:spacing w:val="0"/>
        <w:w w:val="113"/>
        <w:sz w:val="22"/>
        <w:szCs w:val="22"/>
        <w:lang w:val="en-US" w:eastAsia="en-US" w:bidi="ar-SA"/>
      </w:rPr>
    </w:lvl>
    <w:lvl w:ilvl="1">
      <w:start w:val="1"/>
      <w:numFmt w:val="decimal"/>
      <w:lvlText w:val="%1.%2"/>
      <w:lvlJc w:val="left"/>
      <w:pPr>
        <w:ind w:left="1961" w:hanging="499"/>
      </w:pPr>
      <w:rPr>
        <w:rFonts w:ascii="Book Antiqua" w:eastAsia="Book Antiqua" w:hAnsi="Book Antiqua" w:cs="Book Antiqua" w:hint="default"/>
        <w:b w:val="0"/>
        <w:bCs w:val="0"/>
        <w:i w:val="0"/>
        <w:iCs w:val="0"/>
        <w:spacing w:val="0"/>
        <w:w w:val="100"/>
        <w:sz w:val="22"/>
        <w:szCs w:val="22"/>
        <w:lang w:val="en-US" w:eastAsia="en-US" w:bidi="ar-SA"/>
      </w:rPr>
    </w:lvl>
    <w:lvl w:ilvl="2">
      <w:numFmt w:val="bullet"/>
      <w:lvlText w:val="•"/>
      <w:lvlJc w:val="left"/>
      <w:pPr>
        <w:ind w:left="3002" w:hanging="499"/>
      </w:pPr>
      <w:rPr>
        <w:rFonts w:hint="default"/>
        <w:lang w:val="en-US" w:eastAsia="en-US" w:bidi="ar-SA"/>
      </w:rPr>
    </w:lvl>
    <w:lvl w:ilvl="3">
      <w:numFmt w:val="bullet"/>
      <w:lvlText w:val="•"/>
      <w:lvlJc w:val="left"/>
      <w:pPr>
        <w:ind w:left="4045" w:hanging="499"/>
      </w:pPr>
      <w:rPr>
        <w:rFonts w:hint="default"/>
        <w:lang w:val="en-US" w:eastAsia="en-US" w:bidi="ar-SA"/>
      </w:rPr>
    </w:lvl>
    <w:lvl w:ilvl="4">
      <w:numFmt w:val="bullet"/>
      <w:lvlText w:val="•"/>
      <w:lvlJc w:val="left"/>
      <w:pPr>
        <w:ind w:left="5088" w:hanging="499"/>
      </w:pPr>
      <w:rPr>
        <w:rFonts w:hint="default"/>
        <w:lang w:val="en-US" w:eastAsia="en-US" w:bidi="ar-SA"/>
      </w:rPr>
    </w:lvl>
    <w:lvl w:ilvl="5">
      <w:numFmt w:val="bullet"/>
      <w:lvlText w:val="•"/>
      <w:lvlJc w:val="left"/>
      <w:pPr>
        <w:ind w:left="6131" w:hanging="499"/>
      </w:pPr>
      <w:rPr>
        <w:rFonts w:hint="default"/>
        <w:lang w:val="en-US" w:eastAsia="en-US" w:bidi="ar-SA"/>
      </w:rPr>
    </w:lvl>
    <w:lvl w:ilvl="6">
      <w:numFmt w:val="bullet"/>
      <w:lvlText w:val="•"/>
      <w:lvlJc w:val="left"/>
      <w:pPr>
        <w:ind w:left="7174" w:hanging="499"/>
      </w:pPr>
      <w:rPr>
        <w:rFonts w:hint="default"/>
        <w:lang w:val="en-US" w:eastAsia="en-US" w:bidi="ar-SA"/>
      </w:rPr>
    </w:lvl>
    <w:lvl w:ilvl="7">
      <w:numFmt w:val="bullet"/>
      <w:lvlText w:val="•"/>
      <w:lvlJc w:val="left"/>
      <w:pPr>
        <w:ind w:left="8217" w:hanging="499"/>
      </w:pPr>
      <w:rPr>
        <w:rFonts w:hint="default"/>
        <w:lang w:val="en-US" w:eastAsia="en-US" w:bidi="ar-SA"/>
      </w:rPr>
    </w:lvl>
    <w:lvl w:ilvl="8">
      <w:numFmt w:val="bullet"/>
      <w:lvlText w:val="•"/>
      <w:lvlJc w:val="left"/>
      <w:pPr>
        <w:ind w:left="9259" w:hanging="499"/>
      </w:pPr>
      <w:rPr>
        <w:rFonts w:hint="default"/>
        <w:lang w:val="en-US" w:eastAsia="en-US" w:bidi="ar-SA"/>
      </w:rPr>
    </w:lvl>
  </w:abstractNum>
  <w:abstractNum w:abstractNumId="4" w15:restartNumberingAfterBreak="0">
    <w:nsid w:val="120F0DF8"/>
    <w:multiLevelType w:val="hybridMultilevel"/>
    <w:tmpl w:val="15108EFC"/>
    <w:lvl w:ilvl="0" w:tplc="FA72A5B2">
      <w:start w:val="1"/>
      <w:numFmt w:val="upperLetter"/>
      <w:lvlText w:val="%1)"/>
      <w:lvlJc w:val="left"/>
      <w:pPr>
        <w:ind w:left="1080" w:hanging="360"/>
      </w:pPr>
      <w:rPr>
        <w:rFonts w:hint="default"/>
      </w:rPr>
    </w:lvl>
    <w:lvl w:ilvl="1" w:tplc="08130019" w:tentative="1">
      <w:start w:val="1"/>
      <w:numFmt w:val="lowerLetter"/>
      <w:lvlText w:val="%2."/>
      <w:lvlJc w:val="left"/>
      <w:pPr>
        <w:ind w:left="1800" w:hanging="360"/>
      </w:pPr>
    </w:lvl>
    <w:lvl w:ilvl="2" w:tplc="0813001B" w:tentative="1">
      <w:start w:val="1"/>
      <w:numFmt w:val="lowerRoman"/>
      <w:lvlText w:val="%3."/>
      <w:lvlJc w:val="right"/>
      <w:pPr>
        <w:ind w:left="2520" w:hanging="180"/>
      </w:pPr>
    </w:lvl>
    <w:lvl w:ilvl="3" w:tplc="0813000F" w:tentative="1">
      <w:start w:val="1"/>
      <w:numFmt w:val="decimal"/>
      <w:lvlText w:val="%4."/>
      <w:lvlJc w:val="left"/>
      <w:pPr>
        <w:ind w:left="3240" w:hanging="360"/>
      </w:pPr>
    </w:lvl>
    <w:lvl w:ilvl="4" w:tplc="08130019" w:tentative="1">
      <w:start w:val="1"/>
      <w:numFmt w:val="lowerLetter"/>
      <w:lvlText w:val="%5."/>
      <w:lvlJc w:val="left"/>
      <w:pPr>
        <w:ind w:left="3960" w:hanging="360"/>
      </w:pPr>
    </w:lvl>
    <w:lvl w:ilvl="5" w:tplc="0813001B" w:tentative="1">
      <w:start w:val="1"/>
      <w:numFmt w:val="lowerRoman"/>
      <w:lvlText w:val="%6."/>
      <w:lvlJc w:val="right"/>
      <w:pPr>
        <w:ind w:left="4680" w:hanging="180"/>
      </w:pPr>
    </w:lvl>
    <w:lvl w:ilvl="6" w:tplc="0813000F" w:tentative="1">
      <w:start w:val="1"/>
      <w:numFmt w:val="decimal"/>
      <w:lvlText w:val="%7."/>
      <w:lvlJc w:val="left"/>
      <w:pPr>
        <w:ind w:left="5400" w:hanging="360"/>
      </w:pPr>
    </w:lvl>
    <w:lvl w:ilvl="7" w:tplc="08130019" w:tentative="1">
      <w:start w:val="1"/>
      <w:numFmt w:val="lowerLetter"/>
      <w:lvlText w:val="%8."/>
      <w:lvlJc w:val="left"/>
      <w:pPr>
        <w:ind w:left="6120" w:hanging="360"/>
      </w:pPr>
    </w:lvl>
    <w:lvl w:ilvl="8" w:tplc="0813001B" w:tentative="1">
      <w:start w:val="1"/>
      <w:numFmt w:val="lowerRoman"/>
      <w:lvlText w:val="%9."/>
      <w:lvlJc w:val="right"/>
      <w:pPr>
        <w:ind w:left="6840" w:hanging="180"/>
      </w:pPr>
    </w:lvl>
  </w:abstractNum>
  <w:abstractNum w:abstractNumId="5" w15:restartNumberingAfterBreak="0">
    <w:nsid w:val="19BE52DF"/>
    <w:multiLevelType w:val="multilevel"/>
    <w:tmpl w:val="0CB8699C"/>
    <w:lvl w:ilvl="0">
      <w:start w:val="3"/>
      <w:numFmt w:val="decimal"/>
      <w:lvlText w:val="%1"/>
      <w:lvlJc w:val="left"/>
      <w:pPr>
        <w:ind w:left="1643" w:hanging="507"/>
      </w:pPr>
      <w:rPr>
        <w:rFonts w:hint="default"/>
        <w:lang w:val="en-US" w:eastAsia="en-US" w:bidi="ar-SA"/>
      </w:rPr>
    </w:lvl>
    <w:lvl w:ilvl="1">
      <w:start w:val="2"/>
      <w:numFmt w:val="decimal"/>
      <w:lvlText w:val="%1.%2."/>
      <w:lvlJc w:val="left"/>
      <w:pPr>
        <w:ind w:left="1643" w:hanging="507"/>
      </w:pPr>
      <w:rPr>
        <w:rFonts w:ascii="Book Antiqua" w:eastAsia="Book Antiqua" w:hAnsi="Book Antiqua" w:cs="Book Antiqua" w:hint="default"/>
        <w:b w:val="0"/>
        <w:bCs w:val="0"/>
        <w:i/>
        <w:iCs/>
        <w:spacing w:val="0"/>
        <w:w w:val="95"/>
        <w:sz w:val="22"/>
        <w:szCs w:val="22"/>
        <w:u w:val="single" w:color="000000"/>
        <w:lang w:val="en-US" w:eastAsia="en-US" w:bidi="ar-SA"/>
      </w:rPr>
    </w:lvl>
    <w:lvl w:ilvl="2">
      <w:numFmt w:val="bullet"/>
      <w:lvlText w:val="•"/>
      <w:lvlJc w:val="left"/>
      <w:pPr>
        <w:ind w:left="3581" w:hanging="507"/>
      </w:pPr>
      <w:rPr>
        <w:rFonts w:hint="default"/>
        <w:lang w:val="en-US" w:eastAsia="en-US" w:bidi="ar-SA"/>
      </w:rPr>
    </w:lvl>
    <w:lvl w:ilvl="3">
      <w:numFmt w:val="bullet"/>
      <w:lvlText w:val="•"/>
      <w:lvlJc w:val="left"/>
      <w:pPr>
        <w:ind w:left="4551" w:hanging="507"/>
      </w:pPr>
      <w:rPr>
        <w:rFonts w:hint="default"/>
        <w:lang w:val="en-US" w:eastAsia="en-US" w:bidi="ar-SA"/>
      </w:rPr>
    </w:lvl>
    <w:lvl w:ilvl="4">
      <w:numFmt w:val="bullet"/>
      <w:lvlText w:val="•"/>
      <w:lvlJc w:val="left"/>
      <w:pPr>
        <w:ind w:left="5522" w:hanging="507"/>
      </w:pPr>
      <w:rPr>
        <w:rFonts w:hint="default"/>
        <w:lang w:val="en-US" w:eastAsia="en-US" w:bidi="ar-SA"/>
      </w:rPr>
    </w:lvl>
    <w:lvl w:ilvl="5">
      <w:numFmt w:val="bullet"/>
      <w:lvlText w:val="•"/>
      <w:lvlJc w:val="left"/>
      <w:pPr>
        <w:ind w:left="6492" w:hanging="507"/>
      </w:pPr>
      <w:rPr>
        <w:rFonts w:hint="default"/>
        <w:lang w:val="en-US" w:eastAsia="en-US" w:bidi="ar-SA"/>
      </w:rPr>
    </w:lvl>
    <w:lvl w:ilvl="6">
      <w:numFmt w:val="bullet"/>
      <w:lvlText w:val="•"/>
      <w:lvlJc w:val="left"/>
      <w:pPr>
        <w:ind w:left="7463" w:hanging="507"/>
      </w:pPr>
      <w:rPr>
        <w:rFonts w:hint="default"/>
        <w:lang w:val="en-US" w:eastAsia="en-US" w:bidi="ar-SA"/>
      </w:rPr>
    </w:lvl>
    <w:lvl w:ilvl="7">
      <w:numFmt w:val="bullet"/>
      <w:lvlText w:val="•"/>
      <w:lvlJc w:val="left"/>
      <w:pPr>
        <w:ind w:left="8433" w:hanging="507"/>
      </w:pPr>
      <w:rPr>
        <w:rFonts w:hint="default"/>
        <w:lang w:val="en-US" w:eastAsia="en-US" w:bidi="ar-SA"/>
      </w:rPr>
    </w:lvl>
    <w:lvl w:ilvl="8">
      <w:numFmt w:val="bullet"/>
      <w:lvlText w:val="•"/>
      <w:lvlJc w:val="left"/>
      <w:pPr>
        <w:ind w:left="9404" w:hanging="507"/>
      </w:pPr>
      <w:rPr>
        <w:rFonts w:hint="default"/>
        <w:lang w:val="en-US" w:eastAsia="en-US" w:bidi="ar-SA"/>
      </w:rPr>
    </w:lvl>
  </w:abstractNum>
  <w:abstractNum w:abstractNumId="6" w15:restartNumberingAfterBreak="0">
    <w:nsid w:val="1E0C954D"/>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5265641"/>
    <w:multiLevelType w:val="multilevel"/>
    <w:tmpl w:val="9BB27028"/>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8" w15:restartNumberingAfterBreak="0">
    <w:nsid w:val="255E3F06"/>
    <w:multiLevelType w:val="hybridMultilevel"/>
    <w:tmpl w:val="C2222250"/>
    <w:lvl w:ilvl="0" w:tplc="A178F26C">
      <w:start w:val="1"/>
      <w:numFmt w:val="upperLetter"/>
      <w:lvlText w:val="%1)"/>
      <w:lvlJc w:val="left"/>
      <w:pPr>
        <w:ind w:left="360" w:hanging="360"/>
      </w:pPr>
    </w:lvl>
    <w:lvl w:ilvl="1" w:tplc="C0AC1F28">
      <w:start w:val="1"/>
      <w:numFmt w:val="lowerLetter"/>
      <w:lvlText w:val="%2."/>
      <w:lvlJc w:val="left"/>
      <w:pPr>
        <w:ind w:left="1080" w:hanging="360"/>
      </w:pPr>
    </w:lvl>
    <w:lvl w:ilvl="2" w:tplc="94E836EE">
      <w:start w:val="1"/>
      <w:numFmt w:val="lowerRoman"/>
      <w:lvlText w:val="%3."/>
      <w:lvlJc w:val="right"/>
      <w:pPr>
        <w:ind w:left="1800" w:hanging="180"/>
      </w:pPr>
    </w:lvl>
    <w:lvl w:ilvl="3" w:tplc="B5EA7BF0">
      <w:start w:val="1"/>
      <w:numFmt w:val="decimal"/>
      <w:lvlText w:val="%4."/>
      <w:lvlJc w:val="left"/>
      <w:pPr>
        <w:ind w:left="2520" w:hanging="360"/>
      </w:pPr>
    </w:lvl>
    <w:lvl w:ilvl="4" w:tplc="38C2E79E">
      <w:start w:val="1"/>
      <w:numFmt w:val="lowerLetter"/>
      <w:lvlText w:val="%5."/>
      <w:lvlJc w:val="left"/>
      <w:pPr>
        <w:ind w:left="3240" w:hanging="360"/>
      </w:pPr>
    </w:lvl>
    <w:lvl w:ilvl="5" w:tplc="5574BA90">
      <w:start w:val="1"/>
      <w:numFmt w:val="lowerRoman"/>
      <w:lvlText w:val="%6."/>
      <w:lvlJc w:val="right"/>
      <w:pPr>
        <w:ind w:left="3960" w:hanging="180"/>
      </w:pPr>
    </w:lvl>
    <w:lvl w:ilvl="6" w:tplc="DCEE26B2">
      <w:start w:val="1"/>
      <w:numFmt w:val="decimal"/>
      <w:lvlText w:val="%7."/>
      <w:lvlJc w:val="left"/>
      <w:pPr>
        <w:ind w:left="4680" w:hanging="360"/>
      </w:pPr>
    </w:lvl>
    <w:lvl w:ilvl="7" w:tplc="042E9C84">
      <w:start w:val="1"/>
      <w:numFmt w:val="lowerLetter"/>
      <w:lvlText w:val="%8."/>
      <w:lvlJc w:val="left"/>
      <w:pPr>
        <w:ind w:left="5400" w:hanging="360"/>
      </w:pPr>
    </w:lvl>
    <w:lvl w:ilvl="8" w:tplc="24FE99C6">
      <w:start w:val="1"/>
      <w:numFmt w:val="lowerRoman"/>
      <w:lvlText w:val="%9."/>
      <w:lvlJc w:val="right"/>
      <w:pPr>
        <w:ind w:left="6120" w:hanging="180"/>
      </w:pPr>
    </w:lvl>
  </w:abstractNum>
  <w:abstractNum w:abstractNumId="9" w15:restartNumberingAfterBreak="0">
    <w:nsid w:val="275775DD"/>
    <w:multiLevelType w:val="hybridMultilevel"/>
    <w:tmpl w:val="BCEC383C"/>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0" w15:restartNumberingAfterBreak="0">
    <w:nsid w:val="32EF3291"/>
    <w:multiLevelType w:val="multilevel"/>
    <w:tmpl w:val="2E68C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3814F9"/>
    <w:multiLevelType w:val="hybridMultilevel"/>
    <w:tmpl w:val="8E886162"/>
    <w:lvl w:ilvl="0" w:tplc="7494F430">
      <w:start w:val="1"/>
      <w:numFmt w:val="bullet"/>
      <w:lvlText w:val="•"/>
      <w:lvlJc w:val="left"/>
      <w:pPr>
        <w:tabs>
          <w:tab w:val="num" w:pos="720"/>
        </w:tabs>
        <w:ind w:left="720" w:hanging="360"/>
      </w:pPr>
      <w:rPr>
        <w:rFonts w:ascii="Arial" w:hAnsi="Arial" w:hint="default"/>
      </w:rPr>
    </w:lvl>
    <w:lvl w:ilvl="1" w:tplc="87D44A88" w:tentative="1">
      <w:start w:val="1"/>
      <w:numFmt w:val="bullet"/>
      <w:lvlText w:val="•"/>
      <w:lvlJc w:val="left"/>
      <w:pPr>
        <w:tabs>
          <w:tab w:val="num" w:pos="1440"/>
        </w:tabs>
        <w:ind w:left="1440" w:hanging="360"/>
      </w:pPr>
      <w:rPr>
        <w:rFonts w:ascii="Arial" w:hAnsi="Arial" w:hint="default"/>
      </w:rPr>
    </w:lvl>
    <w:lvl w:ilvl="2" w:tplc="B9F0B864" w:tentative="1">
      <w:start w:val="1"/>
      <w:numFmt w:val="bullet"/>
      <w:lvlText w:val="•"/>
      <w:lvlJc w:val="left"/>
      <w:pPr>
        <w:tabs>
          <w:tab w:val="num" w:pos="2160"/>
        </w:tabs>
        <w:ind w:left="2160" w:hanging="360"/>
      </w:pPr>
      <w:rPr>
        <w:rFonts w:ascii="Arial" w:hAnsi="Arial" w:hint="default"/>
      </w:rPr>
    </w:lvl>
    <w:lvl w:ilvl="3" w:tplc="7ED8AB16" w:tentative="1">
      <w:start w:val="1"/>
      <w:numFmt w:val="bullet"/>
      <w:lvlText w:val="•"/>
      <w:lvlJc w:val="left"/>
      <w:pPr>
        <w:tabs>
          <w:tab w:val="num" w:pos="2880"/>
        </w:tabs>
        <w:ind w:left="2880" w:hanging="360"/>
      </w:pPr>
      <w:rPr>
        <w:rFonts w:ascii="Arial" w:hAnsi="Arial" w:hint="default"/>
      </w:rPr>
    </w:lvl>
    <w:lvl w:ilvl="4" w:tplc="1D663E88" w:tentative="1">
      <w:start w:val="1"/>
      <w:numFmt w:val="bullet"/>
      <w:lvlText w:val="•"/>
      <w:lvlJc w:val="left"/>
      <w:pPr>
        <w:tabs>
          <w:tab w:val="num" w:pos="3600"/>
        </w:tabs>
        <w:ind w:left="3600" w:hanging="360"/>
      </w:pPr>
      <w:rPr>
        <w:rFonts w:ascii="Arial" w:hAnsi="Arial" w:hint="default"/>
      </w:rPr>
    </w:lvl>
    <w:lvl w:ilvl="5" w:tplc="5372D042" w:tentative="1">
      <w:start w:val="1"/>
      <w:numFmt w:val="bullet"/>
      <w:lvlText w:val="•"/>
      <w:lvlJc w:val="left"/>
      <w:pPr>
        <w:tabs>
          <w:tab w:val="num" w:pos="4320"/>
        </w:tabs>
        <w:ind w:left="4320" w:hanging="360"/>
      </w:pPr>
      <w:rPr>
        <w:rFonts w:ascii="Arial" w:hAnsi="Arial" w:hint="default"/>
      </w:rPr>
    </w:lvl>
    <w:lvl w:ilvl="6" w:tplc="2562ACB6" w:tentative="1">
      <w:start w:val="1"/>
      <w:numFmt w:val="bullet"/>
      <w:lvlText w:val="•"/>
      <w:lvlJc w:val="left"/>
      <w:pPr>
        <w:tabs>
          <w:tab w:val="num" w:pos="5040"/>
        </w:tabs>
        <w:ind w:left="5040" w:hanging="360"/>
      </w:pPr>
      <w:rPr>
        <w:rFonts w:ascii="Arial" w:hAnsi="Arial" w:hint="default"/>
      </w:rPr>
    </w:lvl>
    <w:lvl w:ilvl="7" w:tplc="6512E11C" w:tentative="1">
      <w:start w:val="1"/>
      <w:numFmt w:val="bullet"/>
      <w:lvlText w:val="•"/>
      <w:lvlJc w:val="left"/>
      <w:pPr>
        <w:tabs>
          <w:tab w:val="num" w:pos="5760"/>
        </w:tabs>
        <w:ind w:left="5760" w:hanging="360"/>
      </w:pPr>
      <w:rPr>
        <w:rFonts w:ascii="Arial" w:hAnsi="Arial" w:hint="default"/>
      </w:rPr>
    </w:lvl>
    <w:lvl w:ilvl="8" w:tplc="9F0AE96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9070D42"/>
    <w:multiLevelType w:val="hybridMultilevel"/>
    <w:tmpl w:val="79AC30A2"/>
    <w:lvl w:ilvl="0" w:tplc="12E07FB2">
      <w:start w:val="1"/>
      <w:numFmt w:val="bullet"/>
      <w:lvlText w:val="•"/>
      <w:lvlJc w:val="left"/>
      <w:pPr>
        <w:tabs>
          <w:tab w:val="num" w:pos="720"/>
        </w:tabs>
        <w:ind w:left="720" w:hanging="360"/>
      </w:pPr>
      <w:rPr>
        <w:rFonts w:ascii="Arial" w:hAnsi="Arial" w:hint="default"/>
      </w:rPr>
    </w:lvl>
    <w:lvl w:ilvl="1" w:tplc="6CB49FF4" w:tentative="1">
      <w:start w:val="1"/>
      <w:numFmt w:val="bullet"/>
      <w:lvlText w:val="•"/>
      <w:lvlJc w:val="left"/>
      <w:pPr>
        <w:tabs>
          <w:tab w:val="num" w:pos="1440"/>
        </w:tabs>
        <w:ind w:left="1440" w:hanging="360"/>
      </w:pPr>
      <w:rPr>
        <w:rFonts w:ascii="Arial" w:hAnsi="Arial" w:hint="default"/>
      </w:rPr>
    </w:lvl>
    <w:lvl w:ilvl="2" w:tplc="E73464F4" w:tentative="1">
      <w:start w:val="1"/>
      <w:numFmt w:val="bullet"/>
      <w:lvlText w:val="•"/>
      <w:lvlJc w:val="left"/>
      <w:pPr>
        <w:tabs>
          <w:tab w:val="num" w:pos="2160"/>
        </w:tabs>
        <w:ind w:left="2160" w:hanging="360"/>
      </w:pPr>
      <w:rPr>
        <w:rFonts w:ascii="Arial" w:hAnsi="Arial" w:hint="default"/>
      </w:rPr>
    </w:lvl>
    <w:lvl w:ilvl="3" w:tplc="6C0A4416" w:tentative="1">
      <w:start w:val="1"/>
      <w:numFmt w:val="bullet"/>
      <w:lvlText w:val="•"/>
      <w:lvlJc w:val="left"/>
      <w:pPr>
        <w:tabs>
          <w:tab w:val="num" w:pos="2880"/>
        </w:tabs>
        <w:ind w:left="2880" w:hanging="360"/>
      </w:pPr>
      <w:rPr>
        <w:rFonts w:ascii="Arial" w:hAnsi="Arial" w:hint="default"/>
      </w:rPr>
    </w:lvl>
    <w:lvl w:ilvl="4" w:tplc="86E0AB7A" w:tentative="1">
      <w:start w:val="1"/>
      <w:numFmt w:val="bullet"/>
      <w:lvlText w:val="•"/>
      <w:lvlJc w:val="left"/>
      <w:pPr>
        <w:tabs>
          <w:tab w:val="num" w:pos="3600"/>
        </w:tabs>
        <w:ind w:left="3600" w:hanging="360"/>
      </w:pPr>
      <w:rPr>
        <w:rFonts w:ascii="Arial" w:hAnsi="Arial" w:hint="default"/>
      </w:rPr>
    </w:lvl>
    <w:lvl w:ilvl="5" w:tplc="057CC7AA" w:tentative="1">
      <w:start w:val="1"/>
      <w:numFmt w:val="bullet"/>
      <w:lvlText w:val="•"/>
      <w:lvlJc w:val="left"/>
      <w:pPr>
        <w:tabs>
          <w:tab w:val="num" w:pos="4320"/>
        </w:tabs>
        <w:ind w:left="4320" w:hanging="360"/>
      </w:pPr>
      <w:rPr>
        <w:rFonts w:ascii="Arial" w:hAnsi="Arial" w:hint="default"/>
      </w:rPr>
    </w:lvl>
    <w:lvl w:ilvl="6" w:tplc="3E162934" w:tentative="1">
      <w:start w:val="1"/>
      <w:numFmt w:val="bullet"/>
      <w:lvlText w:val="•"/>
      <w:lvlJc w:val="left"/>
      <w:pPr>
        <w:tabs>
          <w:tab w:val="num" w:pos="5040"/>
        </w:tabs>
        <w:ind w:left="5040" w:hanging="360"/>
      </w:pPr>
      <w:rPr>
        <w:rFonts w:ascii="Arial" w:hAnsi="Arial" w:hint="default"/>
      </w:rPr>
    </w:lvl>
    <w:lvl w:ilvl="7" w:tplc="341A2CA0" w:tentative="1">
      <w:start w:val="1"/>
      <w:numFmt w:val="bullet"/>
      <w:lvlText w:val="•"/>
      <w:lvlJc w:val="left"/>
      <w:pPr>
        <w:tabs>
          <w:tab w:val="num" w:pos="5760"/>
        </w:tabs>
        <w:ind w:left="5760" w:hanging="360"/>
      </w:pPr>
      <w:rPr>
        <w:rFonts w:ascii="Arial" w:hAnsi="Arial" w:hint="default"/>
      </w:rPr>
    </w:lvl>
    <w:lvl w:ilvl="8" w:tplc="3D4E34B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0484B3B"/>
    <w:multiLevelType w:val="hybridMultilevel"/>
    <w:tmpl w:val="BBC632F8"/>
    <w:lvl w:ilvl="0" w:tplc="E2187388">
      <w:start w:val="2"/>
      <w:numFmt w:val="decimal"/>
      <w:lvlText w:val="%1."/>
      <w:lvlJc w:val="left"/>
      <w:pPr>
        <w:tabs>
          <w:tab w:val="num" w:pos="720"/>
        </w:tabs>
        <w:ind w:left="720" w:hanging="360"/>
      </w:pPr>
    </w:lvl>
    <w:lvl w:ilvl="1" w:tplc="BA1C6DC6" w:tentative="1">
      <w:start w:val="1"/>
      <w:numFmt w:val="decimal"/>
      <w:lvlText w:val="%2."/>
      <w:lvlJc w:val="left"/>
      <w:pPr>
        <w:tabs>
          <w:tab w:val="num" w:pos="1440"/>
        </w:tabs>
        <w:ind w:left="1440" w:hanging="360"/>
      </w:pPr>
    </w:lvl>
    <w:lvl w:ilvl="2" w:tplc="D894505E" w:tentative="1">
      <w:start w:val="1"/>
      <w:numFmt w:val="decimal"/>
      <w:lvlText w:val="%3."/>
      <w:lvlJc w:val="left"/>
      <w:pPr>
        <w:tabs>
          <w:tab w:val="num" w:pos="2160"/>
        </w:tabs>
        <w:ind w:left="2160" w:hanging="360"/>
      </w:pPr>
    </w:lvl>
    <w:lvl w:ilvl="3" w:tplc="B6520ACA" w:tentative="1">
      <w:start w:val="1"/>
      <w:numFmt w:val="decimal"/>
      <w:lvlText w:val="%4."/>
      <w:lvlJc w:val="left"/>
      <w:pPr>
        <w:tabs>
          <w:tab w:val="num" w:pos="2880"/>
        </w:tabs>
        <w:ind w:left="2880" w:hanging="360"/>
      </w:pPr>
    </w:lvl>
    <w:lvl w:ilvl="4" w:tplc="2A008FB2" w:tentative="1">
      <w:start w:val="1"/>
      <w:numFmt w:val="decimal"/>
      <w:lvlText w:val="%5."/>
      <w:lvlJc w:val="left"/>
      <w:pPr>
        <w:tabs>
          <w:tab w:val="num" w:pos="3600"/>
        </w:tabs>
        <w:ind w:left="3600" w:hanging="360"/>
      </w:pPr>
    </w:lvl>
    <w:lvl w:ilvl="5" w:tplc="1230FAF4" w:tentative="1">
      <w:start w:val="1"/>
      <w:numFmt w:val="decimal"/>
      <w:lvlText w:val="%6."/>
      <w:lvlJc w:val="left"/>
      <w:pPr>
        <w:tabs>
          <w:tab w:val="num" w:pos="4320"/>
        </w:tabs>
        <w:ind w:left="4320" w:hanging="360"/>
      </w:pPr>
    </w:lvl>
    <w:lvl w:ilvl="6" w:tplc="E98ADD4C" w:tentative="1">
      <w:start w:val="1"/>
      <w:numFmt w:val="decimal"/>
      <w:lvlText w:val="%7."/>
      <w:lvlJc w:val="left"/>
      <w:pPr>
        <w:tabs>
          <w:tab w:val="num" w:pos="5040"/>
        </w:tabs>
        <w:ind w:left="5040" w:hanging="360"/>
      </w:pPr>
    </w:lvl>
    <w:lvl w:ilvl="7" w:tplc="6750D19A" w:tentative="1">
      <w:start w:val="1"/>
      <w:numFmt w:val="decimal"/>
      <w:lvlText w:val="%8."/>
      <w:lvlJc w:val="left"/>
      <w:pPr>
        <w:tabs>
          <w:tab w:val="num" w:pos="5760"/>
        </w:tabs>
        <w:ind w:left="5760" w:hanging="360"/>
      </w:pPr>
    </w:lvl>
    <w:lvl w:ilvl="8" w:tplc="A17C9608" w:tentative="1">
      <w:start w:val="1"/>
      <w:numFmt w:val="decimal"/>
      <w:lvlText w:val="%9."/>
      <w:lvlJc w:val="left"/>
      <w:pPr>
        <w:tabs>
          <w:tab w:val="num" w:pos="6480"/>
        </w:tabs>
        <w:ind w:left="6480" w:hanging="360"/>
      </w:pPr>
    </w:lvl>
  </w:abstractNum>
  <w:abstractNum w:abstractNumId="14" w15:restartNumberingAfterBreak="0">
    <w:nsid w:val="54632C55"/>
    <w:multiLevelType w:val="hybridMultilevel"/>
    <w:tmpl w:val="FE5A901C"/>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5" w15:restartNumberingAfterBreak="0">
    <w:nsid w:val="5569739F"/>
    <w:multiLevelType w:val="hybridMultilevel"/>
    <w:tmpl w:val="DA9C360C"/>
    <w:lvl w:ilvl="0" w:tplc="D382C8F6">
      <w:start w:val="1"/>
      <w:numFmt w:val="decimal"/>
      <w:lvlText w:val="%1."/>
      <w:lvlJc w:val="left"/>
      <w:pPr>
        <w:tabs>
          <w:tab w:val="num" w:pos="720"/>
        </w:tabs>
        <w:ind w:left="720" w:hanging="360"/>
      </w:pPr>
    </w:lvl>
    <w:lvl w:ilvl="1" w:tplc="28D62478" w:tentative="1">
      <w:start w:val="1"/>
      <w:numFmt w:val="decimal"/>
      <w:lvlText w:val="%2."/>
      <w:lvlJc w:val="left"/>
      <w:pPr>
        <w:tabs>
          <w:tab w:val="num" w:pos="1440"/>
        </w:tabs>
        <w:ind w:left="1440" w:hanging="360"/>
      </w:pPr>
    </w:lvl>
    <w:lvl w:ilvl="2" w:tplc="58EE0496" w:tentative="1">
      <w:start w:val="1"/>
      <w:numFmt w:val="decimal"/>
      <w:lvlText w:val="%3."/>
      <w:lvlJc w:val="left"/>
      <w:pPr>
        <w:tabs>
          <w:tab w:val="num" w:pos="2160"/>
        </w:tabs>
        <w:ind w:left="2160" w:hanging="360"/>
      </w:pPr>
    </w:lvl>
    <w:lvl w:ilvl="3" w:tplc="5BFC2FA2" w:tentative="1">
      <w:start w:val="1"/>
      <w:numFmt w:val="decimal"/>
      <w:lvlText w:val="%4."/>
      <w:lvlJc w:val="left"/>
      <w:pPr>
        <w:tabs>
          <w:tab w:val="num" w:pos="2880"/>
        </w:tabs>
        <w:ind w:left="2880" w:hanging="360"/>
      </w:pPr>
    </w:lvl>
    <w:lvl w:ilvl="4" w:tplc="C40A6B54" w:tentative="1">
      <w:start w:val="1"/>
      <w:numFmt w:val="decimal"/>
      <w:lvlText w:val="%5."/>
      <w:lvlJc w:val="left"/>
      <w:pPr>
        <w:tabs>
          <w:tab w:val="num" w:pos="3600"/>
        </w:tabs>
        <w:ind w:left="3600" w:hanging="360"/>
      </w:pPr>
    </w:lvl>
    <w:lvl w:ilvl="5" w:tplc="00E82B04" w:tentative="1">
      <w:start w:val="1"/>
      <w:numFmt w:val="decimal"/>
      <w:lvlText w:val="%6."/>
      <w:lvlJc w:val="left"/>
      <w:pPr>
        <w:tabs>
          <w:tab w:val="num" w:pos="4320"/>
        </w:tabs>
        <w:ind w:left="4320" w:hanging="360"/>
      </w:pPr>
    </w:lvl>
    <w:lvl w:ilvl="6" w:tplc="7E1EE99C" w:tentative="1">
      <w:start w:val="1"/>
      <w:numFmt w:val="decimal"/>
      <w:lvlText w:val="%7."/>
      <w:lvlJc w:val="left"/>
      <w:pPr>
        <w:tabs>
          <w:tab w:val="num" w:pos="5040"/>
        </w:tabs>
        <w:ind w:left="5040" w:hanging="360"/>
      </w:pPr>
    </w:lvl>
    <w:lvl w:ilvl="7" w:tplc="9112C4D0" w:tentative="1">
      <w:start w:val="1"/>
      <w:numFmt w:val="decimal"/>
      <w:lvlText w:val="%8."/>
      <w:lvlJc w:val="left"/>
      <w:pPr>
        <w:tabs>
          <w:tab w:val="num" w:pos="5760"/>
        </w:tabs>
        <w:ind w:left="5760" w:hanging="360"/>
      </w:pPr>
    </w:lvl>
    <w:lvl w:ilvl="8" w:tplc="097C58D8" w:tentative="1">
      <w:start w:val="1"/>
      <w:numFmt w:val="decimal"/>
      <w:lvlText w:val="%9."/>
      <w:lvlJc w:val="left"/>
      <w:pPr>
        <w:tabs>
          <w:tab w:val="num" w:pos="6480"/>
        </w:tabs>
        <w:ind w:left="6480" w:hanging="360"/>
      </w:pPr>
    </w:lvl>
  </w:abstractNum>
  <w:abstractNum w:abstractNumId="16" w15:restartNumberingAfterBreak="0">
    <w:nsid w:val="5FA33497"/>
    <w:multiLevelType w:val="multilevel"/>
    <w:tmpl w:val="8B8ABF22"/>
    <w:lvl w:ilvl="0">
      <w:start w:val="1"/>
      <w:numFmt w:val="decimal"/>
      <w:lvlText w:val="%1"/>
      <w:lvlJc w:val="left"/>
      <w:pPr>
        <w:ind w:left="1795" w:hanging="659"/>
      </w:pPr>
      <w:rPr>
        <w:rFonts w:ascii="Book Antiqua" w:eastAsia="Book Antiqua" w:hAnsi="Book Antiqua" w:cs="Book Antiqua" w:hint="default"/>
        <w:b/>
        <w:bCs/>
        <w:i w:val="0"/>
        <w:iCs w:val="0"/>
        <w:spacing w:val="0"/>
        <w:w w:val="106"/>
        <w:sz w:val="49"/>
        <w:szCs w:val="49"/>
        <w:lang w:val="en-US" w:eastAsia="en-US" w:bidi="ar-SA"/>
      </w:rPr>
    </w:lvl>
    <w:lvl w:ilvl="1">
      <w:start w:val="1"/>
      <w:numFmt w:val="decimal"/>
      <w:lvlText w:val="%1.%2"/>
      <w:lvlJc w:val="left"/>
      <w:pPr>
        <w:ind w:left="1855" w:hanging="719"/>
      </w:pPr>
      <w:rPr>
        <w:rFonts w:ascii="Book Antiqua" w:eastAsia="Book Antiqua" w:hAnsi="Book Antiqua" w:cs="Book Antiqua" w:hint="default"/>
        <w:b/>
        <w:bCs/>
        <w:i w:val="0"/>
        <w:iCs w:val="0"/>
        <w:spacing w:val="-1"/>
        <w:w w:val="115"/>
        <w:sz w:val="28"/>
        <w:szCs w:val="28"/>
        <w:lang w:val="en-US" w:eastAsia="en-US" w:bidi="ar-SA"/>
      </w:rPr>
    </w:lvl>
    <w:lvl w:ilvl="2">
      <w:start w:val="1"/>
      <w:numFmt w:val="decimal"/>
      <w:lvlText w:val="%1.%2.%3"/>
      <w:lvlJc w:val="left"/>
      <w:pPr>
        <w:ind w:left="1959" w:hanging="822"/>
      </w:pPr>
      <w:rPr>
        <w:rFonts w:ascii="Book Antiqua" w:eastAsia="Book Antiqua" w:hAnsi="Book Antiqua" w:cs="Book Antiqua" w:hint="default"/>
        <w:b/>
        <w:bCs/>
        <w:i w:val="0"/>
        <w:iCs w:val="0"/>
        <w:spacing w:val="0"/>
        <w:w w:val="115"/>
        <w:sz w:val="24"/>
        <w:szCs w:val="24"/>
        <w:lang w:val="en-US" w:eastAsia="en-US" w:bidi="ar-SA"/>
      </w:rPr>
    </w:lvl>
    <w:lvl w:ilvl="3">
      <w:numFmt w:val="bullet"/>
      <w:lvlText w:val="•"/>
      <w:lvlJc w:val="left"/>
      <w:pPr>
        <w:ind w:left="3133" w:hanging="822"/>
      </w:pPr>
      <w:rPr>
        <w:rFonts w:hint="default"/>
        <w:lang w:val="en-US" w:eastAsia="en-US" w:bidi="ar-SA"/>
      </w:rPr>
    </w:lvl>
    <w:lvl w:ilvl="4">
      <w:numFmt w:val="bullet"/>
      <w:lvlText w:val="•"/>
      <w:lvlJc w:val="left"/>
      <w:pPr>
        <w:ind w:left="4306" w:hanging="822"/>
      </w:pPr>
      <w:rPr>
        <w:rFonts w:hint="default"/>
        <w:lang w:val="en-US" w:eastAsia="en-US" w:bidi="ar-SA"/>
      </w:rPr>
    </w:lvl>
    <w:lvl w:ilvl="5">
      <w:numFmt w:val="bullet"/>
      <w:lvlText w:val="•"/>
      <w:lvlJc w:val="left"/>
      <w:pPr>
        <w:ind w:left="5479" w:hanging="822"/>
      </w:pPr>
      <w:rPr>
        <w:rFonts w:hint="default"/>
        <w:lang w:val="en-US" w:eastAsia="en-US" w:bidi="ar-SA"/>
      </w:rPr>
    </w:lvl>
    <w:lvl w:ilvl="6">
      <w:numFmt w:val="bullet"/>
      <w:lvlText w:val="•"/>
      <w:lvlJc w:val="left"/>
      <w:pPr>
        <w:ind w:left="6652" w:hanging="822"/>
      </w:pPr>
      <w:rPr>
        <w:rFonts w:hint="default"/>
        <w:lang w:val="en-US" w:eastAsia="en-US" w:bidi="ar-SA"/>
      </w:rPr>
    </w:lvl>
    <w:lvl w:ilvl="7">
      <w:numFmt w:val="bullet"/>
      <w:lvlText w:val="•"/>
      <w:lvlJc w:val="left"/>
      <w:pPr>
        <w:ind w:left="7825" w:hanging="822"/>
      </w:pPr>
      <w:rPr>
        <w:rFonts w:hint="default"/>
        <w:lang w:val="en-US" w:eastAsia="en-US" w:bidi="ar-SA"/>
      </w:rPr>
    </w:lvl>
    <w:lvl w:ilvl="8">
      <w:numFmt w:val="bullet"/>
      <w:lvlText w:val="•"/>
      <w:lvlJc w:val="left"/>
      <w:pPr>
        <w:ind w:left="8999" w:hanging="822"/>
      </w:pPr>
      <w:rPr>
        <w:rFonts w:hint="default"/>
        <w:lang w:val="en-US" w:eastAsia="en-US" w:bidi="ar-SA"/>
      </w:rPr>
    </w:lvl>
  </w:abstractNum>
  <w:abstractNum w:abstractNumId="17" w15:restartNumberingAfterBreak="0">
    <w:nsid w:val="60612160"/>
    <w:multiLevelType w:val="multilevel"/>
    <w:tmpl w:val="26E2F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13331E1"/>
    <w:multiLevelType w:val="multilevel"/>
    <w:tmpl w:val="8B8ABF22"/>
    <w:lvl w:ilvl="0">
      <w:start w:val="1"/>
      <w:numFmt w:val="decimal"/>
      <w:lvlText w:val="%1"/>
      <w:lvlJc w:val="left"/>
      <w:pPr>
        <w:ind w:left="1795" w:hanging="659"/>
      </w:pPr>
      <w:rPr>
        <w:rFonts w:ascii="Book Antiqua" w:eastAsia="Book Antiqua" w:hAnsi="Book Antiqua" w:cs="Book Antiqua" w:hint="default"/>
        <w:b/>
        <w:bCs/>
        <w:i w:val="0"/>
        <w:iCs w:val="0"/>
        <w:spacing w:val="0"/>
        <w:w w:val="106"/>
        <w:sz w:val="49"/>
        <w:szCs w:val="49"/>
        <w:lang w:val="en-US" w:eastAsia="en-US" w:bidi="ar-SA"/>
      </w:rPr>
    </w:lvl>
    <w:lvl w:ilvl="1">
      <w:start w:val="1"/>
      <w:numFmt w:val="decimal"/>
      <w:lvlText w:val="%1.%2"/>
      <w:lvlJc w:val="left"/>
      <w:pPr>
        <w:ind w:left="1855" w:hanging="719"/>
      </w:pPr>
      <w:rPr>
        <w:rFonts w:ascii="Book Antiqua" w:eastAsia="Book Antiqua" w:hAnsi="Book Antiqua" w:cs="Book Antiqua" w:hint="default"/>
        <w:b/>
        <w:bCs/>
        <w:i w:val="0"/>
        <w:iCs w:val="0"/>
        <w:spacing w:val="-1"/>
        <w:w w:val="115"/>
        <w:sz w:val="28"/>
        <w:szCs w:val="28"/>
        <w:lang w:val="en-US" w:eastAsia="en-US" w:bidi="ar-SA"/>
      </w:rPr>
    </w:lvl>
    <w:lvl w:ilvl="2">
      <w:start w:val="1"/>
      <w:numFmt w:val="decimal"/>
      <w:lvlText w:val="%1.%2.%3"/>
      <w:lvlJc w:val="left"/>
      <w:pPr>
        <w:ind w:left="1959" w:hanging="822"/>
      </w:pPr>
      <w:rPr>
        <w:rFonts w:ascii="Book Antiqua" w:eastAsia="Book Antiqua" w:hAnsi="Book Antiqua" w:cs="Book Antiqua" w:hint="default"/>
        <w:b/>
        <w:bCs/>
        <w:i w:val="0"/>
        <w:iCs w:val="0"/>
        <w:spacing w:val="0"/>
        <w:w w:val="115"/>
        <w:sz w:val="24"/>
        <w:szCs w:val="24"/>
        <w:lang w:val="en-US" w:eastAsia="en-US" w:bidi="ar-SA"/>
      </w:rPr>
    </w:lvl>
    <w:lvl w:ilvl="3">
      <w:numFmt w:val="bullet"/>
      <w:lvlText w:val="•"/>
      <w:lvlJc w:val="left"/>
      <w:pPr>
        <w:ind w:left="3133" w:hanging="822"/>
      </w:pPr>
      <w:rPr>
        <w:rFonts w:hint="default"/>
        <w:lang w:val="en-US" w:eastAsia="en-US" w:bidi="ar-SA"/>
      </w:rPr>
    </w:lvl>
    <w:lvl w:ilvl="4">
      <w:numFmt w:val="bullet"/>
      <w:lvlText w:val="•"/>
      <w:lvlJc w:val="left"/>
      <w:pPr>
        <w:ind w:left="4306" w:hanging="822"/>
      </w:pPr>
      <w:rPr>
        <w:rFonts w:hint="default"/>
        <w:lang w:val="en-US" w:eastAsia="en-US" w:bidi="ar-SA"/>
      </w:rPr>
    </w:lvl>
    <w:lvl w:ilvl="5">
      <w:numFmt w:val="bullet"/>
      <w:lvlText w:val="•"/>
      <w:lvlJc w:val="left"/>
      <w:pPr>
        <w:ind w:left="5479" w:hanging="822"/>
      </w:pPr>
      <w:rPr>
        <w:rFonts w:hint="default"/>
        <w:lang w:val="en-US" w:eastAsia="en-US" w:bidi="ar-SA"/>
      </w:rPr>
    </w:lvl>
    <w:lvl w:ilvl="6">
      <w:numFmt w:val="bullet"/>
      <w:lvlText w:val="•"/>
      <w:lvlJc w:val="left"/>
      <w:pPr>
        <w:ind w:left="6652" w:hanging="822"/>
      </w:pPr>
      <w:rPr>
        <w:rFonts w:hint="default"/>
        <w:lang w:val="en-US" w:eastAsia="en-US" w:bidi="ar-SA"/>
      </w:rPr>
    </w:lvl>
    <w:lvl w:ilvl="7">
      <w:numFmt w:val="bullet"/>
      <w:lvlText w:val="•"/>
      <w:lvlJc w:val="left"/>
      <w:pPr>
        <w:ind w:left="7825" w:hanging="822"/>
      </w:pPr>
      <w:rPr>
        <w:rFonts w:hint="default"/>
        <w:lang w:val="en-US" w:eastAsia="en-US" w:bidi="ar-SA"/>
      </w:rPr>
    </w:lvl>
    <w:lvl w:ilvl="8">
      <w:numFmt w:val="bullet"/>
      <w:lvlText w:val="•"/>
      <w:lvlJc w:val="left"/>
      <w:pPr>
        <w:ind w:left="8999" w:hanging="822"/>
      </w:pPr>
      <w:rPr>
        <w:rFonts w:hint="default"/>
        <w:lang w:val="en-US" w:eastAsia="en-US" w:bidi="ar-SA"/>
      </w:rPr>
    </w:lvl>
  </w:abstractNum>
  <w:abstractNum w:abstractNumId="19" w15:restartNumberingAfterBreak="0">
    <w:nsid w:val="63D7262B"/>
    <w:multiLevelType w:val="hybridMultilevel"/>
    <w:tmpl w:val="FFFFFFFF"/>
    <w:lvl w:ilvl="0" w:tplc="DC30B9FC">
      <w:start w:val="1"/>
      <w:numFmt w:val="bullet"/>
      <w:lvlText w:val=""/>
      <w:lvlJc w:val="left"/>
      <w:pPr>
        <w:ind w:left="720" w:hanging="360"/>
      </w:pPr>
      <w:rPr>
        <w:rFonts w:ascii="Wingdings" w:hAnsi="Wingdings" w:hint="default"/>
      </w:rPr>
    </w:lvl>
    <w:lvl w:ilvl="1" w:tplc="93747622">
      <w:start w:val="1"/>
      <w:numFmt w:val="bullet"/>
      <w:lvlText w:val=""/>
      <w:lvlJc w:val="left"/>
      <w:pPr>
        <w:ind w:left="1440" w:hanging="360"/>
      </w:pPr>
      <w:rPr>
        <w:rFonts w:ascii="Wingdings" w:hAnsi="Wingdings" w:hint="default"/>
      </w:rPr>
    </w:lvl>
    <w:lvl w:ilvl="2" w:tplc="5FE8D458">
      <w:start w:val="1"/>
      <w:numFmt w:val="bullet"/>
      <w:lvlText w:val=""/>
      <w:lvlJc w:val="left"/>
      <w:pPr>
        <w:ind w:left="2160" w:hanging="360"/>
      </w:pPr>
      <w:rPr>
        <w:rFonts w:ascii="Wingdings" w:hAnsi="Wingdings" w:hint="default"/>
      </w:rPr>
    </w:lvl>
    <w:lvl w:ilvl="3" w:tplc="CA129938">
      <w:start w:val="1"/>
      <w:numFmt w:val="bullet"/>
      <w:lvlText w:val=""/>
      <w:lvlJc w:val="left"/>
      <w:pPr>
        <w:ind w:left="2880" w:hanging="360"/>
      </w:pPr>
      <w:rPr>
        <w:rFonts w:ascii="Wingdings" w:hAnsi="Wingdings" w:hint="default"/>
      </w:rPr>
    </w:lvl>
    <w:lvl w:ilvl="4" w:tplc="A77A8788">
      <w:start w:val="1"/>
      <w:numFmt w:val="bullet"/>
      <w:lvlText w:val=""/>
      <w:lvlJc w:val="left"/>
      <w:pPr>
        <w:ind w:left="3600" w:hanging="360"/>
      </w:pPr>
      <w:rPr>
        <w:rFonts w:ascii="Wingdings" w:hAnsi="Wingdings" w:hint="default"/>
      </w:rPr>
    </w:lvl>
    <w:lvl w:ilvl="5" w:tplc="E02A2EF0">
      <w:start w:val="1"/>
      <w:numFmt w:val="bullet"/>
      <w:lvlText w:val=""/>
      <w:lvlJc w:val="left"/>
      <w:pPr>
        <w:ind w:left="4320" w:hanging="360"/>
      </w:pPr>
      <w:rPr>
        <w:rFonts w:ascii="Wingdings" w:hAnsi="Wingdings" w:hint="default"/>
      </w:rPr>
    </w:lvl>
    <w:lvl w:ilvl="6" w:tplc="0E74CBA6">
      <w:start w:val="1"/>
      <w:numFmt w:val="bullet"/>
      <w:lvlText w:val=""/>
      <w:lvlJc w:val="left"/>
      <w:pPr>
        <w:ind w:left="5040" w:hanging="360"/>
      </w:pPr>
      <w:rPr>
        <w:rFonts w:ascii="Wingdings" w:hAnsi="Wingdings" w:hint="default"/>
      </w:rPr>
    </w:lvl>
    <w:lvl w:ilvl="7" w:tplc="14DECB52">
      <w:start w:val="1"/>
      <w:numFmt w:val="bullet"/>
      <w:lvlText w:val=""/>
      <w:lvlJc w:val="left"/>
      <w:pPr>
        <w:ind w:left="5760" w:hanging="360"/>
      </w:pPr>
      <w:rPr>
        <w:rFonts w:ascii="Wingdings" w:hAnsi="Wingdings" w:hint="default"/>
      </w:rPr>
    </w:lvl>
    <w:lvl w:ilvl="8" w:tplc="7DCCA028">
      <w:start w:val="1"/>
      <w:numFmt w:val="bullet"/>
      <w:lvlText w:val=""/>
      <w:lvlJc w:val="left"/>
      <w:pPr>
        <w:ind w:left="6480" w:hanging="360"/>
      </w:pPr>
      <w:rPr>
        <w:rFonts w:ascii="Wingdings" w:hAnsi="Wingdings" w:hint="default"/>
      </w:rPr>
    </w:lvl>
  </w:abstractNum>
  <w:abstractNum w:abstractNumId="20" w15:restartNumberingAfterBreak="0">
    <w:nsid w:val="684031E4"/>
    <w:multiLevelType w:val="multilevel"/>
    <w:tmpl w:val="8B8ABF22"/>
    <w:lvl w:ilvl="0">
      <w:start w:val="1"/>
      <w:numFmt w:val="decimal"/>
      <w:lvlText w:val="%1"/>
      <w:lvlJc w:val="left"/>
      <w:pPr>
        <w:ind w:left="1795" w:hanging="659"/>
      </w:pPr>
      <w:rPr>
        <w:rFonts w:ascii="Book Antiqua" w:eastAsia="Book Antiqua" w:hAnsi="Book Antiqua" w:cs="Book Antiqua" w:hint="default"/>
        <w:b/>
        <w:bCs/>
        <w:i w:val="0"/>
        <w:iCs w:val="0"/>
        <w:spacing w:val="0"/>
        <w:w w:val="106"/>
        <w:sz w:val="49"/>
        <w:szCs w:val="49"/>
        <w:lang w:val="en-US" w:eastAsia="en-US" w:bidi="ar-SA"/>
      </w:rPr>
    </w:lvl>
    <w:lvl w:ilvl="1">
      <w:start w:val="1"/>
      <w:numFmt w:val="decimal"/>
      <w:lvlText w:val="%1.%2"/>
      <w:lvlJc w:val="left"/>
      <w:pPr>
        <w:ind w:left="1855" w:hanging="719"/>
      </w:pPr>
      <w:rPr>
        <w:rFonts w:ascii="Book Antiqua" w:eastAsia="Book Antiqua" w:hAnsi="Book Antiqua" w:cs="Book Antiqua" w:hint="default"/>
        <w:b/>
        <w:bCs/>
        <w:i w:val="0"/>
        <w:iCs w:val="0"/>
        <w:spacing w:val="-1"/>
        <w:w w:val="115"/>
        <w:sz w:val="28"/>
        <w:szCs w:val="28"/>
        <w:lang w:val="en-US" w:eastAsia="en-US" w:bidi="ar-SA"/>
      </w:rPr>
    </w:lvl>
    <w:lvl w:ilvl="2">
      <w:start w:val="1"/>
      <w:numFmt w:val="decimal"/>
      <w:lvlText w:val="%1.%2.%3"/>
      <w:lvlJc w:val="left"/>
      <w:pPr>
        <w:ind w:left="1959" w:hanging="822"/>
      </w:pPr>
      <w:rPr>
        <w:rFonts w:ascii="Book Antiqua" w:eastAsia="Book Antiqua" w:hAnsi="Book Antiqua" w:cs="Book Antiqua" w:hint="default"/>
        <w:b/>
        <w:bCs/>
        <w:i w:val="0"/>
        <w:iCs w:val="0"/>
        <w:spacing w:val="0"/>
        <w:w w:val="115"/>
        <w:sz w:val="24"/>
        <w:szCs w:val="24"/>
        <w:lang w:val="en-US" w:eastAsia="en-US" w:bidi="ar-SA"/>
      </w:rPr>
    </w:lvl>
    <w:lvl w:ilvl="3">
      <w:numFmt w:val="bullet"/>
      <w:lvlText w:val="•"/>
      <w:lvlJc w:val="left"/>
      <w:pPr>
        <w:ind w:left="3133" w:hanging="822"/>
      </w:pPr>
      <w:rPr>
        <w:rFonts w:hint="default"/>
        <w:lang w:val="en-US" w:eastAsia="en-US" w:bidi="ar-SA"/>
      </w:rPr>
    </w:lvl>
    <w:lvl w:ilvl="4">
      <w:numFmt w:val="bullet"/>
      <w:lvlText w:val="•"/>
      <w:lvlJc w:val="left"/>
      <w:pPr>
        <w:ind w:left="4306" w:hanging="822"/>
      </w:pPr>
      <w:rPr>
        <w:rFonts w:hint="default"/>
        <w:lang w:val="en-US" w:eastAsia="en-US" w:bidi="ar-SA"/>
      </w:rPr>
    </w:lvl>
    <w:lvl w:ilvl="5">
      <w:numFmt w:val="bullet"/>
      <w:lvlText w:val="•"/>
      <w:lvlJc w:val="left"/>
      <w:pPr>
        <w:ind w:left="5479" w:hanging="822"/>
      </w:pPr>
      <w:rPr>
        <w:rFonts w:hint="default"/>
        <w:lang w:val="en-US" w:eastAsia="en-US" w:bidi="ar-SA"/>
      </w:rPr>
    </w:lvl>
    <w:lvl w:ilvl="6">
      <w:numFmt w:val="bullet"/>
      <w:lvlText w:val="•"/>
      <w:lvlJc w:val="left"/>
      <w:pPr>
        <w:ind w:left="6652" w:hanging="822"/>
      </w:pPr>
      <w:rPr>
        <w:rFonts w:hint="default"/>
        <w:lang w:val="en-US" w:eastAsia="en-US" w:bidi="ar-SA"/>
      </w:rPr>
    </w:lvl>
    <w:lvl w:ilvl="7">
      <w:numFmt w:val="bullet"/>
      <w:lvlText w:val="•"/>
      <w:lvlJc w:val="left"/>
      <w:pPr>
        <w:ind w:left="7825" w:hanging="822"/>
      </w:pPr>
      <w:rPr>
        <w:rFonts w:hint="default"/>
        <w:lang w:val="en-US" w:eastAsia="en-US" w:bidi="ar-SA"/>
      </w:rPr>
    </w:lvl>
    <w:lvl w:ilvl="8">
      <w:numFmt w:val="bullet"/>
      <w:lvlText w:val="•"/>
      <w:lvlJc w:val="left"/>
      <w:pPr>
        <w:ind w:left="8999" w:hanging="822"/>
      </w:pPr>
      <w:rPr>
        <w:rFonts w:hint="default"/>
        <w:lang w:val="en-US" w:eastAsia="en-US" w:bidi="ar-SA"/>
      </w:rPr>
    </w:lvl>
  </w:abstractNum>
  <w:abstractNum w:abstractNumId="21" w15:restartNumberingAfterBreak="0">
    <w:nsid w:val="6D8F68C6"/>
    <w:multiLevelType w:val="hybridMultilevel"/>
    <w:tmpl w:val="6D665128"/>
    <w:lvl w:ilvl="0" w:tplc="C1186BCC">
      <w:start w:val="1"/>
      <w:numFmt w:val="decimal"/>
      <w:lvlText w:val="%1."/>
      <w:lvlJc w:val="left"/>
      <w:pPr>
        <w:tabs>
          <w:tab w:val="num" w:pos="720"/>
        </w:tabs>
        <w:ind w:left="720" w:hanging="360"/>
      </w:pPr>
    </w:lvl>
    <w:lvl w:ilvl="1" w:tplc="EC4E3484" w:tentative="1">
      <w:start w:val="1"/>
      <w:numFmt w:val="decimal"/>
      <w:lvlText w:val="%2."/>
      <w:lvlJc w:val="left"/>
      <w:pPr>
        <w:tabs>
          <w:tab w:val="num" w:pos="1440"/>
        </w:tabs>
        <w:ind w:left="1440" w:hanging="360"/>
      </w:pPr>
    </w:lvl>
    <w:lvl w:ilvl="2" w:tplc="384AFC4A" w:tentative="1">
      <w:start w:val="1"/>
      <w:numFmt w:val="decimal"/>
      <w:lvlText w:val="%3."/>
      <w:lvlJc w:val="left"/>
      <w:pPr>
        <w:tabs>
          <w:tab w:val="num" w:pos="2160"/>
        </w:tabs>
        <w:ind w:left="2160" w:hanging="360"/>
      </w:pPr>
    </w:lvl>
    <w:lvl w:ilvl="3" w:tplc="2E56E7E6" w:tentative="1">
      <w:start w:val="1"/>
      <w:numFmt w:val="decimal"/>
      <w:lvlText w:val="%4."/>
      <w:lvlJc w:val="left"/>
      <w:pPr>
        <w:tabs>
          <w:tab w:val="num" w:pos="2880"/>
        </w:tabs>
        <w:ind w:left="2880" w:hanging="360"/>
      </w:pPr>
    </w:lvl>
    <w:lvl w:ilvl="4" w:tplc="FD4ABFBE" w:tentative="1">
      <w:start w:val="1"/>
      <w:numFmt w:val="decimal"/>
      <w:lvlText w:val="%5."/>
      <w:lvlJc w:val="left"/>
      <w:pPr>
        <w:tabs>
          <w:tab w:val="num" w:pos="3600"/>
        </w:tabs>
        <w:ind w:left="3600" w:hanging="360"/>
      </w:pPr>
    </w:lvl>
    <w:lvl w:ilvl="5" w:tplc="52D06006" w:tentative="1">
      <w:start w:val="1"/>
      <w:numFmt w:val="decimal"/>
      <w:lvlText w:val="%6."/>
      <w:lvlJc w:val="left"/>
      <w:pPr>
        <w:tabs>
          <w:tab w:val="num" w:pos="4320"/>
        </w:tabs>
        <w:ind w:left="4320" w:hanging="360"/>
      </w:pPr>
    </w:lvl>
    <w:lvl w:ilvl="6" w:tplc="3180782E" w:tentative="1">
      <w:start w:val="1"/>
      <w:numFmt w:val="decimal"/>
      <w:lvlText w:val="%7."/>
      <w:lvlJc w:val="left"/>
      <w:pPr>
        <w:tabs>
          <w:tab w:val="num" w:pos="5040"/>
        </w:tabs>
        <w:ind w:left="5040" w:hanging="360"/>
      </w:pPr>
    </w:lvl>
    <w:lvl w:ilvl="7" w:tplc="EFCC0C4E" w:tentative="1">
      <w:start w:val="1"/>
      <w:numFmt w:val="decimal"/>
      <w:lvlText w:val="%8."/>
      <w:lvlJc w:val="left"/>
      <w:pPr>
        <w:tabs>
          <w:tab w:val="num" w:pos="5760"/>
        </w:tabs>
        <w:ind w:left="5760" w:hanging="360"/>
      </w:pPr>
    </w:lvl>
    <w:lvl w:ilvl="8" w:tplc="8B42ECDA" w:tentative="1">
      <w:start w:val="1"/>
      <w:numFmt w:val="decimal"/>
      <w:lvlText w:val="%9."/>
      <w:lvlJc w:val="left"/>
      <w:pPr>
        <w:tabs>
          <w:tab w:val="num" w:pos="6480"/>
        </w:tabs>
        <w:ind w:left="6480" w:hanging="360"/>
      </w:pPr>
    </w:lvl>
  </w:abstractNum>
  <w:abstractNum w:abstractNumId="22" w15:restartNumberingAfterBreak="0">
    <w:nsid w:val="756A24C4"/>
    <w:multiLevelType w:val="hybridMultilevel"/>
    <w:tmpl w:val="6192A252"/>
    <w:lvl w:ilvl="0" w:tplc="97AE9C30">
      <w:start w:val="1"/>
      <w:numFmt w:val="decimal"/>
      <w:lvlText w:val="[%1]"/>
      <w:lvlJc w:val="left"/>
      <w:pPr>
        <w:ind w:left="1594" w:hanging="288"/>
        <w:jc w:val="right"/>
      </w:pPr>
      <w:rPr>
        <w:rFonts w:ascii="Book Antiqua" w:eastAsia="Book Antiqua" w:hAnsi="Book Antiqua" w:cs="Book Antiqua" w:hint="default"/>
        <w:b w:val="0"/>
        <w:bCs w:val="0"/>
        <w:i w:val="0"/>
        <w:iCs w:val="0"/>
        <w:spacing w:val="0"/>
        <w:w w:val="95"/>
        <w:sz w:val="16"/>
        <w:szCs w:val="16"/>
        <w:lang w:val="en-US" w:eastAsia="en-US" w:bidi="ar-SA"/>
      </w:rPr>
    </w:lvl>
    <w:lvl w:ilvl="1" w:tplc="88140C26">
      <w:numFmt w:val="bullet"/>
      <w:lvlText w:val="•"/>
      <w:lvlJc w:val="left"/>
      <w:pPr>
        <w:ind w:left="2574" w:hanging="288"/>
      </w:pPr>
      <w:rPr>
        <w:rFonts w:hint="default"/>
        <w:lang w:val="en-US" w:eastAsia="en-US" w:bidi="ar-SA"/>
      </w:rPr>
    </w:lvl>
    <w:lvl w:ilvl="2" w:tplc="79808CE4">
      <w:numFmt w:val="bullet"/>
      <w:lvlText w:val="•"/>
      <w:lvlJc w:val="left"/>
      <w:pPr>
        <w:ind w:left="3549" w:hanging="288"/>
      </w:pPr>
      <w:rPr>
        <w:rFonts w:hint="default"/>
        <w:lang w:val="en-US" w:eastAsia="en-US" w:bidi="ar-SA"/>
      </w:rPr>
    </w:lvl>
    <w:lvl w:ilvl="3" w:tplc="93B4ECE8">
      <w:numFmt w:val="bullet"/>
      <w:lvlText w:val="•"/>
      <w:lvlJc w:val="left"/>
      <w:pPr>
        <w:ind w:left="4523" w:hanging="288"/>
      </w:pPr>
      <w:rPr>
        <w:rFonts w:hint="default"/>
        <w:lang w:val="en-US" w:eastAsia="en-US" w:bidi="ar-SA"/>
      </w:rPr>
    </w:lvl>
    <w:lvl w:ilvl="4" w:tplc="3F9EF9A0">
      <w:numFmt w:val="bullet"/>
      <w:lvlText w:val="•"/>
      <w:lvlJc w:val="left"/>
      <w:pPr>
        <w:ind w:left="5498" w:hanging="288"/>
      </w:pPr>
      <w:rPr>
        <w:rFonts w:hint="default"/>
        <w:lang w:val="en-US" w:eastAsia="en-US" w:bidi="ar-SA"/>
      </w:rPr>
    </w:lvl>
    <w:lvl w:ilvl="5" w:tplc="FBDA969A">
      <w:numFmt w:val="bullet"/>
      <w:lvlText w:val="•"/>
      <w:lvlJc w:val="left"/>
      <w:pPr>
        <w:ind w:left="6472" w:hanging="288"/>
      </w:pPr>
      <w:rPr>
        <w:rFonts w:hint="default"/>
        <w:lang w:val="en-US" w:eastAsia="en-US" w:bidi="ar-SA"/>
      </w:rPr>
    </w:lvl>
    <w:lvl w:ilvl="6" w:tplc="31FE6B28">
      <w:numFmt w:val="bullet"/>
      <w:lvlText w:val="•"/>
      <w:lvlJc w:val="left"/>
      <w:pPr>
        <w:ind w:left="7447" w:hanging="288"/>
      </w:pPr>
      <w:rPr>
        <w:rFonts w:hint="default"/>
        <w:lang w:val="en-US" w:eastAsia="en-US" w:bidi="ar-SA"/>
      </w:rPr>
    </w:lvl>
    <w:lvl w:ilvl="7" w:tplc="803CDB20">
      <w:numFmt w:val="bullet"/>
      <w:lvlText w:val="•"/>
      <w:lvlJc w:val="left"/>
      <w:pPr>
        <w:ind w:left="8421" w:hanging="288"/>
      </w:pPr>
      <w:rPr>
        <w:rFonts w:hint="default"/>
        <w:lang w:val="en-US" w:eastAsia="en-US" w:bidi="ar-SA"/>
      </w:rPr>
    </w:lvl>
    <w:lvl w:ilvl="8" w:tplc="FD9E3170">
      <w:numFmt w:val="bullet"/>
      <w:lvlText w:val="•"/>
      <w:lvlJc w:val="left"/>
      <w:pPr>
        <w:ind w:left="9396" w:hanging="288"/>
      </w:pPr>
      <w:rPr>
        <w:rFonts w:hint="default"/>
        <w:lang w:val="en-US" w:eastAsia="en-US" w:bidi="ar-SA"/>
      </w:rPr>
    </w:lvl>
  </w:abstractNum>
  <w:abstractNum w:abstractNumId="23" w15:restartNumberingAfterBreak="0">
    <w:nsid w:val="790B2E1E"/>
    <w:multiLevelType w:val="hybridMultilevel"/>
    <w:tmpl w:val="BE043B32"/>
    <w:lvl w:ilvl="0" w:tplc="78F0F432">
      <w:start w:val="1"/>
      <w:numFmt w:val="upperLetter"/>
      <w:lvlText w:val="%1)"/>
      <w:lvlJc w:val="left"/>
      <w:pPr>
        <w:ind w:left="720" w:hanging="360"/>
      </w:pPr>
    </w:lvl>
    <w:lvl w:ilvl="1" w:tplc="CEA29BC4">
      <w:start w:val="1"/>
      <w:numFmt w:val="lowerLetter"/>
      <w:lvlText w:val="%2."/>
      <w:lvlJc w:val="left"/>
      <w:pPr>
        <w:ind w:left="1440" w:hanging="360"/>
      </w:pPr>
    </w:lvl>
    <w:lvl w:ilvl="2" w:tplc="514057F0">
      <w:start w:val="1"/>
      <w:numFmt w:val="lowerRoman"/>
      <w:lvlText w:val="%3."/>
      <w:lvlJc w:val="right"/>
      <w:pPr>
        <w:ind w:left="2160" w:hanging="180"/>
      </w:pPr>
    </w:lvl>
    <w:lvl w:ilvl="3" w:tplc="1A300D6A">
      <w:start w:val="1"/>
      <w:numFmt w:val="decimal"/>
      <w:lvlText w:val="%4."/>
      <w:lvlJc w:val="left"/>
      <w:pPr>
        <w:ind w:left="2880" w:hanging="360"/>
      </w:pPr>
    </w:lvl>
    <w:lvl w:ilvl="4" w:tplc="083A0AA6">
      <w:start w:val="1"/>
      <w:numFmt w:val="lowerLetter"/>
      <w:lvlText w:val="%5."/>
      <w:lvlJc w:val="left"/>
      <w:pPr>
        <w:ind w:left="3600" w:hanging="360"/>
      </w:pPr>
    </w:lvl>
    <w:lvl w:ilvl="5" w:tplc="DC321796">
      <w:start w:val="1"/>
      <w:numFmt w:val="lowerRoman"/>
      <w:lvlText w:val="%6."/>
      <w:lvlJc w:val="right"/>
      <w:pPr>
        <w:ind w:left="4320" w:hanging="180"/>
      </w:pPr>
    </w:lvl>
    <w:lvl w:ilvl="6" w:tplc="336AF34A">
      <w:start w:val="1"/>
      <w:numFmt w:val="decimal"/>
      <w:lvlText w:val="%7."/>
      <w:lvlJc w:val="left"/>
      <w:pPr>
        <w:ind w:left="5040" w:hanging="360"/>
      </w:pPr>
    </w:lvl>
    <w:lvl w:ilvl="7" w:tplc="FA2E7722">
      <w:start w:val="1"/>
      <w:numFmt w:val="lowerLetter"/>
      <w:lvlText w:val="%8."/>
      <w:lvlJc w:val="left"/>
      <w:pPr>
        <w:ind w:left="5760" w:hanging="360"/>
      </w:pPr>
    </w:lvl>
    <w:lvl w:ilvl="8" w:tplc="B0541BDC">
      <w:start w:val="1"/>
      <w:numFmt w:val="lowerRoman"/>
      <w:lvlText w:val="%9."/>
      <w:lvlJc w:val="right"/>
      <w:pPr>
        <w:ind w:left="6480" w:hanging="180"/>
      </w:pPr>
    </w:lvl>
  </w:abstractNum>
  <w:num w:numId="1" w16cid:durableId="1492519878">
    <w:abstractNumId w:val="23"/>
  </w:num>
  <w:num w:numId="2" w16cid:durableId="1631207549">
    <w:abstractNumId w:val="0"/>
  </w:num>
  <w:num w:numId="3" w16cid:durableId="1551073156">
    <w:abstractNumId w:val="8"/>
  </w:num>
  <w:num w:numId="4" w16cid:durableId="1488548940">
    <w:abstractNumId w:val="7"/>
  </w:num>
  <w:num w:numId="5" w16cid:durableId="1546022219">
    <w:abstractNumId w:val="18"/>
  </w:num>
  <w:num w:numId="6" w16cid:durableId="1884173423">
    <w:abstractNumId w:val="22"/>
  </w:num>
  <w:num w:numId="7" w16cid:durableId="48040698">
    <w:abstractNumId w:val="5"/>
  </w:num>
  <w:num w:numId="8" w16cid:durableId="1623922242">
    <w:abstractNumId w:val="3"/>
  </w:num>
  <w:num w:numId="9" w16cid:durableId="459566854">
    <w:abstractNumId w:val="2"/>
  </w:num>
  <w:num w:numId="10" w16cid:durableId="194076182">
    <w:abstractNumId w:val="20"/>
  </w:num>
  <w:num w:numId="11" w16cid:durableId="391320000">
    <w:abstractNumId w:val="1"/>
  </w:num>
  <w:num w:numId="12" w16cid:durableId="654916600">
    <w:abstractNumId w:val="16"/>
  </w:num>
  <w:num w:numId="13" w16cid:durableId="2120027482">
    <w:abstractNumId w:val="19"/>
  </w:num>
  <w:num w:numId="14" w16cid:durableId="547188117">
    <w:abstractNumId w:val="6"/>
  </w:num>
  <w:num w:numId="15" w16cid:durableId="972633381">
    <w:abstractNumId w:val="12"/>
  </w:num>
  <w:num w:numId="16" w16cid:durableId="857036656">
    <w:abstractNumId w:val="21"/>
  </w:num>
  <w:num w:numId="17" w16cid:durableId="1435126221">
    <w:abstractNumId w:val="13"/>
  </w:num>
  <w:num w:numId="18" w16cid:durableId="73354761">
    <w:abstractNumId w:val="11"/>
  </w:num>
  <w:num w:numId="19" w16cid:durableId="1258053197">
    <w:abstractNumId w:val="15"/>
  </w:num>
  <w:num w:numId="20" w16cid:durableId="758334362">
    <w:abstractNumId w:val="14"/>
  </w:num>
  <w:num w:numId="21" w16cid:durableId="95445753">
    <w:abstractNumId w:val="9"/>
  </w:num>
  <w:num w:numId="22" w16cid:durableId="997271709">
    <w:abstractNumId w:val="10"/>
  </w:num>
  <w:num w:numId="23" w16cid:durableId="351959576">
    <w:abstractNumId w:val="17"/>
  </w:num>
  <w:num w:numId="24" w16cid:durableId="8857212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1CDD"/>
    <w:rsid w:val="0000052A"/>
    <w:rsid w:val="00001331"/>
    <w:rsid w:val="0000290D"/>
    <w:rsid w:val="00005098"/>
    <w:rsid w:val="00006D7A"/>
    <w:rsid w:val="00007143"/>
    <w:rsid w:val="00011399"/>
    <w:rsid w:val="00011E29"/>
    <w:rsid w:val="00012AE2"/>
    <w:rsid w:val="0001535D"/>
    <w:rsid w:val="000158A1"/>
    <w:rsid w:val="00021F52"/>
    <w:rsid w:val="00022030"/>
    <w:rsid w:val="00024166"/>
    <w:rsid w:val="00024720"/>
    <w:rsid w:val="000248CF"/>
    <w:rsid w:val="0002549D"/>
    <w:rsid w:val="0002577B"/>
    <w:rsid w:val="00026DBD"/>
    <w:rsid w:val="00030645"/>
    <w:rsid w:val="00031513"/>
    <w:rsid w:val="00032C1E"/>
    <w:rsid w:val="00032E4D"/>
    <w:rsid w:val="00033FA2"/>
    <w:rsid w:val="000348B5"/>
    <w:rsid w:val="000353A6"/>
    <w:rsid w:val="00035E44"/>
    <w:rsid w:val="000362F7"/>
    <w:rsid w:val="00036CB0"/>
    <w:rsid w:val="0004017D"/>
    <w:rsid w:val="00042E0C"/>
    <w:rsid w:val="00044097"/>
    <w:rsid w:val="00044CF0"/>
    <w:rsid w:val="00045CDA"/>
    <w:rsid w:val="00046476"/>
    <w:rsid w:val="000466CA"/>
    <w:rsid w:val="00047A65"/>
    <w:rsid w:val="00050F7D"/>
    <w:rsid w:val="0005112C"/>
    <w:rsid w:val="00051DA8"/>
    <w:rsid w:val="0005363E"/>
    <w:rsid w:val="000552EE"/>
    <w:rsid w:val="000553FC"/>
    <w:rsid w:val="00056B16"/>
    <w:rsid w:val="0005797F"/>
    <w:rsid w:val="00057A3B"/>
    <w:rsid w:val="000604A1"/>
    <w:rsid w:val="000607F6"/>
    <w:rsid w:val="00063BC9"/>
    <w:rsid w:val="00064242"/>
    <w:rsid w:val="00065308"/>
    <w:rsid w:val="00066224"/>
    <w:rsid w:val="0006645E"/>
    <w:rsid w:val="00066540"/>
    <w:rsid w:val="0007083B"/>
    <w:rsid w:val="0007098A"/>
    <w:rsid w:val="00070D55"/>
    <w:rsid w:val="00071BD5"/>
    <w:rsid w:val="000736DC"/>
    <w:rsid w:val="00073D6B"/>
    <w:rsid w:val="00075BAE"/>
    <w:rsid w:val="0007654A"/>
    <w:rsid w:val="00076741"/>
    <w:rsid w:val="00076985"/>
    <w:rsid w:val="000769F4"/>
    <w:rsid w:val="00077C5E"/>
    <w:rsid w:val="00077F57"/>
    <w:rsid w:val="00080307"/>
    <w:rsid w:val="0008258A"/>
    <w:rsid w:val="000844ED"/>
    <w:rsid w:val="0008612A"/>
    <w:rsid w:val="00090B70"/>
    <w:rsid w:val="00091B10"/>
    <w:rsid w:val="00094D2F"/>
    <w:rsid w:val="00094DB8"/>
    <w:rsid w:val="00095257"/>
    <w:rsid w:val="000A124C"/>
    <w:rsid w:val="000A43C8"/>
    <w:rsid w:val="000B1A43"/>
    <w:rsid w:val="000B3286"/>
    <w:rsid w:val="000B336C"/>
    <w:rsid w:val="000B60F7"/>
    <w:rsid w:val="000B7750"/>
    <w:rsid w:val="000C0FDF"/>
    <w:rsid w:val="000C10FF"/>
    <w:rsid w:val="000C11A0"/>
    <w:rsid w:val="000C1D35"/>
    <w:rsid w:val="000C3F4D"/>
    <w:rsid w:val="000C4410"/>
    <w:rsid w:val="000D143F"/>
    <w:rsid w:val="000D3121"/>
    <w:rsid w:val="000D4C73"/>
    <w:rsid w:val="000D4DEF"/>
    <w:rsid w:val="000E0252"/>
    <w:rsid w:val="000E15BE"/>
    <w:rsid w:val="000E1D1A"/>
    <w:rsid w:val="000E52BB"/>
    <w:rsid w:val="000E593C"/>
    <w:rsid w:val="000E5CBC"/>
    <w:rsid w:val="000E7A97"/>
    <w:rsid w:val="000E7C67"/>
    <w:rsid w:val="000F0115"/>
    <w:rsid w:val="000F0ECD"/>
    <w:rsid w:val="000F4703"/>
    <w:rsid w:val="000F504B"/>
    <w:rsid w:val="000F5EFF"/>
    <w:rsid w:val="000F6A73"/>
    <w:rsid w:val="000F6ADA"/>
    <w:rsid w:val="000F6D31"/>
    <w:rsid w:val="000F7EE7"/>
    <w:rsid w:val="0010040B"/>
    <w:rsid w:val="00100D06"/>
    <w:rsid w:val="00100D12"/>
    <w:rsid w:val="00102516"/>
    <w:rsid w:val="00105745"/>
    <w:rsid w:val="00107AC1"/>
    <w:rsid w:val="00110854"/>
    <w:rsid w:val="001118D8"/>
    <w:rsid w:val="00112A74"/>
    <w:rsid w:val="00113925"/>
    <w:rsid w:val="00115FA1"/>
    <w:rsid w:val="001166FC"/>
    <w:rsid w:val="00120D1B"/>
    <w:rsid w:val="0012148F"/>
    <w:rsid w:val="00123BFC"/>
    <w:rsid w:val="00124543"/>
    <w:rsid w:val="001247A2"/>
    <w:rsid w:val="00124ADE"/>
    <w:rsid w:val="001255E6"/>
    <w:rsid w:val="00125749"/>
    <w:rsid w:val="001269EA"/>
    <w:rsid w:val="0012747B"/>
    <w:rsid w:val="001306E6"/>
    <w:rsid w:val="00132336"/>
    <w:rsid w:val="00133E1D"/>
    <w:rsid w:val="00134171"/>
    <w:rsid w:val="00135A42"/>
    <w:rsid w:val="0014013A"/>
    <w:rsid w:val="001412F2"/>
    <w:rsid w:val="0014389F"/>
    <w:rsid w:val="001459D0"/>
    <w:rsid w:val="00146908"/>
    <w:rsid w:val="00147635"/>
    <w:rsid w:val="00151ED4"/>
    <w:rsid w:val="00155E8B"/>
    <w:rsid w:val="00156347"/>
    <w:rsid w:val="00161662"/>
    <w:rsid w:val="00162437"/>
    <w:rsid w:val="001624D6"/>
    <w:rsid w:val="0016511B"/>
    <w:rsid w:val="00165964"/>
    <w:rsid w:val="00165D8A"/>
    <w:rsid w:val="001666D5"/>
    <w:rsid w:val="00171F15"/>
    <w:rsid w:val="00177A30"/>
    <w:rsid w:val="00180EA8"/>
    <w:rsid w:val="00180ED9"/>
    <w:rsid w:val="001824B8"/>
    <w:rsid w:val="0018449D"/>
    <w:rsid w:val="0018482A"/>
    <w:rsid w:val="0018490B"/>
    <w:rsid w:val="00185D80"/>
    <w:rsid w:val="00186F3E"/>
    <w:rsid w:val="00187AA6"/>
    <w:rsid w:val="00192078"/>
    <w:rsid w:val="0019503B"/>
    <w:rsid w:val="0019579E"/>
    <w:rsid w:val="00195BEC"/>
    <w:rsid w:val="001960A2"/>
    <w:rsid w:val="00196145"/>
    <w:rsid w:val="001A1587"/>
    <w:rsid w:val="001A2E84"/>
    <w:rsid w:val="001A3113"/>
    <w:rsid w:val="001A39EE"/>
    <w:rsid w:val="001A79BE"/>
    <w:rsid w:val="001A7B2C"/>
    <w:rsid w:val="001B1C34"/>
    <w:rsid w:val="001B22EB"/>
    <w:rsid w:val="001B4225"/>
    <w:rsid w:val="001B626A"/>
    <w:rsid w:val="001B7344"/>
    <w:rsid w:val="001B7527"/>
    <w:rsid w:val="001C0D1B"/>
    <w:rsid w:val="001C132F"/>
    <w:rsid w:val="001C1B98"/>
    <w:rsid w:val="001C2EAC"/>
    <w:rsid w:val="001C4DD7"/>
    <w:rsid w:val="001C5F43"/>
    <w:rsid w:val="001C7245"/>
    <w:rsid w:val="001C7F0F"/>
    <w:rsid w:val="001D0DCE"/>
    <w:rsid w:val="001D37EB"/>
    <w:rsid w:val="001D38EA"/>
    <w:rsid w:val="001D39F0"/>
    <w:rsid w:val="001D3AE8"/>
    <w:rsid w:val="001D3B1D"/>
    <w:rsid w:val="001D4066"/>
    <w:rsid w:val="001D4E23"/>
    <w:rsid w:val="001D757D"/>
    <w:rsid w:val="001E170F"/>
    <w:rsid w:val="001E4F74"/>
    <w:rsid w:val="001E5F7B"/>
    <w:rsid w:val="001E796F"/>
    <w:rsid w:val="001F1ADB"/>
    <w:rsid w:val="001F3C39"/>
    <w:rsid w:val="001F460A"/>
    <w:rsid w:val="001F51BC"/>
    <w:rsid w:val="001F5C05"/>
    <w:rsid w:val="001F5CE1"/>
    <w:rsid w:val="001F7940"/>
    <w:rsid w:val="002003B9"/>
    <w:rsid w:val="002022FB"/>
    <w:rsid w:val="0020262C"/>
    <w:rsid w:val="00203C83"/>
    <w:rsid w:val="00204CBF"/>
    <w:rsid w:val="0020687C"/>
    <w:rsid w:val="0021033C"/>
    <w:rsid w:val="00212460"/>
    <w:rsid w:val="00212BB1"/>
    <w:rsid w:val="00221AB9"/>
    <w:rsid w:val="0022222F"/>
    <w:rsid w:val="00222630"/>
    <w:rsid w:val="00223EFF"/>
    <w:rsid w:val="00224A00"/>
    <w:rsid w:val="0023214B"/>
    <w:rsid w:val="0023222C"/>
    <w:rsid w:val="002322A9"/>
    <w:rsid w:val="00233886"/>
    <w:rsid w:val="00233D43"/>
    <w:rsid w:val="0023560E"/>
    <w:rsid w:val="00236754"/>
    <w:rsid w:val="00237BC4"/>
    <w:rsid w:val="00237F2C"/>
    <w:rsid w:val="002445A3"/>
    <w:rsid w:val="002449CE"/>
    <w:rsid w:val="002460C7"/>
    <w:rsid w:val="00246BF2"/>
    <w:rsid w:val="0025094B"/>
    <w:rsid w:val="00250AFD"/>
    <w:rsid w:val="00254EAD"/>
    <w:rsid w:val="0025783F"/>
    <w:rsid w:val="00260A19"/>
    <w:rsid w:val="0026276D"/>
    <w:rsid w:val="00263000"/>
    <w:rsid w:val="0026376B"/>
    <w:rsid w:val="00263E90"/>
    <w:rsid w:val="00264575"/>
    <w:rsid w:val="00264BE7"/>
    <w:rsid w:val="00267276"/>
    <w:rsid w:val="002736F2"/>
    <w:rsid w:val="00274920"/>
    <w:rsid w:val="00275101"/>
    <w:rsid w:val="00275C90"/>
    <w:rsid w:val="002805F3"/>
    <w:rsid w:val="002808F3"/>
    <w:rsid w:val="00280ABA"/>
    <w:rsid w:val="00283ECB"/>
    <w:rsid w:val="00285168"/>
    <w:rsid w:val="0028578C"/>
    <w:rsid w:val="00286347"/>
    <w:rsid w:val="002867E5"/>
    <w:rsid w:val="00287C1D"/>
    <w:rsid w:val="00287EB6"/>
    <w:rsid w:val="0029091D"/>
    <w:rsid w:val="00291DEC"/>
    <w:rsid w:val="0029275B"/>
    <w:rsid w:val="00293B68"/>
    <w:rsid w:val="0029641F"/>
    <w:rsid w:val="00297372"/>
    <w:rsid w:val="002A066F"/>
    <w:rsid w:val="002A06A6"/>
    <w:rsid w:val="002A2693"/>
    <w:rsid w:val="002A3E55"/>
    <w:rsid w:val="002A47F8"/>
    <w:rsid w:val="002A4C45"/>
    <w:rsid w:val="002A515C"/>
    <w:rsid w:val="002A5C11"/>
    <w:rsid w:val="002B0007"/>
    <w:rsid w:val="002B0102"/>
    <w:rsid w:val="002B1A17"/>
    <w:rsid w:val="002B65A3"/>
    <w:rsid w:val="002C0E19"/>
    <w:rsid w:val="002C2641"/>
    <w:rsid w:val="002C28C1"/>
    <w:rsid w:val="002C42FB"/>
    <w:rsid w:val="002C452F"/>
    <w:rsid w:val="002C4AD8"/>
    <w:rsid w:val="002C6B7C"/>
    <w:rsid w:val="002C6DC0"/>
    <w:rsid w:val="002C6E87"/>
    <w:rsid w:val="002C7796"/>
    <w:rsid w:val="002C7A2F"/>
    <w:rsid w:val="002D01AD"/>
    <w:rsid w:val="002D037E"/>
    <w:rsid w:val="002D14E6"/>
    <w:rsid w:val="002D190B"/>
    <w:rsid w:val="002D1C11"/>
    <w:rsid w:val="002D305E"/>
    <w:rsid w:val="002D60C7"/>
    <w:rsid w:val="002D6768"/>
    <w:rsid w:val="002E0120"/>
    <w:rsid w:val="002E0680"/>
    <w:rsid w:val="002E0CAD"/>
    <w:rsid w:val="002E1D4A"/>
    <w:rsid w:val="002E22D2"/>
    <w:rsid w:val="002E2FAA"/>
    <w:rsid w:val="002E35C2"/>
    <w:rsid w:val="002E3888"/>
    <w:rsid w:val="002E3D58"/>
    <w:rsid w:val="002E53D3"/>
    <w:rsid w:val="002F1191"/>
    <w:rsid w:val="002F28DE"/>
    <w:rsid w:val="002F2F2D"/>
    <w:rsid w:val="002F4994"/>
    <w:rsid w:val="002F4A76"/>
    <w:rsid w:val="002F4EB2"/>
    <w:rsid w:val="002F5944"/>
    <w:rsid w:val="002F5C48"/>
    <w:rsid w:val="0030004B"/>
    <w:rsid w:val="00300C3A"/>
    <w:rsid w:val="0030369C"/>
    <w:rsid w:val="00303C51"/>
    <w:rsid w:val="0030454D"/>
    <w:rsid w:val="00310926"/>
    <w:rsid w:val="0031131E"/>
    <w:rsid w:val="003118EC"/>
    <w:rsid w:val="003127C5"/>
    <w:rsid w:val="0031325B"/>
    <w:rsid w:val="0031450D"/>
    <w:rsid w:val="00314CEA"/>
    <w:rsid w:val="00314E39"/>
    <w:rsid w:val="00314F38"/>
    <w:rsid w:val="00315413"/>
    <w:rsid w:val="00315B05"/>
    <w:rsid w:val="0031666A"/>
    <w:rsid w:val="0032015A"/>
    <w:rsid w:val="003205C5"/>
    <w:rsid w:val="00320874"/>
    <w:rsid w:val="00320E31"/>
    <w:rsid w:val="00321225"/>
    <w:rsid w:val="00322FA9"/>
    <w:rsid w:val="00332A15"/>
    <w:rsid w:val="003334D4"/>
    <w:rsid w:val="00333E9F"/>
    <w:rsid w:val="00334AC7"/>
    <w:rsid w:val="00336093"/>
    <w:rsid w:val="0034082A"/>
    <w:rsid w:val="00341ACF"/>
    <w:rsid w:val="0034211E"/>
    <w:rsid w:val="00342C7F"/>
    <w:rsid w:val="00343A02"/>
    <w:rsid w:val="00343E83"/>
    <w:rsid w:val="00344BBB"/>
    <w:rsid w:val="00345188"/>
    <w:rsid w:val="0034586E"/>
    <w:rsid w:val="0034D8B4"/>
    <w:rsid w:val="003511D3"/>
    <w:rsid w:val="00351D19"/>
    <w:rsid w:val="00352CEF"/>
    <w:rsid w:val="0035455D"/>
    <w:rsid w:val="0036181D"/>
    <w:rsid w:val="00363462"/>
    <w:rsid w:val="0036353D"/>
    <w:rsid w:val="003643C8"/>
    <w:rsid w:val="0036489B"/>
    <w:rsid w:val="00365641"/>
    <w:rsid w:val="00366255"/>
    <w:rsid w:val="00371717"/>
    <w:rsid w:val="003725B3"/>
    <w:rsid w:val="00372F73"/>
    <w:rsid w:val="003762FE"/>
    <w:rsid w:val="00377698"/>
    <w:rsid w:val="003822FE"/>
    <w:rsid w:val="00382B9E"/>
    <w:rsid w:val="00383286"/>
    <w:rsid w:val="00383B80"/>
    <w:rsid w:val="0038564A"/>
    <w:rsid w:val="003911EA"/>
    <w:rsid w:val="0039265C"/>
    <w:rsid w:val="00393D35"/>
    <w:rsid w:val="003940DF"/>
    <w:rsid w:val="00395594"/>
    <w:rsid w:val="0039598B"/>
    <w:rsid w:val="00397094"/>
    <w:rsid w:val="0039761D"/>
    <w:rsid w:val="00397684"/>
    <w:rsid w:val="003A3AAB"/>
    <w:rsid w:val="003A3D62"/>
    <w:rsid w:val="003A44D4"/>
    <w:rsid w:val="003A473E"/>
    <w:rsid w:val="003A6A7D"/>
    <w:rsid w:val="003B1E24"/>
    <w:rsid w:val="003B3922"/>
    <w:rsid w:val="003B52AE"/>
    <w:rsid w:val="003B70BD"/>
    <w:rsid w:val="003C13CB"/>
    <w:rsid w:val="003C155F"/>
    <w:rsid w:val="003C2A8A"/>
    <w:rsid w:val="003C4627"/>
    <w:rsid w:val="003C4E0A"/>
    <w:rsid w:val="003C7FB9"/>
    <w:rsid w:val="003D08C8"/>
    <w:rsid w:val="003D2162"/>
    <w:rsid w:val="003D443C"/>
    <w:rsid w:val="003D511F"/>
    <w:rsid w:val="003D59CF"/>
    <w:rsid w:val="003D5A99"/>
    <w:rsid w:val="003E19D3"/>
    <w:rsid w:val="003E248E"/>
    <w:rsid w:val="003E5A67"/>
    <w:rsid w:val="003E62A3"/>
    <w:rsid w:val="003F0A7E"/>
    <w:rsid w:val="003F2CD6"/>
    <w:rsid w:val="003F2E5E"/>
    <w:rsid w:val="003F3194"/>
    <w:rsid w:val="003F79BD"/>
    <w:rsid w:val="003F7A44"/>
    <w:rsid w:val="00400A8D"/>
    <w:rsid w:val="004025F3"/>
    <w:rsid w:val="00403334"/>
    <w:rsid w:val="00405D25"/>
    <w:rsid w:val="00407FEF"/>
    <w:rsid w:val="004114AF"/>
    <w:rsid w:val="0041224B"/>
    <w:rsid w:val="004140FE"/>
    <w:rsid w:val="0041466A"/>
    <w:rsid w:val="0041476A"/>
    <w:rsid w:val="004175C2"/>
    <w:rsid w:val="00420AE7"/>
    <w:rsid w:val="00423620"/>
    <w:rsid w:val="0042370B"/>
    <w:rsid w:val="00424377"/>
    <w:rsid w:val="004245CB"/>
    <w:rsid w:val="004308F8"/>
    <w:rsid w:val="00432957"/>
    <w:rsid w:val="00433E29"/>
    <w:rsid w:val="00435B96"/>
    <w:rsid w:val="004361A2"/>
    <w:rsid w:val="004401FB"/>
    <w:rsid w:val="00440421"/>
    <w:rsid w:val="004420B6"/>
    <w:rsid w:val="00442D94"/>
    <w:rsid w:val="004431B5"/>
    <w:rsid w:val="00444825"/>
    <w:rsid w:val="0044620F"/>
    <w:rsid w:val="00446424"/>
    <w:rsid w:val="0044648D"/>
    <w:rsid w:val="00450BE8"/>
    <w:rsid w:val="004515E7"/>
    <w:rsid w:val="00452909"/>
    <w:rsid w:val="004531E6"/>
    <w:rsid w:val="00454847"/>
    <w:rsid w:val="0045548C"/>
    <w:rsid w:val="00455923"/>
    <w:rsid w:val="00456150"/>
    <w:rsid w:val="00460218"/>
    <w:rsid w:val="004605D8"/>
    <w:rsid w:val="0046378A"/>
    <w:rsid w:val="00465B12"/>
    <w:rsid w:val="004665C0"/>
    <w:rsid w:val="004671AC"/>
    <w:rsid w:val="00472BD1"/>
    <w:rsid w:val="00473715"/>
    <w:rsid w:val="004765B9"/>
    <w:rsid w:val="004806D4"/>
    <w:rsid w:val="00480EA5"/>
    <w:rsid w:val="004814B0"/>
    <w:rsid w:val="004816E6"/>
    <w:rsid w:val="004831E3"/>
    <w:rsid w:val="0048363E"/>
    <w:rsid w:val="00486FA5"/>
    <w:rsid w:val="00490052"/>
    <w:rsid w:val="004920B0"/>
    <w:rsid w:val="00492457"/>
    <w:rsid w:val="00492F86"/>
    <w:rsid w:val="0049487D"/>
    <w:rsid w:val="00496B4F"/>
    <w:rsid w:val="004973D8"/>
    <w:rsid w:val="00497BE6"/>
    <w:rsid w:val="004A0434"/>
    <w:rsid w:val="004A0F04"/>
    <w:rsid w:val="004A1890"/>
    <w:rsid w:val="004A18B0"/>
    <w:rsid w:val="004A2414"/>
    <w:rsid w:val="004A2472"/>
    <w:rsid w:val="004A3AE2"/>
    <w:rsid w:val="004A3EC1"/>
    <w:rsid w:val="004A4DDA"/>
    <w:rsid w:val="004A56B6"/>
    <w:rsid w:val="004A56EF"/>
    <w:rsid w:val="004B020D"/>
    <w:rsid w:val="004B06F2"/>
    <w:rsid w:val="004B1A77"/>
    <w:rsid w:val="004B3336"/>
    <w:rsid w:val="004B3903"/>
    <w:rsid w:val="004B3DF2"/>
    <w:rsid w:val="004B4C31"/>
    <w:rsid w:val="004B4E7F"/>
    <w:rsid w:val="004B4EB4"/>
    <w:rsid w:val="004C04CF"/>
    <w:rsid w:val="004C3229"/>
    <w:rsid w:val="004C4141"/>
    <w:rsid w:val="004C499B"/>
    <w:rsid w:val="004C4A68"/>
    <w:rsid w:val="004C5AA5"/>
    <w:rsid w:val="004C6942"/>
    <w:rsid w:val="004C7803"/>
    <w:rsid w:val="004D1D37"/>
    <w:rsid w:val="004D20D0"/>
    <w:rsid w:val="004D293C"/>
    <w:rsid w:val="004D2DCD"/>
    <w:rsid w:val="004D5655"/>
    <w:rsid w:val="004D5A5F"/>
    <w:rsid w:val="004D7504"/>
    <w:rsid w:val="004E004D"/>
    <w:rsid w:val="004E14F3"/>
    <w:rsid w:val="004E17CB"/>
    <w:rsid w:val="004E4A80"/>
    <w:rsid w:val="004E4EB3"/>
    <w:rsid w:val="004E591C"/>
    <w:rsid w:val="004E779F"/>
    <w:rsid w:val="004F053D"/>
    <w:rsid w:val="004F09EE"/>
    <w:rsid w:val="004F10DC"/>
    <w:rsid w:val="004F6F3B"/>
    <w:rsid w:val="005009AF"/>
    <w:rsid w:val="00501BE8"/>
    <w:rsid w:val="00501FDD"/>
    <w:rsid w:val="0050230B"/>
    <w:rsid w:val="00502CC8"/>
    <w:rsid w:val="00503A5F"/>
    <w:rsid w:val="00506515"/>
    <w:rsid w:val="0050723B"/>
    <w:rsid w:val="005115FB"/>
    <w:rsid w:val="00512B70"/>
    <w:rsid w:val="005142A2"/>
    <w:rsid w:val="00514428"/>
    <w:rsid w:val="0051525E"/>
    <w:rsid w:val="00521164"/>
    <w:rsid w:val="00522246"/>
    <w:rsid w:val="00522A8E"/>
    <w:rsid w:val="00525497"/>
    <w:rsid w:val="005255A6"/>
    <w:rsid w:val="00525675"/>
    <w:rsid w:val="00525F90"/>
    <w:rsid w:val="00530695"/>
    <w:rsid w:val="005318E2"/>
    <w:rsid w:val="00532786"/>
    <w:rsid w:val="0053328C"/>
    <w:rsid w:val="0053458C"/>
    <w:rsid w:val="00534F48"/>
    <w:rsid w:val="005412AF"/>
    <w:rsid w:val="0054293C"/>
    <w:rsid w:val="00543B28"/>
    <w:rsid w:val="00546FC6"/>
    <w:rsid w:val="0054863B"/>
    <w:rsid w:val="00550050"/>
    <w:rsid w:val="0055013C"/>
    <w:rsid w:val="00551730"/>
    <w:rsid w:val="00551AC8"/>
    <w:rsid w:val="0055216F"/>
    <w:rsid w:val="005522EF"/>
    <w:rsid w:val="0055332A"/>
    <w:rsid w:val="00554EFF"/>
    <w:rsid w:val="0055533E"/>
    <w:rsid w:val="0055648A"/>
    <w:rsid w:val="00561F4C"/>
    <w:rsid w:val="005622F6"/>
    <w:rsid w:val="00562849"/>
    <w:rsid w:val="00564200"/>
    <w:rsid w:val="00564258"/>
    <w:rsid w:val="0057049F"/>
    <w:rsid w:val="005718B3"/>
    <w:rsid w:val="00571A6E"/>
    <w:rsid w:val="00571BC0"/>
    <w:rsid w:val="00572D52"/>
    <w:rsid w:val="0057358B"/>
    <w:rsid w:val="005763D2"/>
    <w:rsid w:val="0057771B"/>
    <w:rsid w:val="00577D4B"/>
    <w:rsid w:val="005807FC"/>
    <w:rsid w:val="00581236"/>
    <w:rsid w:val="00581B1F"/>
    <w:rsid w:val="00581EE0"/>
    <w:rsid w:val="00582132"/>
    <w:rsid w:val="0058249A"/>
    <w:rsid w:val="0058330E"/>
    <w:rsid w:val="0058577C"/>
    <w:rsid w:val="005861B1"/>
    <w:rsid w:val="00591158"/>
    <w:rsid w:val="0059180A"/>
    <w:rsid w:val="00591BBB"/>
    <w:rsid w:val="00592917"/>
    <w:rsid w:val="005947BB"/>
    <w:rsid w:val="005A3074"/>
    <w:rsid w:val="005A3217"/>
    <w:rsid w:val="005A3F0F"/>
    <w:rsid w:val="005A4549"/>
    <w:rsid w:val="005A586B"/>
    <w:rsid w:val="005B0D1F"/>
    <w:rsid w:val="005B2F76"/>
    <w:rsid w:val="005B31BB"/>
    <w:rsid w:val="005B4219"/>
    <w:rsid w:val="005B5013"/>
    <w:rsid w:val="005B7513"/>
    <w:rsid w:val="005B7EAB"/>
    <w:rsid w:val="005C1E50"/>
    <w:rsid w:val="005C1E85"/>
    <w:rsid w:val="005C2BBE"/>
    <w:rsid w:val="005C352A"/>
    <w:rsid w:val="005C3558"/>
    <w:rsid w:val="005C403D"/>
    <w:rsid w:val="005D1B98"/>
    <w:rsid w:val="005D3382"/>
    <w:rsid w:val="005D78F0"/>
    <w:rsid w:val="005E2117"/>
    <w:rsid w:val="005E399A"/>
    <w:rsid w:val="005E3E29"/>
    <w:rsid w:val="005E3EE8"/>
    <w:rsid w:val="005E4764"/>
    <w:rsid w:val="005E5D26"/>
    <w:rsid w:val="005E6649"/>
    <w:rsid w:val="005F2E6D"/>
    <w:rsid w:val="005F3BAF"/>
    <w:rsid w:val="005F5625"/>
    <w:rsid w:val="0060007A"/>
    <w:rsid w:val="006006BC"/>
    <w:rsid w:val="00600B79"/>
    <w:rsid w:val="00600E3D"/>
    <w:rsid w:val="00601286"/>
    <w:rsid w:val="006020BA"/>
    <w:rsid w:val="00602A88"/>
    <w:rsid w:val="00602C8E"/>
    <w:rsid w:val="006057AF"/>
    <w:rsid w:val="00607CD7"/>
    <w:rsid w:val="006115E3"/>
    <w:rsid w:val="00613364"/>
    <w:rsid w:val="00615517"/>
    <w:rsid w:val="00617120"/>
    <w:rsid w:val="0061740A"/>
    <w:rsid w:val="00625779"/>
    <w:rsid w:val="00627E3E"/>
    <w:rsid w:val="00630E1C"/>
    <w:rsid w:val="00631CFA"/>
    <w:rsid w:val="0063207F"/>
    <w:rsid w:val="00632202"/>
    <w:rsid w:val="00632D2D"/>
    <w:rsid w:val="00633E42"/>
    <w:rsid w:val="00633F44"/>
    <w:rsid w:val="00635301"/>
    <w:rsid w:val="00640FAA"/>
    <w:rsid w:val="00641669"/>
    <w:rsid w:val="00642E8B"/>
    <w:rsid w:val="00642F40"/>
    <w:rsid w:val="00643472"/>
    <w:rsid w:val="006438B2"/>
    <w:rsid w:val="00646400"/>
    <w:rsid w:val="006473B6"/>
    <w:rsid w:val="006515E3"/>
    <w:rsid w:val="00651655"/>
    <w:rsid w:val="00653E89"/>
    <w:rsid w:val="0065617A"/>
    <w:rsid w:val="00656E33"/>
    <w:rsid w:val="006570C4"/>
    <w:rsid w:val="00657597"/>
    <w:rsid w:val="006642A7"/>
    <w:rsid w:val="00664DFE"/>
    <w:rsid w:val="0066586B"/>
    <w:rsid w:val="00670ED0"/>
    <w:rsid w:val="00671D62"/>
    <w:rsid w:val="00672A36"/>
    <w:rsid w:val="0067304E"/>
    <w:rsid w:val="00674EC9"/>
    <w:rsid w:val="00675212"/>
    <w:rsid w:val="006768CD"/>
    <w:rsid w:val="006770B3"/>
    <w:rsid w:val="00677AF9"/>
    <w:rsid w:val="0068034F"/>
    <w:rsid w:val="00682932"/>
    <w:rsid w:val="006841B5"/>
    <w:rsid w:val="00684A1C"/>
    <w:rsid w:val="00685FB2"/>
    <w:rsid w:val="00686339"/>
    <w:rsid w:val="00686ED3"/>
    <w:rsid w:val="0068786E"/>
    <w:rsid w:val="006919D2"/>
    <w:rsid w:val="0069233E"/>
    <w:rsid w:val="00694773"/>
    <w:rsid w:val="0069505B"/>
    <w:rsid w:val="006A0BD8"/>
    <w:rsid w:val="006A1F21"/>
    <w:rsid w:val="006A1F48"/>
    <w:rsid w:val="006A21C2"/>
    <w:rsid w:val="006A51A4"/>
    <w:rsid w:val="006A6E1E"/>
    <w:rsid w:val="006A7153"/>
    <w:rsid w:val="006A75F0"/>
    <w:rsid w:val="006B2414"/>
    <w:rsid w:val="006B4A3B"/>
    <w:rsid w:val="006B53E4"/>
    <w:rsid w:val="006B7A78"/>
    <w:rsid w:val="006C0A80"/>
    <w:rsid w:val="006C1B1A"/>
    <w:rsid w:val="006C33C8"/>
    <w:rsid w:val="006C33E8"/>
    <w:rsid w:val="006C4B74"/>
    <w:rsid w:val="006C7206"/>
    <w:rsid w:val="006D0707"/>
    <w:rsid w:val="006D12FD"/>
    <w:rsid w:val="006D349D"/>
    <w:rsid w:val="006D4A20"/>
    <w:rsid w:val="006D5122"/>
    <w:rsid w:val="006D750B"/>
    <w:rsid w:val="006D7D7A"/>
    <w:rsid w:val="006E0F1D"/>
    <w:rsid w:val="006E2186"/>
    <w:rsid w:val="006E2AFE"/>
    <w:rsid w:val="006E3F57"/>
    <w:rsid w:val="006E42A3"/>
    <w:rsid w:val="006E47ED"/>
    <w:rsid w:val="006E5145"/>
    <w:rsid w:val="006E6409"/>
    <w:rsid w:val="006F00CF"/>
    <w:rsid w:val="006F225F"/>
    <w:rsid w:val="006F30A4"/>
    <w:rsid w:val="006F7CD7"/>
    <w:rsid w:val="00700D50"/>
    <w:rsid w:val="0070376B"/>
    <w:rsid w:val="007049B1"/>
    <w:rsid w:val="00704E51"/>
    <w:rsid w:val="0070685A"/>
    <w:rsid w:val="0070685B"/>
    <w:rsid w:val="00711690"/>
    <w:rsid w:val="00711B73"/>
    <w:rsid w:val="00714129"/>
    <w:rsid w:val="007177F6"/>
    <w:rsid w:val="007210EB"/>
    <w:rsid w:val="00722C02"/>
    <w:rsid w:val="0072487C"/>
    <w:rsid w:val="0072496F"/>
    <w:rsid w:val="00732755"/>
    <w:rsid w:val="00732B49"/>
    <w:rsid w:val="00734E86"/>
    <w:rsid w:val="00736010"/>
    <w:rsid w:val="0073718C"/>
    <w:rsid w:val="00737FE7"/>
    <w:rsid w:val="00740859"/>
    <w:rsid w:val="00740E74"/>
    <w:rsid w:val="00740F0B"/>
    <w:rsid w:val="00741610"/>
    <w:rsid w:val="007424C8"/>
    <w:rsid w:val="00743012"/>
    <w:rsid w:val="00744225"/>
    <w:rsid w:val="00745404"/>
    <w:rsid w:val="0074797E"/>
    <w:rsid w:val="007500E2"/>
    <w:rsid w:val="007502B6"/>
    <w:rsid w:val="00751826"/>
    <w:rsid w:val="00753B50"/>
    <w:rsid w:val="007541F5"/>
    <w:rsid w:val="00754991"/>
    <w:rsid w:val="007557FD"/>
    <w:rsid w:val="007564BB"/>
    <w:rsid w:val="00756BC7"/>
    <w:rsid w:val="00756DF3"/>
    <w:rsid w:val="007575B4"/>
    <w:rsid w:val="00762737"/>
    <w:rsid w:val="007635AA"/>
    <w:rsid w:val="00764414"/>
    <w:rsid w:val="00764FC1"/>
    <w:rsid w:val="00765203"/>
    <w:rsid w:val="00770346"/>
    <w:rsid w:val="007705B8"/>
    <w:rsid w:val="00771A0C"/>
    <w:rsid w:val="00773FB0"/>
    <w:rsid w:val="00774561"/>
    <w:rsid w:val="00775859"/>
    <w:rsid w:val="00776639"/>
    <w:rsid w:val="00776762"/>
    <w:rsid w:val="00781794"/>
    <w:rsid w:val="00782D36"/>
    <w:rsid w:val="0078394A"/>
    <w:rsid w:val="007843E5"/>
    <w:rsid w:val="00784E53"/>
    <w:rsid w:val="00791F5B"/>
    <w:rsid w:val="00795472"/>
    <w:rsid w:val="007969FB"/>
    <w:rsid w:val="0079714B"/>
    <w:rsid w:val="00797BD4"/>
    <w:rsid w:val="007A00D2"/>
    <w:rsid w:val="007A30ED"/>
    <w:rsid w:val="007A6B72"/>
    <w:rsid w:val="007B1608"/>
    <w:rsid w:val="007B2048"/>
    <w:rsid w:val="007B3BB6"/>
    <w:rsid w:val="007B5DDC"/>
    <w:rsid w:val="007B6491"/>
    <w:rsid w:val="007B7FDC"/>
    <w:rsid w:val="007C3D2C"/>
    <w:rsid w:val="007C3F49"/>
    <w:rsid w:val="007C4222"/>
    <w:rsid w:val="007C4DA8"/>
    <w:rsid w:val="007C63B1"/>
    <w:rsid w:val="007C67D3"/>
    <w:rsid w:val="007D1AB3"/>
    <w:rsid w:val="007D1D76"/>
    <w:rsid w:val="007D3967"/>
    <w:rsid w:val="007D410C"/>
    <w:rsid w:val="007D741C"/>
    <w:rsid w:val="007D751B"/>
    <w:rsid w:val="007D7FF2"/>
    <w:rsid w:val="007E1737"/>
    <w:rsid w:val="007E40FF"/>
    <w:rsid w:val="007E5246"/>
    <w:rsid w:val="007E5A60"/>
    <w:rsid w:val="007E6F42"/>
    <w:rsid w:val="007E70B6"/>
    <w:rsid w:val="007F14C0"/>
    <w:rsid w:val="007F29D8"/>
    <w:rsid w:val="007F2E20"/>
    <w:rsid w:val="007F356A"/>
    <w:rsid w:val="007F3AAC"/>
    <w:rsid w:val="00800AD9"/>
    <w:rsid w:val="0080274C"/>
    <w:rsid w:val="00803C52"/>
    <w:rsid w:val="00804CF5"/>
    <w:rsid w:val="008053B1"/>
    <w:rsid w:val="008061DA"/>
    <w:rsid w:val="00806246"/>
    <w:rsid w:val="00806F20"/>
    <w:rsid w:val="00807346"/>
    <w:rsid w:val="0080793E"/>
    <w:rsid w:val="00810758"/>
    <w:rsid w:val="0081151A"/>
    <w:rsid w:val="00811772"/>
    <w:rsid w:val="0081226E"/>
    <w:rsid w:val="00812484"/>
    <w:rsid w:val="00815596"/>
    <w:rsid w:val="00816DB5"/>
    <w:rsid w:val="008210B6"/>
    <w:rsid w:val="00821468"/>
    <w:rsid w:val="008220F0"/>
    <w:rsid w:val="0082239F"/>
    <w:rsid w:val="00822BDF"/>
    <w:rsid w:val="0082402B"/>
    <w:rsid w:val="00824D72"/>
    <w:rsid w:val="008257EB"/>
    <w:rsid w:val="00825C03"/>
    <w:rsid w:val="008266B7"/>
    <w:rsid w:val="00826D23"/>
    <w:rsid w:val="00826EF9"/>
    <w:rsid w:val="00826F52"/>
    <w:rsid w:val="008278D8"/>
    <w:rsid w:val="00830803"/>
    <w:rsid w:val="00831ABF"/>
    <w:rsid w:val="00832BED"/>
    <w:rsid w:val="00832C24"/>
    <w:rsid w:val="00833851"/>
    <w:rsid w:val="00833D5B"/>
    <w:rsid w:val="0083487F"/>
    <w:rsid w:val="00835310"/>
    <w:rsid w:val="00836664"/>
    <w:rsid w:val="00841148"/>
    <w:rsid w:val="00842102"/>
    <w:rsid w:val="00842F0D"/>
    <w:rsid w:val="00844E98"/>
    <w:rsid w:val="0084651E"/>
    <w:rsid w:val="00846C42"/>
    <w:rsid w:val="008473FF"/>
    <w:rsid w:val="00847BF6"/>
    <w:rsid w:val="008509C4"/>
    <w:rsid w:val="008512E6"/>
    <w:rsid w:val="008549B5"/>
    <w:rsid w:val="00856701"/>
    <w:rsid w:val="00856A38"/>
    <w:rsid w:val="00864223"/>
    <w:rsid w:val="0086447E"/>
    <w:rsid w:val="00864769"/>
    <w:rsid w:val="008649AF"/>
    <w:rsid w:val="00864D07"/>
    <w:rsid w:val="00865260"/>
    <w:rsid w:val="00867F57"/>
    <w:rsid w:val="008704DB"/>
    <w:rsid w:val="00870E88"/>
    <w:rsid w:val="008713A2"/>
    <w:rsid w:val="00874A4B"/>
    <w:rsid w:val="00875051"/>
    <w:rsid w:val="008817BB"/>
    <w:rsid w:val="0088299E"/>
    <w:rsid w:val="00882D01"/>
    <w:rsid w:val="008840FF"/>
    <w:rsid w:val="00886125"/>
    <w:rsid w:val="0089261F"/>
    <w:rsid w:val="00893E6E"/>
    <w:rsid w:val="00895892"/>
    <w:rsid w:val="008A1188"/>
    <w:rsid w:val="008A274A"/>
    <w:rsid w:val="008A35FD"/>
    <w:rsid w:val="008A423F"/>
    <w:rsid w:val="008A4C8E"/>
    <w:rsid w:val="008A59F9"/>
    <w:rsid w:val="008A5E0A"/>
    <w:rsid w:val="008A787B"/>
    <w:rsid w:val="008B13FE"/>
    <w:rsid w:val="008B3930"/>
    <w:rsid w:val="008B62A6"/>
    <w:rsid w:val="008C0B0C"/>
    <w:rsid w:val="008C17ED"/>
    <w:rsid w:val="008C1FF6"/>
    <w:rsid w:val="008C2318"/>
    <w:rsid w:val="008C3248"/>
    <w:rsid w:val="008C4FC4"/>
    <w:rsid w:val="008C5405"/>
    <w:rsid w:val="008C6C01"/>
    <w:rsid w:val="008D0032"/>
    <w:rsid w:val="008D12C8"/>
    <w:rsid w:val="008D56CF"/>
    <w:rsid w:val="008D6EEB"/>
    <w:rsid w:val="008E1663"/>
    <w:rsid w:val="008E1BCA"/>
    <w:rsid w:val="008E2AAE"/>
    <w:rsid w:val="008E3980"/>
    <w:rsid w:val="008E3FB7"/>
    <w:rsid w:val="008E40E1"/>
    <w:rsid w:val="008E45A5"/>
    <w:rsid w:val="008E4930"/>
    <w:rsid w:val="008E4B5E"/>
    <w:rsid w:val="008E514D"/>
    <w:rsid w:val="008E7F52"/>
    <w:rsid w:val="008F19CC"/>
    <w:rsid w:val="008F4E7D"/>
    <w:rsid w:val="008F5A5D"/>
    <w:rsid w:val="008F7A2B"/>
    <w:rsid w:val="00900876"/>
    <w:rsid w:val="00907428"/>
    <w:rsid w:val="00910338"/>
    <w:rsid w:val="0091101D"/>
    <w:rsid w:val="009118CC"/>
    <w:rsid w:val="00914BA5"/>
    <w:rsid w:val="0091660F"/>
    <w:rsid w:val="009206ED"/>
    <w:rsid w:val="009235AB"/>
    <w:rsid w:val="0092384A"/>
    <w:rsid w:val="009252A0"/>
    <w:rsid w:val="0092552B"/>
    <w:rsid w:val="0092610C"/>
    <w:rsid w:val="009266B8"/>
    <w:rsid w:val="0092698F"/>
    <w:rsid w:val="00926ACA"/>
    <w:rsid w:val="00927300"/>
    <w:rsid w:val="009276EB"/>
    <w:rsid w:val="00927C6B"/>
    <w:rsid w:val="0093237E"/>
    <w:rsid w:val="00934D4A"/>
    <w:rsid w:val="0093521E"/>
    <w:rsid w:val="00936142"/>
    <w:rsid w:val="009364AD"/>
    <w:rsid w:val="0093701C"/>
    <w:rsid w:val="00937630"/>
    <w:rsid w:val="009376F7"/>
    <w:rsid w:val="00940E8A"/>
    <w:rsid w:val="00945B0D"/>
    <w:rsid w:val="00946A52"/>
    <w:rsid w:val="00947AB3"/>
    <w:rsid w:val="009501C0"/>
    <w:rsid w:val="00950B6C"/>
    <w:rsid w:val="00952AD0"/>
    <w:rsid w:val="009534EE"/>
    <w:rsid w:val="009536E7"/>
    <w:rsid w:val="00954322"/>
    <w:rsid w:val="00955F17"/>
    <w:rsid w:val="00957C0F"/>
    <w:rsid w:val="00957CC8"/>
    <w:rsid w:val="009623BA"/>
    <w:rsid w:val="0096298B"/>
    <w:rsid w:val="00963E9E"/>
    <w:rsid w:val="0096562C"/>
    <w:rsid w:val="0096592D"/>
    <w:rsid w:val="00965F1A"/>
    <w:rsid w:val="00966818"/>
    <w:rsid w:val="009673AC"/>
    <w:rsid w:val="009719F4"/>
    <w:rsid w:val="0097219B"/>
    <w:rsid w:val="00972225"/>
    <w:rsid w:val="0097515E"/>
    <w:rsid w:val="009805ED"/>
    <w:rsid w:val="0098338B"/>
    <w:rsid w:val="00985448"/>
    <w:rsid w:val="0098610C"/>
    <w:rsid w:val="00990974"/>
    <w:rsid w:val="00991288"/>
    <w:rsid w:val="009912A9"/>
    <w:rsid w:val="0099219D"/>
    <w:rsid w:val="009932B6"/>
    <w:rsid w:val="0099471A"/>
    <w:rsid w:val="0099492D"/>
    <w:rsid w:val="00994C5E"/>
    <w:rsid w:val="009958D2"/>
    <w:rsid w:val="00995CA0"/>
    <w:rsid w:val="00995F79"/>
    <w:rsid w:val="0099CB82"/>
    <w:rsid w:val="009A056A"/>
    <w:rsid w:val="009A19F3"/>
    <w:rsid w:val="009A2405"/>
    <w:rsid w:val="009A2EB1"/>
    <w:rsid w:val="009A478D"/>
    <w:rsid w:val="009A53F9"/>
    <w:rsid w:val="009A73C4"/>
    <w:rsid w:val="009A7EBD"/>
    <w:rsid w:val="009B050C"/>
    <w:rsid w:val="009B3CC6"/>
    <w:rsid w:val="009B3ED4"/>
    <w:rsid w:val="009B5F0F"/>
    <w:rsid w:val="009B61F2"/>
    <w:rsid w:val="009B670A"/>
    <w:rsid w:val="009B77B2"/>
    <w:rsid w:val="009C22A5"/>
    <w:rsid w:val="009C3E88"/>
    <w:rsid w:val="009C54E9"/>
    <w:rsid w:val="009C5769"/>
    <w:rsid w:val="009C6807"/>
    <w:rsid w:val="009C6F8F"/>
    <w:rsid w:val="009C709A"/>
    <w:rsid w:val="009C725A"/>
    <w:rsid w:val="009D1022"/>
    <w:rsid w:val="009D2300"/>
    <w:rsid w:val="009D2C2C"/>
    <w:rsid w:val="009D725C"/>
    <w:rsid w:val="009E00DB"/>
    <w:rsid w:val="009E1145"/>
    <w:rsid w:val="009E3A9B"/>
    <w:rsid w:val="009E40CE"/>
    <w:rsid w:val="009E4232"/>
    <w:rsid w:val="009E5694"/>
    <w:rsid w:val="009F0FA4"/>
    <w:rsid w:val="009F295F"/>
    <w:rsid w:val="009F3000"/>
    <w:rsid w:val="009F32DF"/>
    <w:rsid w:val="009F3997"/>
    <w:rsid w:val="009F4700"/>
    <w:rsid w:val="00A00CFE"/>
    <w:rsid w:val="00A01B1F"/>
    <w:rsid w:val="00A022B8"/>
    <w:rsid w:val="00A033C9"/>
    <w:rsid w:val="00A03DC7"/>
    <w:rsid w:val="00A04152"/>
    <w:rsid w:val="00A05698"/>
    <w:rsid w:val="00A06DCB"/>
    <w:rsid w:val="00A07365"/>
    <w:rsid w:val="00A10221"/>
    <w:rsid w:val="00A10358"/>
    <w:rsid w:val="00A10AE7"/>
    <w:rsid w:val="00A11919"/>
    <w:rsid w:val="00A130C5"/>
    <w:rsid w:val="00A138AF"/>
    <w:rsid w:val="00A15AE1"/>
    <w:rsid w:val="00A163D4"/>
    <w:rsid w:val="00A16E10"/>
    <w:rsid w:val="00A17184"/>
    <w:rsid w:val="00A1727F"/>
    <w:rsid w:val="00A22B45"/>
    <w:rsid w:val="00A231B2"/>
    <w:rsid w:val="00A24172"/>
    <w:rsid w:val="00A252ED"/>
    <w:rsid w:val="00A25F0A"/>
    <w:rsid w:val="00A2600A"/>
    <w:rsid w:val="00A2684D"/>
    <w:rsid w:val="00A30574"/>
    <w:rsid w:val="00A30842"/>
    <w:rsid w:val="00A30DE8"/>
    <w:rsid w:val="00A3161D"/>
    <w:rsid w:val="00A31AE7"/>
    <w:rsid w:val="00A31CC5"/>
    <w:rsid w:val="00A32385"/>
    <w:rsid w:val="00A33494"/>
    <w:rsid w:val="00A33606"/>
    <w:rsid w:val="00A33B27"/>
    <w:rsid w:val="00A34A2E"/>
    <w:rsid w:val="00A35507"/>
    <w:rsid w:val="00A35704"/>
    <w:rsid w:val="00A35716"/>
    <w:rsid w:val="00A367F6"/>
    <w:rsid w:val="00A40342"/>
    <w:rsid w:val="00A408CE"/>
    <w:rsid w:val="00A41E53"/>
    <w:rsid w:val="00A430B7"/>
    <w:rsid w:val="00A45CDB"/>
    <w:rsid w:val="00A45E1E"/>
    <w:rsid w:val="00A46A96"/>
    <w:rsid w:val="00A47F59"/>
    <w:rsid w:val="00A53362"/>
    <w:rsid w:val="00A53D8E"/>
    <w:rsid w:val="00A547BC"/>
    <w:rsid w:val="00A56FDE"/>
    <w:rsid w:val="00A571F8"/>
    <w:rsid w:val="00A60476"/>
    <w:rsid w:val="00A62329"/>
    <w:rsid w:val="00A62874"/>
    <w:rsid w:val="00A62BEC"/>
    <w:rsid w:val="00A6610C"/>
    <w:rsid w:val="00A667C8"/>
    <w:rsid w:val="00A670EC"/>
    <w:rsid w:val="00A73585"/>
    <w:rsid w:val="00A803FC"/>
    <w:rsid w:val="00A808DE"/>
    <w:rsid w:val="00A80D5A"/>
    <w:rsid w:val="00A8105A"/>
    <w:rsid w:val="00A82658"/>
    <w:rsid w:val="00A82FBB"/>
    <w:rsid w:val="00A83B6F"/>
    <w:rsid w:val="00A83CB7"/>
    <w:rsid w:val="00A85DE6"/>
    <w:rsid w:val="00A861CA"/>
    <w:rsid w:val="00A87AF3"/>
    <w:rsid w:val="00A9508E"/>
    <w:rsid w:val="00A95733"/>
    <w:rsid w:val="00A9593A"/>
    <w:rsid w:val="00A968A2"/>
    <w:rsid w:val="00AA211F"/>
    <w:rsid w:val="00AA4451"/>
    <w:rsid w:val="00AA51DD"/>
    <w:rsid w:val="00AA5B33"/>
    <w:rsid w:val="00AA5BEA"/>
    <w:rsid w:val="00AA6F6D"/>
    <w:rsid w:val="00AA7B77"/>
    <w:rsid w:val="00AA7F5D"/>
    <w:rsid w:val="00AB0AE3"/>
    <w:rsid w:val="00AB117C"/>
    <w:rsid w:val="00AB24B4"/>
    <w:rsid w:val="00AB30D2"/>
    <w:rsid w:val="00AB66B2"/>
    <w:rsid w:val="00AB79D8"/>
    <w:rsid w:val="00AB7C63"/>
    <w:rsid w:val="00AC068F"/>
    <w:rsid w:val="00AC0F32"/>
    <w:rsid w:val="00AC4BC5"/>
    <w:rsid w:val="00AC5890"/>
    <w:rsid w:val="00AC5E53"/>
    <w:rsid w:val="00AC68B2"/>
    <w:rsid w:val="00AC77D5"/>
    <w:rsid w:val="00AC7F81"/>
    <w:rsid w:val="00AD506C"/>
    <w:rsid w:val="00AD57F8"/>
    <w:rsid w:val="00AD776C"/>
    <w:rsid w:val="00AD7D09"/>
    <w:rsid w:val="00AE0E35"/>
    <w:rsid w:val="00AE1308"/>
    <w:rsid w:val="00AE157D"/>
    <w:rsid w:val="00AE2A13"/>
    <w:rsid w:val="00AE4F7F"/>
    <w:rsid w:val="00AE73F2"/>
    <w:rsid w:val="00AE7464"/>
    <w:rsid w:val="00AF2D21"/>
    <w:rsid w:val="00AF77C0"/>
    <w:rsid w:val="00AF7943"/>
    <w:rsid w:val="00AF7BB7"/>
    <w:rsid w:val="00B0392B"/>
    <w:rsid w:val="00B05A23"/>
    <w:rsid w:val="00B063D7"/>
    <w:rsid w:val="00B064BD"/>
    <w:rsid w:val="00B06948"/>
    <w:rsid w:val="00B10C51"/>
    <w:rsid w:val="00B11556"/>
    <w:rsid w:val="00B13DF3"/>
    <w:rsid w:val="00B13F98"/>
    <w:rsid w:val="00B141A4"/>
    <w:rsid w:val="00B144F5"/>
    <w:rsid w:val="00B17E72"/>
    <w:rsid w:val="00B217D2"/>
    <w:rsid w:val="00B21F36"/>
    <w:rsid w:val="00B2258C"/>
    <w:rsid w:val="00B22866"/>
    <w:rsid w:val="00B2308A"/>
    <w:rsid w:val="00B251E7"/>
    <w:rsid w:val="00B25739"/>
    <w:rsid w:val="00B26737"/>
    <w:rsid w:val="00B3022C"/>
    <w:rsid w:val="00B32E9E"/>
    <w:rsid w:val="00B36087"/>
    <w:rsid w:val="00B36BE0"/>
    <w:rsid w:val="00B3716D"/>
    <w:rsid w:val="00B420B6"/>
    <w:rsid w:val="00B42883"/>
    <w:rsid w:val="00B43398"/>
    <w:rsid w:val="00B448E4"/>
    <w:rsid w:val="00B47F0D"/>
    <w:rsid w:val="00B47FC3"/>
    <w:rsid w:val="00B512F7"/>
    <w:rsid w:val="00B55F4C"/>
    <w:rsid w:val="00B56F54"/>
    <w:rsid w:val="00B57FEE"/>
    <w:rsid w:val="00B6020A"/>
    <w:rsid w:val="00B603DB"/>
    <w:rsid w:val="00B603FF"/>
    <w:rsid w:val="00B63FF6"/>
    <w:rsid w:val="00B65889"/>
    <w:rsid w:val="00B665C8"/>
    <w:rsid w:val="00B67EF9"/>
    <w:rsid w:val="00B71C71"/>
    <w:rsid w:val="00B73055"/>
    <w:rsid w:val="00B7399F"/>
    <w:rsid w:val="00B73E30"/>
    <w:rsid w:val="00B74A7E"/>
    <w:rsid w:val="00B757F1"/>
    <w:rsid w:val="00B758E1"/>
    <w:rsid w:val="00B77C9E"/>
    <w:rsid w:val="00B80891"/>
    <w:rsid w:val="00B82380"/>
    <w:rsid w:val="00B82C4B"/>
    <w:rsid w:val="00B844DC"/>
    <w:rsid w:val="00B8510E"/>
    <w:rsid w:val="00B85562"/>
    <w:rsid w:val="00B92EF8"/>
    <w:rsid w:val="00B939F5"/>
    <w:rsid w:val="00B95AC6"/>
    <w:rsid w:val="00B96FE0"/>
    <w:rsid w:val="00BA13EA"/>
    <w:rsid w:val="00BA266D"/>
    <w:rsid w:val="00BA7599"/>
    <w:rsid w:val="00BA7EB0"/>
    <w:rsid w:val="00BB118A"/>
    <w:rsid w:val="00BB1827"/>
    <w:rsid w:val="00BB2FDD"/>
    <w:rsid w:val="00BB3123"/>
    <w:rsid w:val="00BB366C"/>
    <w:rsid w:val="00BB3DA1"/>
    <w:rsid w:val="00BB44A2"/>
    <w:rsid w:val="00BB480A"/>
    <w:rsid w:val="00BB4CC3"/>
    <w:rsid w:val="00BB54C4"/>
    <w:rsid w:val="00BB7222"/>
    <w:rsid w:val="00BC01BA"/>
    <w:rsid w:val="00BC027F"/>
    <w:rsid w:val="00BC2491"/>
    <w:rsid w:val="00BC5B62"/>
    <w:rsid w:val="00BC7832"/>
    <w:rsid w:val="00BD1825"/>
    <w:rsid w:val="00BD24AA"/>
    <w:rsid w:val="00BD25A8"/>
    <w:rsid w:val="00BD2DF6"/>
    <w:rsid w:val="00BD396D"/>
    <w:rsid w:val="00BD3BBE"/>
    <w:rsid w:val="00BD3C5C"/>
    <w:rsid w:val="00BD5F1D"/>
    <w:rsid w:val="00BD6DF3"/>
    <w:rsid w:val="00BE0C0A"/>
    <w:rsid w:val="00BE1AE9"/>
    <w:rsid w:val="00BE450D"/>
    <w:rsid w:val="00BE56FB"/>
    <w:rsid w:val="00BE5AA2"/>
    <w:rsid w:val="00BF1946"/>
    <w:rsid w:val="00BF310A"/>
    <w:rsid w:val="00BF36B4"/>
    <w:rsid w:val="00BF4A3F"/>
    <w:rsid w:val="00BF5E56"/>
    <w:rsid w:val="00BF626B"/>
    <w:rsid w:val="00C00A00"/>
    <w:rsid w:val="00C013F2"/>
    <w:rsid w:val="00C014CC"/>
    <w:rsid w:val="00C01AB0"/>
    <w:rsid w:val="00C01B63"/>
    <w:rsid w:val="00C01D2E"/>
    <w:rsid w:val="00C01F6B"/>
    <w:rsid w:val="00C01FB3"/>
    <w:rsid w:val="00C023AF"/>
    <w:rsid w:val="00C03E3A"/>
    <w:rsid w:val="00C0675B"/>
    <w:rsid w:val="00C07FE4"/>
    <w:rsid w:val="00C12B97"/>
    <w:rsid w:val="00C145D8"/>
    <w:rsid w:val="00C14D2B"/>
    <w:rsid w:val="00C15293"/>
    <w:rsid w:val="00C163F6"/>
    <w:rsid w:val="00C16908"/>
    <w:rsid w:val="00C17848"/>
    <w:rsid w:val="00C23DE6"/>
    <w:rsid w:val="00C2472C"/>
    <w:rsid w:val="00C25EE0"/>
    <w:rsid w:val="00C30BB9"/>
    <w:rsid w:val="00C3771F"/>
    <w:rsid w:val="00C37A37"/>
    <w:rsid w:val="00C40B96"/>
    <w:rsid w:val="00C41CDD"/>
    <w:rsid w:val="00C42E4C"/>
    <w:rsid w:val="00C437B1"/>
    <w:rsid w:val="00C44A22"/>
    <w:rsid w:val="00C453E1"/>
    <w:rsid w:val="00C46A0F"/>
    <w:rsid w:val="00C47837"/>
    <w:rsid w:val="00C47E6D"/>
    <w:rsid w:val="00C47FB9"/>
    <w:rsid w:val="00C47FDD"/>
    <w:rsid w:val="00C51485"/>
    <w:rsid w:val="00C53D12"/>
    <w:rsid w:val="00C54A8A"/>
    <w:rsid w:val="00C56794"/>
    <w:rsid w:val="00C56D6F"/>
    <w:rsid w:val="00C6185B"/>
    <w:rsid w:val="00C61B0D"/>
    <w:rsid w:val="00C6508D"/>
    <w:rsid w:val="00C65239"/>
    <w:rsid w:val="00C66595"/>
    <w:rsid w:val="00C67CAA"/>
    <w:rsid w:val="00C707BA"/>
    <w:rsid w:val="00C71DA2"/>
    <w:rsid w:val="00C734EF"/>
    <w:rsid w:val="00C75D9F"/>
    <w:rsid w:val="00C766B2"/>
    <w:rsid w:val="00C806B1"/>
    <w:rsid w:val="00C8071A"/>
    <w:rsid w:val="00C80CD4"/>
    <w:rsid w:val="00C81448"/>
    <w:rsid w:val="00C81A36"/>
    <w:rsid w:val="00C83598"/>
    <w:rsid w:val="00C8405A"/>
    <w:rsid w:val="00C846A7"/>
    <w:rsid w:val="00C851B1"/>
    <w:rsid w:val="00C85A19"/>
    <w:rsid w:val="00C87EFF"/>
    <w:rsid w:val="00C90922"/>
    <w:rsid w:val="00C917BE"/>
    <w:rsid w:val="00C920CC"/>
    <w:rsid w:val="00C930E5"/>
    <w:rsid w:val="00C9319C"/>
    <w:rsid w:val="00C93BD6"/>
    <w:rsid w:val="00C93DE6"/>
    <w:rsid w:val="00C942B4"/>
    <w:rsid w:val="00C95953"/>
    <w:rsid w:val="00C95B1D"/>
    <w:rsid w:val="00CA16B0"/>
    <w:rsid w:val="00CA2986"/>
    <w:rsid w:val="00CA48D8"/>
    <w:rsid w:val="00CA4D2E"/>
    <w:rsid w:val="00CA53FD"/>
    <w:rsid w:val="00CA5F51"/>
    <w:rsid w:val="00CA6BE0"/>
    <w:rsid w:val="00CA722F"/>
    <w:rsid w:val="00CB01A8"/>
    <w:rsid w:val="00CB2CA2"/>
    <w:rsid w:val="00CB39B2"/>
    <w:rsid w:val="00CB4588"/>
    <w:rsid w:val="00CB4846"/>
    <w:rsid w:val="00CC011F"/>
    <w:rsid w:val="00CC04CA"/>
    <w:rsid w:val="00CC3BD6"/>
    <w:rsid w:val="00CC493D"/>
    <w:rsid w:val="00CC4D40"/>
    <w:rsid w:val="00CC6108"/>
    <w:rsid w:val="00CD0628"/>
    <w:rsid w:val="00CD13B6"/>
    <w:rsid w:val="00CD3151"/>
    <w:rsid w:val="00CD3DF1"/>
    <w:rsid w:val="00CD43D2"/>
    <w:rsid w:val="00CD549A"/>
    <w:rsid w:val="00CD622E"/>
    <w:rsid w:val="00CD7D07"/>
    <w:rsid w:val="00CE1E3A"/>
    <w:rsid w:val="00CE21A9"/>
    <w:rsid w:val="00CE5BFB"/>
    <w:rsid w:val="00CE65C8"/>
    <w:rsid w:val="00CE792C"/>
    <w:rsid w:val="00CF0F52"/>
    <w:rsid w:val="00CF1A9F"/>
    <w:rsid w:val="00CF1E8C"/>
    <w:rsid w:val="00CF22BC"/>
    <w:rsid w:val="00CF323A"/>
    <w:rsid w:val="00CF5A27"/>
    <w:rsid w:val="00CF6144"/>
    <w:rsid w:val="00CF6ACE"/>
    <w:rsid w:val="00D0182C"/>
    <w:rsid w:val="00D029B4"/>
    <w:rsid w:val="00D0325B"/>
    <w:rsid w:val="00D034EA"/>
    <w:rsid w:val="00D03CFD"/>
    <w:rsid w:val="00D044C7"/>
    <w:rsid w:val="00D05FC6"/>
    <w:rsid w:val="00D071C6"/>
    <w:rsid w:val="00D07FB2"/>
    <w:rsid w:val="00D1333C"/>
    <w:rsid w:val="00D15D5F"/>
    <w:rsid w:val="00D16BBF"/>
    <w:rsid w:val="00D16CB0"/>
    <w:rsid w:val="00D173A2"/>
    <w:rsid w:val="00D17E46"/>
    <w:rsid w:val="00D2046F"/>
    <w:rsid w:val="00D22D8D"/>
    <w:rsid w:val="00D22D92"/>
    <w:rsid w:val="00D244A7"/>
    <w:rsid w:val="00D252FA"/>
    <w:rsid w:val="00D2548C"/>
    <w:rsid w:val="00D25DBF"/>
    <w:rsid w:val="00D272CF"/>
    <w:rsid w:val="00D303D3"/>
    <w:rsid w:val="00D31222"/>
    <w:rsid w:val="00D3148C"/>
    <w:rsid w:val="00D3274D"/>
    <w:rsid w:val="00D3337C"/>
    <w:rsid w:val="00D353E2"/>
    <w:rsid w:val="00D3551B"/>
    <w:rsid w:val="00D357DD"/>
    <w:rsid w:val="00D36972"/>
    <w:rsid w:val="00D36DBF"/>
    <w:rsid w:val="00D36E99"/>
    <w:rsid w:val="00D4119E"/>
    <w:rsid w:val="00D41FDA"/>
    <w:rsid w:val="00D430C2"/>
    <w:rsid w:val="00D4605B"/>
    <w:rsid w:val="00D602C9"/>
    <w:rsid w:val="00D6092C"/>
    <w:rsid w:val="00D6267C"/>
    <w:rsid w:val="00D6528C"/>
    <w:rsid w:val="00D660FA"/>
    <w:rsid w:val="00D703E3"/>
    <w:rsid w:val="00D73A10"/>
    <w:rsid w:val="00D77A3F"/>
    <w:rsid w:val="00D8192A"/>
    <w:rsid w:val="00D841C3"/>
    <w:rsid w:val="00D84444"/>
    <w:rsid w:val="00D901CC"/>
    <w:rsid w:val="00D920DD"/>
    <w:rsid w:val="00D939F8"/>
    <w:rsid w:val="00D9590E"/>
    <w:rsid w:val="00D96152"/>
    <w:rsid w:val="00D965D1"/>
    <w:rsid w:val="00D96933"/>
    <w:rsid w:val="00DA042C"/>
    <w:rsid w:val="00DA0ABB"/>
    <w:rsid w:val="00DA0B5F"/>
    <w:rsid w:val="00DA0CE2"/>
    <w:rsid w:val="00DA2D30"/>
    <w:rsid w:val="00DA3AE1"/>
    <w:rsid w:val="00DA3E32"/>
    <w:rsid w:val="00DA3F29"/>
    <w:rsid w:val="00DA5A91"/>
    <w:rsid w:val="00DA6D4B"/>
    <w:rsid w:val="00DA7CC8"/>
    <w:rsid w:val="00DB4150"/>
    <w:rsid w:val="00DB65D0"/>
    <w:rsid w:val="00DC0766"/>
    <w:rsid w:val="00DC290C"/>
    <w:rsid w:val="00DC4E07"/>
    <w:rsid w:val="00DC5635"/>
    <w:rsid w:val="00DC7D90"/>
    <w:rsid w:val="00DD0C80"/>
    <w:rsid w:val="00DD1748"/>
    <w:rsid w:val="00DD1F96"/>
    <w:rsid w:val="00DD3B6F"/>
    <w:rsid w:val="00DD4A03"/>
    <w:rsid w:val="00DD6FEE"/>
    <w:rsid w:val="00DD7281"/>
    <w:rsid w:val="00DD7F10"/>
    <w:rsid w:val="00DE2C6F"/>
    <w:rsid w:val="00DE353E"/>
    <w:rsid w:val="00DE397D"/>
    <w:rsid w:val="00DE53A0"/>
    <w:rsid w:val="00DE6D71"/>
    <w:rsid w:val="00DE7310"/>
    <w:rsid w:val="00DE7854"/>
    <w:rsid w:val="00DE79C2"/>
    <w:rsid w:val="00DF0012"/>
    <w:rsid w:val="00DF4481"/>
    <w:rsid w:val="00DF5050"/>
    <w:rsid w:val="00DF5EE5"/>
    <w:rsid w:val="00DF6032"/>
    <w:rsid w:val="00DF6223"/>
    <w:rsid w:val="00E01E0D"/>
    <w:rsid w:val="00E02564"/>
    <w:rsid w:val="00E03C67"/>
    <w:rsid w:val="00E03DD4"/>
    <w:rsid w:val="00E058BA"/>
    <w:rsid w:val="00E0666D"/>
    <w:rsid w:val="00E0789E"/>
    <w:rsid w:val="00E07C73"/>
    <w:rsid w:val="00E10629"/>
    <w:rsid w:val="00E15C93"/>
    <w:rsid w:val="00E16C5A"/>
    <w:rsid w:val="00E20E39"/>
    <w:rsid w:val="00E2119C"/>
    <w:rsid w:val="00E212F1"/>
    <w:rsid w:val="00E2451B"/>
    <w:rsid w:val="00E2558A"/>
    <w:rsid w:val="00E25DFD"/>
    <w:rsid w:val="00E26664"/>
    <w:rsid w:val="00E27DF9"/>
    <w:rsid w:val="00E300B0"/>
    <w:rsid w:val="00E31A95"/>
    <w:rsid w:val="00E33FE7"/>
    <w:rsid w:val="00E34871"/>
    <w:rsid w:val="00E34AE8"/>
    <w:rsid w:val="00E41526"/>
    <w:rsid w:val="00E41753"/>
    <w:rsid w:val="00E44255"/>
    <w:rsid w:val="00E443DF"/>
    <w:rsid w:val="00E50D86"/>
    <w:rsid w:val="00E51327"/>
    <w:rsid w:val="00E5173B"/>
    <w:rsid w:val="00E54B2C"/>
    <w:rsid w:val="00E558B2"/>
    <w:rsid w:val="00E604A2"/>
    <w:rsid w:val="00E60AD4"/>
    <w:rsid w:val="00E60FA9"/>
    <w:rsid w:val="00E61C6F"/>
    <w:rsid w:val="00E61D1E"/>
    <w:rsid w:val="00E62D4D"/>
    <w:rsid w:val="00E63CE6"/>
    <w:rsid w:val="00E64D63"/>
    <w:rsid w:val="00E67F5A"/>
    <w:rsid w:val="00E70948"/>
    <w:rsid w:val="00E70D76"/>
    <w:rsid w:val="00E7270A"/>
    <w:rsid w:val="00E733C7"/>
    <w:rsid w:val="00E75E75"/>
    <w:rsid w:val="00E771E3"/>
    <w:rsid w:val="00E77D58"/>
    <w:rsid w:val="00E80B7B"/>
    <w:rsid w:val="00E81ECC"/>
    <w:rsid w:val="00E82082"/>
    <w:rsid w:val="00E83A3F"/>
    <w:rsid w:val="00E83C87"/>
    <w:rsid w:val="00E855E2"/>
    <w:rsid w:val="00E860F2"/>
    <w:rsid w:val="00E917D3"/>
    <w:rsid w:val="00E92C19"/>
    <w:rsid w:val="00E93013"/>
    <w:rsid w:val="00E93B4A"/>
    <w:rsid w:val="00E947C5"/>
    <w:rsid w:val="00E964A4"/>
    <w:rsid w:val="00E97475"/>
    <w:rsid w:val="00E97659"/>
    <w:rsid w:val="00EA4679"/>
    <w:rsid w:val="00EA4852"/>
    <w:rsid w:val="00EA5755"/>
    <w:rsid w:val="00EA65C8"/>
    <w:rsid w:val="00EA6FF5"/>
    <w:rsid w:val="00EA7A3A"/>
    <w:rsid w:val="00EB09E5"/>
    <w:rsid w:val="00EB0EB2"/>
    <w:rsid w:val="00EB13AE"/>
    <w:rsid w:val="00EB2819"/>
    <w:rsid w:val="00EB3BF8"/>
    <w:rsid w:val="00EB4FB7"/>
    <w:rsid w:val="00EC17F4"/>
    <w:rsid w:val="00EC2E38"/>
    <w:rsid w:val="00EC38C8"/>
    <w:rsid w:val="00EC3FB6"/>
    <w:rsid w:val="00EC4816"/>
    <w:rsid w:val="00EC5C13"/>
    <w:rsid w:val="00ED2341"/>
    <w:rsid w:val="00ED387B"/>
    <w:rsid w:val="00ED4361"/>
    <w:rsid w:val="00ED6C99"/>
    <w:rsid w:val="00ED7073"/>
    <w:rsid w:val="00ED7CBA"/>
    <w:rsid w:val="00EE2263"/>
    <w:rsid w:val="00EE35C5"/>
    <w:rsid w:val="00EE5F2D"/>
    <w:rsid w:val="00EE7986"/>
    <w:rsid w:val="00EE7E57"/>
    <w:rsid w:val="00EF265A"/>
    <w:rsid w:val="00EF26C2"/>
    <w:rsid w:val="00EF3AE2"/>
    <w:rsid w:val="00EF6EA7"/>
    <w:rsid w:val="00EF731E"/>
    <w:rsid w:val="00EF7D0F"/>
    <w:rsid w:val="00F00B68"/>
    <w:rsid w:val="00F02187"/>
    <w:rsid w:val="00F02B7D"/>
    <w:rsid w:val="00F0360B"/>
    <w:rsid w:val="00F0517C"/>
    <w:rsid w:val="00F06526"/>
    <w:rsid w:val="00F06DE0"/>
    <w:rsid w:val="00F0739C"/>
    <w:rsid w:val="00F0790C"/>
    <w:rsid w:val="00F102DA"/>
    <w:rsid w:val="00F10FFE"/>
    <w:rsid w:val="00F116C5"/>
    <w:rsid w:val="00F125D7"/>
    <w:rsid w:val="00F127B5"/>
    <w:rsid w:val="00F128A0"/>
    <w:rsid w:val="00F14423"/>
    <w:rsid w:val="00F147E3"/>
    <w:rsid w:val="00F1618F"/>
    <w:rsid w:val="00F162D2"/>
    <w:rsid w:val="00F17080"/>
    <w:rsid w:val="00F2382D"/>
    <w:rsid w:val="00F25286"/>
    <w:rsid w:val="00F25605"/>
    <w:rsid w:val="00F256C2"/>
    <w:rsid w:val="00F27C4A"/>
    <w:rsid w:val="00F27EF4"/>
    <w:rsid w:val="00F2DD34"/>
    <w:rsid w:val="00F30188"/>
    <w:rsid w:val="00F301AC"/>
    <w:rsid w:val="00F3262A"/>
    <w:rsid w:val="00F378D0"/>
    <w:rsid w:val="00F40730"/>
    <w:rsid w:val="00F430BC"/>
    <w:rsid w:val="00F4562A"/>
    <w:rsid w:val="00F512EC"/>
    <w:rsid w:val="00F541BA"/>
    <w:rsid w:val="00F54D3A"/>
    <w:rsid w:val="00F54EEF"/>
    <w:rsid w:val="00F56088"/>
    <w:rsid w:val="00F60F40"/>
    <w:rsid w:val="00F614BE"/>
    <w:rsid w:val="00F620E3"/>
    <w:rsid w:val="00F63D76"/>
    <w:rsid w:val="00F63F1F"/>
    <w:rsid w:val="00F6660D"/>
    <w:rsid w:val="00F67038"/>
    <w:rsid w:val="00F67777"/>
    <w:rsid w:val="00F70BE3"/>
    <w:rsid w:val="00F723D2"/>
    <w:rsid w:val="00F74871"/>
    <w:rsid w:val="00F74AF6"/>
    <w:rsid w:val="00F75EA9"/>
    <w:rsid w:val="00F80122"/>
    <w:rsid w:val="00F80490"/>
    <w:rsid w:val="00F8205B"/>
    <w:rsid w:val="00F82108"/>
    <w:rsid w:val="00F82B7F"/>
    <w:rsid w:val="00F83A1F"/>
    <w:rsid w:val="00F840CA"/>
    <w:rsid w:val="00F85539"/>
    <w:rsid w:val="00F87151"/>
    <w:rsid w:val="00F91012"/>
    <w:rsid w:val="00F9135E"/>
    <w:rsid w:val="00F92B64"/>
    <w:rsid w:val="00F9316B"/>
    <w:rsid w:val="00F93250"/>
    <w:rsid w:val="00F94B25"/>
    <w:rsid w:val="00F97FDC"/>
    <w:rsid w:val="00FA0FFB"/>
    <w:rsid w:val="00FA1652"/>
    <w:rsid w:val="00FA1B2B"/>
    <w:rsid w:val="00FA45E8"/>
    <w:rsid w:val="00FA63BC"/>
    <w:rsid w:val="00FA71B0"/>
    <w:rsid w:val="00FB26BA"/>
    <w:rsid w:val="00FB2C5B"/>
    <w:rsid w:val="00FB3199"/>
    <w:rsid w:val="00FB44DD"/>
    <w:rsid w:val="00FB456E"/>
    <w:rsid w:val="00FB47DA"/>
    <w:rsid w:val="00FB4B94"/>
    <w:rsid w:val="00FB5E9F"/>
    <w:rsid w:val="00FB62BD"/>
    <w:rsid w:val="00FB63C1"/>
    <w:rsid w:val="00FB6805"/>
    <w:rsid w:val="00FC0A56"/>
    <w:rsid w:val="00FC150C"/>
    <w:rsid w:val="00FC2850"/>
    <w:rsid w:val="00FC731C"/>
    <w:rsid w:val="00FC755C"/>
    <w:rsid w:val="00FD06F0"/>
    <w:rsid w:val="00FD0944"/>
    <w:rsid w:val="00FD2E2B"/>
    <w:rsid w:val="00FD5D84"/>
    <w:rsid w:val="00FD5EDE"/>
    <w:rsid w:val="00FD5FF4"/>
    <w:rsid w:val="00FE0C95"/>
    <w:rsid w:val="00FE155A"/>
    <w:rsid w:val="00FE176B"/>
    <w:rsid w:val="00FE186A"/>
    <w:rsid w:val="00FE2ADE"/>
    <w:rsid w:val="00FE35C8"/>
    <w:rsid w:val="00FE48F7"/>
    <w:rsid w:val="00FE4D0E"/>
    <w:rsid w:val="00FE635E"/>
    <w:rsid w:val="00FE7935"/>
    <w:rsid w:val="00FF0060"/>
    <w:rsid w:val="00FF0D4E"/>
    <w:rsid w:val="00FF275A"/>
    <w:rsid w:val="00FF415B"/>
    <w:rsid w:val="00FF4303"/>
    <w:rsid w:val="00FF44CA"/>
    <w:rsid w:val="00FF7A4C"/>
    <w:rsid w:val="0109066E"/>
    <w:rsid w:val="0132C8C3"/>
    <w:rsid w:val="014AC93F"/>
    <w:rsid w:val="015BC4EA"/>
    <w:rsid w:val="01931D2B"/>
    <w:rsid w:val="01A0ECEA"/>
    <w:rsid w:val="01E90017"/>
    <w:rsid w:val="01F10944"/>
    <w:rsid w:val="024EC8C3"/>
    <w:rsid w:val="027DCEA6"/>
    <w:rsid w:val="0283DD5E"/>
    <w:rsid w:val="02A70076"/>
    <w:rsid w:val="03014621"/>
    <w:rsid w:val="034C77E1"/>
    <w:rsid w:val="0394EB6A"/>
    <w:rsid w:val="041FC45B"/>
    <w:rsid w:val="0421854A"/>
    <w:rsid w:val="04289F11"/>
    <w:rsid w:val="04474E08"/>
    <w:rsid w:val="04523FF9"/>
    <w:rsid w:val="0473F74F"/>
    <w:rsid w:val="058C3A7C"/>
    <w:rsid w:val="069D85BA"/>
    <w:rsid w:val="06D34DCF"/>
    <w:rsid w:val="06DD13F5"/>
    <w:rsid w:val="06E39638"/>
    <w:rsid w:val="06E7958C"/>
    <w:rsid w:val="0744EEC7"/>
    <w:rsid w:val="078F115F"/>
    <w:rsid w:val="07D70C2A"/>
    <w:rsid w:val="07F1D28D"/>
    <w:rsid w:val="0815688A"/>
    <w:rsid w:val="0893D520"/>
    <w:rsid w:val="089C3700"/>
    <w:rsid w:val="08B13915"/>
    <w:rsid w:val="09084331"/>
    <w:rsid w:val="0945C048"/>
    <w:rsid w:val="0A5D6173"/>
    <w:rsid w:val="0A795708"/>
    <w:rsid w:val="0B1C4CA1"/>
    <w:rsid w:val="0B353223"/>
    <w:rsid w:val="0B3D8097"/>
    <w:rsid w:val="0B41D826"/>
    <w:rsid w:val="0B611C06"/>
    <w:rsid w:val="0B642119"/>
    <w:rsid w:val="0B751104"/>
    <w:rsid w:val="0C2E2189"/>
    <w:rsid w:val="0C71ED18"/>
    <w:rsid w:val="0CB7532C"/>
    <w:rsid w:val="0CE777B1"/>
    <w:rsid w:val="0D68FCEE"/>
    <w:rsid w:val="0D910D61"/>
    <w:rsid w:val="0DD7ECB6"/>
    <w:rsid w:val="0E1C97FE"/>
    <w:rsid w:val="0E1EEA09"/>
    <w:rsid w:val="0E798F86"/>
    <w:rsid w:val="0E8C0F74"/>
    <w:rsid w:val="0EE6216A"/>
    <w:rsid w:val="0EF00F09"/>
    <w:rsid w:val="0FA903BB"/>
    <w:rsid w:val="0FC924E2"/>
    <w:rsid w:val="10BFA742"/>
    <w:rsid w:val="1125AC42"/>
    <w:rsid w:val="11A969F8"/>
    <w:rsid w:val="11C989F6"/>
    <w:rsid w:val="11D2864A"/>
    <w:rsid w:val="11D6DE9D"/>
    <w:rsid w:val="11FB676A"/>
    <w:rsid w:val="12866346"/>
    <w:rsid w:val="12AAB0EB"/>
    <w:rsid w:val="12AEB5E4"/>
    <w:rsid w:val="13397CAE"/>
    <w:rsid w:val="1353EA26"/>
    <w:rsid w:val="1365CBC1"/>
    <w:rsid w:val="13ACB6C8"/>
    <w:rsid w:val="13E19010"/>
    <w:rsid w:val="14045AFD"/>
    <w:rsid w:val="14350030"/>
    <w:rsid w:val="14517880"/>
    <w:rsid w:val="146078BB"/>
    <w:rsid w:val="14FF1F9C"/>
    <w:rsid w:val="157C2015"/>
    <w:rsid w:val="1630A721"/>
    <w:rsid w:val="164197DF"/>
    <w:rsid w:val="1743470C"/>
    <w:rsid w:val="177B58B0"/>
    <w:rsid w:val="17838C16"/>
    <w:rsid w:val="17924A9B"/>
    <w:rsid w:val="17E2CE7E"/>
    <w:rsid w:val="17EA036D"/>
    <w:rsid w:val="17FE00CF"/>
    <w:rsid w:val="180EDA43"/>
    <w:rsid w:val="182978C0"/>
    <w:rsid w:val="183C2DC8"/>
    <w:rsid w:val="184288B8"/>
    <w:rsid w:val="1960455D"/>
    <w:rsid w:val="1981C24F"/>
    <w:rsid w:val="19A20A1F"/>
    <w:rsid w:val="1A14BEDC"/>
    <w:rsid w:val="1A258B17"/>
    <w:rsid w:val="1AC124B3"/>
    <w:rsid w:val="1B3DB23D"/>
    <w:rsid w:val="1B506742"/>
    <w:rsid w:val="1B560317"/>
    <w:rsid w:val="1B6E0932"/>
    <w:rsid w:val="1BEFBE49"/>
    <w:rsid w:val="1BF866B0"/>
    <w:rsid w:val="1C03D7BB"/>
    <w:rsid w:val="1C0503F3"/>
    <w:rsid w:val="1C2CBC49"/>
    <w:rsid w:val="1C57D68F"/>
    <w:rsid w:val="1C6B23F8"/>
    <w:rsid w:val="1C747B97"/>
    <w:rsid w:val="1CA5F805"/>
    <w:rsid w:val="1CAF5657"/>
    <w:rsid w:val="1D5CA8F9"/>
    <w:rsid w:val="1D88C18F"/>
    <w:rsid w:val="1D9A62ED"/>
    <w:rsid w:val="1DCC17B4"/>
    <w:rsid w:val="1DD8C768"/>
    <w:rsid w:val="1DE918CD"/>
    <w:rsid w:val="1E04D825"/>
    <w:rsid w:val="1E471221"/>
    <w:rsid w:val="1E6E0102"/>
    <w:rsid w:val="1EE0951E"/>
    <w:rsid w:val="1EE42537"/>
    <w:rsid w:val="1F97F6A6"/>
    <w:rsid w:val="1FC869C8"/>
    <w:rsid w:val="1FE9B57C"/>
    <w:rsid w:val="2047A80A"/>
    <w:rsid w:val="2115A560"/>
    <w:rsid w:val="2123CC78"/>
    <w:rsid w:val="2145F5C0"/>
    <w:rsid w:val="214F30E9"/>
    <w:rsid w:val="214FE356"/>
    <w:rsid w:val="2243D260"/>
    <w:rsid w:val="224A405D"/>
    <w:rsid w:val="227DED35"/>
    <w:rsid w:val="2280700A"/>
    <w:rsid w:val="229EDAA1"/>
    <w:rsid w:val="22DAF262"/>
    <w:rsid w:val="23004A03"/>
    <w:rsid w:val="234A0B56"/>
    <w:rsid w:val="235079FC"/>
    <w:rsid w:val="23890733"/>
    <w:rsid w:val="23F037F9"/>
    <w:rsid w:val="23FC38CF"/>
    <w:rsid w:val="2463C086"/>
    <w:rsid w:val="24C00203"/>
    <w:rsid w:val="24FA4741"/>
    <w:rsid w:val="2522766B"/>
    <w:rsid w:val="2539D2D5"/>
    <w:rsid w:val="253D89F3"/>
    <w:rsid w:val="2558DF81"/>
    <w:rsid w:val="25C461A5"/>
    <w:rsid w:val="25E442E5"/>
    <w:rsid w:val="267653ED"/>
    <w:rsid w:val="268DF80D"/>
    <w:rsid w:val="26F84E02"/>
    <w:rsid w:val="275D38AB"/>
    <w:rsid w:val="27971494"/>
    <w:rsid w:val="27F919A4"/>
    <w:rsid w:val="27F9615B"/>
    <w:rsid w:val="28010C66"/>
    <w:rsid w:val="2873050E"/>
    <w:rsid w:val="28C9A4C1"/>
    <w:rsid w:val="290D1A27"/>
    <w:rsid w:val="293A5477"/>
    <w:rsid w:val="293F2A5D"/>
    <w:rsid w:val="297713B0"/>
    <w:rsid w:val="29BD7F01"/>
    <w:rsid w:val="29DCA888"/>
    <w:rsid w:val="29F7659C"/>
    <w:rsid w:val="2A08B8D3"/>
    <w:rsid w:val="2AA43143"/>
    <w:rsid w:val="2AB5F455"/>
    <w:rsid w:val="2ADED73E"/>
    <w:rsid w:val="2AEDE959"/>
    <w:rsid w:val="2B1F6DF9"/>
    <w:rsid w:val="2BB35B26"/>
    <w:rsid w:val="2BCDC2E7"/>
    <w:rsid w:val="2BD8C0AA"/>
    <w:rsid w:val="2C8300A4"/>
    <w:rsid w:val="2CBC0B7D"/>
    <w:rsid w:val="2CC5E901"/>
    <w:rsid w:val="2CF01084"/>
    <w:rsid w:val="2D891777"/>
    <w:rsid w:val="2E1D1A7F"/>
    <w:rsid w:val="2E6CD350"/>
    <w:rsid w:val="2EA4C1D4"/>
    <w:rsid w:val="30300F71"/>
    <w:rsid w:val="305D5C8D"/>
    <w:rsid w:val="30890FB2"/>
    <w:rsid w:val="30939C4B"/>
    <w:rsid w:val="30C01C51"/>
    <w:rsid w:val="30F6BE65"/>
    <w:rsid w:val="31074472"/>
    <w:rsid w:val="31192201"/>
    <w:rsid w:val="314B26FB"/>
    <w:rsid w:val="314F24F2"/>
    <w:rsid w:val="315BAF85"/>
    <w:rsid w:val="31B7C544"/>
    <w:rsid w:val="31EF99FD"/>
    <w:rsid w:val="321EAE0E"/>
    <w:rsid w:val="3223C161"/>
    <w:rsid w:val="328D86D2"/>
    <w:rsid w:val="32A2C783"/>
    <w:rsid w:val="335B2ADB"/>
    <w:rsid w:val="33F3CA82"/>
    <w:rsid w:val="3431FBD0"/>
    <w:rsid w:val="344E2C56"/>
    <w:rsid w:val="34781B2F"/>
    <w:rsid w:val="3586B4F8"/>
    <w:rsid w:val="35D02406"/>
    <w:rsid w:val="3610A90E"/>
    <w:rsid w:val="36A76DA5"/>
    <w:rsid w:val="3743CF2B"/>
    <w:rsid w:val="3791C3EA"/>
    <w:rsid w:val="37927D92"/>
    <w:rsid w:val="37C95B0B"/>
    <w:rsid w:val="37EF3EE6"/>
    <w:rsid w:val="37F82EFA"/>
    <w:rsid w:val="3809F058"/>
    <w:rsid w:val="382B83BB"/>
    <w:rsid w:val="3851E01D"/>
    <w:rsid w:val="3879A229"/>
    <w:rsid w:val="388418BE"/>
    <w:rsid w:val="38B90639"/>
    <w:rsid w:val="39093CBA"/>
    <w:rsid w:val="396F2215"/>
    <w:rsid w:val="39B31404"/>
    <w:rsid w:val="39EC2E5B"/>
    <w:rsid w:val="3A05697D"/>
    <w:rsid w:val="3A372E0D"/>
    <w:rsid w:val="3A5B156F"/>
    <w:rsid w:val="3AB2C37E"/>
    <w:rsid w:val="3ABB759D"/>
    <w:rsid w:val="3ACA4F08"/>
    <w:rsid w:val="3ACAA834"/>
    <w:rsid w:val="3ACC9CA2"/>
    <w:rsid w:val="3B006E7A"/>
    <w:rsid w:val="3B1416E8"/>
    <w:rsid w:val="3B622F3E"/>
    <w:rsid w:val="3B6450AC"/>
    <w:rsid w:val="3BA0AFC2"/>
    <w:rsid w:val="3C8CD7A1"/>
    <w:rsid w:val="3CA1A330"/>
    <w:rsid w:val="3CA5E3E3"/>
    <w:rsid w:val="3D41C24D"/>
    <w:rsid w:val="3DB171F4"/>
    <w:rsid w:val="3DFF6C04"/>
    <w:rsid w:val="3EBC5711"/>
    <w:rsid w:val="3EC62F70"/>
    <w:rsid w:val="3F0D75EE"/>
    <w:rsid w:val="3F1C4D31"/>
    <w:rsid w:val="3F7D05BE"/>
    <w:rsid w:val="3F845830"/>
    <w:rsid w:val="3FF9D00A"/>
    <w:rsid w:val="403B6F2E"/>
    <w:rsid w:val="403EA3F8"/>
    <w:rsid w:val="40462427"/>
    <w:rsid w:val="40765FC9"/>
    <w:rsid w:val="40D9E1AF"/>
    <w:rsid w:val="413C978D"/>
    <w:rsid w:val="41B1D45B"/>
    <w:rsid w:val="41C5F1A7"/>
    <w:rsid w:val="420B8249"/>
    <w:rsid w:val="4216486D"/>
    <w:rsid w:val="425FCFB2"/>
    <w:rsid w:val="428C9A1C"/>
    <w:rsid w:val="42C20A6D"/>
    <w:rsid w:val="43327499"/>
    <w:rsid w:val="4352FBCD"/>
    <w:rsid w:val="437443A7"/>
    <w:rsid w:val="4478F957"/>
    <w:rsid w:val="447D82AC"/>
    <w:rsid w:val="44DA2F47"/>
    <w:rsid w:val="4507C705"/>
    <w:rsid w:val="459B3512"/>
    <w:rsid w:val="45E22E2D"/>
    <w:rsid w:val="45F52A18"/>
    <w:rsid w:val="4621E4DA"/>
    <w:rsid w:val="470C9532"/>
    <w:rsid w:val="472E5EAB"/>
    <w:rsid w:val="4751D65B"/>
    <w:rsid w:val="47C8E54C"/>
    <w:rsid w:val="47DEC64B"/>
    <w:rsid w:val="47E3C68B"/>
    <w:rsid w:val="47F3767A"/>
    <w:rsid w:val="4811887E"/>
    <w:rsid w:val="4823EF8A"/>
    <w:rsid w:val="484C065B"/>
    <w:rsid w:val="4855C739"/>
    <w:rsid w:val="4863F912"/>
    <w:rsid w:val="489511E7"/>
    <w:rsid w:val="48A4CB22"/>
    <w:rsid w:val="48FB8229"/>
    <w:rsid w:val="48FC9275"/>
    <w:rsid w:val="491512C3"/>
    <w:rsid w:val="492BFEB6"/>
    <w:rsid w:val="4961907D"/>
    <w:rsid w:val="4980B540"/>
    <w:rsid w:val="49F77B32"/>
    <w:rsid w:val="4A8FB08C"/>
    <w:rsid w:val="4AB90613"/>
    <w:rsid w:val="4ACFD37E"/>
    <w:rsid w:val="4B6D48E5"/>
    <w:rsid w:val="4B949CB1"/>
    <w:rsid w:val="4BF76A0F"/>
    <w:rsid w:val="4C934CBB"/>
    <w:rsid w:val="4CD18A36"/>
    <w:rsid w:val="4D1210C0"/>
    <w:rsid w:val="4D5225AC"/>
    <w:rsid w:val="4D6A79A7"/>
    <w:rsid w:val="4D7A3866"/>
    <w:rsid w:val="4D81E291"/>
    <w:rsid w:val="4E4281F4"/>
    <w:rsid w:val="4ED9279F"/>
    <w:rsid w:val="4EDA37B5"/>
    <w:rsid w:val="4EEA76BE"/>
    <w:rsid w:val="4F25414B"/>
    <w:rsid w:val="4F3F6E28"/>
    <w:rsid w:val="4FA95F3E"/>
    <w:rsid w:val="4FAA33FF"/>
    <w:rsid w:val="4FE3ADC9"/>
    <w:rsid w:val="4FF9C215"/>
    <w:rsid w:val="500C9B16"/>
    <w:rsid w:val="504D37FF"/>
    <w:rsid w:val="50527D5D"/>
    <w:rsid w:val="50CE7EC8"/>
    <w:rsid w:val="5104417C"/>
    <w:rsid w:val="51085A74"/>
    <w:rsid w:val="514A6E00"/>
    <w:rsid w:val="51E545F8"/>
    <w:rsid w:val="52034220"/>
    <w:rsid w:val="52AD4903"/>
    <w:rsid w:val="5302441A"/>
    <w:rsid w:val="530CDE1A"/>
    <w:rsid w:val="530DDC80"/>
    <w:rsid w:val="53641D72"/>
    <w:rsid w:val="5365AD8F"/>
    <w:rsid w:val="539BAF15"/>
    <w:rsid w:val="53B2F54B"/>
    <w:rsid w:val="53EA5FFA"/>
    <w:rsid w:val="541524DA"/>
    <w:rsid w:val="5415CE86"/>
    <w:rsid w:val="542034E4"/>
    <w:rsid w:val="547F4DD9"/>
    <w:rsid w:val="547F5B4F"/>
    <w:rsid w:val="548F9702"/>
    <w:rsid w:val="5512B028"/>
    <w:rsid w:val="5514A08F"/>
    <w:rsid w:val="55653DDF"/>
    <w:rsid w:val="5587CD16"/>
    <w:rsid w:val="55DEACBF"/>
    <w:rsid w:val="5696E423"/>
    <w:rsid w:val="569AD808"/>
    <w:rsid w:val="56B94AB9"/>
    <w:rsid w:val="56C6A63E"/>
    <w:rsid w:val="56D6C687"/>
    <w:rsid w:val="56E94F1E"/>
    <w:rsid w:val="5782E142"/>
    <w:rsid w:val="585702B0"/>
    <w:rsid w:val="58706561"/>
    <w:rsid w:val="58A075FA"/>
    <w:rsid w:val="58A48705"/>
    <w:rsid w:val="58ACCAB6"/>
    <w:rsid w:val="58D5F18D"/>
    <w:rsid w:val="58DEA544"/>
    <w:rsid w:val="5900D905"/>
    <w:rsid w:val="59152E5C"/>
    <w:rsid w:val="59260D0E"/>
    <w:rsid w:val="599B28CD"/>
    <w:rsid w:val="5A1D20D3"/>
    <w:rsid w:val="5A31A827"/>
    <w:rsid w:val="5A851041"/>
    <w:rsid w:val="5A8A55A7"/>
    <w:rsid w:val="5A91E559"/>
    <w:rsid w:val="5A9BD4BE"/>
    <w:rsid w:val="5AC14EA9"/>
    <w:rsid w:val="5B0E8070"/>
    <w:rsid w:val="5B246CAC"/>
    <w:rsid w:val="5B8E50DF"/>
    <w:rsid w:val="5BA24F35"/>
    <w:rsid w:val="5BD68D55"/>
    <w:rsid w:val="5C9364F3"/>
    <w:rsid w:val="5C97F6FF"/>
    <w:rsid w:val="5D00EA76"/>
    <w:rsid w:val="5D056DA0"/>
    <w:rsid w:val="5D357C99"/>
    <w:rsid w:val="5D667D7C"/>
    <w:rsid w:val="5DA9861C"/>
    <w:rsid w:val="5DA9A735"/>
    <w:rsid w:val="5DCD6717"/>
    <w:rsid w:val="5DDB6558"/>
    <w:rsid w:val="5DF67267"/>
    <w:rsid w:val="5EB4E8E4"/>
    <w:rsid w:val="5EC14B99"/>
    <w:rsid w:val="5F4D79D3"/>
    <w:rsid w:val="5FA3D127"/>
    <w:rsid w:val="5FA565DC"/>
    <w:rsid w:val="5FDEF946"/>
    <w:rsid w:val="6000F222"/>
    <w:rsid w:val="601E5ABC"/>
    <w:rsid w:val="60791B7E"/>
    <w:rsid w:val="60820C9E"/>
    <w:rsid w:val="60EA0EBB"/>
    <w:rsid w:val="60FDA186"/>
    <w:rsid w:val="61277385"/>
    <w:rsid w:val="6148CAB8"/>
    <w:rsid w:val="615F93C8"/>
    <w:rsid w:val="6199DABD"/>
    <w:rsid w:val="61C60505"/>
    <w:rsid w:val="623DE450"/>
    <w:rsid w:val="6245430F"/>
    <w:rsid w:val="62853C6A"/>
    <w:rsid w:val="62D927B0"/>
    <w:rsid w:val="63494864"/>
    <w:rsid w:val="6393D854"/>
    <w:rsid w:val="63A6F599"/>
    <w:rsid w:val="6404C8FF"/>
    <w:rsid w:val="6456B6FD"/>
    <w:rsid w:val="650DEC22"/>
    <w:rsid w:val="653F4417"/>
    <w:rsid w:val="656A01B0"/>
    <w:rsid w:val="65799DF6"/>
    <w:rsid w:val="65B2B827"/>
    <w:rsid w:val="65C98A85"/>
    <w:rsid w:val="6669AAAF"/>
    <w:rsid w:val="668829F3"/>
    <w:rsid w:val="670AAB1E"/>
    <w:rsid w:val="6715D834"/>
    <w:rsid w:val="67300116"/>
    <w:rsid w:val="67CBF190"/>
    <w:rsid w:val="67FEA92A"/>
    <w:rsid w:val="68449613"/>
    <w:rsid w:val="687156D7"/>
    <w:rsid w:val="68B3ECEC"/>
    <w:rsid w:val="6964D91F"/>
    <w:rsid w:val="6A5BB68E"/>
    <w:rsid w:val="6A5D2AFF"/>
    <w:rsid w:val="6ABD85D2"/>
    <w:rsid w:val="6B22C786"/>
    <w:rsid w:val="6BA66B13"/>
    <w:rsid w:val="6BE857B1"/>
    <w:rsid w:val="6C0F5AEE"/>
    <w:rsid w:val="6C1BE9D8"/>
    <w:rsid w:val="6C5FAD72"/>
    <w:rsid w:val="6D842983"/>
    <w:rsid w:val="6E0C80EB"/>
    <w:rsid w:val="6E1FB187"/>
    <w:rsid w:val="6EB42ADF"/>
    <w:rsid w:val="6EF871F8"/>
    <w:rsid w:val="6F0C726B"/>
    <w:rsid w:val="6F16DB9F"/>
    <w:rsid w:val="6F16EF15"/>
    <w:rsid w:val="6F3FD7E7"/>
    <w:rsid w:val="6F51A72E"/>
    <w:rsid w:val="6F5AA048"/>
    <w:rsid w:val="6F6FE0EE"/>
    <w:rsid w:val="6F7924B3"/>
    <w:rsid w:val="6F88BD0B"/>
    <w:rsid w:val="6F921A9A"/>
    <w:rsid w:val="6FA81CF9"/>
    <w:rsid w:val="7013C423"/>
    <w:rsid w:val="7030E836"/>
    <w:rsid w:val="71896B22"/>
    <w:rsid w:val="71BA610C"/>
    <w:rsid w:val="71C23A23"/>
    <w:rsid w:val="71DE2DAF"/>
    <w:rsid w:val="71FD7D98"/>
    <w:rsid w:val="723557D3"/>
    <w:rsid w:val="72B834B3"/>
    <w:rsid w:val="7302A7E9"/>
    <w:rsid w:val="7312AC19"/>
    <w:rsid w:val="73178CDF"/>
    <w:rsid w:val="733398AD"/>
    <w:rsid w:val="735366DE"/>
    <w:rsid w:val="73782378"/>
    <w:rsid w:val="73972874"/>
    <w:rsid w:val="7468116B"/>
    <w:rsid w:val="74CBB9D1"/>
    <w:rsid w:val="7503A56A"/>
    <w:rsid w:val="750B6AFC"/>
    <w:rsid w:val="763E91B9"/>
    <w:rsid w:val="76595E84"/>
    <w:rsid w:val="76AFAD29"/>
    <w:rsid w:val="76B60F28"/>
    <w:rsid w:val="76D403DE"/>
    <w:rsid w:val="77A5742B"/>
    <w:rsid w:val="77BBEC88"/>
    <w:rsid w:val="77BC8B61"/>
    <w:rsid w:val="77C555C8"/>
    <w:rsid w:val="77D2A701"/>
    <w:rsid w:val="780F2348"/>
    <w:rsid w:val="7812873F"/>
    <w:rsid w:val="7812BE82"/>
    <w:rsid w:val="783D3497"/>
    <w:rsid w:val="7895D8B2"/>
    <w:rsid w:val="78AA1B92"/>
    <w:rsid w:val="78B75F7B"/>
    <w:rsid w:val="791C0DC3"/>
    <w:rsid w:val="7A049D3F"/>
    <w:rsid w:val="7B6B745C"/>
    <w:rsid w:val="7B8DD30D"/>
    <w:rsid w:val="7BDF60F2"/>
    <w:rsid w:val="7C196229"/>
    <w:rsid w:val="7C53D03A"/>
    <w:rsid w:val="7D06502A"/>
    <w:rsid w:val="7D12CBBE"/>
    <w:rsid w:val="7D230001"/>
    <w:rsid w:val="7DC63468"/>
    <w:rsid w:val="7E7E22E1"/>
    <w:rsid w:val="7E94AE64"/>
    <w:rsid w:val="7E98148E"/>
    <w:rsid w:val="7EAFCD69"/>
    <w:rsid w:val="7EB7821D"/>
    <w:rsid w:val="7ED87C4A"/>
    <w:rsid w:val="7F37271E"/>
    <w:rsid w:val="7F82421D"/>
    <w:rsid w:val="7FC39A6D"/>
    <w:rsid w:val="7FEFE742"/>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822C0A"/>
  <w15:docId w15:val="{872AAC08-F030-48AA-A958-972008B1B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6C99"/>
    <w:pPr>
      <w:widowControl w:val="0"/>
      <w:autoSpaceDE w:val="0"/>
      <w:autoSpaceDN w:val="0"/>
      <w:spacing w:after="0" w:line="360" w:lineRule="auto"/>
      <w:jc w:val="both"/>
    </w:pPr>
    <w:rPr>
      <w:rFonts w:ascii="Arial" w:eastAsia="Book Antiqua" w:hAnsi="Arial" w:cs="Arial"/>
      <w:sz w:val="20"/>
      <w:szCs w:val="20"/>
      <w:lang w:eastAsia="en-US"/>
    </w:rPr>
  </w:style>
  <w:style w:type="paragraph" w:styleId="Heading1">
    <w:name w:val="heading 1"/>
    <w:basedOn w:val="Normal"/>
    <w:next w:val="Normal"/>
    <w:link w:val="Heading1Char"/>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1C132F"/>
    <w:pPr>
      <w:keepNext/>
      <w:keepLines/>
      <w:spacing w:before="360" w:after="80"/>
      <w:outlineLvl w:val="1"/>
    </w:pPr>
    <w:rPr>
      <w:b/>
    </w:rPr>
  </w:style>
  <w:style w:type="paragraph" w:styleId="Heading3">
    <w:name w:val="heading 3"/>
    <w:basedOn w:val="Normal"/>
    <w:next w:val="Normal"/>
    <w:link w:val="Heading3Char"/>
    <w:uiPriority w:val="9"/>
    <w:unhideWhenUsed/>
    <w:qFormat/>
    <w:rsid w:val="00333E9F"/>
    <w:pPr>
      <w:keepNext/>
      <w:keepLines/>
      <w:spacing w:before="120" w:after="80"/>
      <w:outlineLvl w:val="2"/>
    </w:pPr>
    <w:rPr>
      <w:b/>
    </w:rPr>
  </w:style>
  <w:style w:type="paragraph" w:styleId="Heading4">
    <w:name w:val="heading 4"/>
    <w:basedOn w:val="Normal"/>
    <w:next w:val="Normal"/>
    <w:link w:val="Heading4Char"/>
    <w:uiPriority w:val="9"/>
    <w:unhideWhenUsed/>
    <w:qFormat/>
    <w:rsid w:val="007D1D76"/>
    <w:pPr>
      <w:keepNext/>
      <w:keepLines/>
      <w:spacing w:after="40"/>
      <w:outlineLvl w:val="3"/>
    </w:pPr>
    <w:rPr>
      <w:szCs w:val="24"/>
      <w:u w:val="single"/>
    </w:rPr>
  </w:style>
  <w:style w:type="paragraph" w:styleId="Heading5">
    <w:name w:val="heading 5"/>
    <w:basedOn w:val="Normal"/>
    <w:next w:val="Normal"/>
    <w:link w:val="Heading5Char"/>
    <w:uiPriority w:val="9"/>
    <w:semiHidden/>
    <w:unhideWhenUsed/>
    <w:qFormat/>
    <w:pPr>
      <w:keepNext/>
      <w:keepLines/>
      <w:spacing w:before="220" w:after="40"/>
      <w:outlineLvl w:val="4"/>
    </w:pPr>
    <w:rPr>
      <w:b/>
    </w:rPr>
  </w:style>
  <w:style w:type="paragraph" w:styleId="Heading6">
    <w:name w:val="heading 6"/>
    <w:basedOn w:val="Normal"/>
    <w:next w:val="Normal"/>
    <w:link w:val="Heading6Char"/>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NormalWeb">
    <w:name w:val="Normal (Web)"/>
    <w:basedOn w:val="Normal"/>
    <w:uiPriority w:val="99"/>
    <w:unhideWhenUsed/>
    <w:rsid w:val="00BD07A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D07A8"/>
    <w:rPr>
      <w:color w:val="0000FF"/>
      <w:u w:val="single"/>
    </w:rPr>
  </w:style>
  <w:style w:type="character" w:customStyle="1" w:styleId="apple-tab-span">
    <w:name w:val="apple-tab-span"/>
    <w:basedOn w:val="DefaultParagraphFont"/>
    <w:rsid w:val="00332B96"/>
  </w:style>
  <w:style w:type="character" w:styleId="UnresolvedMention">
    <w:name w:val="Unresolved Mention"/>
    <w:basedOn w:val="DefaultParagraphFont"/>
    <w:uiPriority w:val="99"/>
    <w:semiHidden/>
    <w:unhideWhenUsed/>
    <w:rsid w:val="00F85ECB"/>
    <w:rPr>
      <w:color w:val="605E5C"/>
      <w:shd w:val="clear" w:color="auto" w:fill="E1DFDD"/>
    </w:rPr>
  </w:style>
  <w:style w:type="character" w:styleId="PlaceholderText">
    <w:name w:val="Placeholder Text"/>
    <w:basedOn w:val="DefaultParagraphFont"/>
    <w:uiPriority w:val="99"/>
    <w:semiHidden/>
    <w:rsid w:val="00460353"/>
    <w:rPr>
      <w:color w:val="808080"/>
    </w:rPr>
  </w:style>
  <w:style w:type="paragraph" w:styleId="Subtitle">
    <w:name w:val="Subtitle"/>
    <w:basedOn w:val="Normal"/>
    <w:next w:val="Normal"/>
    <w:link w:val="SubtitleChar"/>
    <w:uiPriority w:val="11"/>
    <w:qFormat/>
    <w:pPr>
      <w:keepNext/>
      <w:keepLines/>
      <w:spacing w:before="360" w:after="80"/>
    </w:pPr>
    <w:rPr>
      <w:rFonts w:ascii="Georgia" w:eastAsia="Georgia" w:hAnsi="Georgia" w:cs="Georgia"/>
      <w:i/>
      <w:color w:val="666666"/>
      <w:sz w:val="48"/>
      <w:szCs w:val="48"/>
    </w:rPr>
  </w:style>
  <w:style w:type="paragraph" w:styleId="BodyText">
    <w:name w:val="Body Text"/>
    <w:basedOn w:val="Normal"/>
    <w:link w:val="BodyTextChar"/>
    <w:uiPriority w:val="1"/>
    <w:qFormat/>
    <w:rsid w:val="00AA51DD"/>
    <w:pPr>
      <w:spacing w:line="240" w:lineRule="auto"/>
    </w:pPr>
    <w:rPr>
      <w:rFonts w:ascii="Book Antiqua" w:hAnsi="Book Antiqua" w:cs="Book Antiqua"/>
    </w:rPr>
  </w:style>
  <w:style w:type="character" w:customStyle="1" w:styleId="BodyTextChar">
    <w:name w:val="Body Text Char"/>
    <w:basedOn w:val="DefaultParagraphFont"/>
    <w:link w:val="BodyText"/>
    <w:uiPriority w:val="1"/>
    <w:rsid w:val="00AA51DD"/>
    <w:rPr>
      <w:rFonts w:ascii="Book Antiqua" w:eastAsia="Book Antiqua" w:hAnsi="Book Antiqua" w:cs="Book Antiqua"/>
      <w:lang w:eastAsia="en-US"/>
    </w:rPr>
  </w:style>
  <w:style w:type="paragraph" w:styleId="TOC1">
    <w:name w:val="toc 1"/>
    <w:basedOn w:val="Normal"/>
    <w:uiPriority w:val="1"/>
    <w:qFormat/>
    <w:rsid w:val="00B73E30"/>
    <w:pPr>
      <w:spacing w:before="251" w:line="240" w:lineRule="auto"/>
      <w:ind w:left="1137"/>
    </w:pPr>
    <w:rPr>
      <w:rFonts w:ascii="Book Antiqua" w:hAnsi="Book Antiqua" w:cs="Book Antiqua"/>
      <w:b/>
      <w:bCs/>
    </w:rPr>
  </w:style>
  <w:style w:type="paragraph" w:styleId="TOC2">
    <w:name w:val="toc 2"/>
    <w:basedOn w:val="Normal"/>
    <w:uiPriority w:val="1"/>
    <w:qFormat/>
    <w:rsid w:val="00B73E30"/>
    <w:pPr>
      <w:spacing w:before="165" w:line="240" w:lineRule="auto"/>
      <w:ind w:left="1961" w:hanging="499"/>
    </w:pPr>
    <w:rPr>
      <w:rFonts w:ascii="Book Antiqua" w:hAnsi="Book Antiqua" w:cs="Book Antiqua"/>
    </w:rPr>
  </w:style>
  <w:style w:type="paragraph" w:styleId="TOC3">
    <w:name w:val="toc 3"/>
    <w:basedOn w:val="Normal"/>
    <w:uiPriority w:val="1"/>
    <w:qFormat/>
    <w:rsid w:val="00B73E30"/>
    <w:pPr>
      <w:spacing w:before="65" w:line="240" w:lineRule="auto"/>
      <w:ind w:left="1961"/>
    </w:pPr>
    <w:rPr>
      <w:rFonts w:ascii="Book Antiqua" w:hAnsi="Book Antiqua" w:cs="Book Antiqua"/>
    </w:rPr>
  </w:style>
  <w:style w:type="paragraph" w:styleId="ListParagraph">
    <w:name w:val="List Paragraph"/>
    <w:basedOn w:val="Normal"/>
    <w:uiPriority w:val="1"/>
    <w:qFormat/>
    <w:rsid w:val="00B73E30"/>
    <w:pPr>
      <w:spacing w:before="179" w:line="240" w:lineRule="auto"/>
      <w:ind w:left="1594" w:right="1135" w:hanging="458"/>
    </w:pPr>
    <w:rPr>
      <w:rFonts w:ascii="Book Antiqua" w:hAnsi="Book Antiqua" w:cs="Book Antiqua"/>
    </w:rPr>
  </w:style>
  <w:style w:type="paragraph" w:customStyle="1" w:styleId="TableParagraph">
    <w:name w:val="Table Paragraph"/>
    <w:basedOn w:val="Normal"/>
    <w:uiPriority w:val="1"/>
    <w:qFormat/>
    <w:rsid w:val="00B73E30"/>
    <w:pPr>
      <w:spacing w:line="251" w:lineRule="exact"/>
      <w:ind w:left="122"/>
    </w:pPr>
    <w:rPr>
      <w:rFonts w:ascii="Book Antiqua" w:hAnsi="Book Antiqua" w:cs="Book Antiqua"/>
    </w:rPr>
  </w:style>
  <w:style w:type="paragraph" w:styleId="Header">
    <w:name w:val="header"/>
    <w:basedOn w:val="Normal"/>
    <w:link w:val="HeaderChar"/>
    <w:uiPriority w:val="99"/>
    <w:unhideWhenUsed/>
    <w:rsid w:val="00B73E30"/>
    <w:pPr>
      <w:tabs>
        <w:tab w:val="center" w:pos="4513"/>
        <w:tab w:val="right" w:pos="9026"/>
      </w:tabs>
      <w:spacing w:line="240" w:lineRule="auto"/>
    </w:pPr>
  </w:style>
  <w:style w:type="character" w:customStyle="1" w:styleId="HeaderChar">
    <w:name w:val="Header Char"/>
    <w:basedOn w:val="DefaultParagraphFont"/>
    <w:link w:val="Header"/>
    <w:uiPriority w:val="99"/>
    <w:rsid w:val="00B73E30"/>
  </w:style>
  <w:style w:type="paragraph" w:styleId="Footer">
    <w:name w:val="footer"/>
    <w:basedOn w:val="Normal"/>
    <w:link w:val="FooterChar"/>
    <w:uiPriority w:val="99"/>
    <w:unhideWhenUsed/>
    <w:rsid w:val="00B73E30"/>
    <w:pPr>
      <w:tabs>
        <w:tab w:val="center" w:pos="4513"/>
        <w:tab w:val="right" w:pos="9026"/>
      </w:tabs>
      <w:spacing w:line="240" w:lineRule="auto"/>
    </w:pPr>
  </w:style>
  <w:style w:type="character" w:customStyle="1" w:styleId="FooterChar">
    <w:name w:val="Footer Char"/>
    <w:basedOn w:val="DefaultParagraphFont"/>
    <w:link w:val="Footer"/>
    <w:uiPriority w:val="99"/>
    <w:rsid w:val="00B73E30"/>
  </w:style>
  <w:style w:type="table" w:styleId="PlainTable3">
    <w:name w:val="Plain Table 3"/>
    <w:basedOn w:val="TableNormal"/>
    <w:uiPriority w:val="43"/>
    <w:rsid w:val="00A9593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Light">
    <w:name w:val="Grid Table Light"/>
    <w:basedOn w:val="TableNormal"/>
    <w:uiPriority w:val="40"/>
    <w:rsid w:val="0065165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Normal1">
    <w:name w:val="Table Normal1"/>
    <w:uiPriority w:val="2"/>
    <w:qFormat/>
    <w:rsid w:val="006A1F21"/>
    <w:tblPr>
      <w:tblCellMar>
        <w:top w:w="0" w:type="dxa"/>
        <w:left w:w="0" w:type="dxa"/>
        <w:bottom w:w="0" w:type="dxa"/>
        <w:right w:w="0" w:type="dxa"/>
      </w:tblCellMar>
    </w:tblPr>
  </w:style>
  <w:style w:type="paragraph" w:styleId="CommentText">
    <w:name w:val="annotation text"/>
    <w:basedOn w:val="Normal"/>
    <w:link w:val="CommentTextChar"/>
    <w:uiPriority w:val="99"/>
    <w:unhideWhenUsed/>
    <w:rsid w:val="006A1F21"/>
    <w:pPr>
      <w:spacing w:line="240" w:lineRule="auto"/>
    </w:pPr>
  </w:style>
  <w:style w:type="character" w:customStyle="1" w:styleId="CommentTextChar">
    <w:name w:val="Comment Text Char"/>
    <w:basedOn w:val="DefaultParagraphFont"/>
    <w:link w:val="CommentText"/>
    <w:uiPriority w:val="99"/>
    <w:rsid w:val="006A1F21"/>
    <w:rPr>
      <w:sz w:val="20"/>
      <w:szCs w:val="20"/>
    </w:rPr>
  </w:style>
  <w:style w:type="character" w:styleId="CommentReference">
    <w:name w:val="annotation reference"/>
    <w:basedOn w:val="DefaultParagraphFont"/>
    <w:uiPriority w:val="99"/>
    <w:semiHidden/>
    <w:unhideWhenUsed/>
    <w:rsid w:val="006A1F21"/>
    <w:rPr>
      <w:sz w:val="16"/>
      <w:szCs w:val="16"/>
    </w:rPr>
  </w:style>
  <w:style w:type="table" w:styleId="TableGrid">
    <w:name w:val="Table Grid"/>
    <w:basedOn w:val="TableNormal"/>
    <w:uiPriority w:val="59"/>
    <w:rsid w:val="006A1F2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112A74"/>
    <w:pPr>
      <w:spacing w:after="0" w:line="240" w:lineRule="auto"/>
    </w:pPr>
  </w:style>
  <w:style w:type="character" w:customStyle="1" w:styleId="Heading1Char">
    <w:name w:val="Heading 1 Char"/>
    <w:basedOn w:val="DefaultParagraphFont"/>
    <w:link w:val="Heading1"/>
    <w:uiPriority w:val="9"/>
    <w:rsid w:val="00C66595"/>
    <w:rPr>
      <w:b/>
      <w:sz w:val="48"/>
      <w:szCs w:val="48"/>
    </w:rPr>
  </w:style>
  <w:style w:type="character" w:customStyle="1" w:styleId="Heading2Char">
    <w:name w:val="Heading 2 Char"/>
    <w:basedOn w:val="DefaultParagraphFont"/>
    <w:link w:val="Heading2"/>
    <w:uiPriority w:val="9"/>
    <w:rsid w:val="001C132F"/>
    <w:rPr>
      <w:rFonts w:ascii="Arial" w:hAnsi="Arial" w:cs="Arial"/>
      <w:b/>
      <w:sz w:val="20"/>
      <w:szCs w:val="20"/>
    </w:rPr>
  </w:style>
  <w:style w:type="character" w:customStyle="1" w:styleId="Heading3Char">
    <w:name w:val="Heading 3 Char"/>
    <w:basedOn w:val="DefaultParagraphFont"/>
    <w:link w:val="Heading3"/>
    <w:uiPriority w:val="9"/>
    <w:rsid w:val="00333E9F"/>
    <w:rPr>
      <w:rFonts w:ascii="Arial" w:eastAsia="Book Antiqua" w:hAnsi="Arial" w:cs="Arial"/>
      <w:b/>
      <w:sz w:val="20"/>
      <w:szCs w:val="20"/>
      <w:lang w:eastAsia="en-US"/>
    </w:rPr>
  </w:style>
  <w:style w:type="character" w:customStyle="1" w:styleId="Heading4Char">
    <w:name w:val="Heading 4 Char"/>
    <w:basedOn w:val="DefaultParagraphFont"/>
    <w:link w:val="Heading4"/>
    <w:uiPriority w:val="9"/>
    <w:rsid w:val="007D1D76"/>
    <w:rPr>
      <w:rFonts w:ascii="Arial" w:eastAsia="Book Antiqua" w:hAnsi="Arial" w:cs="Arial"/>
      <w:sz w:val="20"/>
      <w:szCs w:val="24"/>
      <w:u w:val="single"/>
      <w:lang w:eastAsia="en-US"/>
    </w:rPr>
  </w:style>
  <w:style w:type="character" w:customStyle="1" w:styleId="Heading5Char">
    <w:name w:val="Heading 5 Char"/>
    <w:basedOn w:val="DefaultParagraphFont"/>
    <w:link w:val="Heading5"/>
    <w:uiPriority w:val="9"/>
    <w:semiHidden/>
    <w:rsid w:val="00C66595"/>
    <w:rPr>
      <w:b/>
    </w:rPr>
  </w:style>
  <w:style w:type="character" w:customStyle="1" w:styleId="Heading6Char">
    <w:name w:val="Heading 6 Char"/>
    <w:basedOn w:val="DefaultParagraphFont"/>
    <w:link w:val="Heading6"/>
    <w:uiPriority w:val="9"/>
    <w:semiHidden/>
    <w:rsid w:val="00C66595"/>
    <w:rPr>
      <w:b/>
      <w:sz w:val="20"/>
      <w:szCs w:val="20"/>
    </w:rPr>
  </w:style>
  <w:style w:type="character" w:customStyle="1" w:styleId="TitleChar">
    <w:name w:val="Title Char"/>
    <w:basedOn w:val="DefaultParagraphFont"/>
    <w:link w:val="Title"/>
    <w:uiPriority w:val="10"/>
    <w:rsid w:val="00C66595"/>
    <w:rPr>
      <w:b/>
      <w:sz w:val="72"/>
      <w:szCs w:val="72"/>
    </w:rPr>
  </w:style>
  <w:style w:type="character" w:customStyle="1" w:styleId="SubtitleChar">
    <w:name w:val="Subtitle Char"/>
    <w:basedOn w:val="DefaultParagraphFont"/>
    <w:link w:val="Subtitle"/>
    <w:uiPriority w:val="11"/>
    <w:rsid w:val="00C66595"/>
    <w:rPr>
      <w:rFonts w:ascii="Georgia" w:eastAsia="Georgia" w:hAnsi="Georgia" w:cs="Georgia"/>
      <w:i/>
      <w:color w:val="666666"/>
      <w:sz w:val="48"/>
      <w:szCs w:val="48"/>
    </w:rPr>
  </w:style>
  <w:style w:type="paragraph" w:styleId="CommentSubject">
    <w:name w:val="annotation subject"/>
    <w:basedOn w:val="CommentText"/>
    <w:next w:val="CommentText"/>
    <w:link w:val="CommentSubjectChar"/>
    <w:uiPriority w:val="99"/>
    <w:semiHidden/>
    <w:unhideWhenUsed/>
    <w:rsid w:val="00B603DB"/>
    <w:rPr>
      <w:b/>
      <w:bCs/>
    </w:rPr>
  </w:style>
  <w:style w:type="character" w:customStyle="1" w:styleId="CommentSubjectChar">
    <w:name w:val="Comment Subject Char"/>
    <w:basedOn w:val="CommentTextChar"/>
    <w:link w:val="CommentSubject"/>
    <w:uiPriority w:val="99"/>
    <w:semiHidden/>
    <w:rsid w:val="00B603DB"/>
    <w:rPr>
      <w:b/>
      <w:bCs/>
      <w:sz w:val="20"/>
      <w:szCs w:val="20"/>
    </w:rPr>
  </w:style>
  <w:style w:type="paragraph" w:styleId="BalloonText">
    <w:name w:val="Balloon Text"/>
    <w:basedOn w:val="Normal"/>
    <w:link w:val="BalloonTextChar"/>
    <w:uiPriority w:val="99"/>
    <w:semiHidden/>
    <w:unhideWhenUsed/>
    <w:rsid w:val="001C132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132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79253">
      <w:bodyDiv w:val="1"/>
      <w:marLeft w:val="0"/>
      <w:marRight w:val="0"/>
      <w:marTop w:val="0"/>
      <w:marBottom w:val="0"/>
      <w:divBdr>
        <w:top w:val="none" w:sz="0" w:space="0" w:color="auto"/>
        <w:left w:val="none" w:sz="0" w:space="0" w:color="auto"/>
        <w:bottom w:val="none" w:sz="0" w:space="0" w:color="auto"/>
        <w:right w:val="none" w:sz="0" w:space="0" w:color="auto"/>
      </w:divBdr>
      <w:divsChild>
        <w:div w:id="44186385">
          <w:marLeft w:val="640"/>
          <w:marRight w:val="0"/>
          <w:marTop w:val="0"/>
          <w:marBottom w:val="0"/>
          <w:divBdr>
            <w:top w:val="none" w:sz="0" w:space="0" w:color="auto"/>
            <w:left w:val="none" w:sz="0" w:space="0" w:color="auto"/>
            <w:bottom w:val="none" w:sz="0" w:space="0" w:color="auto"/>
            <w:right w:val="none" w:sz="0" w:space="0" w:color="auto"/>
          </w:divBdr>
        </w:div>
        <w:div w:id="65226970">
          <w:marLeft w:val="640"/>
          <w:marRight w:val="0"/>
          <w:marTop w:val="0"/>
          <w:marBottom w:val="0"/>
          <w:divBdr>
            <w:top w:val="none" w:sz="0" w:space="0" w:color="auto"/>
            <w:left w:val="none" w:sz="0" w:space="0" w:color="auto"/>
            <w:bottom w:val="none" w:sz="0" w:space="0" w:color="auto"/>
            <w:right w:val="none" w:sz="0" w:space="0" w:color="auto"/>
          </w:divBdr>
        </w:div>
        <w:div w:id="115950886">
          <w:marLeft w:val="640"/>
          <w:marRight w:val="0"/>
          <w:marTop w:val="0"/>
          <w:marBottom w:val="0"/>
          <w:divBdr>
            <w:top w:val="none" w:sz="0" w:space="0" w:color="auto"/>
            <w:left w:val="none" w:sz="0" w:space="0" w:color="auto"/>
            <w:bottom w:val="none" w:sz="0" w:space="0" w:color="auto"/>
            <w:right w:val="none" w:sz="0" w:space="0" w:color="auto"/>
          </w:divBdr>
        </w:div>
        <w:div w:id="233517481">
          <w:marLeft w:val="640"/>
          <w:marRight w:val="0"/>
          <w:marTop w:val="0"/>
          <w:marBottom w:val="0"/>
          <w:divBdr>
            <w:top w:val="none" w:sz="0" w:space="0" w:color="auto"/>
            <w:left w:val="none" w:sz="0" w:space="0" w:color="auto"/>
            <w:bottom w:val="none" w:sz="0" w:space="0" w:color="auto"/>
            <w:right w:val="none" w:sz="0" w:space="0" w:color="auto"/>
          </w:divBdr>
        </w:div>
        <w:div w:id="561060969">
          <w:marLeft w:val="640"/>
          <w:marRight w:val="0"/>
          <w:marTop w:val="0"/>
          <w:marBottom w:val="0"/>
          <w:divBdr>
            <w:top w:val="none" w:sz="0" w:space="0" w:color="auto"/>
            <w:left w:val="none" w:sz="0" w:space="0" w:color="auto"/>
            <w:bottom w:val="none" w:sz="0" w:space="0" w:color="auto"/>
            <w:right w:val="none" w:sz="0" w:space="0" w:color="auto"/>
          </w:divBdr>
        </w:div>
        <w:div w:id="586889106">
          <w:marLeft w:val="640"/>
          <w:marRight w:val="0"/>
          <w:marTop w:val="0"/>
          <w:marBottom w:val="0"/>
          <w:divBdr>
            <w:top w:val="none" w:sz="0" w:space="0" w:color="auto"/>
            <w:left w:val="none" w:sz="0" w:space="0" w:color="auto"/>
            <w:bottom w:val="none" w:sz="0" w:space="0" w:color="auto"/>
            <w:right w:val="none" w:sz="0" w:space="0" w:color="auto"/>
          </w:divBdr>
        </w:div>
        <w:div w:id="655913921">
          <w:marLeft w:val="640"/>
          <w:marRight w:val="0"/>
          <w:marTop w:val="0"/>
          <w:marBottom w:val="0"/>
          <w:divBdr>
            <w:top w:val="none" w:sz="0" w:space="0" w:color="auto"/>
            <w:left w:val="none" w:sz="0" w:space="0" w:color="auto"/>
            <w:bottom w:val="none" w:sz="0" w:space="0" w:color="auto"/>
            <w:right w:val="none" w:sz="0" w:space="0" w:color="auto"/>
          </w:divBdr>
        </w:div>
        <w:div w:id="685333032">
          <w:marLeft w:val="640"/>
          <w:marRight w:val="0"/>
          <w:marTop w:val="0"/>
          <w:marBottom w:val="0"/>
          <w:divBdr>
            <w:top w:val="none" w:sz="0" w:space="0" w:color="auto"/>
            <w:left w:val="none" w:sz="0" w:space="0" w:color="auto"/>
            <w:bottom w:val="none" w:sz="0" w:space="0" w:color="auto"/>
            <w:right w:val="none" w:sz="0" w:space="0" w:color="auto"/>
          </w:divBdr>
        </w:div>
        <w:div w:id="692267061">
          <w:marLeft w:val="640"/>
          <w:marRight w:val="0"/>
          <w:marTop w:val="0"/>
          <w:marBottom w:val="0"/>
          <w:divBdr>
            <w:top w:val="none" w:sz="0" w:space="0" w:color="auto"/>
            <w:left w:val="none" w:sz="0" w:space="0" w:color="auto"/>
            <w:bottom w:val="none" w:sz="0" w:space="0" w:color="auto"/>
            <w:right w:val="none" w:sz="0" w:space="0" w:color="auto"/>
          </w:divBdr>
        </w:div>
        <w:div w:id="694116172">
          <w:marLeft w:val="640"/>
          <w:marRight w:val="0"/>
          <w:marTop w:val="0"/>
          <w:marBottom w:val="0"/>
          <w:divBdr>
            <w:top w:val="none" w:sz="0" w:space="0" w:color="auto"/>
            <w:left w:val="none" w:sz="0" w:space="0" w:color="auto"/>
            <w:bottom w:val="none" w:sz="0" w:space="0" w:color="auto"/>
            <w:right w:val="none" w:sz="0" w:space="0" w:color="auto"/>
          </w:divBdr>
        </w:div>
        <w:div w:id="855538557">
          <w:marLeft w:val="640"/>
          <w:marRight w:val="0"/>
          <w:marTop w:val="0"/>
          <w:marBottom w:val="0"/>
          <w:divBdr>
            <w:top w:val="none" w:sz="0" w:space="0" w:color="auto"/>
            <w:left w:val="none" w:sz="0" w:space="0" w:color="auto"/>
            <w:bottom w:val="none" w:sz="0" w:space="0" w:color="auto"/>
            <w:right w:val="none" w:sz="0" w:space="0" w:color="auto"/>
          </w:divBdr>
        </w:div>
        <w:div w:id="1011763521">
          <w:marLeft w:val="640"/>
          <w:marRight w:val="0"/>
          <w:marTop w:val="0"/>
          <w:marBottom w:val="0"/>
          <w:divBdr>
            <w:top w:val="none" w:sz="0" w:space="0" w:color="auto"/>
            <w:left w:val="none" w:sz="0" w:space="0" w:color="auto"/>
            <w:bottom w:val="none" w:sz="0" w:space="0" w:color="auto"/>
            <w:right w:val="none" w:sz="0" w:space="0" w:color="auto"/>
          </w:divBdr>
        </w:div>
        <w:div w:id="1050375963">
          <w:marLeft w:val="640"/>
          <w:marRight w:val="0"/>
          <w:marTop w:val="0"/>
          <w:marBottom w:val="0"/>
          <w:divBdr>
            <w:top w:val="none" w:sz="0" w:space="0" w:color="auto"/>
            <w:left w:val="none" w:sz="0" w:space="0" w:color="auto"/>
            <w:bottom w:val="none" w:sz="0" w:space="0" w:color="auto"/>
            <w:right w:val="none" w:sz="0" w:space="0" w:color="auto"/>
          </w:divBdr>
        </w:div>
        <w:div w:id="1053308289">
          <w:marLeft w:val="640"/>
          <w:marRight w:val="0"/>
          <w:marTop w:val="0"/>
          <w:marBottom w:val="0"/>
          <w:divBdr>
            <w:top w:val="none" w:sz="0" w:space="0" w:color="auto"/>
            <w:left w:val="none" w:sz="0" w:space="0" w:color="auto"/>
            <w:bottom w:val="none" w:sz="0" w:space="0" w:color="auto"/>
            <w:right w:val="none" w:sz="0" w:space="0" w:color="auto"/>
          </w:divBdr>
        </w:div>
        <w:div w:id="1154568678">
          <w:marLeft w:val="640"/>
          <w:marRight w:val="0"/>
          <w:marTop w:val="0"/>
          <w:marBottom w:val="0"/>
          <w:divBdr>
            <w:top w:val="none" w:sz="0" w:space="0" w:color="auto"/>
            <w:left w:val="none" w:sz="0" w:space="0" w:color="auto"/>
            <w:bottom w:val="none" w:sz="0" w:space="0" w:color="auto"/>
            <w:right w:val="none" w:sz="0" w:space="0" w:color="auto"/>
          </w:divBdr>
        </w:div>
        <w:div w:id="1186942326">
          <w:marLeft w:val="640"/>
          <w:marRight w:val="0"/>
          <w:marTop w:val="0"/>
          <w:marBottom w:val="0"/>
          <w:divBdr>
            <w:top w:val="none" w:sz="0" w:space="0" w:color="auto"/>
            <w:left w:val="none" w:sz="0" w:space="0" w:color="auto"/>
            <w:bottom w:val="none" w:sz="0" w:space="0" w:color="auto"/>
            <w:right w:val="none" w:sz="0" w:space="0" w:color="auto"/>
          </w:divBdr>
        </w:div>
        <w:div w:id="1266575226">
          <w:marLeft w:val="640"/>
          <w:marRight w:val="0"/>
          <w:marTop w:val="0"/>
          <w:marBottom w:val="0"/>
          <w:divBdr>
            <w:top w:val="none" w:sz="0" w:space="0" w:color="auto"/>
            <w:left w:val="none" w:sz="0" w:space="0" w:color="auto"/>
            <w:bottom w:val="none" w:sz="0" w:space="0" w:color="auto"/>
            <w:right w:val="none" w:sz="0" w:space="0" w:color="auto"/>
          </w:divBdr>
        </w:div>
        <w:div w:id="1332611118">
          <w:marLeft w:val="640"/>
          <w:marRight w:val="0"/>
          <w:marTop w:val="0"/>
          <w:marBottom w:val="0"/>
          <w:divBdr>
            <w:top w:val="none" w:sz="0" w:space="0" w:color="auto"/>
            <w:left w:val="none" w:sz="0" w:space="0" w:color="auto"/>
            <w:bottom w:val="none" w:sz="0" w:space="0" w:color="auto"/>
            <w:right w:val="none" w:sz="0" w:space="0" w:color="auto"/>
          </w:divBdr>
        </w:div>
        <w:div w:id="1357076042">
          <w:marLeft w:val="640"/>
          <w:marRight w:val="0"/>
          <w:marTop w:val="0"/>
          <w:marBottom w:val="0"/>
          <w:divBdr>
            <w:top w:val="none" w:sz="0" w:space="0" w:color="auto"/>
            <w:left w:val="none" w:sz="0" w:space="0" w:color="auto"/>
            <w:bottom w:val="none" w:sz="0" w:space="0" w:color="auto"/>
            <w:right w:val="none" w:sz="0" w:space="0" w:color="auto"/>
          </w:divBdr>
        </w:div>
        <w:div w:id="1386493408">
          <w:marLeft w:val="640"/>
          <w:marRight w:val="0"/>
          <w:marTop w:val="0"/>
          <w:marBottom w:val="0"/>
          <w:divBdr>
            <w:top w:val="none" w:sz="0" w:space="0" w:color="auto"/>
            <w:left w:val="none" w:sz="0" w:space="0" w:color="auto"/>
            <w:bottom w:val="none" w:sz="0" w:space="0" w:color="auto"/>
            <w:right w:val="none" w:sz="0" w:space="0" w:color="auto"/>
          </w:divBdr>
        </w:div>
        <w:div w:id="1392193109">
          <w:marLeft w:val="640"/>
          <w:marRight w:val="0"/>
          <w:marTop w:val="0"/>
          <w:marBottom w:val="0"/>
          <w:divBdr>
            <w:top w:val="none" w:sz="0" w:space="0" w:color="auto"/>
            <w:left w:val="none" w:sz="0" w:space="0" w:color="auto"/>
            <w:bottom w:val="none" w:sz="0" w:space="0" w:color="auto"/>
            <w:right w:val="none" w:sz="0" w:space="0" w:color="auto"/>
          </w:divBdr>
        </w:div>
        <w:div w:id="1504200958">
          <w:marLeft w:val="640"/>
          <w:marRight w:val="0"/>
          <w:marTop w:val="0"/>
          <w:marBottom w:val="0"/>
          <w:divBdr>
            <w:top w:val="none" w:sz="0" w:space="0" w:color="auto"/>
            <w:left w:val="none" w:sz="0" w:space="0" w:color="auto"/>
            <w:bottom w:val="none" w:sz="0" w:space="0" w:color="auto"/>
            <w:right w:val="none" w:sz="0" w:space="0" w:color="auto"/>
          </w:divBdr>
        </w:div>
        <w:div w:id="1521236950">
          <w:marLeft w:val="640"/>
          <w:marRight w:val="0"/>
          <w:marTop w:val="0"/>
          <w:marBottom w:val="0"/>
          <w:divBdr>
            <w:top w:val="none" w:sz="0" w:space="0" w:color="auto"/>
            <w:left w:val="none" w:sz="0" w:space="0" w:color="auto"/>
            <w:bottom w:val="none" w:sz="0" w:space="0" w:color="auto"/>
            <w:right w:val="none" w:sz="0" w:space="0" w:color="auto"/>
          </w:divBdr>
        </w:div>
        <w:div w:id="1526599673">
          <w:marLeft w:val="640"/>
          <w:marRight w:val="0"/>
          <w:marTop w:val="0"/>
          <w:marBottom w:val="0"/>
          <w:divBdr>
            <w:top w:val="none" w:sz="0" w:space="0" w:color="auto"/>
            <w:left w:val="none" w:sz="0" w:space="0" w:color="auto"/>
            <w:bottom w:val="none" w:sz="0" w:space="0" w:color="auto"/>
            <w:right w:val="none" w:sz="0" w:space="0" w:color="auto"/>
          </w:divBdr>
        </w:div>
        <w:div w:id="1533759914">
          <w:marLeft w:val="640"/>
          <w:marRight w:val="0"/>
          <w:marTop w:val="0"/>
          <w:marBottom w:val="0"/>
          <w:divBdr>
            <w:top w:val="none" w:sz="0" w:space="0" w:color="auto"/>
            <w:left w:val="none" w:sz="0" w:space="0" w:color="auto"/>
            <w:bottom w:val="none" w:sz="0" w:space="0" w:color="auto"/>
            <w:right w:val="none" w:sz="0" w:space="0" w:color="auto"/>
          </w:divBdr>
        </w:div>
        <w:div w:id="1616642524">
          <w:marLeft w:val="640"/>
          <w:marRight w:val="0"/>
          <w:marTop w:val="0"/>
          <w:marBottom w:val="0"/>
          <w:divBdr>
            <w:top w:val="none" w:sz="0" w:space="0" w:color="auto"/>
            <w:left w:val="none" w:sz="0" w:space="0" w:color="auto"/>
            <w:bottom w:val="none" w:sz="0" w:space="0" w:color="auto"/>
            <w:right w:val="none" w:sz="0" w:space="0" w:color="auto"/>
          </w:divBdr>
        </w:div>
        <w:div w:id="1635482163">
          <w:marLeft w:val="640"/>
          <w:marRight w:val="0"/>
          <w:marTop w:val="0"/>
          <w:marBottom w:val="0"/>
          <w:divBdr>
            <w:top w:val="none" w:sz="0" w:space="0" w:color="auto"/>
            <w:left w:val="none" w:sz="0" w:space="0" w:color="auto"/>
            <w:bottom w:val="none" w:sz="0" w:space="0" w:color="auto"/>
            <w:right w:val="none" w:sz="0" w:space="0" w:color="auto"/>
          </w:divBdr>
        </w:div>
        <w:div w:id="1642687655">
          <w:marLeft w:val="640"/>
          <w:marRight w:val="0"/>
          <w:marTop w:val="0"/>
          <w:marBottom w:val="0"/>
          <w:divBdr>
            <w:top w:val="none" w:sz="0" w:space="0" w:color="auto"/>
            <w:left w:val="none" w:sz="0" w:space="0" w:color="auto"/>
            <w:bottom w:val="none" w:sz="0" w:space="0" w:color="auto"/>
            <w:right w:val="none" w:sz="0" w:space="0" w:color="auto"/>
          </w:divBdr>
        </w:div>
        <w:div w:id="1688210751">
          <w:marLeft w:val="640"/>
          <w:marRight w:val="0"/>
          <w:marTop w:val="0"/>
          <w:marBottom w:val="0"/>
          <w:divBdr>
            <w:top w:val="none" w:sz="0" w:space="0" w:color="auto"/>
            <w:left w:val="none" w:sz="0" w:space="0" w:color="auto"/>
            <w:bottom w:val="none" w:sz="0" w:space="0" w:color="auto"/>
            <w:right w:val="none" w:sz="0" w:space="0" w:color="auto"/>
          </w:divBdr>
        </w:div>
        <w:div w:id="1709185361">
          <w:marLeft w:val="640"/>
          <w:marRight w:val="0"/>
          <w:marTop w:val="0"/>
          <w:marBottom w:val="0"/>
          <w:divBdr>
            <w:top w:val="none" w:sz="0" w:space="0" w:color="auto"/>
            <w:left w:val="none" w:sz="0" w:space="0" w:color="auto"/>
            <w:bottom w:val="none" w:sz="0" w:space="0" w:color="auto"/>
            <w:right w:val="none" w:sz="0" w:space="0" w:color="auto"/>
          </w:divBdr>
        </w:div>
        <w:div w:id="1721393548">
          <w:marLeft w:val="640"/>
          <w:marRight w:val="0"/>
          <w:marTop w:val="0"/>
          <w:marBottom w:val="0"/>
          <w:divBdr>
            <w:top w:val="none" w:sz="0" w:space="0" w:color="auto"/>
            <w:left w:val="none" w:sz="0" w:space="0" w:color="auto"/>
            <w:bottom w:val="none" w:sz="0" w:space="0" w:color="auto"/>
            <w:right w:val="none" w:sz="0" w:space="0" w:color="auto"/>
          </w:divBdr>
        </w:div>
        <w:div w:id="1799687571">
          <w:marLeft w:val="640"/>
          <w:marRight w:val="0"/>
          <w:marTop w:val="0"/>
          <w:marBottom w:val="0"/>
          <w:divBdr>
            <w:top w:val="none" w:sz="0" w:space="0" w:color="auto"/>
            <w:left w:val="none" w:sz="0" w:space="0" w:color="auto"/>
            <w:bottom w:val="none" w:sz="0" w:space="0" w:color="auto"/>
            <w:right w:val="none" w:sz="0" w:space="0" w:color="auto"/>
          </w:divBdr>
        </w:div>
        <w:div w:id="1879316276">
          <w:marLeft w:val="640"/>
          <w:marRight w:val="0"/>
          <w:marTop w:val="0"/>
          <w:marBottom w:val="0"/>
          <w:divBdr>
            <w:top w:val="none" w:sz="0" w:space="0" w:color="auto"/>
            <w:left w:val="none" w:sz="0" w:space="0" w:color="auto"/>
            <w:bottom w:val="none" w:sz="0" w:space="0" w:color="auto"/>
            <w:right w:val="none" w:sz="0" w:space="0" w:color="auto"/>
          </w:divBdr>
        </w:div>
        <w:div w:id="1941570258">
          <w:marLeft w:val="640"/>
          <w:marRight w:val="0"/>
          <w:marTop w:val="0"/>
          <w:marBottom w:val="0"/>
          <w:divBdr>
            <w:top w:val="none" w:sz="0" w:space="0" w:color="auto"/>
            <w:left w:val="none" w:sz="0" w:space="0" w:color="auto"/>
            <w:bottom w:val="none" w:sz="0" w:space="0" w:color="auto"/>
            <w:right w:val="none" w:sz="0" w:space="0" w:color="auto"/>
          </w:divBdr>
        </w:div>
        <w:div w:id="1960262556">
          <w:marLeft w:val="640"/>
          <w:marRight w:val="0"/>
          <w:marTop w:val="0"/>
          <w:marBottom w:val="0"/>
          <w:divBdr>
            <w:top w:val="none" w:sz="0" w:space="0" w:color="auto"/>
            <w:left w:val="none" w:sz="0" w:space="0" w:color="auto"/>
            <w:bottom w:val="none" w:sz="0" w:space="0" w:color="auto"/>
            <w:right w:val="none" w:sz="0" w:space="0" w:color="auto"/>
          </w:divBdr>
        </w:div>
        <w:div w:id="1994872922">
          <w:marLeft w:val="640"/>
          <w:marRight w:val="0"/>
          <w:marTop w:val="0"/>
          <w:marBottom w:val="0"/>
          <w:divBdr>
            <w:top w:val="none" w:sz="0" w:space="0" w:color="auto"/>
            <w:left w:val="none" w:sz="0" w:space="0" w:color="auto"/>
            <w:bottom w:val="none" w:sz="0" w:space="0" w:color="auto"/>
            <w:right w:val="none" w:sz="0" w:space="0" w:color="auto"/>
          </w:divBdr>
        </w:div>
        <w:div w:id="1996058290">
          <w:marLeft w:val="640"/>
          <w:marRight w:val="0"/>
          <w:marTop w:val="0"/>
          <w:marBottom w:val="0"/>
          <w:divBdr>
            <w:top w:val="none" w:sz="0" w:space="0" w:color="auto"/>
            <w:left w:val="none" w:sz="0" w:space="0" w:color="auto"/>
            <w:bottom w:val="none" w:sz="0" w:space="0" w:color="auto"/>
            <w:right w:val="none" w:sz="0" w:space="0" w:color="auto"/>
          </w:divBdr>
        </w:div>
        <w:div w:id="2060784462">
          <w:marLeft w:val="640"/>
          <w:marRight w:val="0"/>
          <w:marTop w:val="0"/>
          <w:marBottom w:val="0"/>
          <w:divBdr>
            <w:top w:val="none" w:sz="0" w:space="0" w:color="auto"/>
            <w:left w:val="none" w:sz="0" w:space="0" w:color="auto"/>
            <w:bottom w:val="none" w:sz="0" w:space="0" w:color="auto"/>
            <w:right w:val="none" w:sz="0" w:space="0" w:color="auto"/>
          </w:divBdr>
        </w:div>
      </w:divsChild>
    </w:div>
    <w:div w:id="32118591">
      <w:bodyDiv w:val="1"/>
      <w:marLeft w:val="0"/>
      <w:marRight w:val="0"/>
      <w:marTop w:val="0"/>
      <w:marBottom w:val="0"/>
      <w:divBdr>
        <w:top w:val="none" w:sz="0" w:space="0" w:color="auto"/>
        <w:left w:val="none" w:sz="0" w:space="0" w:color="auto"/>
        <w:bottom w:val="none" w:sz="0" w:space="0" w:color="auto"/>
        <w:right w:val="none" w:sz="0" w:space="0" w:color="auto"/>
      </w:divBdr>
      <w:divsChild>
        <w:div w:id="61029143">
          <w:marLeft w:val="640"/>
          <w:marRight w:val="0"/>
          <w:marTop w:val="0"/>
          <w:marBottom w:val="0"/>
          <w:divBdr>
            <w:top w:val="none" w:sz="0" w:space="0" w:color="auto"/>
            <w:left w:val="none" w:sz="0" w:space="0" w:color="auto"/>
            <w:bottom w:val="none" w:sz="0" w:space="0" w:color="auto"/>
            <w:right w:val="none" w:sz="0" w:space="0" w:color="auto"/>
          </w:divBdr>
        </w:div>
        <w:div w:id="67701138">
          <w:marLeft w:val="640"/>
          <w:marRight w:val="0"/>
          <w:marTop w:val="0"/>
          <w:marBottom w:val="0"/>
          <w:divBdr>
            <w:top w:val="none" w:sz="0" w:space="0" w:color="auto"/>
            <w:left w:val="none" w:sz="0" w:space="0" w:color="auto"/>
            <w:bottom w:val="none" w:sz="0" w:space="0" w:color="auto"/>
            <w:right w:val="none" w:sz="0" w:space="0" w:color="auto"/>
          </w:divBdr>
        </w:div>
        <w:div w:id="100884520">
          <w:marLeft w:val="640"/>
          <w:marRight w:val="0"/>
          <w:marTop w:val="0"/>
          <w:marBottom w:val="0"/>
          <w:divBdr>
            <w:top w:val="none" w:sz="0" w:space="0" w:color="auto"/>
            <w:left w:val="none" w:sz="0" w:space="0" w:color="auto"/>
            <w:bottom w:val="none" w:sz="0" w:space="0" w:color="auto"/>
            <w:right w:val="none" w:sz="0" w:space="0" w:color="auto"/>
          </w:divBdr>
        </w:div>
        <w:div w:id="180319357">
          <w:marLeft w:val="640"/>
          <w:marRight w:val="0"/>
          <w:marTop w:val="0"/>
          <w:marBottom w:val="0"/>
          <w:divBdr>
            <w:top w:val="none" w:sz="0" w:space="0" w:color="auto"/>
            <w:left w:val="none" w:sz="0" w:space="0" w:color="auto"/>
            <w:bottom w:val="none" w:sz="0" w:space="0" w:color="auto"/>
            <w:right w:val="none" w:sz="0" w:space="0" w:color="auto"/>
          </w:divBdr>
        </w:div>
        <w:div w:id="200946452">
          <w:marLeft w:val="640"/>
          <w:marRight w:val="0"/>
          <w:marTop w:val="0"/>
          <w:marBottom w:val="0"/>
          <w:divBdr>
            <w:top w:val="none" w:sz="0" w:space="0" w:color="auto"/>
            <w:left w:val="none" w:sz="0" w:space="0" w:color="auto"/>
            <w:bottom w:val="none" w:sz="0" w:space="0" w:color="auto"/>
            <w:right w:val="none" w:sz="0" w:space="0" w:color="auto"/>
          </w:divBdr>
        </w:div>
        <w:div w:id="203173984">
          <w:marLeft w:val="640"/>
          <w:marRight w:val="0"/>
          <w:marTop w:val="0"/>
          <w:marBottom w:val="0"/>
          <w:divBdr>
            <w:top w:val="none" w:sz="0" w:space="0" w:color="auto"/>
            <w:left w:val="none" w:sz="0" w:space="0" w:color="auto"/>
            <w:bottom w:val="none" w:sz="0" w:space="0" w:color="auto"/>
            <w:right w:val="none" w:sz="0" w:space="0" w:color="auto"/>
          </w:divBdr>
        </w:div>
        <w:div w:id="217788588">
          <w:marLeft w:val="640"/>
          <w:marRight w:val="0"/>
          <w:marTop w:val="0"/>
          <w:marBottom w:val="0"/>
          <w:divBdr>
            <w:top w:val="none" w:sz="0" w:space="0" w:color="auto"/>
            <w:left w:val="none" w:sz="0" w:space="0" w:color="auto"/>
            <w:bottom w:val="none" w:sz="0" w:space="0" w:color="auto"/>
            <w:right w:val="none" w:sz="0" w:space="0" w:color="auto"/>
          </w:divBdr>
        </w:div>
        <w:div w:id="239952081">
          <w:marLeft w:val="640"/>
          <w:marRight w:val="0"/>
          <w:marTop w:val="0"/>
          <w:marBottom w:val="0"/>
          <w:divBdr>
            <w:top w:val="none" w:sz="0" w:space="0" w:color="auto"/>
            <w:left w:val="none" w:sz="0" w:space="0" w:color="auto"/>
            <w:bottom w:val="none" w:sz="0" w:space="0" w:color="auto"/>
            <w:right w:val="none" w:sz="0" w:space="0" w:color="auto"/>
          </w:divBdr>
        </w:div>
        <w:div w:id="292295714">
          <w:marLeft w:val="640"/>
          <w:marRight w:val="0"/>
          <w:marTop w:val="0"/>
          <w:marBottom w:val="0"/>
          <w:divBdr>
            <w:top w:val="none" w:sz="0" w:space="0" w:color="auto"/>
            <w:left w:val="none" w:sz="0" w:space="0" w:color="auto"/>
            <w:bottom w:val="none" w:sz="0" w:space="0" w:color="auto"/>
            <w:right w:val="none" w:sz="0" w:space="0" w:color="auto"/>
          </w:divBdr>
        </w:div>
        <w:div w:id="344522776">
          <w:marLeft w:val="640"/>
          <w:marRight w:val="0"/>
          <w:marTop w:val="0"/>
          <w:marBottom w:val="0"/>
          <w:divBdr>
            <w:top w:val="none" w:sz="0" w:space="0" w:color="auto"/>
            <w:left w:val="none" w:sz="0" w:space="0" w:color="auto"/>
            <w:bottom w:val="none" w:sz="0" w:space="0" w:color="auto"/>
            <w:right w:val="none" w:sz="0" w:space="0" w:color="auto"/>
          </w:divBdr>
        </w:div>
        <w:div w:id="350961922">
          <w:marLeft w:val="640"/>
          <w:marRight w:val="0"/>
          <w:marTop w:val="0"/>
          <w:marBottom w:val="0"/>
          <w:divBdr>
            <w:top w:val="none" w:sz="0" w:space="0" w:color="auto"/>
            <w:left w:val="none" w:sz="0" w:space="0" w:color="auto"/>
            <w:bottom w:val="none" w:sz="0" w:space="0" w:color="auto"/>
            <w:right w:val="none" w:sz="0" w:space="0" w:color="auto"/>
          </w:divBdr>
        </w:div>
        <w:div w:id="365371670">
          <w:marLeft w:val="640"/>
          <w:marRight w:val="0"/>
          <w:marTop w:val="0"/>
          <w:marBottom w:val="0"/>
          <w:divBdr>
            <w:top w:val="none" w:sz="0" w:space="0" w:color="auto"/>
            <w:left w:val="none" w:sz="0" w:space="0" w:color="auto"/>
            <w:bottom w:val="none" w:sz="0" w:space="0" w:color="auto"/>
            <w:right w:val="none" w:sz="0" w:space="0" w:color="auto"/>
          </w:divBdr>
        </w:div>
        <w:div w:id="401106035">
          <w:marLeft w:val="640"/>
          <w:marRight w:val="0"/>
          <w:marTop w:val="0"/>
          <w:marBottom w:val="0"/>
          <w:divBdr>
            <w:top w:val="none" w:sz="0" w:space="0" w:color="auto"/>
            <w:left w:val="none" w:sz="0" w:space="0" w:color="auto"/>
            <w:bottom w:val="none" w:sz="0" w:space="0" w:color="auto"/>
            <w:right w:val="none" w:sz="0" w:space="0" w:color="auto"/>
          </w:divBdr>
        </w:div>
        <w:div w:id="440875929">
          <w:marLeft w:val="640"/>
          <w:marRight w:val="0"/>
          <w:marTop w:val="0"/>
          <w:marBottom w:val="0"/>
          <w:divBdr>
            <w:top w:val="none" w:sz="0" w:space="0" w:color="auto"/>
            <w:left w:val="none" w:sz="0" w:space="0" w:color="auto"/>
            <w:bottom w:val="none" w:sz="0" w:space="0" w:color="auto"/>
            <w:right w:val="none" w:sz="0" w:space="0" w:color="auto"/>
          </w:divBdr>
        </w:div>
        <w:div w:id="447089619">
          <w:marLeft w:val="640"/>
          <w:marRight w:val="0"/>
          <w:marTop w:val="0"/>
          <w:marBottom w:val="0"/>
          <w:divBdr>
            <w:top w:val="none" w:sz="0" w:space="0" w:color="auto"/>
            <w:left w:val="none" w:sz="0" w:space="0" w:color="auto"/>
            <w:bottom w:val="none" w:sz="0" w:space="0" w:color="auto"/>
            <w:right w:val="none" w:sz="0" w:space="0" w:color="auto"/>
          </w:divBdr>
        </w:div>
        <w:div w:id="467552626">
          <w:marLeft w:val="640"/>
          <w:marRight w:val="0"/>
          <w:marTop w:val="0"/>
          <w:marBottom w:val="0"/>
          <w:divBdr>
            <w:top w:val="none" w:sz="0" w:space="0" w:color="auto"/>
            <w:left w:val="none" w:sz="0" w:space="0" w:color="auto"/>
            <w:bottom w:val="none" w:sz="0" w:space="0" w:color="auto"/>
            <w:right w:val="none" w:sz="0" w:space="0" w:color="auto"/>
          </w:divBdr>
        </w:div>
        <w:div w:id="484204253">
          <w:marLeft w:val="640"/>
          <w:marRight w:val="0"/>
          <w:marTop w:val="0"/>
          <w:marBottom w:val="0"/>
          <w:divBdr>
            <w:top w:val="none" w:sz="0" w:space="0" w:color="auto"/>
            <w:left w:val="none" w:sz="0" w:space="0" w:color="auto"/>
            <w:bottom w:val="none" w:sz="0" w:space="0" w:color="auto"/>
            <w:right w:val="none" w:sz="0" w:space="0" w:color="auto"/>
          </w:divBdr>
        </w:div>
        <w:div w:id="501940431">
          <w:marLeft w:val="640"/>
          <w:marRight w:val="0"/>
          <w:marTop w:val="0"/>
          <w:marBottom w:val="0"/>
          <w:divBdr>
            <w:top w:val="none" w:sz="0" w:space="0" w:color="auto"/>
            <w:left w:val="none" w:sz="0" w:space="0" w:color="auto"/>
            <w:bottom w:val="none" w:sz="0" w:space="0" w:color="auto"/>
            <w:right w:val="none" w:sz="0" w:space="0" w:color="auto"/>
          </w:divBdr>
        </w:div>
        <w:div w:id="553003146">
          <w:marLeft w:val="640"/>
          <w:marRight w:val="0"/>
          <w:marTop w:val="0"/>
          <w:marBottom w:val="0"/>
          <w:divBdr>
            <w:top w:val="none" w:sz="0" w:space="0" w:color="auto"/>
            <w:left w:val="none" w:sz="0" w:space="0" w:color="auto"/>
            <w:bottom w:val="none" w:sz="0" w:space="0" w:color="auto"/>
            <w:right w:val="none" w:sz="0" w:space="0" w:color="auto"/>
          </w:divBdr>
        </w:div>
        <w:div w:id="649789738">
          <w:marLeft w:val="640"/>
          <w:marRight w:val="0"/>
          <w:marTop w:val="0"/>
          <w:marBottom w:val="0"/>
          <w:divBdr>
            <w:top w:val="none" w:sz="0" w:space="0" w:color="auto"/>
            <w:left w:val="none" w:sz="0" w:space="0" w:color="auto"/>
            <w:bottom w:val="none" w:sz="0" w:space="0" w:color="auto"/>
            <w:right w:val="none" w:sz="0" w:space="0" w:color="auto"/>
          </w:divBdr>
        </w:div>
        <w:div w:id="652416636">
          <w:marLeft w:val="640"/>
          <w:marRight w:val="0"/>
          <w:marTop w:val="0"/>
          <w:marBottom w:val="0"/>
          <w:divBdr>
            <w:top w:val="none" w:sz="0" w:space="0" w:color="auto"/>
            <w:left w:val="none" w:sz="0" w:space="0" w:color="auto"/>
            <w:bottom w:val="none" w:sz="0" w:space="0" w:color="auto"/>
            <w:right w:val="none" w:sz="0" w:space="0" w:color="auto"/>
          </w:divBdr>
        </w:div>
        <w:div w:id="725497528">
          <w:marLeft w:val="640"/>
          <w:marRight w:val="0"/>
          <w:marTop w:val="0"/>
          <w:marBottom w:val="0"/>
          <w:divBdr>
            <w:top w:val="none" w:sz="0" w:space="0" w:color="auto"/>
            <w:left w:val="none" w:sz="0" w:space="0" w:color="auto"/>
            <w:bottom w:val="none" w:sz="0" w:space="0" w:color="auto"/>
            <w:right w:val="none" w:sz="0" w:space="0" w:color="auto"/>
          </w:divBdr>
        </w:div>
        <w:div w:id="791942633">
          <w:marLeft w:val="640"/>
          <w:marRight w:val="0"/>
          <w:marTop w:val="0"/>
          <w:marBottom w:val="0"/>
          <w:divBdr>
            <w:top w:val="none" w:sz="0" w:space="0" w:color="auto"/>
            <w:left w:val="none" w:sz="0" w:space="0" w:color="auto"/>
            <w:bottom w:val="none" w:sz="0" w:space="0" w:color="auto"/>
            <w:right w:val="none" w:sz="0" w:space="0" w:color="auto"/>
          </w:divBdr>
        </w:div>
        <w:div w:id="792333125">
          <w:marLeft w:val="640"/>
          <w:marRight w:val="0"/>
          <w:marTop w:val="0"/>
          <w:marBottom w:val="0"/>
          <w:divBdr>
            <w:top w:val="none" w:sz="0" w:space="0" w:color="auto"/>
            <w:left w:val="none" w:sz="0" w:space="0" w:color="auto"/>
            <w:bottom w:val="none" w:sz="0" w:space="0" w:color="auto"/>
            <w:right w:val="none" w:sz="0" w:space="0" w:color="auto"/>
          </w:divBdr>
        </w:div>
        <w:div w:id="836504042">
          <w:marLeft w:val="640"/>
          <w:marRight w:val="0"/>
          <w:marTop w:val="0"/>
          <w:marBottom w:val="0"/>
          <w:divBdr>
            <w:top w:val="none" w:sz="0" w:space="0" w:color="auto"/>
            <w:left w:val="none" w:sz="0" w:space="0" w:color="auto"/>
            <w:bottom w:val="none" w:sz="0" w:space="0" w:color="auto"/>
            <w:right w:val="none" w:sz="0" w:space="0" w:color="auto"/>
          </w:divBdr>
        </w:div>
        <w:div w:id="856845223">
          <w:marLeft w:val="640"/>
          <w:marRight w:val="0"/>
          <w:marTop w:val="0"/>
          <w:marBottom w:val="0"/>
          <w:divBdr>
            <w:top w:val="none" w:sz="0" w:space="0" w:color="auto"/>
            <w:left w:val="none" w:sz="0" w:space="0" w:color="auto"/>
            <w:bottom w:val="none" w:sz="0" w:space="0" w:color="auto"/>
            <w:right w:val="none" w:sz="0" w:space="0" w:color="auto"/>
          </w:divBdr>
        </w:div>
        <w:div w:id="1025908175">
          <w:marLeft w:val="640"/>
          <w:marRight w:val="0"/>
          <w:marTop w:val="0"/>
          <w:marBottom w:val="0"/>
          <w:divBdr>
            <w:top w:val="none" w:sz="0" w:space="0" w:color="auto"/>
            <w:left w:val="none" w:sz="0" w:space="0" w:color="auto"/>
            <w:bottom w:val="none" w:sz="0" w:space="0" w:color="auto"/>
            <w:right w:val="none" w:sz="0" w:space="0" w:color="auto"/>
          </w:divBdr>
        </w:div>
        <w:div w:id="1026949935">
          <w:marLeft w:val="640"/>
          <w:marRight w:val="0"/>
          <w:marTop w:val="0"/>
          <w:marBottom w:val="0"/>
          <w:divBdr>
            <w:top w:val="none" w:sz="0" w:space="0" w:color="auto"/>
            <w:left w:val="none" w:sz="0" w:space="0" w:color="auto"/>
            <w:bottom w:val="none" w:sz="0" w:space="0" w:color="auto"/>
            <w:right w:val="none" w:sz="0" w:space="0" w:color="auto"/>
          </w:divBdr>
          <w:divsChild>
            <w:div w:id="240994566">
              <w:marLeft w:val="0"/>
              <w:marRight w:val="0"/>
              <w:marTop w:val="0"/>
              <w:marBottom w:val="0"/>
              <w:divBdr>
                <w:top w:val="none" w:sz="0" w:space="0" w:color="auto"/>
                <w:left w:val="none" w:sz="0" w:space="0" w:color="auto"/>
                <w:bottom w:val="none" w:sz="0" w:space="0" w:color="auto"/>
                <w:right w:val="none" w:sz="0" w:space="0" w:color="auto"/>
              </w:divBdr>
              <w:divsChild>
                <w:div w:id="8795552">
                  <w:marLeft w:val="640"/>
                  <w:marRight w:val="0"/>
                  <w:marTop w:val="0"/>
                  <w:marBottom w:val="0"/>
                  <w:divBdr>
                    <w:top w:val="none" w:sz="0" w:space="0" w:color="auto"/>
                    <w:left w:val="none" w:sz="0" w:space="0" w:color="auto"/>
                    <w:bottom w:val="none" w:sz="0" w:space="0" w:color="auto"/>
                    <w:right w:val="none" w:sz="0" w:space="0" w:color="auto"/>
                  </w:divBdr>
                </w:div>
                <w:div w:id="11420275">
                  <w:marLeft w:val="640"/>
                  <w:marRight w:val="0"/>
                  <w:marTop w:val="0"/>
                  <w:marBottom w:val="0"/>
                  <w:divBdr>
                    <w:top w:val="none" w:sz="0" w:space="0" w:color="auto"/>
                    <w:left w:val="none" w:sz="0" w:space="0" w:color="auto"/>
                    <w:bottom w:val="none" w:sz="0" w:space="0" w:color="auto"/>
                    <w:right w:val="none" w:sz="0" w:space="0" w:color="auto"/>
                  </w:divBdr>
                </w:div>
                <w:div w:id="32391724">
                  <w:marLeft w:val="640"/>
                  <w:marRight w:val="0"/>
                  <w:marTop w:val="0"/>
                  <w:marBottom w:val="0"/>
                  <w:divBdr>
                    <w:top w:val="none" w:sz="0" w:space="0" w:color="auto"/>
                    <w:left w:val="none" w:sz="0" w:space="0" w:color="auto"/>
                    <w:bottom w:val="none" w:sz="0" w:space="0" w:color="auto"/>
                    <w:right w:val="none" w:sz="0" w:space="0" w:color="auto"/>
                  </w:divBdr>
                </w:div>
                <w:div w:id="43254867">
                  <w:marLeft w:val="640"/>
                  <w:marRight w:val="0"/>
                  <w:marTop w:val="0"/>
                  <w:marBottom w:val="0"/>
                  <w:divBdr>
                    <w:top w:val="none" w:sz="0" w:space="0" w:color="auto"/>
                    <w:left w:val="none" w:sz="0" w:space="0" w:color="auto"/>
                    <w:bottom w:val="none" w:sz="0" w:space="0" w:color="auto"/>
                    <w:right w:val="none" w:sz="0" w:space="0" w:color="auto"/>
                  </w:divBdr>
                </w:div>
                <w:div w:id="53747321">
                  <w:marLeft w:val="640"/>
                  <w:marRight w:val="0"/>
                  <w:marTop w:val="0"/>
                  <w:marBottom w:val="0"/>
                  <w:divBdr>
                    <w:top w:val="none" w:sz="0" w:space="0" w:color="auto"/>
                    <w:left w:val="none" w:sz="0" w:space="0" w:color="auto"/>
                    <w:bottom w:val="none" w:sz="0" w:space="0" w:color="auto"/>
                    <w:right w:val="none" w:sz="0" w:space="0" w:color="auto"/>
                  </w:divBdr>
                </w:div>
                <w:div w:id="64844883">
                  <w:marLeft w:val="640"/>
                  <w:marRight w:val="0"/>
                  <w:marTop w:val="0"/>
                  <w:marBottom w:val="0"/>
                  <w:divBdr>
                    <w:top w:val="none" w:sz="0" w:space="0" w:color="auto"/>
                    <w:left w:val="none" w:sz="0" w:space="0" w:color="auto"/>
                    <w:bottom w:val="none" w:sz="0" w:space="0" w:color="auto"/>
                    <w:right w:val="none" w:sz="0" w:space="0" w:color="auto"/>
                  </w:divBdr>
                </w:div>
                <w:div w:id="95635903">
                  <w:marLeft w:val="640"/>
                  <w:marRight w:val="0"/>
                  <w:marTop w:val="0"/>
                  <w:marBottom w:val="0"/>
                  <w:divBdr>
                    <w:top w:val="none" w:sz="0" w:space="0" w:color="auto"/>
                    <w:left w:val="none" w:sz="0" w:space="0" w:color="auto"/>
                    <w:bottom w:val="none" w:sz="0" w:space="0" w:color="auto"/>
                    <w:right w:val="none" w:sz="0" w:space="0" w:color="auto"/>
                  </w:divBdr>
                </w:div>
                <w:div w:id="133987843">
                  <w:marLeft w:val="640"/>
                  <w:marRight w:val="0"/>
                  <w:marTop w:val="0"/>
                  <w:marBottom w:val="0"/>
                  <w:divBdr>
                    <w:top w:val="none" w:sz="0" w:space="0" w:color="auto"/>
                    <w:left w:val="none" w:sz="0" w:space="0" w:color="auto"/>
                    <w:bottom w:val="none" w:sz="0" w:space="0" w:color="auto"/>
                    <w:right w:val="none" w:sz="0" w:space="0" w:color="auto"/>
                  </w:divBdr>
                </w:div>
                <w:div w:id="175076849">
                  <w:marLeft w:val="640"/>
                  <w:marRight w:val="0"/>
                  <w:marTop w:val="0"/>
                  <w:marBottom w:val="0"/>
                  <w:divBdr>
                    <w:top w:val="none" w:sz="0" w:space="0" w:color="auto"/>
                    <w:left w:val="none" w:sz="0" w:space="0" w:color="auto"/>
                    <w:bottom w:val="none" w:sz="0" w:space="0" w:color="auto"/>
                    <w:right w:val="none" w:sz="0" w:space="0" w:color="auto"/>
                  </w:divBdr>
                </w:div>
                <w:div w:id="181017774">
                  <w:marLeft w:val="640"/>
                  <w:marRight w:val="0"/>
                  <w:marTop w:val="0"/>
                  <w:marBottom w:val="0"/>
                  <w:divBdr>
                    <w:top w:val="none" w:sz="0" w:space="0" w:color="auto"/>
                    <w:left w:val="none" w:sz="0" w:space="0" w:color="auto"/>
                    <w:bottom w:val="none" w:sz="0" w:space="0" w:color="auto"/>
                    <w:right w:val="none" w:sz="0" w:space="0" w:color="auto"/>
                  </w:divBdr>
                </w:div>
                <w:div w:id="233973827">
                  <w:marLeft w:val="640"/>
                  <w:marRight w:val="0"/>
                  <w:marTop w:val="0"/>
                  <w:marBottom w:val="0"/>
                  <w:divBdr>
                    <w:top w:val="none" w:sz="0" w:space="0" w:color="auto"/>
                    <w:left w:val="none" w:sz="0" w:space="0" w:color="auto"/>
                    <w:bottom w:val="none" w:sz="0" w:space="0" w:color="auto"/>
                    <w:right w:val="none" w:sz="0" w:space="0" w:color="auto"/>
                  </w:divBdr>
                </w:div>
                <w:div w:id="307059328">
                  <w:marLeft w:val="640"/>
                  <w:marRight w:val="0"/>
                  <w:marTop w:val="0"/>
                  <w:marBottom w:val="0"/>
                  <w:divBdr>
                    <w:top w:val="none" w:sz="0" w:space="0" w:color="auto"/>
                    <w:left w:val="none" w:sz="0" w:space="0" w:color="auto"/>
                    <w:bottom w:val="none" w:sz="0" w:space="0" w:color="auto"/>
                    <w:right w:val="none" w:sz="0" w:space="0" w:color="auto"/>
                  </w:divBdr>
                </w:div>
                <w:div w:id="417287180">
                  <w:marLeft w:val="640"/>
                  <w:marRight w:val="0"/>
                  <w:marTop w:val="0"/>
                  <w:marBottom w:val="0"/>
                  <w:divBdr>
                    <w:top w:val="none" w:sz="0" w:space="0" w:color="auto"/>
                    <w:left w:val="none" w:sz="0" w:space="0" w:color="auto"/>
                    <w:bottom w:val="none" w:sz="0" w:space="0" w:color="auto"/>
                    <w:right w:val="none" w:sz="0" w:space="0" w:color="auto"/>
                  </w:divBdr>
                </w:div>
                <w:div w:id="457264185">
                  <w:marLeft w:val="640"/>
                  <w:marRight w:val="0"/>
                  <w:marTop w:val="0"/>
                  <w:marBottom w:val="0"/>
                  <w:divBdr>
                    <w:top w:val="none" w:sz="0" w:space="0" w:color="auto"/>
                    <w:left w:val="none" w:sz="0" w:space="0" w:color="auto"/>
                    <w:bottom w:val="none" w:sz="0" w:space="0" w:color="auto"/>
                    <w:right w:val="none" w:sz="0" w:space="0" w:color="auto"/>
                  </w:divBdr>
                </w:div>
                <w:div w:id="515580308">
                  <w:marLeft w:val="640"/>
                  <w:marRight w:val="0"/>
                  <w:marTop w:val="0"/>
                  <w:marBottom w:val="0"/>
                  <w:divBdr>
                    <w:top w:val="none" w:sz="0" w:space="0" w:color="auto"/>
                    <w:left w:val="none" w:sz="0" w:space="0" w:color="auto"/>
                    <w:bottom w:val="none" w:sz="0" w:space="0" w:color="auto"/>
                    <w:right w:val="none" w:sz="0" w:space="0" w:color="auto"/>
                  </w:divBdr>
                </w:div>
                <w:div w:id="548490355">
                  <w:marLeft w:val="640"/>
                  <w:marRight w:val="0"/>
                  <w:marTop w:val="0"/>
                  <w:marBottom w:val="0"/>
                  <w:divBdr>
                    <w:top w:val="none" w:sz="0" w:space="0" w:color="auto"/>
                    <w:left w:val="none" w:sz="0" w:space="0" w:color="auto"/>
                    <w:bottom w:val="none" w:sz="0" w:space="0" w:color="auto"/>
                    <w:right w:val="none" w:sz="0" w:space="0" w:color="auto"/>
                  </w:divBdr>
                </w:div>
                <w:div w:id="624507385">
                  <w:marLeft w:val="640"/>
                  <w:marRight w:val="0"/>
                  <w:marTop w:val="0"/>
                  <w:marBottom w:val="0"/>
                  <w:divBdr>
                    <w:top w:val="none" w:sz="0" w:space="0" w:color="auto"/>
                    <w:left w:val="none" w:sz="0" w:space="0" w:color="auto"/>
                    <w:bottom w:val="none" w:sz="0" w:space="0" w:color="auto"/>
                    <w:right w:val="none" w:sz="0" w:space="0" w:color="auto"/>
                  </w:divBdr>
                </w:div>
                <w:div w:id="627128792">
                  <w:marLeft w:val="640"/>
                  <w:marRight w:val="0"/>
                  <w:marTop w:val="0"/>
                  <w:marBottom w:val="0"/>
                  <w:divBdr>
                    <w:top w:val="none" w:sz="0" w:space="0" w:color="auto"/>
                    <w:left w:val="none" w:sz="0" w:space="0" w:color="auto"/>
                    <w:bottom w:val="none" w:sz="0" w:space="0" w:color="auto"/>
                    <w:right w:val="none" w:sz="0" w:space="0" w:color="auto"/>
                  </w:divBdr>
                </w:div>
                <w:div w:id="718405669">
                  <w:marLeft w:val="640"/>
                  <w:marRight w:val="0"/>
                  <w:marTop w:val="0"/>
                  <w:marBottom w:val="0"/>
                  <w:divBdr>
                    <w:top w:val="none" w:sz="0" w:space="0" w:color="auto"/>
                    <w:left w:val="none" w:sz="0" w:space="0" w:color="auto"/>
                    <w:bottom w:val="none" w:sz="0" w:space="0" w:color="auto"/>
                    <w:right w:val="none" w:sz="0" w:space="0" w:color="auto"/>
                  </w:divBdr>
                </w:div>
                <w:div w:id="794181259">
                  <w:marLeft w:val="640"/>
                  <w:marRight w:val="0"/>
                  <w:marTop w:val="0"/>
                  <w:marBottom w:val="0"/>
                  <w:divBdr>
                    <w:top w:val="none" w:sz="0" w:space="0" w:color="auto"/>
                    <w:left w:val="none" w:sz="0" w:space="0" w:color="auto"/>
                    <w:bottom w:val="none" w:sz="0" w:space="0" w:color="auto"/>
                    <w:right w:val="none" w:sz="0" w:space="0" w:color="auto"/>
                  </w:divBdr>
                </w:div>
                <w:div w:id="851722498">
                  <w:marLeft w:val="640"/>
                  <w:marRight w:val="0"/>
                  <w:marTop w:val="0"/>
                  <w:marBottom w:val="0"/>
                  <w:divBdr>
                    <w:top w:val="none" w:sz="0" w:space="0" w:color="auto"/>
                    <w:left w:val="none" w:sz="0" w:space="0" w:color="auto"/>
                    <w:bottom w:val="none" w:sz="0" w:space="0" w:color="auto"/>
                    <w:right w:val="none" w:sz="0" w:space="0" w:color="auto"/>
                  </w:divBdr>
                </w:div>
                <w:div w:id="863633867">
                  <w:marLeft w:val="640"/>
                  <w:marRight w:val="0"/>
                  <w:marTop w:val="0"/>
                  <w:marBottom w:val="0"/>
                  <w:divBdr>
                    <w:top w:val="none" w:sz="0" w:space="0" w:color="auto"/>
                    <w:left w:val="none" w:sz="0" w:space="0" w:color="auto"/>
                    <w:bottom w:val="none" w:sz="0" w:space="0" w:color="auto"/>
                    <w:right w:val="none" w:sz="0" w:space="0" w:color="auto"/>
                  </w:divBdr>
                </w:div>
                <w:div w:id="929660557">
                  <w:marLeft w:val="640"/>
                  <w:marRight w:val="0"/>
                  <w:marTop w:val="0"/>
                  <w:marBottom w:val="0"/>
                  <w:divBdr>
                    <w:top w:val="none" w:sz="0" w:space="0" w:color="auto"/>
                    <w:left w:val="none" w:sz="0" w:space="0" w:color="auto"/>
                    <w:bottom w:val="none" w:sz="0" w:space="0" w:color="auto"/>
                    <w:right w:val="none" w:sz="0" w:space="0" w:color="auto"/>
                  </w:divBdr>
                </w:div>
                <w:div w:id="1071386151">
                  <w:marLeft w:val="640"/>
                  <w:marRight w:val="0"/>
                  <w:marTop w:val="0"/>
                  <w:marBottom w:val="0"/>
                  <w:divBdr>
                    <w:top w:val="none" w:sz="0" w:space="0" w:color="auto"/>
                    <w:left w:val="none" w:sz="0" w:space="0" w:color="auto"/>
                    <w:bottom w:val="none" w:sz="0" w:space="0" w:color="auto"/>
                    <w:right w:val="none" w:sz="0" w:space="0" w:color="auto"/>
                  </w:divBdr>
                </w:div>
                <w:div w:id="1099643120">
                  <w:marLeft w:val="640"/>
                  <w:marRight w:val="0"/>
                  <w:marTop w:val="0"/>
                  <w:marBottom w:val="0"/>
                  <w:divBdr>
                    <w:top w:val="none" w:sz="0" w:space="0" w:color="auto"/>
                    <w:left w:val="none" w:sz="0" w:space="0" w:color="auto"/>
                    <w:bottom w:val="none" w:sz="0" w:space="0" w:color="auto"/>
                    <w:right w:val="none" w:sz="0" w:space="0" w:color="auto"/>
                  </w:divBdr>
                </w:div>
                <w:div w:id="1102578557">
                  <w:marLeft w:val="640"/>
                  <w:marRight w:val="0"/>
                  <w:marTop w:val="0"/>
                  <w:marBottom w:val="0"/>
                  <w:divBdr>
                    <w:top w:val="none" w:sz="0" w:space="0" w:color="auto"/>
                    <w:left w:val="none" w:sz="0" w:space="0" w:color="auto"/>
                    <w:bottom w:val="none" w:sz="0" w:space="0" w:color="auto"/>
                    <w:right w:val="none" w:sz="0" w:space="0" w:color="auto"/>
                  </w:divBdr>
                </w:div>
                <w:div w:id="1176114948">
                  <w:marLeft w:val="640"/>
                  <w:marRight w:val="0"/>
                  <w:marTop w:val="0"/>
                  <w:marBottom w:val="0"/>
                  <w:divBdr>
                    <w:top w:val="none" w:sz="0" w:space="0" w:color="auto"/>
                    <w:left w:val="none" w:sz="0" w:space="0" w:color="auto"/>
                    <w:bottom w:val="none" w:sz="0" w:space="0" w:color="auto"/>
                    <w:right w:val="none" w:sz="0" w:space="0" w:color="auto"/>
                  </w:divBdr>
                </w:div>
                <w:div w:id="1288658085">
                  <w:marLeft w:val="640"/>
                  <w:marRight w:val="0"/>
                  <w:marTop w:val="0"/>
                  <w:marBottom w:val="0"/>
                  <w:divBdr>
                    <w:top w:val="none" w:sz="0" w:space="0" w:color="auto"/>
                    <w:left w:val="none" w:sz="0" w:space="0" w:color="auto"/>
                    <w:bottom w:val="none" w:sz="0" w:space="0" w:color="auto"/>
                    <w:right w:val="none" w:sz="0" w:space="0" w:color="auto"/>
                  </w:divBdr>
                </w:div>
                <w:div w:id="1382829115">
                  <w:marLeft w:val="640"/>
                  <w:marRight w:val="0"/>
                  <w:marTop w:val="0"/>
                  <w:marBottom w:val="0"/>
                  <w:divBdr>
                    <w:top w:val="none" w:sz="0" w:space="0" w:color="auto"/>
                    <w:left w:val="none" w:sz="0" w:space="0" w:color="auto"/>
                    <w:bottom w:val="none" w:sz="0" w:space="0" w:color="auto"/>
                    <w:right w:val="none" w:sz="0" w:space="0" w:color="auto"/>
                  </w:divBdr>
                </w:div>
                <w:div w:id="1393036946">
                  <w:marLeft w:val="640"/>
                  <w:marRight w:val="0"/>
                  <w:marTop w:val="0"/>
                  <w:marBottom w:val="0"/>
                  <w:divBdr>
                    <w:top w:val="none" w:sz="0" w:space="0" w:color="auto"/>
                    <w:left w:val="none" w:sz="0" w:space="0" w:color="auto"/>
                    <w:bottom w:val="none" w:sz="0" w:space="0" w:color="auto"/>
                    <w:right w:val="none" w:sz="0" w:space="0" w:color="auto"/>
                  </w:divBdr>
                </w:div>
                <w:div w:id="1402174030">
                  <w:marLeft w:val="640"/>
                  <w:marRight w:val="0"/>
                  <w:marTop w:val="0"/>
                  <w:marBottom w:val="0"/>
                  <w:divBdr>
                    <w:top w:val="none" w:sz="0" w:space="0" w:color="auto"/>
                    <w:left w:val="none" w:sz="0" w:space="0" w:color="auto"/>
                    <w:bottom w:val="none" w:sz="0" w:space="0" w:color="auto"/>
                    <w:right w:val="none" w:sz="0" w:space="0" w:color="auto"/>
                  </w:divBdr>
                </w:div>
                <w:div w:id="1403599277">
                  <w:marLeft w:val="640"/>
                  <w:marRight w:val="0"/>
                  <w:marTop w:val="0"/>
                  <w:marBottom w:val="0"/>
                  <w:divBdr>
                    <w:top w:val="none" w:sz="0" w:space="0" w:color="auto"/>
                    <w:left w:val="none" w:sz="0" w:space="0" w:color="auto"/>
                    <w:bottom w:val="none" w:sz="0" w:space="0" w:color="auto"/>
                    <w:right w:val="none" w:sz="0" w:space="0" w:color="auto"/>
                  </w:divBdr>
                </w:div>
                <w:div w:id="1403866429">
                  <w:marLeft w:val="640"/>
                  <w:marRight w:val="0"/>
                  <w:marTop w:val="0"/>
                  <w:marBottom w:val="0"/>
                  <w:divBdr>
                    <w:top w:val="none" w:sz="0" w:space="0" w:color="auto"/>
                    <w:left w:val="none" w:sz="0" w:space="0" w:color="auto"/>
                    <w:bottom w:val="none" w:sz="0" w:space="0" w:color="auto"/>
                    <w:right w:val="none" w:sz="0" w:space="0" w:color="auto"/>
                  </w:divBdr>
                </w:div>
                <w:div w:id="1472215360">
                  <w:marLeft w:val="640"/>
                  <w:marRight w:val="0"/>
                  <w:marTop w:val="0"/>
                  <w:marBottom w:val="0"/>
                  <w:divBdr>
                    <w:top w:val="none" w:sz="0" w:space="0" w:color="auto"/>
                    <w:left w:val="none" w:sz="0" w:space="0" w:color="auto"/>
                    <w:bottom w:val="none" w:sz="0" w:space="0" w:color="auto"/>
                    <w:right w:val="none" w:sz="0" w:space="0" w:color="auto"/>
                  </w:divBdr>
                </w:div>
                <w:div w:id="1512571773">
                  <w:marLeft w:val="640"/>
                  <w:marRight w:val="0"/>
                  <w:marTop w:val="0"/>
                  <w:marBottom w:val="0"/>
                  <w:divBdr>
                    <w:top w:val="none" w:sz="0" w:space="0" w:color="auto"/>
                    <w:left w:val="none" w:sz="0" w:space="0" w:color="auto"/>
                    <w:bottom w:val="none" w:sz="0" w:space="0" w:color="auto"/>
                    <w:right w:val="none" w:sz="0" w:space="0" w:color="auto"/>
                  </w:divBdr>
                </w:div>
                <w:div w:id="1523086470">
                  <w:marLeft w:val="640"/>
                  <w:marRight w:val="0"/>
                  <w:marTop w:val="0"/>
                  <w:marBottom w:val="0"/>
                  <w:divBdr>
                    <w:top w:val="none" w:sz="0" w:space="0" w:color="auto"/>
                    <w:left w:val="none" w:sz="0" w:space="0" w:color="auto"/>
                    <w:bottom w:val="none" w:sz="0" w:space="0" w:color="auto"/>
                    <w:right w:val="none" w:sz="0" w:space="0" w:color="auto"/>
                  </w:divBdr>
                </w:div>
                <w:div w:id="1537739843">
                  <w:marLeft w:val="640"/>
                  <w:marRight w:val="0"/>
                  <w:marTop w:val="0"/>
                  <w:marBottom w:val="0"/>
                  <w:divBdr>
                    <w:top w:val="none" w:sz="0" w:space="0" w:color="auto"/>
                    <w:left w:val="none" w:sz="0" w:space="0" w:color="auto"/>
                    <w:bottom w:val="none" w:sz="0" w:space="0" w:color="auto"/>
                    <w:right w:val="none" w:sz="0" w:space="0" w:color="auto"/>
                  </w:divBdr>
                </w:div>
                <w:div w:id="1550192589">
                  <w:marLeft w:val="640"/>
                  <w:marRight w:val="0"/>
                  <w:marTop w:val="0"/>
                  <w:marBottom w:val="0"/>
                  <w:divBdr>
                    <w:top w:val="none" w:sz="0" w:space="0" w:color="auto"/>
                    <w:left w:val="none" w:sz="0" w:space="0" w:color="auto"/>
                    <w:bottom w:val="none" w:sz="0" w:space="0" w:color="auto"/>
                    <w:right w:val="none" w:sz="0" w:space="0" w:color="auto"/>
                  </w:divBdr>
                </w:div>
                <w:div w:id="1621301824">
                  <w:marLeft w:val="640"/>
                  <w:marRight w:val="0"/>
                  <w:marTop w:val="0"/>
                  <w:marBottom w:val="0"/>
                  <w:divBdr>
                    <w:top w:val="none" w:sz="0" w:space="0" w:color="auto"/>
                    <w:left w:val="none" w:sz="0" w:space="0" w:color="auto"/>
                    <w:bottom w:val="none" w:sz="0" w:space="0" w:color="auto"/>
                    <w:right w:val="none" w:sz="0" w:space="0" w:color="auto"/>
                  </w:divBdr>
                </w:div>
                <w:div w:id="1628311892">
                  <w:marLeft w:val="640"/>
                  <w:marRight w:val="0"/>
                  <w:marTop w:val="0"/>
                  <w:marBottom w:val="0"/>
                  <w:divBdr>
                    <w:top w:val="none" w:sz="0" w:space="0" w:color="auto"/>
                    <w:left w:val="none" w:sz="0" w:space="0" w:color="auto"/>
                    <w:bottom w:val="none" w:sz="0" w:space="0" w:color="auto"/>
                    <w:right w:val="none" w:sz="0" w:space="0" w:color="auto"/>
                  </w:divBdr>
                </w:div>
                <w:div w:id="1668633539">
                  <w:marLeft w:val="640"/>
                  <w:marRight w:val="0"/>
                  <w:marTop w:val="0"/>
                  <w:marBottom w:val="0"/>
                  <w:divBdr>
                    <w:top w:val="none" w:sz="0" w:space="0" w:color="auto"/>
                    <w:left w:val="none" w:sz="0" w:space="0" w:color="auto"/>
                    <w:bottom w:val="none" w:sz="0" w:space="0" w:color="auto"/>
                    <w:right w:val="none" w:sz="0" w:space="0" w:color="auto"/>
                  </w:divBdr>
                </w:div>
                <w:div w:id="1738747978">
                  <w:marLeft w:val="640"/>
                  <w:marRight w:val="0"/>
                  <w:marTop w:val="0"/>
                  <w:marBottom w:val="0"/>
                  <w:divBdr>
                    <w:top w:val="none" w:sz="0" w:space="0" w:color="auto"/>
                    <w:left w:val="none" w:sz="0" w:space="0" w:color="auto"/>
                    <w:bottom w:val="none" w:sz="0" w:space="0" w:color="auto"/>
                    <w:right w:val="none" w:sz="0" w:space="0" w:color="auto"/>
                  </w:divBdr>
                </w:div>
                <w:div w:id="1782652463">
                  <w:marLeft w:val="640"/>
                  <w:marRight w:val="0"/>
                  <w:marTop w:val="0"/>
                  <w:marBottom w:val="0"/>
                  <w:divBdr>
                    <w:top w:val="none" w:sz="0" w:space="0" w:color="auto"/>
                    <w:left w:val="none" w:sz="0" w:space="0" w:color="auto"/>
                    <w:bottom w:val="none" w:sz="0" w:space="0" w:color="auto"/>
                    <w:right w:val="none" w:sz="0" w:space="0" w:color="auto"/>
                  </w:divBdr>
                </w:div>
                <w:div w:id="1851138284">
                  <w:marLeft w:val="640"/>
                  <w:marRight w:val="0"/>
                  <w:marTop w:val="0"/>
                  <w:marBottom w:val="0"/>
                  <w:divBdr>
                    <w:top w:val="none" w:sz="0" w:space="0" w:color="auto"/>
                    <w:left w:val="none" w:sz="0" w:space="0" w:color="auto"/>
                    <w:bottom w:val="none" w:sz="0" w:space="0" w:color="auto"/>
                    <w:right w:val="none" w:sz="0" w:space="0" w:color="auto"/>
                  </w:divBdr>
                </w:div>
                <w:div w:id="1964917137">
                  <w:marLeft w:val="640"/>
                  <w:marRight w:val="0"/>
                  <w:marTop w:val="0"/>
                  <w:marBottom w:val="0"/>
                  <w:divBdr>
                    <w:top w:val="none" w:sz="0" w:space="0" w:color="auto"/>
                    <w:left w:val="none" w:sz="0" w:space="0" w:color="auto"/>
                    <w:bottom w:val="none" w:sz="0" w:space="0" w:color="auto"/>
                    <w:right w:val="none" w:sz="0" w:space="0" w:color="auto"/>
                  </w:divBdr>
                </w:div>
                <w:div w:id="1994141683">
                  <w:marLeft w:val="640"/>
                  <w:marRight w:val="0"/>
                  <w:marTop w:val="0"/>
                  <w:marBottom w:val="0"/>
                  <w:divBdr>
                    <w:top w:val="none" w:sz="0" w:space="0" w:color="auto"/>
                    <w:left w:val="none" w:sz="0" w:space="0" w:color="auto"/>
                    <w:bottom w:val="none" w:sz="0" w:space="0" w:color="auto"/>
                    <w:right w:val="none" w:sz="0" w:space="0" w:color="auto"/>
                  </w:divBdr>
                </w:div>
                <w:div w:id="2006392504">
                  <w:marLeft w:val="640"/>
                  <w:marRight w:val="0"/>
                  <w:marTop w:val="0"/>
                  <w:marBottom w:val="0"/>
                  <w:divBdr>
                    <w:top w:val="none" w:sz="0" w:space="0" w:color="auto"/>
                    <w:left w:val="none" w:sz="0" w:space="0" w:color="auto"/>
                    <w:bottom w:val="none" w:sz="0" w:space="0" w:color="auto"/>
                    <w:right w:val="none" w:sz="0" w:space="0" w:color="auto"/>
                  </w:divBdr>
                </w:div>
                <w:div w:id="2071879766">
                  <w:marLeft w:val="640"/>
                  <w:marRight w:val="0"/>
                  <w:marTop w:val="0"/>
                  <w:marBottom w:val="0"/>
                  <w:divBdr>
                    <w:top w:val="none" w:sz="0" w:space="0" w:color="auto"/>
                    <w:left w:val="none" w:sz="0" w:space="0" w:color="auto"/>
                    <w:bottom w:val="none" w:sz="0" w:space="0" w:color="auto"/>
                    <w:right w:val="none" w:sz="0" w:space="0" w:color="auto"/>
                  </w:divBdr>
                </w:div>
                <w:div w:id="2092043735">
                  <w:marLeft w:val="640"/>
                  <w:marRight w:val="0"/>
                  <w:marTop w:val="0"/>
                  <w:marBottom w:val="0"/>
                  <w:divBdr>
                    <w:top w:val="none" w:sz="0" w:space="0" w:color="auto"/>
                    <w:left w:val="none" w:sz="0" w:space="0" w:color="auto"/>
                    <w:bottom w:val="none" w:sz="0" w:space="0" w:color="auto"/>
                    <w:right w:val="none" w:sz="0" w:space="0" w:color="auto"/>
                  </w:divBdr>
                </w:div>
              </w:divsChild>
            </w:div>
            <w:div w:id="1003511313">
              <w:marLeft w:val="0"/>
              <w:marRight w:val="0"/>
              <w:marTop w:val="0"/>
              <w:marBottom w:val="0"/>
              <w:divBdr>
                <w:top w:val="none" w:sz="0" w:space="0" w:color="auto"/>
                <w:left w:val="none" w:sz="0" w:space="0" w:color="auto"/>
                <w:bottom w:val="none" w:sz="0" w:space="0" w:color="auto"/>
                <w:right w:val="none" w:sz="0" w:space="0" w:color="auto"/>
              </w:divBdr>
              <w:divsChild>
                <w:div w:id="29574028">
                  <w:marLeft w:val="640"/>
                  <w:marRight w:val="0"/>
                  <w:marTop w:val="0"/>
                  <w:marBottom w:val="0"/>
                  <w:divBdr>
                    <w:top w:val="none" w:sz="0" w:space="0" w:color="auto"/>
                    <w:left w:val="none" w:sz="0" w:space="0" w:color="auto"/>
                    <w:bottom w:val="none" w:sz="0" w:space="0" w:color="auto"/>
                    <w:right w:val="none" w:sz="0" w:space="0" w:color="auto"/>
                  </w:divBdr>
                </w:div>
                <w:div w:id="40793573">
                  <w:marLeft w:val="640"/>
                  <w:marRight w:val="0"/>
                  <w:marTop w:val="0"/>
                  <w:marBottom w:val="0"/>
                  <w:divBdr>
                    <w:top w:val="none" w:sz="0" w:space="0" w:color="auto"/>
                    <w:left w:val="none" w:sz="0" w:space="0" w:color="auto"/>
                    <w:bottom w:val="none" w:sz="0" w:space="0" w:color="auto"/>
                    <w:right w:val="none" w:sz="0" w:space="0" w:color="auto"/>
                  </w:divBdr>
                </w:div>
                <w:div w:id="52698538">
                  <w:marLeft w:val="640"/>
                  <w:marRight w:val="0"/>
                  <w:marTop w:val="0"/>
                  <w:marBottom w:val="0"/>
                  <w:divBdr>
                    <w:top w:val="none" w:sz="0" w:space="0" w:color="auto"/>
                    <w:left w:val="none" w:sz="0" w:space="0" w:color="auto"/>
                    <w:bottom w:val="none" w:sz="0" w:space="0" w:color="auto"/>
                    <w:right w:val="none" w:sz="0" w:space="0" w:color="auto"/>
                  </w:divBdr>
                </w:div>
                <w:div w:id="65499377">
                  <w:marLeft w:val="640"/>
                  <w:marRight w:val="0"/>
                  <w:marTop w:val="0"/>
                  <w:marBottom w:val="0"/>
                  <w:divBdr>
                    <w:top w:val="none" w:sz="0" w:space="0" w:color="auto"/>
                    <w:left w:val="none" w:sz="0" w:space="0" w:color="auto"/>
                    <w:bottom w:val="none" w:sz="0" w:space="0" w:color="auto"/>
                    <w:right w:val="none" w:sz="0" w:space="0" w:color="auto"/>
                  </w:divBdr>
                </w:div>
                <w:div w:id="107043394">
                  <w:marLeft w:val="640"/>
                  <w:marRight w:val="0"/>
                  <w:marTop w:val="0"/>
                  <w:marBottom w:val="0"/>
                  <w:divBdr>
                    <w:top w:val="none" w:sz="0" w:space="0" w:color="auto"/>
                    <w:left w:val="none" w:sz="0" w:space="0" w:color="auto"/>
                    <w:bottom w:val="none" w:sz="0" w:space="0" w:color="auto"/>
                    <w:right w:val="none" w:sz="0" w:space="0" w:color="auto"/>
                  </w:divBdr>
                </w:div>
                <w:div w:id="137454149">
                  <w:marLeft w:val="640"/>
                  <w:marRight w:val="0"/>
                  <w:marTop w:val="0"/>
                  <w:marBottom w:val="0"/>
                  <w:divBdr>
                    <w:top w:val="none" w:sz="0" w:space="0" w:color="auto"/>
                    <w:left w:val="none" w:sz="0" w:space="0" w:color="auto"/>
                    <w:bottom w:val="none" w:sz="0" w:space="0" w:color="auto"/>
                    <w:right w:val="none" w:sz="0" w:space="0" w:color="auto"/>
                  </w:divBdr>
                </w:div>
                <w:div w:id="147744873">
                  <w:marLeft w:val="640"/>
                  <w:marRight w:val="0"/>
                  <w:marTop w:val="0"/>
                  <w:marBottom w:val="0"/>
                  <w:divBdr>
                    <w:top w:val="none" w:sz="0" w:space="0" w:color="auto"/>
                    <w:left w:val="none" w:sz="0" w:space="0" w:color="auto"/>
                    <w:bottom w:val="none" w:sz="0" w:space="0" w:color="auto"/>
                    <w:right w:val="none" w:sz="0" w:space="0" w:color="auto"/>
                  </w:divBdr>
                </w:div>
                <w:div w:id="193082029">
                  <w:marLeft w:val="640"/>
                  <w:marRight w:val="0"/>
                  <w:marTop w:val="0"/>
                  <w:marBottom w:val="0"/>
                  <w:divBdr>
                    <w:top w:val="none" w:sz="0" w:space="0" w:color="auto"/>
                    <w:left w:val="none" w:sz="0" w:space="0" w:color="auto"/>
                    <w:bottom w:val="none" w:sz="0" w:space="0" w:color="auto"/>
                    <w:right w:val="none" w:sz="0" w:space="0" w:color="auto"/>
                  </w:divBdr>
                </w:div>
                <w:div w:id="235751711">
                  <w:marLeft w:val="640"/>
                  <w:marRight w:val="0"/>
                  <w:marTop w:val="0"/>
                  <w:marBottom w:val="0"/>
                  <w:divBdr>
                    <w:top w:val="none" w:sz="0" w:space="0" w:color="auto"/>
                    <w:left w:val="none" w:sz="0" w:space="0" w:color="auto"/>
                    <w:bottom w:val="none" w:sz="0" w:space="0" w:color="auto"/>
                    <w:right w:val="none" w:sz="0" w:space="0" w:color="auto"/>
                  </w:divBdr>
                </w:div>
                <w:div w:id="251670957">
                  <w:marLeft w:val="640"/>
                  <w:marRight w:val="0"/>
                  <w:marTop w:val="0"/>
                  <w:marBottom w:val="0"/>
                  <w:divBdr>
                    <w:top w:val="none" w:sz="0" w:space="0" w:color="auto"/>
                    <w:left w:val="none" w:sz="0" w:space="0" w:color="auto"/>
                    <w:bottom w:val="none" w:sz="0" w:space="0" w:color="auto"/>
                    <w:right w:val="none" w:sz="0" w:space="0" w:color="auto"/>
                  </w:divBdr>
                </w:div>
                <w:div w:id="259071370">
                  <w:marLeft w:val="640"/>
                  <w:marRight w:val="0"/>
                  <w:marTop w:val="0"/>
                  <w:marBottom w:val="0"/>
                  <w:divBdr>
                    <w:top w:val="none" w:sz="0" w:space="0" w:color="auto"/>
                    <w:left w:val="none" w:sz="0" w:space="0" w:color="auto"/>
                    <w:bottom w:val="none" w:sz="0" w:space="0" w:color="auto"/>
                    <w:right w:val="none" w:sz="0" w:space="0" w:color="auto"/>
                  </w:divBdr>
                </w:div>
                <w:div w:id="319116217">
                  <w:marLeft w:val="640"/>
                  <w:marRight w:val="0"/>
                  <w:marTop w:val="0"/>
                  <w:marBottom w:val="0"/>
                  <w:divBdr>
                    <w:top w:val="none" w:sz="0" w:space="0" w:color="auto"/>
                    <w:left w:val="none" w:sz="0" w:space="0" w:color="auto"/>
                    <w:bottom w:val="none" w:sz="0" w:space="0" w:color="auto"/>
                    <w:right w:val="none" w:sz="0" w:space="0" w:color="auto"/>
                  </w:divBdr>
                </w:div>
                <w:div w:id="332758480">
                  <w:marLeft w:val="640"/>
                  <w:marRight w:val="0"/>
                  <w:marTop w:val="0"/>
                  <w:marBottom w:val="0"/>
                  <w:divBdr>
                    <w:top w:val="none" w:sz="0" w:space="0" w:color="auto"/>
                    <w:left w:val="none" w:sz="0" w:space="0" w:color="auto"/>
                    <w:bottom w:val="none" w:sz="0" w:space="0" w:color="auto"/>
                    <w:right w:val="none" w:sz="0" w:space="0" w:color="auto"/>
                  </w:divBdr>
                </w:div>
                <w:div w:id="451362690">
                  <w:marLeft w:val="640"/>
                  <w:marRight w:val="0"/>
                  <w:marTop w:val="0"/>
                  <w:marBottom w:val="0"/>
                  <w:divBdr>
                    <w:top w:val="none" w:sz="0" w:space="0" w:color="auto"/>
                    <w:left w:val="none" w:sz="0" w:space="0" w:color="auto"/>
                    <w:bottom w:val="none" w:sz="0" w:space="0" w:color="auto"/>
                    <w:right w:val="none" w:sz="0" w:space="0" w:color="auto"/>
                  </w:divBdr>
                </w:div>
                <w:div w:id="468863952">
                  <w:marLeft w:val="640"/>
                  <w:marRight w:val="0"/>
                  <w:marTop w:val="0"/>
                  <w:marBottom w:val="0"/>
                  <w:divBdr>
                    <w:top w:val="none" w:sz="0" w:space="0" w:color="auto"/>
                    <w:left w:val="none" w:sz="0" w:space="0" w:color="auto"/>
                    <w:bottom w:val="none" w:sz="0" w:space="0" w:color="auto"/>
                    <w:right w:val="none" w:sz="0" w:space="0" w:color="auto"/>
                  </w:divBdr>
                </w:div>
                <w:div w:id="597982205">
                  <w:marLeft w:val="640"/>
                  <w:marRight w:val="0"/>
                  <w:marTop w:val="0"/>
                  <w:marBottom w:val="0"/>
                  <w:divBdr>
                    <w:top w:val="none" w:sz="0" w:space="0" w:color="auto"/>
                    <w:left w:val="none" w:sz="0" w:space="0" w:color="auto"/>
                    <w:bottom w:val="none" w:sz="0" w:space="0" w:color="auto"/>
                    <w:right w:val="none" w:sz="0" w:space="0" w:color="auto"/>
                  </w:divBdr>
                </w:div>
                <w:div w:id="616178729">
                  <w:marLeft w:val="640"/>
                  <w:marRight w:val="0"/>
                  <w:marTop w:val="0"/>
                  <w:marBottom w:val="0"/>
                  <w:divBdr>
                    <w:top w:val="none" w:sz="0" w:space="0" w:color="auto"/>
                    <w:left w:val="none" w:sz="0" w:space="0" w:color="auto"/>
                    <w:bottom w:val="none" w:sz="0" w:space="0" w:color="auto"/>
                    <w:right w:val="none" w:sz="0" w:space="0" w:color="auto"/>
                  </w:divBdr>
                </w:div>
                <w:div w:id="707879846">
                  <w:marLeft w:val="640"/>
                  <w:marRight w:val="0"/>
                  <w:marTop w:val="0"/>
                  <w:marBottom w:val="0"/>
                  <w:divBdr>
                    <w:top w:val="none" w:sz="0" w:space="0" w:color="auto"/>
                    <w:left w:val="none" w:sz="0" w:space="0" w:color="auto"/>
                    <w:bottom w:val="none" w:sz="0" w:space="0" w:color="auto"/>
                    <w:right w:val="none" w:sz="0" w:space="0" w:color="auto"/>
                  </w:divBdr>
                </w:div>
                <w:div w:id="736902653">
                  <w:marLeft w:val="640"/>
                  <w:marRight w:val="0"/>
                  <w:marTop w:val="0"/>
                  <w:marBottom w:val="0"/>
                  <w:divBdr>
                    <w:top w:val="none" w:sz="0" w:space="0" w:color="auto"/>
                    <w:left w:val="none" w:sz="0" w:space="0" w:color="auto"/>
                    <w:bottom w:val="none" w:sz="0" w:space="0" w:color="auto"/>
                    <w:right w:val="none" w:sz="0" w:space="0" w:color="auto"/>
                  </w:divBdr>
                </w:div>
                <w:div w:id="778447819">
                  <w:marLeft w:val="640"/>
                  <w:marRight w:val="0"/>
                  <w:marTop w:val="0"/>
                  <w:marBottom w:val="0"/>
                  <w:divBdr>
                    <w:top w:val="none" w:sz="0" w:space="0" w:color="auto"/>
                    <w:left w:val="none" w:sz="0" w:space="0" w:color="auto"/>
                    <w:bottom w:val="none" w:sz="0" w:space="0" w:color="auto"/>
                    <w:right w:val="none" w:sz="0" w:space="0" w:color="auto"/>
                  </w:divBdr>
                </w:div>
                <w:div w:id="933712438">
                  <w:marLeft w:val="640"/>
                  <w:marRight w:val="0"/>
                  <w:marTop w:val="0"/>
                  <w:marBottom w:val="0"/>
                  <w:divBdr>
                    <w:top w:val="none" w:sz="0" w:space="0" w:color="auto"/>
                    <w:left w:val="none" w:sz="0" w:space="0" w:color="auto"/>
                    <w:bottom w:val="none" w:sz="0" w:space="0" w:color="auto"/>
                    <w:right w:val="none" w:sz="0" w:space="0" w:color="auto"/>
                  </w:divBdr>
                </w:div>
                <w:div w:id="1086072923">
                  <w:marLeft w:val="640"/>
                  <w:marRight w:val="0"/>
                  <w:marTop w:val="0"/>
                  <w:marBottom w:val="0"/>
                  <w:divBdr>
                    <w:top w:val="none" w:sz="0" w:space="0" w:color="auto"/>
                    <w:left w:val="none" w:sz="0" w:space="0" w:color="auto"/>
                    <w:bottom w:val="none" w:sz="0" w:space="0" w:color="auto"/>
                    <w:right w:val="none" w:sz="0" w:space="0" w:color="auto"/>
                  </w:divBdr>
                </w:div>
                <w:div w:id="1195382618">
                  <w:marLeft w:val="640"/>
                  <w:marRight w:val="0"/>
                  <w:marTop w:val="0"/>
                  <w:marBottom w:val="0"/>
                  <w:divBdr>
                    <w:top w:val="none" w:sz="0" w:space="0" w:color="auto"/>
                    <w:left w:val="none" w:sz="0" w:space="0" w:color="auto"/>
                    <w:bottom w:val="none" w:sz="0" w:space="0" w:color="auto"/>
                    <w:right w:val="none" w:sz="0" w:space="0" w:color="auto"/>
                  </w:divBdr>
                </w:div>
                <w:div w:id="1244876253">
                  <w:marLeft w:val="640"/>
                  <w:marRight w:val="0"/>
                  <w:marTop w:val="0"/>
                  <w:marBottom w:val="0"/>
                  <w:divBdr>
                    <w:top w:val="none" w:sz="0" w:space="0" w:color="auto"/>
                    <w:left w:val="none" w:sz="0" w:space="0" w:color="auto"/>
                    <w:bottom w:val="none" w:sz="0" w:space="0" w:color="auto"/>
                    <w:right w:val="none" w:sz="0" w:space="0" w:color="auto"/>
                  </w:divBdr>
                </w:div>
                <w:div w:id="1318539162">
                  <w:marLeft w:val="640"/>
                  <w:marRight w:val="0"/>
                  <w:marTop w:val="0"/>
                  <w:marBottom w:val="0"/>
                  <w:divBdr>
                    <w:top w:val="none" w:sz="0" w:space="0" w:color="auto"/>
                    <w:left w:val="none" w:sz="0" w:space="0" w:color="auto"/>
                    <w:bottom w:val="none" w:sz="0" w:space="0" w:color="auto"/>
                    <w:right w:val="none" w:sz="0" w:space="0" w:color="auto"/>
                  </w:divBdr>
                </w:div>
                <w:div w:id="1338774210">
                  <w:marLeft w:val="640"/>
                  <w:marRight w:val="0"/>
                  <w:marTop w:val="0"/>
                  <w:marBottom w:val="0"/>
                  <w:divBdr>
                    <w:top w:val="none" w:sz="0" w:space="0" w:color="auto"/>
                    <w:left w:val="none" w:sz="0" w:space="0" w:color="auto"/>
                    <w:bottom w:val="none" w:sz="0" w:space="0" w:color="auto"/>
                    <w:right w:val="none" w:sz="0" w:space="0" w:color="auto"/>
                  </w:divBdr>
                </w:div>
                <w:div w:id="1364480109">
                  <w:marLeft w:val="640"/>
                  <w:marRight w:val="0"/>
                  <w:marTop w:val="0"/>
                  <w:marBottom w:val="0"/>
                  <w:divBdr>
                    <w:top w:val="none" w:sz="0" w:space="0" w:color="auto"/>
                    <w:left w:val="none" w:sz="0" w:space="0" w:color="auto"/>
                    <w:bottom w:val="none" w:sz="0" w:space="0" w:color="auto"/>
                    <w:right w:val="none" w:sz="0" w:space="0" w:color="auto"/>
                  </w:divBdr>
                </w:div>
                <w:div w:id="1416508879">
                  <w:marLeft w:val="640"/>
                  <w:marRight w:val="0"/>
                  <w:marTop w:val="0"/>
                  <w:marBottom w:val="0"/>
                  <w:divBdr>
                    <w:top w:val="none" w:sz="0" w:space="0" w:color="auto"/>
                    <w:left w:val="none" w:sz="0" w:space="0" w:color="auto"/>
                    <w:bottom w:val="none" w:sz="0" w:space="0" w:color="auto"/>
                    <w:right w:val="none" w:sz="0" w:space="0" w:color="auto"/>
                  </w:divBdr>
                </w:div>
                <w:div w:id="1467432794">
                  <w:marLeft w:val="640"/>
                  <w:marRight w:val="0"/>
                  <w:marTop w:val="0"/>
                  <w:marBottom w:val="0"/>
                  <w:divBdr>
                    <w:top w:val="none" w:sz="0" w:space="0" w:color="auto"/>
                    <w:left w:val="none" w:sz="0" w:space="0" w:color="auto"/>
                    <w:bottom w:val="none" w:sz="0" w:space="0" w:color="auto"/>
                    <w:right w:val="none" w:sz="0" w:space="0" w:color="auto"/>
                  </w:divBdr>
                </w:div>
                <w:div w:id="1568568810">
                  <w:marLeft w:val="640"/>
                  <w:marRight w:val="0"/>
                  <w:marTop w:val="0"/>
                  <w:marBottom w:val="0"/>
                  <w:divBdr>
                    <w:top w:val="none" w:sz="0" w:space="0" w:color="auto"/>
                    <w:left w:val="none" w:sz="0" w:space="0" w:color="auto"/>
                    <w:bottom w:val="none" w:sz="0" w:space="0" w:color="auto"/>
                    <w:right w:val="none" w:sz="0" w:space="0" w:color="auto"/>
                  </w:divBdr>
                </w:div>
                <w:div w:id="1577857543">
                  <w:marLeft w:val="640"/>
                  <w:marRight w:val="0"/>
                  <w:marTop w:val="0"/>
                  <w:marBottom w:val="0"/>
                  <w:divBdr>
                    <w:top w:val="none" w:sz="0" w:space="0" w:color="auto"/>
                    <w:left w:val="none" w:sz="0" w:space="0" w:color="auto"/>
                    <w:bottom w:val="none" w:sz="0" w:space="0" w:color="auto"/>
                    <w:right w:val="none" w:sz="0" w:space="0" w:color="auto"/>
                  </w:divBdr>
                </w:div>
                <w:div w:id="1595164661">
                  <w:marLeft w:val="640"/>
                  <w:marRight w:val="0"/>
                  <w:marTop w:val="0"/>
                  <w:marBottom w:val="0"/>
                  <w:divBdr>
                    <w:top w:val="none" w:sz="0" w:space="0" w:color="auto"/>
                    <w:left w:val="none" w:sz="0" w:space="0" w:color="auto"/>
                    <w:bottom w:val="none" w:sz="0" w:space="0" w:color="auto"/>
                    <w:right w:val="none" w:sz="0" w:space="0" w:color="auto"/>
                  </w:divBdr>
                </w:div>
                <w:div w:id="1606379858">
                  <w:marLeft w:val="640"/>
                  <w:marRight w:val="0"/>
                  <w:marTop w:val="0"/>
                  <w:marBottom w:val="0"/>
                  <w:divBdr>
                    <w:top w:val="none" w:sz="0" w:space="0" w:color="auto"/>
                    <w:left w:val="none" w:sz="0" w:space="0" w:color="auto"/>
                    <w:bottom w:val="none" w:sz="0" w:space="0" w:color="auto"/>
                    <w:right w:val="none" w:sz="0" w:space="0" w:color="auto"/>
                  </w:divBdr>
                </w:div>
                <w:div w:id="1667787379">
                  <w:marLeft w:val="640"/>
                  <w:marRight w:val="0"/>
                  <w:marTop w:val="0"/>
                  <w:marBottom w:val="0"/>
                  <w:divBdr>
                    <w:top w:val="none" w:sz="0" w:space="0" w:color="auto"/>
                    <w:left w:val="none" w:sz="0" w:space="0" w:color="auto"/>
                    <w:bottom w:val="none" w:sz="0" w:space="0" w:color="auto"/>
                    <w:right w:val="none" w:sz="0" w:space="0" w:color="auto"/>
                  </w:divBdr>
                </w:div>
                <w:div w:id="1673145490">
                  <w:marLeft w:val="640"/>
                  <w:marRight w:val="0"/>
                  <w:marTop w:val="0"/>
                  <w:marBottom w:val="0"/>
                  <w:divBdr>
                    <w:top w:val="none" w:sz="0" w:space="0" w:color="auto"/>
                    <w:left w:val="none" w:sz="0" w:space="0" w:color="auto"/>
                    <w:bottom w:val="none" w:sz="0" w:space="0" w:color="auto"/>
                    <w:right w:val="none" w:sz="0" w:space="0" w:color="auto"/>
                  </w:divBdr>
                </w:div>
                <w:div w:id="1687251001">
                  <w:marLeft w:val="640"/>
                  <w:marRight w:val="0"/>
                  <w:marTop w:val="0"/>
                  <w:marBottom w:val="0"/>
                  <w:divBdr>
                    <w:top w:val="none" w:sz="0" w:space="0" w:color="auto"/>
                    <w:left w:val="none" w:sz="0" w:space="0" w:color="auto"/>
                    <w:bottom w:val="none" w:sz="0" w:space="0" w:color="auto"/>
                    <w:right w:val="none" w:sz="0" w:space="0" w:color="auto"/>
                  </w:divBdr>
                </w:div>
                <w:div w:id="1696882655">
                  <w:marLeft w:val="640"/>
                  <w:marRight w:val="0"/>
                  <w:marTop w:val="0"/>
                  <w:marBottom w:val="0"/>
                  <w:divBdr>
                    <w:top w:val="none" w:sz="0" w:space="0" w:color="auto"/>
                    <w:left w:val="none" w:sz="0" w:space="0" w:color="auto"/>
                    <w:bottom w:val="none" w:sz="0" w:space="0" w:color="auto"/>
                    <w:right w:val="none" w:sz="0" w:space="0" w:color="auto"/>
                  </w:divBdr>
                </w:div>
                <w:div w:id="1720476430">
                  <w:marLeft w:val="640"/>
                  <w:marRight w:val="0"/>
                  <w:marTop w:val="0"/>
                  <w:marBottom w:val="0"/>
                  <w:divBdr>
                    <w:top w:val="none" w:sz="0" w:space="0" w:color="auto"/>
                    <w:left w:val="none" w:sz="0" w:space="0" w:color="auto"/>
                    <w:bottom w:val="none" w:sz="0" w:space="0" w:color="auto"/>
                    <w:right w:val="none" w:sz="0" w:space="0" w:color="auto"/>
                  </w:divBdr>
                </w:div>
                <w:div w:id="1740055388">
                  <w:marLeft w:val="640"/>
                  <w:marRight w:val="0"/>
                  <w:marTop w:val="0"/>
                  <w:marBottom w:val="0"/>
                  <w:divBdr>
                    <w:top w:val="none" w:sz="0" w:space="0" w:color="auto"/>
                    <w:left w:val="none" w:sz="0" w:space="0" w:color="auto"/>
                    <w:bottom w:val="none" w:sz="0" w:space="0" w:color="auto"/>
                    <w:right w:val="none" w:sz="0" w:space="0" w:color="auto"/>
                  </w:divBdr>
                </w:div>
                <w:div w:id="1741825311">
                  <w:marLeft w:val="640"/>
                  <w:marRight w:val="0"/>
                  <w:marTop w:val="0"/>
                  <w:marBottom w:val="0"/>
                  <w:divBdr>
                    <w:top w:val="none" w:sz="0" w:space="0" w:color="auto"/>
                    <w:left w:val="none" w:sz="0" w:space="0" w:color="auto"/>
                    <w:bottom w:val="none" w:sz="0" w:space="0" w:color="auto"/>
                    <w:right w:val="none" w:sz="0" w:space="0" w:color="auto"/>
                  </w:divBdr>
                </w:div>
                <w:div w:id="1767576719">
                  <w:marLeft w:val="640"/>
                  <w:marRight w:val="0"/>
                  <w:marTop w:val="0"/>
                  <w:marBottom w:val="0"/>
                  <w:divBdr>
                    <w:top w:val="none" w:sz="0" w:space="0" w:color="auto"/>
                    <w:left w:val="none" w:sz="0" w:space="0" w:color="auto"/>
                    <w:bottom w:val="none" w:sz="0" w:space="0" w:color="auto"/>
                    <w:right w:val="none" w:sz="0" w:space="0" w:color="auto"/>
                  </w:divBdr>
                </w:div>
                <w:div w:id="1820153873">
                  <w:marLeft w:val="640"/>
                  <w:marRight w:val="0"/>
                  <w:marTop w:val="0"/>
                  <w:marBottom w:val="0"/>
                  <w:divBdr>
                    <w:top w:val="none" w:sz="0" w:space="0" w:color="auto"/>
                    <w:left w:val="none" w:sz="0" w:space="0" w:color="auto"/>
                    <w:bottom w:val="none" w:sz="0" w:space="0" w:color="auto"/>
                    <w:right w:val="none" w:sz="0" w:space="0" w:color="auto"/>
                  </w:divBdr>
                </w:div>
                <w:div w:id="1826310946">
                  <w:marLeft w:val="640"/>
                  <w:marRight w:val="0"/>
                  <w:marTop w:val="0"/>
                  <w:marBottom w:val="0"/>
                  <w:divBdr>
                    <w:top w:val="none" w:sz="0" w:space="0" w:color="auto"/>
                    <w:left w:val="none" w:sz="0" w:space="0" w:color="auto"/>
                    <w:bottom w:val="none" w:sz="0" w:space="0" w:color="auto"/>
                    <w:right w:val="none" w:sz="0" w:space="0" w:color="auto"/>
                  </w:divBdr>
                </w:div>
                <w:div w:id="1906330232">
                  <w:marLeft w:val="640"/>
                  <w:marRight w:val="0"/>
                  <w:marTop w:val="0"/>
                  <w:marBottom w:val="0"/>
                  <w:divBdr>
                    <w:top w:val="none" w:sz="0" w:space="0" w:color="auto"/>
                    <w:left w:val="none" w:sz="0" w:space="0" w:color="auto"/>
                    <w:bottom w:val="none" w:sz="0" w:space="0" w:color="auto"/>
                    <w:right w:val="none" w:sz="0" w:space="0" w:color="auto"/>
                  </w:divBdr>
                </w:div>
                <w:div w:id="1969386095">
                  <w:marLeft w:val="640"/>
                  <w:marRight w:val="0"/>
                  <w:marTop w:val="0"/>
                  <w:marBottom w:val="0"/>
                  <w:divBdr>
                    <w:top w:val="none" w:sz="0" w:space="0" w:color="auto"/>
                    <w:left w:val="none" w:sz="0" w:space="0" w:color="auto"/>
                    <w:bottom w:val="none" w:sz="0" w:space="0" w:color="auto"/>
                    <w:right w:val="none" w:sz="0" w:space="0" w:color="auto"/>
                  </w:divBdr>
                </w:div>
                <w:div w:id="1994144345">
                  <w:marLeft w:val="640"/>
                  <w:marRight w:val="0"/>
                  <w:marTop w:val="0"/>
                  <w:marBottom w:val="0"/>
                  <w:divBdr>
                    <w:top w:val="none" w:sz="0" w:space="0" w:color="auto"/>
                    <w:left w:val="none" w:sz="0" w:space="0" w:color="auto"/>
                    <w:bottom w:val="none" w:sz="0" w:space="0" w:color="auto"/>
                    <w:right w:val="none" w:sz="0" w:space="0" w:color="auto"/>
                  </w:divBdr>
                </w:div>
                <w:div w:id="2104647349">
                  <w:marLeft w:val="640"/>
                  <w:marRight w:val="0"/>
                  <w:marTop w:val="0"/>
                  <w:marBottom w:val="0"/>
                  <w:divBdr>
                    <w:top w:val="none" w:sz="0" w:space="0" w:color="auto"/>
                    <w:left w:val="none" w:sz="0" w:space="0" w:color="auto"/>
                    <w:bottom w:val="none" w:sz="0" w:space="0" w:color="auto"/>
                    <w:right w:val="none" w:sz="0" w:space="0" w:color="auto"/>
                  </w:divBdr>
                </w:div>
                <w:div w:id="2109084226">
                  <w:marLeft w:val="640"/>
                  <w:marRight w:val="0"/>
                  <w:marTop w:val="0"/>
                  <w:marBottom w:val="0"/>
                  <w:divBdr>
                    <w:top w:val="none" w:sz="0" w:space="0" w:color="auto"/>
                    <w:left w:val="none" w:sz="0" w:space="0" w:color="auto"/>
                    <w:bottom w:val="none" w:sz="0" w:space="0" w:color="auto"/>
                    <w:right w:val="none" w:sz="0" w:space="0" w:color="auto"/>
                  </w:divBdr>
                </w:div>
                <w:div w:id="2143450887">
                  <w:marLeft w:val="640"/>
                  <w:marRight w:val="0"/>
                  <w:marTop w:val="0"/>
                  <w:marBottom w:val="0"/>
                  <w:divBdr>
                    <w:top w:val="none" w:sz="0" w:space="0" w:color="auto"/>
                    <w:left w:val="none" w:sz="0" w:space="0" w:color="auto"/>
                    <w:bottom w:val="none" w:sz="0" w:space="0" w:color="auto"/>
                    <w:right w:val="none" w:sz="0" w:space="0" w:color="auto"/>
                  </w:divBdr>
                </w:div>
              </w:divsChild>
            </w:div>
            <w:div w:id="1484278361">
              <w:marLeft w:val="0"/>
              <w:marRight w:val="0"/>
              <w:marTop w:val="0"/>
              <w:marBottom w:val="0"/>
              <w:divBdr>
                <w:top w:val="none" w:sz="0" w:space="0" w:color="auto"/>
                <w:left w:val="none" w:sz="0" w:space="0" w:color="auto"/>
                <w:bottom w:val="none" w:sz="0" w:space="0" w:color="auto"/>
                <w:right w:val="none" w:sz="0" w:space="0" w:color="auto"/>
              </w:divBdr>
              <w:divsChild>
                <w:div w:id="1788086">
                  <w:marLeft w:val="640"/>
                  <w:marRight w:val="0"/>
                  <w:marTop w:val="0"/>
                  <w:marBottom w:val="0"/>
                  <w:divBdr>
                    <w:top w:val="none" w:sz="0" w:space="0" w:color="auto"/>
                    <w:left w:val="none" w:sz="0" w:space="0" w:color="auto"/>
                    <w:bottom w:val="none" w:sz="0" w:space="0" w:color="auto"/>
                    <w:right w:val="none" w:sz="0" w:space="0" w:color="auto"/>
                  </w:divBdr>
                </w:div>
                <w:div w:id="32778769">
                  <w:marLeft w:val="640"/>
                  <w:marRight w:val="0"/>
                  <w:marTop w:val="0"/>
                  <w:marBottom w:val="0"/>
                  <w:divBdr>
                    <w:top w:val="none" w:sz="0" w:space="0" w:color="auto"/>
                    <w:left w:val="none" w:sz="0" w:space="0" w:color="auto"/>
                    <w:bottom w:val="none" w:sz="0" w:space="0" w:color="auto"/>
                    <w:right w:val="none" w:sz="0" w:space="0" w:color="auto"/>
                  </w:divBdr>
                </w:div>
                <w:div w:id="49354726">
                  <w:marLeft w:val="640"/>
                  <w:marRight w:val="0"/>
                  <w:marTop w:val="0"/>
                  <w:marBottom w:val="0"/>
                  <w:divBdr>
                    <w:top w:val="none" w:sz="0" w:space="0" w:color="auto"/>
                    <w:left w:val="none" w:sz="0" w:space="0" w:color="auto"/>
                    <w:bottom w:val="none" w:sz="0" w:space="0" w:color="auto"/>
                    <w:right w:val="none" w:sz="0" w:space="0" w:color="auto"/>
                  </w:divBdr>
                </w:div>
                <w:div w:id="99036791">
                  <w:marLeft w:val="640"/>
                  <w:marRight w:val="0"/>
                  <w:marTop w:val="0"/>
                  <w:marBottom w:val="0"/>
                  <w:divBdr>
                    <w:top w:val="none" w:sz="0" w:space="0" w:color="auto"/>
                    <w:left w:val="none" w:sz="0" w:space="0" w:color="auto"/>
                    <w:bottom w:val="none" w:sz="0" w:space="0" w:color="auto"/>
                    <w:right w:val="none" w:sz="0" w:space="0" w:color="auto"/>
                  </w:divBdr>
                </w:div>
                <w:div w:id="118038844">
                  <w:marLeft w:val="640"/>
                  <w:marRight w:val="0"/>
                  <w:marTop w:val="0"/>
                  <w:marBottom w:val="0"/>
                  <w:divBdr>
                    <w:top w:val="none" w:sz="0" w:space="0" w:color="auto"/>
                    <w:left w:val="none" w:sz="0" w:space="0" w:color="auto"/>
                    <w:bottom w:val="none" w:sz="0" w:space="0" w:color="auto"/>
                    <w:right w:val="none" w:sz="0" w:space="0" w:color="auto"/>
                  </w:divBdr>
                </w:div>
                <w:div w:id="258106219">
                  <w:marLeft w:val="640"/>
                  <w:marRight w:val="0"/>
                  <w:marTop w:val="0"/>
                  <w:marBottom w:val="0"/>
                  <w:divBdr>
                    <w:top w:val="none" w:sz="0" w:space="0" w:color="auto"/>
                    <w:left w:val="none" w:sz="0" w:space="0" w:color="auto"/>
                    <w:bottom w:val="none" w:sz="0" w:space="0" w:color="auto"/>
                    <w:right w:val="none" w:sz="0" w:space="0" w:color="auto"/>
                  </w:divBdr>
                </w:div>
                <w:div w:id="259142377">
                  <w:marLeft w:val="640"/>
                  <w:marRight w:val="0"/>
                  <w:marTop w:val="0"/>
                  <w:marBottom w:val="0"/>
                  <w:divBdr>
                    <w:top w:val="none" w:sz="0" w:space="0" w:color="auto"/>
                    <w:left w:val="none" w:sz="0" w:space="0" w:color="auto"/>
                    <w:bottom w:val="none" w:sz="0" w:space="0" w:color="auto"/>
                    <w:right w:val="none" w:sz="0" w:space="0" w:color="auto"/>
                  </w:divBdr>
                </w:div>
                <w:div w:id="363870210">
                  <w:marLeft w:val="640"/>
                  <w:marRight w:val="0"/>
                  <w:marTop w:val="0"/>
                  <w:marBottom w:val="0"/>
                  <w:divBdr>
                    <w:top w:val="none" w:sz="0" w:space="0" w:color="auto"/>
                    <w:left w:val="none" w:sz="0" w:space="0" w:color="auto"/>
                    <w:bottom w:val="none" w:sz="0" w:space="0" w:color="auto"/>
                    <w:right w:val="none" w:sz="0" w:space="0" w:color="auto"/>
                  </w:divBdr>
                </w:div>
                <w:div w:id="373627810">
                  <w:marLeft w:val="640"/>
                  <w:marRight w:val="0"/>
                  <w:marTop w:val="0"/>
                  <w:marBottom w:val="0"/>
                  <w:divBdr>
                    <w:top w:val="none" w:sz="0" w:space="0" w:color="auto"/>
                    <w:left w:val="none" w:sz="0" w:space="0" w:color="auto"/>
                    <w:bottom w:val="none" w:sz="0" w:space="0" w:color="auto"/>
                    <w:right w:val="none" w:sz="0" w:space="0" w:color="auto"/>
                  </w:divBdr>
                </w:div>
                <w:div w:id="407189509">
                  <w:marLeft w:val="640"/>
                  <w:marRight w:val="0"/>
                  <w:marTop w:val="0"/>
                  <w:marBottom w:val="0"/>
                  <w:divBdr>
                    <w:top w:val="none" w:sz="0" w:space="0" w:color="auto"/>
                    <w:left w:val="none" w:sz="0" w:space="0" w:color="auto"/>
                    <w:bottom w:val="none" w:sz="0" w:space="0" w:color="auto"/>
                    <w:right w:val="none" w:sz="0" w:space="0" w:color="auto"/>
                  </w:divBdr>
                </w:div>
                <w:div w:id="444157738">
                  <w:marLeft w:val="640"/>
                  <w:marRight w:val="0"/>
                  <w:marTop w:val="0"/>
                  <w:marBottom w:val="0"/>
                  <w:divBdr>
                    <w:top w:val="none" w:sz="0" w:space="0" w:color="auto"/>
                    <w:left w:val="none" w:sz="0" w:space="0" w:color="auto"/>
                    <w:bottom w:val="none" w:sz="0" w:space="0" w:color="auto"/>
                    <w:right w:val="none" w:sz="0" w:space="0" w:color="auto"/>
                  </w:divBdr>
                </w:div>
                <w:div w:id="507721071">
                  <w:marLeft w:val="640"/>
                  <w:marRight w:val="0"/>
                  <w:marTop w:val="0"/>
                  <w:marBottom w:val="0"/>
                  <w:divBdr>
                    <w:top w:val="none" w:sz="0" w:space="0" w:color="auto"/>
                    <w:left w:val="none" w:sz="0" w:space="0" w:color="auto"/>
                    <w:bottom w:val="none" w:sz="0" w:space="0" w:color="auto"/>
                    <w:right w:val="none" w:sz="0" w:space="0" w:color="auto"/>
                  </w:divBdr>
                </w:div>
                <w:div w:id="563567879">
                  <w:marLeft w:val="640"/>
                  <w:marRight w:val="0"/>
                  <w:marTop w:val="0"/>
                  <w:marBottom w:val="0"/>
                  <w:divBdr>
                    <w:top w:val="none" w:sz="0" w:space="0" w:color="auto"/>
                    <w:left w:val="none" w:sz="0" w:space="0" w:color="auto"/>
                    <w:bottom w:val="none" w:sz="0" w:space="0" w:color="auto"/>
                    <w:right w:val="none" w:sz="0" w:space="0" w:color="auto"/>
                  </w:divBdr>
                </w:div>
                <w:div w:id="574434277">
                  <w:marLeft w:val="640"/>
                  <w:marRight w:val="0"/>
                  <w:marTop w:val="0"/>
                  <w:marBottom w:val="0"/>
                  <w:divBdr>
                    <w:top w:val="none" w:sz="0" w:space="0" w:color="auto"/>
                    <w:left w:val="none" w:sz="0" w:space="0" w:color="auto"/>
                    <w:bottom w:val="none" w:sz="0" w:space="0" w:color="auto"/>
                    <w:right w:val="none" w:sz="0" w:space="0" w:color="auto"/>
                  </w:divBdr>
                </w:div>
                <w:div w:id="597837086">
                  <w:marLeft w:val="640"/>
                  <w:marRight w:val="0"/>
                  <w:marTop w:val="0"/>
                  <w:marBottom w:val="0"/>
                  <w:divBdr>
                    <w:top w:val="none" w:sz="0" w:space="0" w:color="auto"/>
                    <w:left w:val="none" w:sz="0" w:space="0" w:color="auto"/>
                    <w:bottom w:val="none" w:sz="0" w:space="0" w:color="auto"/>
                    <w:right w:val="none" w:sz="0" w:space="0" w:color="auto"/>
                  </w:divBdr>
                </w:div>
                <w:div w:id="848132969">
                  <w:marLeft w:val="640"/>
                  <w:marRight w:val="0"/>
                  <w:marTop w:val="0"/>
                  <w:marBottom w:val="0"/>
                  <w:divBdr>
                    <w:top w:val="none" w:sz="0" w:space="0" w:color="auto"/>
                    <w:left w:val="none" w:sz="0" w:space="0" w:color="auto"/>
                    <w:bottom w:val="none" w:sz="0" w:space="0" w:color="auto"/>
                    <w:right w:val="none" w:sz="0" w:space="0" w:color="auto"/>
                  </w:divBdr>
                </w:div>
                <w:div w:id="855733637">
                  <w:marLeft w:val="640"/>
                  <w:marRight w:val="0"/>
                  <w:marTop w:val="0"/>
                  <w:marBottom w:val="0"/>
                  <w:divBdr>
                    <w:top w:val="none" w:sz="0" w:space="0" w:color="auto"/>
                    <w:left w:val="none" w:sz="0" w:space="0" w:color="auto"/>
                    <w:bottom w:val="none" w:sz="0" w:space="0" w:color="auto"/>
                    <w:right w:val="none" w:sz="0" w:space="0" w:color="auto"/>
                  </w:divBdr>
                </w:div>
                <w:div w:id="872885803">
                  <w:marLeft w:val="640"/>
                  <w:marRight w:val="0"/>
                  <w:marTop w:val="0"/>
                  <w:marBottom w:val="0"/>
                  <w:divBdr>
                    <w:top w:val="none" w:sz="0" w:space="0" w:color="auto"/>
                    <w:left w:val="none" w:sz="0" w:space="0" w:color="auto"/>
                    <w:bottom w:val="none" w:sz="0" w:space="0" w:color="auto"/>
                    <w:right w:val="none" w:sz="0" w:space="0" w:color="auto"/>
                  </w:divBdr>
                </w:div>
                <w:div w:id="926966768">
                  <w:marLeft w:val="640"/>
                  <w:marRight w:val="0"/>
                  <w:marTop w:val="0"/>
                  <w:marBottom w:val="0"/>
                  <w:divBdr>
                    <w:top w:val="none" w:sz="0" w:space="0" w:color="auto"/>
                    <w:left w:val="none" w:sz="0" w:space="0" w:color="auto"/>
                    <w:bottom w:val="none" w:sz="0" w:space="0" w:color="auto"/>
                    <w:right w:val="none" w:sz="0" w:space="0" w:color="auto"/>
                  </w:divBdr>
                </w:div>
                <w:div w:id="938492470">
                  <w:marLeft w:val="640"/>
                  <w:marRight w:val="0"/>
                  <w:marTop w:val="0"/>
                  <w:marBottom w:val="0"/>
                  <w:divBdr>
                    <w:top w:val="none" w:sz="0" w:space="0" w:color="auto"/>
                    <w:left w:val="none" w:sz="0" w:space="0" w:color="auto"/>
                    <w:bottom w:val="none" w:sz="0" w:space="0" w:color="auto"/>
                    <w:right w:val="none" w:sz="0" w:space="0" w:color="auto"/>
                  </w:divBdr>
                </w:div>
                <w:div w:id="1022778967">
                  <w:marLeft w:val="640"/>
                  <w:marRight w:val="0"/>
                  <w:marTop w:val="0"/>
                  <w:marBottom w:val="0"/>
                  <w:divBdr>
                    <w:top w:val="none" w:sz="0" w:space="0" w:color="auto"/>
                    <w:left w:val="none" w:sz="0" w:space="0" w:color="auto"/>
                    <w:bottom w:val="none" w:sz="0" w:space="0" w:color="auto"/>
                    <w:right w:val="none" w:sz="0" w:space="0" w:color="auto"/>
                  </w:divBdr>
                </w:div>
                <w:div w:id="1096560118">
                  <w:marLeft w:val="640"/>
                  <w:marRight w:val="0"/>
                  <w:marTop w:val="0"/>
                  <w:marBottom w:val="0"/>
                  <w:divBdr>
                    <w:top w:val="none" w:sz="0" w:space="0" w:color="auto"/>
                    <w:left w:val="none" w:sz="0" w:space="0" w:color="auto"/>
                    <w:bottom w:val="none" w:sz="0" w:space="0" w:color="auto"/>
                    <w:right w:val="none" w:sz="0" w:space="0" w:color="auto"/>
                  </w:divBdr>
                </w:div>
                <w:div w:id="1101490157">
                  <w:marLeft w:val="640"/>
                  <w:marRight w:val="0"/>
                  <w:marTop w:val="0"/>
                  <w:marBottom w:val="0"/>
                  <w:divBdr>
                    <w:top w:val="none" w:sz="0" w:space="0" w:color="auto"/>
                    <w:left w:val="none" w:sz="0" w:space="0" w:color="auto"/>
                    <w:bottom w:val="none" w:sz="0" w:space="0" w:color="auto"/>
                    <w:right w:val="none" w:sz="0" w:space="0" w:color="auto"/>
                  </w:divBdr>
                </w:div>
                <w:div w:id="1125005371">
                  <w:marLeft w:val="640"/>
                  <w:marRight w:val="0"/>
                  <w:marTop w:val="0"/>
                  <w:marBottom w:val="0"/>
                  <w:divBdr>
                    <w:top w:val="none" w:sz="0" w:space="0" w:color="auto"/>
                    <w:left w:val="none" w:sz="0" w:space="0" w:color="auto"/>
                    <w:bottom w:val="none" w:sz="0" w:space="0" w:color="auto"/>
                    <w:right w:val="none" w:sz="0" w:space="0" w:color="auto"/>
                  </w:divBdr>
                </w:div>
                <w:div w:id="1158616036">
                  <w:marLeft w:val="640"/>
                  <w:marRight w:val="0"/>
                  <w:marTop w:val="0"/>
                  <w:marBottom w:val="0"/>
                  <w:divBdr>
                    <w:top w:val="none" w:sz="0" w:space="0" w:color="auto"/>
                    <w:left w:val="none" w:sz="0" w:space="0" w:color="auto"/>
                    <w:bottom w:val="none" w:sz="0" w:space="0" w:color="auto"/>
                    <w:right w:val="none" w:sz="0" w:space="0" w:color="auto"/>
                  </w:divBdr>
                </w:div>
                <w:div w:id="1268197945">
                  <w:marLeft w:val="640"/>
                  <w:marRight w:val="0"/>
                  <w:marTop w:val="0"/>
                  <w:marBottom w:val="0"/>
                  <w:divBdr>
                    <w:top w:val="none" w:sz="0" w:space="0" w:color="auto"/>
                    <w:left w:val="none" w:sz="0" w:space="0" w:color="auto"/>
                    <w:bottom w:val="none" w:sz="0" w:space="0" w:color="auto"/>
                    <w:right w:val="none" w:sz="0" w:space="0" w:color="auto"/>
                  </w:divBdr>
                </w:div>
                <w:div w:id="1293291608">
                  <w:marLeft w:val="640"/>
                  <w:marRight w:val="0"/>
                  <w:marTop w:val="0"/>
                  <w:marBottom w:val="0"/>
                  <w:divBdr>
                    <w:top w:val="none" w:sz="0" w:space="0" w:color="auto"/>
                    <w:left w:val="none" w:sz="0" w:space="0" w:color="auto"/>
                    <w:bottom w:val="none" w:sz="0" w:space="0" w:color="auto"/>
                    <w:right w:val="none" w:sz="0" w:space="0" w:color="auto"/>
                  </w:divBdr>
                </w:div>
                <w:div w:id="1304581701">
                  <w:marLeft w:val="640"/>
                  <w:marRight w:val="0"/>
                  <w:marTop w:val="0"/>
                  <w:marBottom w:val="0"/>
                  <w:divBdr>
                    <w:top w:val="none" w:sz="0" w:space="0" w:color="auto"/>
                    <w:left w:val="none" w:sz="0" w:space="0" w:color="auto"/>
                    <w:bottom w:val="none" w:sz="0" w:space="0" w:color="auto"/>
                    <w:right w:val="none" w:sz="0" w:space="0" w:color="auto"/>
                  </w:divBdr>
                </w:div>
                <w:div w:id="1305963915">
                  <w:marLeft w:val="640"/>
                  <w:marRight w:val="0"/>
                  <w:marTop w:val="0"/>
                  <w:marBottom w:val="0"/>
                  <w:divBdr>
                    <w:top w:val="none" w:sz="0" w:space="0" w:color="auto"/>
                    <w:left w:val="none" w:sz="0" w:space="0" w:color="auto"/>
                    <w:bottom w:val="none" w:sz="0" w:space="0" w:color="auto"/>
                    <w:right w:val="none" w:sz="0" w:space="0" w:color="auto"/>
                  </w:divBdr>
                </w:div>
                <w:div w:id="1392341069">
                  <w:marLeft w:val="640"/>
                  <w:marRight w:val="0"/>
                  <w:marTop w:val="0"/>
                  <w:marBottom w:val="0"/>
                  <w:divBdr>
                    <w:top w:val="none" w:sz="0" w:space="0" w:color="auto"/>
                    <w:left w:val="none" w:sz="0" w:space="0" w:color="auto"/>
                    <w:bottom w:val="none" w:sz="0" w:space="0" w:color="auto"/>
                    <w:right w:val="none" w:sz="0" w:space="0" w:color="auto"/>
                  </w:divBdr>
                </w:div>
                <w:div w:id="1397237527">
                  <w:marLeft w:val="640"/>
                  <w:marRight w:val="0"/>
                  <w:marTop w:val="0"/>
                  <w:marBottom w:val="0"/>
                  <w:divBdr>
                    <w:top w:val="none" w:sz="0" w:space="0" w:color="auto"/>
                    <w:left w:val="none" w:sz="0" w:space="0" w:color="auto"/>
                    <w:bottom w:val="none" w:sz="0" w:space="0" w:color="auto"/>
                    <w:right w:val="none" w:sz="0" w:space="0" w:color="auto"/>
                  </w:divBdr>
                </w:div>
                <w:div w:id="1436369501">
                  <w:marLeft w:val="640"/>
                  <w:marRight w:val="0"/>
                  <w:marTop w:val="0"/>
                  <w:marBottom w:val="0"/>
                  <w:divBdr>
                    <w:top w:val="none" w:sz="0" w:space="0" w:color="auto"/>
                    <w:left w:val="none" w:sz="0" w:space="0" w:color="auto"/>
                    <w:bottom w:val="none" w:sz="0" w:space="0" w:color="auto"/>
                    <w:right w:val="none" w:sz="0" w:space="0" w:color="auto"/>
                  </w:divBdr>
                </w:div>
                <w:div w:id="1486167229">
                  <w:marLeft w:val="640"/>
                  <w:marRight w:val="0"/>
                  <w:marTop w:val="0"/>
                  <w:marBottom w:val="0"/>
                  <w:divBdr>
                    <w:top w:val="none" w:sz="0" w:space="0" w:color="auto"/>
                    <w:left w:val="none" w:sz="0" w:space="0" w:color="auto"/>
                    <w:bottom w:val="none" w:sz="0" w:space="0" w:color="auto"/>
                    <w:right w:val="none" w:sz="0" w:space="0" w:color="auto"/>
                  </w:divBdr>
                </w:div>
                <w:div w:id="1522814688">
                  <w:marLeft w:val="640"/>
                  <w:marRight w:val="0"/>
                  <w:marTop w:val="0"/>
                  <w:marBottom w:val="0"/>
                  <w:divBdr>
                    <w:top w:val="none" w:sz="0" w:space="0" w:color="auto"/>
                    <w:left w:val="none" w:sz="0" w:space="0" w:color="auto"/>
                    <w:bottom w:val="none" w:sz="0" w:space="0" w:color="auto"/>
                    <w:right w:val="none" w:sz="0" w:space="0" w:color="auto"/>
                  </w:divBdr>
                </w:div>
                <w:div w:id="1621112869">
                  <w:marLeft w:val="640"/>
                  <w:marRight w:val="0"/>
                  <w:marTop w:val="0"/>
                  <w:marBottom w:val="0"/>
                  <w:divBdr>
                    <w:top w:val="none" w:sz="0" w:space="0" w:color="auto"/>
                    <w:left w:val="none" w:sz="0" w:space="0" w:color="auto"/>
                    <w:bottom w:val="none" w:sz="0" w:space="0" w:color="auto"/>
                    <w:right w:val="none" w:sz="0" w:space="0" w:color="auto"/>
                  </w:divBdr>
                </w:div>
                <w:div w:id="1642271786">
                  <w:marLeft w:val="640"/>
                  <w:marRight w:val="0"/>
                  <w:marTop w:val="0"/>
                  <w:marBottom w:val="0"/>
                  <w:divBdr>
                    <w:top w:val="none" w:sz="0" w:space="0" w:color="auto"/>
                    <w:left w:val="none" w:sz="0" w:space="0" w:color="auto"/>
                    <w:bottom w:val="none" w:sz="0" w:space="0" w:color="auto"/>
                    <w:right w:val="none" w:sz="0" w:space="0" w:color="auto"/>
                  </w:divBdr>
                </w:div>
                <w:div w:id="1667201278">
                  <w:marLeft w:val="640"/>
                  <w:marRight w:val="0"/>
                  <w:marTop w:val="0"/>
                  <w:marBottom w:val="0"/>
                  <w:divBdr>
                    <w:top w:val="none" w:sz="0" w:space="0" w:color="auto"/>
                    <w:left w:val="none" w:sz="0" w:space="0" w:color="auto"/>
                    <w:bottom w:val="none" w:sz="0" w:space="0" w:color="auto"/>
                    <w:right w:val="none" w:sz="0" w:space="0" w:color="auto"/>
                  </w:divBdr>
                </w:div>
                <w:div w:id="1694040714">
                  <w:marLeft w:val="640"/>
                  <w:marRight w:val="0"/>
                  <w:marTop w:val="0"/>
                  <w:marBottom w:val="0"/>
                  <w:divBdr>
                    <w:top w:val="none" w:sz="0" w:space="0" w:color="auto"/>
                    <w:left w:val="none" w:sz="0" w:space="0" w:color="auto"/>
                    <w:bottom w:val="none" w:sz="0" w:space="0" w:color="auto"/>
                    <w:right w:val="none" w:sz="0" w:space="0" w:color="auto"/>
                  </w:divBdr>
                </w:div>
                <w:div w:id="1704861244">
                  <w:marLeft w:val="640"/>
                  <w:marRight w:val="0"/>
                  <w:marTop w:val="0"/>
                  <w:marBottom w:val="0"/>
                  <w:divBdr>
                    <w:top w:val="none" w:sz="0" w:space="0" w:color="auto"/>
                    <w:left w:val="none" w:sz="0" w:space="0" w:color="auto"/>
                    <w:bottom w:val="none" w:sz="0" w:space="0" w:color="auto"/>
                    <w:right w:val="none" w:sz="0" w:space="0" w:color="auto"/>
                  </w:divBdr>
                </w:div>
                <w:div w:id="1727485634">
                  <w:marLeft w:val="640"/>
                  <w:marRight w:val="0"/>
                  <w:marTop w:val="0"/>
                  <w:marBottom w:val="0"/>
                  <w:divBdr>
                    <w:top w:val="none" w:sz="0" w:space="0" w:color="auto"/>
                    <w:left w:val="none" w:sz="0" w:space="0" w:color="auto"/>
                    <w:bottom w:val="none" w:sz="0" w:space="0" w:color="auto"/>
                    <w:right w:val="none" w:sz="0" w:space="0" w:color="auto"/>
                  </w:divBdr>
                </w:div>
                <w:div w:id="1728264549">
                  <w:marLeft w:val="640"/>
                  <w:marRight w:val="0"/>
                  <w:marTop w:val="0"/>
                  <w:marBottom w:val="0"/>
                  <w:divBdr>
                    <w:top w:val="none" w:sz="0" w:space="0" w:color="auto"/>
                    <w:left w:val="none" w:sz="0" w:space="0" w:color="auto"/>
                    <w:bottom w:val="none" w:sz="0" w:space="0" w:color="auto"/>
                    <w:right w:val="none" w:sz="0" w:space="0" w:color="auto"/>
                  </w:divBdr>
                </w:div>
                <w:div w:id="1751200226">
                  <w:marLeft w:val="640"/>
                  <w:marRight w:val="0"/>
                  <w:marTop w:val="0"/>
                  <w:marBottom w:val="0"/>
                  <w:divBdr>
                    <w:top w:val="none" w:sz="0" w:space="0" w:color="auto"/>
                    <w:left w:val="none" w:sz="0" w:space="0" w:color="auto"/>
                    <w:bottom w:val="none" w:sz="0" w:space="0" w:color="auto"/>
                    <w:right w:val="none" w:sz="0" w:space="0" w:color="auto"/>
                  </w:divBdr>
                </w:div>
                <w:div w:id="1757091027">
                  <w:marLeft w:val="640"/>
                  <w:marRight w:val="0"/>
                  <w:marTop w:val="0"/>
                  <w:marBottom w:val="0"/>
                  <w:divBdr>
                    <w:top w:val="none" w:sz="0" w:space="0" w:color="auto"/>
                    <w:left w:val="none" w:sz="0" w:space="0" w:color="auto"/>
                    <w:bottom w:val="none" w:sz="0" w:space="0" w:color="auto"/>
                    <w:right w:val="none" w:sz="0" w:space="0" w:color="auto"/>
                  </w:divBdr>
                </w:div>
                <w:div w:id="1835414755">
                  <w:marLeft w:val="640"/>
                  <w:marRight w:val="0"/>
                  <w:marTop w:val="0"/>
                  <w:marBottom w:val="0"/>
                  <w:divBdr>
                    <w:top w:val="none" w:sz="0" w:space="0" w:color="auto"/>
                    <w:left w:val="none" w:sz="0" w:space="0" w:color="auto"/>
                    <w:bottom w:val="none" w:sz="0" w:space="0" w:color="auto"/>
                    <w:right w:val="none" w:sz="0" w:space="0" w:color="auto"/>
                  </w:divBdr>
                </w:div>
                <w:div w:id="1881697929">
                  <w:marLeft w:val="640"/>
                  <w:marRight w:val="0"/>
                  <w:marTop w:val="0"/>
                  <w:marBottom w:val="0"/>
                  <w:divBdr>
                    <w:top w:val="none" w:sz="0" w:space="0" w:color="auto"/>
                    <w:left w:val="none" w:sz="0" w:space="0" w:color="auto"/>
                    <w:bottom w:val="none" w:sz="0" w:space="0" w:color="auto"/>
                    <w:right w:val="none" w:sz="0" w:space="0" w:color="auto"/>
                  </w:divBdr>
                </w:div>
                <w:div w:id="1886866977">
                  <w:marLeft w:val="640"/>
                  <w:marRight w:val="0"/>
                  <w:marTop w:val="0"/>
                  <w:marBottom w:val="0"/>
                  <w:divBdr>
                    <w:top w:val="none" w:sz="0" w:space="0" w:color="auto"/>
                    <w:left w:val="none" w:sz="0" w:space="0" w:color="auto"/>
                    <w:bottom w:val="none" w:sz="0" w:space="0" w:color="auto"/>
                    <w:right w:val="none" w:sz="0" w:space="0" w:color="auto"/>
                  </w:divBdr>
                </w:div>
                <w:div w:id="1918981193">
                  <w:marLeft w:val="640"/>
                  <w:marRight w:val="0"/>
                  <w:marTop w:val="0"/>
                  <w:marBottom w:val="0"/>
                  <w:divBdr>
                    <w:top w:val="none" w:sz="0" w:space="0" w:color="auto"/>
                    <w:left w:val="none" w:sz="0" w:space="0" w:color="auto"/>
                    <w:bottom w:val="none" w:sz="0" w:space="0" w:color="auto"/>
                    <w:right w:val="none" w:sz="0" w:space="0" w:color="auto"/>
                  </w:divBdr>
                </w:div>
                <w:div w:id="2005235066">
                  <w:marLeft w:val="640"/>
                  <w:marRight w:val="0"/>
                  <w:marTop w:val="0"/>
                  <w:marBottom w:val="0"/>
                  <w:divBdr>
                    <w:top w:val="none" w:sz="0" w:space="0" w:color="auto"/>
                    <w:left w:val="none" w:sz="0" w:space="0" w:color="auto"/>
                    <w:bottom w:val="none" w:sz="0" w:space="0" w:color="auto"/>
                    <w:right w:val="none" w:sz="0" w:space="0" w:color="auto"/>
                  </w:divBdr>
                </w:div>
                <w:div w:id="2019116682">
                  <w:marLeft w:val="640"/>
                  <w:marRight w:val="0"/>
                  <w:marTop w:val="0"/>
                  <w:marBottom w:val="0"/>
                  <w:divBdr>
                    <w:top w:val="none" w:sz="0" w:space="0" w:color="auto"/>
                    <w:left w:val="none" w:sz="0" w:space="0" w:color="auto"/>
                    <w:bottom w:val="none" w:sz="0" w:space="0" w:color="auto"/>
                    <w:right w:val="none" w:sz="0" w:space="0" w:color="auto"/>
                  </w:divBdr>
                </w:div>
                <w:div w:id="2141261000">
                  <w:marLeft w:val="640"/>
                  <w:marRight w:val="0"/>
                  <w:marTop w:val="0"/>
                  <w:marBottom w:val="0"/>
                  <w:divBdr>
                    <w:top w:val="none" w:sz="0" w:space="0" w:color="auto"/>
                    <w:left w:val="none" w:sz="0" w:space="0" w:color="auto"/>
                    <w:bottom w:val="none" w:sz="0" w:space="0" w:color="auto"/>
                    <w:right w:val="none" w:sz="0" w:space="0" w:color="auto"/>
                  </w:divBdr>
                </w:div>
              </w:divsChild>
            </w:div>
            <w:div w:id="1655720946">
              <w:marLeft w:val="0"/>
              <w:marRight w:val="0"/>
              <w:marTop w:val="0"/>
              <w:marBottom w:val="0"/>
              <w:divBdr>
                <w:top w:val="none" w:sz="0" w:space="0" w:color="auto"/>
                <w:left w:val="none" w:sz="0" w:space="0" w:color="auto"/>
                <w:bottom w:val="none" w:sz="0" w:space="0" w:color="auto"/>
                <w:right w:val="none" w:sz="0" w:space="0" w:color="auto"/>
              </w:divBdr>
              <w:divsChild>
                <w:div w:id="114757243">
                  <w:marLeft w:val="640"/>
                  <w:marRight w:val="0"/>
                  <w:marTop w:val="0"/>
                  <w:marBottom w:val="0"/>
                  <w:divBdr>
                    <w:top w:val="none" w:sz="0" w:space="0" w:color="auto"/>
                    <w:left w:val="none" w:sz="0" w:space="0" w:color="auto"/>
                    <w:bottom w:val="none" w:sz="0" w:space="0" w:color="auto"/>
                    <w:right w:val="none" w:sz="0" w:space="0" w:color="auto"/>
                  </w:divBdr>
                </w:div>
                <w:div w:id="252670073">
                  <w:marLeft w:val="640"/>
                  <w:marRight w:val="0"/>
                  <w:marTop w:val="0"/>
                  <w:marBottom w:val="0"/>
                  <w:divBdr>
                    <w:top w:val="none" w:sz="0" w:space="0" w:color="auto"/>
                    <w:left w:val="none" w:sz="0" w:space="0" w:color="auto"/>
                    <w:bottom w:val="none" w:sz="0" w:space="0" w:color="auto"/>
                    <w:right w:val="none" w:sz="0" w:space="0" w:color="auto"/>
                  </w:divBdr>
                </w:div>
                <w:div w:id="286278224">
                  <w:marLeft w:val="640"/>
                  <w:marRight w:val="0"/>
                  <w:marTop w:val="0"/>
                  <w:marBottom w:val="0"/>
                  <w:divBdr>
                    <w:top w:val="none" w:sz="0" w:space="0" w:color="auto"/>
                    <w:left w:val="none" w:sz="0" w:space="0" w:color="auto"/>
                    <w:bottom w:val="none" w:sz="0" w:space="0" w:color="auto"/>
                    <w:right w:val="none" w:sz="0" w:space="0" w:color="auto"/>
                  </w:divBdr>
                </w:div>
                <w:div w:id="292954624">
                  <w:marLeft w:val="640"/>
                  <w:marRight w:val="0"/>
                  <w:marTop w:val="0"/>
                  <w:marBottom w:val="0"/>
                  <w:divBdr>
                    <w:top w:val="none" w:sz="0" w:space="0" w:color="auto"/>
                    <w:left w:val="none" w:sz="0" w:space="0" w:color="auto"/>
                    <w:bottom w:val="none" w:sz="0" w:space="0" w:color="auto"/>
                    <w:right w:val="none" w:sz="0" w:space="0" w:color="auto"/>
                  </w:divBdr>
                </w:div>
                <w:div w:id="295722381">
                  <w:marLeft w:val="640"/>
                  <w:marRight w:val="0"/>
                  <w:marTop w:val="0"/>
                  <w:marBottom w:val="0"/>
                  <w:divBdr>
                    <w:top w:val="none" w:sz="0" w:space="0" w:color="auto"/>
                    <w:left w:val="none" w:sz="0" w:space="0" w:color="auto"/>
                    <w:bottom w:val="none" w:sz="0" w:space="0" w:color="auto"/>
                    <w:right w:val="none" w:sz="0" w:space="0" w:color="auto"/>
                  </w:divBdr>
                </w:div>
                <w:div w:id="381562077">
                  <w:marLeft w:val="640"/>
                  <w:marRight w:val="0"/>
                  <w:marTop w:val="0"/>
                  <w:marBottom w:val="0"/>
                  <w:divBdr>
                    <w:top w:val="none" w:sz="0" w:space="0" w:color="auto"/>
                    <w:left w:val="none" w:sz="0" w:space="0" w:color="auto"/>
                    <w:bottom w:val="none" w:sz="0" w:space="0" w:color="auto"/>
                    <w:right w:val="none" w:sz="0" w:space="0" w:color="auto"/>
                  </w:divBdr>
                </w:div>
                <w:div w:id="403262442">
                  <w:marLeft w:val="640"/>
                  <w:marRight w:val="0"/>
                  <w:marTop w:val="0"/>
                  <w:marBottom w:val="0"/>
                  <w:divBdr>
                    <w:top w:val="none" w:sz="0" w:space="0" w:color="auto"/>
                    <w:left w:val="none" w:sz="0" w:space="0" w:color="auto"/>
                    <w:bottom w:val="none" w:sz="0" w:space="0" w:color="auto"/>
                    <w:right w:val="none" w:sz="0" w:space="0" w:color="auto"/>
                  </w:divBdr>
                </w:div>
                <w:div w:id="512570816">
                  <w:marLeft w:val="640"/>
                  <w:marRight w:val="0"/>
                  <w:marTop w:val="0"/>
                  <w:marBottom w:val="0"/>
                  <w:divBdr>
                    <w:top w:val="none" w:sz="0" w:space="0" w:color="auto"/>
                    <w:left w:val="none" w:sz="0" w:space="0" w:color="auto"/>
                    <w:bottom w:val="none" w:sz="0" w:space="0" w:color="auto"/>
                    <w:right w:val="none" w:sz="0" w:space="0" w:color="auto"/>
                  </w:divBdr>
                </w:div>
                <w:div w:id="543906757">
                  <w:marLeft w:val="640"/>
                  <w:marRight w:val="0"/>
                  <w:marTop w:val="0"/>
                  <w:marBottom w:val="0"/>
                  <w:divBdr>
                    <w:top w:val="none" w:sz="0" w:space="0" w:color="auto"/>
                    <w:left w:val="none" w:sz="0" w:space="0" w:color="auto"/>
                    <w:bottom w:val="none" w:sz="0" w:space="0" w:color="auto"/>
                    <w:right w:val="none" w:sz="0" w:space="0" w:color="auto"/>
                  </w:divBdr>
                </w:div>
                <w:div w:id="607393047">
                  <w:marLeft w:val="640"/>
                  <w:marRight w:val="0"/>
                  <w:marTop w:val="0"/>
                  <w:marBottom w:val="0"/>
                  <w:divBdr>
                    <w:top w:val="none" w:sz="0" w:space="0" w:color="auto"/>
                    <w:left w:val="none" w:sz="0" w:space="0" w:color="auto"/>
                    <w:bottom w:val="none" w:sz="0" w:space="0" w:color="auto"/>
                    <w:right w:val="none" w:sz="0" w:space="0" w:color="auto"/>
                  </w:divBdr>
                </w:div>
                <w:div w:id="627125384">
                  <w:marLeft w:val="640"/>
                  <w:marRight w:val="0"/>
                  <w:marTop w:val="0"/>
                  <w:marBottom w:val="0"/>
                  <w:divBdr>
                    <w:top w:val="none" w:sz="0" w:space="0" w:color="auto"/>
                    <w:left w:val="none" w:sz="0" w:space="0" w:color="auto"/>
                    <w:bottom w:val="none" w:sz="0" w:space="0" w:color="auto"/>
                    <w:right w:val="none" w:sz="0" w:space="0" w:color="auto"/>
                  </w:divBdr>
                </w:div>
                <w:div w:id="649360538">
                  <w:marLeft w:val="640"/>
                  <w:marRight w:val="0"/>
                  <w:marTop w:val="0"/>
                  <w:marBottom w:val="0"/>
                  <w:divBdr>
                    <w:top w:val="none" w:sz="0" w:space="0" w:color="auto"/>
                    <w:left w:val="none" w:sz="0" w:space="0" w:color="auto"/>
                    <w:bottom w:val="none" w:sz="0" w:space="0" w:color="auto"/>
                    <w:right w:val="none" w:sz="0" w:space="0" w:color="auto"/>
                  </w:divBdr>
                </w:div>
                <w:div w:id="712001901">
                  <w:marLeft w:val="640"/>
                  <w:marRight w:val="0"/>
                  <w:marTop w:val="0"/>
                  <w:marBottom w:val="0"/>
                  <w:divBdr>
                    <w:top w:val="none" w:sz="0" w:space="0" w:color="auto"/>
                    <w:left w:val="none" w:sz="0" w:space="0" w:color="auto"/>
                    <w:bottom w:val="none" w:sz="0" w:space="0" w:color="auto"/>
                    <w:right w:val="none" w:sz="0" w:space="0" w:color="auto"/>
                  </w:divBdr>
                </w:div>
                <w:div w:id="793524503">
                  <w:marLeft w:val="640"/>
                  <w:marRight w:val="0"/>
                  <w:marTop w:val="0"/>
                  <w:marBottom w:val="0"/>
                  <w:divBdr>
                    <w:top w:val="none" w:sz="0" w:space="0" w:color="auto"/>
                    <w:left w:val="none" w:sz="0" w:space="0" w:color="auto"/>
                    <w:bottom w:val="none" w:sz="0" w:space="0" w:color="auto"/>
                    <w:right w:val="none" w:sz="0" w:space="0" w:color="auto"/>
                  </w:divBdr>
                </w:div>
                <w:div w:id="827749620">
                  <w:marLeft w:val="640"/>
                  <w:marRight w:val="0"/>
                  <w:marTop w:val="0"/>
                  <w:marBottom w:val="0"/>
                  <w:divBdr>
                    <w:top w:val="none" w:sz="0" w:space="0" w:color="auto"/>
                    <w:left w:val="none" w:sz="0" w:space="0" w:color="auto"/>
                    <w:bottom w:val="none" w:sz="0" w:space="0" w:color="auto"/>
                    <w:right w:val="none" w:sz="0" w:space="0" w:color="auto"/>
                  </w:divBdr>
                </w:div>
                <w:div w:id="878975159">
                  <w:marLeft w:val="640"/>
                  <w:marRight w:val="0"/>
                  <w:marTop w:val="0"/>
                  <w:marBottom w:val="0"/>
                  <w:divBdr>
                    <w:top w:val="none" w:sz="0" w:space="0" w:color="auto"/>
                    <w:left w:val="none" w:sz="0" w:space="0" w:color="auto"/>
                    <w:bottom w:val="none" w:sz="0" w:space="0" w:color="auto"/>
                    <w:right w:val="none" w:sz="0" w:space="0" w:color="auto"/>
                  </w:divBdr>
                </w:div>
                <w:div w:id="892623327">
                  <w:marLeft w:val="640"/>
                  <w:marRight w:val="0"/>
                  <w:marTop w:val="0"/>
                  <w:marBottom w:val="0"/>
                  <w:divBdr>
                    <w:top w:val="none" w:sz="0" w:space="0" w:color="auto"/>
                    <w:left w:val="none" w:sz="0" w:space="0" w:color="auto"/>
                    <w:bottom w:val="none" w:sz="0" w:space="0" w:color="auto"/>
                    <w:right w:val="none" w:sz="0" w:space="0" w:color="auto"/>
                  </w:divBdr>
                </w:div>
                <w:div w:id="895359457">
                  <w:marLeft w:val="640"/>
                  <w:marRight w:val="0"/>
                  <w:marTop w:val="0"/>
                  <w:marBottom w:val="0"/>
                  <w:divBdr>
                    <w:top w:val="none" w:sz="0" w:space="0" w:color="auto"/>
                    <w:left w:val="none" w:sz="0" w:space="0" w:color="auto"/>
                    <w:bottom w:val="none" w:sz="0" w:space="0" w:color="auto"/>
                    <w:right w:val="none" w:sz="0" w:space="0" w:color="auto"/>
                  </w:divBdr>
                </w:div>
                <w:div w:id="923565315">
                  <w:marLeft w:val="640"/>
                  <w:marRight w:val="0"/>
                  <w:marTop w:val="0"/>
                  <w:marBottom w:val="0"/>
                  <w:divBdr>
                    <w:top w:val="none" w:sz="0" w:space="0" w:color="auto"/>
                    <w:left w:val="none" w:sz="0" w:space="0" w:color="auto"/>
                    <w:bottom w:val="none" w:sz="0" w:space="0" w:color="auto"/>
                    <w:right w:val="none" w:sz="0" w:space="0" w:color="auto"/>
                  </w:divBdr>
                </w:div>
                <w:div w:id="975909896">
                  <w:marLeft w:val="640"/>
                  <w:marRight w:val="0"/>
                  <w:marTop w:val="0"/>
                  <w:marBottom w:val="0"/>
                  <w:divBdr>
                    <w:top w:val="none" w:sz="0" w:space="0" w:color="auto"/>
                    <w:left w:val="none" w:sz="0" w:space="0" w:color="auto"/>
                    <w:bottom w:val="none" w:sz="0" w:space="0" w:color="auto"/>
                    <w:right w:val="none" w:sz="0" w:space="0" w:color="auto"/>
                  </w:divBdr>
                </w:div>
                <w:div w:id="978653008">
                  <w:marLeft w:val="640"/>
                  <w:marRight w:val="0"/>
                  <w:marTop w:val="0"/>
                  <w:marBottom w:val="0"/>
                  <w:divBdr>
                    <w:top w:val="none" w:sz="0" w:space="0" w:color="auto"/>
                    <w:left w:val="none" w:sz="0" w:space="0" w:color="auto"/>
                    <w:bottom w:val="none" w:sz="0" w:space="0" w:color="auto"/>
                    <w:right w:val="none" w:sz="0" w:space="0" w:color="auto"/>
                  </w:divBdr>
                </w:div>
                <w:div w:id="1036541292">
                  <w:marLeft w:val="640"/>
                  <w:marRight w:val="0"/>
                  <w:marTop w:val="0"/>
                  <w:marBottom w:val="0"/>
                  <w:divBdr>
                    <w:top w:val="none" w:sz="0" w:space="0" w:color="auto"/>
                    <w:left w:val="none" w:sz="0" w:space="0" w:color="auto"/>
                    <w:bottom w:val="none" w:sz="0" w:space="0" w:color="auto"/>
                    <w:right w:val="none" w:sz="0" w:space="0" w:color="auto"/>
                  </w:divBdr>
                </w:div>
                <w:div w:id="1098059594">
                  <w:marLeft w:val="640"/>
                  <w:marRight w:val="0"/>
                  <w:marTop w:val="0"/>
                  <w:marBottom w:val="0"/>
                  <w:divBdr>
                    <w:top w:val="none" w:sz="0" w:space="0" w:color="auto"/>
                    <w:left w:val="none" w:sz="0" w:space="0" w:color="auto"/>
                    <w:bottom w:val="none" w:sz="0" w:space="0" w:color="auto"/>
                    <w:right w:val="none" w:sz="0" w:space="0" w:color="auto"/>
                  </w:divBdr>
                </w:div>
                <w:div w:id="1153714146">
                  <w:marLeft w:val="640"/>
                  <w:marRight w:val="0"/>
                  <w:marTop w:val="0"/>
                  <w:marBottom w:val="0"/>
                  <w:divBdr>
                    <w:top w:val="none" w:sz="0" w:space="0" w:color="auto"/>
                    <w:left w:val="none" w:sz="0" w:space="0" w:color="auto"/>
                    <w:bottom w:val="none" w:sz="0" w:space="0" w:color="auto"/>
                    <w:right w:val="none" w:sz="0" w:space="0" w:color="auto"/>
                  </w:divBdr>
                </w:div>
                <w:div w:id="1167676137">
                  <w:marLeft w:val="640"/>
                  <w:marRight w:val="0"/>
                  <w:marTop w:val="0"/>
                  <w:marBottom w:val="0"/>
                  <w:divBdr>
                    <w:top w:val="none" w:sz="0" w:space="0" w:color="auto"/>
                    <w:left w:val="none" w:sz="0" w:space="0" w:color="auto"/>
                    <w:bottom w:val="none" w:sz="0" w:space="0" w:color="auto"/>
                    <w:right w:val="none" w:sz="0" w:space="0" w:color="auto"/>
                  </w:divBdr>
                </w:div>
                <w:div w:id="1174104117">
                  <w:marLeft w:val="640"/>
                  <w:marRight w:val="0"/>
                  <w:marTop w:val="0"/>
                  <w:marBottom w:val="0"/>
                  <w:divBdr>
                    <w:top w:val="none" w:sz="0" w:space="0" w:color="auto"/>
                    <w:left w:val="none" w:sz="0" w:space="0" w:color="auto"/>
                    <w:bottom w:val="none" w:sz="0" w:space="0" w:color="auto"/>
                    <w:right w:val="none" w:sz="0" w:space="0" w:color="auto"/>
                  </w:divBdr>
                </w:div>
                <w:div w:id="1194226648">
                  <w:marLeft w:val="640"/>
                  <w:marRight w:val="0"/>
                  <w:marTop w:val="0"/>
                  <w:marBottom w:val="0"/>
                  <w:divBdr>
                    <w:top w:val="none" w:sz="0" w:space="0" w:color="auto"/>
                    <w:left w:val="none" w:sz="0" w:space="0" w:color="auto"/>
                    <w:bottom w:val="none" w:sz="0" w:space="0" w:color="auto"/>
                    <w:right w:val="none" w:sz="0" w:space="0" w:color="auto"/>
                  </w:divBdr>
                </w:div>
                <w:div w:id="1198279973">
                  <w:marLeft w:val="640"/>
                  <w:marRight w:val="0"/>
                  <w:marTop w:val="0"/>
                  <w:marBottom w:val="0"/>
                  <w:divBdr>
                    <w:top w:val="none" w:sz="0" w:space="0" w:color="auto"/>
                    <w:left w:val="none" w:sz="0" w:space="0" w:color="auto"/>
                    <w:bottom w:val="none" w:sz="0" w:space="0" w:color="auto"/>
                    <w:right w:val="none" w:sz="0" w:space="0" w:color="auto"/>
                  </w:divBdr>
                </w:div>
                <w:div w:id="1284847453">
                  <w:marLeft w:val="640"/>
                  <w:marRight w:val="0"/>
                  <w:marTop w:val="0"/>
                  <w:marBottom w:val="0"/>
                  <w:divBdr>
                    <w:top w:val="none" w:sz="0" w:space="0" w:color="auto"/>
                    <w:left w:val="none" w:sz="0" w:space="0" w:color="auto"/>
                    <w:bottom w:val="none" w:sz="0" w:space="0" w:color="auto"/>
                    <w:right w:val="none" w:sz="0" w:space="0" w:color="auto"/>
                  </w:divBdr>
                </w:div>
                <w:div w:id="1318917523">
                  <w:marLeft w:val="640"/>
                  <w:marRight w:val="0"/>
                  <w:marTop w:val="0"/>
                  <w:marBottom w:val="0"/>
                  <w:divBdr>
                    <w:top w:val="none" w:sz="0" w:space="0" w:color="auto"/>
                    <w:left w:val="none" w:sz="0" w:space="0" w:color="auto"/>
                    <w:bottom w:val="none" w:sz="0" w:space="0" w:color="auto"/>
                    <w:right w:val="none" w:sz="0" w:space="0" w:color="auto"/>
                  </w:divBdr>
                </w:div>
                <w:div w:id="1349595914">
                  <w:marLeft w:val="640"/>
                  <w:marRight w:val="0"/>
                  <w:marTop w:val="0"/>
                  <w:marBottom w:val="0"/>
                  <w:divBdr>
                    <w:top w:val="none" w:sz="0" w:space="0" w:color="auto"/>
                    <w:left w:val="none" w:sz="0" w:space="0" w:color="auto"/>
                    <w:bottom w:val="none" w:sz="0" w:space="0" w:color="auto"/>
                    <w:right w:val="none" w:sz="0" w:space="0" w:color="auto"/>
                  </w:divBdr>
                </w:div>
                <w:div w:id="1412043739">
                  <w:marLeft w:val="640"/>
                  <w:marRight w:val="0"/>
                  <w:marTop w:val="0"/>
                  <w:marBottom w:val="0"/>
                  <w:divBdr>
                    <w:top w:val="none" w:sz="0" w:space="0" w:color="auto"/>
                    <w:left w:val="none" w:sz="0" w:space="0" w:color="auto"/>
                    <w:bottom w:val="none" w:sz="0" w:space="0" w:color="auto"/>
                    <w:right w:val="none" w:sz="0" w:space="0" w:color="auto"/>
                  </w:divBdr>
                </w:div>
                <w:div w:id="1419641874">
                  <w:marLeft w:val="640"/>
                  <w:marRight w:val="0"/>
                  <w:marTop w:val="0"/>
                  <w:marBottom w:val="0"/>
                  <w:divBdr>
                    <w:top w:val="none" w:sz="0" w:space="0" w:color="auto"/>
                    <w:left w:val="none" w:sz="0" w:space="0" w:color="auto"/>
                    <w:bottom w:val="none" w:sz="0" w:space="0" w:color="auto"/>
                    <w:right w:val="none" w:sz="0" w:space="0" w:color="auto"/>
                  </w:divBdr>
                </w:div>
                <w:div w:id="1528519301">
                  <w:marLeft w:val="640"/>
                  <w:marRight w:val="0"/>
                  <w:marTop w:val="0"/>
                  <w:marBottom w:val="0"/>
                  <w:divBdr>
                    <w:top w:val="none" w:sz="0" w:space="0" w:color="auto"/>
                    <w:left w:val="none" w:sz="0" w:space="0" w:color="auto"/>
                    <w:bottom w:val="none" w:sz="0" w:space="0" w:color="auto"/>
                    <w:right w:val="none" w:sz="0" w:space="0" w:color="auto"/>
                  </w:divBdr>
                </w:div>
                <w:div w:id="1542131042">
                  <w:marLeft w:val="640"/>
                  <w:marRight w:val="0"/>
                  <w:marTop w:val="0"/>
                  <w:marBottom w:val="0"/>
                  <w:divBdr>
                    <w:top w:val="none" w:sz="0" w:space="0" w:color="auto"/>
                    <w:left w:val="none" w:sz="0" w:space="0" w:color="auto"/>
                    <w:bottom w:val="none" w:sz="0" w:space="0" w:color="auto"/>
                    <w:right w:val="none" w:sz="0" w:space="0" w:color="auto"/>
                  </w:divBdr>
                </w:div>
                <w:div w:id="1546941265">
                  <w:marLeft w:val="640"/>
                  <w:marRight w:val="0"/>
                  <w:marTop w:val="0"/>
                  <w:marBottom w:val="0"/>
                  <w:divBdr>
                    <w:top w:val="none" w:sz="0" w:space="0" w:color="auto"/>
                    <w:left w:val="none" w:sz="0" w:space="0" w:color="auto"/>
                    <w:bottom w:val="none" w:sz="0" w:space="0" w:color="auto"/>
                    <w:right w:val="none" w:sz="0" w:space="0" w:color="auto"/>
                  </w:divBdr>
                </w:div>
                <w:div w:id="1566646142">
                  <w:marLeft w:val="640"/>
                  <w:marRight w:val="0"/>
                  <w:marTop w:val="0"/>
                  <w:marBottom w:val="0"/>
                  <w:divBdr>
                    <w:top w:val="none" w:sz="0" w:space="0" w:color="auto"/>
                    <w:left w:val="none" w:sz="0" w:space="0" w:color="auto"/>
                    <w:bottom w:val="none" w:sz="0" w:space="0" w:color="auto"/>
                    <w:right w:val="none" w:sz="0" w:space="0" w:color="auto"/>
                  </w:divBdr>
                </w:div>
                <w:div w:id="1660310951">
                  <w:marLeft w:val="640"/>
                  <w:marRight w:val="0"/>
                  <w:marTop w:val="0"/>
                  <w:marBottom w:val="0"/>
                  <w:divBdr>
                    <w:top w:val="none" w:sz="0" w:space="0" w:color="auto"/>
                    <w:left w:val="none" w:sz="0" w:space="0" w:color="auto"/>
                    <w:bottom w:val="none" w:sz="0" w:space="0" w:color="auto"/>
                    <w:right w:val="none" w:sz="0" w:space="0" w:color="auto"/>
                  </w:divBdr>
                </w:div>
                <w:div w:id="1671986282">
                  <w:marLeft w:val="640"/>
                  <w:marRight w:val="0"/>
                  <w:marTop w:val="0"/>
                  <w:marBottom w:val="0"/>
                  <w:divBdr>
                    <w:top w:val="none" w:sz="0" w:space="0" w:color="auto"/>
                    <w:left w:val="none" w:sz="0" w:space="0" w:color="auto"/>
                    <w:bottom w:val="none" w:sz="0" w:space="0" w:color="auto"/>
                    <w:right w:val="none" w:sz="0" w:space="0" w:color="auto"/>
                  </w:divBdr>
                </w:div>
                <w:div w:id="1710372117">
                  <w:marLeft w:val="640"/>
                  <w:marRight w:val="0"/>
                  <w:marTop w:val="0"/>
                  <w:marBottom w:val="0"/>
                  <w:divBdr>
                    <w:top w:val="none" w:sz="0" w:space="0" w:color="auto"/>
                    <w:left w:val="none" w:sz="0" w:space="0" w:color="auto"/>
                    <w:bottom w:val="none" w:sz="0" w:space="0" w:color="auto"/>
                    <w:right w:val="none" w:sz="0" w:space="0" w:color="auto"/>
                  </w:divBdr>
                </w:div>
                <w:div w:id="1718894310">
                  <w:marLeft w:val="640"/>
                  <w:marRight w:val="0"/>
                  <w:marTop w:val="0"/>
                  <w:marBottom w:val="0"/>
                  <w:divBdr>
                    <w:top w:val="none" w:sz="0" w:space="0" w:color="auto"/>
                    <w:left w:val="none" w:sz="0" w:space="0" w:color="auto"/>
                    <w:bottom w:val="none" w:sz="0" w:space="0" w:color="auto"/>
                    <w:right w:val="none" w:sz="0" w:space="0" w:color="auto"/>
                  </w:divBdr>
                </w:div>
                <w:div w:id="1722749378">
                  <w:marLeft w:val="640"/>
                  <w:marRight w:val="0"/>
                  <w:marTop w:val="0"/>
                  <w:marBottom w:val="0"/>
                  <w:divBdr>
                    <w:top w:val="none" w:sz="0" w:space="0" w:color="auto"/>
                    <w:left w:val="none" w:sz="0" w:space="0" w:color="auto"/>
                    <w:bottom w:val="none" w:sz="0" w:space="0" w:color="auto"/>
                    <w:right w:val="none" w:sz="0" w:space="0" w:color="auto"/>
                  </w:divBdr>
                </w:div>
                <w:div w:id="1803426231">
                  <w:marLeft w:val="640"/>
                  <w:marRight w:val="0"/>
                  <w:marTop w:val="0"/>
                  <w:marBottom w:val="0"/>
                  <w:divBdr>
                    <w:top w:val="none" w:sz="0" w:space="0" w:color="auto"/>
                    <w:left w:val="none" w:sz="0" w:space="0" w:color="auto"/>
                    <w:bottom w:val="none" w:sz="0" w:space="0" w:color="auto"/>
                    <w:right w:val="none" w:sz="0" w:space="0" w:color="auto"/>
                  </w:divBdr>
                </w:div>
                <w:div w:id="1810197441">
                  <w:marLeft w:val="640"/>
                  <w:marRight w:val="0"/>
                  <w:marTop w:val="0"/>
                  <w:marBottom w:val="0"/>
                  <w:divBdr>
                    <w:top w:val="none" w:sz="0" w:space="0" w:color="auto"/>
                    <w:left w:val="none" w:sz="0" w:space="0" w:color="auto"/>
                    <w:bottom w:val="none" w:sz="0" w:space="0" w:color="auto"/>
                    <w:right w:val="none" w:sz="0" w:space="0" w:color="auto"/>
                  </w:divBdr>
                </w:div>
                <w:div w:id="1824423390">
                  <w:marLeft w:val="640"/>
                  <w:marRight w:val="0"/>
                  <w:marTop w:val="0"/>
                  <w:marBottom w:val="0"/>
                  <w:divBdr>
                    <w:top w:val="none" w:sz="0" w:space="0" w:color="auto"/>
                    <w:left w:val="none" w:sz="0" w:space="0" w:color="auto"/>
                    <w:bottom w:val="none" w:sz="0" w:space="0" w:color="auto"/>
                    <w:right w:val="none" w:sz="0" w:space="0" w:color="auto"/>
                  </w:divBdr>
                </w:div>
                <w:div w:id="1964921540">
                  <w:marLeft w:val="640"/>
                  <w:marRight w:val="0"/>
                  <w:marTop w:val="0"/>
                  <w:marBottom w:val="0"/>
                  <w:divBdr>
                    <w:top w:val="none" w:sz="0" w:space="0" w:color="auto"/>
                    <w:left w:val="none" w:sz="0" w:space="0" w:color="auto"/>
                    <w:bottom w:val="none" w:sz="0" w:space="0" w:color="auto"/>
                    <w:right w:val="none" w:sz="0" w:space="0" w:color="auto"/>
                  </w:divBdr>
                </w:div>
                <w:div w:id="2073234850">
                  <w:marLeft w:val="640"/>
                  <w:marRight w:val="0"/>
                  <w:marTop w:val="0"/>
                  <w:marBottom w:val="0"/>
                  <w:divBdr>
                    <w:top w:val="none" w:sz="0" w:space="0" w:color="auto"/>
                    <w:left w:val="none" w:sz="0" w:space="0" w:color="auto"/>
                    <w:bottom w:val="none" w:sz="0" w:space="0" w:color="auto"/>
                    <w:right w:val="none" w:sz="0" w:space="0" w:color="auto"/>
                  </w:divBdr>
                </w:div>
                <w:div w:id="2089690086">
                  <w:marLeft w:val="640"/>
                  <w:marRight w:val="0"/>
                  <w:marTop w:val="0"/>
                  <w:marBottom w:val="0"/>
                  <w:divBdr>
                    <w:top w:val="none" w:sz="0" w:space="0" w:color="auto"/>
                    <w:left w:val="none" w:sz="0" w:space="0" w:color="auto"/>
                    <w:bottom w:val="none" w:sz="0" w:space="0" w:color="auto"/>
                    <w:right w:val="none" w:sz="0" w:space="0" w:color="auto"/>
                  </w:divBdr>
                </w:div>
                <w:div w:id="2105103295">
                  <w:marLeft w:val="640"/>
                  <w:marRight w:val="0"/>
                  <w:marTop w:val="0"/>
                  <w:marBottom w:val="0"/>
                  <w:divBdr>
                    <w:top w:val="none" w:sz="0" w:space="0" w:color="auto"/>
                    <w:left w:val="none" w:sz="0" w:space="0" w:color="auto"/>
                    <w:bottom w:val="none" w:sz="0" w:space="0" w:color="auto"/>
                    <w:right w:val="none" w:sz="0" w:space="0" w:color="auto"/>
                  </w:divBdr>
                </w:div>
              </w:divsChild>
            </w:div>
            <w:div w:id="1656717174">
              <w:marLeft w:val="0"/>
              <w:marRight w:val="0"/>
              <w:marTop w:val="0"/>
              <w:marBottom w:val="0"/>
              <w:divBdr>
                <w:top w:val="none" w:sz="0" w:space="0" w:color="auto"/>
                <w:left w:val="none" w:sz="0" w:space="0" w:color="auto"/>
                <w:bottom w:val="none" w:sz="0" w:space="0" w:color="auto"/>
                <w:right w:val="none" w:sz="0" w:space="0" w:color="auto"/>
              </w:divBdr>
              <w:divsChild>
                <w:div w:id="104425984">
                  <w:marLeft w:val="640"/>
                  <w:marRight w:val="0"/>
                  <w:marTop w:val="0"/>
                  <w:marBottom w:val="0"/>
                  <w:divBdr>
                    <w:top w:val="none" w:sz="0" w:space="0" w:color="auto"/>
                    <w:left w:val="none" w:sz="0" w:space="0" w:color="auto"/>
                    <w:bottom w:val="none" w:sz="0" w:space="0" w:color="auto"/>
                    <w:right w:val="none" w:sz="0" w:space="0" w:color="auto"/>
                  </w:divBdr>
                </w:div>
                <w:div w:id="216868029">
                  <w:marLeft w:val="640"/>
                  <w:marRight w:val="0"/>
                  <w:marTop w:val="0"/>
                  <w:marBottom w:val="0"/>
                  <w:divBdr>
                    <w:top w:val="none" w:sz="0" w:space="0" w:color="auto"/>
                    <w:left w:val="none" w:sz="0" w:space="0" w:color="auto"/>
                    <w:bottom w:val="none" w:sz="0" w:space="0" w:color="auto"/>
                    <w:right w:val="none" w:sz="0" w:space="0" w:color="auto"/>
                  </w:divBdr>
                </w:div>
                <w:div w:id="329986951">
                  <w:marLeft w:val="640"/>
                  <w:marRight w:val="0"/>
                  <w:marTop w:val="0"/>
                  <w:marBottom w:val="0"/>
                  <w:divBdr>
                    <w:top w:val="none" w:sz="0" w:space="0" w:color="auto"/>
                    <w:left w:val="none" w:sz="0" w:space="0" w:color="auto"/>
                    <w:bottom w:val="none" w:sz="0" w:space="0" w:color="auto"/>
                    <w:right w:val="none" w:sz="0" w:space="0" w:color="auto"/>
                  </w:divBdr>
                </w:div>
                <w:div w:id="485049220">
                  <w:marLeft w:val="640"/>
                  <w:marRight w:val="0"/>
                  <w:marTop w:val="0"/>
                  <w:marBottom w:val="0"/>
                  <w:divBdr>
                    <w:top w:val="none" w:sz="0" w:space="0" w:color="auto"/>
                    <w:left w:val="none" w:sz="0" w:space="0" w:color="auto"/>
                    <w:bottom w:val="none" w:sz="0" w:space="0" w:color="auto"/>
                    <w:right w:val="none" w:sz="0" w:space="0" w:color="auto"/>
                  </w:divBdr>
                </w:div>
                <w:div w:id="501970457">
                  <w:marLeft w:val="640"/>
                  <w:marRight w:val="0"/>
                  <w:marTop w:val="0"/>
                  <w:marBottom w:val="0"/>
                  <w:divBdr>
                    <w:top w:val="none" w:sz="0" w:space="0" w:color="auto"/>
                    <w:left w:val="none" w:sz="0" w:space="0" w:color="auto"/>
                    <w:bottom w:val="none" w:sz="0" w:space="0" w:color="auto"/>
                    <w:right w:val="none" w:sz="0" w:space="0" w:color="auto"/>
                  </w:divBdr>
                </w:div>
                <w:div w:id="502477966">
                  <w:marLeft w:val="640"/>
                  <w:marRight w:val="0"/>
                  <w:marTop w:val="0"/>
                  <w:marBottom w:val="0"/>
                  <w:divBdr>
                    <w:top w:val="none" w:sz="0" w:space="0" w:color="auto"/>
                    <w:left w:val="none" w:sz="0" w:space="0" w:color="auto"/>
                    <w:bottom w:val="none" w:sz="0" w:space="0" w:color="auto"/>
                    <w:right w:val="none" w:sz="0" w:space="0" w:color="auto"/>
                  </w:divBdr>
                </w:div>
                <w:div w:id="568854887">
                  <w:marLeft w:val="640"/>
                  <w:marRight w:val="0"/>
                  <w:marTop w:val="0"/>
                  <w:marBottom w:val="0"/>
                  <w:divBdr>
                    <w:top w:val="none" w:sz="0" w:space="0" w:color="auto"/>
                    <w:left w:val="none" w:sz="0" w:space="0" w:color="auto"/>
                    <w:bottom w:val="none" w:sz="0" w:space="0" w:color="auto"/>
                    <w:right w:val="none" w:sz="0" w:space="0" w:color="auto"/>
                  </w:divBdr>
                </w:div>
                <w:div w:id="575867936">
                  <w:marLeft w:val="640"/>
                  <w:marRight w:val="0"/>
                  <w:marTop w:val="0"/>
                  <w:marBottom w:val="0"/>
                  <w:divBdr>
                    <w:top w:val="none" w:sz="0" w:space="0" w:color="auto"/>
                    <w:left w:val="none" w:sz="0" w:space="0" w:color="auto"/>
                    <w:bottom w:val="none" w:sz="0" w:space="0" w:color="auto"/>
                    <w:right w:val="none" w:sz="0" w:space="0" w:color="auto"/>
                  </w:divBdr>
                </w:div>
                <w:div w:id="615990529">
                  <w:marLeft w:val="640"/>
                  <w:marRight w:val="0"/>
                  <w:marTop w:val="0"/>
                  <w:marBottom w:val="0"/>
                  <w:divBdr>
                    <w:top w:val="none" w:sz="0" w:space="0" w:color="auto"/>
                    <w:left w:val="none" w:sz="0" w:space="0" w:color="auto"/>
                    <w:bottom w:val="none" w:sz="0" w:space="0" w:color="auto"/>
                    <w:right w:val="none" w:sz="0" w:space="0" w:color="auto"/>
                  </w:divBdr>
                </w:div>
                <w:div w:id="624698646">
                  <w:marLeft w:val="640"/>
                  <w:marRight w:val="0"/>
                  <w:marTop w:val="0"/>
                  <w:marBottom w:val="0"/>
                  <w:divBdr>
                    <w:top w:val="none" w:sz="0" w:space="0" w:color="auto"/>
                    <w:left w:val="none" w:sz="0" w:space="0" w:color="auto"/>
                    <w:bottom w:val="none" w:sz="0" w:space="0" w:color="auto"/>
                    <w:right w:val="none" w:sz="0" w:space="0" w:color="auto"/>
                  </w:divBdr>
                </w:div>
                <w:div w:id="643586582">
                  <w:marLeft w:val="640"/>
                  <w:marRight w:val="0"/>
                  <w:marTop w:val="0"/>
                  <w:marBottom w:val="0"/>
                  <w:divBdr>
                    <w:top w:val="none" w:sz="0" w:space="0" w:color="auto"/>
                    <w:left w:val="none" w:sz="0" w:space="0" w:color="auto"/>
                    <w:bottom w:val="none" w:sz="0" w:space="0" w:color="auto"/>
                    <w:right w:val="none" w:sz="0" w:space="0" w:color="auto"/>
                  </w:divBdr>
                </w:div>
                <w:div w:id="675769616">
                  <w:marLeft w:val="640"/>
                  <w:marRight w:val="0"/>
                  <w:marTop w:val="0"/>
                  <w:marBottom w:val="0"/>
                  <w:divBdr>
                    <w:top w:val="none" w:sz="0" w:space="0" w:color="auto"/>
                    <w:left w:val="none" w:sz="0" w:space="0" w:color="auto"/>
                    <w:bottom w:val="none" w:sz="0" w:space="0" w:color="auto"/>
                    <w:right w:val="none" w:sz="0" w:space="0" w:color="auto"/>
                  </w:divBdr>
                </w:div>
                <w:div w:id="678894716">
                  <w:marLeft w:val="640"/>
                  <w:marRight w:val="0"/>
                  <w:marTop w:val="0"/>
                  <w:marBottom w:val="0"/>
                  <w:divBdr>
                    <w:top w:val="none" w:sz="0" w:space="0" w:color="auto"/>
                    <w:left w:val="none" w:sz="0" w:space="0" w:color="auto"/>
                    <w:bottom w:val="none" w:sz="0" w:space="0" w:color="auto"/>
                    <w:right w:val="none" w:sz="0" w:space="0" w:color="auto"/>
                  </w:divBdr>
                </w:div>
                <w:div w:id="736052552">
                  <w:marLeft w:val="640"/>
                  <w:marRight w:val="0"/>
                  <w:marTop w:val="0"/>
                  <w:marBottom w:val="0"/>
                  <w:divBdr>
                    <w:top w:val="none" w:sz="0" w:space="0" w:color="auto"/>
                    <w:left w:val="none" w:sz="0" w:space="0" w:color="auto"/>
                    <w:bottom w:val="none" w:sz="0" w:space="0" w:color="auto"/>
                    <w:right w:val="none" w:sz="0" w:space="0" w:color="auto"/>
                  </w:divBdr>
                </w:div>
                <w:div w:id="771048417">
                  <w:marLeft w:val="640"/>
                  <w:marRight w:val="0"/>
                  <w:marTop w:val="0"/>
                  <w:marBottom w:val="0"/>
                  <w:divBdr>
                    <w:top w:val="none" w:sz="0" w:space="0" w:color="auto"/>
                    <w:left w:val="none" w:sz="0" w:space="0" w:color="auto"/>
                    <w:bottom w:val="none" w:sz="0" w:space="0" w:color="auto"/>
                    <w:right w:val="none" w:sz="0" w:space="0" w:color="auto"/>
                  </w:divBdr>
                </w:div>
                <w:div w:id="826164403">
                  <w:marLeft w:val="640"/>
                  <w:marRight w:val="0"/>
                  <w:marTop w:val="0"/>
                  <w:marBottom w:val="0"/>
                  <w:divBdr>
                    <w:top w:val="none" w:sz="0" w:space="0" w:color="auto"/>
                    <w:left w:val="none" w:sz="0" w:space="0" w:color="auto"/>
                    <w:bottom w:val="none" w:sz="0" w:space="0" w:color="auto"/>
                    <w:right w:val="none" w:sz="0" w:space="0" w:color="auto"/>
                  </w:divBdr>
                </w:div>
                <w:div w:id="881131623">
                  <w:marLeft w:val="640"/>
                  <w:marRight w:val="0"/>
                  <w:marTop w:val="0"/>
                  <w:marBottom w:val="0"/>
                  <w:divBdr>
                    <w:top w:val="none" w:sz="0" w:space="0" w:color="auto"/>
                    <w:left w:val="none" w:sz="0" w:space="0" w:color="auto"/>
                    <w:bottom w:val="none" w:sz="0" w:space="0" w:color="auto"/>
                    <w:right w:val="none" w:sz="0" w:space="0" w:color="auto"/>
                  </w:divBdr>
                </w:div>
                <w:div w:id="969439374">
                  <w:marLeft w:val="640"/>
                  <w:marRight w:val="0"/>
                  <w:marTop w:val="0"/>
                  <w:marBottom w:val="0"/>
                  <w:divBdr>
                    <w:top w:val="none" w:sz="0" w:space="0" w:color="auto"/>
                    <w:left w:val="none" w:sz="0" w:space="0" w:color="auto"/>
                    <w:bottom w:val="none" w:sz="0" w:space="0" w:color="auto"/>
                    <w:right w:val="none" w:sz="0" w:space="0" w:color="auto"/>
                  </w:divBdr>
                </w:div>
                <w:div w:id="981692744">
                  <w:marLeft w:val="640"/>
                  <w:marRight w:val="0"/>
                  <w:marTop w:val="0"/>
                  <w:marBottom w:val="0"/>
                  <w:divBdr>
                    <w:top w:val="none" w:sz="0" w:space="0" w:color="auto"/>
                    <w:left w:val="none" w:sz="0" w:space="0" w:color="auto"/>
                    <w:bottom w:val="none" w:sz="0" w:space="0" w:color="auto"/>
                    <w:right w:val="none" w:sz="0" w:space="0" w:color="auto"/>
                  </w:divBdr>
                </w:div>
                <w:div w:id="1019085793">
                  <w:marLeft w:val="640"/>
                  <w:marRight w:val="0"/>
                  <w:marTop w:val="0"/>
                  <w:marBottom w:val="0"/>
                  <w:divBdr>
                    <w:top w:val="none" w:sz="0" w:space="0" w:color="auto"/>
                    <w:left w:val="none" w:sz="0" w:space="0" w:color="auto"/>
                    <w:bottom w:val="none" w:sz="0" w:space="0" w:color="auto"/>
                    <w:right w:val="none" w:sz="0" w:space="0" w:color="auto"/>
                  </w:divBdr>
                </w:div>
                <w:div w:id="1040785329">
                  <w:marLeft w:val="640"/>
                  <w:marRight w:val="0"/>
                  <w:marTop w:val="0"/>
                  <w:marBottom w:val="0"/>
                  <w:divBdr>
                    <w:top w:val="none" w:sz="0" w:space="0" w:color="auto"/>
                    <w:left w:val="none" w:sz="0" w:space="0" w:color="auto"/>
                    <w:bottom w:val="none" w:sz="0" w:space="0" w:color="auto"/>
                    <w:right w:val="none" w:sz="0" w:space="0" w:color="auto"/>
                  </w:divBdr>
                </w:div>
                <w:div w:id="1088573883">
                  <w:marLeft w:val="640"/>
                  <w:marRight w:val="0"/>
                  <w:marTop w:val="0"/>
                  <w:marBottom w:val="0"/>
                  <w:divBdr>
                    <w:top w:val="none" w:sz="0" w:space="0" w:color="auto"/>
                    <w:left w:val="none" w:sz="0" w:space="0" w:color="auto"/>
                    <w:bottom w:val="none" w:sz="0" w:space="0" w:color="auto"/>
                    <w:right w:val="none" w:sz="0" w:space="0" w:color="auto"/>
                  </w:divBdr>
                </w:div>
                <w:div w:id="1091513019">
                  <w:marLeft w:val="640"/>
                  <w:marRight w:val="0"/>
                  <w:marTop w:val="0"/>
                  <w:marBottom w:val="0"/>
                  <w:divBdr>
                    <w:top w:val="none" w:sz="0" w:space="0" w:color="auto"/>
                    <w:left w:val="none" w:sz="0" w:space="0" w:color="auto"/>
                    <w:bottom w:val="none" w:sz="0" w:space="0" w:color="auto"/>
                    <w:right w:val="none" w:sz="0" w:space="0" w:color="auto"/>
                  </w:divBdr>
                </w:div>
                <w:div w:id="1091975836">
                  <w:marLeft w:val="640"/>
                  <w:marRight w:val="0"/>
                  <w:marTop w:val="0"/>
                  <w:marBottom w:val="0"/>
                  <w:divBdr>
                    <w:top w:val="none" w:sz="0" w:space="0" w:color="auto"/>
                    <w:left w:val="none" w:sz="0" w:space="0" w:color="auto"/>
                    <w:bottom w:val="none" w:sz="0" w:space="0" w:color="auto"/>
                    <w:right w:val="none" w:sz="0" w:space="0" w:color="auto"/>
                  </w:divBdr>
                </w:div>
                <w:div w:id="1129131287">
                  <w:marLeft w:val="640"/>
                  <w:marRight w:val="0"/>
                  <w:marTop w:val="0"/>
                  <w:marBottom w:val="0"/>
                  <w:divBdr>
                    <w:top w:val="none" w:sz="0" w:space="0" w:color="auto"/>
                    <w:left w:val="none" w:sz="0" w:space="0" w:color="auto"/>
                    <w:bottom w:val="none" w:sz="0" w:space="0" w:color="auto"/>
                    <w:right w:val="none" w:sz="0" w:space="0" w:color="auto"/>
                  </w:divBdr>
                </w:div>
                <w:div w:id="1130435661">
                  <w:marLeft w:val="640"/>
                  <w:marRight w:val="0"/>
                  <w:marTop w:val="0"/>
                  <w:marBottom w:val="0"/>
                  <w:divBdr>
                    <w:top w:val="none" w:sz="0" w:space="0" w:color="auto"/>
                    <w:left w:val="none" w:sz="0" w:space="0" w:color="auto"/>
                    <w:bottom w:val="none" w:sz="0" w:space="0" w:color="auto"/>
                    <w:right w:val="none" w:sz="0" w:space="0" w:color="auto"/>
                  </w:divBdr>
                </w:div>
                <w:div w:id="1194077985">
                  <w:marLeft w:val="640"/>
                  <w:marRight w:val="0"/>
                  <w:marTop w:val="0"/>
                  <w:marBottom w:val="0"/>
                  <w:divBdr>
                    <w:top w:val="none" w:sz="0" w:space="0" w:color="auto"/>
                    <w:left w:val="none" w:sz="0" w:space="0" w:color="auto"/>
                    <w:bottom w:val="none" w:sz="0" w:space="0" w:color="auto"/>
                    <w:right w:val="none" w:sz="0" w:space="0" w:color="auto"/>
                  </w:divBdr>
                </w:div>
                <w:div w:id="1238368829">
                  <w:marLeft w:val="640"/>
                  <w:marRight w:val="0"/>
                  <w:marTop w:val="0"/>
                  <w:marBottom w:val="0"/>
                  <w:divBdr>
                    <w:top w:val="none" w:sz="0" w:space="0" w:color="auto"/>
                    <w:left w:val="none" w:sz="0" w:space="0" w:color="auto"/>
                    <w:bottom w:val="none" w:sz="0" w:space="0" w:color="auto"/>
                    <w:right w:val="none" w:sz="0" w:space="0" w:color="auto"/>
                  </w:divBdr>
                </w:div>
                <w:div w:id="1251281665">
                  <w:marLeft w:val="640"/>
                  <w:marRight w:val="0"/>
                  <w:marTop w:val="0"/>
                  <w:marBottom w:val="0"/>
                  <w:divBdr>
                    <w:top w:val="none" w:sz="0" w:space="0" w:color="auto"/>
                    <w:left w:val="none" w:sz="0" w:space="0" w:color="auto"/>
                    <w:bottom w:val="none" w:sz="0" w:space="0" w:color="auto"/>
                    <w:right w:val="none" w:sz="0" w:space="0" w:color="auto"/>
                  </w:divBdr>
                </w:div>
                <w:div w:id="1253391732">
                  <w:marLeft w:val="640"/>
                  <w:marRight w:val="0"/>
                  <w:marTop w:val="0"/>
                  <w:marBottom w:val="0"/>
                  <w:divBdr>
                    <w:top w:val="none" w:sz="0" w:space="0" w:color="auto"/>
                    <w:left w:val="none" w:sz="0" w:space="0" w:color="auto"/>
                    <w:bottom w:val="none" w:sz="0" w:space="0" w:color="auto"/>
                    <w:right w:val="none" w:sz="0" w:space="0" w:color="auto"/>
                  </w:divBdr>
                </w:div>
                <w:div w:id="1265990827">
                  <w:marLeft w:val="640"/>
                  <w:marRight w:val="0"/>
                  <w:marTop w:val="0"/>
                  <w:marBottom w:val="0"/>
                  <w:divBdr>
                    <w:top w:val="none" w:sz="0" w:space="0" w:color="auto"/>
                    <w:left w:val="none" w:sz="0" w:space="0" w:color="auto"/>
                    <w:bottom w:val="none" w:sz="0" w:space="0" w:color="auto"/>
                    <w:right w:val="none" w:sz="0" w:space="0" w:color="auto"/>
                  </w:divBdr>
                </w:div>
                <w:div w:id="1279293433">
                  <w:marLeft w:val="640"/>
                  <w:marRight w:val="0"/>
                  <w:marTop w:val="0"/>
                  <w:marBottom w:val="0"/>
                  <w:divBdr>
                    <w:top w:val="none" w:sz="0" w:space="0" w:color="auto"/>
                    <w:left w:val="none" w:sz="0" w:space="0" w:color="auto"/>
                    <w:bottom w:val="none" w:sz="0" w:space="0" w:color="auto"/>
                    <w:right w:val="none" w:sz="0" w:space="0" w:color="auto"/>
                  </w:divBdr>
                </w:div>
                <w:div w:id="1389454863">
                  <w:marLeft w:val="640"/>
                  <w:marRight w:val="0"/>
                  <w:marTop w:val="0"/>
                  <w:marBottom w:val="0"/>
                  <w:divBdr>
                    <w:top w:val="none" w:sz="0" w:space="0" w:color="auto"/>
                    <w:left w:val="none" w:sz="0" w:space="0" w:color="auto"/>
                    <w:bottom w:val="none" w:sz="0" w:space="0" w:color="auto"/>
                    <w:right w:val="none" w:sz="0" w:space="0" w:color="auto"/>
                  </w:divBdr>
                </w:div>
                <w:div w:id="1413695075">
                  <w:marLeft w:val="640"/>
                  <w:marRight w:val="0"/>
                  <w:marTop w:val="0"/>
                  <w:marBottom w:val="0"/>
                  <w:divBdr>
                    <w:top w:val="none" w:sz="0" w:space="0" w:color="auto"/>
                    <w:left w:val="none" w:sz="0" w:space="0" w:color="auto"/>
                    <w:bottom w:val="none" w:sz="0" w:space="0" w:color="auto"/>
                    <w:right w:val="none" w:sz="0" w:space="0" w:color="auto"/>
                  </w:divBdr>
                </w:div>
                <w:div w:id="1472753210">
                  <w:marLeft w:val="640"/>
                  <w:marRight w:val="0"/>
                  <w:marTop w:val="0"/>
                  <w:marBottom w:val="0"/>
                  <w:divBdr>
                    <w:top w:val="none" w:sz="0" w:space="0" w:color="auto"/>
                    <w:left w:val="none" w:sz="0" w:space="0" w:color="auto"/>
                    <w:bottom w:val="none" w:sz="0" w:space="0" w:color="auto"/>
                    <w:right w:val="none" w:sz="0" w:space="0" w:color="auto"/>
                  </w:divBdr>
                </w:div>
                <w:div w:id="1533227760">
                  <w:marLeft w:val="640"/>
                  <w:marRight w:val="0"/>
                  <w:marTop w:val="0"/>
                  <w:marBottom w:val="0"/>
                  <w:divBdr>
                    <w:top w:val="none" w:sz="0" w:space="0" w:color="auto"/>
                    <w:left w:val="none" w:sz="0" w:space="0" w:color="auto"/>
                    <w:bottom w:val="none" w:sz="0" w:space="0" w:color="auto"/>
                    <w:right w:val="none" w:sz="0" w:space="0" w:color="auto"/>
                  </w:divBdr>
                </w:div>
                <w:div w:id="1562328879">
                  <w:marLeft w:val="640"/>
                  <w:marRight w:val="0"/>
                  <w:marTop w:val="0"/>
                  <w:marBottom w:val="0"/>
                  <w:divBdr>
                    <w:top w:val="none" w:sz="0" w:space="0" w:color="auto"/>
                    <w:left w:val="none" w:sz="0" w:space="0" w:color="auto"/>
                    <w:bottom w:val="none" w:sz="0" w:space="0" w:color="auto"/>
                    <w:right w:val="none" w:sz="0" w:space="0" w:color="auto"/>
                  </w:divBdr>
                </w:div>
                <w:div w:id="1571230038">
                  <w:marLeft w:val="640"/>
                  <w:marRight w:val="0"/>
                  <w:marTop w:val="0"/>
                  <w:marBottom w:val="0"/>
                  <w:divBdr>
                    <w:top w:val="none" w:sz="0" w:space="0" w:color="auto"/>
                    <w:left w:val="none" w:sz="0" w:space="0" w:color="auto"/>
                    <w:bottom w:val="none" w:sz="0" w:space="0" w:color="auto"/>
                    <w:right w:val="none" w:sz="0" w:space="0" w:color="auto"/>
                  </w:divBdr>
                </w:div>
                <w:div w:id="1618635752">
                  <w:marLeft w:val="640"/>
                  <w:marRight w:val="0"/>
                  <w:marTop w:val="0"/>
                  <w:marBottom w:val="0"/>
                  <w:divBdr>
                    <w:top w:val="none" w:sz="0" w:space="0" w:color="auto"/>
                    <w:left w:val="none" w:sz="0" w:space="0" w:color="auto"/>
                    <w:bottom w:val="none" w:sz="0" w:space="0" w:color="auto"/>
                    <w:right w:val="none" w:sz="0" w:space="0" w:color="auto"/>
                  </w:divBdr>
                </w:div>
                <w:div w:id="1641379245">
                  <w:marLeft w:val="640"/>
                  <w:marRight w:val="0"/>
                  <w:marTop w:val="0"/>
                  <w:marBottom w:val="0"/>
                  <w:divBdr>
                    <w:top w:val="none" w:sz="0" w:space="0" w:color="auto"/>
                    <w:left w:val="none" w:sz="0" w:space="0" w:color="auto"/>
                    <w:bottom w:val="none" w:sz="0" w:space="0" w:color="auto"/>
                    <w:right w:val="none" w:sz="0" w:space="0" w:color="auto"/>
                  </w:divBdr>
                </w:div>
                <w:div w:id="1699237614">
                  <w:marLeft w:val="640"/>
                  <w:marRight w:val="0"/>
                  <w:marTop w:val="0"/>
                  <w:marBottom w:val="0"/>
                  <w:divBdr>
                    <w:top w:val="none" w:sz="0" w:space="0" w:color="auto"/>
                    <w:left w:val="none" w:sz="0" w:space="0" w:color="auto"/>
                    <w:bottom w:val="none" w:sz="0" w:space="0" w:color="auto"/>
                    <w:right w:val="none" w:sz="0" w:space="0" w:color="auto"/>
                  </w:divBdr>
                </w:div>
                <w:div w:id="1719276927">
                  <w:marLeft w:val="640"/>
                  <w:marRight w:val="0"/>
                  <w:marTop w:val="0"/>
                  <w:marBottom w:val="0"/>
                  <w:divBdr>
                    <w:top w:val="none" w:sz="0" w:space="0" w:color="auto"/>
                    <w:left w:val="none" w:sz="0" w:space="0" w:color="auto"/>
                    <w:bottom w:val="none" w:sz="0" w:space="0" w:color="auto"/>
                    <w:right w:val="none" w:sz="0" w:space="0" w:color="auto"/>
                  </w:divBdr>
                </w:div>
                <w:div w:id="1719545880">
                  <w:marLeft w:val="640"/>
                  <w:marRight w:val="0"/>
                  <w:marTop w:val="0"/>
                  <w:marBottom w:val="0"/>
                  <w:divBdr>
                    <w:top w:val="none" w:sz="0" w:space="0" w:color="auto"/>
                    <w:left w:val="none" w:sz="0" w:space="0" w:color="auto"/>
                    <w:bottom w:val="none" w:sz="0" w:space="0" w:color="auto"/>
                    <w:right w:val="none" w:sz="0" w:space="0" w:color="auto"/>
                  </w:divBdr>
                </w:div>
                <w:div w:id="1737968799">
                  <w:marLeft w:val="640"/>
                  <w:marRight w:val="0"/>
                  <w:marTop w:val="0"/>
                  <w:marBottom w:val="0"/>
                  <w:divBdr>
                    <w:top w:val="none" w:sz="0" w:space="0" w:color="auto"/>
                    <w:left w:val="none" w:sz="0" w:space="0" w:color="auto"/>
                    <w:bottom w:val="none" w:sz="0" w:space="0" w:color="auto"/>
                    <w:right w:val="none" w:sz="0" w:space="0" w:color="auto"/>
                  </w:divBdr>
                </w:div>
                <w:div w:id="1776975319">
                  <w:marLeft w:val="640"/>
                  <w:marRight w:val="0"/>
                  <w:marTop w:val="0"/>
                  <w:marBottom w:val="0"/>
                  <w:divBdr>
                    <w:top w:val="none" w:sz="0" w:space="0" w:color="auto"/>
                    <w:left w:val="none" w:sz="0" w:space="0" w:color="auto"/>
                    <w:bottom w:val="none" w:sz="0" w:space="0" w:color="auto"/>
                    <w:right w:val="none" w:sz="0" w:space="0" w:color="auto"/>
                  </w:divBdr>
                </w:div>
                <w:div w:id="1879780489">
                  <w:marLeft w:val="640"/>
                  <w:marRight w:val="0"/>
                  <w:marTop w:val="0"/>
                  <w:marBottom w:val="0"/>
                  <w:divBdr>
                    <w:top w:val="none" w:sz="0" w:space="0" w:color="auto"/>
                    <w:left w:val="none" w:sz="0" w:space="0" w:color="auto"/>
                    <w:bottom w:val="none" w:sz="0" w:space="0" w:color="auto"/>
                    <w:right w:val="none" w:sz="0" w:space="0" w:color="auto"/>
                  </w:divBdr>
                </w:div>
                <w:div w:id="1996953259">
                  <w:marLeft w:val="640"/>
                  <w:marRight w:val="0"/>
                  <w:marTop w:val="0"/>
                  <w:marBottom w:val="0"/>
                  <w:divBdr>
                    <w:top w:val="none" w:sz="0" w:space="0" w:color="auto"/>
                    <w:left w:val="none" w:sz="0" w:space="0" w:color="auto"/>
                    <w:bottom w:val="none" w:sz="0" w:space="0" w:color="auto"/>
                    <w:right w:val="none" w:sz="0" w:space="0" w:color="auto"/>
                  </w:divBdr>
                </w:div>
                <w:div w:id="2044282141">
                  <w:marLeft w:val="640"/>
                  <w:marRight w:val="0"/>
                  <w:marTop w:val="0"/>
                  <w:marBottom w:val="0"/>
                  <w:divBdr>
                    <w:top w:val="none" w:sz="0" w:space="0" w:color="auto"/>
                    <w:left w:val="none" w:sz="0" w:space="0" w:color="auto"/>
                    <w:bottom w:val="none" w:sz="0" w:space="0" w:color="auto"/>
                    <w:right w:val="none" w:sz="0" w:space="0" w:color="auto"/>
                  </w:divBdr>
                </w:div>
                <w:div w:id="2056847687">
                  <w:marLeft w:val="640"/>
                  <w:marRight w:val="0"/>
                  <w:marTop w:val="0"/>
                  <w:marBottom w:val="0"/>
                  <w:divBdr>
                    <w:top w:val="none" w:sz="0" w:space="0" w:color="auto"/>
                    <w:left w:val="none" w:sz="0" w:space="0" w:color="auto"/>
                    <w:bottom w:val="none" w:sz="0" w:space="0" w:color="auto"/>
                    <w:right w:val="none" w:sz="0" w:space="0" w:color="auto"/>
                  </w:divBdr>
                </w:div>
              </w:divsChild>
            </w:div>
            <w:div w:id="1716813479">
              <w:marLeft w:val="0"/>
              <w:marRight w:val="0"/>
              <w:marTop w:val="0"/>
              <w:marBottom w:val="0"/>
              <w:divBdr>
                <w:top w:val="none" w:sz="0" w:space="0" w:color="auto"/>
                <w:left w:val="none" w:sz="0" w:space="0" w:color="auto"/>
                <w:bottom w:val="none" w:sz="0" w:space="0" w:color="auto"/>
                <w:right w:val="none" w:sz="0" w:space="0" w:color="auto"/>
              </w:divBdr>
              <w:divsChild>
                <w:div w:id="53428036">
                  <w:marLeft w:val="640"/>
                  <w:marRight w:val="0"/>
                  <w:marTop w:val="0"/>
                  <w:marBottom w:val="0"/>
                  <w:divBdr>
                    <w:top w:val="none" w:sz="0" w:space="0" w:color="auto"/>
                    <w:left w:val="none" w:sz="0" w:space="0" w:color="auto"/>
                    <w:bottom w:val="none" w:sz="0" w:space="0" w:color="auto"/>
                    <w:right w:val="none" w:sz="0" w:space="0" w:color="auto"/>
                  </w:divBdr>
                </w:div>
                <w:div w:id="68813767">
                  <w:marLeft w:val="640"/>
                  <w:marRight w:val="0"/>
                  <w:marTop w:val="0"/>
                  <w:marBottom w:val="0"/>
                  <w:divBdr>
                    <w:top w:val="none" w:sz="0" w:space="0" w:color="auto"/>
                    <w:left w:val="none" w:sz="0" w:space="0" w:color="auto"/>
                    <w:bottom w:val="none" w:sz="0" w:space="0" w:color="auto"/>
                    <w:right w:val="none" w:sz="0" w:space="0" w:color="auto"/>
                  </w:divBdr>
                </w:div>
                <w:div w:id="136848950">
                  <w:marLeft w:val="640"/>
                  <w:marRight w:val="0"/>
                  <w:marTop w:val="0"/>
                  <w:marBottom w:val="0"/>
                  <w:divBdr>
                    <w:top w:val="none" w:sz="0" w:space="0" w:color="auto"/>
                    <w:left w:val="none" w:sz="0" w:space="0" w:color="auto"/>
                    <w:bottom w:val="none" w:sz="0" w:space="0" w:color="auto"/>
                    <w:right w:val="none" w:sz="0" w:space="0" w:color="auto"/>
                  </w:divBdr>
                </w:div>
                <w:div w:id="179321384">
                  <w:marLeft w:val="640"/>
                  <w:marRight w:val="0"/>
                  <w:marTop w:val="0"/>
                  <w:marBottom w:val="0"/>
                  <w:divBdr>
                    <w:top w:val="none" w:sz="0" w:space="0" w:color="auto"/>
                    <w:left w:val="none" w:sz="0" w:space="0" w:color="auto"/>
                    <w:bottom w:val="none" w:sz="0" w:space="0" w:color="auto"/>
                    <w:right w:val="none" w:sz="0" w:space="0" w:color="auto"/>
                  </w:divBdr>
                </w:div>
                <w:div w:id="220095633">
                  <w:marLeft w:val="640"/>
                  <w:marRight w:val="0"/>
                  <w:marTop w:val="0"/>
                  <w:marBottom w:val="0"/>
                  <w:divBdr>
                    <w:top w:val="none" w:sz="0" w:space="0" w:color="auto"/>
                    <w:left w:val="none" w:sz="0" w:space="0" w:color="auto"/>
                    <w:bottom w:val="none" w:sz="0" w:space="0" w:color="auto"/>
                    <w:right w:val="none" w:sz="0" w:space="0" w:color="auto"/>
                  </w:divBdr>
                </w:div>
                <w:div w:id="261232771">
                  <w:marLeft w:val="640"/>
                  <w:marRight w:val="0"/>
                  <w:marTop w:val="0"/>
                  <w:marBottom w:val="0"/>
                  <w:divBdr>
                    <w:top w:val="none" w:sz="0" w:space="0" w:color="auto"/>
                    <w:left w:val="none" w:sz="0" w:space="0" w:color="auto"/>
                    <w:bottom w:val="none" w:sz="0" w:space="0" w:color="auto"/>
                    <w:right w:val="none" w:sz="0" w:space="0" w:color="auto"/>
                  </w:divBdr>
                </w:div>
                <w:div w:id="362439077">
                  <w:marLeft w:val="640"/>
                  <w:marRight w:val="0"/>
                  <w:marTop w:val="0"/>
                  <w:marBottom w:val="0"/>
                  <w:divBdr>
                    <w:top w:val="none" w:sz="0" w:space="0" w:color="auto"/>
                    <w:left w:val="none" w:sz="0" w:space="0" w:color="auto"/>
                    <w:bottom w:val="none" w:sz="0" w:space="0" w:color="auto"/>
                    <w:right w:val="none" w:sz="0" w:space="0" w:color="auto"/>
                  </w:divBdr>
                </w:div>
                <w:div w:id="462305950">
                  <w:marLeft w:val="640"/>
                  <w:marRight w:val="0"/>
                  <w:marTop w:val="0"/>
                  <w:marBottom w:val="0"/>
                  <w:divBdr>
                    <w:top w:val="none" w:sz="0" w:space="0" w:color="auto"/>
                    <w:left w:val="none" w:sz="0" w:space="0" w:color="auto"/>
                    <w:bottom w:val="none" w:sz="0" w:space="0" w:color="auto"/>
                    <w:right w:val="none" w:sz="0" w:space="0" w:color="auto"/>
                  </w:divBdr>
                </w:div>
                <w:div w:id="524754766">
                  <w:marLeft w:val="640"/>
                  <w:marRight w:val="0"/>
                  <w:marTop w:val="0"/>
                  <w:marBottom w:val="0"/>
                  <w:divBdr>
                    <w:top w:val="none" w:sz="0" w:space="0" w:color="auto"/>
                    <w:left w:val="none" w:sz="0" w:space="0" w:color="auto"/>
                    <w:bottom w:val="none" w:sz="0" w:space="0" w:color="auto"/>
                    <w:right w:val="none" w:sz="0" w:space="0" w:color="auto"/>
                  </w:divBdr>
                </w:div>
                <w:div w:id="540285955">
                  <w:marLeft w:val="640"/>
                  <w:marRight w:val="0"/>
                  <w:marTop w:val="0"/>
                  <w:marBottom w:val="0"/>
                  <w:divBdr>
                    <w:top w:val="none" w:sz="0" w:space="0" w:color="auto"/>
                    <w:left w:val="none" w:sz="0" w:space="0" w:color="auto"/>
                    <w:bottom w:val="none" w:sz="0" w:space="0" w:color="auto"/>
                    <w:right w:val="none" w:sz="0" w:space="0" w:color="auto"/>
                  </w:divBdr>
                </w:div>
                <w:div w:id="548228099">
                  <w:marLeft w:val="640"/>
                  <w:marRight w:val="0"/>
                  <w:marTop w:val="0"/>
                  <w:marBottom w:val="0"/>
                  <w:divBdr>
                    <w:top w:val="none" w:sz="0" w:space="0" w:color="auto"/>
                    <w:left w:val="none" w:sz="0" w:space="0" w:color="auto"/>
                    <w:bottom w:val="none" w:sz="0" w:space="0" w:color="auto"/>
                    <w:right w:val="none" w:sz="0" w:space="0" w:color="auto"/>
                  </w:divBdr>
                </w:div>
                <w:div w:id="643198615">
                  <w:marLeft w:val="640"/>
                  <w:marRight w:val="0"/>
                  <w:marTop w:val="0"/>
                  <w:marBottom w:val="0"/>
                  <w:divBdr>
                    <w:top w:val="none" w:sz="0" w:space="0" w:color="auto"/>
                    <w:left w:val="none" w:sz="0" w:space="0" w:color="auto"/>
                    <w:bottom w:val="none" w:sz="0" w:space="0" w:color="auto"/>
                    <w:right w:val="none" w:sz="0" w:space="0" w:color="auto"/>
                  </w:divBdr>
                </w:div>
                <w:div w:id="675230699">
                  <w:marLeft w:val="640"/>
                  <w:marRight w:val="0"/>
                  <w:marTop w:val="0"/>
                  <w:marBottom w:val="0"/>
                  <w:divBdr>
                    <w:top w:val="none" w:sz="0" w:space="0" w:color="auto"/>
                    <w:left w:val="none" w:sz="0" w:space="0" w:color="auto"/>
                    <w:bottom w:val="none" w:sz="0" w:space="0" w:color="auto"/>
                    <w:right w:val="none" w:sz="0" w:space="0" w:color="auto"/>
                  </w:divBdr>
                </w:div>
                <w:div w:id="707148634">
                  <w:marLeft w:val="640"/>
                  <w:marRight w:val="0"/>
                  <w:marTop w:val="0"/>
                  <w:marBottom w:val="0"/>
                  <w:divBdr>
                    <w:top w:val="none" w:sz="0" w:space="0" w:color="auto"/>
                    <w:left w:val="none" w:sz="0" w:space="0" w:color="auto"/>
                    <w:bottom w:val="none" w:sz="0" w:space="0" w:color="auto"/>
                    <w:right w:val="none" w:sz="0" w:space="0" w:color="auto"/>
                  </w:divBdr>
                </w:div>
                <w:div w:id="790897270">
                  <w:marLeft w:val="640"/>
                  <w:marRight w:val="0"/>
                  <w:marTop w:val="0"/>
                  <w:marBottom w:val="0"/>
                  <w:divBdr>
                    <w:top w:val="none" w:sz="0" w:space="0" w:color="auto"/>
                    <w:left w:val="none" w:sz="0" w:space="0" w:color="auto"/>
                    <w:bottom w:val="none" w:sz="0" w:space="0" w:color="auto"/>
                    <w:right w:val="none" w:sz="0" w:space="0" w:color="auto"/>
                  </w:divBdr>
                </w:div>
                <w:div w:id="837892467">
                  <w:marLeft w:val="640"/>
                  <w:marRight w:val="0"/>
                  <w:marTop w:val="0"/>
                  <w:marBottom w:val="0"/>
                  <w:divBdr>
                    <w:top w:val="none" w:sz="0" w:space="0" w:color="auto"/>
                    <w:left w:val="none" w:sz="0" w:space="0" w:color="auto"/>
                    <w:bottom w:val="none" w:sz="0" w:space="0" w:color="auto"/>
                    <w:right w:val="none" w:sz="0" w:space="0" w:color="auto"/>
                  </w:divBdr>
                </w:div>
                <w:div w:id="870266520">
                  <w:marLeft w:val="640"/>
                  <w:marRight w:val="0"/>
                  <w:marTop w:val="0"/>
                  <w:marBottom w:val="0"/>
                  <w:divBdr>
                    <w:top w:val="none" w:sz="0" w:space="0" w:color="auto"/>
                    <w:left w:val="none" w:sz="0" w:space="0" w:color="auto"/>
                    <w:bottom w:val="none" w:sz="0" w:space="0" w:color="auto"/>
                    <w:right w:val="none" w:sz="0" w:space="0" w:color="auto"/>
                  </w:divBdr>
                </w:div>
                <w:div w:id="901863541">
                  <w:marLeft w:val="640"/>
                  <w:marRight w:val="0"/>
                  <w:marTop w:val="0"/>
                  <w:marBottom w:val="0"/>
                  <w:divBdr>
                    <w:top w:val="none" w:sz="0" w:space="0" w:color="auto"/>
                    <w:left w:val="none" w:sz="0" w:space="0" w:color="auto"/>
                    <w:bottom w:val="none" w:sz="0" w:space="0" w:color="auto"/>
                    <w:right w:val="none" w:sz="0" w:space="0" w:color="auto"/>
                  </w:divBdr>
                </w:div>
                <w:div w:id="952203540">
                  <w:marLeft w:val="640"/>
                  <w:marRight w:val="0"/>
                  <w:marTop w:val="0"/>
                  <w:marBottom w:val="0"/>
                  <w:divBdr>
                    <w:top w:val="none" w:sz="0" w:space="0" w:color="auto"/>
                    <w:left w:val="none" w:sz="0" w:space="0" w:color="auto"/>
                    <w:bottom w:val="none" w:sz="0" w:space="0" w:color="auto"/>
                    <w:right w:val="none" w:sz="0" w:space="0" w:color="auto"/>
                  </w:divBdr>
                </w:div>
                <w:div w:id="959141054">
                  <w:marLeft w:val="640"/>
                  <w:marRight w:val="0"/>
                  <w:marTop w:val="0"/>
                  <w:marBottom w:val="0"/>
                  <w:divBdr>
                    <w:top w:val="none" w:sz="0" w:space="0" w:color="auto"/>
                    <w:left w:val="none" w:sz="0" w:space="0" w:color="auto"/>
                    <w:bottom w:val="none" w:sz="0" w:space="0" w:color="auto"/>
                    <w:right w:val="none" w:sz="0" w:space="0" w:color="auto"/>
                  </w:divBdr>
                </w:div>
                <w:div w:id="979579850">
                  <w:marLeft w:val="640"/>
                  <w:marRight w:val="0"/>
                  <w:marTop w:val="0"/>
                  <w:marBottom w:val="0"/>
                  <w:divBdr>
                    <w:top w:val="none" w:sz="0" w:space="0" w:color="auto"/>
                    <w:left w:val="none" w:sz="0" w:space="0" w:color="auto"/>
                    <w:bottom w:val="none" w:sz="0" w:space="0" w:color="auto"/>
                    <w:right w:val="none" w:sz="0" w:space="0" w:color="auto"/>
                  </w:divBdr>
                </w:div>
                <w:div w:id="1079208061">
                  <w:marLeft w:val="640"/>
                  <w:marRight w:val="0"/>
                  <w:marTop w:val="0"/>
                  <w:marBottom w:val="0"/>
                  <w:divBdr>
                    <w:top w:val="none" w:sz="0" w:space="0" w:color="auto"/>
                    <w:left w:val="none" w:sz="0" w:space="0" w:color="auto"/>
                    <w:bottom w:val="none" w:sz="0" w:space="0" w:color="auto"/>
                    <w:right w:val="none" w:sz="0" w:space="0" w:color="auto"/>
                  </w:divBdr>
                </w:div>
                <w:div w:id="1084764611">
                  <w:marLeft w:val="640"/>
                  <w:marRight w:val="0"/>
                  <w:marTop w:val="0"/>
                  <w:marBottom w:val="0"/>
                  <w:divBdr>
                    <w:top w:val="none" w:sz="0" w:space="0" w:color="auto"/>
                    <w:left w:val="none" w:sz="0" w:space="0" w:color="auto"/>
                    <w:bottom w:val="none" w:sz="0" w:space="0" w:color="auto"/>
                    <w:right w:val="none" w:sz="0" w:space="0" w:color="auto"/>
                  </w:divBdr>
                </w:div>
                <w:div w:id="1099331359">
                  <w:marLeft w:val="640"/>
                  <w:marRight w:val="0"/>
                  <w:marTop w:val="0"/>
                  <w:marBottom w:val="0"/>
                  <w:divBdr>
                    <w:top w:val="none" w:sz="0" w:space="0" w:color="auto"/>
                    <w:left w:val="none" w:sz="0" w:space="0" w:color="auto"/>
                    <w:bottom w:val="none" w:sz="0" w:space="0" w:color="auto"/>
                    <w:right w:val="none" w:sz="0" w:space="0" w:color="auto"/>
                  </w:divBdr>
                </w:div>
                <w:div w:id="1119370342">
                  <w:marLeft w:val="640"/>
                  <w:marRight w:val="0"/>
                  <w:marTop w:val="0"/>
                  <w:marBottom w:val="0"/>
                  <w:divBdr>
                    <w:top w:val="none" w:sz="0" w:space="0" w:color="auto"/>
                    <w:left w:val="none" w:sz="0" w:space="0" w:color="auto"/>
                    <w:bottom w:val="none" w:sz="0" w:space="0" w:color="auto"/>
                    <w:right w:val="none" w:sz="0" w:space="0" w:color="auto"/>
                  </w:divBdr>
                </w:div>
                <w:div w:id="1122069121">
                  <w:marLeft w:val="640"/>
                  <w:marRight w:val="0"/>
                  <w:marTop w:val="0"/>
                  <w:marBottom w:val="0"/>
                  <w:divBdr>
                    <w:top w:val="none" w:sz="0" w:space="0" w:color="auto"/>
                    <w:left w:val="none" w:sz="0" w:space="0" w:color="auto"/>
                    <w:bottom w:val="none" w:sz="0" w:space="0" w:color="auto"/>
                    <w:right w:val="none" w:sz="0" w:space="0" w:color="auto"/>
                  </w:divBdr>
                </w:div>
                <w:div w:id="1131439250">
                  <w:marLeft w:val="640"/>
                  <w:marRight w:val="0"/>
                  <w:marTop w:val="0"/>
                  <w:marBottom w:val="0"/>
                  <w:divBdr>
                    <w:top w:val="none" w:sz="0" w:space="0" w:color="auto"/>
                    <w:left w:val="none" w:sz="0" w:space="0" w:color="auto"/>
                    <w:bottom w:val="none" w:sz="0" w:space="0" w:color="auto"/>
                    <w:right w:val="none" w:sz="0" w:space="0" w:color="auto"/>
                  </w:divBdr>
                </w:div>
                <w:div w:id="1138382642">
                  <w:marLeft w:val="640"/>
                  <w:marRight w:val="0"/>
                  <w:marTop w:val="0"/>
                  <w:marBottom w:val="0"/>
                  <w:divBdr>
                    <w:top w:val="none" w:sz="0" w:space="0" w:color="auto"/>
                    <w:left w:val="none" w:sz="0" w:space="0" w:color="auto"/>
                    <w:bottom w:val="none" w:sz="0" w:space="0" w:color="auto"/>
                    <w:right w:val="none" w:sz="0" w:space="0" w:color="auto"/>
                  </w:divBdr>
                </w:div>
                <w:div w:id="1191265594">
                  <w:marLeft w:val="640"/>
                  <w:marRight w:val="0"/>
                  <w:marTop w:val="0"/>
                  <w:marBottom w:val="0"/>
                  <w:divBdr>
                    <w:top w:val="none" w:sz="0" w:space="0" w:color="auto"/>
                    <w:left w:val="none" w:sz="0" w:space="0" w:color="auto"/>
                    <w:bottom w:val="none" w:sz="0" w:space="0" w:color="auto"/>
                    <w:right w:val="none" w:sz="0" w:space="0" w:color="auto"/>
                  </w:divBdr>
                </w:div>
                <w:div w:id="1224028537">
                  <w:marLeft w:val="640"/>
                  <w:marRight w:val="0"/>
                  <w:marTop w:val="0"/>
                  <w:marBottom w:val="0"/>
                  <w:divBdr>
                    <w:top w:val="none" w:sz="0" w:space="0" w:color="auto"/>
                    <w:left w:val="none" w:sz="0" w:space="0" w:color="auto"/>
                    <w:bottom w:val="none" w:sz="0" w:space="0" w:color="auto"/>
                    <w:right w:val="none" w:sz="0" w:space="0" w:color="auto"/>
                  </w:divBdr>
                </w:div>
                <w:div w:id="1236428936">
                  <w:marLeft w:val="640"/>
                  <w:marRight w:val="0"/>
                  <w:marTop w:val="0"/>
                  <w:marBottom w:val="0"/>
                  <w:divBdr>
                    <w:top w:val="none" w:sz="0" w:space="0" w:color="auto"/>
                    <w:left w:val="none" w:sz="0" w:space="0" w:color="auto"/>
                    <w:bottom w:val="none" w:sz="0" w:space="0" w:color="auto"/>
                    <w:right w:val="none" w:sz="0" w:space="0" w:color="auto"/>
                  </w:divBdr>
                </w:div>
                <w:div w:id="1386249029">
                  <w:marLeft w:val="640"/>
                  <w:marRight w:val="0"/>
                  <w:marTop w:val="0"/>
                  <w:marBottom w:val="0"/>
                  <w:divBdr>
                    <w:top w:val="none" w:sz="0" w:space="0" w:color="auto"/>
                    <w:left w:val="none" w:sz="0" w:space="0" w:color="auto"/>
                    <w:bottom w:val="none" w:sz="0" w:space="0" w:color="auto"/>
                    <w:right w:val="none" w:sz="0" w:space="0" w:color="auto"/>
                  </w:divBdr>
                </w:div>
                <w:div w:id="1396080122">
                  <w:marLeft w:val="640"/>
                  <w:marRight w:val="0"/>
                  <w:marTop w:val="0"/>
                  <w:marBottom w:val="0"/>
                  <w:divBdr>
                    <w:top w:val="none" w:sz="0" w:space="0" w:color="auto"/>
                    <w:left w:val="none" w:sz="0" w:space="0" w:color="auto"/>
                    <w:bottom w:val="none" w:sz="0" w:space="0" w:color="auto"/>
                    <w:right w:val="none" w:sz="0" w:space="0" w:color="auto"/>
                  </w:divBdr>
                </w:div>
                <w:div w:id="1412046143">
                  <w:marLeft w:val="640"/>
                  <w:marRight w:val="0"/>
                  <w:marTop w:val="0"/>
                  <w:marBottom w:val="0"/>
                  <w:divBdr>
                    <w:top w:val="none" w:sz="0" w:space="0" w:color="auto"/>
                    <w:left w:val="none" w:sz="0" w:space="0" w:color="auto"/>
                    <w:bottom w:val="none" w:sz="0" w:space="0" w:color="auto"/>
                    <w:right w:val="none" w:sz="0" w:space="0" w:color="auto"/>
                  </w:divBdr>
                </w:div>
                <w:div w:id="1414743332">
                  <w:marLeft w:val="640"/>
                  <w:marRight w:val="0"/>
                  <w:marTop w:val="0"/>
                  <w:marBottom w:val="0"/>
                  <w:divBdr>
                    <w:top w:val="none" w:sz="0" w:space="0" w:color="auto"/>
                    <w:left w:val="none" w:sz="0" w:space="0" w:color="auto"/>
                    <w:bottom w:val="none" w:sz="0" w:space="0" w:color="auto"/>
                    <w:right w:val="none" w:sz="0" w:space="0" w:color="auto"/>
                  </w:divBdr>
                </w:div>
                <w:div w:id="1520116806">
                  <w:marLeft w:val="640"/>
                  <w:marRight w:val="0"/>
                  <w:marTop w:val="0"/>
                  <w:marBottom w:val="0"/>
                  <w:divBdr>
                    <w:top w:val="none" w:sz="0" w:space="0" w:color="auto"/>
                    <w:left w:val="none" w:sz="0" w:space="0" w:color="auto"/>
                    <w:bottom w:val="none" w:sz="0" w:space="0" w:color="auto"/>
                    <w:right w:val="none" w:sz="0" w:space="0" w:color="auto"/>
                  </w:divBdr>
                </w:div>
                <w:div w:id="1529292514">
                  <w:marLeft w:val="640"/>
                  <w:marRight w:val="0"/>
                  <w:marTop w:val="0"/>
                  <w:marBottom w:val="0"/>
                  <w:divBdr>
                    <w:top w:val="none" w:sz="0" w:space="0" w:color="auto"/>
                    <w:left w:val="none" w:sz="0" w:space="0" w:color="auto"/>
                    <w:bottom w:val="none" w:sz="0" w:space="0" w:color="auto"/>
                    <w:right w:val="none" w:sz="0" w:space="0" w:color="auto"/>
                  </w:divBdr>
                </w:div>
                <w:div w:id="1572807951">
                  <w:marLeft w:val="640"/>
                  <w:marRight w:val="0"/>
                  <w:marTop w:val="0"/>
                  <w:marBottom w:val="0"/>
                  <w:divBdr>
                    <w:top w:val="none" w:sz="0" w:space="0" w:color="auto"/>
                    <w:left w:val="none" w:sz="0" w:space="0" w:color="auto"/>
                    <w:bottom w:val="none" w:sz="0" w:space="0" w:color="auto"/>
                    <w:right w:val="none" w:sz="0" w:space="0" w:color="auto"/>
                  </w:divBdr>
                </w:div>
                <w:div w:id="1703633824">
                  <w:marLeft w:val="640"/>
                  <w:marRight w:val="0"/>
                  <w:marTop w:val="0"/>
                  <w:marBottom w:val="0"/>
                  <w:divBdr>
                    <w:top w:val="none" w:sz="0" w:space="0" w:color="auto"/>
                    <w:left w:val="none" w:sz="0" w:space="0" w:color="auto"/>
                    <w:bottom w:val="none" w:sz="0" w:space="0" w:color="auto"/>
                    <w:right w:val="none" w:sz="0" w:space="0" w:color="auto"/>
                  </w:divBdr>
                </w:div>
                <w:div w:id="1707365860">
                  <w:marLeft w:val="640"/>
                  <w:marRight w:val="0"/>
                  <w:marTop w:val="0"/>
                  <w:marBottom w:val="0"/>
                  <w:divBdr>
                    <w:top w:val="none" w:sz="0" w:space="0" w:color="auto"/>
                    <w:left w:val="none" w:sz="0" w:space="0" w:color="auto"/>
                    <w:bottom w:val="none" w:sz="0" w:space="0" w:color="auto"/>
                    <w:right w:val="none" w:sz="0" w:space="0" w:color="auto"/>
                  </w:divBdr>
                </w:div>
                <w:div w:id="1719010527">
                  <w:marLeft w:val="640"/>
                  <w:marRight w:val="0"/>
                  <w:marTop w:val="0"/>
                  <w:marBottom w:val="0"/>
                  <w:divBdr>
                    <w:top w:val="none" w:sz="0" w:space="0" w:color="auto"/>
                    <w:left w:val="none" w:sz="0" w:space="0" w:color="auto"/>
                    <w:bottom w:val="none" w:sz="0" w:space="0" w:color="auto"/>
                    <w:right w:val="none" w:sz="0" w:space="0" w:color="auto"/>
                  </w:divBdr>
                </w:div>
                <w:div w:id="1719746814">
                  <w:marLeft w:val="640"/>
                  <w:marRight w:val="0"/>
                  <w:marTop w:val="0"/>
                  <w:marBottom w:val="0"/>
                  <w:divBdr>
                    <w:top w:val="none" w:sz="0" w:space="0" w:color="auto"/>
                    <w:left w:val="none" w:sz="0" w:space="0" w:color="auto"/>
                    <w:bottom w:val="none" w:sz="0" w:space="0" w:color="auto"/>
                    <w:right w:val="none" w:sz="0" w:space="0" w:color="auto"/>
                  </w:divBdr>
                </w:div>
                <w:div w:id="1807962997">
                  <w:marLeft w:val="640"/>
                  <w:marRight w:val="0"/>
                  <w:marTop w:val="0"/>
                  <w:marBottom w:val="0"/>
                  <w:divBdr>
                    <w:top w:val="none" w:sz="0" w:space="0" w:color="auto"/>
                    <w:left w:val="none" w:sz="0" w:space="0" w:color="auto"/>
                    <w:bottom w:val="none" w:sz="0" w:space="0" w:color="auto"/>
                    <w:right w:val="none" w:sz="0" w:space="0" w:color="auto"/>
                  </w:divBdr>
                </w:div>
                <w:div w:id="1817991411">
                  <w:marLeft w:val="640"/>
                  <w:marRight w:val="0"/>
                  <w:marTop w:val="0"/>
                  <w:marBottom w:val="0"/>
                  <w:divBdr>
                    <w:top w:val="none" w:sz="0" w:space="0" w:color="auto"/>
                    <w:left w:val="none" w:sz="0" w:space="0" w:color="auto"/>
                    <w:bottom w:val="none" w:sz="0" w:space="0" w:color="auto"/>
                    <w:right w:val="none" w:sz="0" w:space="0" w:color="auto"/>
                  </w:divBdr>
                </w:div>
                <w:div w:id="1968706404">
                  <w:marLeft w:val="640"/>
                  <w:marRight w:val="0"/>
                  <w:marTop w:val="0"/>
                  <w:marBottom w:val="0"/>
                  <w:divBdr>
                    <w:top w:val="none" w:sz="0" w:space="0" w:color="auto"/>
                    <w:left w:val="none" w:sz="0" w:space="0" w:color="auto"/>
                    <w:bottom w:val="none" w:sz="0" w:space="0" w:color="auto"/>
                    <w:right w:val="none" w:sz="0" w:space="0" w:color="auto"/>
                  </w:divBdr>
                </w:div>
                <w:div w:id="1971475516">
                  <w:marLeft w:val="640"/>
                  <w:marRight w:val="0"/>
                  <w:marTop w:val="0"/>
                  <w:marBottom w:val="0"/>
                  <w:divBdr>
                    <w:top w:val="none" w:sz="0" w:space="0" w:color="auto"/>
                    <w:left w:val="none" w:sz="0" w:space="0" w:color="auto"/>
                    <w:bottom w:val="none" w:sz="0" w:space="0" w:color="auto"/>
                    <w:right w:val="none" w:sz="0" w:space="0" w:color="auto"/>
                  </w:divBdr>
                </w:div>
                <w:div w:id="1971662373">
                  <w:marLeft w:val="640"/>
                  <w:marRight w:val="0"/>
                  <w:marTop w:val="0"/>
                  <w:marBottom w:val="0"/>
                  <w:divBdr>
                    <w:top w:val="none" w:sz="0" w:space="0" w:color="auto"/>
                    <w:left w:val="none" w:sz="0" w:space="0" w:color="auto"/>
                    <w:bottom w:val="none" w:sz="0" w:space="0" w:color="auto"/>
                    <w:right w:val="none" w:sz="0" w:space="0" w:color="auto"/>
                  </w:divBdr>
                </w:div>
                <w:div w:id="1983386907">
                  <w:marLeft w:val="640"/>
                  <w:marRight w:val="0"/>
                  <w:marTop w:val="0"/>
                  <w:marBottom w:val="0"/>
                  <w:divBdr>
                    <w:top w:val="none" w:sz="0" w:space="0" w:color="auto"/>
                    <w:left w:val="none" w:sz="0" w:space="0" w:color="auto"/>
                    <w:bottom w:val="none" w:sz="0" w:space="0" w:color="auto"/>
                    <w:right w:val="none" w:sz="0" w:space="0" w:color="auto"/>
                  </w:divBdr>
                </w:div>
                <w:div w:id="2080859176">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158229373">
          <w:marLeft w:val="640"/>
          <w:marRight w:val="0"/>
          <w:marTop w:val="0"/>
          <w:marBottom w:val="0"/>
          <w:divBdr>
            <w:top w:val="none" w:sz="0" w:space="0" w:color="auto"/>
            <w:left w:val="none" w:sz="0" w:space="0" w:color="auto"/>
            <w:bottom w:val="none" w:sz="0" w:space="0" w:color="auto"/>
            <w:right w:val="none" w:sz="0" w:space="0" w:color="auto"/>
          </w:divBdr>
        </w:div>
        <w:div w:id="1188522945">
          <w:marLeft w:val="640"/>
          <w:marRight w:val="0"/>
          <w:marTop w:val="0"/>
          <w:marBottom w:val="0"/>
          <w:divBdr>
            <w:top w:val="none" w:sz="0" w:space="0" w:color="auto"/>
            <w:left w:val="none" w:sz="0" w:space="0" w:color="auto"/>
            <w:bottom w:val="none" w:sz="0" w:space="0" w:color="auto"/>
            <w:right w:val="none" w:sz="0" w:space="0" w:color="auto"/>
          </w:divBdr>
        </w:div>
        <w:div w:id="1264651023">
          <w:marLeft w:val="640"/>
          <w:marRight w:val="0"/>
          <w:marTop w:val="0"/>
          <w:marBottom w:val="0"/>
          <w:divBdr>
            <w:top w:val="none" w:sz="0" w:space="0" w:color="auto"/>
            <w:left w:val="none" w:sz="0" w:space="0" w:color="auto"/>
            <w:bottom w:val="none" w:sz="0" w:space="0" w:color="auto"/>
            <w:right w:val="none" w:sz="0" w:space="0" w:color="auto"/>
          </w:divBdr>
        </w:div>
        <w:div w:id="1279529304">
          <w:marLeft w:val="640"/>
          <w:marRight w:val="0"/>
          <w:marTop w:val="0"/>
          <w:marBottom w:val="0"/>
          <w:divBdr>
            <w:top w:val="none" w:sz="0" w:space="0" w:color="auto"/>
            <w:left w:val="none" w:sz="0" w:space="0" w:color="auto"/>
            <w:bottom w:val="none" w:sz="0" w:space="0" w:color="auto"/>
            <w:right w:val="none" w:sz="0" w:space="0" w:color="auto"/>
          </w:divBdr>
        </w:div>
        <w:div w:id="1306663790">
          <w:marLeft w:val="640"/>
          <w:marRight w:val="0"/>
          <w:marTop w:val="0"/>
          <w:marBottom w:val="0"/>
          <w:divBdr>
            <w:top w:val="none" w:sz="0" w:space="0" w:color="auto"/>
            <w:left w:val="none" w:sz="0" w:space="0" w:color="auto"/>
            <w:bottom w:val="none" w:sz="0" w:space="0" w:color="auto"/>
            <w:right w:val="none" w:sz="0" w:space="0" w:color="auto"/>
          </w:divBdr>
        </w:div>
        <w:div w:id="1333605254">
          <w:marLeft w:val="640"/>
          <w:marRight w:val="0"/>
          <w:marTop w:val="0"/>
          <w:marBottom w:val="0"/>
          <w:divBdr>
            <w:top w:val="none" w:sz="0" w:space="0" w:color="auto"/>
            <w:left w:val="none" w:sz="0" w:space="0" w:color="auto"/>
            <w:bottom w:val="none" w:sz="0" w:space="0" w:color="auto"/>
            <w:right w:val="none" w:sz="0" w:space="0" w:color="auto"/>
          </w:divBdr>
        </w:div>
        <w:div w:id="1366058472">
          <w:marLeft w:val="640"/>
          <w:marRight w:val="0"/>
          <w:marTop w:val="0"/>
          <w:marBottom w:val="0"/>
          <w:divBdr>
            <w:top w:val="none" w:sz="0" w:space="0" w:color="auto"/>
            <w:left w:val="none" w:sz="0" w:space="0" w:color="auto"/>
            <w:bottom w:val="none" w:sz="0" w:space="0" w:color="auto"/>
            <w:right w:val="none" w:sz="0" w:space="0" w:color="auto"/>
          </w:divBdr>
        </w:div>
        <w:div w:id="1385058757">
          <w:marLeft w:val="640"/>
          <w:marRight w:val="0"/>
          <w:marTop w:val="0"/>
          <w:marBottom w:val="0"/>
          <w:divBdr>
            <w:top w:val="none" w:sz="0" w:space="0" w:color="auto"/>
            <w:left w:val="none" w:sz="0" w:space="0" w:color="auto"/>
            <w:bottom w:val="none" w:sz="0" w:space="0" w:color="auto"/>
            <w:right w:val="none" w:sz="0" w:space="0" w:color="auto"/>
          </w:divBdr>
        </w:div>
        <w:div w:id="1394502064">
          <w:marLeft w:val="640"/>
          <w:marRight w:val="0"/>
          <w:marTop w:val="0"/>
          <w:marBottom w:val="0"/>
          <w:divBdr>
            <w:top w:val="none" w:sz="0" w:space="0" w:color="auto"/>
            <w:left w:val="none" w:sz="0" w:space="0" w:color="auto"/>
            <w:bottom w:val="none" w:sz="0" w:space="0" w:color="auto"/>
            <w:right w:val="none" w:sz="0" w:space="0" w:color="auto"/>
          </w:divBdr>
        </w:div>
        <w:div w:id="1520120117">
          <w:marLeft w:val="640"/>
          <w:marRight w:val="0"/>
          <w:marTop w:val="0"/>
          <w:marBottom w:val="0"/>
          <w:divBdr>
            <w:top w:val="none" w:sz="0" w:space="0" w:color="auto"/>
            <w:left w:val="none" w:sz="0" w:space="0" w:color="auto"/>
            <w:bottom w:val="none" w:sz="0" w:space="0" w:color="auto"/>
            <w:right w:val="none" w:sz="0" w:space="0" w:color="auto"/>
          </w:divBdr>
        </w:div>
        <w:div w:id="1522747124">
          <w:marLeft w:val="640"/>
          <w:marRight w:val="0"/>
          <w:marTop w:val="0"/>
          <w:marBottom w:val="0"/>
          <w:divBdr>
            <w:top w:val="none" w:sz="0" w:space="0" w:color="auto"/>
            <w:left w:val="none" w:sz="0" w:space="0" w:color="auto"/>
            <w:bottom w:val="none" w:sz="0" w:space="0" w:color="auto"/>
            <w:right w:val="none" w:sz="0" w:space="0" w:color="auto"/>
          </w:divBdr>
        </w:div>
        <w:div w:id="1566183157">
          <w:marLeft w:val="640"/>
          <w:marRight w:val="0"/>
          <w:marTop w:val="0"/>
          <w:marBottom w:val="0"/>
          <w:divBdr>
            <w:top w:val="none" w:sz="0" w:space="0" w:color="auto"/>
            <w:left w:val="none" w:sz="0" w:space="0" w:color="auto"/>
            <w:bottom w:val="none" w:sz="0" w:space="0" w:color="auto"/>
            <w:right w:val="none" w:sz="0" w:space="0" w:color="auto"/>
          </w:divBdr>
        </w:div>
        <w:div w:id="1762676012">
          <w:marLeft w:val="640"/>
          <w:marRight w:val="0"/>
          <w:marTop w:val="0"/>
          <w:marBottom w:val="0"/>
          <w:divBdr>
            <w:top w:val="none" w:sz="0" w:space="0" w:color="auto"/>
            <w:left w:val="none" w:sz="0" w:space="0" w:color="auto"/>
            <w:bottom w:val="none" w:sz="0" w:space="0" w:color="auto"/>
            <w:right w:val="none" w:sz="0" w:space="0" w:color="auto"/>
          </w:divBdr>
        </w:div>
        <w:div w:id="1936816388">
          <w:marLeft w:val="640"/>
          <w:marRight w:val="0"/>
          <w:marTop w:val="0"/>
          <w:marBottom w:val="0"/>
          <w:divBdr>
            <w:top w:val="none" w:sz="0" w:space="0" w:color="auto"/>
            <w:left w:val="none" w:sz="0" w:space="0" w:color="auto"/>
            <w:bottom w:val="none" w:sz="0" w:space="0" w:color="auto"/>
            <w:right w:val="none" w:sz="0" w:space="0" w:color="auto"/>
          </w:divBdr>
        </w:div>
        <w:div w:id="2025203171">
          <w:marLeft w:val="640"/>
          <w:marRight w:val="0"/>
          <w:marTop w:val="0"/>
          <w:marBottom w:val="0"/>
          <w:divBdr>
            <w:top w:val="none" w:sz="0" w:space="0" w:color="auto"/>
            <w:left w:val="none" w:sz="0" w:space="0" w:color="auto"/>
            <w:bottom w:val="none" w:sz="0" w:space="0" w:color="auto"/>
            <w:right w:val="none" w:sz="0" w:space="0" w:color="auto"/>
          </w:divBdr>
        </w:div>
        <w:div w:id="2039693498">
          <w:marLeft w:val="640"/>
          <w:marRight w:val="0"/>
          <w:marTop w:val="0"/>
          <w:marBottom w:val="0"/>
          <w:divBdr>
            <w:top w:val="none" w:sz="0" w:space="0" w:color="auto"/>
            <w:left w:val="none" w:sz="0" w:space="0" w:color="auto"/>
            <w:bottom w:val="none" w:sz="0" w:space="0" w:color="auto"/>
            <w:right w:val="none" w:sz="0" w:space="0" w:color="auto"/>
          </w:divBdr>
        </w:div>
        <w:div w:id="2064786109">
          <w:marLeft w:val="640"/>
          <w:marRight w:val="0"/>
          <w:marTop w:val="0"/>
          <w:marBottom w:val="0"/>
          <w:divBdr>
            <w:top w:val="none" w:sz="0" w:space="0" w:color="auto"/>
            <w:left w:val="none" w:sz="0" w:space="0" w:color="auto"/>
            <w:bottom w:val="none" w:sz="0" w:space="0" w:color="auto"/>
            <w:right w:val="none" w:sz="0" w:space="0" w:color="auto"/>
          </w:divBdr>
        </w:div>
        <w:div w:id="2096977792">
          <w:marLeft w:val="640"/>
          <w:marRight w:val="0"/>
          <w:marTop w:val="0"/>
          <w:marBottom w:val="0"/>
          <w:divBdr>
            <w:top w:val="none" w:sz="0" w:space="0" w:color="auto"/>
            <w:left w:val="none" w:sz="0" w:space="0" w:color="auto"/>
            <w:bottom w:val="none" w:sz="0" w:space="0" w:color="auto"/>
            <w:right w:val="none" w:sz="0" w:space="0" w:color="auto"/>
          </w:divBdr>
        </w:div>
        <w:div w:id="2124766260">
          <w:marLeft w:val="640"/>
          <w:marRight w:val="0"/>
          <w:marTop w:val="0"/>
          <w:marBottom w:val="0"/>
          <w:divBdr>
            <w:top w:val="none" w:sz="0" w:space="0" w:color="auto"/>
            <w:left w:val="none" w:sz="0" w:space="0" w:color="auto"/>
            <w:bottom w:val="none" w:sz="0" w:space="0" w:color="auto"/>
            <w:right w:val="none" w:sz="0" w:space="0" w:color="auto"/>
          </w:divBdr>
        </w:div>
        <w:div w:id="2134638616">
          <w:marLeft w:val="640"/>
          <w:marRight w:val="0"/>
          <w:marTop w:val="0"/>
          <w:marBottom w:val="0"/>
          <w:divBdr>
            <w:top w:val="none" w:sz="0" w:space="0" w:color="auto"/>
            <w:left w:val="none" w:sz="0" w:space="0" w:color="auto"/>
            <w:bottom w:val="none" w:sz="0" w:space="0" w:color="auto"/>
            <w:right w:val="none" w:sz="0" w:space="0" w:color="auto"/>
          </w:divBdr>
        </w:div>
      </w:divsChild>
    </w:div>
    <w:div w:id="65108089">
      <w:bodyDiv w:val="1"/>
      <w:marLeft w:val="0"/>
      <w:marRight w:val="0"/>
      <w:marTop w:val="0"/>
      <w:marBottom w:val="0"/>
      <w:divBdr>
        <w:top w:val="none" w:sz="0" w:space="0" w:color="auto"/>
        <w:left w:val="none" w:sz="0" w:space="0" w:color="auto"/>
        <w:bottom w:val="none" w:sz="0" w:space="0" w:color="auto"/>
        <w:right w:val="none" w:sz="0" w:space="0" w:color="auto"/>
      </w:divBdr>
      <w:divsChild>
        <w:div w:id="17703081">
          <w:marLeft w:val="640"/>
          <w:marRight w:val="0"/>
          <w:marTop w:val="0"/>
          <w:marBottom w:val="0"/>
          <w:divBdr>
            <w:top w:val="none" w:sz="0" w:space="0" w:color="auto"/>
            <w:left w:val="none" w:sz="0" w:space="0" w:color="auto"/>
            <w:bottom w:val="none" w:sz="0" w:space="0" w:color="auto"/>
            <w:right w:val="none" w:sz="0" w:space="0" w:color="auto"/>
          </w:divBdr>
        </w:div>
        <w:div w:id="110973835">
          <w:marLeft w:val="640"/>
          <w:marRight w:val="0"/>
          <w:marTop w:val="0"/>
          <w:marBottom w:val="0"/>
          <w:divBdr>
            <w:top w:val="none" w:sz="0" w:space="0" w:color="auto"/>
            <w:left w:val="none" w:sz="0" w:space="0" w:color="auto"/>
            <w:bottom w:val="none" w:sz="0" w:space="0" w:color="auto"/>
            <w:right w:val="none" w:sz="0" w:space="0" w:color="auto"/>
          </w:divBdr>
        </w:div>
        <w:div w:id="153379034">
          <w:marLeft w:val="640"/>
          <w:marRight w:val="0"/>
          <w:marTop w:val="0"/>
          <w:marBottom w:val="0"/>
          <w:divBdr>
            <w:top w:val="none" w:sz="0" w:space="0" w:color="auto"/>
            <w:left w:val="none" w:sz="0" w:space="0" w:color="auto"/>
            <w:bottom w:val="none" w:sz="0" w:space="0" w:color="auto"/>
            <w:right w:val="none" w:sz="0" w:space="0" w:color="auto"/>
          </w:divBdr>
        </w:div>
        <w:div w:id="197670000">
          <w:marLeft w:val="640"/>
          <w:marRight w:val="0"/>
          <w:marTop w:val="0"/>
          <w:marBottom w:val="0"/>
          <w:divBdr>
            <w:top w:val="none" w:sz="0" w:space="0" w:color="auto"/>
            <w:left w:val="none" w:sz="0" w:space="0" w:color="auto"/>
            <w:bottom w:val="none" w:sz="0" w:space="0" w:color="auto"/>
            <w:right w:val="none" w:sz="0" w:space="0" w:color="auto"/>
          </w:divBdr>
        </w:div>
        <w:div w:id="265113782">
          <w:marLeft w:val="640"/>
          <w:marRight w:val="0"/>
          <w:marTop w:val="0"/>
          <w:marBottom w:val="0"/>
          <w:divBdr>
            <w:top w:val="none" w:sz="0" w:space="0" w:color="auto"/>
            <w:left w:val="none" w:sz="0" w:space="0" w:color="auto"/>
            <w:bottom w:val="none" w:sz="0" w:space="0" w:color="auto"/>
            <w:right w:val="none" w:sz="0" w:space="0" w:color="auto"/>
          </w:divBdr>
        </w:div>
        <w:div w:id="282883069">
          <w:marLeft w:val="640"/>
          <w:marRight w:val="0"/>
          <w:marTop w:val="0"/>
          <w:marBottom w:val="0"/>
          <w:divBdr>
            <w:top w:val="none" w:sz="0" w:space="0" w:color="auto"/>
            <w:left w:val="none" w:sz="0" w:space="0" w:color="auto"/>
            <w:bottom w:val="none" w:sz="0" w:space="0" w:color="auto"/>
            <w:right w:val="none" w:sz="0" w:space="0" w:color="auto"/>
          </w:divBdr>
        </w:div>
        <w:div w:id="284121329">
          <w:marLeft w:val="640"/>
          <w:marRight w:val="0"/>
          <w:marTop w:val="0"/>
          <w:marBottom w:val="0"/>
          <w:divBdr>
            <w:top w:val="none" w:sz="0" w:space="0" w:color="auto"/>
            <w:left w:val="none" w:sz="0" w:space="0" w:color="auto"/>
            <w:bottom w:val="none" w:sz="0" w:space="0" w:color="auto"/>
            <w:right w:val="none" w:sz="0" w:space="0" w:color="auto"/>
          </w:divBdr>
        </w:div>
        <w:div w:id="360479031">
          <w:marLeft w:val="640"/>
          <w:marRight w:val="0"/>
          <w:marTop w:val="0"/>
          <w:marBottom w:val="0"/>
          <w:divBdr>
            <w:top w:val="none" w:sz="0" w:space="0" w:color="auto"/>
            <w:left w:val="none" w:sz="0" w:space="0" w:color="auto"/>
            <w:bottom w:val="none" w:sz="0" w:space="0" w:color="auto"/>
            <w:right w:val="none" w:sz="0" w:space="0" w:color="auto"/>
          </w:divBdr>
        </w:div>
        <w:div w:id="440104480">
          <w:marLeft w:val="640"/>
          <w:marRight w:val="0"/>
          <w:marTop w:val="0"/>
          <w:marBottom w:val="0"/>
          <w:divBdr>
            <w:top w:val="none" w:sz="0" w:space="0" w:color="auto"/>
            <w:left w:val="none" w:sz="0" w:space="0" w:color="auto"/>
            <w:bottom w:val="none" w:sz="0" w:space="0" w:color="auto"/>
            <w:right w:val="none" w:sz="0" w:space="0" w:color="auto"/>
          </w:divBdr>
        </w:div>
        <w:div w:id="487550026">
          <w:marLeft w:val="640"/>
          <w:marRight w:val="0"/>
          <w:marTop w:val="0"/>
          <w:marBottom w:val="0"/>
          <w:divBdr>
            <w:top w:val="none" w:sz="0" w:space="0" w:color="auto"/>
            <w:left w:val="none" w:sz="0" w:space="0" w:color="auto"/>
            <w:bottom w:val="none" w:sz="0" w:space="0" w:color="auto"/>
            <w:right w:val="none" w:sz="0" w:space="0" w:color="auto"/>
          </w:divBdr>
        </w:div>
        <w:div w:id="647590487">
          <w:marLeft w:val="640"/>
          <w:marRight w:val="0"/>
          <w:marTop w:val="0"/>
          <w:marBottom w:val="0"/>
          <w:divBdr>
            <w:top w:val="none" w:sz="0" w:space="0" w:color="auto"/>
            <w:left w:val="none" w:sz="0" w:space="0" w:color="auto"/>
            <w:bottom w:val="none" w:sz="0" w:space="0" w:color="auto"/>
            <w:right w:val="none" w:sz="0" w:space="0" w:color="auto"/>
          </w:divBdr>
        </w:div>
        <w:div w:id="660696609">
          <w:marLeft w:val="640"/>
          <w:marRight w:val="0"/>
          <w:marTop w:val="0"/>
          <w:marBottom w:val="0"/>
          <w:divBdr>
            <w:top w:val="none" w:sz="0" w:space="0" w:color="auto"/>
            <w:left w:val="none" w:sz="0" w:space="0" w:color="auto"/>
            <w:bottom w:val="none" w:sz="0" w:space="0" w:color="auto"/>
            <w:right w:val="none" w:sz="0" w:space="0" w:color="auto"/>
          </w:divBdr>
        </w:div>
        <w:div w:id="758675617">
          <w:marLeft w:val="640"/>
          <w:marRight w:val="0"/>
          <w:marTop w:val="0"/>
          <w:marBottom w:val="0"/>
          <w:divBdr>
            <w:top w:val="none" w:sz="0" w:space="0" w:color="auto"/>
            <w:left w:val="none" w:sz="0" w:space="0" w:color="auto"/>
            <w:bottom w:val="none" w:sz="0" w:space="0" w:color="auto"/>
            <w:right w:val="none" w:sz="0" w:space="0" w:color="auto"/>
          </w:divBdr>
        </w:div>
        <w:div w:id="793250584">
          <w:marLeft w:val="640"/>
          <w:marRight w:val="0"/>
          <w:marTop w:val="0"/>
          <w:marBottom w:val="0"/>
          <w:divBdr>
            <w:top w:val="none" w:sz="0" w:space="0" w:color="auto"/>
            <w:left w:val="none" w:sz="0" w:space="0" w:color="auto"/>
            <w:bottom w:val="none" w:sz="0" w:space="0" w:color="auto"/>
            <w:right w:val="none" w:sz="0" w:space="0" w:color="auto"/>
          </w:divBdr>
        </w:div>
        <w:div w:id="851720726">
          <w:marLeft w:val="640"/>
          <w:marRight w:val="0"/>
          <w:marTop w:val="0"/>
          <w:marBottom w:val="0"/>
          <w:divBdr>
            <w:top w:val="none" w:sz="0" w:space="0" w:color="auto"/>
            <w:left w:val="none" w:sz="0" w:space="0" w:color="auto"/>
            <w:bottom w:val="none" w:sz="0" w:space="0" w:color="auto"/>
            <w:right w:val="none" w:sz="0" w:space="0" w:color="auto"/>
          </w:divBdr>
        </w:div>
        <w:div w:id="891356133">
          <w:marLeft w:val="640"/>
          <w:marRight w:val="0"/>
          <w:marTop w:val="0"/>
          <w:marBottom w:val="0"/>
          <w:divBdr>
            <w:top w:val="none" w:sz="0" w:space="0" w:color="auto"/>
            <w:left w:val="none" w:sz="0" w:space="0" w:color="auto"/>
            <w:bottom w:val="none" w:sz="0" w:space="0" w:color="auto"/>
            <w:right w:val="none" w:sz="0" w:space="0" w:color="auto"/>
          </w:divBdr>
        </w:div>
        <w:div w:id="921720837">
          <w:marLeft w:val="640"/>
          <w:marRight w:val="0"/>
          <w:marTop w:val="0"/>
          <w:marBottom w:val="0"/>
          <w:divBdr>
            <w:top w:val="none" w:sz="0" w:space="0" w:color="auto"/>
            <w:left w:val="none" w:sz="0" w:space="0" w:color="auto"/>
            <w:bottom w:val="none" w:sz="0" w:space="0" w:color="auto"/>
            <w:right w:val="none" w:sz="0" w:space="0" w:color="auto"/>
          </w:divBdr>
        </w:div>
        <w:div w:id="944774640">
          <w:marLeft w:val="640"/>
          <w:marRight w:val="0"/>
          <w:marTop w:val="0"/>
          <w:marBottom w:val="0"/>
          <w:divBdr>
            <w:top w:val="none" w:sz="0" w:space="0" w:color="auto"/>
            <w:left w:val="none" w:sz="0" w:space="0" w:color="auto"/>
            <w:bottom w:val="none" w:sz="0" w:space="0" w:color="auto"/>
            <w:right w:val="none" w:sz="0" w:space="0" w:color="auto"/>
          </w:divBdr>
        </w:div>
        <w:div w:id="1053163629">
          <w:marLeft w:val="640"/>
          <w:marRight w:val="0"/>
          <w:marTop w:val="0"/>
          <w:marBottom w:val="0"/>
          <w:divBdr>
            <w:top w:val="none" w:sz="0" w:space="0" w:color="auto"/>
            <w:left w:val="none" w:sz="0" w:space="0" w:color="auto"/>
            <w:bottom w:val="none" w:sz="0" w:space="0" w:color="auto"/>
            <w:right w:val="none" w:sz="0" w:space="0" w:color="auto"/>
          </w:divBdr>
        </w:div>
        <w:div w:id="1094981179">
          <w:marLeft w:val="640"/>
          <w:marRight w:val="0"/>
          <w:marTop w:val="0"/>
          <w:marBottom w:val="0"/>
          <w:divBdr>
            <w:top w:val="none" w:sz="0" w:space="0" w:color="auto"/>
            <w:left w:val="none" w:sz="0" w:space="0" w:color="auto"/>
            <w:bottom w:val="none" w:sz="0" w:space="0" w:color="auto"/>
            <w:right w:val="none" w:sz="0" w:space="0" w:color="auto"/>
          </w:divBdr>
        </w:div>
        <w:div w:id="1104694770">
          <w:marLeft w:val="640"/>
          <w:marRight w:val="0"/>
          <w:marTop w:val="0"/>
          <w:marBottom w:val="0"/>
          <w:divBdr>
            <w:top w:val="none" w:sz="0" w:space="0" w:color="auto"/>
            <w:left w:val="none" w:sz="0" w:space="0" w:color="auto"/>
            <w:bottom w:val="none" w:sz="0" w:space="0" w:color="auto"/>
            <w:right w:val="none" w:sz="0" w:space="0" w:color="auto"/>
          </w:divBdr>
        </w:div>
        <w:div w:id="1115635018">
          <w:marLeft w:val="640"/>
          <w:marRight w:val="0"/>
          <w:marTop w:val="0"/>
          <w:marBottom w:val="0"/>
          <w:divBdr>
            <w:top w:val="none" w:sz="0" w:space="0" w:color="auto"/>
            <w:left w:val="none" w:sz="0" w:space="0" w:color="auto"/>
            <w:bottom w:val="none" w:sz="0" w:space="0" w:color="auto"/>
            <w:right w:val="none" w:sz="0" w:space="0" w:color="auto"/>
          </w:divBdr>
        </w:div>
        <w:div w:id="1145732373">
          <w:marLeft w:val="640"/>
          <w:marRight w:val="0"/>
          <w:marTop w:val="0"/>
          <w:marBottom w:val="0"/>
          <w:divBdr>
            <w:top w:val="none" w:sz="0" w:space="0" w:color="auto"/>
            <w:left w:val="none" w:sz="0" w:space="0" w:color="auto"/>
            <w:bottom w:val="none" w:sz="0" w:space="0" w:color="auto"/>
            <w:right w:val="none" w:sz="0" w:space="0" w:color="auto"/>
          </w:divBdr>
        </w:div>
        <w:div w:id="1158349864">
          <w:marLeft w:val="640"/>
          <w:marRight w:val="0"/>
          <w:marTop w:val="0"/>
          <w:marBottom w:val="0"/>
          <w:divBdr>
            <w:top w:val="none" w:sz="0" w:space="0" w:color="auto"/>
            <w:left w:val="none" w:sz="0" w:space="0" w:color="auto"/>
            <w:bottom w:val="none" w:sz="0" w:space="0" w:color="auto"/>
            <w:right w:val="none" w:sz="0" w:space="0" w:color="auto"/>
          </w:divBdr>
        </w:div>
        <w:div w:id="1196578982">
          <w:marLeft w:val="640"/>
          <w:marRight w:val="0"/>
          <w:marTop w:val="0"/>
          <w:marBottom w:val="0"/>
          <w:divBdr>
            <w:top w:val="none" w:sz="0" w:space="0" w:color="auto"/>
            <w:left w:val="none" w:sz="0" w:space="0" w:color="auto"/>
            <w:bottom w:val="none" w:sz="0" w:space="0" w:color="auto"/>
            <w:right w:val="none" w:sz="0" w:space="0" w:color="auto"/>
          </w:divBdr>
        </w:div>
        <w:div w:id="1240095283">
          <w:marLeft w:val="640"/>
          <w:marRight w:val="0"/>
          <w:marTop w:val="0"/>
          <w:marBottom w:val="0"/>
          <w:divBdr>
            <w:top w:val="none" w:sz="0" w:space="0" w:color="auto"/>
            <w:left w:val="none" w:sz="0" w:space="0" w:color="auto"/>
            <w:bottom w:val="none" w:sz="0" w:space="0" w:color="auto"/>
            <w:right w:val="none" w:sz="0" w:space="0" w:color="auto"/>
          </w:divBdr>
        </w:div>
        <w:div w:id="1244487678">
          <w:marLeft w:val="640"/>
          <w:marRight w:val="0"/>
          <w:marTop w:val="0"/>
          <w:marBottom w:val="0"/>
          <w:divBdr>
            <w:top w:val="none" w:sz="0" w:space="0" w:color="auto"/>
            <w:left w:val="none" w:sz="0" w:space="0" w:color="auto"/>
            <w:bottom w:val="none" w:sz="0" w:space="0" w:color="auto"/>
            <w:right w:val="none" w:sz="0" w:space="0" w:color="auto"/>
          </w:divBdr>
        </w:div>
        <w:div w:id="1258518980">
          <w:marLeft w:val="640"/>
          <w:marRight w:val="0"/>
          <w:marTop w:val="0"/>
          <w:marBottom w:val="0"/>
          <w:divBdr>
            <w:top w:val="none" w:sz="0" w:space="0" w:color="auto"/>
            <w:left w:val="none" w:sz="0" w:space="0" w:color="auto"/>
            <w:bottom w:val="none" w:sz="0" w:space="0" w:color="auto"/>
            <w:right w:val="none" w:sz="0" w:space="0" w:color="auto"/>
          </w:divBdr>
        </w:div>
        <w:div w:id="1283077591">
          <w:marLeft w:val="640"/>
          <w:marRight w:val="0"/>
          <w:marTop w:val="0"/>
          <w:marBottom w:val="0"/>
          <w:divBdr>
            <w:top w:val="none" w:sz="0" w:space="0" w:color="auto"/>
            <w:left w:val="none" w:sz="0" w:space="0" w:color="auto"/>
            <w:bottom w:val="none" w:sz="0" w:space="0" w:color="auto"/>
            <w:right w:val="none" w:sz="0" w:space="0" w:color="auto"/>
          </w:divBdr>
        </w:div>
        <w:div w:id="1301307913">
          <w:marLeft w:val="640"/>
          <w:marRight w:val="0"/>
          <w:marTop w:val="0"/>
          <w:marBottom w:val="0"/>
          <w:divBdr>
            <w:top w:val="none" w:sz="0" w:space="0" w:color="auto"/>
            <w:left w:val="none" w:sz="0" w:space="0" w:color="auto"/>
            <w:bottom w:val="none" w:sz="0" w:space="0" w:color="auto"/>
            <w:right w:val="none" w:sz="0" w:space="0" w:color="auto"/>
          </w:divBdr>
        </w:div>
        <w:div w:id="1390034895">
          <w:marLeft w:val="640"/>
          <w:marRight w:val="0"/>
          <w:marTop w:val="0"/>
          <w:marBottom w:val="0"/>
          <w:divBdr>
            <w:top w:val="none" w:sz="0" w:space="0" w:color="auto"/>
            <w:left w:val="none" w:sz="0" w:space="0" w:color="auto"/>
            <w:bottom w:val="none" w:sz="0" w:space="0" w:color="auto"/>
            <w:right w:val="none" w:sz="0" w:space="0" w:color="auto"/>
          </w:divBdr>
        </w:div>
        <w:div w:id="1531337108">
          <w:marLeft w:val="640"/>
          <w:marRight w:val="0"/>
          <w:marTop w:val="0"/>
          <w:marBottom w:val="0"/>
          <w:divBdr>
            <w:top w:val="none" w:sz="0" w:space="0" w:color="auto"/>
            <w:left w:val="none" w:sz="0" w:space="0" w:color="auto"/>
            <w:bottom w:val="none" w:sz="0" w:space="0" w:color="auto"/>
            <w:right w:val="none" w:sz="0" w:space="0" w:color="auto"/>
          </w:divBdr>
        </w:div>
        <w:div w:id="1545750244">
          <w:marLeft w:val="640"/>
          <w:marRight w:val="0"/>
          <w:marTop w:val="0"/>
          <w:marBottom w:val="0"/>
          <w:divBdr>
            <w:top w:val="none" w:sz="0" w:space="0" w:color="auto"/>
            <w:left w:val="none" w:sz="0" w:space="0" w:color="auto"/>
            <w:bottom w:val="none" w:sz="0" w:space="0" w:color="auto"/>
            <w:right w:val="none" w:sz="0" w:space="0" w:color="auto"/>
          </w:divBdr>
        </w:div>
        <w:div w:id="1566646048">
          <w:marLeft w:val="640"/>
          <w:marRight w:val="0"/>
          <w:marTop w:val="0"/>
          <w:marBottom w:val="0"/>
          <w:divBdr>
            <w:top w:val="none" w:sz="0" w:space="0" w:color="auto"/>
            <w:left w:val="none" w:sz="0" w:space="0" w:color="auto"/>
            <w:bottom w:val="none" w:sz="0" w:space="0" w:color="auto"/>
            <w:right w:val="none" w:sz="0" w:space="0" w:color="auto"/>
          </w:divBdr>
        </w:div>
        <w:div w:id="1569921882">
          <w:marLeft w:val="640"/>
          <w:marRight w:val="0"/>
          <w:marTop w:val="0"/>
          <w:marBottom w:val="0"/>
          <w:divBdr>
            <w:top w:val="none" w:sz="0" w:space="0" w:color="auto"/>
            <w:left w:val="none" w:sz="0" w:space="0" w:color="auto"/>
            <w:bottom w:val="none" w:sz="0" w:space="0" w:color="auto"/>
            <w:right w:val="none" w:sz="0" w:space="0" w:color="auto"/>
          </w:divBdr>
        </w:div>
        <w:div w:id="1618485360">
          <w:marLeft w:val="640"/>
          <w:marRight w:val="0"/>
          <w:marTop w:val="0"/>
          <w:marBottom w:val="0"/>
          <w:divBdr>
            <w:top w:val="none" w:sz="0" w:space="0" w:color="auto"/>
            <w:left w:val="none" w:sz="0" w:space="0" w:color="auto"/>
            <w:bottom w:val="none" w:sz="0" w:space="0" w:color="auto"/>
            <w:right w:val="none" w:sz="0" w:space="0" w:color="auto"/>
          </w:divBdr>
        </w:div>
        <w:div w:id="1675304256">
          <w:marLeft w:val="640"/>
          <w:marRight w:val="0"/>
          <w:marTop w:val="0"/>
          <w:marBottom w:val="0"/>
          <w:divBdr>
            <w:top w:val="none" w:sz="0" w:space="0" w:color="auto"/>
            <w:left w:val="none" w:sz="0" w:space="0" w:color="auto"/>
            <w:bottom w:val="none" w:sz="0" w:space="0" w:color="auto"/>
            <w:right w:val="none" w:sz="0" w:space="0" w:color="auto"/>
          </w:divBdr>
        </w:div>
        <w:div w:id="1706325335">
          <w:marLeft w:val="640"/>
          <w:marRight w:val="0"/>
          <w:marTop w:val="0"/>
          <w:marBottom w:val="0"/>
          <w:divBdr>
            <w:top w:val="none" w:sz="0" w:space="0" w:color="auto"/>
            <w:left w:val="none" w:sz="0" w:space="0" w:color="auto"/>
            <w:bottom w:val="none" w:sz="0" w:space="0" w:color="auto"/>
            <w:right w:val="none" w:sz="0" w:space="0" w:color="auto"/>
          </w:divBdr>
        </w:div>
        <w:div w:id="1708524779">
          <w:marLeft w:val="640"/>
          <w:marRight w:val="0"/>
          <w:marTop w:val="0"/>
          <w:marBottom w:val="0"/>
          <w:divBdr>
            <w:top w:val="none" w:sz="0" w:space="0" w:color="auto"/>
            <w:left w:val="none" w:sz="0" w:space="0" w:color="auto"/>
            <w:bottom w:val="none" w:sz="0" w:space="0" w:color="auto"/>
            <w:right w:val="none" w:sz="0" w:space="0" w:color="auto"/>
          </w:divBdr>
        </w:div>
        <w:div w:id="1724407200">
          <w:marLeft w:val="640"/>
          <w:marRight w:val="0"/>
          <w:marTop w:val="0"/>
          <w:marBottom w:val="0"/>
          <w:divBdr>
            <w:top w:val="none" w:sz="0" w:space="0" w:color="auto"/>
            <w:left w:val="none" w:sz="0" w:space="0" w:color="auto"/>
            <w:bottom w:val="none" w:sz="0" w:space="0" w:color="auto"/>
            <w:right w:val="none" w:sz="0" w:space="0" w:color="auto"/>
          </w:divBdr>
        </w:div>
        <w:div w:id="1739934220">
          <w:marLeft w:val="640"/>
          <w:marRight w:val="0"/>
          <w:marTop w:val="0"/>
          <w:marBottom w:val="0"/>
          <w:divBdr>
            <w:top w:val="none" w:sz="0" w:space="0" w:color="auto"/>
            <w:left w:val="none" w:sz="0" w:space="0" w:color="auto"/>
            <w:bottom w:val="none" w:sz="0" w:space="0" w:color="auto"/>
            <w:right w:val="none" w:sz="0" w:space="0" w:color="auto"/>
          </w:divBdr>
        </w:div>
        <w:div w:id="1750343121">
          <w:marLeft w:val="640"/>
          <w:marRight w:val="0"/>
          <w:marTop w:val="0"/>
          <w:marBottom w:val="0"/>
          <w:divBdr>
            <w:top w:val="none" w:sz="0" w:space="0" w:color="auto"/>
            <w:left w:val="none" w:sz="0" w:space="0" w:color="auto"/>
            <w:bottom w:val="none" w:sz="0" w:space="0" w:color="auto"/>
            <w:right w:val="none" w:sz="0" w:space="0" w:color="auto"/>
          </w:divBdr>
        </w:div>
        <w:div w:id="1786147657">
          <w:marLeft w:val="640"/>
          <w:marRight w:val="0"/>
          <w:marTop w:val="0"/>
          <w:marBottom w:val="0"/>
          <w:divBdr>
            <w:top w:val="none" w:sz="0" w:space="0" w:color="auto"/>
            <w:left w:val="none" w:sz="0" w:space="0" w:color="auto"/>
            <w:bottom w:val="none" w:sz="0" w:space="0" w:color="auto"/>
            <w:right w:val="none" w:sz="0" w:space="0" w:color="auto"/>
          </w:divBdr>
        </w:div>
        <w:div w:id="1808354652">
          <w:marLeft w:val="640"/>
          <w:marRight w:val="0"/>
          <w:marTop w:val="0"/>
          <w:marBottom w:val="0"/>
          <w:divBdr>
            <w:top w:val="none" w:sz="0" w:space="0" w:color="auto"/>
            <w:left w:val="none" w:sz="0" w:space="0" w:color="auto"/>
            <w:bottom w:val="none" w:sz="0" w:space="0" w:color="auto"/>
            <w:right w:val="none" w:sz="0" w:space="0" w:color="auto"/>
          </w:divBdr>
        </w:div>
        <w:div w:id="1815105182">
          <w:marLeft w:val="640"/>
          <w:marRight w:val="0"/>
          <w:marTop w:val="0"/>
          <w:marBottom w:val="0"/>
          <w:divBdr>
            <w:top w:val="none" w:sz="0" w:space="0" w:color="auto"/>
            <w:left w:val="none" w:sz="0" w:space="0" w:color="auto"/>
            <w:bottom w:val="none" w:sz="0" w:space="0" w:color="auto"/>
            <w:right w:val="none" w:sz="0" w:space="0" w:color="auto"/>
          </w:divBdr>
        </w:div>
        <w:div w:id="2069453536">
          <w:marLeft w:val="640"/>
          <w:marRight w:val="0"/>
          <w:marTop w:val="0"/>
          <w:marBottom w:val="0"/>
          <w:divBdr>
            <w:top w:val="none" w:sz="0" w:space="0" w:color="auto"/>
            <w:left w:val="none" w:sz="0" w:space="0" w:color="auto"/>
            <w:bottom w:val="none" w:sz="0" w:space="0" w:color="auto"/>
            <w:right w:val="none" w:sz="0" w:space="0" w:color="auto"/>
          </w:divBdr>
        </w:div>
        <w:div w:id="2101095159">
          <w:marLeft w:val="640"/>
          <w:marRight w:val="0"/>
          <w:marTop w:val="0"/>
          <w:marBottom w:val="0"/>
          <w:divBdr>
            <w:top w:val="none" w:sz="0" w:space="0" w:color="auto"/>
            <w:left w:val="none" w:sz="0" w:space="0" w:color="auto"/>
            <w:bottom w:val="none" w:sz="0" w:space="0" w:color="auto"/>
            <w:right w:val="none" w:sz="0" w:space="0" w:color="auto"/>
          </w:divBdr>
        </w:div>
        <w:div w:id="2114782469">
          <w:marLeft w:val="640"/>
          <w:marRight w:val="0"/>
          <w:marTop w:val="0"/>
          <w:marBottom w:val="0"/>
          <w:divBdr>
            <w:top w:val="none" w:sz="0" w:space="0" w:color="auto"/>
            <w:left w:val="none" w:sz="0" w:space="0" w:color="auto"/>
            <w:bottom w:val="none" w:sz="0" w:space="0" w:color="auto"/>
            <w:right w:val="none" w:sz="0" w:space="0" w:color="auto"/>
          </w:divBdr>
        </w:div>
      </w:divsChild>
    </w:div>
    <w:div w:id="74523330">
      <w:bodyDiv w:val="1"/>
      <w:marLeft w:val="0"/>
      <w:marRight w:val="0"/>
      <w:marTop w:val="0"/>
      <w:marBottom w:val="0"/>
      <w:divBdr>
        <w:top w:val="none" w:sz="0" w:space="0" w:color="auto"/>
        <w:left w:val="none" w:sz="0" w:space="0" w:color="auto"/>
        <w:bottom w:val="none" w:sz="0" w:space="0" w:color="auto"/>
        <w:right w:val="none" w:sz="0" w:space="0" w:color="auto"/>
      </w:divBdr>
      <w:divsChild>
        <w:div w:id="67240051">
          <w:marLeft w:val="640"/>
          <w:marRight w:val="0"/>
          <w:marTop w:val="0"/>
          <w:marBottom w:val="0"/>
          <w:divBdr>
            <w:top w:val="none" w:sz="0" w:space="0" w:color="auto"/>
            <w:left w:val="none" w:sz="0" w:space="0" w:color="auto"/>
            <w:bottom w:val="none" w:sz="0" w:space="0" w:color="auto"/>
            <w:right w:val="none" w:sz="0" w:space="0" w:color="auto"/>
          </w:divBdr>
        </w:div>
        <w:div w:id="117720048">
          <w:marLeft w:val="640"/>
          <w:marRight w:val="0"/>
          <w:marTop w:val="0"/>
          <w:marBottom w:val="0"/>
          <w:divBdr>
            <w:top w:val="none" w:sz="0" w:space="0" w:color="auto"/>
            <w:left w:val="none" w:sz="0" w:space="0" w:color="auto"/>
            <w:bottom w:val="none" w:sz="0" w:space="0" w:color="auto"/>
            <w:right w:val="none" w:sz="0" w:space="0" w:color="auto"/>
          </w:divBdr>
        </w:div>
        <w:div w:id="154078343">
          <w:marLeft w:val="640"/>
          <w:marRight w:val="0"/>
          <w:marTop w:val="0"/>
          <w:marBottom w:val="0"/>
          <w:divBdr>
            <w:top w:val="none" w:sz="0" w:space="0" w:color="auto"/>
            <w:left w:val="none" w:sz="0" w:space="0" w:color="auto"/>
            <w:bottom w:val="none" w:sz="0" w:space="0" w:color="auto"/>
            <w:right w:val="none" w:sz="0" w:space="0" w:color="auto"/>
          </w:divBdr>
        </w:div>
        <w:div w:id="170413579">
          <w:marLeft w:val="640"/>
          <w:marRight w:val="0"/>
          <w:marTop w:val="0"/>
          <w:marBottom w:val="0"/>
          <w:divBdr>
            <w:top w:val="none" w:sz="0" w:space="0" w:color="auto"/>
            <w:left w:val="none" w:sz="0" w:space="0" w:color="auto"/>
            <w:bottom w:val="none" w:sz="0" w:space="0" w:color="auto"/>
            <w:right w:val="none" w:sz="0" w:space="0" w:color="auto"/>
          </w:divBdr>
        </w:div>
        <w:div w:id="279773604">
          <w:marLeft w:val="640"/>
          <w:marRight w:val="0"/>
          <w:marTop w:val="0"/>
          <w:marBottom w:val="0"/>
          <w:divBdr>
            <w:top w:val="none" w:sz="0" w:space="0" w:color="auto"/>
            <w:left w:val="none" w:sz="0" w:space="0" w:color="auto"/>
            <w:bottom w:val="none" w:sz="0" w:space="0" w:color="auto"/>
            <w:right w:val="none" w:sz="0" w:space="0" w:color="auto"/>
          </w:divBdr>
        </w:div>
        <w:div w:id="281424902">
          <w:marLeft w:val="640"/>
          <w:marRight w:val="0"/>
          <w:marTop w:val="0"/>
          <w:marBottom w:val="0"/>
          <w:divBdr>
            <w:top w:val="none" w:sz="0" w:space="0" w:color="auto"/>
            <w:left w:val="none" w:sz="0" w:space="0" w:color="auto"/>
            <w:bottom w:val="none" w:sz="0" w:space="0" w:color="auto"/>
            <w:right w:val="none" w:sz="0" w:space="0" w:color="auto"/>
          </w:divBdr>
        </w:div>
        <w:div w:id="282423261">
          <w:marLeft w:val="640"/>
          <w:marRight w:val="0"/>
          <w:marTop w:val="0"/>
          <w:marBottom w:val="0"/>
          <w:divBdr>
            <w:top w:val="none" w:sz="0" w:space="0" w:color="auto"/>
            <w:left w:val="none" w:sz="0" w:space="0" w:color="auto"/>
            <w:bottom w:val="none" w:sz="0" w:space="0" w:color="auto"/>
            <w:right w:val="none" w:sz="0" w:space="0" w:color="auto"/>
          </w:divBdr>
        </w:div>
        <w:div w:id="364868433">
          <w:marLeft w:val="640"/>
          <w:marRight w:val="0"/>
          <w:marTop w:val="0"/>
          <w:marBottom w:val="0"/>
          <w:divBdr>
            <w:top w:val="none" w:sz="0" w:space="0" w:color="auto"/>
            <w:left w:val="none" w:sz="0" w:space="0" w:color="auto"/>
            <w:bottom w:val="none" w:sz="0" w:space="0" w:color="auto"/>
            <w:right w:val="none" w:sz="0" w:space="0" w:color="auto"/>
          </w:divBdr>
        </w:div>
        <w:div w:id="405104582">
          <w:marLeft w:val="640"/>
          <w:marRight w:val="0"/>
          <w:marTop w:val="0"/>
          <w:marBottom w:val="0"/>
          <w:divBdr>
            <w:top w:val="none" w:sz="0" w:space="0" w:color="auto"/>
            <w:left w:val="none" w:sz="0" w:space="0" w:color="auto"/>
            <w:bottom w:val="none" w:sz="0" w:space="0" w:color="auto"/>
            <w:right w:val="none" w:sz="0" w:space="0" w:color="auto"/>
          </w:divBdr>
        </w:div>
        <w:div w:id="469178945">
          <w:marLeft w:val="640"/>
          <w:marRight w:val="0"/>
          <w:marTop w:val="0"/>
          <w:marBottom w:val="0"/>
          <w:divBdr>
            <w:top w:val="none" w:sz="0" w:space="0" w:color="auto"/>
            <w:left w:val="none" w:sz="0" w:space="0" w:color="auto"/>
            <w:bottom w:val="none" w:sz="0" w:space="0" w:color="auto"/>
            <w:right w:val="none" w:sz="0" w:space="0" w:color="auto"/>
          </w:divBdr>
        </w:div>
        <w:div w:id="619074177">
          <w:marLeft w:val="640"/>
          <w:marRight w:val="0"/>
          <w:marTop w:val="0"/>
          <w:marBottom w:val="0"/>
          <w:divBdr>
            <w:top w:val="none" w:sz="0" w:space="0" w:color="auto"/>
            <w:left w:val="none" w:sz="0" w:space="0" w:color="auto"/>
            <w:bottom w:val="none" w:sz="0" w:space="0" w:color="auto"/>
            <w:right w:val="none" w:sz="0" w:space="0" w:color="auto"/>
          </w:divBdr>
        </w:div>
        <w:div w:id="635841067">
          <w:marLeft w:val="640"/>
          <w:marRight w:val="0"/>
          <w:marTop w:val="0"/>
          <w:marBottom w:val="0"/>
          <w:divBdr>
            <w:top w:val="none" w:sz="0" w:space="0" w:color="auto"/>
            <w:left w:val="none" w:sz="0" w:space="0" w:color="auto"/>
            <w:bottom w:val="none" w:sz="0" w:space="0" w:color="auto"/>
            <w:right w:val="none" w:sz="0" w:space="0" w:color="auto"/>
          </w:divBdr>
        </w:div>
        <w:div w:id="656038412">
          <w:marLeft w:val="640"/>
          <w:marRight w:val="0"/>
          <w:marTop w:val="0"/>
          <w:marBottom w:val="0"/>
          <w:divBdr>
            <w:top w:val="none" w:sz="0" w:space="0" w:color="auto"/>
            <w:left w:val="none" w:sz="0" w:space="0" w:color="auto"/>
            <w:bottom w:val="none" w:sz="0" w:space="0" w:color="auto"/>
            <w:right w:val="none" w:sz="0" w:space="0" w:color="auto"/>
          </w:divBdr>
        </w:div>
        <w:div w:id="761149117">
          <w:marLeft w:val="640"/>
          <w:marRight w:val="0"/>
          <w:marTop w:val="0"/>
          <w:marBottom w:val="0"/>
          <w:divBdr>
            <w:top w:val="none" w:sz="0" w:space="0" w:color="auto"/>
            <w:left w:val="none" w:sz="0" w:space="0" w:color="auto"/>
            <w:bottom w:val="none" w:sz="0" w:space="0" w:color="auto"/>
            <w:right w:val="none" w:sz="0" w:space="0" w:color="auto"/>
          </w:divBdr>
        </w:div>
        <w:div w:id="796721637">
          <w:marLeft w:val="640"/>
          <w:marRight w:val="0"/>
          <w:marTop w:val="0"/>
          <w:marBottom w:val="0"/>
          <w:divBdr>
            <w:top w:val="none" w:sz="0" w:space="0" w:color="auto"/>
            <w:left w:val="none" w:sz="0" w:space="0" w:color="auto"/>
            <w:bottom w:val="none" w:sz="0" w:space="0" w:color="auto"/>
            <w:right w:val="none" w:sz="0" w:space="0" w:color="auto"/>
          </w:divBdr>
        </w:div>
        <w:div w:id="802310609">
          <w:marLeft w:val="640"/>
          <w:marRight w:val="0"/>
          <w:marTop w:val="0"/>
          <w:marBottom w:val="0"/>
          <w:divBdr>
            <w:top w:val="none" w:sz="0" w:space="0" w:color="auto"/>
            <w:left w:val="none" w:sz="0" w:space="0" w:color="auto"/>
            <w:bottom w:val="none" w:sz="0" w:space="0" w:color="auto"/>
            <w:right w:val="none" w:sz="0" w:space="0" w:color="auto"/>
          </w:divBdr>
        </w:div>
        <w:div w:id="889455979">
          <w:marLeft w:val="640"/>
          <w:marRight w:val="0"/>
          <w:marTop w:val="0"/>
          <w:marBottom w:val="0"/>
          <w:divBdr>
            <w:top w:val="none" w:sz="0" w:space="0" w:color="auto"/>
            <w:left w:val="none" w:sz="0" w:space="0" w:color="auto"/>
            <w:bottom w:val="none" w:sz="0" w:space="0" w:color="auto"/>
            <w:right w:val="none" w:sz="0" w:space="0" w:color="auto"/>
          </w:divBdr>
        </w:div>
        <w:div w:id="919289625">
          <w:marLeft w:val="640"/>
          <w:marRight w:val="0"/>
          <w:marTop w:val="0"/>
          <w:marBottom w:val="0"/>
          <w:divBdr>
            <w:top w:val="none" w:sz="0" w:space="0" w:color="auto"/>
            <w:left w:val="none" w:sz="0" w:space="0" w:color="auto"/>
            <w:bottom w:val="none" w:sz="0" w:space="0" w:color="auto"/>
            <w:right w:val="none" w:sz="0" w:space="0" w:color="auto"/>
          </w:divBdr>
        </w:div>
        <w:div w:id="922101548">
          <w:marLeft w:val="640"/>
          <w:marRight w:val="0"/>
          <w:marTop w:val="0"/>
          <w:marBottom w:val="0"/>
          <w:divBdr>
            <w:top w:val="none" w:sz="0" w:space="0" w:color="auto"/>
            <w:left w:val="none" w:sz="0" w:space="0" w:color="auto"/>
            <w:bottom w:val="none" w:sz="0" w:space="0" w:color="auto"/>
            <w:right w:val="none" w:sz="0" w:space="0" w:color="auto"/>
          </w:divBdr>
        </w:div>
        <w:div w:id="982075805">
          <w:marLeft w:val="640"/>
          <w:marRight w:val="0"/>
          <w:marTop w:val="0"/>
          <w:marBottom w:val="0"/>
          <w:divBdr>
            <w:top w:val="none" w:sz="0" w:space="0" w:color="auto"/>
            <w:left w:val="none" w:sz="0" w:space="0" w:color="auto"/>
            <w:bottom w:val="none" w:sz="0" w:space="0" w:color="auto"/>
            <w:right w:val="none" w:sz="0" w:space="0" w:color="auto"/>
          </w:divBdr>
        </w:div>
        <w:div w:id="988021305">
          <w:marLeft w:val="640"/>
          <w:marRight w:val="0"/>
          <w:marTop w:val="0"/>
          <w:marBottom w:val="0"/>
          <w:divBdr>
            <w:top w:val="none" w:sz="0" w:space="0" w:color="auto"/>
            <w:left w:val="none" w:sz="0" w:space="0" w:color="auto"/>
            <w:bottom w:val="none" w:sz="0" w:space="0" w:color="auto"/>
            <w:right w:val="none" w:sz="0" w:space="0" w:color="auto"/>
          </w:divBdr>
        </w:div>
        <w:div w:id="1026443051">
          <w:marLeft w:val="640"/>
          <w:marRight w:val="0"/>
          <w:marTop w:val="0"/>
          <w:marBottom w:val="0"/>
          <w:divBdr>
            <w:top w:val="none" w:sz="0" w:space="0" w:color="auto"/>
            <w:left w:val="none" w:sz="0" w:space="0" w:color="auto"/>
            <w:bottom w:val="none" w:sz="0" w:space="0" w:color="auto"/>
            <w:right w:val="none" w:sz="0" w:space="0" w:color="auto"/>
          </w:divBdr>
        </w:div>
        <w:div w:id="1064640901">
          <w:marLeft w:val="640"/>
          <w:marRight w:val="0"/>
          <w:marTop w:val="0"/>
          <w:marBottom w:val="0"/>
          <w:divBdr>
            <w:top w:val="none" w:sz="0" w:space="0" w:color="auto"/>
            <w:left w:val="none" w:sz="0" w:space="0" w:color="auto"/>
            <w:bottom w:val="none" w:sz="0" w:space="0" w:color="auto"/>
            <w:right w:val="none" w:sz="0" w:space="0" w:color="auto"/>
          </w:divBdr>
        </w:div>
        <w:div w:id="1122042120">
          <w:marLeft w:val="640"/>
          <w:marRight w:val="0"/>
          <w:marTop w:val="0"/>
          <w:marBottom w:val="0"/>
          <w:divBdr>
            <w:top w:val="none" w:sz="0" w:space="0" w:color="auto"/>
            <w:left w:val="none" w:sz="0" w:space="0" w:color="auto"/>
            <w:bottom w:val="none" w:sz="0" w:space="0" w:color="auto"/>
            <w:right w:val="none" w:sz="0" w:space="0" w:color="auto"/>
          </w:divBdr>
        </w:div>
        <w:div w:id="1143736308">
          <w:marLeft w:val="640"/>
          <w:marRight w:val="0"/>
          <w:marTop w:val="0"/>
          <w:marBottom w:val="0"/>
          <w:divBdr>
            <w:top w:val="none" w:sz="0" w:space="0" w:color="auto"/>
            <w:left w:val="none" w:sz="0" w:space="0" w:color="auto"/>
            <w:bottom w:val="none" w:sz="0" w:space="0" w:color="auto"/>
            <w:right w:val="none" w:sz="0" w:space="0" w:color="auto"/>
          </w:divBdr>
        </w:div>
        <w:div w:id="1288439328">
          <w:marLeft w:val="640"/>
          <w:marRight w:val="0"/>
          <w:marTop w:val="0"/>
          <w:marBottom w:val="0"/>
          <w:divBdr>
            <w:top w:val="none" w:sz="0" w:space="0" w:color="auto"/>
            <w:left w:val="none" w:sz="0" w:space="0" w:color="auto"/>
            <w:bottom w:val="none" w:sz="0" w:space="0" w:color="auto"/>
            <w:right w:val="none" w:sz="0" w:space="0" w:color="auto"/>
          </w:divBdr>
        </w:div>
        <w:div w:id="1341933110">
          <w:marLeft w:val="640"/>
          <w:marRight w:val="0"/>
          <w:marTop w:val="0"/>
          <w:marBottom w:val="0"/>
          <w:divBdr>
            <w:top w:val="none" w:sz="0" w:space="0" w:color="auto"/>
            <w:left w:val="none" w:sz="0" w:space="0" w:color="auto"/>
            <w:bottom w:val="none" w:sz="0" w:space="0" w:color="auto"/>
            <w:right w:val="none" w:sz="0" w:space="0" w:color="auto"/>
          </w:divBdr>
        </w:div>
        <w:div w:id="1367217860">
          <w:marLeft w:val="640"/>
          <w:marRight w:val="0"/>
          <w:marTop w:val="0"/>
          <w:marBottom w:val="0"/>
          <w:divBdr>
            <w:top w:val="none" w:sz="0" w:space="0" w:color="auto"/>
            <w:left w:val="none" w:sz="0" w:space="0" w:color="auto"/>
            <w:bottom w:val="none" w:sz="0" w:space="0" w:color="auto"/>
            <w:right w:val="none" w:sz="0" w:space="0" w:color="auto"/>
          </w:divBdr>
        </w:div>
        <w:div w:id="1386561376">
          <w:marLeft w:val="640"/>
          <w:marRight w:val="0"/>
          <w:marTop w:val="0"/>
          <w:marBottom w:val="0"/>
          <w:divBdr>
            <w:top w:val="none" w:sz="0" w:space="0" w:color="auto"/>
            <w:left w:val="none" w:sz="0" w:space="0" w:color="auto"/>
            <w:bottom w:val="none" w:sz="0" w:space="0" w:color="auto"/>
            <w:right w:val="none" w:sz="0" w:space="0" w:color="auto"/>
          </w:divBdr>
        </w:div>
        <w:div w:id="1428579368">
          <w:marLeft w:val="640"/>
          <w:marRight w:val="0"/>
          <w:marTop w:val="0"/>
          <w:marBottom w:val="0"/>
          <w:divBdr>
            <w:top w:val="none" w:sz="0" w:space="0" w:color="auto"/>
            <w:left w:val="none" w:sz="0" w:space="0" w:color="auto"/>
            <w:bottom w:val="none" w:sz="0" w:space="0" w:color="auto"/>
            <w:right w:val="none" w:sz="0" w:space="0" w:color="auto"/>
          </w:divBdr>
        </w:div>
        <w:div w:id="1545866918">
          <w:marLeft w:val="640"/>
          <w:marRight w:val="0"/>
          <w:marTop w:val="0"/>
          <w:marBottom w:val="0"/>
          <w:divBdr>
            <w:top w:val="none" w:sz="0" w:space="0" w:color="auto"/>
            <w:left w:val="none" w:sz="0" w:space="0" w:color="auto"/>
            <w:bottom w:val="none" w:sz="0" w:space="0" w:color="auto"/>
            <w:right w:val="none" w:sz="0" w:space="0" w:color="auto"/>
          </w:divBdr>
        </w:div>
        <w:div w:id="1564946189">
          <w:marLeft w:val="640"/>
          <w:marRight w:val="0"/>
          <w:marTop w:val="0"/>
          <w:marBottom w:val="0"/>
          <w:divBdr>
            <w:top w:val="none" w:sz="0" w:space="0" w:color="auto"/>
            <w:left w:val="none" w:sz="0" w:space="0" w:color="auto"/>
            <w:bottom w:val="none" w:sz="0" w:space="0" w:color="auto"/>
            <w:right w:val="none" w:sz="0" w:space="0" w:color="auto"/>
          </w:divBdr>
        </w:div>
        <w:div w:id="1617518409">
          <w:marLeft w:val="640"/>
          <w:marRight w:val="0"/>
          <w:marTop w:val="0"/>
          <w:marBottom w:val="0"/>
          <w:divBdr>
            <w:top w:val="none" w:sz="0" w:space="0" w:color="auto"/>
            <w:left w:val="none" w:sz="0" w:space="0" w:color="auto"/>
            <w:bottom w:val="none" w:sz="0" w:space="0" w:color="auto"/>
            <w:right w:val="none" w:sz="0" w:space="0" w:color="auto"/>
          </w:divBdr>
        </w:div>
        <w:div w:id="1627587850">
          <w:marLeft w:val="640"/>
          <w:marRight w:val="0"/>
          <w:marTop w:val="0"/>
          <w:marBottom w:val="0"/>
          <w:divBdr>
            <w:top w:val="none" w:sz="0" w:space="0" w:color="auto"/>
            <w:left w:val="none" w:sz="0" w:space="0" w:color="auto"/>
            <w:bottom w:val="none" w:sz="0" w:space="0" w:color="auto"/>
            <w:right w:val="none" w:sz="0" w:space="0" w:color="auto"/>
          </w:divBdr>
        </w:div>
        <w:div w:id="1670251875">
          <w:marLeft w:val="640"/>
          <w:marRight w:val="0"/>
          <w:marTop w:val="0"/>
          <w:marBottom w:val="0"/>
          <w:divBdr>
            <w:top w:val="none" w:sz="0" w:space="0" w:color="auto"/>
            <w:left w:val="none" w:sz="0" w:space="0" w:color="auto"/>
            <w:bottom w:val="none" w:sz="0" w:space="0" w:color="auto"/>
            <w:right w:val="none" w:sz="0" w:space="0" w:color="auto"/>
          </w:divBdr>
        </w:div>
        <w:div w:id="1682775200">
          <w:marLeft w:val="640"/>
          <w:marRight w:val="0"/>
          <w:marTop w:val="0"/>
          <w:marBottom w:val="0"/>
          <w:divBdr>
            <w:top w:val="none" w:sz="0" w:space="0" w:color="auto"/>
            <w:left w:val="none" w:sz="0" w:space="0" w:color="auto"/>
            <w:bottom w:val="none" w:sz="0" w:space="0" w:color="auto"/>
            <w:right w:val="none" w:sz="0" w:space="0" w:color="auto"/>
          </w:divBdr>
        </w:div>
        <w:div w:id="1732535569">
          <w:marLeft w:val="640"/>
          <w:marRight w:val="0"/>
          <w:marTop w:val="0"/>
          <w:marBottom w:val="0"/>
          <w:divBdr>
            <w:top w:val="none" w:sz="0" w:space="0" w:color="auto"/>
            <w:left w:val="none" w:sz="0" w:space="0" w:color="auto"/>
            <w:bottom w:val="none" w:sz="0" w:space="0" w:color="auto"/>
            <w:right w:val="none" w:sz="0" w:space="0" w:color="auto"/>
          </w:divBdr>
        </w:div>
        <w:div w:id="1764256259">
          <w:marLeft w:val="640"/>
          <w:marRight w:val="0"/>
          <w:marTop w:val="0"/>
          <w:marBottom w:val="0"/>
          <w:divBdr>
            <w:top w:val="none" w:sz="0" w:space="0" w:color="auto"/>
            <w:left w:val="none" w:sz="0" w:space="0" w:color="auto"/>
            <w:bottom w:val="none" w:sz="0" w:space="0" w:color="auto"/>
            <w:right w:val="none" w:sz="0" w:space="0" w:color="auto"/>
          </w:divBdr>
        </w:div>
        <w:div w:id="1807310131">
          <w:marLeft w:val="640"/>
          <w:marRight w:val="0"/>
          <w:marTop w:val="0"/>
          <w:marBottom w:val="0"/>
          <w:divBdr>
            <w:top w:val="none" w:sz="0" w:space="0" w:color="auto"/>
            <w:left w:val="none" w:sz="0" w:space="0" w:color="auto"/>
            <w:bottom w:val="none" w:sz="0" w:space="0" w:color="auto"/>
            <w:right w:val="none" w:sz="0" w:space="0" w:color="auto"/>
          </w:divBdr>
        </w:div>
        <w:div w:id="1895966291">
          <w:marLeft w:val="640"/>
          <w:marRight w:val="0"/>
          <w:marTop w:val="0"/>
          <w:marBottom w:val="0"/>
          <w:divBdr>
            <w:top w:val="none" w:sz="0" w:space="0" w:color="auto"/>
            <w:left w:val="none" w:sz="0" w:space="0" w:color="auto"/>
            <w:bottom w:val="none" w:sz="0" w:space="0" w:color="auto"/>
            <w:right w:val="none" w:sz="0" w:space="0" w:color="auto"/>
          </w:divBdr>
        </w:div>
        <w:div w:id="1924950577">
          <w:marLeft w:val="640"/>
          <w:marRight w:val="0"/>
          <w:marTop w:val="0"/>
          <w:marBottom w:val="0"/>
          <w:divBdr>
            <w:top w:val="none" w:sz="0" w:space="0" w:color="auto"/>
            <w:left w:val="none" w:sz="0" w:space="0" w:color="auto"/>
            <w:bottom w:val="none" w:sz="0" w:space="0" w:color="auto"/>
            <w:right w:val="none" w:sz="0" w:space="0" w:color="auto"/>
          </w:divBdr>
        </w:div>
        <w:div w:id="1964386434">
          <w:marLeft w:val="640"/>
          <w:marRight w:val="0"/>
          <w:marTop w:val="0"/>
          <w:marBottom w:val="0"/>
          <w:divBdr>
            <w:top w:val="none" w:sz="0" w:space="0" w:color="auto"/>
            <w:left w:val="none" w:sz="0" w:space="0" w:color="auto"/>
            <w:bottom w:val="none" w:sz="0" w:space="0" w:color="auto"/>
            <w:right w:val="none" w:sz="0" w:space="0" w:color="auto"/>
          </w:divBdr>
        </w:div>
        <w:div w:id="1984382669">
          <w:marLeft w:val="640"/>
          <w:marRight w:val="0"/>
          <w:marTop w:val="0"/>
          <w:marBottom w:val="0"/>
          <w:divBdr>
            <w:top w:val="none" w:sz="0" w:space="0" w:color="auto"/>
            <w:left w:val="none" w:sz="0" w:space="0" w:color="auto"/>
            <w:bottom w:val="none" w:sz="0" w:space="0" w:color="auto"/>
            <w:right w:val="none" w:sz="0" w:space="0" w:color="auto"/>
          </w:divBdr>
        </w:div>
        <w:div w:id="2006082750">
          <w:marLeft w:val="640"/>
          <w:marRight w:val="0"/>
          <w:marTop w:val="0"/>
          <w:marBottom w:val="0"/>
          <w:divBdr>
            <w:top w:val="none" w:sz="0" w:space="0" w:color="auto"/>
            <w:left w:val="none" w:sz="0" w:space="0" w:color="auto"/>
            <w:bottom w:val="none" w:sz="0" w:space="0" w:color="auto"/>
            <w:right w:val="none" w:sz="0" w:space="0" w:color="auto"/>
          </w:divBdr>
        </w:div>
        <w:div w:id="2104372558">
          <w:marLeft w:val="640"/>
          <w:marRight w:val="0"/>
          <w:marTop w:val="0"/>
          <w:marBottom w:val="0"/>
          <w:divBdr>
            <w:top w:val="none" w:sz="0" w:space="0" w:color="auto"/>
            <w:left w:val="none" w:sz="0" w:space="0" w:color="auto"/>
            <w:bottom w:val="none" w:sz="0" w:space="0" w:color="auto"/>
            <w:right w:val="none" w:sz="0" w:space="0" w:color="auto"/>
          </w:divBdr>
        </w:div>
        <w:div w:id="2138837198">
          <w:marLeft w:val="640"/>
          <w:marRight w:val="0"/>
          <w:marTop w:val="0"/>
          <w:marBottom w:val="0"/>
          <w:divBdr>
            <w:top w:val="none" w:sz="0" w:space="0" w:color="auto"/>
            <w:left w:val="none" w:sz="0" w:space="0" w:color="auto"/>
            <w:bottom w:val="none" w:sz="0" w:space="0" w:color="auto"/>
            <w:right w:val="none" w:sz="0" w:space="0" w:color="auto"/>
          </w:divBdr>
        </w:div>
      </w:divsChild>
    </w:div>
    <w:div w:id="157311395">
      <w:bodyDiv w:val="1"/>
      <w:marLeft w:val="0"/>
      <w:marRight w:val="0"/>
      <w:marTop w:val="0"/>
      <w:marBottom w:val="0"/>
      <w:divBdr>
        <w:top w:val="none" w:sz="0" w:space="0" w:color="auto"/>
        <w:left w:val="none" w:sz="0" w:space="0" w:color="auto"/>
        <w:bottom w:val="none" w:sz="0" w:space="0" w:color="auto"/>
        <w:right w:val="none" w:sz="0" w:space="0" w:color="auto"/>
      </w:divBdr>
      <w:divsChild>
        <w:div w:id="59519277">
          <w:marLeft w:val="640"/>
          <w:marRight w:val="0"/>
          <w:marTop w:val="0"/>
          <w:marBottom w:val="0"/>
          <w:divBdr>
            <w:top w:val="none" w:sz="0" w:space="0" w:color="auto"/>
            <w:left w:val="none" w:sz="0" w:space="0" w:color="auto"/>
            <w:bottom w:val="none" w:sz="0" w:space="0" w:color="auto"/>
            <w:right w:val="none" w:sz="0" w:space="0" w:color="auto"/>
          </w:divBdr>
        </w:div>
        <w:div w:id="155728653">
          <w:marLeft w:val="640"/>
          <w:marRight w:val="0"/>
          <w:marTop w:val="0"/>
          <w:marBottom w:val="0"/>
          <w:divBdr>
            <w:top w:val="none" w:sz="0" w:space="0" w:color="auto"/>
            <w:left w:val="none" w:sz="0" w:space="0" w:color="auto"/>
            <w:bottom w:val="none" w:sz="0" w:space="0" w:color="auto"/>
            <w:right w:val="none" w:sz="0" w:space="0" w:color="auto"/>
          </w:divBdr>
        </w:div>
        <w:div w:id="222183656">
          <w:marLeft w:val="640"/>
          <w:marRight w:val="0"/>
          <w:marTop w:val="0"/>
          <w:marBottom w:val="0"/>
          <w:divBdr>
            <w:top w:val="none" w:sz="0" w:space="0" w:color="auto"/>
            <w:left w:val="none" w:sz="0" w:space="0" w:color="auto"/>
            <w:bottom w:val="none" w:sz="0" w:space="0" w:color="auto"/>
            <w:right w:val="none" w:sz="0" w:space="0" w:color="auto"/>
          </w:divBdr>
        </w:div>
        <w:div w:id="331763595">
          <w:marLeft w:val="640"/>
          <w:marRight w:val="0"/>
          <w:marTop w:val="0"/>
          <w:marBottom w:val="0"/>
          <w:divBdr>
            <w:top w:val="none" w:sz="0" w:space="0" w:color="auto"/>
            <w:left w:val="none" w:sz="0" w:space="0" w:color="auto"/>
            <w:bottom w:val="none" w:sz="0" w:space="0" w:color="auto"/>
            <w:right w:val="none" w:sz="0" w:space="0" w:color="auto"/>
          </w:divBdr>
        </w:div>
        <w:div w:id="353382256">
          <w:marLeft w:val="640"/>
          <w:marRight w:val="0"/>
          <w:marTop w:val="0"/>
          <w:marBottom w:val="0"/>
          <w:divBdr>
            <w:top w:val="none" w:sz="0" w:space="0" w:color="auto"/>
            <w:left w:val="none" w:sz="0" w:space="0" w:color="auto"/>
            <w:bottom w:val="none" w:sz="0" w:space="0" w:color="auto"/>
            <w:right w:val="none" w:sz="0" w:space="0" w:color="auto"/>
          </w:divBdr>
        </w:div>
        <w:div w:id="362707635">
          <w:marLeft w:val="640"/>
          <w:marRight w:val="0"/>
          <w:marTop w:val="0"/>
          <w:marBottom w:val="0"/>
          <w:divBdr>
            <w:top w:val="none" w:sz="0" w:space="0" w:color="auto"/>
            <w:left w:val="none" w:sz="0" w:space="0" w:color="auto"/>
            <w:bottom w:val="none" w:sz="0" w:space="0" w:color="auto"/>
            <w:right w:val="none" w:sz="0" w:space="0" w:color="auto"/>
          </w:divBdr>
        </w:div>
        <w:div w:id="399258066">
          <w:marLeft w:val="640"/>
          <w:marRight w:val="0"/>
          <w:marTop w:val="0"/>
          <w:marBottom w:val="0"/>
          <w:divBdr>
            <w:top w:val="none" w:sz="0" w:space="0" w:color="auto"/>
            <w:left w:val="none" w:sz="0" w:space="0" w:color="auto"/>
            <w:bottom w:val="none" w:sz="0" w:space="0" w:color="auto"/>
            <w:right w:val="none" w:sz="0" w:space="0" w:color="auto"/>
          </w:divBdr>
        </w:div>
        <w:div w:id="431054475">
          <w:marLeft w:val="640"/>
          <w:marRight w:val="0"/>
          <w:marTop w:val="0"/>
          <w:marBottom w:val="0"/>
          <w:divBdr>
            <w:top w:val="none" w:sz="0" w:space="0" w:color="auto"/>
            <w:left w:val="none" w:sz="0" w:space="0" w:color="auto"/>
            <w:bottom w:val="none" w:sz="0" w:space="0" w:color="auto"/>
            <w:right w:val="none" w:sz="0" w:space="0" w:color="auto"/>
          </w:divBdr>
        </w:div>
        <w:div w:id="469786483">
          <w:marLeft w:val="640"/>
          <w:marRight w:val="0"/>
          <w:marTop w:val="0"/>
          <w:marBottom w:val="0"/>
          <w:divBdr>
            <w:top w:val="none" w:sz="0" w:space="0" w:color="auto"/>
            <w:left w:val="none" w:sz="0" w:space="0" w:color="auto"/>
            <w:bottom w:val="none" w:sz="0" w:space="0" w:color="auto"/>
            <w:right w:val="none" w:sz="0" w:space="0" w:color="auto"/>
          </w:divBdr>
        </w:div>
        <w:div w:id="542256235">
          <w:marLeft w:val="640"/>
          <w:marRight w:val="0"/>
          <w:marTop w:val="0"/>
          <w:marBottom w:val="0"/>
          <w:divBdr>
            <w:top w:val="none" w:sz="0" w:space="0" w:color="auto"/>
            <w:left w:val="none" w:sz="0" w:space="0" w:color="auto"/>
            <w:bottom w:val="none" w:sz="0" w:space="0" w:color="auto"/>
            <w:right w:val="none" w:sz="0" w:space="0" w:color="auto"/>
          </w:divBdr>
        </w:div>
        <w:div w:id="551963230">
          <w:marLeft w:val="640"/>
          <w:marRight w:val="0"/>
          <w:marTop w:val="0"/>
          <w:marBottom w:val="0"/>
          <w:divBdr>
            <w:top w:val="none" w:sz="0" w:space="0" w:color="auto"/>
            <w:left w:val="none" w:sz="0" w:space="0" w:color="auto"/>
            <w:bottom w:val="none" w:sz="0" w:space="0" w:color="auto"/>
            <w:right w:val="none" w:sz="0" w:space="0" w:color="auto"/>
          </w:divBdr>
        </w:div>
        <w:div w:id="713693416">
          <w:marLeft w:val="640"/>
          <w:marRight w:val="0"/>
          <w:marTop w:val="0"/>
          <w:marBottom w:val="0"/>
          <w:divBdr>
            <w:top w:val="none" w:sz="0" w:space="0" w:color="auto"/>
            <w:left w:val="none" w:sz="0" w:space="0" w:color="auto"/>
            <w:bottom w:val="none" w:sz="0" w:space="0" w:color="auto"/>
            <w:right w:val="none" w:sz="0" w:space="0" w:color="auto"/>
          </w:divBdr>
        </w:div>
        <w:div w:id="719668359">
          <w:marLeft w:val="640"/>
          <w:marRight w:val="0"/>
          <w:marTop w:val="0"/>
          <w:marBottom w:val="0"/>
          <w:divBdr>
            <w:top w:val="none" w:sz="0" w:space="0" w:color="auto"/>
            <w:left w:val="none" w:sz="0" w:space="0" w:color="auto"/>
            <w:bottom w:val="none" w:sz="0" w:space="0" w:color="auto"/>
            <w:right w:val="none" w:sz="0" w:space="0" w:color="auto"/>
          </w:divBdr>
        </w:div>
        <w:div w:id="818037001">
          <w:marLeft w:val="640"/>
          <w:marRight w:val="0"/>
          <w:marTop w:val="0"/>
          <w:marBottom w:val="0"/>
          <w:divBdr>
            <w:top w:val="none" w:sz="0" w:space="0" w:color="auto"/>
            <w:left w:val="none" w:sz="0" w:space="0" w:color="auto"/>
            <w:bottom w:val="none" w:sz="0" w:space="0" w:color="auto"/>
            <w:right w:val="none" w:sz="0" w:space="0" w:color="auto"/>
          </w:divBdr>
        </w:div>
        <w:div w:id="848718115">
          <w:marLeft w:val="640"/>
          <w:marRight w:val="0"/>
          <w:marTop w:val="0"/>
          <w:marBottom w:val="0"/>
          <w:divBdr>
            <w:top w:val="none" w:sz="0" w:space="0" w:color="auto"/>
            <w:left w:val="none" w:sz="0" w:space="0" w:color="auto"/>
            <w:bottom w:val="none" w:sz="0" w:space="0" w:color="auto"/>
            <w:right w:val="none" w:sz="0" w:space="0" w:color="auto"/>
          </w:divBdr>
        </w:div>
        <w:div w:id="934555699">
          <w:marLeft w:val="640"/>
          <w:marRight w:val="0"/>
          <w:marTop w:val="0"/>
          <w:marBottom w:val="0"/>
          <w:divBdr>
            <w:top w:val="none" w:sz="0" w:space="0" w:color="auto"/>
            <w:left w:val="none" w:sz="0" w:space="0" w:color="auto"/>
            <w:bottom w:val="none" w:sz="0" w:space="0" w:color="auto"/>
            <w:right w:val="none" w:sz="0" w:space="0" w:color="auto"/>
          </w:divBdr>
        </w:div>
        <w:div w:id="1001815257">
          <w:marLeft w:val="640"/>
          <w:marRight w:val="0"/>
          <w:marTop w:val="0"/>
          <w:marBottom w:val="0"/>
          <w:divBdr>
            <w:top w:val="none" w:sz="0" w:space="0" w:color="auto"/>
            <w:left w:val="none" w:sz="0" w:space="0" w:color="auto"/>
            <w:bottom w:val="none" w:sz="0" w:space="0" w:color="auto"/>
            <w:right w:val="none" w:sz="0" w:space="0" w:color="auto"/>
          </w:divBdr>
        </w:div>
        <w:div w:id="1020207554">
          <w:marLeft w:val="640"/>
          <w:marRight w:val="0"/>
          <w:marTop w:val="0"/>
          <w:marBottom w:val="0"/>
          <w:divBdr>
            <w:top w:val="none" w:sz="0" w:space="0" w:color="auto"/>
            <w:left w:val="none" w:sz="0" w:space="0" w:color="auto"/>
            <w:bottom w:val="none" w:sz="0" w:space="0" w:color="auto"/>
            <w:right w:val="none" w:sz="0" w:space="0" w:color="auto"/>
          </w:divBdr>
        </w:div>
        <w:div w:id="1090782418">
          <w:marLeft w:val="640"/>
          <w:marRight w:val="0"/>
          <w:marTop w:val="0"/>
          <w:marBottom w:val="0"/>
          <w:divBdr>
            <w:top w:val="none" w:sz="0" w:space="0" w:color="auto"/>
            <w:left w:val="none" w:sz="0" w:space="0" w:color="auto"/>
            <w:bottom w:val="none" w:sz="0" w:space="0" w:color="auto"/>
            <w:right w:val="none" w:sz="0" w:space="0" w:color="auto"/>
          </w:divBdr>
        </w:div>
        <w:div w:id="1202783166">
          <w:marLeft w:val="640"/>
          <w:marRight w:val="0"/>
          <w:marTop w:val="0"/>
          <w:marBottom w:val="0"/>
          <w:divBdr>
            <w:top w:val="none" w:sz="0" w:space="0" w:color="auto"/>
            <w:left w:val="none" w:sz="0" w:space="0" w:color="auto"/>
            <w:bottom w:val="none" w:sz="0" w:space="0" w:color="auto"/>
            <w:right w:val="none" w:sz="0" w:space="0" w:color="auto"/>
          </w:divBdr>
        </w:div>
        <w:div w:id="1216040526">
          <w:marLeft w:val="640"/>
          <w:marRight w:val="0"/>
          <w:marTop w:val="0"/>
          <w:marBottom w:val="0"/>
          <w:divBdr>
            <w:top w:val="none" w:sz="0" w:space="0" w:color="auto"/>
            <w:left w:val="none" w:sz="0" w:space="0" w:color="auto"/>
            <w:bottom w:val="none" w:sz="0" w:space="0" w:color="auto"/>
            <w:right w:val="none" w:sz="0" w:space="0" w:color="auto"/>
          </w:divBdr>
        </w:div>
        <w:div w:id="1226528048">
          <w:marLeft w:val="640"/>
          <w:marRight w:val="0"/>
          <w:marTop w:val="0"/>
          <w:marBottom w:val="0"/>
          <w:divBdr>
            <w:top w:val="none" w:sz="0" w:space="0" w:color="auto"/>
            <w:left w:val="none" w:sz="0" w:space="0" w:color="auto"/>
            <w:bottom w:val="none" w:sz="0" w:space="0" w:color="auto"/>
            <w:right w:val="none" w:sz="0" w:space="0" w:color="auto"/>
          </w:divBdr>
        </w:div>
        <w:div w:id="1265530619">
          <w:marLeft w:val="640"/>
          <w:marRight w:val="0"/>
          <w:marTop w:val="0"/>
          <w:marBottom w:val="0"/>
          <w:divBdr>
            <w:top w:val="none" w:sz="0" w:space="0" w:color="auto"/>
            <w:left w:val="none" w:sz="0" w:space="0" w:color="auto"/>
            <w:bottom w:val="none" w:sz="0" w:space="0" w:color="auto"/>
            <w:right w:val="none" w:sz="0" w:space="0" w:color="auto"/>
          </w:divBdr>
        </w:div>
        <w:div w:id="1285426579">
          <w:marLeft w:val="640"/>
          <w:marRight w:val="0"/>
          <w:marTop w:val="0"/>
          <w:marBottom w:val="0"/>
          <w:divBdr>
            <w:top w:val="none" w:sz="0" w:space="0" w:color="auto"/>
            <w:left w:val="none" w:sz="0" w:space="0" w:color="auto"/>
            <w:bottom w:val="none" w:sz="0" w:space="0" w:color="auto"/>
            <w:right w:val="none" w:sz="0" w:space="0" w:color="auto"/>
          </w:divBdr>
        </w:div>
        <w:div w:id="1472207285">
          <w:marLeft w:val="640"/>
          <w:marRight w:val="0"/>
          <w:marTop w:val="0"/>
          <w:marBottom w:val="0"/>
          <w:divBdr>
            <w:top w:val="none" w:sz="0" w:space="0" w:color="auto"/>
            <w:left w:val="none" w:sz="0" w:space="0" w:color="auto"/>
            <w:bottom w:val="none" w:sz="0" w:space="0" w:color="auto"/>
            <w:right w:val="none" w:sz="0" w:space="0" w:color="auto"/>
          </w:divBdr>
        </w:div>
        <w:div w:id="1473909907">
          <w:marLeft w:val="640"/>
          <w:marRight w:val="0"/>
          <w:marTop w:val="0"/>
          <w:marBottom w:val="0"/>
          <w:divBdr>
            <w:top w:val="none" w:sz="0" w:space="0" w:color="auto"/>
            <w:left w:val="none" w:sz="0" w:space="0" w:color="auto"/>
            <w:bottom w:val="none" w:sz="0" w:space="0" w:color="auto"/>
            <w:right w:val="none" w:sz="0" w:space="0" w:color="auto"/>
          </w:divBdr>
        </w:div>
        <w:div w:id="1618440981">
          <w:marLeft w:val="640"/>
          <w:marRight w:val="0"/>
          <w:marTop w:val="0"/>
          <w:marBottom w:val="0"/>
          <w:divBdr>
            <w:top w:val="none" w:sz="0" w:space="0" w:color="auto"/>
            <w:left w:val="none" w:sz="0" w:space="0" w:color="auto"/>
            <w:bottom w:val="none" w:sz="0" w:space="0" w:color="auto"/>
            <w:right w:val="none" w:sz="0" w:space="0" w:color="auto"/>
          </w:divBdr>
        </w:div>
        <w:div w:id="1661931554">
          <w:marLeft w:val="640"/>
          <w:marRight w:val="0"/>
          <w:marTop w:val="0"/>
          <w:marBottom w:val="0"/>
          <w:divBdr>
            <w:top w:val="none" w:sz="0" w:space="0" w:color="auto"/>
            <w:left w:val="none" w:sz="0" w:space="0" w:color="auto"/>
            <w:bottom w:val="none" w:sz="0" w:space="0" w:color="auto"/>
            <w:right w:val="none" w:sz="0" w:space="0" w:color="auto"/>
          </w:divBdr>
        </w:div>
        <w:div w:id="1667245631">
          <w:marLeft w:val="640"/>
          <w:marRight w:val="0"/>
          <w:marTop w:val="0"/>
          <w:marBottom w:val="0"/>
          <w:divBdr>
            <w:top w:val="none" w:sz="0" w:space="0" w:color="auto"/>
            <w:left w:val="none" w:sz="0" w:space="0" w:color="auto"/>
            <w:bottom w:val="none" w:sz="0" w:space="0" w:color="auto"/>
            <w:right w:val="none" w:sz="0" w:space="0" w:color="auto"/>
          </w:divBdr>
        </w:div>
        <w:div w:id="1741096375">
          <w:marLeft w:val="640"/>
          <w:marRight w:val="0"/>
          <w:marTop w:val="0"/>
          <w:marBottom w:val="0"/>
          <w:divBdr>
            <w:top w:val="none" w:sz="0" w:space="0" w:color="auto"/>
            <w:left w:val="none" w:sz="0" w:space="0" w:color="auto"/>
            <w:bottom w:val="none" w:sz="0" w:space="0" w:color="auto"/>
            <w:right w:val="none" w:sz="0" w:space="0" w:color="auto"/>
          </w:divBdr>
        </w:div>
        <w:div w:id="1811248641">
          <w:marLeft w:val="640"/>
          <w:marRight w:val="0"/>
          <w:marTop w:val="0"/>
          <w:marBottom w:val="0"/>
          <w:divBdr>
            <w:top w:val="none" w:sz="0" w:space="0" w:color="auto"/>
            <w:left w:val="none" w:sz="0" w:space="0" w:color="auto"/>
            <w:bottom w:val="none" w:sz="0" w:space="0" w:color="auto"/>
            <w:right w:val="none" w:sz="0" w:space="0" w:color="auto"/>
          </w:divBdr>
        </w:div>
        <w:div w:id="1835606497">
          <w:marLeft w:val="640"/>
          <w:marRight w:val="0"/>
          <w:marTop w:val="0"/>
          <w:marBottom w:val="0"/>
          <w:divBdr>
            <w:top w:val="none" w:sz="0" w:space="0" w:color="auto"/>
            <w:left w:val="none" w:sz="0" w:space="0" w:color="auto"/>
            <w:bottom w:val="none" w:sz="0" w:space="0" w:color="auto"/>
            <w:right w:val="none" w:sz="0" w:space="0" w:color="auto"/>
          </w:divBdr>
        </w:div>
        <w:div w:id="1875650638">
          <w:marLeft w:val="640"/>
          <w:marRight w:val="0"/>
          <w:marTop w:val="0"/>
          <w:marBottom w:val="0"/>
          <w:divBdr>
            <w:top w:val="none" w:sz="0" w:space="0" w:color="auto"/>
            <w:left w:val="none" w:sz="0" w:space="0" w:color="auto"/>
            <w:bottom w:val="none" w:sz="0" w:space="0" w:color="auto"/>
            <w:right w:val="none" w:sz="0" w:space="0" w:color="auto"/>
          </w:divBdr>
        </w:div>
        <w:div w:id="1885941394">
          <w:marLeft w:val="640"/>
          <w:marRight w:val="0"/>
          <w:marTop w:val="0"/>
          <w:marBottom w:val="0"/>
          <w:divBdr>
            <w:top w:val="none" w:sz="0" w:space="0" w:color="auto"/>
            <w:left w:val="none" w:sz="0" w:space="0" w:color="auto"/>
            <w:bottom w:val="none" w:sz="0" w:space="0" w:color="auto"/>
            <w:right w:val="none" w:sz="0" w:space="0" w:color="auto"/>
          </w:divBdr>
        </w:div>
        <w:div w:id="1931423001">
          <w:marLeft w:val="640"/>
          <w:marRight w:val="0"/>
          <w:marTop w:val="0"/>
          <w:marBottom w:val="0"/>
          <w:divBdr>
            <w:top w:val="none" w:sz="0" w:space="0" w:color="auto"/>
            <w:left w:val="none" w:sz="0" w:space="0" w:color="auto"/>
            <w:bottom w:val="none" w:sz="0" w:space="0" w:color="auto"/>
            <w:right w:val="none" w:sz="0" w:space="0" w:color="auto"/>
          </w:divBdr>
        </w:div>
        <w:div w:id="2033724594">
          <w:marLeft w:val="640"/>
          <w:marRight w:val="0"/>
          <w:marTop w:val="0"/>
          <w:marBottom w:val="0"/>
          <w:divBdr>
            <w:top w:val="none" w:sz="0" w:space="0" w:color="auto"/>
            <w:left w:val="none" w:sz="0" w:space="0" w:color="auto"/>
            <w:bottom w:val="none" w:sz="0" w:space="0" w:color="auto"/>
            <w:right w:val="none" w:sz="0" w:space="0" w:color="auto"/>
          </w:divBdr>
        </w:div>
        <w:div w:id="2036420983">
          <w:marLeft w:val="640"/>
          <w:marRight w:val="0"/>
          <w:marTop w:val="0"/>
          <w:marBottom w:val="0"/>
          <w:divBdr>
            <w:top w:val="none" w:sz="0" w:space="0" w:color="auto"/>
            <w:left w:val="none" w:sz="0" w:space="0" w:color="auto"/>
            <w:bottom w:val="none" w:sz="0" w:space="0" w:color="auto"/>
            <w:right w:val="none" w:sz="0" w:space="0" w:color="auto"/>
          </w:divBdr>
        </w:div>
      </w:divsChild>
    </w:div>
    <w:div w:id="201744923">
      <w:bodyDiv w:val="1"/>
      <w:marLeft w:val="0"/>
      <w:marRight w:val="0"/>
      <w:marTop w:val="0"/>
      <w:marBottom w:val="0"/>
      <w:divBdr>
        <w:top w:val="none" w:sz="0" w:space="0" w:color="auto"/>
        <w:left w:val="none" w:sz="0" w:space="0" w:color="auto"/>
        <w:bottom w:val="none" w:sz="0" w:space="0" w:color="auto"/>
        <w:right w:val="none" w:sz="0" w:space="0" w:color="auto"/>
      </w:divBdr>
      <w:divsChild>
        <w:div w:id="25908253">
          <w:marLeft w:val="640"/>
          <w:marRight w:val="0"/>
          <w:marTop w:val="0"/>
          <w:marBottom w:val="0"/>
          <w:divBdr>
            <w:top w:val="none" w:sz="0" w:space="0" w:color="auto"/>
            <w:left w:val="none" w:sz="0" w:space="0" w:color="auto"/>
            <w:bottom w:val="none" w:sz="0" w:space="0" w:color="auto"/>
            <w:right w:val="none" w:sz="0" w:space="0" w:color="auto"/>
          </w:divBdr>
        </w:div>
        <w:div w:id="83109407">
          <w:marLeft w:val="640"/>
          <w:marRight w:val="0"/>
          <w:marTop w:val="0"/>
          <w:marBottom w:val="0"/>
          <w:divBdr>
            <w:top w:val="none" w:sz="0" w:space="0" w:color="auto"/>
            <w:left w:val="none" w:sz="0" w:space="0" w:color="auto"/>
            <w:bottom w:val="none" w:sz="0" w:space="0" w:color="auto"/>
            <w:right w:val="none" w:sz="0" w:space="0" w:color="auto"/>
          </w:divBdr>
        </w:div>
        <w:div w:id="146670175">
          <w:marLeft w:val="640"/>
          <w:marRight w:val="0"/>
          <w:marTop w:val="0"/>
          <w:marBottom w:val="0"/>
          <w:divBdr>
            <w:top w:val="none" w:sz="0" w:space="0" w:color="auto"/>
            <w:left w:val="none" w:sz="0" w:space="0" w:color="auto"/>
            <w:bottom w:val="none" w:sz="0" w:space="0" w:color="auto"/>
            <w:right w:val="none" w:sz="0" w:space="0" w:color="auto"/>
          </w:divBdr>
        </w:div>
        <w:div w:id="262763617">
          <w:marLeft w:val="640"/>
          <w:marRight w:val="0"/>
          <w:marTop w:val="0"/>
          <w:marBottom w:val="0"/>
          <w:divBdr>
            <w:top w:val="none" w:sz="0" w:space="0" w:color="auto"/>
            <w:left w:val="none" w:sz="0" w:space="0" w:color="auto"/>
            <w:bottom w:val="none" w:sz="0" w:space="0" w:color="auto"/>
            <w:right w:val="none" w:sz="0" w:space="0" w:color="auto"/>
          </w:divBdr>
        </w:div>
        <w:div w:id="283119733">
          <w:marLeft w:val="640"/>
          <w:marRight w:val="0"/>
          <w:marTop w:val="0"/>
          <w:marBottom w:val="0"/>
          <w:divBdr>
            <w:top w:val="none" w:sz="0" w:space="0" w:color="auto"/>
            <w:left w:val="none" w:sz="0" w:space="0" w:color="auto"/>
            <w:bottom w:val="none" w:sz="0" w:space="0" w:color="auto"/>
            <w:right w:val="none" w:sz="0" w:space="0" w:color="auto"/>
          </w:divBdr>
        </w:div>
        <w:div w:id="290865599">
          <w:marLeft w:val="640"/>
          <w:marRight w:val="0"/>
          <w:marTop w:val="0"/>
          <w:marBottom w:val="0"/>
          <w:divBdr>
            <w:top w:val="none" w:sz="0" w:space="0" w:color="auto"/>
            <w:left w:val="none" w:sz="0" w:space="0" w:color="auto"/>
            <w:bottom w:val="none" w:sz="0" w:space="0" w:color="auto"/>
            <w:right w:val="none" w:sz="0" w:space="0" w:color="auto"/>
          </w:divBdr>
        </w:div>
        <w:div w:id="350036207">
          <w:marLeft w:val="640"/>
          <w:marRight w:val="0"/>
          <w:marTop w:val="0"/>
          <w:marBottom w:val="0"/>
          <w:divBdr>
            <w:top w:val="none" w:sz="0" w:space="0" w:color="auto"/>
            <w:left w:val="none" w:sz="0" w:space="0" w:color="auto"/>
            <w:bottom w:val="none" w:sz="0" w:space="0" w:color="auto"/>
            <w:right w:val="none" w:sz="0" w:space="0" w:color="auto"/>
          </w:divBdr>
        </w:div>
        <w:div w:id="401415699">
          <w:marLeft w:val="640"/>
          <w:marRight w:val="0"/>
          <w:marTop w:val="0"/>
          <w:marBottom w:val="0"/>
          <w:divBdr>
            <w:top w:val="none" w:sz="0" w:space="0" w:color="auto"/>
            <w:left w:val="none" w:sz="0" w:space="0" w:color="auto"/>
            <w:bottom w:val="none" w:sz="0" w:space="0" w:color="auto"/>
            <w:right w:val="none" w:sz="0" w:space="0" w:color="auto"/>
          </w:divBdr>
        </w:div>
        <w:div w:id="437143529">
          <w:marLeft w:val="640"/>
          <w:marRight w:val="0"/>
          <w:marTop w:val="0"/>
          <w:marBottom w:val="0"/>
          <w:divBdr>
            <w:top w:val="none" w:sz="0" w:space="0" w:color="auto"/>
            <w:left w:val="none" w:sz="0" w:space="0" w:color="auto"/>
            <w:bottom w:val="none" w:sz="0" w:space="0" w:color="auto"/>
            <w:right w:val="none" w:sz="0" w:space="0" w:color="auto"/>
          </w:divBdr>
        </w:div>
        <w:div w:id="475414664">
          <w:marLeft w:val="640"/>
          <w:marRight w:val="0"/>
          <w:marTop w:val="0"/>
          <w:marBottom w:val="0"/>
          <w:divBdr>
            <w:top w:val="none" w:sz="0" w:space="0" w:color="auto"/>
            <w:left w:val="none" w:sz="0" w:space="0" w:color="auto"/>
            <w:bottom w:val="none" w:sz="0" w:space="0" w:color="auto"/>
            <w:right w:val="none" w:sz="0" w:space="0" w:color="auto"/>
          </w:divBdr>
        </w:div>
        <w:div w:id="485170766">
          <w:marLeft w:val="640"/>
          <w:marRight w:val="0"/>
          <w:marTop w:val="0"/>
          <w:marBottom w:val="0"/>
          <w:divBdr>
            <w:top w:val="none" w:sz="0" w:space="0" w:color="auto"/>
            <w:left w:val="none" w:sz="0" w:space="0" w:color="auto"/>
            <w:bottom w:val="none" w:sz="0" w:space="0" w:color="auto"/>
            <w:right w:val="none" w:sz="0" w:space="0" w:color="auto"/>
          </w:divBdr>
        </w:div>
        <w:div w:id="510724500">
          <w:marLeft w:val="640"/>
          <w:marRight w:val="0"/>
          <w:marTop w:val="0"/>
          <w:marBottom w:val="0"/>
          <w:divBdr>
            <w:top w:val="none" w:sz="0" w:space="0" w:color="auto"/>
            <w:left w:val="none" w:sz="0" w:space="0" w:color="auto"/>
            <w:bottom w:val="none" w:sz="0" w:space="0" w:color="auto"/>
            <w:right w:val="none" w:sz="0" w:space="0" w:color="auto"/>
          </w:divBdr>
        </w:div>
        <w:div w:id="541019729">
          <w:marLeft w:val="640"/>
          <w:marRight w:val="0"/>
          <w:marTop w:val="0"/>
          <w:marBottom w:val="0"/>
          <w:divBdr>
            <w:top w:val="none" w:sz="0" w:space="0" w:color="auto"/>
            <w:left w:val="none" w:sz="0" w:space="0" w:color="auto"/>
            <w:bottom w:val="none" w:sz="0" w:space="0" w:color="auto"/>
            <w:right w:val="none" w:sz="0" w:space="0" w:color="auto"/>
          </w:divBdr>
        </w:div>
        <w:div w:id="549343907">
          <w:marLeft w:val="640"/>
          <w:marRight w:val="0"/>
          <w:marTop w:val="0"/>
          <w:marBottom w:val="0"/>
          <w:divBdr>
            <w:top w:val="none" w:sz="0" w:space="0" w:color="auto"/>
            <w:left w:val="none" w:sz="0" w:space="0" w:color="auto"/>
            <w:bottom w:val="none" w:sz="0" w:space="0" w:color="auto"/>
            <w:right w:val="none" w:sz="0" w:space="0" w:color="auto"/>
          </w:divBdr>
        </w:div>
        <w:div w:id="593444147">
          <w:marLeft w:val="640"/>
          <w:marRight w:val="0"/>
          <w:marTop w:val="0"/>
          <w:marBottom w:val="0"/>
          <w:divBdr>
            <w:top w:val="none" w:sz="0" w:space="0" w:color="auto"/>
            <w:left w:val="none" w:sz="0" w:space="0" w:color="auto"/>
            <w:bottom w:val="none" w:sz="0" w:space="0" w:color="auto"/>
            <w:right w:val="none" w:sz="0" w:space="0" w:color="auto"/>
          </w:divBdr>
        </w:div>
        <w:div w:id="633868651">
          <w:marLeft w:val="640"/>
          <w:marRight w:val="0"/>
          <w:marTop w:val="0"/>
          <w:marBottom w:val="0"/>
          <w:divBdr>
            <w:top w:val="none" w:sz="0" w:space="0" w:color="auto"/>
            <w:left w:val="none" w:sz="0" w:space="0" w:color="auto"/>
            <w:bottom w:val="none" w:sz="0" w:space="0" w:color="auto"/>
            <w:right w:val="none" w:sz="0" w:space="0" w:color="auto"/>
          </w:divBdr>
        </w:div>
        <w:div w:id="660889305">
          <w:marLeft w:val="640"/>
          <w:marRight w:val="0"/>
          <w:marTop w:val="0"/>
          <w:marBottom w:val="0"/>
          <w:divBdr>
            <w:top w:val="none" w:sz="0" w:space="0" w:color="auto"/>
            <w:left w:val="none" w:sz="0" w:space="0" w:color="auto"/>
            <w:bottom w:val="none" w:sz="0" w:space="0" w:color="auto"/>
            <w:right w:val="none" w:sz="0" w:space="0" w:color="auto"/>
          </w:divBdr>
        </w:div>
        <w:div w:id="732628310">
          <w:marLeft w:val="640"/>
          <w:marRight w:val="0"/>
          <w:marTop w:val="0"/>
          <w:marBottom w:val="0"/>
          <w:divBdr>
            <w:top w:val="none" w:sz="0" w:space="0" w:color="auto"/>
            <w:left w:val="none" w:sz="0" w:space="0" w:color="auto"/>
            <w:bottom w:val="none" w:sz="0" w:space="0" w:color="auto"/>
            <w:right w:val="none" w:sz="0" w:space="0" w:color="auto"/>
          </w:divBdr>
        </w:div>
        <w:div w:id="852066041">
          <w:marLeft w:val="640"/>
          <w:marRight w:val="0"/>
          <w:marTop w:val="0"/>
          <w:marBottom w:val="0"/>
          <w:divBdr>
            <w:top w:val="none" w:sz="0" w:space="0" w:color="auto"/>
            <w:left w:val="none" w:sz="0" w:space="0" w:color="auto"/>
            <w:bottom w:val="none" w:sz="0" w:space="0" w:color="auto"/>
            <w:right w:val="none" w:sz="0" w:space="0" w:color="auto"/>
          </w:divBdr>
        </w:div>
        <w:div w:id="986087184">
          <w:marLeft w:val="640"/>
          <w:marRight w:val="0"/>
          <w:marTop w:val="0"/>
          <w:marBottom w:val="0"/>
          <w:divBdr>
            <w:top w:val="none" w:sz="0" w:space="0" w:color="auto"/>
            <w:left w:val="none" w:sz="0" w:space="0" w:color="auto"/>
            <w:bottom w:val="none" w:sz="0" w:space="0" w:color="auto"/>
            <w:right w:val="none" w:sz="0" w:space="0" w:color="auto"/>
          </w:divBdr>
        </w:div>
        <w:div w:id="1002970301">
          <w:marLeft w:val="640"/>
          <w:marRight w:val="0"/>
          <w:marTop w:val="0"/>
          <w:marBottom w:val="0"/>
          <w:divBdr>
            <w:top w:val="none" w:sz="0" w:space="0" w:color="auto"/>
            <w:left w:val="none" w:sz="0" w:space="0" w:color="auto"/>
            <w:bottom w:val="none" w:sz="0" w:space="0" w:color="auto"/>
            <w:right w:val="none" w:sz="0" w:space="0" w:color="auto"/>
          </w:divBdr>
        </w:div>
        <w:div w:id="1011419492">
          <w:marLeft w:val="640"/>
          <w:marRight w:val="0"/>
          <w:marTop w:val="0"/>
          <w:marBottom w:val="0"/>
          <w:divBdr>
            <w:top w:val="none" w:sz="0" w:space="0" w:color="auto"/>
            <w:left w:val="none" w:sz="0" w:space="0" w:color="auto"/>
            <w:bottom w:val="none" w:sz="0" w:space="0" w:color="auto"/>
            <w:right w:val="none" w:sz="0" w:space="0" w:color="auto"/>
          </w:divBdr>
        </w:div>
        <w:div w:id="1025132345">
          <w:marLeft w:val="640"/>
          <w:marRight w:val="0"/>
          <w:marTop w:val="0"/>
          <w:marBottom w:val="0"/>
          <w:divBdr>
            <w:top w:val="none" w:sz="0" w:space="0" w:color="auto"/>
            <w:left w:val="none" w:sz="0" w:space="0" w:color="auto"/>
            <w:bottom w:val="none" w:sz="0" w:space="0" w:color="auto"/>
            <w:right w:val="none" w:sz="0" w:space="0" w:color="auto"/>
          </w:divBdr>
        </w:div>
        <w:div w:id="1037856905">
          <w:marLeft w:val="640"/>
          <w:marRight w:val="0"/>
          <w:marTop w:val="0"/>
          <w:marBottom w:val="0"/>
          <w:divBdr>
            <w:top w:val="none" w:sz="0" w:space="0" w:color="auto"/>
            <w:left w:val="none" w:sz="0" w:space="0" w:color="auto"/>
            <w:bottom w:val="none" w:sz="0" w:space="0" w:color="auto"/>
            <w:right w:val="none" w:sz="0" w:space="0" w:color="auto"/>
          </w:divBdr>
        </w:div>
        <w:div w:id="1078988571">
          <w:marLeft w:val="640"/>
          <w:marRight w:val="0"/>
          <w:marTop w:val="0"/>
          <w:marBottom w:val="0"/>
          <w:divBdr>
            <w:top w:val="none" w:sz="0" w:space="0" w:color="auto"/>
            <w:left w:val="none" w:sz="0" w:space="0" w:color="auto"/>
            <w:bottom w:val="none" w:sz="0" w:space="0" w:color="auto"/>
            <w:right w:val="none" w:sz="0" w:space="0" w:color="auto"/>
          </w:divBdr>
        </w:div>
        <w:div w:id="1136945368">
          <w:marLeft w:val="640"/>
          <w:marRight w:val="0"/>
          <w:marTop w:val="0"/>
          <w:marBottom w:val="0"/>
          <w:divBdr>
            <w:top w:val="none" w:sz="0" w:space="0" w:color="auto"/>
            <w:left w:val="none" w:sz="0" w:space="0" w:color="auto"/>
            <w:bottom w:val="none" w:sz="0" w:space="0" w:color="auto"/>
            <w:right w:val="none" w:sz="0" w:space="0" w:color="auto"/>
          </w:divBdr>
        </w:div>
        <w:div w:id="1260063487">
          <w:marLeft w:val="640"/>
          <w:marRight w:val="0"/>
          <w:marTop w:val="0"/>
          <w:marBottom w:val="0"/>
          <w:divBdr>
            <w:top w:val="none" w:sz="0" w:space="0" w:color="auto"/>
            <w:left w:val="none" w:sz="0" w:space="0" w:color="auto"/>
            <w:bottom w:val="none" w:sz="0" w:space="0" w:color="auto"/>
            <w:right w:val="none" w:sz="0" w:space="0" w:color="auto"/>
          </w:divBdr>
        </w:div>
        <w:div w:id="1282607953">
          <w:marLeft w:val="640"/>
          <w:marRight w:val="0"/>
          <w:marTop w:val="0"/>
          <w:marBottom w:val="0"/>
          <w:divBdr>
            <w:top w:val="none" w:sz="0" w:space="0" w:color="auto"/>
            <w:left w:val="none" w:sz="0" w:space="0" w:color="auto"/>
            <w:bottom w:val="none" w:sz="0" w:space="0" w:color="auto"/>
            <w:right w:val="none" w:sz="0" w:space="0" w:color="auto"/>
          </w:divBdr>
        </w:div>
        <w:div w:id="1292443908">
          <w:marLeft w:val="640"/>
          <w:marRight w:val="0"/>
          <w:marTop w:val="0"/>
          <w:marBottom w:val="0"/>
          <w:divBdr>
            <w:top w:val="none" w:sz="0" w:space="0" w:color="auto"/>
            <w:left w:val="none" w:sz="0" w:space="0" w:color="auto"/>
            <w:bottom w:val="none" w:sz="0" w:space="0" w:color="auto"/>
            <w:right w:val="none" w:sz="0" w:space="0" w:color="auto"/>
          </w:divBdr>
        </w:div>
        <w:div w:id="1358968640">
          <w:marLeft w:val="640"/>
          <w:marRight w:val="0"/>
          <w:marTop w:val="0"/>
          <w:marBottom w:val="0"/>
          <w:divBdr>
            <w:top w:val="none" w:sz="0" w:space="0" w:color="auto"/>
            <w:left w:val="none" w:sz="0" w:space="0" w:color="auto"/>
            <w:bottom w:val="none" w:sz="0" w:space="0" w:color="auto"/>
            <w:right w:val="none" w:sz="0" w:space="0" w:color="auto"/>
          </w:divBdr>
        </w:div>
        <w:div w:id="1359040399">
          <w:marLeft w:val="640"/>
          <w:marRight w:val="0"/>
          <w:marTop w:val="0"/>
          <w:marBottom w:val="0"/>
          <w:divBdr>
            <w:top w:val="none" w:sz="0" w:space="0" w:color="auto"/>
            <w:left w:val="none" w:sz="0" w:space="0" w:color="auto"/>
            <w:bottom w:val="none" w:sz="0" w:space="0" w:color="auto"/>
            <w:right w:val="none" w:sz="0" w:space="0" w:color="auto"/>
          </w:divBdr>
        </w:div>
        <w:div w:id="1429621079">
          <w:marLeft w:val="640"/>
          <w:marRight w:val="0"/>
          <w:marTop w:val="0"/>
          <w:marBottom w:val="0"/>
          <w:divBdr>
            <w:top w:val="none" w:sz="0" w:space="0" w:color="auto"/>
            <w:left w:val="none" w:sz="0" w:space="0" w:color="auto"/>
            <w:bottom w:val="none" w:sz="0" w:space="0" w:color="auto"/>
            <w:right w:val="none" w:sz="0" w:space="0" w:color="auto"/>
          </w:divBdr>
        </w:div>
        <w:div w:id="1549872273">
          <w:marLeft w:val="640"/>
          <w:marRight w:val="0"/>
          <w:marTop w:val="0"/>
          <w:marBottom w:val="0"/>
          <w:divBdr>
            <w:top w:val="none" w:sz="0" w:space="0" w:color="auto"/>
            <w:left w:val="none" w:sz="0" w:space="0" w:color="auto"/>
            <w:bottom w:val="none" w:sz="0" w:space="0" w:color="auto"/>
            <w:right w:val="none" w:sz="0" w:space="0" w:color="auto"/>
          </w:divBdr>
        </w:div>
        <w:div w:id="1562254755">
          <w:marLeft w:val="640"/>
          <w:marRight w:val="0"/>
          <w:marTop w:val="0"/>
          <w:marBottom w:val="0"/>
          <w:divBdr>
            <w:top w:val="none" w:sz="0" w:space="0" w:color="auto"/>
            <w:left w:val="none" w:sz="0" w:space="0" w:color="auto"/>
            <w:bottom w:val="none" w:sz="0" w:space="0" w:color="auto"/>
            <w:right w:val="none" w:sz="0" w:space="0" w:color="auto"/>
          </w:divBdr>
        </w:div>
        <w:div w:id="1633553830">
          <w:marLeft w:val="640"/>
          <w:marRight w:val="0"/>
          <w:marTop w:val="0"/>
          <w:marBottom w:val="0"/>
          <w:divBdr>
            <w:top w:val="none" w:sz="0" w:space="0" w:color="auto"/>
            <w:left w:val="none" w:sz="0" w:space="0" w:color="auto"/>
            <w:bottom w:val="none" w:sz="0" w:space="0" w:color="auto"/>
            <w:right w:val="none" w:sz="0" w:space="0" w:color="auto"/>
          </w:divBdr>
        </w:div>
        <w:div w:id="1679112262">
          <w:marLeft w:val="640"/>
          <w:marRight w:val="0"/>
          <w:marTop w:val="0"/>
          <w:marBottom w:val="0"/>
          <w:divBdr>
            <w:top w:val="none" w:sz="0" w:space="0" w:color="auto"/>
            <w:left w:val="none" w:sz="0" w:space="0" w:color="auto"/>
            <w:bottom w:val="none" w:sz="0" w:space="0" w:color="auto"/>
            <w:right w:val="none" w:sz="0" w:space="0" w:color="auto"/>
          </w:divBdr>
        </w:div>
        <w:div w:id="1691224221">
          <w:marLeft w:val="640"/>
          <w:marRight w:val="0"/>
          <w:marTop w:val="0"/>
          <w:marBottom w:val="0"/>
          <w:divBdr>
            <w:top w:val="none" w:sz="0" w:space="0" w:color="auto"/>
            <w:left w:val="none" w:sz="0" w:space="0" w:color="auto"/>
            <w:bottom w:val="none" w:sz="0" w:space="0" w:color="auto"/>
            <w:right w:val="none" w:sz="0" w:space="0" w:color="auto"/>
          </w:divBdr>
        </w:div>
        <w:div w:id="1788544714">
          <w:marLeft w:val="640"/>
          <w:marRight w:val="0"/>
          <w:marTop w:val="0"/>
          <w:marBottom w:val="0"/>
          <w:divBdr>
            <w:top w:val="none" w:sz="0" w:space="0" w:color="auto"/>
            <w:left w:val="none" w:sz="0" w:space="0" w:color="auto"/>
            <w:bottom w:val="none" w:sz="0" w:space="0" w:color="auto"/>
            <w:right w:val="none" w:sz="0" w:space="0" w:color="auto"/>
          </w:divBdr>
        </w:div>
        <w:div w:id="1839729448">
          <w:marLeft w:val="640"/>
          <w:marRight w:val="0"/>
          <w:marTop w:val="0"/>
          <w:marBottom w:val="0"/>
          <w:divBdr>
            <w:top w:val="none" w:sz="0" w:space="0" w:color="auto"/>
            <w:left w:val="none" w:sz="0" w:space="0" w:color="auto"/>
            <w:bottom w:val="none" w:sz="0" w:space="0" w:color="auto"/>
            <w:right w:val="none" w:sz="0" w:space="0" w:color="auto"/>
          </w:divBdr>
        </w:div>
        <w:div w:id="1895582882">
          <w:marLeft w:val="640"/>
          <w:marRight w:val="0"/>
          <w:marTop w:val="0"/>
          <w:marBottom w:val="0"/>
          <w:divBdr>
            <w:top w:val="none" w:sz="0" w:space="0" w:color="auto"/>
            <w:left w:val="none" w:sz="0" w:space="0" w:color="auto"/>
            <w:bottom w:val="none" w:sz="0" w:space="0" w:color="auto"/>
            <w:right w:val="none" w:sz="0" w:space="0" w:color="auto"/>
          </w:divBdr>
        </w:div>
        <w:div w:id="1994016922">
          <w:marLeft w:val="640"/>
          <w:marRight w:val="0"/>
          <w:marTop w:val="0"/>
          <w:marBottom w:val="0"/>
          <w:divBdr>
            <w:top w:val="none" w:sz="0" w:space="0" w:color="auto"/>
            <w:left w:val="none" w:sz="0" w:space="0" w:color="auto"/>
            <w:bottom w:val="none" w:sz="0" w:space="0" w:color="auto"/>
            <w:right w:val="none" w:sz="0" w:space="0" w:color="auto"/>
          </w:divBdr>
        </w:div>
        <w:div w:id="2000495341">
          <w:marLeft w:val="640"/>
          <w:marRight w:val="0"/>
          <w:marTop w:val="0"/>
          <w:marBottom w:val="0"/>
          <w:divBdr>
            <w:top w:val="none" w:sz="0" w:space="0" w:color="auto"/>
            <w:left w:val="none" w:sz="0" w:space="0" w:color="auto"/>
            <w:bottom w:val="none" w:sz="0" w:space="0" w:color="auto"/>
            <w:right w:val="none" w:sz="0" w:space="0" w:color="auto"/>
          </w:divBdr>
        </w:div>
        <w:div w:id="2001351074">
          <w:marLeft w:val="640"/>
          <w:marRight w:val="0"/>
          <w:marTop w:val="0"/>
          <w:marBottom w:val="0"/>
          <w:divBdr>
            <w:top w:val="none" w:sz="0" w:space="0" w:color="auto"/>
            <w:left w:val="none" w:sz="0" w:space="0" w:color="auto"/>
            <w:bottom w:val="none" w:sz="0" w:space="0" w:color="auto"/>
            <w:right w:val="none" w:sz="0" w:space="0" w:color="auto"/>
          </w:divBdr>
        </w:div>
        <w:div w:id="2008628743">
          <w:marLeft w:val="640"/>
          <w:marRight w:val="0"/>
          <w:marTop w:val="0"/>
          <w:marBottom w:val="0"/>
          <w:divBdr>
            <w:top w:val="none" w:sz="0" w:space="0" w:color="auto"/>
            <w:left w:val="none" w:sz="0" w:space="0" w:color="auto"/>
            <w:bottom w:val="none" w:sz="0" w:space="0" w:color="auto"/>
            <w:right w:val="none" w:sz="0" w:space="0" w:color="auto"/>
          </w:divBdr>
        </w:div>
        <w:div w:id="2023780298">
          <w:marLeft w:val="640"/>
          <w:marRight w:val="0"/>
          <w:marTop w:val="0"/>
          <w:marBottom w:val="0"/>
          <w:divBdr>
            <w:top w:val="none" w:sz="0" w:space="0" w:color="auto"/>
            <w:left w:val="none" w:sz="0" w:space="0" w:color="auto"/>
            <w:bottom w:val="none" w:sz="0" w:space="0" w:color="auto"/>
            <w:right w:val="none" w:sz="0" w:space="0" w:color="auto"/>
          </w:divBdr>
        </w:div>
        <w:div w:id="2088452035">
          <w:marLeft w:val="640"/>
          <w:marRight w:val="0"/>
          <w:marTop w:val="0"/>
          <w:marBottom w:val="0"/>
          <w:divBdr>
            <w:top w:val="none" w:sz="0" w:space="0" w:color="auto"/>
            <w:left w:val="none" w:sz="0" w:space="0" w:color="auto"/>
            <w:bottom w:val="none" w:sz="0" w:space="0" w:color="auto"/>
            <w:right w:val="none" w:sz="0" w:space="0" w:color="auto"/>
          </w:divBdr>
        </w:div>
      </w:divsChild>
    </w:div>
    <w:div w:id="218059545">
      <w:bodyDiv w:val="1"/>
      <w:marLeft w:val="0"/>
      <w:marRight w:val="0"/>
      <w:marTop w:val="0"/>
      <w:marBottom w:val="0"/>
      <w:divBdr>
        <w:top w:val="none" w:sz="0" w:space="0" w:color="auto"/>
        <w:left w:val="none" w:sz="0" w:space="0" w:color="auto"/>
        <w:bottom w:val="none" w:sz="0" w:space="0" w:color="auto"/>
        <w:right w:val="none" w:sz="0" w:space="0" w:color="auto"/>
      </w:divBdr>
      <w:divsChild>
        <w:div w:id="121315074">
          <w:marLeft w:val="640"/>
          <w:marRight w:val="0"/>
          <w:marTop w:val="0"/>
          <w:marBottom w:val="0"/>
          <w:divBdr>
            <w:top w:val="none" w:sz="0" w:space="0" w:color="auto"/>
            <w:left w:val="none" w:sz="0" w:space="0" w:color="auto"/>
            <w:bottom w:val="none" w:sz="0" w:space="0" w:color="auto"/>
            <w:right w:val="none" w:sz="0" w:space="0" w:color="auto"/>
          </w:divBdr>
        </w:div>
        <w:div w:id="145587032">
          <w:marLeft w:val="640"/>
          <w:marRight w:val="0"/>
          <w:marTop w:val="0"/>
          <w:marBottom w:val="0"/>
          <w:divBdr>
            <w:top w:val="none" w:sz="0" w:space="0" w:color="auto"/>
            <w:left w:val="none" w:sz="0" w:space="0" w:color="auto"/>
            <w:bottom w:val="none" w:sz="0" w:space="0" w:color="auto"/>
            <w:right w:val="none" w:sz="0" w:space="0" w:color="auto"/>
          </w:divBdr>
        </w:div>
        <w:div w:id="156846473">
          <w:marLeft w:val="640"/>
          <w:marRight w:val="0"/>
          <w:marTop w:val="0"/>
          <w:marBottom w:val="0"/>
          <w:divBdr>
            <w:top w:val="none" w:sz="0" w:space="0" w:color="auto"/>
            <w:left w:val="none" w:sz="0" w:space="0" w:color="auto"/>
            <w:bottom w:val="none" w:sz="0" w:space="0" w:color="auto"/>
            <w:right w:val="none" w:sz="0" w:space="0" w:color="auto"/>
          </w:divBdr>
        </w:div>
        <w:div w:id="182015182">
          <w:marLeft w:val="640"/>
          <w:marRight w:val="0"/>
          <w:marTop w:val="0"/>
          <w:marBottom w:val="0"/>
          <w:divBdr>
            <w:top w:val="none" w:sz="0" w:space="0" w:color="auto"/>
            <w:left w:val="none" w:sz="0" w:space="0" w:color="auto"/>
            <w:bottom w:val="none" w:sz="0" w:space="0" w:color="auto"/>
            <w:right w:val="none" w:sz="0" w:space="0" w:color="auto"/>
          </w:divBdr>
        </w:div>
        <w:div w:id="198325532">
          <w:marLeft w:val="640"/>
          <w:marRight w:val="0"/>
          <w:marTop w:val="0"/>
          <w:marBottom w:val="0"/>
          <w:divBdr>
            <w:top w:val="none" w:sz="0" w:space="0" w:color="auto"/>
            <w:left w:val="none" w:sz="0" w:space="0" w:color="auto"/>
            <w:bottom w:val="none" w:sz="0" w:space="0" w:color="auto"/>
            <w:right w:val="none" w:sz="0" w:space="0" w:color="auto"/>
          </w:divBdr>
        </w:div>
        <w:div w:id="275992680">
          <w:marLeft w:val="640"/>
          <w:marRight w:val="0"/>
          <w:marTop w:val="0"/>
          <w:marBottom w:val="0"/>
          <w:divBdr>
            <w:top w:val="none" w:sz="0" w:space="0" w:color="auto"/>
            <w:left w:val="none" w:sz="0" w:space="0" w:color="auto"/>
            <w:bottom w:val="none" w:sz="0" w:space="0" w:color="auto"/>
            <w:right w:val="none" w:sz="0" w:space="0" w:color="auto"/>
          </w:divBdr>
        </w:div>
        <w:div w:id="331033830">
          <w:marLeft w:val="640"/>
          <w:marRight w:val="0"/>
          <w:marTop w:val="0"/>
          <w:marBottom w:val="0"/>
          <w:divBdr>
            <w:top w:val="none" w:sz="0" w:space="0" w:color="auto"/>
            <w:left w:val="none" w:sz="0" w:space="0" w:color="auto"/>
            <w:bottom w:val="none" w:sz="0" w:space="0" w:color="auto"/>
            <w:right w:val="none" w:sz="0" w:space="0" w:color="auto"/>
          </w:divBdr>
        </w:div>
        <w:div w:id="377125984">
          <w:marLeft w:val="640"/>
          <w:marRight w:val="0"/>
          <w:marTop w:val="0"/>
          <w:marBottom w:val="0"/>
          <w:divBdr>
            <w:top w:val="none" w:sz="0" w:space="0" w:color="auto"/>
            <w:left w:val="none" w:sz="0" w:space="0" w:color="auto"/>
            <w:bottom w:val="none" w:sz="0" w:space="0" w:color="auto"/>
            <w:right w:val="none" w:sz="0" w:space="0" w:color="auto"/>
          </w:divBdr>
        </w:div>
        <w:div w:id="411313048">
          <w:marLeft w:val="640"/>
          <w:marRight w:val="0"/>
          <w:marTop w:val="0"/>
          <w:marBottom w:val="0"/>
          <w:divBdr>
            <w:top w:val="none" w:sz="0" w:space="0" w:color="auto"/>
            <w:left w:val="none" w:sz="0" w:space="0" w:color="auto"/>
            <w:bottom w:val="none" w:sz="0" w:space="0" w:color="auto"/>
            <w:right w:val="none" w:sz="0" w:space="0" w:color="auto"/>
          </w:divBdr>
        </w:div>
        <w:div w:id="469785732">
          <w:marLeft w:val="640"/>
          <w:marRight w:val="0"/>
          <w:marTop w:val="0"/>
          <w:marBottom w:val="0"/>
          <w:divBdr>
            <w:top w:val="none" w:sz="0" w:space="0" w:color="auto"/>
            <w:left w:val="none" w:sz="0" w:space="0" w:color="auto"/>
            <w:bottom w:val="none" w:sz="0" w:space="0" w:color="auto"/>
            <w:right w:val="none" w:sz="0" w:space="0" w:color="auto"/>
          </w:divBdr>
        </w:div>
        <w:div w:id="504982372">
          <w:marLeft w:val="640"/>
          <w:marRight w:val="0"/>
          <w:marTop w:val="0"/>
          <w:marBottom w:val="0"/>
          <w:divBdr>
            <w:top w:val="none" w:sz="0" w:space="0" w:color="auto"/>
            <w:left w:val="none" w:sz="0" w:space="0" w:color="auto"/>
            <w:bottom w:val="none" w:sz="0" w:space="0" w:color="auto"/>
            <w:right w:val="none" w:sz="0" w:space="0" w:color="auto"/>
          </w:divBdr>
        </w:div>
        <w:div w:id="525485374">
          <w:marLeft w:val="640"/>
          <w:marRight w:val="0"/>
          <w:marTop w:val="0"/>
          <w:marBottom w:val="0"/>
          <w:divBdr>
            <w:top w:val="none" w:sz="0" w:space="0" w:color="auto"/>
            <w:left w:val="none" w:sz="0" w:space="0" w:color="auto"/>
            <w:bottom w:val="none" w:sz="0" w:space="0" w:color="auto"/>
            <w:right w:val="none" w:sz="0" w:space="0" w:color="auto"/>
          </w:divBdr>
        </w:div>
        <w:div w:id="553154532">
          <w:marLeft w:val="640"/>
          <w:marRight w:val="0"/>
          <w:marTop w:val="0"/>
          <w:marBottom w:val="0"/>
          <w:divBdr>
            <w:top w:val="none" w:sz="0" w:space="0" w:color="auto"/>
            <w:left w:val="none" w:sz="0" w:space="0" w:color="auto"/>
            <w:bottom w:val="none" w:sz="0" w:space="0" w:color="auto"/>
            <w:right w:val="none" w:sz="0" w:space="0" w:color="auto"/>
          </w:divBdr>
        </w:div>
        <w:div w:id="566115686">
          <w:marLeft w:val="640"/>
          <w:marRight w:val="0"/>
          <w:marTop w:val="0"/>
          <w:marBottom w:val="0"/>
          <w:divBdr>
            <w:top w:val="none" w:sz="0" w:space="0" w:color="auto"/>
            <w:left w:val="none" w:sz="0" w:space="0" w:color="auto"/>
            <w:bottom w:val="none" w:sz="0" w:space="0" w:color="auto"/>
            <w:right w:val="none" w:sz="0" w:space="0" w:color="auto"/>
          </w:divBdr>
        </w:div>
        <w:div w:id="578487932">
          <w:marLeft w:val="640"/>
          <w:marRight w:val="0"/>
          <w:marTop w:val="0"/>
          <w:marBottom w:val="0"/>
          <w:divBdr>
            <w:top w:val="none" w:sz="0" w:space="0" w:color="auto"/>
            <w:left w:val="none" w:sz="0" w:space="0" w:color="auto"/>
            <w:bottom w:val="none" w:sz="0" w:space="0" w:color="auto"/>
            <w:right w:val="none" w:sz="0" w:space="0" w:color="auto"/>
          </w:divBdr>
        </w:div>
        <w:div w:id="661394445">
          <w:marLeft w:val="640"/>
          <w:marRight w:val="0"/>
          <w:marTop w:val="0"/>
          <w:marBottom w:val="0"/>
          <w:divBdr>
            <w:top w:val="none" w:sz="0" w:space="0" w:color="auto"/>
            <w:left w:val="none" w:sz="0" w:space="0" w:color="auto"/>
            <w:bottom w:val="none" w:sz="0" w:space="0" w:color="auto"/>
            <w:right w:val="none" w:sz="0" w:space="0" w:color="auto"/>
          </w:divBdr>
        </w:div>
        <w:div w:id="693963629">
          <w:marLeft w:val="640"/>
          <w:marRight w:val="0"/>
          <w:marTop w:val="0"/>
          <w:marBottom w:val="0"/>
          <w:divBdr>
            <w:top w:val="none" w:sz="0" w:space="0" w:color="auto"/>
            <w:left w:val="none" w:sz="0" w:space="0" w:color="auto"/>
            <w:bottom w:val="none" w:sz="0" w:space="0" w:color="auto"/>
            <w:right w:val="none" w:sz="0" w:space="0" w:color="auto"/>
          </w:divBdr>
        </w:div>
        <w:div w:id="768431656">
          <w:marLeft w:val="640"/>
          <w:marRight w:val="0"/>
          <w:marTop w:val="0"/>
          <w:marBottom w:val="0"/>
          <w:divBdr>
            <w:top w:val="none" w:sz="0" w:space="0" w:color="auto"/>
            <w:left w:val="none" w:sz="0" w:space="0" w:color="auto"/>
            <w:bottom w:val="none" w:sz="0" w:space="0" w:color="auto"/>
            <w:right w:val="none" w:sz="0" w:space="0" w:color="auto"/>
          </w:divBdr>
        </w:div>
        <w:div w:id="819887192">
          <w:marLeft w:val="640"/>
          <w:marRight w:val="0"/>
          <w:marTop w:val="0"/>
          <w:marBottom w:val="0"/>
          <w:divBdr>
            <w:top w:val="none" w:sz="0" w:space="0" w:color="auto"/>
            <w:left w:val="none" w:sz="0" w:space="0" w:color="auto"/>
            <w:bottom w:val="none" w:sz="0" w:space="0" w:color="auto"/>
            <w:right w:val="none" w:sz="0" w:space="0" w:color="auto"/>
          </w:divBdr>
        </w:div>
        <w:div w:id="835150629">
          <w:marLeft w:val="640"/>
          <w:marRight w:val="0"/>
          <w:marTop w:val="0"/>
          <w:marBottom w:val="0"/>
          <w:divBdr>
            <w:top w:val="none" w:sz="0" w:space="0" w:color="auto"/>
            <w:left w:val="none" w:sz="0" w:space="0" w:color="auto"/>
            <w:bottom w:val="none" w:sz="0" w:space="0" w:color="auto"/>
            <w:right w:val="none" w:sz="0" w:space="0" w:color="auto"/>
          </w:divBdr>
        </w:div>
        <w:div w:id="870462749">
          <w:marLeft w:val="640"/>
          <w:marRight w:val="0"/>
          <w:marTop w:val="0"/>
          <w:marBottom w:val="0"/>
          <w:divBdr>
            <w:top w:val="none" w:sz="0" w:space="0" w:color="auto"/>
            <w:left w:val="none" w:sz="0" w:space="0" w:color="auto"/>
            <w:bottom w:val="none" w:sz="0" w:space="0" w:color="auto"/>
            <w:right w:val="none" w:sz="0" w:space="0" w:color="auto"/>
          </w:divBdr>
        </w:div>
        <w:div w:id="894857151">
          <w:marLeft w:val="640"/>
          <w:marRight w:val="0"/>
          <w:marTop w:val="0"/>
          <w:marBottom w:val="0"/>
          <w:divBdr>
            <w:top w:val="none" w:sz="0" w:space="0" w:color="auto"/>
            <w:left w:val="none" w:sz="0" w:space="0" w:color="auto"/>
            <w:bottom w:val="none" w:sz="0" w:space="0" w:color="auto"/>
            <w:right w:val="none" w:sz="0" w:space="0" w:color="auto"/>
          </w:divBdr>
        </w:div>
        <w:div w:id="931082278">
          <w:marLeft w:val="640"/>
          <w:marRight w:val="0"/>
          <w:marTop w:val="0"/>
          <w:marBottom w:val="0"/>
          <w:divBdr>
            <w:top w:val="none" w:sz="0" w:space="0" w:color="auto"/>
            <w:left w:val="none" w:sz="0" w:space="0" w:color="auto"/>
            <w:bottom w:val="none" w:sz="0" w:space="0" w:color="auto"/>
            <w:right w:val="none" w:sz="0" w:space="0" w:color="auto"/>
          </w:divBdr>
        </w:div>
        <w:div w:id="1014235334">
          <w:marLeft w:val="640"/>
          <w:marRight w:val="0"/>
          <w:marTop w:val="0"/>
          <w:marBottom w:val="0"/>
          <w:divBdr>
            <w:top w:val="none" w:sz="0" w:space="0" w:color="auto"/>
            <w:left w:val="none" w:sz="0" w:space="0" w:color="auto"/>
            <w:bottom w:val="none" w:sz="0" w:space="0" w:color="auto"/>
            <w:right w:val="none" w:sz="0" w:space="0" w:color="auto"/>
          </w:divBdr>
        </w:div>
        <w:div w:id="1047222637">
          <w:marLeft w:val="640"/>
          <w:marRight w:val="0"/>
          <w:marTop w:val="0"/>
          <w:marBottom w:val="0"/>
          <w:divBdr>
            <w:top w:val="none" w:sz="0" w:space="0" w:color="auto"/>
            <w:left w:val="none" w:sz="0" w:space="0" w:color="auto"/>
            <w:bottom w:val="none" w:sz="0" w:space="0" w:color="auto"/>
            <w:right w:val="none" w:sz="0" w:space="0" w:color="auto"/>
          </w:divBdr>
        </w:div>
        <w:div w:id="1075780629">
          <w:marLeft w:val="640"/>
          <w:marRight w:val="0"/>
          <w:marTop w:val="0"/>
          <w:marBottom w:val="0"/>
          <w:divBdr>
            <w:top w:val="none" w:sz="0" w:space="0" w:color="auto"/>
            <w:left w:val="none" w:sz="0" w:space="0" w:color="auto"/>
            <w:bottom w:val="none" w:sz="0" w:space="0" w:color="auto"/>
            <w:right w:val="none" w:sz="0" w:space="0" w:color="auto"/>
          </w:divBdr>
        </w:div>
        <w:div w:id="1312058725">
          <w:marLeft w:val="640"/>
          <w:marRight w:val="0"/>
          <w:marTop w:val="0"/>
          <w:marBottom w:val="0"/>
          <w:divBdr>
            <w:top w:val="none" w:sz="0" w:space="0" w:color="auto"/>
            <w:left w:val="none" w:sz="0" w:space="0" w:color="auto"/>
            <w:bottom w:val="none" w:sz="0" w:space="0" w:color="auto"/>
            <w:right w:val="none" w:sz="0" w:space="0" w:color="auto"/>
          </w:divBdr>
        </w:div>
        <w:div w:id="1341080509">
          <w:marLeft w:val="640"/>
          <w:marRight w:val="0"/>
          <w:marTop w:val="0"/>
          <w:marBottom w:val="0"/>
          <w:divBdr>
            <w:top w:val="none" w:sz="0" w:space="0" w:color="auto"/>
            <w:left w:val="none" w:sz="0" w:space="0" w:color="auto"/>
            <w:bottom w:val="none" w:sz="0" w:space="0" w:color="auto"/>
            <w:right w:val="none" w:sz="0" w:space="0" w:color="auto"/>
          </w:divBdr>
        </w:div>
        <w:div w:id="1444610416">
          <w:marLeft w:val="640"/>
          <w:marRight w:val="0"/>
          <w:marTop w:val="0"/>
          <w:marBottom w:val="0"/>
          <w:divBdr>
            <w:top w:val="none" w:sz="0" w:space="0" w:color="auto"/>
            <w:left w:val="none" w:sz="0" w:space="0" w:color="auto"/>
            <w:bottom w:val="none" w:sz="0" w:space="0" w:color="auto"/>
            <w:right w:val="none" w:sz="0" w:space="0" w:color="auto"/>
          </w:divBdr>
        </w:div>
        <w:div w:id="1523319584">
          <w:marLeft w:val="640"/>
          <w:marRight w:val="0"/>
          <w:marTop w:val="0"/>
          <w:marBottom w:val="0"/>
          <w:divBdr>
            <w:top w:val="none" w:sz="0" w:space="0" w:color="auto"/>
            <w:left w:val="none" w:sz="0" w:space="0" w:color="auto"/>
            <w:bottom w:val="none" w:sz="0" w:space="0" w:color="auto"/>
            <w:right w:val="none" w:sz="0" w:space="0" w:color="auto"/>
          </w:divBdr>
        </w:div>
        <w:div w:id="1594431311">
          <w:marLeft w:val="640"/>
          <w:marRight w:val="0"/>
          <w:marTop w:val="0"/>
          <w:marBottom w:val="0"/>
          <w:divBdr>
            <w:top w:val="none" w:sz="0" w:space="0" w:color="auto"/>
            <w:left w:val="none" w:sz="0" w:space="0" w:color="auto"/>
            <w:bottom w:val="none" w:sz="0" w:space="0" w:color="auto"/>
            <w:right w:val="none" w:sz="0" w:space="0" w:color="auto"/>
          </w:divBdr>
        </w:div>
        <w:div w:id="1608659580">
          <w:marLeft w:val="640"/>
          <w:marRight w:val="0"/>
          <w:marTop w:val="0"/>
          <w:marBottom w:val="0"/>
          <w:divBdr>
            <w:top w:val="none" w:sz="0" w:space="0" w:color="auto"/>
            <w:left w:val="none" w:sz="0" w:space="0" w:color="auto"/>
            <w:bottom w:val="none" w:sz="0" w:space="0" w:color="auto"/>
            <w:right w:val="none" w:sz="0" w:space="0" w:color="auto"/>
          </w:divBdr>
        </w:div>
        <w:div w:id="1654214182">
          <w:marLeft w:val="640"/>
          <w:marRight w:val="0"/>
          <w:marTop w:val="0"/>
          <w:marBottom w:val="0"/>
          <w:divBdr>
            <w:top w:val="none" w:sz="0" w:space="0" w:color="auto"/>
            <w:left w:val="none" w:sz="0" w:space="0" w:color="auto"/>
            <w:bottom w:val="none" w:sz="0" w:space="0" w:color="auto"/>
            <w:right w:val="none" w:sz="0" w:space="0" w:color="auto"/>
          </w:divBdr>
        </w:div>
        <w:div w:id="1706103869">
          <w:marLeft w:val="640"/>
          <w:marRight w:val="0"/>
          <w:marTop w:val="0"/>
          <w:marBottom w:val="0"/>
          <w:divBdr>
            <w:top w:val="none" w:sz="0" w:space="0" w:color="auto"/>
            <w:left w:val="none" w:sz="0" w:space="0" w:color="auto"/>
            <w:bottom w:val="none" w:sz="0" w:space="0" w:color="auto"/>
            <w:right w:val="none" w:sz="0" w:space="0" w:color="auto"/>
          </w:divBdr>
        </w:div>
        <w:div w:id="1729495112">
          <w:marLeft w:val="640"/>
          <w:marRight w:val="0"/>
          <w:marTop w:val="0"/>
          <w:marBottom w:val="0"/>
          <w:divBdr>
            <w:top w:val="none" w:sz="0" w:space="0" w:color="auto"/>
            <w:left w:val="none" w:sz="0" w:space="0" w:color="auto"/>
            <w:bottom w:val="none" w:sz="0" w:space="0" w:color="auto"/>
            <w:right w:val="none" w:sz="0" w:space="0" w:color="auto"/>
          </w:divBdr>
        </w:div>
        <w:div w:id="1878348453">
          <w:marLeft w:val="640"/>
          <w:marRight w:val="0"/>
          <w:marTop w:val="0"/>
          <w:marBottom w:val="0"/>
          <w:divBdr>
            <w:top w:val="none" w:sz="0" w:space="0" w:color="auto"/>
            <w:left w:val="none" w:sz="0" w:space="0" w:color="auto"/>
            <w:bottom w:val="none" w:sz="0" w:space="0" w:color="auto"/>
            <w:right w:val="none" w:sz="0" w:space="0" w:color="auto"/>
          </w:divBdr>
        </w:div>
        <w:div w:id="1908300686">
          <w:marLeft w:val="640"/>
          <w:marRight w:val="0"/>
          <w:marTop w:val="0"/>
          <w:marBottom w:val="0"/>
          <w:divBdr>
            <w:top w:val="none" w:sz="0" w:space="0" w:color="auto"/>
            <w:left w:val="none" w:sz="0" w:space="0" w:color="auto"/>
            <w:bottom w:val="none" w:sz="0" w:space="0" w:color="auto"/>
            <w:right w:val="none" w:sz="0" w:space="0" w:color="auto"/>
          </w:divBdr>
        </w:div>
        <w:div w:id="1929457873">
          <w:marLeft w:val="640"/>
          <w:marRight w:val="0"/>
          <w:marTop w:val="0"/>
          <w:marBottom w:val="0"/>
          <w:divBdr>
            <w:top w:val="none" w:sz="0" w:space="0" w:color="auto"/>
            <w:left w:val="none" w:sz="0" w:space="0" w:color="auto"/>
            <w:bottom w:val="none" w:sz="0" w:space="0" w:color="auto"/>
            <w:right w:val="none" w:sz="0" w:space="0" w:color="auto"/>
          </w:divBdr>
        </w:div>
        <w:div w:id="1939217486">
          <w:marLeft w:val="640"/>
          <w:marRight w:val="0"/>
          <w:marTop w:val="0"/>
          <w:marBottom w:val="0"/>
          <w:divBdr>
            <w:top w:val="none" w:sz="0" w:space="0" w:color="auto"/>
            <w:left w:val="none" w:sz="0" w:space="0" w:color="auto"/>
            <w:bottom w:val="none" w:sz="0" w:space="0" w:color="auto"/>
            <w:right w:val="none" w:sz="0" w:space="0" w:color="auto"/>
          </w:divBdr>
        </w:div>
        <w:div w:id="1946158588">
          <w:marLeft w:val="640"/>
          <w:marRight w:val="0"/>
          <w:marTop w:val="0"/>
          <w:marBottom w:val="0"/>
          <w:divBdr>
            <w:top w:val="none" w:sz="0" w:space="0" w:color="auto"/>
            <w:left w:val="none" w:sz="0" w:space="0" w:color="auto"/>
            <w:bottom w:val="none" w:sz="0" w:space="0" w:color="auto"/>
            <w:right w:val="none" w:sz="0" w:space="0" w:color="auto"/>
          </w:divBdr>
        </w:div>
        <w:div w:id="1974284665">
          <w:marLeft w:val="640"/>
          <w:marRight w:val="0"/>
          <w:marTop w:val="0"/>
          <w:marBottom w:val="0"/>
          <w:divBdr>
            <w:top w:val="none" w:sz="0" w:space="0" w:color="auto"/>
            <w:left w:val="none" w:sz="0" w:space="0" w:color="auto"/>
            <w:bottom w:val="none" w:sz="0" w:space="0" w:color="auto"/>
            <w:right w:val="none" w:sz="0" w:space="0" w:color="auto"/>
          </w:divBdr>
        </w:div>
        <w:div w:id="2058771715">
          <w:marLeft w:val="640"/>
          <w:marRight w:val="0"/>
          <w:marTop w:val="0"/>
          <w:marBottom w:val="0"/>
          <w:divBdr>
            <w:top w:val="none" w:sz="0" w:space="0" w:color="auto"/>
            <w:left w:val="none" w:sz="0" w:space="0" w:color="auto"/>
            <w:bottom w:val="none" w:sz="0" w:space="0" w:color="auto"/>
            <w:right w:val="none" w:sz="0" w:space="0" w:color="auto"/>
          </w:divBdr>
        </w:div>
        <w:div w:id="2100832668">
          <w:marLeft w:val="640"/>
          <w:marRight w:val="0"/>
          <w:marTop w:val="0"/>
          <w:marBottom w:val="0"/>
          <w:divBdr>
            <w:top w:val="none" w:sz="0" w:space="0" w:color="auto"/>
            <w:left w:val="none" w:sz="0" w:space="0" w:color="auto"/>
            <w:bottom w:val="none" w:sz="0" w:space="0" w:color="auto"/>
            <w:right w:val="none" w:sz="0" w:space="0" w:color="auto"/>
          </w:divBdr>
        </w:div>
      </w:divsChild>
    </w:div>
    <w:div w:id="284652652">
      <w:bodyDiv w:val="1"/>
      <w:marLeft w:val="0"/>
      <w:marRight w:val="0"/>
      <w:marTop w:val="0"/>
      <w:marBottom w:val="0"/>
      <w:divBdr>
        <w:top w:val="none" w:sz="0" w:space="0" w:color="auto"/>
        <w:left w:val="none" w:sz="0" w:space="0" w:color="auto"/>
        <w:bottom w:val="none" w:sz="0" w:space="0" w:color="auto"/>
        <w:right w:val="none" w:sz="0" w:space="0" w:color="auto"/>
      </w:divBdr>
      <w:divsChild>
        <w:div w:id="1324354">
          <w:marLeft w:val="640"/>
          <w:marRight w:val="0"/>
          <w:marTop w:val="0"/>
          <w:marBottom w:val="0"/>
          <w:divBdr>
            <w:top w:val="none" w:sz="0" w:space="0" w:color="auto"/>
            <w:left w:val="none" w:sz="0" w:space="0" w:color="auto"/>
            <w:bottom w:val="none" w:sz="0" w:space="0" w:color="auto"/>
            <w:right w:val="none" w:sz="0" w:space="0" w:color="auto"/>
          </w:divBdr>
        </w:div>
        <w:div w:id="9257981">
          <w:marLeft w:val="640"/>
          <w:marRight w:val="0"/>
          <w:marTop w:val="0"/>
          <w:marBottom w:val="0"/>
          <w:divBdr>
            <w:top w:val="none" w:sz="0" w:space="0" w:color="auto"/>
            <w:left w:val="none" w:sz="0" w:space="0" w:color="auto"/>
            <w:bottom w:val="none" w:sz="0" w:space="0" w:color="auto"/>
            <w:right w:val="none" w:sz="0" w:space="0" w:color="auto"/>
          </w:divBdr>
        </w:div>
        <w:div w:id="31225817">
          <w:marLeft w:val="640"/>
          <w:marRight w:val="0"/>
          <w:marTop w:val="0"/>
          <w:marBottom w:val="0"/>
          <w:divBdr>
            <w:top w:val="none" w:sz="0" w:space="0" w:color="auto"/>
            <w:left w:val="none" w:sz="0" w:space="0" w:color="auto"/>
            <w:bottom w:val="none" w:sz="0" w:space="0" w:color="auto"/>
            <w:right w:val="none" w:sz="0" w:space="0" w:color="auto"/>
          </w:divBdr>
        </w:div>
        <w:div w:id="36592770">
          <w:marLeft w:val="640"/>
          <w:marRight w:val="0"/>
          <w:marTop w:val="0"/>
          <w:marBottom w:val="0"/>
          <w:divBdr>
            <w:top w:val="none" w:sz="0" w:space="0" w:color="auto"/>
            <w:left w:val="none" w:sz="0" w:space="0" w:color="auto"/>
            <w:bottom w:val="none" w:sz="0" w:space="0" w:color="auto"/>
            <w:right w:val="none" w:sz="0" w:space="0" w:color="auto"/>
          </w:divBdr>
        </w:div>
        <w:div w:id="98382308">
          <w:marLeft w:val="640"/>
          <w:marRight w:val="0"/>
          <w:marTop w:val="0"/>
          <w:marBottom w:val="0"/>
          <w:divBdr>
            <w:top w:val="none" w:sz="0" w:space="0" w:color="auto"/>
            <w:left w:val="none" w:sz="0" w:space="0" w:color="auto"/>
            <w:bottom w:val="none" w:sz="0" w:space="0" w:color="auto"/>
            <w:right w:val="none" w:sz="0" w:space="0" w:color="auto"/>
          </w:divBdr>
        </w:div>
        <w:div w:id="125465695">
          <w:marLeft w:val="640"/>
          <w:marRight w:val="0"/>
          <w:marTop w:val="0"/>
          <w:marBottom w:val="0"/>
          <w:divBdr>
            <w:top w:val="none" w:sz="0" w:space="0" w:color="auto"/>
            <w:left w:val="none" w:sz="0" w:space="0" w:color="auto"/>
            <w:bottom w:val="none" w:sz="0" w:space="0" w:color="auto"/>
            <w:right w:val="none" w:sz="0" w:space="0" w:color="auto"/>
          </w:divBdr>
        </w:div>
        <w:div w:id="133451703">
          <w:marLeft w:val="640"/>
          <w:marRight w:val="0"/>
          <w:marTop w:val="0"/>
          <w:marBottom w:val="0"/>
          <w:divBdr>
            <w:top w:val="none" w:sz="0" w:space="0" w:color="auto"/>
            <w:left w:val="none" w:sz="0" w:space="0" w:color="auto"/>
            <w:bottom w:val="none" w:sz="0" w:space="0" w:color="auto"/>
            <w:right w:val="none" w:sz="0" w:space="0" w:color="auto"/>
          </w:divBdr>
        </w:div>
        <w:div w:id="187640274">
          <w:marLeft w:val="640"/>
          <w:marRight w:val="0"/>
          <w:marTop w:val="0"/>
          <w:marBottom w:val="0"/>
          <w:divBdr>
            <w:top w:val="none" w:sz="0" w:space="0" w:color="auto"/>
            <w:left w:val="none" w:sz="0" w:space="0" w:color="auto"/>
            <w:bottom w:val="none" w:sz="0" w:space="0" w:color="auto"/>
            <w:right w:val="none" w:sz="0" w:space="0" w:color="auto"/>
          </w:divBdr>
        </w:div>
        <w:div w:id="322051403">
          <w:marLeft w:val="640"/>
          <w:marRight w:val="0"/>
          <w:marTop w:val="0"/>
          <w:marBottom w:val="0"/>
          <w:divBdr>
            <w:top w:val="none" w:sz="0" w:space="0" w:color="auto"/>
            <w:left w:val="none" w:sz="0" w:space="0" w:color="auto"/>
            <w:bottom w:val="none" w:sz="0" w:space="0" w:color="auto"/>
            <w:right w:val="none" w:sz="0" w:space="0" w:color="auto"/>
          </w:divBdr>
        </w:div>
        <w:div w:id="366806714">
          <w:marLeft w:val="640"/>
          <w:marRight w:val="0"/>
          <w:marTop w:val="0"/>
          <w:marBottom w:val="0"/>
          <w:divBdr>
            <w:top w:val="none" w:sz="0" w:space="0" w:color="auto"/>
            <w:left w:val="none" w:sz="0" w:space="0" w:color="auto"/>
            <w:bottom w:val="none" w:sz="0" w:space="0" w:color="auto"/>
            <w:right w:val="none" w:sz="0" w:space="0" w:color="auto"/>
          </w:divBdr>
        </w:div>
        <w:div w:id="402409177">
          <w:marLeft w:val="640"/>
          <w:marRight w:val="0"/>
          <w:marTop w:val="0"/>
          <w:marBottom w:val="0"/>
          <w:divBdr>
            <w:top w:val="none" w:sz="0" w:space="0" w:color="auto"/>
            <w:left w:val="none" w:sz="0" w:space="0" w:color="auto"/>
            <w:bottom w:val="none" w:sz="0" w:space="0" w:color="auto"/>
            <w:right w:val="none" w:sz="0" w:space="0" w:color="auto"/>
          </w:divBdr>
        </w:div>
        <w:div w:id="421340156">
          <w:marLeft w:val="640"/>
          <w:marRight w:val="0"/>
          <w:marTop w:val="0"/>
          <w:marBottom w:val="0"/>
          <w:divBdr>
            <w:top w:val="none" w:sz="0" w:space="0" w:color="auto"/>
            <w:left w:val="none" w:sz="0" w:space="0" w:color="auto"/>
            <w:bottom w:val="none" w:sz="0" w:space="0" w:color="auto"/>
            <w:right w:val="none" w:sz="0" w:space="0" w:color="auto"/>
          </w:divBdr>
        </w:div>
        <w:div w:id="440608510">
          <w:marLeft w:val="640"/>
          <w:marRight w:val="0"/>
          <w:marTop w:val="0"/>
          <w:marBottom w:val="0"/>
          <w:divBdr>
            <w:top w:val="none" w:sz="0" w:space="0" w:color="auto"/>
            <w:left w:val="none" w:sz="0" w:space="0" w:color="auto"/>
            <w:bottom w:val="none" w:sz="0" w:space="0" w:color="auto"/>
            <w:right w:val="none" w:sz="0" w:space="0" w:color="auto"/>
          </w:divBdr>
        </w:div>
        <w:div w:id="485975186">
          <w:marLeft w:val="640"/>
          <w:marRight w:val="0"/>
          <w:marTop w:val="0"/>
          <w:marBottom w:val="0"/>
          <w:divBdr>
            <w:top w:val="none" w:sz="0" w:space="0" w:color="auto"/>
            <w:left w:val="none" w:sz="0" w:space="0" w:color="auto"/>
            <w:bottom w:val="none" w:sz="0" w:space="0" w:color="auto"/>
            <w:right w:val="none" w:sz="0" w:space="0" w:color="auto"/>
          </w:divBdr>
        </w:div>
        <w:div w:id="607129185">
          <w:marLeft w:val="640"/>
          <w:marRight w:val="0"/>
          <w:marTop w:val="0"/>
          <w:marBottom w:val="0"/>
          <w:divBdr>
            <w:top w:val="none" w:sz="0" w:space="0" w:color="auto"/>
            <w:left w:val="none" w:sz="0" w:space="0" w:color="auto"/>
            <w:bottom w:val="none" w:sz="0" w:space="0" w:color="auto"/>
            <w:right w:val="none" w:sz="0" w:space="0" w:color="auto"/>
          </w:divBdr>
        </w:div>
        <w:div w:id="609046886">
          <w:marLeft w:val="640"/>
          <w:marRight w:val="0"/>
          <w:marTop w:val="0"/>
          <w:marBottom w:val="0"/>
          <w:divBdr>
            <w:top w:val="none" w:sz="0" w:space="0" w:color="auto"/>
            <w:left w:val="none" w:sz="0" w:space="0" w:color="auto"/>
            <w:bottom w:val="none" w:sz="0" w:space="0" w:color="auto"/>
            <w:right w:val="none" w:sz="0" w:space="0" w:color="auto"/>
          </w:divBdr>
        </w:div>
        <w:div w:id="651643647">
          <w:marLeft w:val="640"/>
          <w:marRight w:val="0"/>
          <w:marTop w:val="0"/>
          <w:marBottom w:val="0"/>
          <w:divBdr>
            <w:top w:val="none" w:sz="0" w:space="0" w:color="auto"/>
            <w:left w:val="none" w:sz="0" w:space="0" w:color="auto"/>
            <w:bottom w:val="none" w:sz="0" w:space="0" w:color="auto"/>
            <w:right w:val="none" w:sz="0" w:space="0" w:color="auto"/>
          </w:divBdr>
        </w:div>
        <w:div w:id="691348477">
          <w:marLeft w:val="640"/>
          <w:marRight w:val="0"/>
          <w:marTop w:val="0"/>
          <w:marBottom w:val="0"/>
          <w:divBdr>
            <w:top w:val="none" w:sz="0" w:space="0" w:color="auto"/>
            <w:left w:val="none" w:sz="0" w:space="0" w:color="auto"/>
            <w:bottom w:val="none" w:sz="0" w:space="0" w:color="auto"/>
            <w:right w:val="none" w:sz="0" w:space="0" w:color="auto"/>
          </w:divBdr>
        </w:div>
        <w:div w:id="711657914">
          <w:marLeft w:val="640"/>
          <w:marRight w:val="0"/>
          <w:marTop w:val="0"/>
          <w:marBottom w:val="0"/>
          <w:divBdr>
            <w:top w:val="none" w:sz="0" w:space="0" w:color="auto"/>
            <w:left w:val="none" w:sz="0" w:space="0" w:color="auto"/>
            <w:bottom w:val="none" w:sz="0" w:space="0" w:color="auto"/>
            <w:right w:val="none" w:sz="0" w:space="0" w:color="auto"/>
          </w:divBdr>
        </w:div>
        <w:div w:id="733506043">
          <w:marLeft w:val="640"/>
          <w:marRight w:val="0"/>
          <w:marTop w:val="0"/>
          <w:marBottom w:val="0"/>
          <w:divBdr>
            <w:top w:val="none" w:sz="0" w:space="0" w:color="auto"/>
            <w:left w:val="none" w:sz="0" w:space="0" w:color="auto"/>
            <w:bottom w:val="none" w:sz="0" w:space="0" w:color="auto"/>
            <w:right w:val="none" w:sz="0" w:space="0" w:color="auto"/>
          </w:divBdr>
        </w:div>
        <w:div w:id="737483576">
          <w:marLeft w:val="640"/>
          <w:marRight w:val="0"/>
          <w:marTop w:val="0"/>
          <w:marBottom w:val="0"/>
          <w:divBdr>
            <w:top w:val="none" w:sz="0" w:space="0" w:color="auto"/>
            <w:left w:val="none" w:sz="0" w:space="0" w:color="auto"/>
            <w:bottom w:val="none" w:sz="0" w:space="0" w:color="auto"/>
            <w:right w:val="none" w:sz="0" w:space="0" w:color="auto"/>
          </w:divBdr>
        </w:div>
        <w:div w:id="843402092">
          <w:marLeft w:val="640"/>
          <w:marRight w:val="0"/>
          <w:marTop w:val="0"/>
          <w:marBottom w:val="0"/>
          <w:divBdr>
            <w:top w:val="none" w:sz="0" w:space="0" w:color="auto"/>
            <w:left w:val="none" w:sz="0" w:space="0" w:color="auto"/>
            <w:bottom w:val="none" w:sz="0" w:space="0" w:color="auto"/>
            <w:right w:val="none" w:sz="0" w:space="0" w:color="auto"/>
          </w:divBdr>
        </w:div>
        <w:div w:id="867596934">
          <w:marLeft w:val="640"/>
          <w:marRight w:val="0"/>
          <w:marTop w:val="0"/>
          <w:marBottom w:val="0"/>
          <w:divBdr>
            <w:top w:val="none" w:sz="0" w:space="0" w:color="auto"/>
            <w:left w:val="none" w:sz="0" w:space="0" w:color="auto"/>
            <w:bottom w:val="none" w:sz="0" w:space="0" w:color="auto"/>
            <w:right w:val="none" w:sz="0" w:space="0" w:color="auto"/>
          </w:divBdr>
        </w:div>
        <w:div w:id="937173740">
          <w:marLeft w:val="640"/>
          <w:marRight w:val="0"/>
          <w:marTop w:val="0"/>
          <w:marBottom w:val="0"/>
          <w:divBdr>
            <w:top w:val="none" w:sz="0" w:space="0" w:color="auto"/>
            <w:left w:val="none" w:sz="0" w:space="0" w:color="auto"/>
            <w:bottom w:val="none" w:sz="0" w:space="0" w:color="auto"/>
            <w:right w:val="none" w:sz="0" w:space="0" w:color="auto"/>
          </w:divBdr>
        </w:div>
        <w:div w:id="973216089">
          <w:marLeft w:val="640"/>
          <w:marRight w:val="0"/>
          <w:marTop w:val="0"/>
          <w:marBottom w:val="0"/>
          <w:divBdr>
            <w:top w:val="none" w:sz="0" w:space="0" w:color="auto"/>
            <w:left w:val="none" w:sz="0" w:space="0" w:color="auto"/>
            <w:bottom w:val="none" w:sz="0" w:space="0" w:color="auto"/>
            <w:right w:val="none" w:sz="0" w:space="0" w:color="auto"/>
          </w:divBdr>
        </w:div>
        <w:div w:id="1032070740">
          <w:marLeft w:val="640"/>
          <w:marRight w:val="0"/>
          <w:marTop w:val="0"/>
          <w:marBottom w:val="0"/>
          <w:divBdr>
            <w:top w:val="none" w:sz="0" w:space="0" w:color="auto"/>
            <w:left w:val="none" w:sz="0" w:space="0" w:color="auto"/>
            <w:bottom w:val="none" w:sz="0" w:space="0" w:color="auto"/>
            <w:right w:val="none" w:sz="0" w:space="0" w:color="auto"/>
          </w:divBdr>
        </w:div>
        <w:div w:id="1050029987">
          <w:marLeft w:val="640"/>
          <w:marRight w:val="0"/>
          <w:marTop w:val="0"/>
          <w:marBottom w:val="0"/>
          <w:divBdr>
            <w:top w:val="none" w:sz="0" w:space="0" w:color="auto"/>
            <w:left w:val="none" w:sz="0" w:space="0" w:color="auto"/>
            <w:bottom w:val="none" w:sz="0" w:space="0" w:color="auto"/>
            <w:right w:val="none" w:sz="0" w:space="0" w:color="auto"/>
          </w:divBdr>
        </w:div>
        <w:div w:id="1115245410">
          <w:marLeft w:val="640"/>
          <w:marRight w:val="0"/>
          <w:marTop w:val="0"/>
          <w:marBottom w:val="0"/>
          <w:divBdr>
            <w:top w:val="none" w:sz="0" w:space="0" w:color="auto"/>
            <w:left w:val="none" w:sz="0" w:space="0" w:color="auto"/>
            <w:bottom w:val="none" w:sz="0" w:space="0" w:color="auto"/>
            <w:right w:val="none" w:sz="0" w:space="0" w:color="auto"/>
          </w:divBdr>
        </w:div>
        <w:div w:id="1117798879">
          <w:marLeft w:val="640"/>
          <w:marRight w:val="0"/>
          <w:marTop w:val="0"/>
          <w:marBottom w:val="0"/>
          <w:divBdr>
            <w:top w:val="none" w:sz="0" w:space="0" w:color="auto"/>
            <w:left w:val="none" w:sz="0" w:space="0" w:color="auto"/>
            <w:bottom w:val="none" w:sz="0" w:space="0" w:color="auto"/>
            <w:right w:val="none" w:sz="0" w:space="0" w:color="auto"/>
          </w:divBdr>
        </w:div>
        <w:div w:id="1126895550">
          <w:marLeft w:val="640"/>
          <w:marRight w:val="0"/>
          <w:marTop w:val="0"/>
          <w:marBottom w:val="0"/>
          <w:divBdr>
            <w:top w:val="none" w:sz="0" w:space="0" w:color="auto"/>
            <w:left w:val="none" w:sz="0" w:space="0" w:color="auto"/>
            <w:bottom w:val="none" w:sz="0" w:space="0" w:color="auto"/>
            <w:right w:val="none" w:sz="0" w:space="0" w:color="auto"/>
          </w:divBdr>
        </w:div>
        <w:div w:id="1201437018">
          <w:marLeft w:val="640"/>
          <w:marRight w:val="0"/>
          <w:marTop w:val="0"/>
          <w:marBottom w:val="0"/>
          <w:divBdr>
            <w:top w:val="none" w:sz="0" w:space="0" w:color="auto"/>
            <w:left w:val="none" w:sz="0" w:space="0" w:color="auto"/>
            <w:bottom w:val="none" w:sz="0" w:space="0" w:color="auto"/>
            <w:right w:val="none" w:sz="0" w:space="0" w:color="auto"/>
          </w:divBdr>
        </w:div>
        <w:div w:id="1270626001">
          <w:marLeft w:val="640"/>
          <w:marRight w:val="0"/>
          <w:marTop w:val="0"/>
          <w:marBottom w:val="0"/>
          <w:divBdr>
            <w:top w:val="none" w:sz="0" w:space="0" w:color="auto"/>
            <w:left w:val="none" w:sz="0" w:space="0" w:color="auto"/>
            <w:bottom w:val="none" w:sz="0" w:space="0" w:color="auto"/>
            <w:right w:val="none" w:sz="0" w:space="0" w:color="auto"/>
          </w:divBdr>
        </w:div>
        <w:div w:id="1303384489">
          <w:marLeft w:val="640"/>
          <w:marRight w:val="0"/>
          <w:marTop w:val="0"/>
          <w:marBottom w:val="0"/>
          <w:divBdr>
            <w:top w:val="none" w:sz="0" w:space="0" w:color="auto"/>
            <w:left w:val="none" w:sz="0" w:space="0" w:color="auto"/>
            <w:bottom w:val="none" w:sz="0" w:space="0" w:color="auto"/>
            <w:right w:val="none" w:sz="0" w:space="0" w:color="auto"/>
          </w:divBdr>
        </w:div>
        <w:div w:id="1334607061">
          <w:marLeft w:val="640"/>
          <w:marRight w:val="0"/>
          <w:marTop w:val="0"/>
          <w:marBottom w:val="0"/>
          <w:divBdr>
            <w:top w:val="none" w:sz="0" w:space="0" w:color="auto"/>
            <w:left w:val="none" w:sz="0" w:space="0" w:color="auto"/>
            <w:bottom w:val="none" w:sz="0" w:space="0" w:color="auto"/>
            <w:right w:val="none" w:sz="0" w:space="0" w:color="auto"/>
          </w:divBdr>
        </w:div>
        <w:div w:id="1342122367">
          <w:marLeft w:val="640"/>
          <w:marRight w:val="0"/>
          <w:marTop w:val="0"/>
          <w:marBottom w:val="0"/>
          <w:divBdr>
            <w:top w:val="none" w:sz="0" w:space="0" w:color="auto"/>
            <w:left w:val="none" w:sz="0" w:space="0" w:color="auto"/>
            <w:bottom w:val="none" w:sz="0" w:space="0" w:color="auto"/>
            <w:right w:val="none" w:sz="0" w:space="0" w:color="auto"/>
          </w:divBdr>
        </w:div>
        <w:div w:id="1381976708">
          <w:marLeft w:val="640"/>
          <w:marRight w:val="0"/>
          <w:marTop w:val="0"/>
          <w:marBottom w:val="0"/>
          <w:divBdr>
            <w:top w:val="none" w:sz="0" w:space="0" w:color="auto"/>
            <w:left w:val="none" w:sz="0" w:space="0" w:color="auto"/>
            <w:bottom w:val="none" w:sz="0" w:space="0" w:color="auto"/>
            <w:right w:val="none" w:sz="0" w:space="0" w:color="auto"/>
          </w:divBdr>
        </w:div>
        <w:div w:id="1391542197">
          <w:marLeft w:val="640"/>
          <w:marRight w:val="0"/>
          <w:marTop w:val="0"/>
          <w:marBottom w:val="0"/>
          <w:divBdr>
            <w:top w:val="none" w:sz="0" w:space="0" w:color="auto"/>
            <w:left w:val="none" w:sz="0" w:space="0" w:color="auto"/>
            <w:bottom w:val="none" w:sz="0" w:space="0" w:color="auto"/>
            <w:right w:val="none" w:sz="0" w:space="0" w:color="auto"/>
          </w:divBdr>
        </w:div>
        <w:div w:id="1431583178">
          <w:marLeft w:val="640"/>
          <w:marRight w:val="0"/>
          <w:marTop w:val="0"/>
          <w:marBottom w:val="0"/>
          <w:divBdr>
            <w:top w:val="none" w:sz="0" w:space="0" w:color="auto"/>
            <w:left w:val="none" w:sz="0" w:space="0" w:color="auto"/>
            <w:bottom w:val="none" w:sz="0" w:space="0" w:color="auto"/>
            <w:right w:val="none" w:sz="0" w:space="0" w:color="auto"/>
          </w:divBdr>
        </w:div>
        <w:div w:id="1433743791">
          <w:marLeft w:val="640"/>
          <w:marRight w:val="0"/>
          <w:marTop w:val="0"/>
          <w:marBottom w:val="0"/>
          <w:divBdr>
            <w:top w:val="none" w:sz="0" w:space="0" w:color="auto"/>
            <w:left w:val="none" w:sz="0" w:space="0" w:color="auto"/>
            <w:bottom w:val="none" w:sz="0" w:space="0" w:color="auto"/>
            <w:right w:val="none" w:sz="0" w:space="0" w:color="auto"/>
          </w:divBdr>
        </w:div>
        <w:div w:id="1435318824">
          <w:marLeft w:val="640"/>
          <w:marRight w:val="0"/>
          <w:marTop w:val="0"/>
          <w:marBottom w:val="0"/>
          <w:divBdr>
            <w:top w:val="none" w:sz="0" w:space="0" w:color="auto"/>
            <w:left w:val="none" w:sz="0" w:space="0" w:color="auto"/>
            <w:bottom w:val="none" w:sz="0" w:space="0" w:color="auto"/>
            <w:right w:val="none" w:sz="0" w:space="0" w:color="auto"/>
          </w:divBdr>
        </w:div>
        <w:div w:id="1670324363">
          <w:marLeft w:val="640"/>
          <w:marRight w:val="0"/>
          <w:marTop w:val="0"/>
          <w:marBottom w:val="0"/>
          <w:divBdr>
            <w:top w:val="none" w:sz="0" w:space="0" w:color="auto"/>
            <w:left w:val="none" w:sz="0" w:space="0" w:color="auto"/>
            <w:bottom w:val="none" w:sz="0" w:space="0" w:color="auto"/>
            <w:right w:val="none" w:sz="0" w:space="0" w:color="auto"/>
          </w:divBdr>
        </w:div>
        <w:div w:id="1756828143">
          <w:marLeft w:val="640"/>
          <w:marRight w:val="0"/>
          <w:marTop w:val="0"/>
          <w:marBottom w:val="0"/>
          <w:divBdr>
            <w:top w:val="none" w:sz="0" w:space="0" w:color="auto"/>
            <w:left w:val="none" w:sz="0" w:space="0" w:color="auto"/>
            <w:bottom w:val="none" w:sz="0" w:space="0" w:color="auto"/>
            <w:right w:val="none" w:sz="0" w:space="0" w:color="auto"/>
          </w:divBdr>
        </w:div>
        <w:div w:id="1834564020">
          <w:marLeft w:val="640"/>
          <w:marRight w:val="0"/>
          <w:marTop w:val="0"/>
          <w:marBottom w:val="0"/>
          <w:divBdr>
            <w:top w:val="none" w:sz="0" w:space="0" w:color="auto"/>
            <w:left w:val="none" w:sz="0" w:space="0" w:color="auto"/>
            <w:bottom w:val="none" w:sz="0" w:space="0" w:color="auto"/>
            <w:right w:val="none" w:sz="0" w:space="0" w:color="auto"/>
          </w:divBdr>
        </w:div>
        <w:div w:id="1931084488">
          <w:marLeft w:val="640"/>
          <w:marRight w:val="0"/>
          <w:marTop w:val="0"/>
          <w:marBottom w:val="0"/>
          <w:divBdr>
            <w:top w:val="none" w:sz="0" w:space="0" w:color="auto"/>
            <w:left w:val="none" w:sz="0" w:space="0" w:color="auto"/>
            <w:bottom w:val="none" w:sz="0" w:space="0" w:color="auto"/>
            <w:right w:val="none" w:sz="0" w:space="0" w:color="auto"/>
          </w:divBdr>
        </w:div>
        <w:div w:id="1948847084">
          <w:marLeft w:val="640"/>
          <w:marRight w:val="0"/>
          <w:marTop w:val="0"/>
          <w:marBottom w:val="0"/>
          <w:divBdr>
            <w:top w:val="none" w:sz="0" w:space="0" w:color="auto"/>
            <w:left w:val="none" w:sz="0" w:space="0" w:color="auto"/>
            <w:bottom w:val="none" w:sz="0" w:space="0" w:color="auto"/>
            <w:right w:val="none" w:sz="0" w:space="0" w:color="auto"/>
          </w:divBdr>
        </w:div>
        <w:div w:id="1969437228">
          <w:marLeft w:val="640"/>
          <w:marRight w:val="0"/>
          <w:marTop w:val="0"/>
          <w:marBottom w:val="0"/>
          <w:divBdr>
            <w:top w:val="none" w:sz="0" w:space="0" w:color="auto"/>
            <w:left w:val="none" w:sz="0" w:space="0" w:color="auto"/>
            <w:bottom w:val="none" w:sz="0" w:space="0" w:color="auto"/>
            <w:right w:val="none" w:sz="0" w:space="0" w:color="auto"/>
          </w:divBdr>
        </w:div>
        <w:div w:id="2030401157">
          <w:marLeft w:val="640"/>
          <w:marRight w:val="0"/>
          <w:marTop w:val="0"/>
          <w:marBottom w:val="0"/>
          <w:divBdr>
            <w:top w:val="none" w:sz="0" w:space="0" w:color="auto"/>
            <w:left w:val="none" w:sz="0" w:space="0" w:color="auto"/>
            <w:bottom w:val="none" w:sz="0" w:space="0" w:color="auto"/>
            <w:right w:val="none" w:sz="0" w:space="0" w:color="auto"/>
          </w:divBdr>
        </w:div>
        <w:div w:id="2066487658">
          <w:marLeft w:val="640"/>
          <w:marRight w:val="0"/>
          <w:marTop w:val="0"/>
          <w:marBottom w:val="0"/>
          <w:divBdr>
            <w:top w:val="none" w:sz="0" w:space="0" w:color="auto"/>
            <w:left w:val="none" w:sz="0" w:space="0" w:color="auto"/>
            <w:bottom w:val="none" w:sz="0" w:space="0" w:color="auto"/>
            <w:right w:val="none" w:sz="0" w:space="0" w:color="auto"/>
          </w:divBdr>
        </w:div>
      </w:divsChild>
    </w:div>
    <w:div w:id="364597461">
      <w:bodyDiv w:val="1"/>
      <w:marLeft w:val="0"/>
      <w:marRight w:val="0"/>
      <w:marTop w:val="0"/>
      <w:marBottom w:val="0"/>
      <w:divBdr>
        <w:top w:val="none" w:sz="0" w:space="0" w:color="auto"/>
        <w:left w:val="none" w:sz="0" w:space="0" w:color="auto"/>
        <w:bottom w:val="none" w:sz="0" w:space="0" w:color="auto"/>
        <w:right w:val="none" w:sz="0" w:space="0" w:color="auto"/>
      </w:divBdr>
      <w:divsChild>
        <w:div w:id="89933113">
          <w:marLeft w:val="640"/>
          <w:marRight w:val="0"/>
          <w:marTop w:val="0"/>
          <w:marBottom w:val="0"/>
          <w:divBdr>
            <w:top w:val="none" w:sz="0" w:space="0" w:color="auto"/>
            <w:left w:val="none" w:sz="0" w:space="0" w:color="auto"/>
            <w:bottom w:val="none" w:sz="0" w:space="0" w:color="auto"/>
            <w:right w:val="none" w:sz="0" w:space="0" w:color="auto"/>
          </w:divBdr>
        </w:div>
        <w:div w:id="137233325">
          <w:marLeft w:val="640"/>
          <w:marRight w:val="0"/>
          <w:marTop w:val="0"/>
          <w:marBottom w:val="0"/>
          <w:divBdr>
            <w:top w:val="none" w:sz="0" w:space="0" w:color="auto"/>
            <w:left w:val="none" w:sz="0" w:space="0" w:color="auto"/>
            <w:bottom w:val="none" w:sz="0" w:space="0" w:color="auto"/>
            <w:right w:val="none" w:sz="0" w:space="0" w:color="auto"/>
          </w:divBdr>
        </w:div>
        <w:div w:id="217016426">
          <w:marLeft w:val="640"/>
          <w:marRight w:val="0"/>
          <w:marTop w:val="0"/>
          <w:marBottom w:val="0"/>
          <w:divBdr>
            <w:top w:val="none" w:sz="0" w:space="0" w:color="auto"/>
            <w:left w:val="none" w:sz="0" w:space="0" w:color="auto"/>
            <w:bottom w:val="none" w:sz="0" w:space="0" w:color="auto"/>
            <w:right w:val="none" w:sz="0" w:space="0" w:color="auto"/>
          </w:divBdr>
        </w:div>
        <w:div w:id="248774763">
          <w:marLeft w:val="640"/>
          <w:marRight w:val="0"/>
          <w:marTop w:val="0"/>
          <w:marBottom w:val="0"/>
          <w:divBdr>
            <w:top w:val="none" w:sz="0" w:space="0" w:color="auto"/>
            <w:left w:val="none" w:sz="0" w:space="0" w:color="auto"/>
            <w:bottom w:val="none" w:sz="0" w:space="0" w:color="auto"/>
            <w:right w:val="none" w:sz="0" w:space="0" w:color="auto"/>
          </w:divBdr>
        </w:div>
        <w:div w:id="282927735">
          <w:marLeft w:val="640"/>
          <w:marRight w:val="0"/>
          <w:marTop w:val="0"/>
          <w:marBottom w:val="0"/>
          <w:divBdr>
            <w:top w:val="none" w:sz="0" w:space="0" w:color="auto"/>
            <w:left w:val="none" w:sz="0" w:space="0" w:color="auto"/>
            <w:bottom w:val="none" w:sz="0" w:space="0" w:color="auto"/>
            <w:right w:val="none" w:sz="0" w:space="0" w:color="auto"/>
          </w:divBdr>
        </w:div>
        <w:div w:id="291139292">
          <w:marLeft w:val="640"/>
          <w:marRight w:val="0"/>
          <w:marTop w:val="0"/>
          <w:marBottom w:val="0"/>
          <w:divBdr>
            <w:top w:val="none" w:sz="0" w:space="0" w:color="auto"/>
            <w:left w:val="none" w:sz="0" w:space="0" w:color="auto"/>
            <w:bottom w:val="none" w:sz="0" w:space="0" w:color="auto"/>
            <w:right w:val="none" w:sz="0" w:space="0" w:color="auto"/>
          </w:divBdr>
        </w:div>
        <w:div w:id="358506102">
          <w:marLeft w:val="640"/>
          <w:marRight w:val="0"/>
          <w:marTop w:val="0"/>
          <w:marBottom w:val="0"/>
          <w:divBdr>
            <w:top w:val="none" w:sz="0" w:space="0" w:color="auto"/>
            <w:left w:val="none" w:sz="0" w:space="0" w:color="auto"/>
            <w:bottom w:val="none" w:sz="0" w:space="0" w:color="auto"/>
            <w:right w:val="none" w:sz="0" w:space="0" w:color="auto"/>
          </w:divBdr>
        </w:div>
        <w:div w:id="491337540">
          <w:marLeft w:val="640"/>
          <w:marRight w:val="0"/>
          <w:marTop w:val="0"/>
          <w:marBottom w:val="0"/>
          <w:divBdr>
            <w:top w:val="none" w:sz="0" w:space="0" w:color="auto"/>
            <w:left w:val="none" w:sz="0" w:space="0" w:color="auto"/>
            <w:bottom w:val="none" w:sz="0" w:space="0" w:color="auto"/>
            <w:right w:val="none" w:sz="0" w:space="0" w:color="auto"/>
          </w:divBdr>
        </w:div>
        <w:div w:id="498428276">
          <w:marLeft w:val="640"/>
          <w:marRight w:val="0"/>
          <w:marTop w:val="0"/>
          <w:marBottom w:val="0"/>
          <w:divBdr>
            <w:top w:val="none" w:sz="0" w:space="0" w:color="auto"/>
            <w:left w:val="none" w:sz="0" w:space="0" w:color="auto"/>
            <w:bottom w:val="none" w:sz="0" w:space="0" w:color="auto"/>
            <w:right w:val="none" w:sz="0" w:space="0" w:color="auto"/>
          </w:divBdr>
        </w:div>
        <w:div w:id="605159670">
          <w:marLeft w:val="640"/>
          <w:marRight w:val="0"/>
          <w:marTop w:val="0"/>
          <w:marBottom w:val="0"/>
          <w:divBdr>
            <w:top w:val="none" w:sz="0" w:space="0" w:color="auto"/>
            <w:left w:val="none" w:sz="0" w:space="0" w:color="auto"/>
            <w:bottom w:val="none" w:sz="0" w:space="0" w:color="auto"/>
            <w:right w:val="none" w:sz="0" w:space="0" w:color="auto"/>
          </w:divBdr>
        </w:div>
        <w:div w:id="684862335">
          <w:marLeft w:val="640"/>
          <w:marRight w:val="0"/>
          <w:marTop w:val="0"/>
          <w:marBottom w:val="0"/>
          <w:divBdr>
            <w:top w:val="none" w:sz="0" w:space="0" w:color="auto"/>
            <w:left w:val="none" w:sz="0" w:space="0" w:color="auto"/>
            <w:bottom w:val="none" w:sz="0" w:space="0" w:color="auto"/>
            <w:right w:val="none" w:sz="0" w:space="0" w:color="auto"/>
          </w:divBdr>
        </w:div>
        <w:div w:id="699161729">
          <w:marLeft w:val="640"/>
          <w:marRight w:val="0"/>
          <w:marTop w:val="0"/>
          <w:marBottom w:val="0"/>
          <w:divBdr>
            <w:top w:val="none" w:sz="0" w:space="0" w:color="auto"/>
            <w:left w:val="none" w:sz="0" w:space="0" w:color="auto"/>
            <w:bottom w:val="none" w:sz="0" w:space="0" w:color="auto"/>
            <w:right w:val="none" w:sz="0" w:space="0" w:color="auto"/>
          </w:divBdr>
        </w:div>
        <w:div w:id="705063163">
          <w:marLeft w:val="640"/>
          <w:marRight w:val="0"/>
          <w:marTop w:val="0"/>
          <w:marBottom w:val="0"/>
          <w:divBdr>
            <w:top w:val="none" w:sz="0" w:space="0" w:color="auto"/>
            <w:left w:val="none" w:sz="0" w:space="0" w:color="auto"/>
            <w:bottom w:val="none" w:sz="0" w:space="0" w:color="auto"/>
            <w:right w:val="none" w:sz="0" w:space="0" w:color="auto"/>
          </w:divBdr>
        </w:div>
        <w:div w:id="727192811">
          <w:marLeft w:val="640"/>
          <w:marRight w:val="0"/>
          <w:marTop w:val="0"/>
          <w:marBottom w:val="0"/>
          <w:divBdr>
            <w:top w:val="none" w:sz="0" w:space="0" w:color="auto"/>
            <w:left w:val="none" w:sz="0" w:space="0" w:color="auto"/>
            <w:bottom w:val="none" w:sz="0" w:space="0" w:color="auto"/>
            <w:right w:val="none" w:sz="0" w:space="0" w:color="auto"/>
          </w:divBdr>
        </w:div>
        <w:div w:id="783580650">
          <w:marLeft w:val="640"/>
          <w:marRight w:val="0"/>
          <w:marTop w:val="0"/>
          <w:marBottom w:val="0"/>
          <w:divBdr>
            <w:top w:val="none" w:sz="0" w:space="0" w:color="auto"/>
            <w:left w:val="none" w:sz="0" w:space="0" w:color="auto"/>
            <w:bottom w:val="none" w:sz="0" w:space="0" w:color="auto"/>
            <w:right w:val="none" w:sz="0" w:space="0" w:color="auto"/>
          </w:divBdr>
        </w:div>
        <w:div w:id="835534113">
          <w:marLeft w:val="640"/>
          <w:marRight w:val="0"/>
          <w:marTop w:val="0"/>
          <w:marBottom w:val="0"/>
          <w:divBdr>
            <w:top w:val="none" w:sz="0" w:space="0" w:color="auto"/>
            <w:left w:val="none" w:sz="0" w:space="0" w:color="auto"/>
            <w:bottom w:val="none" w:sz="0" w:space="0" w:color="auto"/>
            <w:right w:val="none" w:sz="0" w:space="0" w:color="auto"/>
          </w:divBdr>
        </w:div>
        <w:div w:id="862935945">
          <w:marLeft w:val="640"/>
          <w:marRight w:val="0"/>
          <w:marTop w:val="0"/>
          <w:marBottom w:val="0"/>
          <w:divBdr>
            <w:top w:val="none" w:sz="0" w:space="0" w:color="auto"/>
            <w:left w:val="none" w:sz="0" w:space="0" w:color="auto"/>
            <w:bottom w:val="none" w:sz="0" w:space="0" w:color="auto"/>
            <w:right w:val="none" w:sz="0" w:space="0" w:color="auto"/>
          </w:divBdr>
        </w:div>
        <w:div w:id="869295679">
          <w:marLeft w:val="640"/>
          <w:marRight w:val="0"/>
          <w:marTop w:val="0"/>
          <w:marBottom w:val="0"/>
          <w:divBdr>
            <w:top w:val="none" w:sz="0" w:space="0" w:color="auto"/>
            <w:left w:val="none" w:sz="0" w:space="0" w:color="auto"/>
            <w:bottom w:val="none" w:sz="0" w:space="0" w:color="auto"/>
            <w:right w:val="none" w:sz="0" w:space="0" w:color="auto"/>
          </w:divBdr>
        </w:div>
        <w:div w:id="888344118">
          <w:marLeft w:val="640"/>
          <w:marRight w:val="0"/>
          <w:marTop w:val="0"/>
          <w:marBottom w:val="0"/>
          <w:divBdr>
            <w:top w:val="none" w:sz="0" w:space="0" w:color="auto"/>
            <w:left w:val="none" w:sz="0" w:space="0" w:color="auto"/>
            <w:bottom w:val="none" w:sz="0" w:space="0" w:color="auto"/>
            <w:right w:val="none" w:sz="0" w:space="0" w:color="auto"/>
          </w:divBdr>
        </w:div>
        <w:div w:id="953906621">
          <w:marLeft w:val="640"/>
          <w:marRight w:val="0"/>
          <w:marTop w:val="0"/>
          <w:marBottom w:val="0"/>
          <w:divBdr>
            <w:top w:val="none" w:sz="0" w:space="0" w:color="auto"/>
            <w:left w:val="none" w:sz="0" w:space="0" w:color="auto"/>
            <w:bottom w:val="none" w:sz="0" w:space="0" w:color="auto"/>
            <w:right w:val="none" w:sz="0" w:space="0" w:color="auto"/>
          </w:divBdr>
        </w:div>
        <w:div w:id="1233470614">
          <w:marLeft w:val="640"/>
          <w:marRight w:val="0"/>
          <w:marTop w:val="0"/>
          <w:marBottom w:val="0"/>
          <w:divBdr>
            <w:top w:val="none" w:sz="0" w:space="0" w:color="auto"/>
            <w:left w:val="none" w:sz="0" w:space="0" w:color="auto"/>
            <w:bottom w:val="none" w:sz="0" w:space="0" w:color="auto"/>
            <w:right w:val="none" w:sz="0" w:space="0" w:color="auto"/>
          </w:divBdr>
        </w:div>
        <w:div w:id="1316564177">
          <w:marLeft w:val="640"/>
          <w:marRight w:val="0"/>
          <w:marTop w:val="0"/>
          <w:marBottom w:val="0"/>
          <w:divBdr>
            <w:top w:val="none" w:sz="0" w:space="0" w:color="auto"/>
            <w:left w:val="none" w:sz="0" w:space="0" w:color="auto"/>
            <w:bottom w:val="none" w:sz="0" w:space="0" w:color="auto"/>
            <w:right w:val="none" w:sz="0" w:space="0" w:color="auto"/>
          </w:divBdr>
        </w:div>
        <w:div w:id="1322275385">
          <w:marLeft w:val="640"/>
          <w:marRight w:val="0"/>
          <w:marTop w:val="0"/>
          <w:marBottom w:val="0"/>
          <w:divBdr>
            <w:top w:val="none" w:sz="0" w:space="0" w:color="auto"/>
            <w:left w:val="none" w:sz="0" w:space="0" w:color="auto"/>
            <w:bottom w:val="none" w:sz="0" w:space="0" w:color="auto"/>
            <w:right w:val="none" w:sz="0" w:space="0" w:color="auto"/>
          </w:divBdr>
        </w:div>
        <w:div w:id="1377774313">
          <w:marLeft w:val="640"/>
          <w:marRight w:val="0"/>
          <w:marTop w:val="0"/>
          <w:marBottom w:val="0"/>
          <w:divBdr>
            <w:top w:val="none" w:sz="0" w:space="0" w:color="auto"/>
            <w:left w:val="none" w:sz="0" w:space="0" w:color="auto"/>
            <w:bottom w:val="none" w:sz="0" w:space="0" w:color="auto"/>
            <w:right w:val="none" w:sz="0" w:space="0" w:color="auto"/>
          </w:divBdr>
        </w:div>
        <w:div w:id="1377895457">
          <w:marLeft w:val="640"/>
          <w:marRight w:val="0"/>
          <w:marTop w:val="0"/>
          <w:marBottom w:val="0"/>
          <w:divBdr>
            <w:top w:val="none" w:sz="0" w:space="0" w:color="auto"/>
            <w:left w:val="none" w:sz="0" w:space="0" w:color="auto"/>
            <w:bottom w:val="none" w:sz="0" w:space="0" w:color="auto"/>
            <w:right w:val="none" w:sz="0" w:space="0" w:color="auto"/>
          </w:divBdr>
        </w:div>
        <w:div w:id="1411002562">
          <w:marLeft w:val="640"/>
          <w:marRight w:val="0"/>
          <w:marTop w:val="0"/>
          <w:marBottom w:val="0"/>
          <w:divBdr>
            <w:top w:val="none" w:sz="0" w:space="0" w:color="auto"/>
            <w:left w:val="none" w:sz="0" w:space="0" w:color="auto"/>
            <w:bottom w:val="none" w:sz="0" w:space="0" w:color="auto"/>
            <w:right w:val="none" w:sz="0" w:space="0" w:color="auto"/>
          </w:divBdr>
        </w:div>
        <w:div w:id="1474056644">
          <w:marLeft w:val="640"/>
          <w:marRight w:val="0"/>
          <w:marTop w:val="0"/>
          <w:marBottom w:val="0"/>
          <w:divBdr>
            <w:top w:val="none" w:sz="0" w:space="0" w:color="auto"/>
            <w:left w:val="none" w:sz="0" w:space="0" w:color="auto"/>
            <w:bottom w:val="none" w:sz="0" w:space="0" w:color="auto"/>
            <w:right w:val="none" w:sz="0" w:space="0" w:color="auto"/>
          </w:divBdr>
        </w:div>
        <w:div w:id="1488789152">
          <w:marLeft w:val="640"/>
          <w:marRight w:val="0"/>
          <w:marTop w:val="0"/>
          <w:marBottom w:val="0"/>
          <w:divBdr>
            <w:top w:val="none" w:sz="0" w:space="0" w:color="auto"/>
            <w:left w:val="none" w:sz="0" w:space="0" w:color="auto"/>
            <w:bottom w:val="none" w:sz="0" w:space="0" w:color="auto"/>
            <w:right w:val="none" w:sz="0" w:space="0" w:color="auto"/>
          </w:divBdr>
        </w:div>
        <w:div w:id="1530489182">
          <w:marLeft w:val="640"/>
          <w:marRight w:val="0"/>
          <w:marTop w:val="0"/>
          <w:marBottom w:val="0"/>
          <w:divBdr>
            <w:top w:val="none" w:sz="0" w:space="0" w:color="auto"/>
            <w:left w:val="none" w:sz="0" w:space="0" w:color="auto"/>
            <w:bottom w:val="none" w:sz="0" w:space="0" w:color="auto"/>
            <w:right w:val="none" w:sz="0" w:space="0" w:color="auto"/>
          </w:divBdr>
        </w:div>
        <w:div w:id="1540624350">
          <w:marLeft w:val="640"/>
          <w:marRight w:val="0"/>
          <w:marTop w:val="0"/>
          <w:marBottom w:val="0"/>
          <w:divBdr>
            <w:top w:val="none" w:sz="0" w:space="0" w:color="auto"/>
            <w:left w:val="none" w:sz="0" w:space="0" w:color="auto"/>
            <w:bottom w:val="none" w:sz="0" w:space="0" w:color="auto"/>
            <w:right w:val="none" w:sz="0" w:space="0" w:color="auto"/>
          </w:divBdr>
        </w:div>
        <w:div w:id="1563760491">
          <w:marLeft w:val="640"/>
          <w:marRight w:val="0"/>
          <w:marTop w:val="0"/>
          <w:marBottom w:val="0"/>
          <w:divBdr>
            <w:top w:val="none" w:sz="0" w:space="0" w:color="auto"/>
            <w:left w:val="none" w:sz="0" w:space="0" w:color="auto"/>
            <w:bottom w:val="none" w:sz="0" w:space="0" w:color="auto"/>
            <w:right w:val="none" w:sz="0" w:space="0" w:color="auto"/>
          </w:divBdr>
        </w:div>
        <w:div w:id="1572350518">
          <w:marLeft w:val="640"/>
          <w:marRight w:val="0"/>
          <w:marTop w:val="0"/>
          <w:marBottom w:val="0"/>
          <w:divBdr>
            <w:top w:val="none" w:sz="0" w:space="0" w:color="auto"/>
            <w:left w:val="none" w:sz="0" w:space="0" w:color="auto"/>
            <w:bottom w:val="none" w:sz="0" w:space="0" w:color="auto"/>
            <w:right w:val="none" w:sz="0" w:space="0" w:color="auto"/>
          </w:divBdr>
        </w:div>
        <w:div w:id="1573155322">
          <w:marLeft w:val="640"/>
          <w:marRight w:val="0"/>
          <w:marTop w:val="0"/>
          <w:marBottom w:val="0"/>
          <w:divBdr>
            <w:top w:val="none" w:sz="0" w:space="0" w:color="auto"/>
            <w:left w:val="none" w:sz="0" w:space="0" w:color="auto"/>
            <w:bottom w:val="none" w:sz="0" w:space="0" w:color="auto"/>
            <w:right w:val="none" w:sz="0" w:space="0" w:color="auto"/>
          </w:divBdr>
        </w:div>
        <w:div w:id="1677687059">
          <w:marLeft w:val="640"/>
          <w:marRight w:val="0"/>
          <w:marTop w:val="0"/>
          <w:marBottom w:val="0"/>
          <w:divBdr>
            <w:top w:val="none" w:sz="0" w:space="0" w:color="auto"/>
            <w:left w:val="none" w:sz="0" w:space="0" w:color="auto"/>
            <w:bottom w:val="none" w:sz="0" w:space="0" w:color="auto"/>
            <w:right w:val="none" w:sz="0" w:space="0" w:color="auto"/>
          </w:divBdr>
        </w:div>
        <w:div w:id="1787235748">
          <w:marLeft w:val="640"/>
          <w:marRight w:val="0"/>
          <w:marTop w:val="0"/>
          <w:marBottom w:val="0"/>
          <w:divBdr>
            <w:top w:val="none" w:sz="0" w:space="0" w:color="auto"/>
            <w:left w:val="none" w:sz="0" w:space="0" w:color="auto"/>
            <w:bottom w:val="none" w:sz="0" w:space="0" w:color="auto"/>
            <w:right w:val="none" w:sz="0" w:space="0" w:color="auto"/>
          </w:divBdr>
        </w:div>
        <w:div w:id="1850607009">
          <w:marLeft w:val="640"/>
          <w:marRight w:val="0"/>
          <w:marTop w:val="0"/>
          <w:marBottom w:val="0"/>
          <w:divBdr>
            <w:top w:val="none" w:sz="0" w:space="0" w:color="auto"/>
            <w:left w:val="none" w:sz="0" w:space="0" w:color="auto"/>
            <w:bottom w:val="none" w:sz="0" w:space="0" w:color="auto"/>
            <w:right w:val="none" w:sz="0" w:space="0" w:color="auto"/>
          </w:divBdr>
        </w:div>
        <w:div w:id="1872379106">
          <w:marLeft w:val="640"/>
          <w:marRight w:val="0"/>
          <w:marTop w:val="0"/>
          <w:marBottom w:val="0"/>
          <w:divBdr>
            <w:top w:val="none" w:sz="0" w:space="0" w:color="auto"/>
            <w:left w:val="none" w:sz="0" w:space="0" w:color="auto"/>
            <w:bottom w:val="none" w:sz="0" w:space="0" w:color="auto"/>
            <w:right w:val="none" w:sz="0" w:space="0" w:color="auto"/>
          </w:divBdr>
        </w:div>
        <w:div w:id="1878882912">
          <w:marLeft w:val="640"/>
          <w:marRight w:val="0"/>
          <w:marTop w:val="0"/>
          <w:marBottom w:val="0"/>
          <w:divBdr>
            <w:top w:val="none" w:sz="0" w:space="0" w:color="auto"/>
            <w:left w:val="none" w:sz="0" w:space="0" w:color="auto"/>
            <w:bottom w:val="none" w:sz="0" w:space="0" w:color="auto"/>
            <w:right w:val="none" w:sz="0" w:space="0" w:color="auto"/>
          </w:divBdr>
        </w:div>
        <w:div w:id="1914508698">
          <w:marLeft w:val="640"/>
          <w:marRight w:val="0"/>
          <w:marTop w:val="0"/>
          <w:marBottom w:val="0"/>
          <w:divBdr>
            <w:top w:val="none" w:sz="0" w:space="0" w:color="auto"/>
            <w:left w:val="none" w:sz="0" w:space="0" w:color="auto"/>
            <w:bottom w:val="none" w:sz="0" w:space="0" w:color="auto"/>
            <w:right w:val="none" w:sz="0" w:space="0" w:color="auto"/>
          </w:divBdr>
        </w:div>
        <w:div w:id="1965649350">
          <w:marLeft w:val="640"/>
          <w:marRight w:val="0"/>
          <w:marTop w:val="0"/>
          <w:marBottom w:val="0"/>
          <w:divBdr>
            <w:top w:val="none" w:sz="0" w:space="0" w:color="auto"/>
            <w:left w:val="none" w:sz="0" w:space="0" w:color="auto"/>
            <w:bottom w:val="none" w:sz="0" w:space="0" w:color="auto"/>
            <w:right w:val="none" w:sz="0" w:space="0" w:color="auto"/>
          </w:divBdr>
        </w:div>
        <w:div w:id="1997490932">
          <w:marLeft w:val="640"/>
          <w:marRight w:val="0"/>
          <w:marTop w:val="0"/>
          <w:marBottom w:val="0"/>
          <w:divBdr>
            <w:top w:val="none" w:sz="0" w:space="0" w:color="auto"/>
            <w:left w:val="none" w:sz="0" w:space="0" w:color="auto"/>
            <w:bottom w:val="none" w:sz="0" w:space="0" w:color="auto"/>
            <w:right w:val="none" w:sz="0" w:space="0" w:color="auto"/>
          </w:divBdr>
        </w:div>
        <w:div w:id="2037390234">
          <w:marLeft w:val="640"/>
          <w:marRight w:val="0"/>
          <w:marTop w:val="0"/>
          <w:marBottom w:val="0"/>
          <w:divBdr>
            <w:top w:val="none" w:sz="0" w:space="0" w:color="auto"/>
            <w:left w:val="none" w:sz="0" w:space="0" w:color="auto"/>
            <w:bottom w:val="none" w:sz="0" w:space="0" w:color="auto"/>
            <w:right w:val="none" w:sz="0" w:space="0" w:color="auto"/>
          </w:divBdr>
        </w:div>
        <w:div w:id="2065792846">
          <w:marLeft w:val="640"/>
          <w:marRight w:val="0"/>
          <w:marTop w:val="0"/>
          <w:marBottom w:val="0"/>
          <w:divBdr>
            <w:top w:val="none" w:sz="0" w:space="0" w:color="auto"/>
            <w:left w:val="none" w:sz="0" w:space="0" w:color="auto"/>
            <w:bottom w:val="none" w:sz="0" w:space="0" w:color="auto"/>
            <w:right w:val="none" w:sz="0" w:space="0" w:color="auto"/>
          </w:divBdr>
        </w:div>
      </w:divsChild>
    </w:div>
    <w:div w:id="416631085">
      <w:bodyDiv w:val="1"/>
      <w:marLeft w:val="0"/>
      <w:marRight w:val="0"/>
      <w:marTop w:val="0"/>
      <w:marBottom w:val="0"/>
      <w:divBdr>
        <w:top w:val="none" w:sz="0" w:space="0" w:color="auto"/>
        <w:left w:val="none" w:sz="0" w:space="0" w:color="auto"/>
        <w:bottom w:val="none" w:sz="0" w:space="0" w:color="auto"/>
        <w:right w:val="none" w:sz="0" w:space="0" w:color="auto"/>
      </w:divBdr>
      <w:divsChild>
        <w:div w:id="22899283">
          <w:marLeft w:val="640"/>
          <w:marRight w:val="0"/>
          <w:marTop w:val="0"/>
          <w:marBottom w:val="0"/>
          <w:divBdr>
            <w:top w:val="none" w:sz="0" w:space="0" w:color="auto"/>
            <w:left w:val="none" w:sz="0" w:space="0" w:color="auto"/>
            <w:bottom w:val="none" w:sz="0" w:space="0" w:color="auto"/>
            <w:right w:val="none" w:sz="0" w:space="0" w:color="auto"/>
          </w:divBdr>
        </w:div>
        <w:div w:id="194974945">
          <w:marLeft w:val="640"/>
          <w:marRight w:val="0"/>
          <w:marTop w:val="0"/>
          <w:marBottom w:val="0"/>
          <w:divBdr>
            <w:top w:val="none" w:sz="0" w:space="0" w:color="auto"/>
            <w:left w:val="none" w:sz="0" w:space="0" w:color="auto"/>
            <w:bottom w:val="none" w:sz="0" w:space="0" w:color="auto"/>
            <w:right w:val="none" w:sz="0" w:space="0" w:color="auto"/>
          </w:divBdr>
        </w:div>
        <w:div w:id="209077765">
          <w:marLeft w:val="640"/>
          <w:marRight w:val="0"/>
          <w:marTop w:val="0"/>
          <w:marBottom w:val="0"/>
          <w:divBdr>
            <w:top w:val="none" w:sz="0" w:space="0" w:color="auto"/>
            <w:left w:val="none" w:sz="0" w:space="0" w:color="auto"/>
            <w:bottom w:val="none" w:sz="0" w:space="0" w:color="auto"/>
            <w:right w:val="none" w:sz="0" w:space="0" w:color="auto"/>
          </w:divBdr>
        </w:div>
        <w:div w:id="213004819">
          <w:marLeft w:val="640"/>
          <w:marRight w:val="0"/>
          <w:marTop w:val="0"/>
          <w:marBottom w:val="0"/>
          <w:divBdr>
            <w:top w:val="none" w:sz="0" w:space="0" w:color="auto"/>
            <w:left w:val="none" w:sz="0" w:space="0" w:color="auto"/>
            <w:bottom w:val="none" w:sz="0" w:space="0" w:color="auto"/>
            <w:right w:val="none" w:sz="0" w:space="0" w:color="auto"/>
          </w:divBdr>
        </w:div>
        <w:div w:id="276640058">
          <w:marLeft w:val="640"/>
          <w:marRight w:val="0"/>
          <w:marTop w:val="0"/>
          <w:marBottom w:val="0"/>
          <w:divBdr>
            <w:top w:val="none" w:sz="0" w:space="0" w:color="auto"/>
            <w:left w:val="none" w:sz="0" w:space="0" w:color="auto"/>
            <w:bottom w:val="none" w:sz="0" w:space="0" w:color="auto"/>
            <w:right w:val="none" w:sz="0" w:space="0" w:color="auto"/>
          </w:divBdr>
        </w:div>
        <w:div w:id="283195213">
          <w:marLeft w:val="640"/>
          <w:marRight w:val="0"/>
          <w:marTop w:val="0"/>
          <w:marBottom w:val="0"/>
          <w:divBdr>
            <w:top w:val="none" w:sz="0" w:space="0" w:color="auto"/>
            <w:left w:val="none" w:sz="0" w:space="0" w:color="auto"/>
            <w:bottom w:val="none" w:sz="0" w:space="0" w:color="auto"/>
            <w:right w:val="none" w:sz="0" w:space="0" w:color="auto"/>
          </w:divBdr>
        </w:div>
        <w:div w:id="319889669">
          <w:marLeft w:val="640"/>
          <w:marRight w:val="0"/>
          <w:marTop w:val="0"/>
          <w:marBottom w:val="0"/>
          <w:divBdr>
            <w:top w:val="none" w:sz="0" w:space="0" w:color="auto"/>
            <w:left w:val="none" w:sz="0" w:space="0" w:color="auto"/>
            <w:bottom w:val="none" w:sz="0" w:space="0" w:color="auto"/>
            <w:right w:val="none" w:sz="0" w:space="0" w:color="auto"/>
          </w:divBdr>
        </w:div>
        <w:div w:id="482308879">
          <w:marLeft w:val="640"/>
          <w:marRight w:val="0"/>
          <w:marTop w:val="0"/>
          <w:marBottom w:val="0"/>
          <w:divBdr>
            <w:top w:val="none" w:sz="0" w:space="0" w:color="auto"/>
            <w:left w:val="none" w:sz="0" w:space="0" w:color="auto"/>
            <w:bottom w:val="none" w:sz="0" w:space="0" w:color="auto"/>
            <w:right w:val="none" w:sz="0" w:space="0" w:color="auto"/>
          </w:divBdr>
        </w:div>
        <w:div w:id="533734352">
          <w:marLeft w:val="640"/>
          <w:marRight w:val="0"/>
          <w:marTop w:val="0"/>
          <w:marBottom w:val="0"/>
          <w:divBdr>
            <w:top w:val="none" w:sz="0" w:space="0" w:color="auto"/>
            <w:left w:val="none" w:sz="0" w:space="0" w:color="auto"/>
            <w:bottom w:val="none" w:sz="0" w:space="0" w:color="auto"/>
            <w:right w:val="none" w:sz="0" w:space="0" w:color="auto"/>
          </w:divBdr>
        </w:div>
        <w:div w:id="590043122">
          <w:marLeft w:val="640"/>
          <w:marRight w:val="0"/>
          <w:marTop w:val="0"/>
          <w:marBottom w:val="0"/>
          <w:divBdr>
            <w:top w:val="none" w:sz="0" w:space="0" w:color="auto"/>
            <w:left w:val="none" w:sz="0" w:space="0" w:color="auto"/>
            <w:bottom w:val="none" w:sz="0" w:space="0" w:color="auto"/>
            <w:right w:val="none" w:sz="0" w:space="0" w:color="auto"/>
          </w:divBdr>
        </w:div>
        <w:div w:id="659964878">
          <w:marLeft w:val="640"/>
          <w:marRight w:val="0"/>
          <w:marTop w:val="0"/>
          <w:marBottom w:val="0"/>
          <w:divBdr>
            <w:top w:val="none" w:sz="0" w:space="0" w:color="auto"/>
            <w:left w:val="none" w:sz="0" w:space="0" w:color="auto"/>
            <w:bottom w:val="none" w:sz="0" w:space="0" w:color="auto"/>
            <w:right w:val="none" w:sz="0" w:space="0" w:color="auto"/>
          </w:divBdr>
        </w:div>
        <w:div w:id="726950740">
          <w:marLeft w:val="640"/>
          <w:marRight w:val="0"/>
          <w:marTop w:val="0"/>
          <w:marBottom w:val="0"/>
          <w:divBdr>
            <w:top w:val="none" w:sz="0" w:space="0" w:color="auto"/>
            <w:left w:val="none" w:sz="0" w:space="0" w:color="auto"/>
            <w:bottom w:val="none" w:sz="0" w:space="0" w:color="auto"/>
            <w:right w:val="none" w:sz="0" w:space="0" w:color="auto"/>
          </w:divBdr>
        </w:div>
        <w:div w:id="741637984">
          <w:marLeft w:val="640"/>
          <w:marRight w:val="0"/>
          <w:marTop w:val="0"/>
          <w:marBottom w:val="0"/>
          <w:divBdr>
            <w:top w:val="none" w:sz="0" w:space="0" w:color="auto"/>
            <w:left w:val="none" w:sz="0" w:space="0" w:color="auto"/>
            <w:bottom w:val="none" w:sz="0" w:space="0" w:color="auto"/>
            <w:right w:val="none" w:sz="0" w:space="0" w:color="auto"/>
          </w:divBdr>
        </w:div>
        <w:div w:id="819884519">
          <w:marLeft w:val="640"/>
          <w:marRight w:val="0"/>
          <w:marTop w:val="0"/>
          <w:marBottom w:val="0"/>
          <w:divBdr>
            <w:top w:val="none" w:sz="0" w:space="0" w:color="auto"/>
            <w:left w:val="none" w:sz="0" w:space="0" w:color="auto"/>
            <w:bottom w:val="none" w:sz="0" w:space="0" w:color="auto"/>
            <w:right w:val="none" w:sz="0" w:space="0" w:color="auto"/>
          </w:divBdr>
        </w:div>
        <w:div w:id="833691117">
          <w:marLeft w:val="640"/>
          <w:marRight w:val="0"/>
          <w:marTop w:val="0"/>
          <w:marBottom w:val="0"/>
          <w:divBdr>
            <w:top w:val="none" w:sz="0" w:space="0" w:color="auto"/>
            <w:left w:val="none" w:sz="0" w:space="0" w:color="auto"/>
            <w:bottom w:val="none" w:sz="0" w:space="0" w:color="auto"/>
            <w:right w:val="none" w:sz="0" w:space="0" w:color="auto"/>
          </w:divBdr>
        </w:div>
        <w:div w:id="909583024">
          <w:marLeft w:val="640"/>
          <w:marRight w:val="0"/>
          <w:marTop w:val="0"/>
          <w:marBottom w:val="0"/>
          <w:divBdr>
            <w:top w:val="none" w:sz="0" w:space="0" w:color="auto"/>
            <w:left w:val="none" w:sz="0" w:space="0" w:color="auto"/>
            <w:bottom w:val="none" w:sz="0" w:space="0" w:color="auto"/>
            <w:right w:val="none" w:sz="0" w:space="0" w:color="auto"/>
          </w:divBdr>
        </w:div>
        <w:div w:id="911893866">
          <w:marLeft w:val="640"/>
          <w:marRight w:val="0"/>
          <w:marTop w:val="0"/>
          <w:marBottom w:val="0"/>
          <w:divBdr>
            <w:top w:val="none" w:sz="0" w:space="0" w:color="auto"/>
            <w:left w:val="none" w:sz="0" w:space="0" w:color="auto"/>
            <w:bottom w:val="none" w:sz="0" w:space="0" w:color="auto"/>
            <w:right w:val="none" w:sz="0" w:space="0" w:color="auto"/>
          </w:divBdr>
        </w:div>
        <w:div w:id="954749079">
          <w:marLeft w:val="640"/>
          <w:marRight w:val="0"/>
          <w:marTop w:val="0"/>
          <w:marBottom w:val="0"/>
          <w:divBdr>
            <w:top w:val="none" w:sz="0" w:space="0" w:color="auto"/>
            <w:left w:val="none" w:sz="0" w:space="0" w:color="auto"/>
            <w:bottom w:val="none" w:sz="0" w:space="0" w:color="auto"/>
            <w:right w:val="none" w:sz="0" w:space="0" w:color="auto"/>
          </w:divBdr>
        </w:div>
        <w:div w:id="1056317876">
          <w:marLeft w:val="640"/>
          <w:marRight w:val="0"/>
          <w:marTop w:val="0"/>
          <w:marBottom w:val="0"/>
          <w:divBdr>
            <w:top w:val="none" w:sz="0" w:space="0" w:color="auto"/>
            <w:left w:val="none" w:sz="0" w:space="0" w:color="auto"/>
            <w:bottom w:val="none" w:sz="0" w:space="0" w:color="auto"/>
            <w:right w:val="none" w:sz="0" w:space="0" w:color="auto"/>
          </w:divBdr>
        </w:div>
        <w:div w:id="1132096806">
          <w:marLeft w:val="640"/>
          <w:marRight w:val="0"/>
          <w:marTop w:val="0"/>
          <w:marBottom w:val="0"/>
          <w:divBdr>
            <w:top w:val="none" w:sz="0" w:space="0" w:color="auto"/>
            <w:left w:val="none" w:sz="0" w:space="0" w:color="auto"/>
            <w:bottom w:val="none" w:sz="0" w:space="0" w:color="auto"/>
            <w:right w:val="none" w:sz="0" w:space="0" w:color="auto"/>
          </w:divBdr>
        </w:div>
        <w:div w:id="1202550785">
          <w:marLeft w:val="640"/>
          <w:marRight w:val="0"/>
          <w:marTop w:val="0"/>
          <w:marBottom w:val="0"/>
          <w:divBdr>
            <w:top w:val="none" w:sz="0" w:space="0" w:color="auto"/>
            <w:left w:val="none" w:sz="0" w:space="0" w:color="auto"/>
            <w:bottom w:val="none" w:sz="0" w:space="0" w:color="auto"/>
            <w:right w:val="none" w:sz="0" w:space="0" w:color="auto"/>
          </w:divBdr>
        </w:div>
        <w:div w:id="1272711104">
          <w:marLeft w:val="640"/>
          <w:marRight w:val="0"/>
          <w:marTop w:val="0"/>
          <w:marBottom w:val="0"/>
          <w:divBdr>
            <w:top w:val="none" w:sz="0" w:space="0" w:color="auto"/>
            <w:left w:val="none" w:sz="0" w:space="0" w:color="auto"/>
            <w:bottom w:val="none" w:sz="0" w:space="0" w:color="auto"/>
            <w:right w:val="none" w:sz="0" w:space="0" w:color="auto"/>
          </w:divBdr>
        </w:div>
        <w:div w:id="1375042071">
          <w:marLeft w:val="640"/>
          <w:marRight w:val="0"/>
          <w:marTop w:val="0"/>
          <w:marBottom w:val="0"/>
          <w:divBdr>
            <w:top w:val="none" w:sz="0" w:space="0" w:color="auto"/>
            <w:left w:val="none" w:sz="0" w:space="0" w:color="auto"/>
            <w:bottom w:val="none" w:sz="0" w:space="0" w:color="auto"/>
            <w:right w:val="none" w:sz="0" w:space="0" w:color="auto"/>
          </w:divBdr>
        </w:div>
        <w:div w:id="1417285050">
          <w:marLeft w:val="640"/>
          <w:marRight w:val="0"/>
          <w:marTop w:val="0"/>
          <w:marBottom w:val="0"/>
          <w:divBdr>
            <w:top w:val="none" w:sz="0" w:space="0" w:color="auto"/>
            <w:left w:val="none" w:sz="0" w:space="0" w:color="auto"/>
            <w:bottom w:val="none" w:sz="0" w:space="0" w:color="auto"/>
            <w:right w:val="none" w:sz="0" w:space="0" w:color="auto"/>
          </w:divBdr>
        </w:div>
        <w:div w:id="1536963104">
          <w:marLeft w:val="640"/>
          <w:marRight w:val="0"/>
          <w:marTop w:val="0"/>
          <w:marBottom w:val="0"/>
          <w:divBdr>
            <w:top w:val="none" w:sz="0" w:space="0" w:color="auto"/>
            <w:left w:val="none" w:sz="0" w:space="0" w:color="auto"/>
            <w:bottom w:val="none" w:sz="0" w:space="0" w:color="auto"/>
            <w:right w:val="none" w:sz="0" w:space="0" w:color="auto"/>
          </w:divBdr>
        </w:div>
        <w:div w:id="1554731812">
          <w:marLeft w:val="640"/>
          <w:marRight w:val="0"/>
          <w:marTop w:val="0"/>
          <w:marBottom w:val="0"/>
          <w:divBdr>
            <w:top w:val="none" w:sz="0" w:space="0" w:color="auto"/>
            <w:left w:val="none" w:sz="0" w:space="0" w:color="auto"/>
            <w:bottom w:val="none" w:sz="0" w:space="0" w:color="auto"/>
            <w:right w:val="none" w:sz="0" w:space="0" w:color="auto"/>
          </w:divBdr>
        </w:div>
        <w:div w:id="1572152188">
          <w:marLeft w:val="640"/>
          <w:marRight w:val="0"/>
          <w:marTop w:val="0"/>
          <w:marBottom w:val="0"/>
          <w:divBdr>
            <w:top w:val="none" w:sz="0" w:space="0" w:color="auto"/>
            <w:left w:val="none" w:sz="0" w:space="0" w:color="auto"/>
            <w:bottom w:val="none" w:sz="0" w:space="0" w:color="auto"/>
            <w:right w:val="none" w:sz="0" w:space="0" w:color="auto"/>
          </w:divBdr>
        </w:div>
        <w:div w:id="1665091086">
          <w:marLeft w:val="640"/>
          <w:marRight w:val="0"/>
          <w:marTop w:val="0"/>
          <w:marBottom w:val="0"/>
          <w:divBdr>
            <w:top w:val="none" w:sz="0" w:space="0" w:color="auto"/>
            <w:left w:val="none" w:sz="0" w:space="0" w:color="auto"/>
            <w:bottom w:val="none" w:sz="0" w:space="0" w:color="auto"/>
            <w:right w:val="none" w:sz="0" w:space="0" w:color="auto"/>
          </w:divBdr>
        </w:div>
        <w:div w:id="1682195577">
          <w:marLeft w:val="640"/>
          <w:marRight w:val="0"/>
          <w:marTop w:val="0"/>
          <w:marBottom w:val="0"/>
          <w:divBdr>
            <w:top w:val="none" w:sz="0" w:space="0" w:color="auto"/>
            <w:left w:val="none" w:sz="0" w:space="0" w:color="auto"/>
            <w:bottom w:val="none" w:sz="0" w:space="0" w:color="auto"/>
            <w:right w:val="none" w:sz="0" w:space="0" w:color="auto"/>
          </w:divBdr>
        </w:div>
        <w:div w:id="1690182324">
          <w:marLeft w:val="640"/>
          <w:marRight w:val="0"/>
          <w:marTop w:val="0"/>
          <w:marBottom w:val="0"/>
          <w:divBdr>
            <w:top w:val="none" w:sz="0" w:space="0" w:color="auto"/>
            <w:left w:val="none" w:sz="0" w:space="0" w:color="auto"/>
            <w:bottom w:val="none" w:sz="0" w:space="0" w:color="auto"/>
            <w:right w:val="none" w:sz="0" w:space="0" w:color="auto"/>
          </w:divBdr>
        </w:div>
        <w:div w:id="1717847082">
          <w:marLeft w:val="640"/>
          <w:marRight w:val="0"/>
          <w:marTop w:val="0"/>
          <w:marBottom w:val="0"/>
          <w:divBdr>
            <w:top w:val="none" w:sz="0" w:space="0" w:color="auto"/>
            <w:left w:val="none" w:sz="0" w:space="0" w:color="auto"/>
            <w:bottom w:val="none" w:sz="0" w:space="0" w:color="auto"/>
            <w:right w:val="none" w:sz="0" w:space="0" w:color="auto"/>
          </w:divBdr>
        </w:div>
        <w:div w:id="1729114342">
          <w:marLeft w:val="640"/>
          <w:marRight w:val="0"/>
          <w:marTop w:val="0"/>
          <w:marBottom w:val="0"/>
          <w:divBdr>
            <w:top w:val="none" w:sz="0" w:space="0" w:color="auto"/>
            <w:left w:val="none" w:sz="0" w:space="0" w:color="auto"/>
            <w:bottom w:val="none" w:sz="0" w:space="0" w:color="auto"/>
            <w:right w:val="none" w:sz="0" w:space="0" w:color="auto"/>
          </w:divBdr>
        </w:div>
        <w:div w:id="1776168671">
          <w:marLeft w:val="640"/>
          <w:marRight w:val="0"/>
          <w:marTop w:val="0"/>
          <w:marBottom w:val="0"/>
          <w:divBdr>
            <w:top w:val="none" w:sz="0" w:space="0" w:color="auto"/>
            <w:left w:val="none" w:sz="0" w:space="0" w:color="auto"/>
            <w:bottom w:val="none" w:sz="0" w:space="0" w:color="auto"/>
            <w:right w:val="none" w:sz="0" w:space="0" w:color="auto"/>
          </w:divBdr>
        </w:div>
        <w:div w:id="1778677502">
          <w:marLeft w:val="640"/>
          <w:marRight w:val="0"/>
          <w:marTop w:val="0"/>
          <w:marBottom w:val="0"/>
          <w:divBdr>
            <w:top w:val="none" w:sz="0" w:space="0" w:color="auto"/>
            <w:left w:val="none" w:sz="0" w:space="0" w:color="auto"/>
            <w:bottom w:val="none" w:sz="0" w:space="0" w:color="auto"/>
            <w:right w:val="none" w:sz="0" w:space="0" w:color="auto"/>
          </w:divBdr>
        </w:div>
        <w:div w:id="1890191332">
          <w:marLeft w:val="640"/>
          <w:marRight w:val="0"/>
          <w:marTop w:val="0"/>
          <w:marBottom w:val="0"/>
          <w:divBdr>
            <w:top w:val="none" w:sz="0" w:space="0" w:color="auto"/>
            <w:left w:val="none" w:sz="0" w:space="0" w:color="auto"/>
            <w:bottom w:val="none" w:sz="0" w:space="0" w:color="auto"/>
            <w:right w:val="none" w:sz="0" w:space="0" w:color="auto"/>
          </w:divBdr>
        </w:div>
        <w:div w:id="1931427843">
          <w:marLeft w:val="640"/>
          <w:marRight w:val="0"/>
          <w:marTop w:val="0"/>
          <w:marBottom w:val="0"/>
          <w:divBdr>
            <w:top w:val="none" w:sz="0" w:space="0" w:color="auto"/>
            <w:left w:val="none" w:sz="0" w:space="0" w:color="auto"/>
            <w:bottom w:val="none" w:sz="0" w:space="0" w:color="auto"/>
            <w:right w:val="none" w:sz="0" w:space="0" w:color="auto"/>
          </w:divBdr>
        </w:div>
        <w:div w:id="1979653219">
          <w:marLeft w:val="640"/>
          <w:marRight w:val="0"/>
          <w:marTop w:val="0"/>
          <w:marBottom w:val="0"/>
          <w:divBdr>
            <w:top w:val="none" w:sz="0" w:space="0" w:color="auto"/>
            <w:left w:val="none" w:sz="0" w:space="0" w:color="auto"/>
            <w:bottom w:val="none" w:sz="0" w:space="0" w:color="auto"/>
            <w:right w:val="none" w:sz="0" w:space="0" w:color="auto"/>
          </w:divBdr>
        </w:div>
        <w:div w:id="2013415605">
          <w:marLeft w:val="640"/>
          <w:marRight w:val="0"/>
          <w:marTop w:val="0"/>
          <w:marBottom w:val="0"/>
          <w:divBdr>
            <w:top w:val="none" w:sz="0" w:space="0" w:color="auto"/>
            <w:left w:val="none" w:sz="0" w:space="0" w:color="auto"/>
            <w:bottom w:val="none" w:sz="0" w:space="0" w:color="auto"/>
            <w:right w:val="none" w:sz="0" w:space="0" w:color="auto"/>
          </w:divBdr>
        </w:div>
        <w:div w:id="2035037095">
          <w:marLeft w:val="640"/>
          <w:marRight w:val="0"/>
          <w:marTop w:val="0"/>
          <w:marBottom w:val="0"/>
          <w:divBdr>
            <w:top w:val="none" w:sz="0" w:space="0" w:color="auto"/>
            <w:left w:val="none" w:sz="0" w:space="0" w:color="auto"/>
            <w:bottom w:val="none" w:sz="0" w:space="0" w:color="auto"/>
            <w:right w:val="none" w:sz="0" w:space="0" w:color="auto"/>
          </w:divBdr>
        </w:div>
        <w:div w:id="2074889808">
          <w:marLeft w:val="640"/>
          <w:marRight w:val="0"/>
          <w:marTop w:val="0"/>
          <w:marBottom w:val="0"/>
          <w:divBdr>
            <w:top w:val="none" w:sz="0" w:space="0" w:color="auto"/>
            <w:left w:val="none" w:sz="0" w:space="0" w:color="auto"/>
            <w:bottom w:val="none" w:sz="0" w:space="0" w:color="auto"/>
            <w:right w:val="none" w:sz="0" w:space="0" w:color="auto"/>
          </w:divBdr>
        </w:div>
        <w:div w:id="2075394965">
          <w:marLeft w:val="640"/>
          <w:marRight w:val="0"/>
          <w:marTop w:val="0"/>
          <w:marBottom w:val="0"/>
          <w:divBdr>
            <w:top w:val="none" w:sz="0" w:space="0" w:color="auto"/>
            <w:left w:val="none" w:sz="0" w:space="0" w:color="auto"/>
            <w:bottom w:val="none" w:sz="0" w:space="0" w:color="auto"/>
            <w:right w:val="none" w:sz="0" w:space="0" w:color="auto"/>
          </w:divBdr>
        </w:div>
        <w:div w:id="2144956974">
          <w:marLeft w:val="640"/>
          <w:marRight w:val="0"/>
          <w:marTop w:val="0"/>
          <w:marBottom w:val="0"/>
          <w:divBdr>
            <w:top w:val="none" w:sz="0" w:space="0" w:color="auto"/>
            <w:left w:val="none" w:sz="0" w:space="0" w:color="auto"/>
            <w:bottom w:val="none" w:sz="0" w:space="0" w:color="auto"/>
            <w:right w:val="none" w:sz="0" w:space="0" w:color="auto"/>
          </w:divBdr>
        </w:div>
      </w:divsChild>
    </w:div>
    <w:div w:id="455098191">
      <w:bodyDiv w:val="1"/>
      <w:marLeft w:val="0"/>
      <w:marRight w:val="0"/>
      <w:marTop w:val="0"/>
      <w:marBottom w:val="0"/>
      <w:divBdr>
        <w:top w:val="none" w:sz="0" w:space="0" w:color="auto"/>
        <w:left w:val="none" w:sz="0" w:space="0" w:color="auto"/>
        <w:bottom w:val="none" w:sz="0" w:space="0" w:color="auto"/>
        <w:right w:val="none" w:sz="0" w:space="0" w:color="auto"/>
      </w:divBdr>
      <w:divsChild>
        <w:div w:id="23294278">
          <w:marLeft w:val="640"/>
          <w:marRight w:val="0"/>
          <w:marTop w:val="0"/>
          <w:marBottom w:val="0"/>
          <w:divBdr>
            <w:top w:val="none" w:sz="0" w:space="0" w:color="auto"/>
            <w:left w:val="none" w:sz="0" w:space="0" w:color="auto"/>
            <w:bottom w:val="none" w:sz="0" w:space="0" w:color="auto"/>
            <w:right w:val="none" w:sz="0" w:space="0" w:color="auto"/>
          </w:divBdr>
        </w:div>
        <w:div w:id="35549962">
          <w:marLeft w:val="640"/>
          <w:marRight w:val="0"/>
          <w:marTop w:val="0"/>
          <w:marBottom w:val="0"/>
          <w:divBdr>
            <w:top w:val="none" w:sz="0" w:space="0" w:color="auto"/>
            <w:left w:val="none" w:sz="0" w:space="0" w:color="auto"/>
            <w:bottom w:val="none" w:sz="0" w:space="0" w:color="auto"/>
            <w:right w:val="none" w:sz="0" w:space="0" w:color="auto"/>
          </w:divBdr>
        </w:div>
        <w:div w:id="41832919">
          <w:marLeft w:val="640"/>
          <w:marRight w:val="0"/>
          <w:marTop w:val="0"/>
          <w:marBottom w:val="0"/>
          <w:divBdr>
            <w:top w:val="none" w:sz="0" w:space="0" w:color="auto"/>
            <w:left w:val="none" w:sz="0" w:space="0" w:color="auto"/>
            <w:bottom w:val="none" w:sz="0" w:space="0" w:color="auto"/>
            <w:right w:val="none" w:sz="0" w:space="0" w:color="auto"/>
          </w:divBdr>
        </w:div>
        <w:div w:id="45957690">
          <w:marLeft w:val="640"/>
          <w:marRight w:val="0"/>
          <w:marTop w:val="0"/>
          <w:marBottom w:val="0"/>
          <w:divBdr>
            <w:top w:val="none" w:sz="0" w:space="0" w:color="auto"/>
            <w:left w:val="none" w:sz="0" w:space="0" w:color="auto"/>
            <w:bottom w:val="none" w:sz="0" w:space="0" w:color="auto"/>
            <w:right w:val="none" w:sz="0" w:space="0" w:color="auto"/>
          </w:divBdr>
        </w:div>
        <w:div w:id="62803514">
          <w:marLeft w:val="640"/>
          <w:marRight w:val="0"/>
          <w:marTop w:val="0"/>
          <w:marBottom w:val="0"/>
          <w:divBdr>
            <w:top w:val="none" w:sz="0" w:space="0" w:color="auto"/>
            <w:left w:val="none" w:sz="0" w:space="0" w:color="auto"/>
            <w:bottom w:val="none" w:sz="0" w:space="0" w:color="auto"/>
            <w:right w:val="none" w:sz="0" w:space="0" w:color="auto"/>
          </w:divBdr>
        </w:div>
        <w:div w:id="63069123">
          <w:marLeft w:val="640"/>
          <w:marRight w:val="0"/>
          <w:marTop w:val="0"/>
          <w:marBottom w:val="0"/>
          <w:divBdr>
            <w:top w:val="none" w:sz="0" w:space="0" w:color="auto"/>
            <w:left w:val="none" w:sz="0" w:space="0" w:color="auto"/>
            <w:bottom w:val="none" w:sz="0" w:space="0" w:color="auto"/>
            <w:right w:val="none" w:sz="0" w:space="0" w:color="auto"/>
          </w:divBdr>
        </w:div>
        <w:div w:id="71587715">
          <w:marLeft w:val="640"/>
          <w:marRight w:val="0"/>
          <w:marTop w:val="0"/>
          <w:marBottom w:val="0"/>
          <w:divBdr>
            <w:top w:val="none" w:sz="0" w:space="0" w:color="auto"/>
            <w:left w:val="none" w:sz="0" w:space="0" w:color="auto"/>
            <w:bottom w:val="none" w:sz="0" w:space="0" w:color="auto"/>
            <w:right w:val="none" w:sz="0" w:space="0" w:color="auto"/>
          </w:divBdr>
        </w:div>
        <w:div w:id="303315700">
          <w:marLeft w:val="640"/>
          <w:marRight w:val="0"/>
          <w:marTop w:val="0"/>
          <w:marBottom w:val="0"/>
          <w:divBdr>
            <w:top w:val="none" w:sz="0" w:space="0" w:color="auto"/>
            <w:left w:val="none" w:sz="0" w:space="0" w:color="auto"/>
            <w:bottom w:val="none" w:sz="0" w:space="0" w:color="auto"/>
            <w:right w:val="none" w:sz="0" w:space="0" w:color="auto"/>
          </w:divBdr>
        </w:div>
        <w:div w:id="368578242">
          <w:marLeft w:val="640"/>
          <w:marRight w:val="0"/>
          <w:marTop w:val="0"/>
          <w:marBottom w:val="0"/>
          <w:divBdr>
            <w:top w:val="none" w:sz="0" w:space="0" w:color="auto"/>
            <w:left w:val="none" w:sz="0" w:space="0" w:color="auto"/>
            <w:bottom w:val="none" w:sz="0" w:space="0" w:color="auto"/>
            <w:right w:val="none" w:sz="0" w:space="0" w:color="auto"/>
          </w:divBdr>
        </w:div>
        <w:div w:id="428084251">
          <w:marLeft w:val="640"/>
          <w:marRight w:val="0"/>
          <w:marTop w:val="0"/>
          <w:marBottom w:val="0"/>
          <w:divBdr>
            <w:top w:val="none" w:sz="0" w:space="0" w:color="auto"/>
            <w:left w:val="none" w:sz="0" w:space="0" w:color="auto"/>
            <w:bottom w:val="none" w:sz="0" w:space="0" w:color="auto"/>
            <w:right w:val="none" w:sz="0" w:space="0" w:color="auto"/>
          </w:divBdr>
        </w:div>
        <w:div w:id="533350950">
          <w:marLeft w:val="640"/>
          <w:marRight w:val="0"/>
          <w:marTop w:val="0"/>
          <w:marBottom w:val="0"/>
          <w:divBdr>
            <w:top w:val="none" w:sz="0" w:space="0" w:color="auto"/>
            <w:left w:val="none" w:sz="0" w:space="0" w:color="auto"/>
            <w:bottom w:val="none" w:sz="0" w:space="0" w:color="auto"/>
            <w:right w:val="none" w:sz="0" w:space="0" w:color="auto"/>
          </w:divBdr>
        </w:div>
        <w:div w:id="593828198">
          <w:marLeft w:val="640"/>
          <w:marRight w:val="0"/>
          <w:marTop w:val="0"/>
          <w:marBottom w:val="0"/>
          <w:divBdr>
            <w:top w:val="none" w:sz="0" w:space="0" w:color="auto"/>
            <w:left w:val="none" w:sz="0" w:space="0" w:color="auto"/>
            <w:bottom w:val="none" w:sz="0" w:space="0" w:color="auto"/>
            <w:right w:val="none" w:sz="0" w:space="0" w:color="auto"/>
          </w:divBdr>
        </w:div>
        <w:div w:id="595864309">
          <w:marLeft w:val="640"/>
          <w:marRight w:val="0"/>
          <w:marTop w:val="0"/>
          <w:marBottom w:val="0"/>
          <w:divBdr>
            <w:top w:val="none" w:sz="0" w:space="0" w:color="auto"/>
            <w:left w:val="none" w:sz="0" w:space="0" w:color="auto"/>
            <w:bottom w:val="none" w:sz="0" w:space="0" w:color="auto"/>
            <w:right w:val="none" w:sz="0" w:space="0" w:color="auto"/>
          </w:divBdr>
        </w:div>
        <w:div w:id="794178952">
          <w:marLeft w:val="640"/>
          <w:marRight w:val="0"/>
          <w:marTop w:val="0"/>
          <w:marBottom w:val="0"/>
          <w:divBdr>
            <w:top w:val="none" w:sz="0" w:space="0" w:color="auto"/>
            <w:left w:val="none" w:sz="0" w:space="0" w:color="auto"/>
            <w:bottom w:val="none" w:sz="0" w:space="0" w:color="auto"/>
            <w:right w:val="none" w:sz="0" w:space="0" w:color="auto"/>
          </w:divBdr>
        </w:div>
        <w:div w:id="874997776">
          <w:marLeft w:val="640"/>
          <w:marRight w:val="0"/>
          <w:marTop w:val="0"/>
          <w:marBottom w:val="0"/>
          <w:divBdr>
            <w:top w:val="none" w:sz="0" w:space="0" w:color="auto"/>
            <w:left w:val="none" w:sz="0" w:space="0" w:color="auto"/>
            <w:bottom w:val="none" w:sz="0" w:space="0" w:color="auto"/>
            <w:right w:val="none" w:sz="0" w:space="0" w:color="auto"/>
          </w:divBdr>
        </w:div>
        <w:div w:id="882595009">
          <w:marLeft w:val="640"/>
          <w:marRight w:val="0"/>
          <w:marTop w:val="0"/>
          <w:marBottom w:val="0"/>
          <w:divBdr>
            <w:top w:val="none" w:sz="0" w:space="0" w:color="auto"/>
            <w:left w:val="none" w:sz="0" w:space="0" w:color="auto"/>
            <w:bottom w:val="none" w:sz="0" w:space="0" w:color="auto"/>
            <w:right w:val="none" w:sz="0" w:space="0" w:color="auto"/>
          </w:divBdr>
        </w:div>
        <w:div w:id="973100384">
          <w:marLeft w:val="640"/>
          <w:marRight w:val="0"/>
          <w:marTop w:val="0"/>
          <w:marBottom w:val="0"/>
          <w:divBdr>
            <w:top w:val="none" w:sz="0" w:space="0" w:color="auto"/>
            <w:left w:val="none" w:sz="0" w:space="0" w:color="auto"/>
            <w:bottom w:val="none" w:sz="0" w:space="0" w:color="auto"/>
            <w:right w:val="none" w:sz="0" w:space="0" w:color="auto"/>
          </w:divBdr>
        </w:div>
        <w:div w:id="1012759541">
          <w:marLeft w:val="640"/>
          <w:marRight w:val="0"/>
          <w:marTop w:val="0"/>
          <w:marBottom w:val="0"/>
          <w:divBdr>
            <w:top w:val="none" w:sz="0" w:space="0" w:color="auto"/>
            <w:left w:val="none" w:sz="0" w:space="0" w:color="auto"/>
            <w:bottom w:val="none" w:sz="0" w:space="0" w:color="auto"/>
            <w:right w:val="none" w:sz="0" w:space="0" w:color="auto"/>
          </w:divBdr>
        </w:div>
        <w:div w:id="1141800660">
          <w:marLeft w:val="640"/>
          <w:marRight w:val="0"/>
          <w:marTop w:val="0"/>
          <w:marBottom w:val="0"/>
          <w:divBdr>
            <w:top w:val="none" w:sz="0" w:space="0" w:color="auto"/>
            <w:left w:val="none" w:sz="0" w:space="0" w:color="auto"/>
            <w:bottom w:val="none" w:sz="0" w:space="0" w:color="auto"/>
            <w:right w:val="none" w:sz="0" w:space="0" w:color="auto"/>
          </w:divBdr>
        </w:div>
        <w:div w:id="1166479740">
          <w:marLeft w:val="640"/>
          <w:marRight w:val="0"/>
          <w:marTop w:val="0"/>
          <w:marBottom w:val="0"/>
          <w:divBdr>
            <w:top w:val="none" w:sz="0" w:space="0" w:color="auto"/>
            <w:left w:val="none" w:sz="0" w:space="0" w:color="auto"/>
            <w:bottom w:val="none" w:sz="0" w:space="0" w:color="auto"/>
            <w:right w:val="none" w:sz="0" w:space="0" w:color="auto"/>
          </w:divBdr>
        </w:div>
        <w:div w:id="1231234323">
          <w:marLeft w:val="640"/>
          <w:marRight w:val="0"/>
          <w:marTop w:val="0"/>
          <w:marBottom w:val="0"/>
          <w:divBdr>
            <w:top w:val="none" w:sz="0" w:space="0" w:color="auto"/>
            <w:left w:val="none" w:sz="0" w:space="0" w:color="auto"/>
            <w:bottom w:val="none" w:sz="0" w:space="0" w:color="auto"/>
            <w:right w:val="none" w:sz="0" w:space="0" w:color="auto"/>
          </w:divBdr>
        </w:div>
        <w:div w:id="1268318662">
          <w:marLeft w:val="640"/>
          <w:marRight w:val="0"/>
          <w:marTop w:val="0"/>
          <w:marBottom w:val="0"/>
          <w:divBdr>
            <w:top w:val="none" w:sz="0" w:space="0" w:color="auto"/>
            <w:left w:val="none" w:sz="0" w:space="0" w:color="auto"/>
            <w:bottom w:val="none" w:sz="0" w:space="0" w:color="auto"/>
            <w:right w:val="none" w:sz="0" w:space="0" w:color="auto"/>
          </w:divBdr>
        </w:div>
        <w:div w:id="1276908506">
          <w:marLeft w:val="640"/>
          <w:marRight w:val="0"/>
          <w:marTop w:val="0"/>
          <w:marBottom w:val="0"/>
          <w:divBdr>
            <w:top w:val="none" w:sz="0" w:space="0" w:color="auto"/>
            <w:left w:val="none" w:sz="0" w:space="0" w:color="auto"/>
            <w:bottom w:val="none" w:sz="0" w:space="0" w:color="auto"/>
            <w:right w:val="none" w:sz="0" w:space="0" w:color="auto"/>
          </w:divBdr>
        </w:div>
        <w:div w:id="1279214225">
          <w:marLeft w:val="640"/>
          <w:marRight w:val="0"/>
          <w:marTop w:val="0"/>
          <w:marBottom w:val="0"/>
          <w:divBdr>
            <w:top w:val="none" w:sz="0" w:space="0" w:color="auto"/>
            <w:left w:val="none" w:sz="0" w:space="0" w:color="auto"/>
            <w:bottom w:val="none" w:sz="0" w:space="0" w:color="auto"/>
            <w:right w:val="none" w:sz="0" w:space="0" w:color="auto"/>
          </w:divBdr>
        </w:div>
        <w:div w:id="1327131876">
          <w:marLeft w:val="640"/>
          <w:marRight w:val="0"/>
          <w:marTop w:val="0"/>
          <w:marBottom w:val="0"/>
          <w:divBdr>
            <w:top w:val="none" w:sz="0" w:space="0" w:color="auto"/>
            <w:left w:val="none" w:sz="0" w:space="0" w:color="auto"/>
            <w:bottom w:val="none" w:sz="0" w:space="0" w:color="auto"/>
            <w:right w:val="none" w:sz="0" w:space="0" w:color="auto"/>
          </w:divBdr>
        </w:div>
        <w:div w:id="1330139414">
          <w:marLeft w:val="640"/>
          <w:marRight w:val="0"/>
          <w:marTop w:val="0"/>
          <w:marBottom w:val="0"/>
          <w:divBdr>
            <w:top w:val="none" w:sz="0" w:space="0" w:color="auto"/>
            <w:left w:val="none" w:sz="0" w:space="0" w:color="auto"/>
            <w:bottom w:val="none" w:sz="0" w:space="0" w:color="auto"/>
            <w:right w:val="none" w:sz="0" w:space="0" w:color="auto"/>
          </w:divBdr>
        </w:div>
        <w:div w:id="1375932348">
          <w:marLeft w:val="640"/>
          <w:marRight w:val="0"/>
          <w:marTop w:val="0"/>
          <w:marBottom w:val="0"/>
          <w:divBdr>
            <w:top w:val="none" w:sz="0" w:space="0" w:color="auto"/>
            <w:left w:val="none" w:sz="0" w:space="0" w:color="auto"/>
            <w:bottom w:val="none" w:sz="0" w:space="0" w:color="auto"/>
            <w:right w:val="none" w:sz="0" w:space="0" w:color="auto"/>
          </w:divBdr>
        </w:div>
        <w:div w:id="1379740052">
          <w:marLeft w:val="640"/>
          <w:marRight w:val="0"/>
          <w:marTop w:val="0"/>
          <w:marBottom w:val="0"/>
          <w:divBdr>
            <w:top w:val="none" w:sz="0" w:space="0" w:color="auto"/>
            <w:left w:val="none" w:sz="0" w:space="0" w:color="auto"/>
            <w:bottom w:val="none" w:sz="0" w:space="0" w:color="auto"/>
            <w:right w:val="none" w:sz="0" w:space="0" w:color="auto"/>
          </w:divBdr>
        </w:div>
        <w:div w:id="1509754489">
          <w:marLeft w:val="640"/>
          <w:marRight w:val="0"/>
          <w:marTop w:val="0"/>
          <w:marBottom w:val="0"/>
          <w:divBdr>
            <w:top w:val="none" w:sz="0" w:space="0" w:color="auto"/>
            <w:left w:val="none" w:sz="0" w:space="0" w:color="auto"/>
            <w:bottom w:val="none" w:sz="0" w:space="0" w:color="auto"/>
            <w:right w:val="none" w:sz="0" w:space="0" w:color="auto"/>
          </w:divBdr>
        </w:div>
        <w:div w:id="1810511941">
          <w:marLeft w:val="640"/>
          <w:marRight w:val="0"/>
          <w:marTop w:val="0"/>
          <w:marBottom w:val="0"/>
          <w:divBdr>
            <w:top w:val="none" w:sz="0" w:space="0" w:color="auto"/>
            <w:left w:val="none" w:sz="0" w:space="0" w:color="auto"/>
            <w:bottom w:val="none" w:sz="0" w:space="0" w:color="auto"/>
            <w:right w:val="none" w:sz="0" w:space="0" w:color="auto"/>
          </w:divBdr>
        </w:div>
        <w:div w:id="1811096714">
          <w:marLeft w:val="640"/>
          <w:marRight w:val="0"/>
          <w:marTop w:val="0"/>
          <w:marBottom w:val="0"/>
          <w:divBdr>
            <w:top w:val="none" w:sz="0" w:space="0" w:color="auto"/>
            <w:left w:val="none" w:sz="0" w:space="0" w:color="auto"/>
            <w:bottom w:val="none" w:sz="0" w:space="0" w:color="auto"/>
            <w:right w:val="none" w:sz="0" w:space="0" w:color="auto"/>
          </w:divBdr>
        </w:div>
        <w:div w:id="1890921113">
          <w:marLeft w:val="640"/>
          <w:marRight w:val="0"/>
          <w:marTop w:val="0"/>
          <w:marBottom w:val="0"/>
          <w:divBdr>
            <w:top w:val="none" w:sz="0" w:space="0" w:color="auto"/>
            <w:left w:val="none" w:sz="0" w:space="0" w:color="auto"/>
            <w:bottom w:val="none" w:sz="0" w:space="0" w:color="auto"/>
            <w:right w:val="none" w:sz="0" w:space="0" w:color="auto"/>
          </w:divBdr>
        </w:div>
        <w:div w:id="1922635089">
          <w:marLeft w:val="640"/>
          <w:marRight w:val="0"/>
          <w:marTop w:val="0"/>
          <w:marBottom w:val="0"/>
          <w:divBdr>
            <w:top w:val="none" w:sz="0" w:space="0" w:color="auto"/>
            <w:left w:val="none" w:sz="0" w:space="0" w:color="auto"/>
            <w:bottom w:val="none" w:sz="0" w:space="0" w:color="auto"/>
            <w:right w:val="none" w:sz="0" w:space="0" w:color="auto"/>
          </w:divBdr>
        </w:div>
        <w:div w:id="1971206629">
          <w:marLeft w:val="640"/>
          <w:marRight w:val="0"/>
          <w:marTop w:val="0"/>
          <w:marBottom w:val="0"/>
          <w:divBdr>
            <w:top w:val="none" w:sz="0" w:space="0" w:color="auto"/>
            <w:left w:val="none" w:sz="0" w:space="0" w:color="auto"/>
            <w:bottom w:val="none" w:sz="0" w:space="0" w:color="auto"/>
            <w:right w:val="none" w:sz="0" w:space="0" w:color="auto"/>
          </w:divBdr>
        </w:div>
        <w:div w:id="2028292119">
          <w:marLeft w:val="640"/>
          <w:marRight w:val="0"/>
          <w:marTop w:val="0"/>
          <w:marBottom w:val="0"/>
          <w:divBdr>
            <w:top w:val="none" w:sz="0" w:space="0" w:color="auto"/>
            <w:left w:val="none" w:sz="0" w:space="0" w:color="auto"/>
            <w:bottom w:val="none" w:sz="0" w:space="0" w:color="auto"/>
            <w:right w:val="none" w:sz="0" w:space="0" w:color="auto"/>
          </w:divBdr>
        </w:div>
        <w:div w:id="2057006919">
          <w:marLeft w:val="640"/>
          <w:marRight w:val="0"/>
          <w:marTop w:val="0"/>
          <w:marBottom w:val="0"/>
          <w:divBdr>
            <w:top w:val="none" w:sz="0" w:space="0" w:color="auto"/>
            <w:left w:val="none" w:sz="0" w:space="0" w:color="auto"/>
            <w:bottom w:val="none" w:sz="0" w:space="0" w:color="auto"/>
            <w:right w:val="none" w:sz="0" w:space="0" w:color="auto"/>
          </w:divBdr>
        </w:div>
        <w:div w:id="2085947905">
          <w:marLeft w:val="640"/>
          <w:marRight w:val="0"/>
          <w:marTop w:val="0"/>
          <w:marBottom w:val="0"/>
          <w:divBdr>
            <w:top w:val="none" w:sz="0" w:space="0" w:color="auto"/>
            <w:left w:val="none" w:sz="0" w:space="0" w:color="auto"/>
            <w:bottom w:val="none" w:sz="0" w:space="0" w:color="auto"/>
            <w:right w:val="none" w:sz="0" w:space="0" w:color="auto"/>
          </w:divBdr>
        </w:div>
      </w:divsChild>
    </w:div>
    <w:div w:id="457533988">
      <w:bodyDiv w:val="1"/>
      <w:marLeft w:val="0"/>
      <w:marRight w:val="0"/>
      <w:marTop w:val="0"/>
      <w:marBottom w:val="0"/>
      <w:divBdr>
        <w:top w:val="none" w:sz="0" w:space="0" w:color="auto"/>
        <w:left w:val="none" w:sz="0" w:space="0" w:color="auto"/>
        <w:bottom w:val="none" w:sz="0" w:space="0" w:color="auto"/>
        <w:right w:val="none" w:sz="0" w:space="0" w:color="auto"/>
      </w:divBdr>
      <w:divsChild>
        <w:div w:id="55013933">
          <w:marLeft w:val="640"/>
          <w:marRight w:val="0"/>
          <w:marTop w:val="0"/>
          <w:marBottom w:val="0"/>
          <w:divBdr>
            <w:top w:val="none" w:sz="0" w:space="0" w:color="auto"/>
            <w:left w:val="none" w:sz="0" w:space="0" w:color="auto"/>
            <w:bottom w:val="none" w:sz="0" w:space="0" w:color="auto"/>
            <w:right w:val="none" w:sz="0" w:space="0" w:color="auto"/>
          </w:divBdr>
        </w:div>
        <w:div w:id="70322703">
          <w:marLeft w:val="640"/>
          <w:marRight w:val="0"/>
          <w:marTop w:val="0"/>
          <w:marBottom w:val="0"/>
          <w:divBdr>
            <w:top w:val="none" w:sz="0" w:space="0" w:color="auto"/>
            <w:left w:val="none" w:sz="0" w:space="0" w:color="auto"/>
            <w:bottom w:val="none" w:sz="0" w:space="0" w:color="auto"/>
            <w:right w:val="none" w:sz="0" w:space="0" w:color="auto"/>
          </w:divBdr>
        </w:div>
        <w:div w:id="107042134">
          <w:marLeft w:val="640"/>
          <w:marRight w:val="0"/>
          <w:marTop w:val="0"/>
          <w:marBottom w:val="0"/>
          <w:divBdr>
            <w:top w:val="none" w:sz="0" w:space="0" w:color="auto"/>
            <w:left w:val="none" w:sz="0" w:space="0" w:color="auto"/>
            <w:bottom w:val="none" w:sz="0" w:space="0" w:color="auto"/>
            <w:right w:val="none" w:sz="0" w:space="0" w:color="auto"/>
          </w:divBdr>
        </w:div>
        <w:div w:id="164631515">
          <w:marLeft w:val="640"/>
          <w:marRight w:val="0"/>
          <w:marTop w:val="0"/>
          <w:marBottom w:val="0"/>
          <w:divBdr>
            <w:top w:val="none" w:sz="0" w:space="0" w:color="auto"/>
            <w:left w:val="none" w:sz="0" w:space="0" w:color="auto"/>
            <w:bottom w:val="none" w:sz="0" w:space="0" w:color="auto"/>
            <w:right w:val="none" w:sz="0" w:space="0" w:color="auto"/>
          </w:divBdr>
        </w:div>
        <w:div w:id="186990187">
          <w:marLeft w:val="640"/>
          <w:marRight w:val="0"/>
          <w:marTop w:val="0"/>
          <w:marBottom w:val="0"/>
          <w:divBdr>
            <w:top w:val="none" w:sz="0" w:space="0" w:color="auto"/>
            <w:left w:val="none" w:sz="0" w:space="0" w:color="auto"/>
            <w:bottom w:val="none" w:sz="0" w:space="0" w:color="auto"/>
            <w:right w:val="none" w:sz="0" w:space="0" w:color="auto"/>
          </w:divBdr>
        </w:div>
        <w:div w:id="250890350">
          <w:marLeft w:val="640"/>
          <w:marRight w:val="0"/>
          <w:marTop w:val="0"/>
          <w:marBottom w:val="0"/>
          <w:divBdr>
            <w:top w:val="none" w:sz="0" w:space="0" w:color="auto"/>
            <w:left w:val="none" w:sz="0" w:space="0" w:color="auto"/>
            <w:bottom w:val="none" w:sz="0" w:space="0" w:color="auto"/>
            <w:right w:val="none" w:sz="0" w:space="0" w:color="auto"/>
          </w:divBdr>
        </w:div>
        <w:div w:id="285739972">
          <w:marLeft w:val="640"/>
          <w:marRight w:val="0"/>
          <w:marTop w:val="0"/>
          <w:marBottom w:val="0"/>
          <w:divBdr>
            <w:top w:val="none" w:sz="0" w:space="0" w:color="auto"/>
            <w:left w:val="none" w:sz="0" w:space="0" w:color="auto"/>
            <w:bottom w:val="none" w:sz="0" w:space="0" w:color="auto"/>
            <w:right w:val="none" w:sz="0" w:space="0" w:color="auto"/>
          </w:divBdr>
        </w:div>
        <w:div w:id="338313816">
          <w:marLeft w:val="640"/>
          <w:marRight w:val="0"/>
          <w:marTop w:val="0"/>
          <w:marBottom w:val="0"/>
          <w:divBdr>
            <w:top w:val="none" w:sz="0" w:space="0" w:color="auto"/>
            <w:left w:val="none" w:sz="0" w:space="0" w:color="auto"/>
            <w:bottom w:val="none" w:sz="0" w:space="0" w:color="auto"/>
            <w:right w:val="none" w:sz="0" w:space="0" w:color="auto"/>
          </w:divBdr>
        </w:div>
        <w:div w:id="380256038">
          <w:marLeft w:val="640"/>
          <w:marRight w:val="0"/>
          <w:marTop w:val="0"/>
          <w:marBottom w:val="0"/>
          <w:divBdr>
            <w:top w:val="none" w:sz="0" w:space="0" w:color="auto"/>
            <w:left w:val="none" w:sz="0" w:space="0" w:color="auto"/>
            <w:bottom w:val="none" w:sz="0" w:space="0" w:color="auto"/>
            <w:right w:val="none" w:sz="0" w:space="0" w:color="auto"/>
          </w:divBdr>
        </w:div>
        <w:div w:id="423453026">
          <w:marLeft w:val="640"/>
          <w:marRight w:val="0"/>
          <w:marTop w:val="0"/>
          <w:marBottom w:val="0"/>
          <w:divBdr>
            <w:top w:val="none" w:sz="0" w:space="0" w:color="auto"/>
            <w:left w:val="none" w:sz="0" w:space="0" w:color="auto"/>
            <w:bottom w:val="none" w:sz="0" w:space="0" w:color="auto"/>
            <w:right w:val="none" w:sz="0" w:space="0" w:color="auto"/>
          </w:divBdr>
        </w:div>
        <w:div w:id="440926374">
          <w:marLeft w:val="640"/>
          <w:marRight w:val="0"/>
          <w:marTop w:val="0"/>
          <w:marBottom w:val="0"/>
          <w:divBdr>
            <w:top w:val="none" w:sz="0" w:space="0" w:color="auto"/>
            <w:left w:val="none" w:sz="0" w:space="0" w:color="auto"/>
            <w:bottom w:val="none" w:sz="0" w:space="0" w:color="auto"/>
            <w:right w:val="none" w:sz="0" w:space="0" w:color="auto"/>
          </w:divBdr>
        </w:div>
        <w:div w:id="502428830">
          <w:marLeft w:val="640"/>
          <w:marRight w:val="0"/>
          <w:marTop w:val="0"/>
          <w:marBottom w:val="0"/>
          <w:divBdr>
            <w:top w:val="none" w:sz="0" w:space="0" w:color="auto"/>
            <w:left w:val="none" w:sz="0" w:space="0" w:color="auto"/>
            <w:bottom w:val="none" w:sz="0" w:space="0" w:color="auto"/>
            <w:right w:val="none" w:sz="0" w:space="0" w:color="auto"/>
          </w:divBdr>
        </w:div>
        <w:div w:id="601302444">
          <w:marLeft w:val="640"/>
          <w:marRight w:val="0"/>
          <w:marTop w:val="0"/>
          <w:marBottom w:val="0"/>
          <w:divBdr>
            <w:top w:val="none" w:sz="0" w:space="0" w:color="auto"/>
            <w:left w:val="none" w:sz="0" w:space="0" w:color="auto"/>
            <w:bottom w:val="none" w:sz="0" w:space="0" w:color="auto"/>
            <w:right w:val="none" w:sz="0" w:space="0" w:color="auto"/>
          </w:divBdr>
        </w:div>
        <w:div w:id="607471735">
          <w:marLeft w:val="640"/>
          <w:marRight w:val="0"/>
          <w:marTop w:val="0"/>
          <w:marBottom w:val="0"/>
          <w:divBdr>
            <w:top w:val="none" w:sz="0" w:space="0" w:color="auto"/>
            <w:left w:val="none" w:sz="0" w:space="0" w:color="auto"/>
            <w:bottom w:val="none" w:sz="0" w:space="0" w:color="auto"/>
            <w:right w:val="none" w:sz="0" w:space="0" w:color="auto"/>
          </w:divBdr>
        </w:div>
        <w:div w:id="632713272">
          <w:marLeft w:val="640"/>
          <w:marRight w:val="0"/>
          <w:marTop w:val="0"/>
          <w:marBottom w:val="0"/>
          <w:divBdr>
            <w:top w:val="none" w:sz="0" w:space="0" w:color="auto"/>
            <w:left w:val="none" w:sz="0" w:space="0" w:color="auto"/>
            <w:bottom w:val="none" w:sz="0" w:space="0" w:color="auto"/>
            <w:right w:val="none" w:sz="0" w:space="0" w:color="auto"/>
          </w:divBdr>
        </w:div>
        <w:div w:id="775713674">
          <w:marLeft w:val="640"/>
          <w:marRight w:val="0"/>
          <w:marTop w:val="0"/>
          <w:marBottom w:val="0"/>
          <w:divBdr>
            <w:top w:val="none" w:sz="0" w:space="0" w:color="auto"/>
            <w:left w:val="none" w:sz="0" w:space="0" w:color="auto"/>
            <w:bottom w:val="none" w:sz="0" w:space="0" w:color="auto"/>
            <w:right w:val="none" w:sz="0" w:space="0" w:color="auto"/>
          </w:divBdr>
        </w:div>
        <w:div w:id="810249048">
          <w:marLeft w:val="640"/>
          <w:marRight w:val="0"/>
          <w:marTop w:val="0"/>
          <w:marBottom w:val="0"/>
          <w:divBdr>
            <w:top w:val="none" w:sz="0" w:space="0" w:color="auto"/>
            <w:left w:val="none" w:sz="0" w:space="0" w:color="auto"/>
            <w:bottom w:val="none" w:sz="0" w:space="0" w:color="auto"/>
            <w:right w:val="none" w:sz="0" w:space="0" w:color="auto"/>
          </w:divBdr>
        </w:div>
        <w:div w:id="810630414">
          <w:marLeft w:val="640"/>
          <w:marRight w:val="0"/>
          <w:marTop w:val="0"/>
          <w:marBottom w:val="0"/>
          <w:divBdr>
            <w:top w:val="none" w:sz="0" w:space="0" w:color="auto"/>
            <w:left w:val="none" w:sz="0" w:space="0" w:color="auto"/>
            <w:bottom w:val="none" w:sz="0" w:space="0" w:color="auto"/>
            <w:right w:val="none" w:sz="0" w:space="0" w:color="auto"/>
          </w:divBdr>
        </w:div>
        <w:div w:id="850874978">
          <w:marLeft w:val="640"/>
          <w:marRight w:val="0"/>
          <w:marTop w:val="0"/>
          <w:marBottom w:val="0"/>
          <w:divBdr>
            <w:top w:val="none" w:sz="0" w:space="0" w:color="auto"/>
            <w:left w:val="none" w:sz="0" w:space="0" w:color="auto"/>
            <w:bottom w:val="none" w:sz="0" w:space="0" w:color="auto"/>
            <w:right w:val="none" w:sz="0" w:space="0" w:color="auto"/>
          </w:divBdr>
        </w:div>
        <w:div w:id="868567236">
          <w:marLeft w:val="640"/>
          <w:marRight w:val="0"/>
          <w:marTop w:val="0"/>
          <w:marBottom w:val="0"/>
          <w:divBdr>
            <w:top w:val="none" w:sz="0" w:space="0" w:color="auto"/>
            <w:left w:val="none" w:sz="0" w:space="0" w:color="auto"/>
            <w:bottom w:val="none" w:sz="0" w:space="0" w:color="auto"/>
            <w:right w:val="none" w:sz="0" w:space="0" w:color="auto"/>
          </w:divBdr>
        </w:div>
        <w:div w:id="990058399">
          <w:marLeft w:val="640"/>
          <w:marRight w:val="0"/>
          <w:marTop w:val="0"/>
          <w:marBottom w:val="0"/>
          <w:divBdr>
            <w:top w:val="none" w:sz="0" w:space="0" w:color="auto"/>
            <w:left w:val="none" w:sz="0" w:space="0" w:color="auto"/>
            <w:bottom w:val="none" w:sz="0" w:space="0" w:color="auto"/>
            <w:right w:val="none" w:sz="0" w:space="0" w:color="auto"/>
          </w:divBdr>
        </w:div>
        <w:div w:id="1099524126">
          <w:marLeft w:val="640"/>
          <w:marRight w:val="0"/>
          <w:marTop w:val="0"/>
          <w:marBottom w:val="0"/>
          <w:divBdr>
            <w:top w:val="none" w:sz="0" w:space="0" w:color="auto"/>
            <w:left w:val="none" w:sz="0" w:space="0" w:color="auto"/>
            <w:bottom w:val="none" w:sz="0" w:space="0" w:color="auto"/>
            <w:right w:val="none" w:sz="0" w:space="0" w:color="auto"/>
          </w:divBdr>
        </w:div>
        <w:div w:id="1147356559">
          <w:marLeft w:val="640"/>
          <w:marRight w:val="0"/>
          <w:marTop w:val="0"/>
          <w:marBottom w:val="0"/>
          <w:divBdr>
            <w:top w:val="none" w:sz="0" w:space="0" w:color="auto"/>
            <w:left w:val="none" w:sz="0" w:space="0" w:color="auto"/>
            <w:bottom w:val="none" w:sz="0" w:space="0" w:color="auto"/>
            <w:right w:val="none" w:sz="0" w:space="0" w:color="auto"/>
          </w:divBdr>
        </w:div>
        <w:div w:id="1152256127">
          <w:marLeft w:val="640"/>
          <w:marRight w:val="0"/>
          <w:marTop w:val="0"/>
          <w:marBottom w:val="0"/>
          <w:divBdr>
            <w:top w:val="none" w:sz="0" w:space="0" w:color="auto"/>
            <w:left w:val="none" w:sz="0" w:space="0" w:color="auto"/>
            <w:bottom w:val="none" w:sz="0" w:space="0" w:color="auto"/>
            <w:right w:val="none" w:sz="0" w:space="0" w:color="auto"/>
          </w:divBdr>
        </w:div>
        <w:div w:id="1380207700">
          <w:marLeft w:val="640"/>
          <w:marRight w:val="0"/>
          <w:marTop w:val="0"/>
          <w:marBottom w:val="0"/>
          <w:divBdr>
            <w:top w:val="none" w:sz="0" w:space="0" w:color="auto"/>
            <w:left w:val="none" w:sz="0" w:space="0" w:color="auto"/>
            <w:bottom w:val="none" w:sz="0" w:space="0" w:color="auto"/>
            <w:right w:val="none" w:sz="0" w:space="0" w:color="auto"/>
          </w:divBdr>
        </w:div>
        <w:div w:id="1478185512">
          <w:marLeft w:val="640"/>
          <w:marRight w:val="0"/>
          <w:marTop w:val="0"/>
          <w:marBottom w:val="0"/>
          <w:divBdr>
            <w:top w:val="none" w:sz="0" w:space="0" w:color="auto"/>
            <w:left w:val="none" w:sz="0" w:space="0" w:color="auto"/>
            <w:bottom w:val="none" w:sz="0" w:space="0" w:color="auto"/>
            <w:right w:val="none" w:sz="0" w:space="0" w:color="auto"/>
          </w:divBdr>
        </w:div>
        <w:div w:id="1521510964">
          <w:marLeft w:val="640"/>
          <w:marRight w:val="0"/>
          <w:marTop w:val="0"/>
          <w:marBottom w:val="0"/>
          <w:divBdr>
            <w:top w:val="none" w:sz="0" w:space="0" w:color="auto"/>
            <w:left w:val="none" w:sz="0" w:space="0" w:color="auto"/>
            <w:bottom w:val="none" w:sz="0" w:space="0" w:color="auto"/>
            <w:right w:val="none" w:sz="0" w:space="0" w:color="auto"/>
          </w:divBdr>
        </w:div>
        <w:div w:id="1573813782">
          <w:marLeft w:val="640"/>
          <w:marRight w:val="0"/>
          <w:marTop w:val="0"/>
          <w:marBottom w:val="0"/>
          <w:divBdr>
            <w:top w:val="none" w:sz="0" w:space="0" w:color="auto"/>
            <w:left w:val="none" w:sz="0" w:space="0" w:color="auto"/>
            <w:bottom w:val="none" w:sz="0" w:space="0" w:color="auto"/>
            <w:right w:val="none" w:sz="0" w:space="0" w:color="auto"/>
          </w:divBdr>
        </w:div>
        <w:div w:id="1644235741">
          <w:marLeft w:val="640"/>
          <w:marRight w:val="0"/>
          <w:marTop w:val="0"/>
          <w:marBottom w:val="0"/>
          <w:divBdr>
            <w:top w:val="none" w:sz="0" w:space="0" w:color="auto"/>
            <w:left w:val="none" w:sz="0" w:space="0" w:color="auto"/>
            <w:bottom w:val="none" w:sz="0" w:space="0" w:color="auto"/>
            <w:right w:val="none" w:sz="0" w:space="0" w:color="auto"/>
          </w:divBdr>
        </w:div>
        <w:div w:id="1670985074">
          <w:marLeft w:val="640"/>
          <w:marRight w:val="0"/>
          <w:marTop w:val="0"/>
          <w:marBottom w:val="0"/>
          <w:divBdr>
            <w:top w:val="none" w:sz="0" w:space="0" w:color="auto"/>
            <w:left w:val="none" w:sz="0" w:space="0" w:color="auto"/>
            <w:bottom w:val="none" w:sz="0" w:space="0" w:color="auto"/>
            <w:right w:val="none" w:sz="0" w:space="0" w:color="auto"/>
          </w:divBdr>
        </w:div>
        <w:div w:id="1859536694">
          <w:marLeft w:val="640"/>
          <w:marRight w:val="0"/>
          <w:marTop w:val="0"/>
          <w:marBottom w:val="0"/>
          <w:divBdr>
            <w:top w:val="none" w:sz="0" w:space="0" w:color="auto"/>
            <w:left w:val="none" w:sz="0" w:space="0" w:color="auto"/>
            <w:bottom w:val="none" w:sz="0" w:space="0" w:color="auto"/>
            <w:right w:val="none" w:sz="0" w:space="0" w:color="auto"/>
          </w:divBdr>
        </w:div>
        <w:div w:id="1864633845">
          <w:marLeft w:val="640"/>
          <w:marRight w:val="0"/>
          <w:marTop w:val="0"/>
          <w:marBottom w:val="0"/>
          <w:divBdr>
            <w:top w:val="none" w:sz="0" w:space="0" w:color="auto"/>
            <w:left w:val="none" w:sz="0" w:space="0" w:color="auto"/>
            <w:bottom w:val="none" w:sz="0" w:space="0" w:color="auto"/>
            <w:right w:val="none" w:sz="0" w:space="0" w:color="auto"/>
          </w:divBdr>
        </w:div>
        <w:div w:id="1929072864">
          <w:marLeft w:val="640"/>
          <w:marRight w:val="0"/>
          <w:marTop w:val="0"/>
          <w:marBottom w:val="0"/>
          <w:divBdr>
            <w:top w:val="none" w:sz="0" w:space="0" w:color="auto"/>
            <w:left w:val="none" w:sz="0" w:space="0" w:color="auto"/>
            <w:bottom w:val="none" w:sz="0" w:space="0" w:color="auto"/>
            <w:right w:val="none" w:sz="0" w:space="0" w:color="auto"/>
          </w:divBdr>
        </w:div>
        <w:div w:id="1968511415">
          <w:marLeft w:val="640"/>
          <w:marRight w:val="0"/>
          <w:marTop w:val="0"/>
          <w:marBottom w:val="0"/>
          <w:divBdr>
            <w:top w:val="none" w:sz="0" w:space="0" w:color="auto"/>
            <w:left w:val="none" w:sz="0" w:space="0" w:color="auto"/>
            <w:bottom w:val="none" w:sz="0" w:space="0" w:color="auto"/>
            <w:right w:val="none" w:sz="0" w:space="0" w:color="auto"/>
          </w:divBdr>
        </w:div>
        <w:div w:id="1984114898">
          <w:marLeft w:val="640"/>
          <w:marRight w:val="0"/>
          <w:marTop w:val="0"/>
          <w:marBottom w:val="0"/>
          <w:divBdr>
            <w:top w:val="none" w:sz="0" w:space="0" w:color="auto"/>
            <w:left w:val="none" w:sz="0" w:space="0" w:color="auto"/>
            <w:bottom w:val="none" w:sz="0" w:space="0" w:color="auto"/>
            <w:right w:val="none" w:sz="0" w:space="0" w:color="auto"/>
          </w:divBdr>
        </w:div>
        <w:div w:id="2114934087">
          <w:marLeft w:val="640"/>
          <w:marRight w:val="0"/>
          <w:marTop w:val="0"/>
          <w:marBottom w:val="0"/>
          <w:divBdr>
            <w:top w:val="none" w:sz="0" w:space="0" w:color="auto"/>
            <w:left w:val="none" w:sz="0" w:space="0" w:color="auto"/>
            <w:bottom w:val="none" w:sz="0" w:space="0" w:color="auto"/>
            <w:right w:val="none" w:sz="0" w:space="0" w:color="auto"/>
          </w:divBdr>
        </w:div>
        <w:div w:id="2117628187">
          <w:marLeft w:val="640"/>
          <w:marRight w:val="0"/>
          <w:marTop w:val="0"/>
          <w:marBottom w:val="0"/>
          <w:divBdr>
            <w:top w:val="none" w:sz="0" w:space="0" w:color="auto"/>
            <w:left w:val="none" w:sz="0" w:space="0" w:color="auto"/>
            <w:bottom w:val="none" w:sz="0" w:space="0" w:color="auto"/>
            <w:right w:val="none" w:sz="0" w:space="0" w:color="auto"/>
          </w:divBdr>
        </w:div>
      </w:divsChild>
    </w:div>
    <w:div w:id="468783711">
      <w:bodyDiv w:val="1"/>
      <w:marLeft w:val="0"/>
      <w:marRight w:val="0"/>
      <w:marTop w:val="0"/>
      <w:marBottom w:val="0"/>
      <w:divBdr>
        <w:top w:val="none" w:sz="0" w:space="0" w:color="auto"/>
        <w:left w:val="none" w:sz="0" w:space="0" w:color="auto"/>
        <w:bottom w:val="none" w:sz="0" w:space="0" w:color="auto"/>
        <w:right w:val="none" w:sz="0" w:space="0" w:color="auto"/>
      </w:divBdr>
      <w:divsChild>
        <w:div w:id="18245293">
          <w:marLeft w:val="640"/>
          <w:marRight w:val="0"/>
          <w:marTop w:val="0"/>
          <w:marBottom w:val="0"/>
          <w:divBdr>
            <w:top w:val="none" w:sz="0" w:space="0" w:color="auto"/>
            <w:left w:val="none" w:sz="0" w:space="0" w:color="auto"/>
            <w:bottom w:val="none" w:sz="0" w:space="0" w:color="auto"/>
            <w:right w:val="none" w:sz="0" w:space="0" w:color="auto"/>
          </w:divBdr>
        </w:div>
        <w:div w:id="36585780">
          <w:marLeft w:val="640"/>
          <w:marRight w:val="0"/>
          <w:marTop w:val="0"/>
          <w:marBottom w:val="0"/>
          <w:divBdr>
            <w:top w:val="none" w:sz="0" w:space="0" w:color="auto"/>
            <w:left w:val="none" w:sz="0" w:space="0" w:color="auto"/>
            <w:bottom w:val="none" w:sz="0" w:space="0" w:color="auto"/>
            <w:right w:val="none" w:sz="0" w:space="0" w:color="auto"/>
          </w:divBdr>
        </w:div>
        <w:div w:id="61757038">
          <w:marLeft w:val="640"/>
          <w:marRight w:val="0"/>
          <w:marTop w:val="0"/>
          <w:marBottom w:val="0"/>
          <w:divBdr>
            <w:top w:val="none" w:sz="0" w:space="0" w:color="auto"/>
            <w:left w:val="none" w:sz="0" w:space="0" w:color="auto"/>
            <w:bottom w:val="none" w:sz="0" w:space="0" w:color="auto"/>
            <w:right w:val="none" w:sz="0" w:space="0" w:color="auto"/>
          </w:divBdr>
        </w:div>
        <w:div w:id="109786202">
          <w:marLeft w:val="640"/>
          <w:marRight w:val="0"/>
          <w:marTop w:val="0"/>
          <w:marBottom w:val="0"/>
          <w:divBdr>
            <w:top w:val="none" w:sz="0" w:space="0" w:color="auto"/>
            <w:left w:val="none" w:sz="0" w:space="0" w:color="auto"/>
            <w:bottom w:val="none" w:sz="0" w:space="0" w:color="auto"/>
            <w:right w:val="none" w:sz="0" w:space="0" w:color="auto"/>
          </w:divBdr>
        </w:div>
        <w:div w:id="139343932">
          <w:marLeft w:val="640"/>
          <w:marRight w:val="0"/>
          <w:marTop w:val="0"/>
          <w:marBottom w:val="0"/>
          <w:divBdr>
            <w:top w:val="none" w:sz="0" w:space="0" w:color="auto"/>
            <w:left w:val="none" w:sz="0" w:space="0" w:color="auto"/>
            <w:bottom w:val="none" w:sz="0" w:space="0" w:color="auto"/>
            <w:right w:val="none" w:sz="0" w:space="0" w:color="auto"/>
          </w:divBdr>
        </w:div>
        <w:div w:id="155849431">
          <w:marLeft w:val="640"/>
          <w:marRight w:val="0"/>
          <w:marTop w:val="0"/>
          <w:marBottom w:val="0"/>
          <w:divBdr>
            <w:top w:val="none" w:sz="0" w:space="0" w:color="auto"/>
            <w:left w:val="none" w:sz="0" w:space="0" w:color="auto"/>
            <w:bottom w:val="none" w:sz="0" w:space="0" w:color="auto"/>
            <w:right w:val="none" w:sz="0" w:space="0" w:color="auto"/>
          </w:divBdr>
        </w:div>
        <w:div w:id="166529368">
          <w:marLeft w:val="640"/>
          <w:marRight w:val="0"/>
          <w:marTop w:val="0"/>
          <w:marBottom w:val="0"/>
          <w:divBdr>
            <w:top w:val="none" w:sz="0" w:space="0" w:color="auto"/>
            <w:left w:val="none" w:sz="0" w:space="0" w:color="auto"/>
            <w:bottom w:val="none" w:sz="0" w:space="0" w:color="auto"/>
            <w:right w:val="none" w:sz="0" w:space="0" w:color="auto"/>
          </w:divBdr>
        </w:div>
        <w:div w:id="211890710">
          <w:marLeft w:val="640"/>
          <w:marRight w:val="0"/>
          <w:marTop w:val="0"/>
          <w:marBottom w:val="0"/>
          <w:divBdr>
            <w:top w:val="none" w:sz="0" w:space="0" w:color="auto"/>
            <w:left w:val="none" w:sz="0" w:space="0" w:color="auto"/>
            <w:bottom w:val="none" w:sz="0" w:space="0" w:color="auto"/>
            <w:right w:val="none" w:sz="0" w:space="0" w:color="auto"/>
          </w:divBdr>
        </w:div>
        <w:div w:id="248127583">
          <w:marLeft w:val="640"/>
          <w:marRight w:val="0"/>
          <w:marTop w:val="0"/>
          <w:marBottom w:val="0"/>
          <w:divBdr>
            <w:top w:val="none" w:sz="0" w:space="0" w:color="auto"/>
            <w:left w:val="none" w:sz="0" w:space="0" w:color="auto"/>
            <w:bottom w:val="none" w:sz="0" w:space="0" w:color="auto"/>
            <w:right w:val="none" w:sz="0" w:space="0" w:color="auto"/>
          </w:divBdr>
        </w:div>
        <w:div w:id="272136207">
          <w:marLeft w:val="640"/>
          <w:marRight w:val="0"/>
          <w:marTop w:val="0"/>
          <w:marBottom w:val="0"/>
          <w:divBdr>
            <w:top w:val="none" w:sz="0" w:space="0" w:color="auto"/>
            <w:left w:val="none" w:sz="0" w:space="0" w:color="auto"/>
            <w:bottom w:val="none" w:sz="0" w:space="0" w:color="auto"/>
            <w:right w:val="none" w:sz="0" w:space="0" w:color="auto"/>
          </w:divBdr>
        </w:div>
        <w:div w:id="296763696">
          <w:marLeft w:val="640"/>
          <w:marRight w:val="0"/>
          <w:marTop w:val="0"/>
          <w:marBottom w:val="0"/>
          <w:divBdr>
            <w:top w:val="none" w:sz="0" w:space="0" w:color="auto"/>
            <w:left w:val="none" w:sz="0" w:space="0" w:color="auto"/>
            <w:bottom w:val="none" w:sz="0" w:space="0" w:color="auto"/>
            <w:right w:val="none" w:sz="0" w:space="0" w:color="auto"/>
          </w:divBdr>
        </w:div>
        <w:div w:id="343364960">
          <w:marLeft w:val="640"/>
          <w:marRight w:val="0"/>
          <w:marTop w:val="0"/>
          <w:marBottom w:val="0"/>
          <w:divBdr>
            <w:top w:val="none" w:sz="0" w:space="0" w:color="auto"/>
            <w:left w:val="none" w:sz="0" w:space="0" w:color="auto"/>
            <w:bottom w:val="none" w:sz="0" w:space="0" w:color="auto"/>
            <w:right w:val="none" w:sz="0" w:space="0" w:color="auto"/>
          </w:divBdr>
        </w:div>
        <w:div w:id="439758156">
          <w:marLeft w:val="640"/>
          <w:marRight w:val="0"/>
          <w:marTop w:val="0"/>
          <w:marBottom w:val="0"/>
          <w:divBdr>
            <w:top w:val="none" w:sz="0" w:space="0" w:color="auto"/>
            <w:left w:val="none" w:sz="0" w:space="0" w:color="auto"/>
            <w:bottom w:val="none" w:sz="0" w:space="0" w:color="auto"/>
            <w:right w:val="none" w:sz="0" w:space="0" w:color="auto"/>
          </w:divBdr>
        </w:div>
        <w:div w:id="452360239">
          <w:marLeft w:val="640"/>
          <w:marRight w:val="0"/>
          <w:marTop w:val="0"/>
          <w:marBottom w:val="0"/>
          <w:divBdr>
            <w:top w:val="none" w:sz="0" w:space="0" w:color="auto"/>
            <w:left w:val="none" w:sz="0" w:space="0" w:color="auto"/>
            <w:bottom w:val="none" w:sz="0" w:space="0" w:color="auto"/>
            <w:right w:val="none" w:sz="0" w:space="0" w:color="auto"/>
          </w:divBdr>
        </w:div>
        <w:div w:id="475530599">
          <w:marLeft w:val="640"/>
          <w:marRight w:val="0"/>
          <w:marTop w:val="0"/>
          <w:marBottom w:val="0"/>
          <w:divBdr>
            <w:top w:val="none" w:sz="0" w:space="0" w:color="auto"/>
            <w:left w:val="none" w:sz="0" w:space="0" w:color="auto"/>
            <w:bottom w:val="none" w:sz="0" w:space="0" w:color="auto"/>
            <w:right w:val="none" w:sz="0" w:space="0" w:color="auto"/>
          </w:divBdr>
        </w:div>
        <w:div w:id="519205268">
          <w:marLeft w:val="640"/>
          <w:marRight w:val="0"/>
          <w:marTop w:val="0"/>
          <w:marBottom w:val="0"/>
          <w:divBdr>
            <w:top w:val="none" w:sz="0" w:space="0" w:color="auto"/>
            <w:left w:val="none" w:sz="0" w:space="0" w:color="auto"/>
            <w:bottom w:val="none" w:sz="0" w:space="0" w:color="auto"/>
            <w:right w:val="none" w:sz="0" w:space="0" w:color="auto"/>
          </w:divBdr>
        </w:div>
        <w:div w:id="529999864">
          <w:marLeft w:val="640"/>
          <w:marRight w:val="0"/>
          <w:marTop w:val="0"/>
          <w:marBottom w:val="0"/>
          <w:divBdr>
            <w:top w:val="none" w:sz="0" w:space="0" w:color="auto"/>
            <w:left w:val="none" w:sz="0" w:space="0" w:color="auto"/>
            <w:bottom w:val="none" w:sz="0" w:space="0" w:color="auto"/>
            <w:right w:val="none" w:sz="0" w:space="0" w:color="auto"/>
          </w:divBdr>
        </w:div>
        <w:div w:id="542331685">
          <w:marLeft w:val="640"/>
          <w:marRight w:val="0"/>
          <w:marTop w:val="0"/>
          <w:marBottom w:val="0"/>
          <w:divBdr>
            <w:top w:val="none" w:sz="0" w:space="0" w:color="auto"/>
            <w:left w:val="none" w:sz="0" w:space="0" w:color="auto"/>
            <w:bottom w:val="none" w:sz="0" w:space="0" w:color="auto"/>
            <w:right w:val="none" w:sz="0" w:space="0" w:color="auto"/>
          </w:divBdr>
        </w:div>
        <w:div w:id="558903802">
          <w:marLeft w:val="640"/>
          <w:marRight w:val="0"/>
          <w:marTop w:val="0"/>
          <w:marBottom w:val="0"/>
          <w:divBdr>
            <w:top w:val="none" w:sz="0" w:space="0" w:color="auto"/>
            <w:left w:val="none" w:sz="0" w:space="0" w:color="auto"/>
            <w:bottom w:val="none" w:sz="0" w:space="0" w:color="auto"/>
            <w:right w:val="none" w:sz="0" w:space="0" w:color="auto"/>
          </w:divBdr>
        </w:div>
        <w:div w:id="573590647">
          <w:marLeft w:val="640"/>
          <w:marRight w:val="0"/>
          <w:marTop w:val="0"/>
          <w:marBottom w:val="0"/>
          <w:divBdr>
            <w:top w:val="none" w:sz="0" w:space="0" w:color="auto"/>
            <w:left w:val="none" w:sz="0" w:space="0" w:color="auto"/>
            <w:bottom w:val="none" w:sz="0" w:space="0" w:color="auto"/>
            <w:right w:val="none" w:sz="0" w:space="0" w:color="auto"/>
          </w:divBdr>
        </w:div>
        <w:div w:id="649789448">
          <w:marLeft w:val="640"/>
          <w:marRight w:val="0"/>
          <w:marTop w:val="0"/>
          <w:marBottom w:val="0"/>
          <w:divBdr>
            <w:top w:val="none" w:sz="0" w:space="0" w:color="auto"/>
            <w:left w:val="none" w:sz="0" w:space="0" w:color="auto"/>
            <w:bottom w:val="none" w:sz="0" w:space="0" w:color="auto"/>
            <w:right w:val="none" w:sz="0" w:space="0" w:color="auto"/>
          </w:divBdr>
        </w:div>
        <w:div w:id="821771886">
          <w:marLeft w:val="640"/>
          <w:marRight w:val="0"/>
          <w:marTop w:val="0"/>
          <w:marBottom w:val="0"/>
          <w:divBdr>
            <w:top w:val="none" w:sz="0" w:space="0" w:color="auto"/>
            <w:left w:val="none" w:sz="0" w:space="0" w:color="auto"/>
            <w:bottom w:val="none" w:sz="0" w:space="0" w:color="auto"/>
            <w:right w:val="none" w:sz="0" w:space="0" w:color="auto"/>
          </w:divBdr>
        </w:div>
        <w:div w:id="832187092">
          <w:marLeft w:val="640"/>
          <w:marRight w:val="0"/>
          <w:marTop w:val="0"/>
          <w:marBottom w:val="0"/>
          <w:divBdr>
            <w:top w:val="none" w:sz="0" w:space="0" w:color="auto"/>
            <w:left w:val="none" w:sz="0" w:space="0" w:color="auto"/>
            <w:bottom w:val="none" w:sz="0" w:space="0" w:color="auto"/>
            <w:right w:val="none" w:sz="0" w:space="0" w:color="auto"/>
          </w:divBdr>
        </w:div>
        <w:div w:id="850221886">
          <w:marLeft w:val="640"/>
          <w:marRight w:val="0"/>
          <w:marTop w:val="0"/>
          <w:marBottom w:val="0"/>
          <w:divBdr>
            <w:top w:val="none" w:sz="0" w:space="0" w:color="auto"/>
            <w:left w:val="none" w:sz="0" w:space="0" w:color="auto"/>
            <w:bottom w:val="none" w:sz="0" w:space="0" w:color="auto"/>
            <w:right w:val="none" w:sz="0" w:space="0" w:color="auto"/>
          </w:divBdr>
        </w:div>
        <w:div w:id="870605817">
          <w:marLeft w:val="640"/>
          <w:marRight w:val="0"/>
          <w:marTop w:val="0"/>
          <w:marBottom w:val="0"/>
          <w:divBdr>
            <w:top w:val="none" w:sz="0" w:space="0" w:color="auto"/>
            <w:left w:val="none" w:sz="0" w:space="0" w:color="auto"/>
            <w:bottom w:val="none" w:sz="0" w:space="0" w:color="auto"/>
            <w:right w:val="none" w:sz="0" w:space="0" w:color="auto"/>
          </w:divBdr>
        </w:div>
        <w:div w:id="872039610">
          <w:marLeft w:val="640"/>
          <w:marRight w:val="0"/>
          <w:marTop w:val="0"/>
          <w:marBottom w:val="0"/>
          <w:divBdr>
            <w:top w:val="none" w:sz="0" w:space="0" w:color="auto"/>
            <w:left w:val="none" w:sz="0" w:space="0" w:color="auto"/>
            <w:bottom w:val="none" w:sz="0" w:space="0" w:color="auto"/>
            <w:right w:val="none" w:sz="0" w:space="0" w:color="auto"/>
          </w:divBdr>
        </w:div>
        <w:div w:id="929697945">
          <w:marLeft w:val="640"/>
          <w:marRight w:val="0"/>
          <w:marTop w:val="0"/>
          <w:marBottom w:val="0"/>
          <w:divBdr>
            <w:top w:val="none" w:sz="0" w:space="0" w:color="auto"/>
            <w:left w:val="none" w:sz="0" w:space="0" w:color="auto"/>
            <w:bottom w:val="none" w:sz="0" w:space="0" w:color="auto"/>
            <w:right w:val="none" w:sz="0" w:space="0" w:color="auto"/>
          </w:divBdr>
        </w:div>
        <w:div w:id="958098832">
          <w:marLeft w:val="640"/>
          <w:marRight w:val="0"/>
          <w:marTop w:val="0"/>
          <w:marBottom w:val="0"/>
          <w:divBdr>
            <w:top w:val="none" w:sz="0" w:space="0" w:color="auto"/>
            <w:left w:val="none" w:sz="0" w:space="0" w:color="auto"/>
            <w:bottom w:val="none" w:sz="0" w:space="0" w:color="auto"/>
            <w:right w:val="none" w:sz="0" w:space="0" w:color="auto"/>
          </w:divBdr>
        </w:div>
        <w:div w:id="958681220">
          <w:marLeft w:val="640"/>
          <w:marRight w:val="0"/>
          <w:marTop w:val="0"/>
          <w:marBottom w:val="0"/>
          <w:divBdr>
            <w:top w:val="none" w:sz="0" w:space="0" w:color="auto"/>
            <w:left w:val="none" w:sz="0" w:space="0" w:color="auto"/>
            <w:bottom w:val="none" w:sz="0" w:space="0" w:color="auto"/>
            <w:right w:val="none" w:sz="0" w:space="0" w:color="auto"/>
          </w:divBdr>
        </w:div>
        <w:div w:id="994840945">
          <w:marLeft w:val="640"/>
          <w:marRight w:val="0"/>
          <w:marTop w:val="0"/>
          <w:marBottom w:val="0"/>
          <w:divBdr>
            <w:top w:val="none" w:sz="0" w:space="0" w:color="auto"/>
            <w:left w:val="none" w:sz="0" w:space="0" w:color="auto"/>
            <w:bottom w:val="none" w:sz="0" w:space="0" w:color="auto"/>
            <w:right w:val="none" w:sz="0" w:space="0" w:color="auto"/>
          </w:divBdr>
        </w:div>
        <w:div w:id="1007754200">
          <w:marLeft w:val="640"/>
          <w:marRight w:val="0"/>
          <w:marTop w:val="0"/>
          <w:marBottom w:val="0"/>
          <w:divBdr>
            <w:top w:val="none" w:sz="0" w:space="0" w:color="auto"/>
            <w:left w:val="none" w:sz="0" w:space="0" w:color="auto"/>
            <w:bottom w:val="none" w:sz="0" w:space="0" w:color="auto"/>
            <w:right w:val="none" w:sz="0" w:space="0" w:color="auto"/>
          </w:divBdr>
        </w:div>
        <w:div w:id="1051418217">
          <w:marLeft w:val="640"/>
          <w:marRight w:val="0"/>
          <w:marTop w:val="0"/>
          <w:marBottom w:val="0"/>
          <w:divBdr>
            <w:top w:val="none" w:sz="0" w:space="0" w:color="auto"/>
            <w:left w:val="none" w:sz="0" w:space="0" w:color="auto"/>
            <w:bottom w:val="none" w:sz="0" w:space="0" w:color="auto"/>
            <w:right w:val="none" w:sz="0" w:space="0" w:color="auto"/>
          </w:divBdr>
        </w:div>
        <w:div w:id="1191532738">
          <w:marLeft w:val="640"/>
          <w:marRight w:val="0"/>
          <w:marTop w:val="0"/>
          <w:marBottom w:val="0"/>
          <w:divBdr>
            <w:top w:val="none" w:sz="0" w:space="0" w:color="auto"/>
            <w:left w:val="none" w:sz="0" w:space="0" w:color="auto"/>
            <w:bottom w:val="none" w:sz="0" w:space="0" w:color="auto"/>
            <w:right w:val="none" w:sz="0" w:space="0" w:color="auto"/>
          </w:divBdr>
        </w:div>
        <w:div w:id="1288391304">
          <w:marLeft w:val="640"/>
          <w:marRight w:val="0"/>
          <w:marTop w:val="0"/>
          <w:marBottom w:val="0"/>
          <w:divBdr>
            <w:top w:val="none" w:sz="0" w:space="0" w:color="auto"/>
            <w:left w:val="none" w:sz="0" w:space="0" w:color="auto"/>
            <w:bottom w:val="none" w:sz="0" w:space="0" w:color="auto"/>
            <w:right w:val="none" w:sz="0" w:space="0" w:color="auto"/>
          </w:divBdr>
        </w:div>
        <w:div w:id="1300501577">
          <w:marLeft w:val="640"/>
          <w:marRight w:val="0"/>
          <w:marTop w:val="0"/>
          <w:marBottom w:val="0"/>
          <w:divBdr>
            <w:top w:val="none" w:sz="0" w:space="0" w:color="auto"/>
            <w:left w:val="none" w:sz="0" w:space="0" w:color="auto"/>
            <w:bottom w:val="none" w:sz="0" w:space="0" w:color="auto"/>
            <w:right w:val="none" w:sz="0" w:space="0" w:color="auto"/>
          </w:divBdr>
        </w:div>
        <w:div w:id="1400205145">
          <w:marLeft w:val="640"/>
          <w:marRight w:val="0"/>
          <w:marTop w:val="0"/>
          <w:marBottom w:val="0"/>
          <w:divBdr>
            <w:top w:val="none" w:sz="0" w:space="0" w:color="auto"/>
            <w:left w:val="none" w:sz="0" w:space="0" w:color="auto"/>
            <w:bottom w:val="none" w:sz="0" w:space="0" w:color="auto"/>
            <w:right w:val="none" w:sz="0" w:space="0" w:color="auto"/>
          </w:divBdr>
        </w:div>
        <w:div w:id="1512796832">
          <w:marLeft w:val="640"/>
          <w:marRight w:val="0"/>
          <w:marTop w:val="0"/>
          <w:marBottom w:val="0"/>
          <w:divBdr>
            <w:top w:val="none" w:sz="0" w:space="0" w:color="auto"/>
            <w:left w:val="none" w:sz="0" w:space="0" w:color="auto"/>
            <w:bottom w:val="none" w:sz="0" w:space="0" w:color="auto"/>
            <w:right w:val="none" w:sz="0" w:space="0" w:color="auto"/>
          </w:divBdr>
        </w:div>
        <w:div w:id="1528176189">
          <w:marLeft w:val="640"/>
          <w:marRight w:val="0"/>
          <w:marTop w:val="0"/>
          <w:marBottom w:val="0"/>
          <w:divBdr>
            <w:top w:val="none" w:sz="0" w:space="0" w:color="auto"/>
            <w:left w:val="none" w:sz="0" w:space="0" w:color="auto"/>
            <w:bottom w:val="none" w:sz="0" w:space="0" w:color="auto"/>
            <w:right w:val="none" w:sz="0" w:space="0" w:color="auto"/>
          </w:divBdr>
        </w:div>
        <w:div w:id="1620599103">
          <w:marLeft w:val="640"/>
          <w:marRight w:val="0"/>
          <w:marTop w:val="0"/>
          <w:marBottom w:val="0"/>
          <w:divBdr>
            <w:top w:val="none" w:sz="0" w:space="0" w:color="auto"/>
            <w:left w:val="none" w:sz="0" w:space="0" w:color="auto"/>
            <w:bottom w:val="none" w:sz="0" w:space="0" w:color="auto"/>
            <w:right w:val="none" w:sz="0" w:space="0" w:color="auto"/>
          </w:divBdr>
        </w:div>
        <w:div w:id="1671639969">
          <w:marLeft w:val="640"/>
          <w:marRight w:val="0"/>
          <w:marTop w:val="0"/>
          <w:marBottom w:val="0"/>
          <w:divBdr>
            <w:top w:val="none" w:sz="0" w:space="0" w:color="auto"/>
            <w:left w:val="none" w:sz="0" w:space="0" w:color="auto"/>
            <w:bottom w:val="none" w:sz="0" w:space="0" w:color="auto"/>
            <w:right w:val="none" w:sz="0" w:space="0" w:color="auto"/>
          </w:divBdr>
        </w:div>
        <w:div w:id="1686130059">
          <w:marLeft w:val="640"/>
          <w:marRight w:val="0"/>
          <w:marTop w:val="0"/>
          <w:marBottom w:val="0"/>
          <w:divBdr>
            <w:top w:val="none" w:sz="0" w:space="0" w:color="auto"/>
            <w:left w:val="none" w:sz="0" w:space="0" w:color="auto"/>
            <w:bottom w:val="none" w:sz="0" w:space="0" w:color="auto"/>
            <w:right w:val="none" w:sz="0" w:space="0" w:color="auto"/>
          </w:divBdr>
        </w:div>
        <w:div w:id="1691298880">
          <w:marLeft w:val="640"/>
          <w:marRight w:val="0"/>
          <w:marTop w:val="0"/>
          <w:marBottom w:val="0"/>
          <w:divBdr>
            <w:top w:val="none" w:sz="0" w:space="0" w:color="auto"/>
            <w:left w:val="none" w:sz="0" w:space="0" w:color="auto"/>
            <w:bottom w:val="none" w:sz="0" w:space="0" w:color="auto"/>
            <w:right w:val="none" w:sz="0" w:space="0" w:color="auto"/>
          </w:divBdr>
        </w:div>
        <w:div w:id="1727337046">
          <w:marLeft w:val="640"/>
          <w:marRight w:val="0"/>
          <w:marTop w:val="0"/>
          <w:marBottom w:val="0"/>
          <w:divBdr>
            <w:top w:val="none" w:sz="0" w:space="0" w:color="auto"/>
            <w:left w:val="none" w:sz="0" w:space="0" w:color="auto"/>
            <w:bottom w:val="none" w:sz="0" w:space="0" w:color="auto"/>
            <w:right w:val="none" w:sz="0" w:space="0" w:color="auto"/>
          </w:divBdr>
        </w:div>
        <w:div w:id="1767846267">
          <w:marLeft w:val="640"/>
          <w:marRight w:val="0"/>
          <w:marTop w:val="0"/>
          <w:marBottom w:val="0"/>
          <w:divBdr>
            <w:top w:val="none" w:sz="0" w:space="0" w:color="auto"/>
            <w:left w:val="none" w:sz="0" w:space="0" w:color="auto"/>
            <w:bottom w:val="none" w:sz="0" w:space="0" w:color="auto"/>
            <w:right w:val="none" w:sz="0" w:space="0" w:color="auto"/>
          </w:divBdr>
        </w:div>
        <w:div w:id="1791392428">
          <w:marLeft w:val="640"/>
          <w:marRight w:val="0"/>
          <w:marTop w:val="0"/>
          <w:marBottom w:val="0"/>
          <w:divBdr>
            <w:top w:val="none" w:sz="0" w:space="0" w:color="auto"/>
            <w:left w:val="none" w:sz="0" w:space="0" w:color="auto"/>
            <w:bottom w:val="none" w:sz="0" w:space="0" w:color="auto"/>
            <w:right w:val="none" w:sz="0" w:space="0" w:color="auto"/>
          </w:divBdr>
        </w:div>
        <w:div w:id="1931697604">
          <w:marLeft w:val="640"/>
          <w:marRight w:val="0"/>
          <w:marTop w:val="0"/>
          <w:marBottom w:val="0"/>
          <w:divBdr>
            <w:top w:val="none" w:sz="0" w:space="0" w:color="auto"/>
            <w:left w:val="none" w:sz="0" w:space="0" w:color="auto"/>
            <w:bottom w:val="none" w:sz="0" w:space="0" w:color="auto"/>
            <w:right w:val="none" w:sz="0" w:space="0" w:color="auto"/>
          </w:divBdr>
        </w:div>
        <w:div w:id="1993679100">
          <w:marLeft w:val="640"/>
          <w:marRight w:val="0"/>
          <w:marTop w:val="0"/>
          <w:marBottom w:val="0"/>
          <w:divBdr>
            <w:top w:val="none" w:sz="0" w:space="0" w:color="auto"/>
            <w:left w:val="none" w:sz="0" w:space="0" w:color="auto"/>
            <w:bottom w:val="none" w:sz="0" w:space="0" w:color="auto"/>
            <w:right w:val="none" w:sz="0" w:space="0" w:color="auto"/>
          </w:divBdr>
        </w:div>
        <w:div w:id="2066952191">
          <w:marLeft w:val="640"/>
          <w:marRight w:val="0"/>
          <w:marTop w:val="0"/>
          <w:marBottom w:val="0"/>
          <w:divBdr>
            <w:top w:val="none" w:sz="0" w:space="0" w:color="auto"/>
            <w:left w:val="none" w:sz="0" w:space="0" w:color="auto"/>
            <w:bottom w:val="none" w:sz="0" w:space="0" w:color="auto"/>
            <w:right w:val="none" w:sz="0" w:space="0" w:color="auto"/>
          </w:divBdr>
        </w:div>
      </w:divsChild>
    </w:div>
    <w:div w:id="499544131">
      <w:bodyDiv w:val="1"/>
      <w:marLeft w:val="0"/>
      <w:marRight w:val="0"/>
      <w:marTop w:val="0"/>
      <w:marBottom w:val="0"/>
      <w:divBdr>
        <w:top w:val="none" w:sz="0" w:space="0" w:color="auto"/>
        <w:left w:val="none" w:sz="0" w:space="0" w:color="auto"/>
        <w:bottom w:val="none" w:sz="0" w:space="0" w:color="auto"/>
        <w:right w:val="none" w:sz="0" w:space="0" w:color="auto"/>
      </w:divBdr>
      <w:divsChild>
        <w:div w:id="83497276">
          <w:marLeft w:val="640"/>
          <w:marRight w:val="0"/>
          <w:marTop w:val="0"/>
          <w:marBottom w:val="0"/>
          <w:divBdr>
            <w:top w:val="none" w:sz="0" w:space="0" w:color="auto"/>
            <w:left w:val="none" w:sz="0" w:space="0" w:color="auto"/>
            <w:bottom w:val="none" w:sz="0" w:space="0" w:color="auto"/>
            <w:right w:val="none" w:sz="0" w:space="0" w:color="auto"/>
          </w:divBdr>
        </w:div>
        <w:div w:id="143088290">
          <w:marLeft w:val="640"/>
          <w:marRight w:val="0"/>
          <w:marTop w:val="0"/>
          <w:marBottom w:val="0"/>
          <w:divBdr>
            <w:top w:val="none" w:sz="0" w:space="0" w:color="auto"/>
            <w:left w:val="none" w:sz="0" w:space="0" w:color="auto"/>
            <w:bottom w:val="none" w:sz="0" w:space="0" w:color="auto"/>
            <w:right w:val="none" w:sz="0" w:space="0" w:color="auto"/>
          </w:divBdr>
        </w:div>
        <w:div w:id="167448866">
          <w:marLeft w:val="640"/>
          <w:marRight w:val="0"/>
          <w:marTop w:val="0"/>
          <w:marBottom w:val="0"/>
          <w:divBdr>
            <w:top w:val="none" w:sz="0" w:space="0" w:color="auto"/>
            <w:left w:val="none" w:sz="0" w:space="0" w:color="auto"/>
            <w:bottom w:val="none" w:sz="0" w:space="0" w:color="auto"/>
            <w:right w:val="none" w:sz="0" w:space="0" w:color="auto"/>
          </w:divBdr>
        </w:div>
        <w:div w:id="253711299">
          <w:marLeft w:val="640"/>
          <w:marRight w:val="0"/>
          <w:marTop w:val="0"/>
          <w:marBottom w:val="0"/>
          <w:divBdr>
            <w:top w:val="none" w:sz="0" w:space="0" w:color="auto"/>
            <w:left w:val="none" w:sz="0" w:space="0" w:color="auto"/>
            <w:bottom w:val="none" w:sz="0" w:space="0" w:color="auto"/>
            <w:right w:val="none" w:sz="0" w:space="0" w:color="auto"/>
          </w:divBdr>
        </w:div>
        <w:div w:id="281303889">
          <w:marLeft w:val="640"/>
          <w:marRight w:val="0"/>
          <w:marTop w:val="0"/>
          <w:marBottom w:val="0"/>
          <w:divBdr>
            <w:top w:val="none" w:sz="0" w:space="0" w:color="auto"/>
            <w:left w:val="none" w:sz="0" w:space="0" w:color="auto"/>
            <w:bottom w:val="none" w:sz="0" w:space="0" w:color="auto"/>
            <w:right w:val="none" w:sz="0" w:space="0" w:color="auto"/>
          </w:divBdr>
        </w:div>
        <w:div w:id="507401659">
          <w:marLeft w:val="640"/>
          <w:marRight w:val="0"/>
          <w:marTop w:val="0"/>
          <w:marBottom w:val="0"/>
          <w:divBdr>
            <w:top w:val="none" w:sz="0" w:space="0" w:color="auto"/>
            <w:left w:val="none" w:sz="0" w:space="0" w:color="auto"/>
            <w:bottom w:val="none" w:sz="0" w:space="0" w:color="auto"/>
            <w:right w:val="none" w:sz="0" w:space="0" w:color="auto"/>
          </w:divBdr>
        </w:div>
        <w:div w:id="510795722">
          <w:marLeft w:val="640"/>
          <w:marRight w:val="0"/>
          <w:marTop w:val="0"/>
          <w:marBottom w:val="0"/>
          <w:divBdr>
            <w:top w:val="none" w:sz="0" w:space="0" w:color="auto"/>
            <w:left w:val="none" w:sz="0" w:space="0" w:color="auto"/>
            <w:bottom w:val="none" w:sz="0" w:space="0" w:color="auto"/>
            <w:right w:val="none" w:sz="0" w:space="0" w:color="auto"/>
          </w:divBdr>
        </w:div>
        <w:div w:id="521824335">
          <w:marLeft w:val="640"/>
          <w:marRight w:val="0"/>
          <w:marTop w:val="0"/>
          <w:marBottom w:val="0"/>
          <w:divBdr>
            <w:top w:val="none" w:sz="0" w:space="0" w:color="auto"/>
            <w:left w:val="none" w:sz="0" w:space="0" w:color="auto"/>
            <w:bottom w:val="none" w:sz="0" w:space="0" w:color="auto"/>
            <w:right w:val="none" w:sz="0" w:space="0" w:color="auto"/>
          </w:divBdr>
        </w:div>
        <w:div w:id="538053991">
          <w:marLeft w:val="640"/>
          <w:marRight w:val="0"/>
          <w:marTop w:val="0"/>
          <w:marBottom w:val="0"/>
          <w:divBdr>
            <w:top w:val="none" w:sz="0" w:space="0" w:color="auto"/>
            <w:left w:val="none" w:sz="0" w:space="0" w:color="auto"/>
            <w:bottom w:val="none" w:sz="0" w:space="0" w:color="auto"/>
            <w:right w:val="none" w:sz="0" w:space="0" w:color="auto"/>
          </w:divBdr>
        </w:div>
        <w:div w:id="551187691">
          <w:marLeft w:val="640"/>
          <w:marRight w:val="0"/>
          <w:marTop w:val="0"/>
          <w:marBottom w:val="0"/>
          <w:divBdr>
            <w:top w:val="none" w:sz="0" w:space="0" w:color="auto"/>
            <w:left w:val="none" w:sz="0" w:space="0" w:color="auto"/>
            <w:bottom w:val="none" w:sz="0" w:space="0" w:color="auto"/>
            <w:right w:val="none" w:sz="0" w:space="0" w:color="auto"/>
          </w:divBdr>
        </w:div>
        <w:div w:id="599870053">
          <w:marLeft w:val="640"/>
          <w:marRight w:val="0"/>
          <w:marTop w:val="0"/>
          <w:marBottom w:val="0"/>
          <w:divBdr>
            <w:top w:val="none" w:sz="0" w:space="0" w:color="auto"/>
            <w:left w:val="none" w:sz="0" w:space="0" w:color="auto"/>
            <w:bottom w:val="none" w:sz="0" w:space="0" w:color="auto"/>
            <w:right w:val="none" w:sz="0" w:space="0" w:color="auto"/>
          </w:divBdr>
        </w:div>
        <w:div w:id="736782018">
          <w:marLeft w:val="640"/>
          <w:marRight w:val="0"/>
          <w:marTop w:val="0"/>
          <w:marBottom w:val="0"/>
          <w:divBdr>
            <w:top w:val="none" w:sz="0" w:space="0" w:color="auto"/>
            <w:left w:val="none" w:sz="0" w:space="0" w:color="auto"/>
            <w:bottom w:val="none" w:sz="0" w:space="0" w:color="auto"/>
            <w:right w:val="none" w:sz="0" w:space="0" w:color="auto"/>
          </w:divBdr>
        </w:div>
        <w:div w:id="863976076">
          <w:marLeft w:val="640"/>
          <w:marRight w:val="0"/>
          <w:marTop w:val="0"/>
          <w:marBottom w:val="0"/>
          <w:divBdr>
            <w:top w:val="none" w:sz="0" w:space="0" w:color="auto"/>
            <w:left w:val="none" w:sz="0" w:space="0" w:color="auto"/>
            <w:bottom w:val="none" w:sz="0" w:space="0" w:color="auto"/>
            <w:right w:val="none" w:sz="0" w:space="0" w:color="auto"/>
          </w:divBdr>
        </w:div>
        <w:div w:id="874149581">
          <w:marLeft w:val="640"/>
          <w:marRight w:val="0"/>
          <w:marTop w:val="0"/>
          <w:marBottom w:val="0"/>
          <w:divBdr>
            <w:top w:val="none" w:sz="0" w:space="0" w:color="auto"/>
            <w:left w:val="none" w:sz="0" w:space="0" w:color="auto"/>
            <w:bottom w:val="none" w:sz="0" w:space="0" w:color="auto"/>
            <w:right w:val="none" w:sz="0" w:space="0" w:color="auto"/>
          </w:divBdr>
        </w:div>
        <w:div w:id="920800079">
          <w:marLeft w:val="640"/>
          <w:marRight w:val="0"/>
          <w:marTop w:val="0"/>
          <w:marBottom w:val="0"/>
          <w:divBdr>
            <w:top w:val="none" w:sz="0" w:space="0" w:color="auto"/>
            <w:left w:val="none" w:sz="0" w:space="0" w:color="auto"/>
            <w:bottom w:val="none" w:sz="0" w:space="0" w:color="auto"/>
            <w:right w:val="none" w:sz="0" w:space="0" w:color="auto"/>
          </w:divBdr>
        </w:div>
        <w:div w:id="991056018">
          <w:marLeft w:val="640"/>
          <w:marRight w:val="0"/>
          <w:marTop w:val="0"/>
          <w:marBottom w:val="0"/>
          <w:divBdr>
            <w:top w:val="none" w:sz="0" w:space="0" w:color="auto"/>
            <w:left w:val="none" w:sz="0" w:space="0" w:color="auto"/>
            <w:bottom w:val="none" w:sz="0" w:space="0" w:color="auto"/>
            <w:right w:val="none" w:sz="0" w:space="0" w:color="auto"/>
          </w:divBdr>
        </w:div>
        <w:div w:id="1048576814">
          <w:marLeft w:val="640"/>
          <w:marRight w:val="0"/>
          <w:marTop w:val="0"/>
          <w:marBottom w:val="0"/>
          <w:divBdr>
            <w:top w:val="none" w:sz="0" w:space="0" w:color="auto"/>
            <w:left w:val="none" w:sz="0" w:space="0" w:color="auto"/>
            <w:bottom w:val="none" w:sz="0" w:space="0" w:color="auto"/>
            <w:right w:val="none" w:sz="0" w:space="0" w:color="auto"/>
          </w:divBdr>
        </w:div>
        <w:div w:id="1124731916">
          <w:marLeft w:val="640"/>
          <w:marRight w:val="0"/>
          <w:marTop w:val="0"/>
          <w:marBottom w:val="0"/>
          <w:divBdr>
            <w:top w:val="none" w:sz="0" w:space="0" w:color="auto"/>
            <w:left w:val="none" w:sz="0" w:space="0" w:color="auto"/>
            <w:bottom w:val="none" w:sz="0" w:space="0" w:color="auto"/>
            <w:right w:val="none" w:sz="0" w:space="0" w:color="auto"/>
          </w:divBdr>
        </w:div>
        <w:div w:id="1156065341">
          <w:marLeft w:val="640"/>
          <w:marRight w:val="0"/>
          <w:marTop w:val="0"/>
          <w:marBottom w:val="0"/>
          <w:divBdr>
            <w:top w:val="none" w:sz="0" w:space="0" w:color="auto"/>
            <w:left w:val="none" w:sz="0" w:space="0" w:color="auto"/>
            <w:bottom w:val="none" w:sz="0" w:space="0" w:color="auto"/>
            <w:right w:val="none" w:sz="0" w:space="0" w:color="auto"/>
          </w:divBdr>
        </w:div>
        <w:div w:id="1214972686">
          <w:marLeft w:val="640"/>
          <w:marRight w:val="0"/>
          <w:marTop w:val="0"/>
          <w:marBottom w:val="0"/>
          <w:divBdr>
            <w:top w:val="none" w:sz="0" w:space="0" w:color="auto"/>
            <w:left w:val="none" w:sz="0" w:space="0" w:color="auto"/>
            <w:bottom w:val="none" w:sz="0" w:space="0" w:color="auto"/>
            <w:right w:val="none" w:sz="0" w:space="0" w:color="auto"/>
          </w:divBdr>
        </w:div>
        <w:div w:id="1240864775">
          <w:marLeft w:val="640"/>
          <w:marRight w:val="0"/>
          <w:marTop w:val="0"/>
          <w:marBottom w:val="0"/>
          <w:divBdr>
            <w:top w:val="none" w:sz="0" w:space="0" w:color="auto"/>
            <w:left w:val="none" w:sz="0" w:space="0" w:color="auto"/>
            <w:bottom w:val="none" w:sz="0" w:space="0" w:color="auto"/>
            <w:right w:val="none" w:sz="0" w:space="0" w:color="auto"/>
          </w:divBdr>
        </w:div>
        <w:div w:id="1251693744">
          <w:marLeft w:val="640"/>
          <w:marRight w:val="0"/>
          <w:marTop w:val="0"/>
          <w:marBottom w:val="0"/>
          <w:divBdr>
            <w:top w:val="none" w:sz="0" w:space="0" w:color="auto"/>
            <w:left w:val="none" w:sz="0" w:space="0" w:color="auto"/>
            <w:bottom w:val="none" w:sz="0" w:space="0" w:color="auto"/>
            <w:right w:val="none" w:sz="0" w:space="0" w:color="auto"/>
          </w:divBdr>
        </w:div>
        <w:div w:id="1310401050">
          <w:marLeft w:val="640"/>
          <w:marRight w:val="0"/>
          <w:marTop w:val="0"/>
          <w:marBottom w:val="0"/>
          <w:divBdr>
            <w:top w:val="none" w:sz="0" w:space="0" w:color="auto"/>
            <w:left w:val="none" w:sz="0" w:space="0" w:color="auto"/>
            <w:bottom w:val="none" w:sz="0" w:space="0" w:color="auto"/>
            <w:right w:val="none" w:sz="0" w:space="0" w:color="auto"/>
          </w:divBdr>
        </w:div>
        <w:div w:id="1313438026">
          <w:marLeft w:val="640"/>
          <w:marRight w:val="0"/>
          <w:marTop w:val="0"/>
          <w:marBottom w:val="0"/>
          <w:divBdr>
            <w:top w:val="none" w:sz="0" w:space="0" w:color="auto"/>
            <w:left w:val="none" w:sz="0" w:space="0" w:color="auto"/>
            <w:bottom w:val="none" w:sz="0" w:space="0" w:color="auto"/>
            <w:right w:val="none" w:sz="0" w:space="0" w:color="auto"/>
          </w:divBdr>
        </w:div>
        <w:div w:id="1324360322">
          <w:marLeft w:val="640"/>
          <w:marRight w:val="0"/>
          <w:marTop w:val="0"/>
          <w:marBottom w:val="0"/>
          <w:divBdr>
            <w:top w:val="none" w:sz="0" w:space="0" w:color="auto"/>
            <w:left w:val="none" w:sz="0" w:space="0" w:color="auto"/>
            <w:bottom w:val="none" w:sz="0" w:space="0" w:color="auto"/>
            <w:right w:val="none" w:sz="0" w:space="0" w:color="auto"/>
          </w:divBdr>
        </w:div>
        <w:div w:id="1490057655">
          <w:marLeft w:val="640"/>
          <w:marRight w:val="0"/>
          <w:marTop w:val="0"/>
          <w:marBottom w:val="0"/>
          <w:divBdr>
            <w:top w:val="none" w:sz="0" w:space="0" w:color="auto"/>
            <w:left w:val="none" w:sz="0" w:space="0" w:color="auto"/>
            <w:bottom w:val="none" w:sz="0" w:space="0" w:color="auto"/>
            <w:right w:val="none" w:sz="0" w:space="0" w:color="auto"/>
          </w:divBdr>
        </w:div>
        <w:div w:id="1575579394">
          <w:marLeft w:val="640"/>
          <w:marRight w:val="0"/>
          <w:marTop w:val="0"/>
          <w:marBottom w:val="0"/>
          <w:divBdr>
            <w:top w:val="none" w:sz="0" w:space="0" w:color="auto"/>
            <w:left w:val="none" w:sz="0" w:space="0" w:color="auto"/>
            <w:bottom w:val="none" w:sz="0" w:space="0" w:color="auto"/>
            <w:right w:val="none" w:sz="0" w:space="0" w:color="auto"/>
          </w:divBdr>
        </w:div>
        <w:div w:id="1618835479">
          <w:marLeft w:val="640"/>
          <w:marRight w:val="0"/>
          <w:marTop w:val="0"/>
          <w:marBottom w:val="0"/>
          <w:divBdr>
            <w:top w:val="none" w:sz="0" w:space="0" w:color="auto"/>
            <w:left w:val="none" w:sz="0" w:space="0" w:color="auto"/>
            <w:bottom w:val="none" w:sz="0" w:space="0" w:color="auto"/>
            <w:right w:val="none" w:sz="0" w:space="0" w:color="auto"/>
          </w:divBdr>
        </w:div>
        <w:div w:id="1748846529">
          <w:marLeft w:val="640"/>
          <w:marRight w:val="0"/>
          <w:marTop w:val="0"/>
          <w:marBottom w:val="0"/>
          <w:divBdr>
            <w:top w:val="none" w:sz="0" w:space="0" w:color="auto"/>
            <w:left w:val="none" w:sz="0" w:space="0" w:color="auto"/>
            <w:bottom w:val="none" w:sz="0" w:space="0" w:color="auto"/>
            <w:right w:val="none" w:sz="0" w:space="0" w:color="auto"/>
          </w:divBdr>
        </w:div>
        <w:div w:id="1778715359">
          <w:marLeft w:val="640"/>
          <w:marRight w:val="0"/>
          <w:marTop w:val="0"/>
          <w:marBottom w:val="0"/>
          <w:divBdr>
            <w:top w:val="none" w:sz="0" w:space="0" w:color="auto"/>
            <w:left w:val="none" w:sz="0" w:space="0" w:color="auto"/>
            <w:bottom w:val="none" w:sz="0" w:space="0" w:color="auto"/>
            <w:right w:val="none" w:sz="0" w:space="0" w:color="auto"/>
          </w:divBdr>
        </w:div>
        <w:div w:id="1780684052">
          <w:marLeft w:val="640"/>
          <w:marRight w:val="0"/>
          <w:marTop w:val="0"/>
          <w:marBottom w:val="0"/>
          <w:divBdr>
            <w:top w:val="none" w:sz="0" w:space="0" w:color="auto"/>
            <w:left w:val="none" w:sz="0" w:space="0" w:color="auto"/>
            <w:bottom w:val="none" w:sz="0" w:space="0" w:color="auto"/>
            <w:right w:val="none" w:sz="0" w:space="0" w:color="auto"/>
          </w:divBdr>
        </w:div>
        <w:div w:id="1795824588">
          <w:marLeft w:val="640"/>
          <w:marRight w:val="0"/>
          <w:marTop w:val="0"/>
          <w:marBottom w:val="0"/>
          <w:divBdr>
            <w:top w:val="none" w:sz="0" w:space="0" w:color="auto"/>
            <w:left w:val="none" w:sz="0" w:space="0" w:color="auto"/>
            <w:bottom w:val="none" w:sz="0" w:space="0" w:color="auto"/>
            <w:right w:val="none" w:sz="0" w:space="0" w:color="auto"/>
          </w:divBdr>
        </w:div>
        <w:div w:id="1811484226">
          <w:marLeft w:val="640"/>
          <w:marRight w:val="0"/>
          <w:marTop w:val="0"/>
          <w:marBottom w:val="0"/>
          <w:divBdr>
            <w:top w:val="none" w:sz="0" w:space="0" w:color="auto"/>
            <w:left w:val="none" w:sz="0" w:space="0" w:color="auto"/>
            <w:bottom w:val="none" w:sz="0" w:space="0" w:color="auto"/>
            <w:right w:val="none" w:sz="0" w:space="0" w:color="auto"/>
          </w:divBdr>
        </w:div>
        <w:div w:id="1985888030">
          <w:marLeft w:val="640"/>
          <w:marRight w:val="0"/>
          <w:marTop w:val="0"/>
          <w:marBottom w:val="0"/>
          <w:divBdr>
            <w:top w:val="none" w:sz="0" w:space="0" w:color="auto"/>
            <w:left w:val="none" w:sz="0" w:space="0" w:color="auto"/>
            <w:bottom w:val="none" w:sz="0" w:space="0" w:color="auto"/>
            <w:right w:val="none" w:sz="0" w:space="0" w:color="auto"/>
          </w:divBdr>
        </w:div>
        <w:div w:id="1998802422">
          <w:marLeft w:val="640"/>
          <w:marRight w:val="0"/>
          <w:marTop w:val="0"/>
          <w:marBottom w:val="0"/>
          <w:divBdr>
            <w:top w:val="none" w:sz="0" w:space="0" w:color="auto"/>
            <w:left w:val="none" w:sz="0" w:space="0" w:color="auto"/>
            <w:bottom w:val="none" w:sz="0" w:space="0" w:color="auto"/>
            <w:right w:val="none" w:sz="0" w:space="0" w:color="auto"/>
          </w:divBdr>
        </w:div>
        <w:div w:id="2034959232">
          <w:marLeft w:val="640"/>
          <w:marRight w:val="0"/>
          <w:marTop w:val="0"/>
          <w:marBottom w:val="0"/>
          <w:divBdr>
            <w:top w:val="none" w:sz="0" w:space="0" w:color="auto"/>
            <w:left w:val="none" w:sz="0" w:space="0" w:color="auto"/>
            <w:bottom w:val="none" w:sz="0" w:space="0" w:color="auto"/>
            <w:right w:val="none" w:sz="0" w:space="0" w:color="auto"/>
          </w:divBdr>
        </w:div>
        <w:div w:id="2049337161">
          <w:marLeft w:val="640"/>
          <w:marRight w:val="0"/>
          <w:marTop w:val="0"/>
          <w:marBottom w:val="0"/>
          <w:divBdr>
            <w:top w:val="none" w:sz="0" w:space="0" w:color="auto"/>
            <w:left w:val="none" w:sz="0" w:space="0" w:color="auto"/>
            <w:bottom w:val="none" w:sz="0" w:space="0" w:color="auto"/>
            <w:right w:val="none" w:sz="0" w:space="0" w:color="auto"/>
          </w:divBdr>
        </w:div>
      </w:divsChild>
    </w:div>
    <w:div w:id="504787564">
      <w:bodyDiv w:val="1"/>
      <w:marLeft w:val="0"/>
      <w:marRight w:val="0"/>
      <w:marTop w:val="0"/>
      <w:marBottom w:val="0"/>
      <w:divBdr>
        <w:top w:val="none" w:sz="0" w:space="0" w:color="auto"/>
        <w:left w:val="none" w:sz="0" w:space="0" w:color="auto"/>
        <w:bottom w:val="none" w:sz="0" w:space="0" w:color="auto"/>
        <w:right w:val="none" w:sz="0" w:space="0" w:color="auto"/>
      </w:divBdr>
    </w:div>
    <w:div w:id="578029158">
      <w:bodyDiv w:val="1"/>
      <w:marLeft w:val="0"/>
      <w:marRight w:val="0"/>
      <w:marTop w:val="0"/>
      <w:marBottom w:val="0"/>
      <w:divBdr>
        <w:top w:val="none" w:sz="0" w:space="0" w:color="auto"/>
        <w:left w:val="none" w:sz="0" w:space="0" w:color="auto"/>
        <w:bottom w:val="none" w:sz="0" w:space="0" w:color="auto"/>
        <w:right w:val="none" w:sz="0" w:space="0" w:color="auto"/>
      </w:divBdr>
      <w:divsChild>
        <w:div w:id="43676794">
          <w:marLeft w:val="640"/>
          <w:marRight w:val="0"/>
          <w:marTop w:val="0"/>
          <w:marBottom w:val="0"/>
          <w:divBdr>
            <w:top w:val="none" w:sz="0" w:space="0" w:color="auto"/>
            <w:left w:val="none" w:sz="0" w:space="0" w:color="auto"/>
            <w:bottom w:val="none" w:sz="0" w:space="0" w:color="auto"/>
            <w:right w:val="none" w:sz="0" w:space="0" w:color="auto"/>
          </w:divBdr>
        </w:div>
        <w:div w:id="52704823">
          <w:marLeft w:val="640"/>
          <w:marRight w:val="0"/>
          <w:marTop w:val="0"/>
          <w:marBottom w:val="0"/>
          <w:divBdr>
            <w:top w:val="none" w:sz="0" w:space="0" w:color="auto"/>
            <w:left w:val="none" w:sz="0" w:space="0" w:color="auto"/>
            <w:bottom w:val="none" w:sz="0" w:space="0" w:color="auto"/>
            <w:right w:val="none" w:sz="0" w:space="0" w:color="auto"/>
          </w:divBdr>
        </w:div>
        <w:div w:id="59716796">
          <w:marLeft w:val="640"/>
          <w:marRight w:val="0"/>
          <w:marTop w:val="0"/>
          <w:marBottom w:val="0"/>
          <w:divBdr>
            <w:top w:val="none" w:sz="0" w:space="0" w:color="auto"/>
            <w:left w:val="none" w:sz="0" w:space="0" w:color="auto"/>
            <w:bottom w:val="none" w:sz="0" w:space="0" w:color="auto"/>
            <w:right w:val="none" w:sz="0" w:space="0" w:color="auto"/>
          </w:divBdr>
        </w:div>
        <w:div w:id="124736649">
          <w:marLeft w:val="640"/>
          <w:marRight w:val="0"/>
          <w:marTop w:val="0"/>
          <w:marBottom w:val="0"/>
          <w:divBdr>
            <w:top w:val="none" w:sz="0" w:space="0" w:color="auto"/>
            <w:left w:val="none" w:sz="0" w:space="0" w:color="auto"/>
            <w:bottom w:val="none" w:sz="0" w:space="0" w:color="auto"/>
            <w:right w:val="none" w:sz="0" w:space="0" w:color="auto"/>
          </w:divBdr>
        </w:div>
        <w:div w:id="160241467">
          <w:marLeft w:val="640"/>
          <w:marRight w:val="0"/>
          <w:marTop w:val="0"/>
          <w:marBottom w:val="0"/>
          <w:divBdr>
            <w:top w:val="none" w:sz="0" w:space="0" w:color="auto"/>
            <w:left w:val="none" w:sz="0" w:space="0" w:color="auto"/>
            <w:bottom w:val="none" w:sz="0" w:space="0" w:color="auto"/>
            <w:right w:val="none" w:sz="0" w:space="0" w:color="auto"/>
          </w:divBdr>
        </w:div>
        <w:div w:id="234703121">
          <w:marLeft w:val="640"/>
          <w:marRight w:val="0"/>
          <w:marTop w:val="0"/>
          <w:marBottom w:val="0"/>
          <w:divBdr>
            <w:top w:val="none" w:sz="0" w:space="0" w:color="auto"/>
            <w:left w:val="none" w:sz="0" w:space="0" w:color="auto"/>
            <w:bottom w:val="none" w:sz="0" w:space="0" w:color="auto"/>
            <w:right w:val="none" w:sz="0" w:space="0" w:color="auto"/>
          </w:divBdr>
        </w:div>
        <w:div w:id="316766865">
          <w:marLeft w:val="640"/>
          <w:marRight w:val="0"/>
          <w:marTop w:val="0"/>
          <w:marBottom w:val="0"/>
          <w:divBdr>
            <w:top w:val="none" w:sz="0" w:space="0" w:color="auto"/>
            <w:left w:val="none" w:sz="0" w:space="0" w:color="auto"/>
            <w:bottom w:val="none" w:sz="0" w:space="0" w:color="auto"/>
            <w:right w:val="none" w:sz="0" w:space="0" w:color="auto"/>
          </w:divBdr>
        </w:div>
        <w:div w:id="326833590">
          <w:marLeft w:val="640"/>
          <w:marRight w:val="0"/>
          <w:marTop w:val="0"/>
          <w:marBottom w:val="0"/>
          <w:divBdr>
            <w:top w:val="none" w:sz="0" w:space="0" w:color="auto"/>
            <w:left w:val="none" w:sz="0" w:space="0" w:color="auto"/>
            <w:bottom w:val="none" w:sz="0" w:space="0" w:color="auto"/>
            <w:right w:val="none" w:sz="0" w:space="0" w:color="auto"/>
          </w:divBdr>
        </w:div>
        <w:div w:id="400980261">
          <w:marLeft w:val="640"/>
          <w:marRight w:val="0"/>
          <w:marTop w:val="0"/>
          <w:marBottom w:val="0"/>
          <w:divBdr>
            <w:top w:val="none" w:sz="0" w:space="0" w:color="auto"/>
            <w:left w:val="none" w:sz="0" w:space="0" w:color="auto"/>
            <w:bottom w:val="none" w:sz="0" w:space="0" w:color="auto"/>
            <w:right w:val="none" w:sz="0" w:space="0" w:color="auto"/>
          </w:divBdr>
        </w:div>
        <w:div w:id="417677687">
          <w:marLeft w:val="640"/>
          <w:marRight w:val="0"/>
          <w:marTop w:val="0"/>
          <w:marBottom w:val="0"/>
          <w:divBdr>
            <w:top w:val="none" w:sz="0" w:space="0" w:color="auto"/>
            <w:left w:val="none" w:sz="0" w:space="0" w:color="auto"/>
            <w:bottom w:val="none" w:sz="0" w:space="0" w:color="auto"/>
            <w:right w:val="none" w:sz="0" w:space="0" w:color="auto"/>
          </w:divBdr>
        </w:div>
        <w:div w:id="468789263">
          <w:marLeft w:val="640"/>
          <w:marRight w:val="0"/>
          <w:marTop w:val="0"/>
          <w:marBottom w:val="0"/>
          <w:divBdr>
            <w:top w:val="none" w:sz="0" w:space="0" w:color="auto"/>
            <w:left w:val="none" w:sz="0" w:space="0" w:color="auto"/>
            <w:bottom w:val="none" w:sz="0" w:space="0" w:color="auto"/>
            <w:right w:val="none" w:sz="0" w:space="0" w:color="auto"/>
          </w:divBdr>
        </w:div>
        <w:div w:id="481695541">
          <w:marLeft w:val="640"/>
          <w:marRight w:val="0"/>
          <w:marTop w:val="0"/>
          <w:marBottom w:val="0"/>
          <w:divBdr>
            <w:top w:val="none" w:sz="0" w:space="0" w:color="auto"/>
            <w:left w:val="none" w:sz="0" w:space="0" w:color="auto"/>
            <w:bottom w:val="none" w:sz="0" w:space="0" w:color="auto"/>
            <w:right w:val="none" w:sz="0" w:space="0" w:color="auto"/>
          </w:divBdr>
        </w:div>
        <w:div w:id="485317059">
          <w:marLeft w:val="640"/>
          <w:marRight w:val="0"/>
          <w:marTop w:val="0"/>
          <w:marBottom w:val="0"/>
          <w:divBdr>
            <w:top w:val="none" w:sz="0" w:space="0" w:color="auto"/>
            <w:left w:val="none" w:sz="0" w:space="0" w:color="auto"/>
            <w:bottom w:val="none" w:sz="0" w:space="0" w:color="auto"/>
            <w:right w:val="none" w:sz="0" w:space="0" w:color="auto"/>
          </w:divBdr>
        </w:div>
        <w:div w:id="490214377">
          <w:marLeft w:val="640"/>
          <w:marRight w:val="0"/>
          <w:marTop w:val="0"/>
          <w:marBottom w:val="0"/>
          <w:divBdr>
            <w:top w:val="none" w:sz="0" w:space="0" w:color="auto"/>
            <w:left w:val="none" w:sz="0" w:space="0" w:color="auto"/>
            <w:bottom w:val="none" w:sz="0" w:space="0" w:color="auto"/>
            <w:right w:val="none" w:sz="0" w:space="0" w:color="auto"/>
          </w:divBdr>
        </w:div>
        <w:div w:id="543365906">
          <w:marLeft w:val="640"/>
          <w:marRight w:val="0"/>
          <w:marTop w:val="0"/>
          <w:marBottom w:val="0"/>
          <w:divBdr>
            <w:top w:val="none" w:sz="0" w:space="0" w:color="auto"/>
            <w:left w:val="none" w:sz="0" w:space="0" w:color="auto"/>
            <w:bottom w:val="none" w:sz="0" w:space="0" w:color="auto"/>
            <w:right w:val="none" w:sz="0" w:space="0" w:color="auto"/>
          </w:divBdr>
        </w:div>
        <w:div w:id="586228733">
          <w:marLeft w:val="640"/>
          <w:marRight w:val="0"/>
          <w:marTop w:val="0"/>
          <w:marBottom w:val="0"/>
          <w:divBdr>
            <w:top w:val="none" w:sz="0" w:space="0" w:color="auto"/>
            <w:left w:val="none" w:sz="0" w:space="0" w:color="auto"/>
            <w:bottom w:val="none" w:sz="0" w:space="0" w:color="auto"/>
            <w:right w:val="none" w:sz="0" w:space="0" w:color="auto"/>
          </w:divBdr>
        </w:div>
        <w:div w:id="602031250">
          <w:marLeft w:val="640"/>
          <w:marRight w:val="0"/>
          <w:marTop w:val="0"/>
          <w:marBottom w:val="0"/>
          <w:divBdr>
            <w:top w:val="none" w:sz="0" w:space="0" w:color="auto"/>
            <w:left w:val="none" w:sz="0" w:space="0" w:color="auto"/>
            <w:bottom w:val="none" w:sz="0" w:space="0" w:color="auto"/>
            <w:right w:val="none" w:sz="0" w:space="0" w:color="auto"/>
          </w:divBdr>
        </w:div>
        <w:div w:id="774012600">
          <w:marLeft w:val="640"/>
          <w:marRight w:val="0"/>
          <w:marTop w:val="0"/>
          <w:marBottom w:val="0"/>
          <w:divBdr>
            <w:top w:val="none" w:sz="0" w:space="0" w:color="auto"/>
            <w:left w:val="none" w:sz="0" w:space="0" w:color="auto"/>
            <w:bottom w:val="none" w:sz="0" w:space="0" w:color="auto"/>
            <w:right w:val="none" w:sz="0" w:space="0" w:color="auto"/>
          </w:divBdr>
        </w:div>
        <w:div w:id="884558589">
          <w:marLeft w:val="640"/>
          <w:marRight w:val="0"/>
          <w:marTop w:val="0"/>
          <w:marBottom w:val="0"/>
          <w:divBdr>
            <w:top w:val="none" w:sz="0" w:space="0" w:color="auto"/>
            <w:left w:val="none" w:sz="0" w:space="0" w:color="auto"/>
            <w:bottom w:val="none" w:sz="0" w:space="0" w:color="auto"/>
            <w:right w:val="none" w:sz="0" w:space="0" w:color="auto"/>
          </w:divBdr>
        </w:div>
        <w:div w:id="892886820">
          <w:marLeft w:val="640"/>
          <w:marRight w:val="0"/>
          <w:marTop w:val="0"/>
          <w:marBottom w:val="0"/>
          <w:divBdr>
            <w:top w:val="none" w:sz="0" w:space="0" w:color="auto"/>
            <w:left w:val="none" w:sz="0" w:space="0" w:color="auto"/>
            <w:bottom w:val="none" w:sz="0" w:space="0" w:color="auto"/>
            <w:right w:val="none" w:sz="0" w:space="0" w:color="auto"/>
          </w:divBdr>
        </w:div>
        <w:div w:id="913784659">
          <w:marLeft w:val="640"/>
          <w:marRight w:val="0"/>
          <w:marTop w:val="0"/>
          <w:marBottom w:val="0"/>
          <w:divBdr>
            <w:top w:val="none" w:sz="0" w:space="0" w:color="auto"/>
            <w:left w:val="none" w:sz="0" w:space="0" w:color="auto"/>
            <w:bottom w:val="none" w:sz="0" w:space="0" w:color="auto"/>
            <w:right w:val="none" w:sz="0" w:space="0" w:color="auto"/>
          </w:divBdr>
        </w:div>
        <w:div w:id="931817146">
          <w:marLeft w:val="640"/>
          <w:marRight w:val="0"/>
          <w:marTop w:val="0"/>
          <w:marBottom w:val="0"/>
          <w:divBdr>
            <w:top w:val="none" w:sz="0" w:space="0" w:color="auto"/>
            <w:left w:val="none" w:sz="0" w:space="0" w:color="auto"/>
            <w:bottom w:val="none" w:sz="0" w:space="0" w:color="auto"/>
            <w:right w:val="none" w:sz="0" w:space="0" w:color="auto"/>
          </w:divBdr>
        </w:div>
        <w:div w:id="965545111">
          <w:marLeft w:val="640"/>
          <w:marRight w:val="0"/>
          <w:marTop w:val="0"/>
          <w:marBottom w:val="0"/>
          <w:divBdr>
            <w:top w:val="none" w:sz="0" w:space="0" w:color="auto"/>
            <w:left w:val="none" w:sz="0" w:space="0" w:color="auto"/>
            <w:bottom w:val="none" w:sz="0" w:space="0" w:color="auto"/>
            <w:right w:val="none" w:sz="0" w:space="0" w:color="auto"/>
          </w:divBdr>
        </w:div>
        <w:div w:id="1025982948">
          <w:marLeft w:val="640"/>
          <w:marRight w:val="0"/>
          <w:marTop w:val="0"/>
          <w:marBottom w:val="0"/>
          <w:divBdr>
            <w:top w:val="none" w:sz="0" w:space="0" w:color="auto"/>
            <w:left w:val="none" w:sz="0" w:space="0" w:color="auto"/>
            <w:bottom w:val="none" w:sz="0" w:space="0" w:color="auto"/>
            <w:right w:val="none" w:sz="0" w:space="0" w:color="auto"/>
          </w:divBdr>
        </w:div>
        <w:div w:id="1058430390">
          <w:marLeft w:val="640"/>
          <w:marRight w:val="0"/>
          <w:marTop w:val="0"/>
          <w:marBottom w:val="0"/>
          <w:divBdr>
            <w:top w:val="none" w:sz="0" w:space="0" w:color="auto"/>
            <w:left w:val="none" w:sz="0" w:space="0" w:color="auto"/>
            <w:bottom w:val="none" w:sz="0" w:space="0" w:color="auto"/>
            <w:right w:val="none" w:sz="0" w:space="0" w:color="auto"/>
          </w:divBdr>
        </w:div>
        <w:div w:id="1154368147">
          <w:marLeft w:val="640"/>
          <w:marRight w:val="0"/>
          <w:marTop w:val="0"/>
          <w:marBottom w:val="0"/>
          <w:divBdr>
            <w:top w:val="none" w:sz="0" w:space="0" w:color="auto"/>
            <w:left w:val="none" w:sz="0" w:space="0" w:color="auto"/>
            <w:bottom w:val="none" w:sz="0" w:space="0" w:color="auto"/>
            <w:right w:val="none" w:sz="0" w:space="0" w:color="auto"/>
          </w:divBdr>
        </w:div>
        <w:div w:id="1285622636">
          <w:marLeft w:val="640"/>
          <w:marRight w:val="0"/>
          <w:marTop w:val="0"/>
          <w:marBottom w:val="0"/>
          <w:divBdr>
            <w:top w:val="none" w:sz="0" w:space="0" w:color="auto"/>
            <w:left w:val="none" w:sz="0" w:space="0" w:color="auto"/>
            <w:bottom w:val="none" w:sz="0" w:space="0" w:color="auto"/>
            <w:right w:val="none" w:sz="0" w:space="0" w:color="auto"/>
          </w:divBdr>
        </w:div>
        <w:div w:id="1294750045">
          <w:marLeft w:val="640"/>
          <w:marRight w:val="0"/>
          <w:marTop w:val="0"/>
          <w:marBottom w:val="0"/>
          <w:divBdr>
            <w:top w:val="none" w:sz="0" w:space="0" w:color="auto"/>
            <w:left w:val="none" w:sz="0" w:space="0" w:color="auto"/>
            <w:bottom w:val="none" w:sz="0" w:space="0" w:color="auto"/>
            <w:right w:val="none" w:sz="0" w:space="0" w:color="auto"/>
          </w:divBdr>
        </w:div>
        <w:div w:id="1319848806">
          <w:marLeft w:val="640"/>
          <w:marRight w:val="0"/>
          <w:marTop w:val="0"/>
          <w:marBottom w:val="0"/>
          <w:divBdr>
            <w:top w:val="none" w:sz="0" w:space="0" w:color="auto"/>
            <w:left w:val="none" w:sz="0" w:space="0" w:color="auto"/>
            <w:bottom w:val="none" w:sz="0" w:space="0" w:color="auto"/>
            <w:right w:val="none" w:sz="0" w:space="0" w:color="auto"/>
          </w:divBdr>
        </w:div>
        <w:div w:id="1346400333">
          <w:marLeft w:val="640"/>
          <w:marRight w:val="0"/>
          <w:marTop w:val="0"/>
          <w:marBottom w:val="0"/>
          <w:divBdr>
            <w:top w:val="none" w:sz="0" w:space="0" w:color="auto"/>
            <w:left w:val="none" w:sz="0" w:space="0" w:color="auto"/>
            <w:bottom w:val="none" w:sz="0" w:space="0" w:color="auto"/>
            <w:right w:val="none" w:sz="0" w:space="0" w:color="auto"/>
          </w:divBdr>
        </w:div>
        <w:div w:id="1369067648">
          <w:marLeft w:val="640"/>
          <w:marRight w:val="0"/>
          <w:marTop w:val="0"/>
          <w:marBottom w:val="0"/>
          <w:divBdr>
            <w:top w:val="none" w:sz="0" w:space="0" w:color="auto"/>
            <w:left w:val="none" w:sz="0" w:space="0" w:color="auto"/>
            <w:bottom w:val="none" w:sz="0" w:space="0" w:color="auto"/>
            <w:right w:val="none" w:sz="0" w:space="0" w:color="auto"/>
          </w:divBdr>
        </w:div>
        <w:div w:id="1398360988">
          <w:marLeft w:val="640"/>
          <w:marRight w:val="0"/>
          <w:marTop w:val="0"/>
          <w:marBottom w:val="0"/>
          <w:divBdr>
            <w:top w:val="none" w:sz="0" w:space="0" w:color="auto"/>
            <w:left w:val="none" w:sz="0" w:space="0" w:color="auto"/>
            <w:bottom w:val="none" w:sz="0" w:space="0" w:color="auto"/>
            <w:right w:val="none" w:sz="0" w:space="0" w:color="auto"/>
          </w:divBdr>
        </w:div>
        <w:div w:id="1402169727">
          <w:marLeft w:val="640"/>
          <w:marRight w:val="0"/>
          <w:marTop w:val="0"/>
          <w:marBottom w:val="0"/>
          <w:divBdr>
            <w:top w:val="none" w:sz="0" w:space="0" w:color="auto"/>
            <w:left w:val="none" w:sz="0" w:space="0" w:color="auto"/>
            <w:bottom w:val="none" w:sz="0" w:space="0" w:color="auto"/>
            <w:right w:val="none" w:sz="0" w:space="0" w:color="auto"/>
          </w:divBdr>
        </w:div>
        <w:div w:id="1426346710">
          <w:marLeft w:val="640"/>
          <w:marRight w:val="0"/>
          <w:marTop w:val="0"/>
          <w:marBottom w:val="0"/>
          <w:divBdr>
            <w:top w:val="none" w:sz="0" w:space="0" w:color="auto"/>
            <w:left w:val="none" w:sz="0" w:space="0" w:color="auto"/>
            <w:bottom w:val="none" w:sz="0" w:space="0" w:color="auto"/>
            <w:right w:val="none" w:sz="0" w:space="0" w:color="auto"/>
          </w:divBdr>
        </w:div>
        <w:div w:id="1498226903">
          <w:marLeft w:val="640"/>
          <w:marRight w:val="0"/>
          <w:marTop w:val="0"/>
          <w:marBottom w:val="0"/>
          <w:divBdr>
            <w:top w:val="none" w:sz="0" w:space="0" w:color="auto"/>
            <w:left w:val="none" w:sz="0" w:space="0" w:color="auto"/>
            <w:bottom w:val="none" w:sz="0" w:space="0" w:color="auto"/>
            <w:right w:val="none" w:sz="0" w:space="0" w:color="auto"/>
          </w:divBdr>
        </w:div>
        <w:div w:id="1564297811">
          <w:marLeft w:val="640"/>
          <w:marRight w:val="0"/>
          <w:marTop w:val="0"/>
          <w:marBottom w:val="0"/>
          <w:divBdr>
            <w:top w:val="none" w:sz="0" w:space="0" w:color="auto"/>
            <w:left w:val="none" w:sz="0" w:space="0" w:color="auto"/>
            <w:bottom w:val="none" w:sz="0" w:space="0" w:color="auto"/>
            <w:right w:val="none" w:sz="0" w:space="0" w:color="auto"/>
          </w:divBdr>
        </w:div>
        <w:div w:id="1615476383">
          <w:marLeft w:val="640"/>
          <w:marRight w:val="0"/>
          <w:marTop w:val="0"/>
          <w:marBottom w:val="0"/>
          <w:divBdr>
            <w:top w:val="none" w:sz="0" w:space="0" w:color="auto"/>
            <w:left w:val="none" w:sz="0" w:space="0" w:color="auto"/>
            <w:bottom w:val="none" w:sz="0" w:space="0" w:color="auto"/>
            <w:right w:val="none" w:sz="0" w:space="0" w:color="auto"/>
          </w:divBdr>
        </w:div>
        <w:div w:id="1778063472">
          <w:marLeft w:val="640"/>
          <w:marRight w:val="0"/>
          <w:marTop w:val="0"/>
          <w:marBottom w:val="0"/>
          <w:divBdr>
            <w:top w:val="none" w:sz="0" w:space="0" w:color="auto"/>
            <w:left w:val="none" w:sz="0" w:space="0" w:color="auto"/>
            <w:bottom w:val="none" w:sz="0" w:space="0" w:color="auto"/>
            <w:right w:val="none" w:sz="0" w:space="0" w:color="auto"/>
          </w:divBdr>
        </w:div>
        <w:div w:id="1831797753">
          <w:marLeft w:val="640"/>
          <w:marRight w:val="0"/>
          <w:marTop w:val="0"/>
          <w:marBottom w:val="0"/>
          <w:divBdr>
            <w:top w:val="none" w:sz="0" w:space="0" w:color="auto"/>
            <w:left w:val="none" w:sz="0" w:space="0" w:color="auto"/>
            <w:bottom w:val="none" w:sz="0" w:space="0" w:color="auto"/>
            <w:right w:val="none" w:sz="0" w:space="0" w:color="auto"/>
          </w:divBdr>
        </w:div>
        <w:div w:id="1906527390">
          <w:marLeft w:val="640"/>
          <w:marRight w:val="0"/>
          <w:marTop w:val="0"/>
          <w:marBottom w:val="0"/>
          <w:divBdr>
            <w:top w:val="none" w:sz="0" w:space="0" w:color="auto"/>
            <w:left w:val="none" w:sz="0" w:space="0" w:color="auto"/>
            <w:bottom w:val="none" w:sz="0" w:space="0" w:color="auto"/>
            <w:right w:val="none" w:sz="0" w:space="0" w:color="auto"/>
          </w:divBdr>
        </w:div>
        <w:div w:id="1924678707">
          <w:marLeft w:val="640"/>
          <w:marRight w:val="0"/>
          <w:marTop w:val="0"/>
          <w:marBottom w:val="0"/>
          <w:divBdr>
            <w:top w:val="none" w:sz="0" w:space="0" w:color="auto"/>
            <w:left w:val="none" w:sz="0" w:space="0" w:color="auto"/>
            <w:bottom w:val="none" w:sz="0" w:space="0" w:color="auto"/>
            <w:right w:val="none" w:sz="0" w:space="0" w:color="auto"/>
          </w:divBdr>
        </w:div>
        <w:div w:id="1933465753">
          <w:marLeft w:val="640"/>
          <w:marRight w:val="0"/>
          <w:marTop w:val="0"/>
          <w:marBottom w:val="0"/>
          <w:divBdr>
            <w:top w:val="none" w:sz="0" w:space="0" w:color="auto"/>
            <w:left w:val="none" w:sz="0" w:space="0" w:color="auto"/>
            <w:bottom w:val="none" w:sz="0" w:space="0" w:color="auto"/>
            <w:right w:val="none" w:sz="0" w:space="0" w:color="auto"/>
          </w:divBdr>
        </w:div>
        <w:div w:id="1938440853">
          <w:marLeft w:val="640"/>
          <w:marRight w:val="0"/>
          <w:marTop w:val="0"/>
          <w:marBottom w:val="0"/>
          <w:divBdr>
            <w:top w:val="none" w:sz="0" w:space="0" w:color="auto"/>
            <w:left w:val="none" w:sz="0" w:space="0" w:color="auto"/>
            <w:bottom w:val="none" w:sz="0" w:space="0" w:color="auto"/>
            <w:right w:val="none" w:sz="0" w:space="0" w:color="auto"/>
          </w:divBdr>
        </w:div>
        <w:div w:id="1954627273">
          <w:marLeft w:val="640"/>
          <w:marRight w:val="0"/>
          <w:marTop w:val="0"/>
          <w:marBottom w:val="0"/>
          <w:divBdr>
            <w:top w:val="none" w:sz="0" w:space="0" w:color="auto"/>
            <w:left w:val="none" w:sz="0" w:space="0" w:color="auto"/>
            <w:bottom w:val="none" w:sz="0" w:space="0" w:color="auto"/>
            <w:right w:val="none" w:sz="0" w:space="0" w:color="auto"/>
          </w:divBdr>
        </w:div>
        <w:div w:id="2008512350">
          <w:marLeft w:val="640"/>
          <w:marRight w:val="0"/>
          <w:marTop w:val="0"/>
          <w:marBottom w:val="0"/>
          <w:divBdr>
            <w:top w:val="none" w:sz="0" w:space="0" w:color="auto"/>
            <w:left w:val="none" w:sz="0" w:space="0" w:color="auto"/>
            <w:bottom w:val="none" w:sz="0" w:space="0" w:color="auto"/>
            <w:right w:val="none" w:sz="0" w:space="0" w:color="auto"/>
          </w:divBdr>
        </w:div>
        <w:div w:id="2015495254">
          <w:marLeft w:val="640"/>
          <w:marRight w:val="0"/>
          <w:marTop w:val="0"/>
          <w:marBottom w:val="0"/>
          <w:divBdr>
            <w:top w:val="none" w:sz="0" w:space="0" w:color="auto"/>
            <w:left w:val="none" w:sz="0" w:space="0" w:color="auto"/>
            <w:bottom w:val="none" w:sz="0" w:space="0" w:color="auto"/>
            <w:right w:val="none" w:sz="0" w:space="0" w:color="auto"/>
          </w:divBdr>
        </w:div>
        <w:div w:id="2018724992">
          <w:marLeft w:val="640"/>
          <w:marRight w:val="0"/>
          <w:marTop w:val="0"/>
          <w:marBottom w:val="0"/>
          <w:divBdr>
            <w:top w:val="none" w:sz="0" w:space="0" w:color="auto"/>
            <w:left w:val="none" w:sz="0" w:space="0" w:color="auto"/>
            <w:bottom w:val="none" w:sz="0" w:space="0" w:color="auto"/>
            <w:right w:val="none" w:sz="0" w:space="0" w:color="auto"/>
          </w:divBdr>
        </w:div>
        <w:div w:id="2146316831">
          <w:marLeft w:val="640"/>
          <w:marRight w:val="0"/>
          <w:marTop w:val="0"/>
          <w:marBottom w:val="0"/>
          <w:divBdr>
            <w:top w:val="none" w:sz="0" w:space="0" w:color="auto"/>
            <w:left w:val="none" w:sz="0" w:space="0" w:color="auto"/>
            <w:bottom w:val="none" w:sz="0" w:space="0" w:color="auto"/>
            <w:right w:val="none" w:sz="0" w:space="0" w:color="auto"/>
          </w:divBdr>
        </w:div>
      </w:divsChild>
    </w:div>
    <w:div w:id="625234659">
      <w:bodyDiv w:val="1"/>
      <w:marLeft w:val="0"/>
      <w:marRight w:val="0"/>
      <w:marTop w:val="0"/>
      <w:marBottom w:val="0"/>
      <w:divBdr>
        <w:top w:val="none" w:sz="0" w:space="0" w:color="auto"/>
        <w:left w:val="none" w:sz="0" w:space="0" w:color="auto"/>
        <w:bottom w:val="none" w:sz="0" w:space="0" w:color="auto"/>
        <w:right w:val="none" w:sz="0" w:space="0" w:color="auto"/>
      </w:divBdr>
      <w:divsChild>
        <w:div w:id="21320586">
          <w:marLeft w:val="640"/>
          <w:marRight w:val="0"/>
          <w:marTop w:val="0"/>
          <w:marBottom w:val="0"/>
          <w:divBdr>
            <w:top w:val="none" w:sz="0" w:space="0" w:color="auto"/>
            <w:left w:val="none" w:sz="0" w:space="0" w:color="auto"/>
            <w:bottom w:val="none" w:sz="0" w:space="0" w:color="auto"/>
            <w:right w:val="none" w:sz="0" w:space="0" w:color="auto"/>
          </w:divBdr>
        </w:div>
        <w:div w:id="45106138">
          <w:marLeft w:val="640"/>
          <w:marRight w:val="0"/>
          <w:marTop w:val="0"/>
          <w:marBottom w:val="0"/>
          <w:divBdr>
            <w:top w:val="none" w:sz="0" w:space="0" w:color="auto"/>
            <w:left w:val="none" w:sz="0" w:space="0" w:color="auto"/>
            <w:bottom w:val="none" w:sz="0" w:space="0" w:color="auto"/>
            <w:right w:val="none" w:sz="0" w:space="0" w:color="auto"/>
          </w:divBdr>
        </w:div>
        <w:div w:id="69155044">
          <w:marLeft w:val="640"/>
          <w:marRight w:val="0"/>
          <w:marTop w:val="0"/>
          <w:marBottom w:val="0"/>
          <w:divBdr>
            <w:top w:val="none" w:sz="0" w:space="0" w:color="auto"/>
            <w:left w:val="none" w:sz="0" w:space="0" w:color="auto"/>
            <w:bottom w:val="none" w:sz="0" w:space="0" w:color="auto"/>
            <w:right w:val="none" w:sz="0" w:space="0" w:color="auto"/>
          </w:divBdr>
        </w:div>
        <w:div w:id="106775870">
          <w:marLeft w:val="640"/>
          <w:marRight w:val="0"/>
          <w:marTop w:val="0"/>
          <w:marBottom w:val="0"/>
          <w:divBdr>
            <w:top w:val="none" w:sz="0" w:space="0" w:color="auto"/>
            <w:left w:val="none" w:sz="0" w:space="0" w:color="auto"/>
            <w:bottom w:val="none" w:sz="0" w:space="0" w:color="auto"/>
            <w:right w:val="none" w:sz="0" w:space="0" w:color="auto"/>
          </w:divBdr>
        </w:div>
        <w:div w:id="130483476">
          <w:marLeft w:val="640"/>
          <w:marRight w:val="0"/>
          <w:marTop w:val="0"/>
          <w:marBottom w:val="0"/>
          <w:divBdr>
            <w:top w:val="none" w:sz="0" w:space="0" w:color="auto"/>
            <w:left w:val="none" w:sz="0" w:space="0" w:color="auto"/>
            <w:bottom w:val="none" w:sz="0" w:space="0" w:color="auto"/>
            <w:right w:val="none" w:sz="0" w:space="0" w:color="auto"/>
          </w:divBdr>
        </w:div>
        <w:div w:id="163983955">
          <w:marLeft w:val="640"/>
          <w:marRight w:val="0"/>
          <w:marTop w:val="0"/>
          <w:marBottom w:val="0"/>
          <w:divBdr>
            <w:top w:val="none" w:sz="0" w:space="0" w:color="auto"/>
            <w:left w:val="none" w:sz="0" w:space="0" w:color="auto"/>
            <w:bottom w:val="none" w:sz="0" w:space="0" w:color="auto"/>
            <w:right w:val="none" w:sz="0" w:space="0" w:color="auto"/>
          </w:divBdr>
        </w:div>
        <w:div w:id="186870467">
          <w:marLeft w:val="640"/>
          <w:marRight w:val="0"/>
          <w:marTop w:val="0"/>
          <w:marBottom w:val="0"/>
          <w:divBdr>
            <w:top w:val="none" w:sz="0" w:space="0" w:color="auto"/>
            <w:left w:val="none" w:sz="0" w:space="0" w:color="auto"/>
            <w:bottom w:val="none" w:sz="0" w:space="0" w:color="auto"/>
            <w:right w:val="none" w:sz="0" w:space="0" w:color="auto"/>
          </w:divBdr>
        </w:div>
        <w:div w:id="195119408">
          <w:marLeft w:val="640"/>
          <w:marRight w:val="0"/>
          <w:marTop w:val="0"/>
          <w:marBottom w:val="0"/>
          <w:divBdr>
            <w:top w:val="none" w:sz="0" w:space="0" w:color="auto"/>
            <w:left w:val="none" w:sz="0" w:space="0" w:color="auto"/>
            <w:bottom w:val="none" w:sz="0" w:space="0" w:color="auto"/>
            <w:right w:val="none" w:sz="0" w:space="0" w:color="auto"/>
          </w:divBdr>
        </w:div>
        <w:div w:id="226428411">
          <w:marLeft w:val="640"/>
          <w:marRight w:val="0"/>
          <w:marTop w:val="0"/>
          <w:marBottom w:val="0"/>
          <w:divBdr>
            <w:top w:val="none" w:sz="0" w:space="0" w:color="auto"/>
            <w:left w:val="none" w:sz="0" w:space="0" w:color="auto"/>
            <w:bottom w:val="none" w:sz="0" w:space="0" w:color="auto"/>
            <w:right w:val="none" w:sz="0" w:space="0" w:color="auto"/>
          </w:divBdr>
        </w:div>
        <w:div w:id="238297644">
          <w:marLeft w:val="640"/>
          <w:marRight w:val="0"/>
          <w:marTop w:val="0"/>
          <w:marBottom w:val="0"/>
          <w:divBdr>
            <w:top w:val="none" w:sz="0" w:space="0" w:color="auto"/>
            <w:left w:val="none" w:sz="0" w:space="0" w:color="auto"/>
            <w:bottom w:val="none" w:sz="0" w:space="0" w:color="auto"/>
            <w:right w:val="none" w:sz="0" w:space="0" w:color="auto"/>
          </w:divBdr>
        </w:div>
        <w:div w:id="281036750">
          <w:marLeft w:val="640"/>
          <w:marRight w:val="0"/>
          <w:marTop w:val="0"/>
          <w:marBottom w:val="0"/>
          <w:divBdr>
            <w:top w:val="none" w:sz="0" w:space="0" w:color="auto"/>
            <w:left w:val="none" w:sz="0" w:space="0" w:color="auto"/>
            <w:bottom w:val="none" w:sz="0" w:space="0" w:color="auto"/>
            <w:right w:val="none" w:sz="0" w:space="0" w:color="auto"/>
          </w:divBdr>
        </w:div>
        <w:div w:id="282032781">
          <w:marLeft w:val="640"/>
          <w:marRight w:val="0"/>
          <w:marTop w:val="0"/>
          <w:marBottom w:val="0"/>
          <w:divBdr>
            <w:top w:val="none" w:sz="0" w:space="0" w:color="auto"/>
            <w:left w:val="none" w:sz="0" w:space="0" w:color="auto"/>
            <w:bottom w:val="none" w:sz="0" w:space="0" w:color="auto"/>
            <w:right w:val="none" w:sz="0" w:space="0" w:color="auto"/>
          </w:divBdr>
        </w:div>
        <w:div w:id="298650205">
          <w:marLeft w:val="640"/>
          <w:marRight w:val="0"/>
          <w:marTop w:val="0"/>
          <w:marBottom w:val="0"/>
          <w:divBdr>
            <w:top w:val="none" w:sz="0" w:space="0" w:color="auto"/>
            <w:left w:val="none" w:sz="0" w:space="0" w:color="auto"/>
            <w:bottom w:val="none" w:sz="0" w:space="0" w:color="auto"/>
            <w:right w:val="none" w:sz="0" w:space="0" w:color="auto"/>
          </w:divBdr>
        </w:div>
        <w:div w:id="332487558">
          <w:marLeft w:val="640"/>
          <w:marRight w:val="0"/>
          <w:marTop w:val="0"/>
          <w:marBottom w:val="0"/>
          <w:divBdr>
            <w:top w:val="none" w:sz="0" w:space="0" w:color="auto"/>
            <w:left w:val="none" w:sz="0" w:space="0" w:color="auto"/>
            <w:bottom w:val="none" w:sz="0" w:space="0" w:color="auto"/>
            <w:right w:val="none" w:sz="0" w:space="0" w:color="auto"/>
          </w:divBdr>
        </w:div>
        <w:div w:id="364135522">
          <w:marLeft w:val="640"/>
          <w:marRight w:val="0"/>
          <w:marTop w:val="0"/>
          <w:marBottom w:val="0"/>
          <w:divBdr>
            <w:top w:val="none" w:sz="0" w:space="0" w:color="auto"/>
            <w:left w:val="none" w:sz="0" w:space="0" w:color="auto"/>
            <w:bottom w:val="none" w:sz="0" w:space="0" w:color="auto"/>
            <w:right w:val="none" w:sz="0" w:space="0" w:color="auto"/>
          </w:divBdr>
        </w:div>
        <w:div w:id="392121091">
          <w:marLeft w:val="640"/>
          <w:marRight w:val="0"/>
          <w:marTop w:val="0"/>
          <w:marBottom w:val="0"/>
          <w:divBdr>
            <w:top w:val="none" w:sz="0" w:space="0" w:color="auto"/>
            <w:left w:val="none" w:sz="0" w:space="0" w:color="auto"/>
            <w:bottom w:val="none" w:sz="0" w:space="0" w:color="auto"/>
            <w:right w:val="none" w:sz="0" w:space="0" w:color="auto"/>
          </w:divBdr>
        </w:div>
        <w:div w:id="426076764">
          <w:marLeft w:val="640"/>
          <w:marRight w:val="0"/>
          <w:marTop w:val="0"/>
          <w:marBottom w:val="0"/>
          <w:divBdr>
            <w:top w:val="none" w:sz="0" w:space="0" w:color="auto"/>
            <w:left w:val="none" w:sz="0" w:space="0" w:color="auto"/>
            <w:bottom w:val="none" w:sz="0" w:space="0" w:color="auto"/>
            <w:right w:val="none" w:sz="0" w:space="0" w:color="auto"/>
          </w:divBdr>
        </w:div>
        <w:div w:id="444007999">
          <w:marLeft w:val="640"/>
          <w:marRight w:val="0"/>
          <w:marTop w:val="0"/>
          <w:marBottom w:val="0"/>
          <w:divBdr>
            <w:top w:val="none" w:sz="0" w:space="0" w:color="auto"/>
            <w:left w:val="none" w:sz="0" w:space="0" w:color="auto"/>
            <w:bottom w:val="none" w:sz="0" w:space="0" w:color="auto"/>
            <w:right w:val="none" w:sz="0" w:space="0" w:color="auto"/>
          </w:divBdr>
        </w:div>
        <w:div w:id="555316393">
          <w:marLeft w:val="640"/>
          <w:marRight w:val="0"/>
          <w:marTop w:val="0"/>
          <w:marBottom w:val="0"/>
          <w:divBdr>
            <w:top w:val="none" w:sz="0" w:space="0" w:color="auto"/>
            <w:left w:val="none" w:sz="0" w:space="0" w:color="auto"/>
            <w:bottom w:val="none" w:sz="0" w:space="0" w:color="auto"/>
            <w:right w:val="none" w:sz="0" w:space="0" w:color="auto"/>
          </w:divBdr>
        </w:div>
        <w:div w:id="673532404">
          <w:marLeft w:val="640"/>
          <w:marRight w:val="0"/>
          <w:marTop w:val="0"/>
          <w:marBottom w:val="0"/>
          <w:divBdr>
            <w:top w:val="none" w:sz="0" w:space="0" w:color="auto"/>
            <w:left w:val="none" w:sz="0" w:space="0" w:color="auto"/>
            <w:bottom w:val="none" w:sz="0" w:space="0" w:color="auto"/>
            <w:right w:val="none" w:sz="0" w:space="0" w:color="auto"/>
          </w:divBdr>
        </w:div>
        <w:div w:id="700279581">
          <w:marLeft w:val="640"/>
          <w:marRight w:val="0"/>
          <w:marTop w:val="0"/>
          <w:marBottom w:val="0"/>
          <w:divBdr>
            <w:top w:val="none" w:sz="0" w:space="0" w:color="auto"/>
            <w:left w:val="none" w:sz="0" w:space="0" w:color="auto"/>
            <w:bottom w:val="none" w:sz="0" w:space="0" w:color="auto"/>
            <w:right w:val="none" w:sz="0" w:space="0" w:color="auto"/>
          </w:divBdr>
        </w:div>
        <w:div w:id="765080585">
          <w:marLeft w:val="640"/>
          <w:marRight w:val="0"/>
          <w:marTop w:val="0"/>
          <w:marBottom w:val="0"/>
          <w:divBdr>
            <w:top w:val="none" w:sz="0" w:space="0" w:color="auto"/>
            <w:left w:val="none" w:sz="0" w:space="0" w:color="auto"/>
            <w:bottom w:val="none" w:sz="0" w:space="0" w:color="auto"/>
            <w:right w:val="none" w:sz="0" w:space="0" w:color="auto"/>
          </w:divBdr>
        </w:div>
        <w:div w:id="766926535">
          <w:marLeft w:val="640"/>
          <w:marRight w:val="0"/>
          <w:marTop w:val="0"/>
          <w:marBottom w:val="0"/>
          <w:divBdr>
            <w:top w:val="none" w:sz="0" w:space="0" w:color="auto"/>
            <w:left w:val="none" w:sz="0" w:space="0" w:color="auto"/>
            <w:bottom w:val="none" w:sz="0" w:space="0" w:color="auto"/>
            <w:right w:val="none" w:sz="0" w:space="0" w:color="auto"/>
          </w:divBdr>
        </w:div>
        <w:div w:id="825051475">
          <w:marLeft w:val="640"/>
          <w:marRight w:val="0"/>
          <w:marTop w:val="0"/>
          <w:marBottom w:val="0"/>
          <w:divBdr>
            <w:top w:val="none" w:sz="0" w:space="0" w:color="auto"/>
            <w:left w:val="none" w:sz="0" w:space="0" w:color="auto"/>
            <w:bottom w:val="none" w:sz="0" w:space="0" w:color="auto"/>
            <w:right w:val="none" w:sz="0" w:space="0" w:color="auto"/>
          </w:divBdr>
        </w:div>
        <w:div w:id="857810069">
          <w:marLeft w:val="640"/>
          <w:marRight w:val="0"/>
          <w:marTop w:val="0"/>
          <w:marBottom w:val="0"/>
          <w:divBdr>
            <w:top w:val="none" w:sz="0" w:space="0" w:color="auto"/>
            <w:left w:val="none" w:sz="0" w:space="0" w:color="auto"/>
            <w:bottom w:val="none" w:sz="0" w:space="0" w:color="auto"/>
            <w:right w:val="none" w:sz="0" w:space="0" w:color="auto"/>
          </w:divBdr>
        </w:div>
        <w:div w:id="858398589">
          <w:marLeft w:val="640"/>
          <w:marRight w:val="0"/>
          <w:marTop w:val="0"/>
          <w:marBottom w:val="0"/>
          <w:divBdr>
            <w:top w:val="none" w:sz="0" w:space="0" w:color="auto"/>
            <w:left w:val="none" w:sz="0" w:space="0" w:color="auto"/>
            <w:bottom w:val="none" w:sz="0" w:space="0" w:color="auto"/>
            <w:right w:val="none" w:sz="0" w:space="0" w:color="auto"/>
          </w:divBdr>
        </w:div>
        <w:div w:id="1059594826">
          <w:marLeft w:val="640"/>
          <w:marRight w:val="0"/>
          <w:marTop w:val="0"/>
          <w:marBottom w:val="0"/>
          <w:divBdr>
            <w:top w:val="none" w:sz="0" w:space="0" w:color="auto"/>
            <w:left w:val="none" w:sz="0" w:space="0" w:color="auto"/>
            <w:bottom w:val="none" w:sz="0" w:space="0" w:color="auto"/>
            <w:right w:val="none" w:sz="0" w:space="0" w:color="auto"/>
          </w:divBdr>
        </w:div>
        <w:div w:id="1063716291">
          <w:marLeft w:val="640"/>
          <w:marRight w:val="0"/>
          <w:marTop w:val="0"/>
          <w:marBottom w:val="0"/>
          <w:divBdr>
            <w:top w:val="none" w:sz="0" w:space="0" w:color="auto"/>
            <w:left w:val="none" w:sz="0" w:space="0" w:color="auto"/>
            <w:bottom w:val="none" w:sz="0" w:space="0" w:color="auto"/>
            <w:right w:val="none" w:sz="0" w:space="0" w:color="auto"/>
          </w:divBdr>
        </w:div>
        <w:div w:id="1093211513">
          <w:marLeft w:val="640"/>
          <w:marRight w:val="0"/>
          <w:marTop w:val="0"/>
          <w:marBottom w:val="0"/>
          <w:divBdr>
            <w:top w:val="none" w:sz="0" w:space="0" w:color="auto"/>
            <w:left w:val="none" w:sz="0" w:space="0" w:color="auto"/>
            <w:bottom w:val="none" w:sz="0" w:space="0" w:color="auto"/>
            <w:right w:val="none" w:sz="0" w:space="0" w:color="auto"/>
          </w:divBdr>
        </w:div>
        <w:div w:id="1203713705">
          <w:marLeft w:val="640"/>
          <w:marRight w:val="0"/>
          <w:marTop w:val="0"/>
          <w:marBottom w:val="0"/>
          <w:divBdr>
            <w:top w:val="none" w:sz="0" w:space="0" w:color="auto"/>
            <w:left w:val="none" w:sz="0" w:space="0" w:color="auto"/>
            <w:bottom w:val="none" w:sz="0" w:space="0" w:color="auto"/>
            <w:right w:val="none" w:sz="0" w:space="0" w:color="auto"/>
          </w:divBdr>
        </w:div>
        <w:div w:id="1252931078">
          <w:marLeft w:val="640"/>
          <w:marRight w:val="0"/>
          <w:marTop w:val="0"/>
          <w:marBottom w:val="0"/>
          <w:divBdr>
            <w:top w:val="none" w:sz="0" w:space="0" w:color="auto"/>
            <w:left w:val="none" w:sz="0" w:space="0" w:color="auto"/>
            <w:bottom w:val="none" w:sz="0" w:space="0" w:color="auto"/>
            <w:right w:val="none" w:sz="0" w:space="0" w:color="auto"/>
          </w:divBdr>
        </w:div>
        <w:div w:id="1254822848">
          <w:marLeft w:val="640"/>
          <w:marRight w:val="0"/>
          <w:marTop w:val="0"/>
          <w:marBottom w:val="0"/>
          <w:divBdr>
            <w:top w:val="none" w:sz="0" w:space="0" w:color="auto"/>
            <w:left w:val="none" w:sz="0" w:space="0" w:color="auto"/>
            <w:bottom w:val="none" w:sz="0" w:space="0" w:color="auto"/>
            <w:right w:val="none" w:sz="0" w:space="0" w:color="auto"/>
          </w:divBdr>
        </w:div>
        <w:div w:id="1270431211">
          <w:marLeft w:val="640"/>
          <w:marRight w:val="0"/>
          <w:marTop w:val="0"/>
          <w:marBottom w:val="0"/>
          <w:divBdr>
            <w:top w:val="none" w:sz="0" w:space="0" w:color="auto"/>
            <w:left w:val="none" w:sz="0" w:space="0" w:color="auto"/>
            <w:bottom w:val="none" w:sz="0" w:space="0" w:color="auto"/>
            <w:right w:val="none" w:sz="0" w:space="0" w:color="auto"/>
          </w:divBdr>
        </w:div>
        <w:div w:id="1308821861">
          <w:marLeft w:val="640"/>
          <w:marRight w:val="0"/>
          <w:marTop w:val="0"/>
          <w:marBottom w:val="0"/>
          <w:divBdr>
            <w:top w:val="none" w:sz="0" w:space="0" w:color="auto"/>
            <w:left w:val="none" w:sz="0" w:space="0" w:color="auto"/>
            <w:bottom w:val="none" w:sz="0" w:space="0" w:color="auto"/>
            <w:right w:val="none" w:sz="0" w:space="0" w:color="auto"/>
          </w:divBdr>
        </w:div>
        <w:div w:id="1330254940">
          <w:marLeft w:val="640"/>
          <w:marRight w:val="0"/>
          <w:marTop w:val="0"/>
          <w:marBottom w:val="0"/>
          <w:divBdr>
            <w:top w:val="none" w:sz="0" w:space="0" w:color="auto"/>
            <w:left w:val="none" w:sz="0" w:space="0" w:color="auto"/>
            <w:bottom w:val="none" w:sz="0" w:space="0" w:color="auto"/>
            <w:right w:val="none" w:sz="0" w:space="0" w:color="auto"/>
          </w:divBdr>
        </w:div>
        <w:div w:id="1368291153">
          <w:marLeft w:val="640"/>
          <w:marRight w:val="0"/>
          <w:marTop w:val="0"/>
          <w:marBottom w:val="0"/>
          <w:divBdr>
            <w:top w:val="none" w:sz="0" w:space="0" w:color="auto"/>
            <w:left w:val="none" w:sz="0" w:space="0" w:color="auto"/>
            <w:bottom w:val="none" w:sz="0" w:space="0" w:color="auto"/>
            <w:right w:val="none" w:sz="0" w:space="0" w:color="auto"/>
          </w:divBdr>
        </w:div>
        <w:div w:id="1391885115">
          <w:marLeft w:val="640"/>
          <w:marRight w:val="0"/>
          <w:marTop w:val="0"/>
          <w:marBottom w:val="0"/>
          <w:divBdr>
            <w:top w:val="none" w:sz="0" w:space="0" w:color="auto"/>
            <w:left w:val="none" w:sz="0" w:space="0" w:color="auto"/>
            <w:bottom w:val="none" w:sz="0" w:space="0" w:color="auto"/>
            <w:right w:val="none" w:sz="0" w:space="0" w:color="auto"/>
          </w:divBdr>
        </w:div>
        <w:div w:id="1402866412">
          <w:marLeft w:val="640"/>
          <w:marRight w:val="0"/>
          <w:marTop w:val="0"/>
          <w:marBottom w:val="0"/>
          <w:divBdr>
            <w:top w:val="none" w:sz="0" w:space="0" w:color="auto"/>
            <w:left w:val="none" w:sz="0" w:space="0" w:color="auto"/>
            <w:bottom w:val="none" w:sz="0" w:space="0" w:color="auto"/>
            <w:right w:val="none" w:sz="0" w:space="0" w:color="auto"/>
          </w:divBdr>
        </w:div>
        <w:div w:id="1419709830">
          <w:marLeft w:val="640"/>
          <w:marRight w:val="0"/>
          <w:marTop w:val="0"/>
          <w:marBottom w:val="0"/>
          <w:divBdr>
            <w:top w:val="none" w:sz="0" w:space="0" w:color="auto"/>
            <w:left w:val="none" w:sz="0" w:space="0" w:color="auto"/>
            <w:bottom w:val="none" w:sz="0" w:space="0" w:color="auto"/>
            <w:right w:val="none" w:sz="0" w:space="0" w:color="auto"/>
          </w:divBdr>
        </w:div>
        <w:div w:id="1419710720">
          <w:marLeft w:val="640"/>
          <w:marRight w:val="0"/>
          <w:marTop w:val="0"/>
          <w:marBottom w:val="0"/>
          <w:divBdr>
            <w:top w:val="none" w:sz="0" w:space="0" w:color="auto"/>
            <w:left w:val="none" w:sz="0" w:space="0" w:color="auto"/>
            <w:bottom w:val="none" w:sz="0" w:space="0" w:color="auto"/>
            <w:right w:val="none" w:sz="0" w:space="0" w:color="auto"/>
          </w:divBdr>
        </w:div>
        <w:div w:id="1431701029">
          <w:marLeft w:val="640"/>
          <w:marRight w:val="0"/>
          <w:marTop w:val="0"/>
          <w:marBottom w:val="0"/>
          <w:divBdr>
            <w:top w:val="none" w:sz="0" w:space="0" w:color="auto"/>
            <w:left w:val="none" w:sz="0" w:space="0" w:color="auto"/>
            <w:bottom w:val="none" w:sz="0" w:space="0" w:color="auto"/>
            <w:right w:val="none" w:sz="0" w:space="0" w:color="auto"/>
          </w:divBdr>
        </w:div>
        <w:div w:id="1484393986">
          <w:marLeft w:val="640"/>
          <w:marRight w:val="0"/>
          <w:marTop w:val="0"/>
          <w:marBottom w:val="0"/>
          <w:divBdr>
            <w:top w:val="none" w:sz="0" w:space="0" w:color="auto"/>
            <w:left w:val="none" w:sz="0" w:space="0" w:color="auto"/>
            <w:bottom w:val="none" w:sz="0" w:space="0" w:color="auto"/>
            <w:right w:val="none" w:sz="0" w:space="0" w:color="auto"/>
          </w:divBdr>
        </w:div>
        <w:div w:id="1549292263">
          <w:marLeft w:val="640"/>
          <w:marRight w:val="0"/>
          <w:marTop w:val="0"/>
          <w:marBottom w:val="0"/>
          <w:divBdr>
            <w:top w:val="none" w:sz="0" w:space="0" w:color="auto"/>
            <w:left w:val="none" w:sz="0" w:space="0" w:color="auto"/>
            <w:bottom w:val="none" w:sz="0" w:space="0" w:color="auto"/>
            <w:right w:val="none" w:sz="0" w:space="0" w:color="auto"/>
          </w:divBdr>
        </w:div>
        <w:div w:id="1838105736">
          <w:marLeft w:val="640"/>
          <w:marRight w:val="0"/>
          <w:marTop w:val="0"/>
          <w:marBottom w:val="0"/>
          <w:divBdr>
            <w:top w:val="none" w:sz="0" w:space="0" w:color="auto"/>
            <w:left w:val="none" w:sz="0" w:space="0" w:color="auto"/>
            <w:bottom w:val="none" w:sz="0" w:space="0" w:color="auto"/>
            <w:right w:val="none" w:sz="0" w:space="0" w:color="auto"/>
          </w:divBdr>
        </w:div>
        <w:div w:id="1865433756">
          <w:marLeft w:val="640"/>
          <w:marRight w:val="0"/>
          <w:marTop w:val="0"/>
          <w:marBottom w:val="0"/>
          <w:divBdr>
            <w:top w:val="none" w:sz="0" w:space="0" w:color="auto"/>
            <w:left w:val="none" w:sz="0" w:space="0" w:color="auto"/>
            <w:bottom w:val="none" w:sz="0" w:space="0" w:color="auto"/>
            <w:right w:val="none" w:sz="0" w:space="0" w:color="auto"/>
          </w:divBdr>
        </w:div>
        <w:div w:id="1884756263">
          <w:marLeft w:val="640"/>
          <w:marRight w:val="0"/>
          <w:marTop w:val="0"/>
          <w:marBottom w:val="0"/>
          <w:divBdr>
            <w:top w:val="none" w:sz="0" w:space="0" w:color="auto"/>
            <w:left w:val="none" w:sz="0" w:space="0" w:color="auto"/>
            <w:bottom w:val="none" w:sz="0" w:space="0" w:color="auto"/>
            <w:right w:val="none" w:sz="0" w:space="0" w:color="auto"/>
          </w:divBdr>
        </w:div>
        <w:div w:id="1938632394">
          <w:marLeft w:val="640"/>
          <w:marRight w:val="0"/>
          <w:marTop w:val="0"/>
          <w:marBottom w:val="0"/>
          <w:divBdr>
            <w:top w:val="none" w:sz="0" w:space="0" w:color="auto"/>
            <w:left w:val="none" w:sz="0" w:space="0" w:color="auto"/>
            <w:bottom w:val="none" w:sz="0" w:space="0" w:color="auto"/>
            <w:right w:val="none" w:sz="0" w:space="0" w:color="auto"/>
          </w:divBdr>
        </w:div>
        <w:div w:id="1963413640">
          <w:marLeft w:val="640"/>
          <w:marRight w:val="0"/>
          <w:marTop w:val="0"/>
          <w:marBottom w:val="0"/>
          <w:divBdr>
            <w:top w:val="none" w:sz="0" w:space="0" w:color="auto"/>
            <w:left w:val="none" w:sz="0" w:space="0" w:color="auto"/>
            <w:bottom w:val="none" w:sz="0" w:space="0" w:color="auto"/>
            <w:right w:val="none" w:sz="0" w:space="0" w:color="auto"/>
          </w:divBdr>
        </w:div>
        <w:div w:id="2086948236">
          <w:marLeft w:val="640"/>
          <w:marRight w:val="0"/>
          <w:marTop w:val="0"/>
          <w:marBottom w:val="0"/>
          <w:divBdr>
            <w:top w:val="none" w:sz="0" w:space="0" w:color="auto"/>
            <w:left w:val="none" w:sz="0" w:space="0" w:color="auto"/>
            <w:bottom w:val="none" w:sz="0" w:space="0" w:color="auto"/>
            <w:right w:val="none" w:sz="0" w:space="0" w:color="auto"/>
          </w:divBdr>
        </w:div>
      </w:divsChild>
    </w:div>
    <w:div w:id="657421944">
      <w:bodyDiv w:val="1"/>
      <w:marLeft w:val="0"/>
      <w:marRight w:val="0"/>
      <w:marTop w:val="0"/>
      <w:marBottom w:val="0"/>
      <w:divBdr>
        <w:top w:val="none" w:sz="0" w:space="0" w:color="auto"/>
        <w:left w:val="none" w:sz="0" w:space="0" w:color="auto"/>
        <w:bottom w:val="none" w:sz="0" w:space="0" w:color="auto"/>
        <w:right w:val="none" w:sz="0" w:space="0" w:color="auto"/>
      </w:divBdr>
      <w:divsChild>
        <w:div w:id="12653618">
          <w:marLeft w:val="640"/>
          <w:marRight w:val="0"/>
          <w:marTop w:val="0"/>
          <w:marBottom w:val="0"/>
          <w:divBdr>
            <w:top w:val="none" w:sz="0" w:space="0" w:color="auto"/>
            <w:left w:val="none" w:sz="0" w:space="0" w:color="auto"/>
            <w:bottom w:val="none" w:sz="0" w:space="0" w:color="auto"/>
            <w:right w:val="none" w:sz="0" w:space="0" w:color="auto"/>
          </w:divBdr>
        </w:div>
        <w:div w:id="32729001">
          <w:marLeft w:val="640"/>
          <w:marRight w:val="0"/>
          <w:marTop w:val="0"/>
          <w:marBottom w:val="0"/>
          <w:divBdr>
            <w:top w:val="none" w:sz="0" w:space="0" w:color="auto"/>
            <w:left w:val="none" w:sz="0" w:space="0" w:color="auto"/>
            <w:bottom w:val="none" w:sz="0" w:space="0" w:color="auto"/>
            <w:right w:val="none" w:sz="0" w:space="0" w:color="auto"/>
          </w:divBdr>
        </w:div>
        <w:div w:id="57751655">
          <w:marLeft w:val="640"/>
          <w:marRight w:val="0"/>
          <w:marTop w:val="0"/>
          <w:marBottom w:val="0"/>
          <w:divBdr>
            <w:top w:val="none" w:sz="0" w:space="0" w:color="auto"/>
            <w:left w:val="none" w:sz="0" w:space="0" w:color="auto"/>
            <w:bottom w:val="none" w:sz="0" w:space="0" w:color="auto"/>
            <w:right w:val="none" w:sz="0" w:space="0" w:color="auto"/>
          </w:divBdr>
        </w:div>
        <w:div w:id="163211310">
          <w:marLeft w:val="640"/>
          <w:marRight w:val="0"/>
          <w:marTop w:val="0"/>
          <w:marBottom w:val="0"/>
          <w:divBdr>
            <w:top w:val="none" w:sz="0" w:space="0" w:color="auto"/>
            <w:left w:val="none" w:sz="0" w:space="0" w:color="auto"/>
            <w:bottom w:val="none" w:sz="0" w:space="0" w:color="auto"/>
            <w:right w:val="none" w:sz="0" w:space="0" w:color="auto"/>
          </w:divBdr>
        </w:div>
        <w:div w:id="182398502">
          <w:marLeft w:val="640"/>
          <w:marRight w:val="0"/>
          <w:marTop w:val="0"/>
          <w:marBottom w:val="0"/>
          <w:divBdr>
            <w:top w:val="none" w:sz="0" w:space="0" w:color="auto"/>
            <w:left w:val="none" w:sz="0" w:space="0" w:color="auto"/>
            <w:bottom w:val="none" w:sz="0" w:space="0" w:color="auto"/>
            <w:right w:val="none" w:sz="0" w:space="0" w:color="auto"/>
          </w:divBdr>
        </w:div>
        <w:div w:id="248782364">
          <w:marLeft w:val="640"/>
          <w:marRight w:val="0"/>
          <w:marTop w:val="0"/>
          <w:marBottom w:val="0"/>
          <w:divBdr>
            <w:top w:val="none" w:sz="0" w:space="0" w:color="auto"/>
            <w:left w:val="none" w:sz="0" w:space="0" w:color="auto"/>
            <w:bottom w:val="none" w:sz="0" w:space="0" w:color="auto"/>
            <w:right w:val="none" w:sz="0" w:space="0" w:color="auto"/>
          </w:divBdr>
        </w:div>
        <w:div w:id="270209554">
          <w:marLeft w:val="640"/>
          <w:marRight w:val="0"/>
          <w:marTop w:val="0"/>
          <w:marBottom w:val="0"/>
          <w:divBdr>
            <w:top w:val="none" w:sz="0" w:space="0" w:color="auto"/>
            <w:left w:val="none" w:sz="0" w:space="0" w:color="auto"/>
            <w:bottom w:val="none" w:sz="0" w:space="0" w:color="auto"/>
            <w:right w:val="none" w:sz="0" w:space="0" w:color="auto"/>
          </w:divBdr>
        </w:div>
        <w:div w:id="281159752">
          <w:marLeft w:val="640"/>
          <w:marRight w:val="0"/>
          <w:marTop w:val="0"/>
          <w:marBottom w:val="0"/>
          <w:divBdr>
            <w:top w:val="none" w:sz="0" w:space="0" w:color="auto"/>
            <w:left w:val="none" w:sz="0" w:space="0" w:color="auto"/>
            <w:bottom w:val="none" w:sz="0" w:space="0" w:color="auto"/>
            <w:right w:val="none" w:sz="0" w:space="0" w:color="auto"/>
          </w:divBdr>
        </w:div>
        <w:div w:id="324431141">
          <w:marLeft w:val="640"/>
          <w:marRight w:val="0"/>
          <w:marTop w:val="0"/>
          <w:marBottom w:val="0"/>
          <w:divBdr>
            <w:top w:val="none" w:sz="0" w:space="0" w:color="auto"/>
            <w:left w:val="none" w:sz="0" w:space="0" w:color="auto"/>
            <w:bottom w:val="none" w:sz="0" w:space="0" w:color="auto"/>
            <w:right w:val="none" w:sz="0" w:space="0" w:color="auto"/>
          </w:divBdr>
        </w:div>
        <w:div w:id="348915183">
          <w:marLeft w:val="640"/>
          <w:marRight w:val="0"/>
          <w:marTop w:val="0"/>
          <w:marBottom w:val="0"/>
          <w:divBdr>
            <w:top w:val="none" w:sz="0" w:space="0" w:color="auto"/>
            <w:left w:val="none" w:sz="0" w:space="0" w:color="auto"/>
            <w:bottom w:val="none" w:sz="0" w:space="0" w:color="auto"/>
            <w:right w:val="none" w:sz="0" w:space="0" w:color="auto"/>
          </w:divBdr>
        </w:div>
        <w:div w:id="377749505">
          <w:marLeft w:val="640"/>
          <w:marRight w:val="0"/>
          <w:marTop w:val="0"/>
          <w:marBottom w:val="0"/>
          <w:divBdr>
            <w:top w:val="none" w:sz="0" w:space="0" w:color="auto"/>
            <w:left w:val="none" w:sz="0" w:space="0" w:color="auto"/>
            <w:bottom w:val="none" w:sz="0" w:space="0" w:color="auto"/>
            <w:right w:val="none" w:sz="0" w:space="0" w:color="auto"/>
          </w:divBdr>
        </w:div>
        <w:div w:id="553395383">
          <w:marLeft w:val="640"/>
          <w:marRight w:val="0"/>
          <w:marTop w:val="0"/>
          <w:marBottom w:val="0"/>
          <w:divBdr>
            <w:top w:val="none" w:sz="0" w:space="0" w:color="auto"/>
            <w:left w:val="none" w:sz="0" w:space="0" w:color="auto"/>
            <w:bottom w:val="none" w:sz="0" w:space="0" w:color="auto"/>
            <w:right w:val="none" w:sz="0" w:space="0" w:color="auto"/>
          </w:divBdr>
        </w:div>
        <w:div w:id="582691026">
          <w:marLeft w:val="640"/>
          <w:marRight w:val="0"/>
          <w:marTop w:val="0"/>
          <w:marBottom w:val="0"/>
          <w:divBdr>
            <w:top w:val="none" w:sz="0" w:space="0" w:color="auto"/>
            <w:left w:val="none" w:sz="0" w:space="0" w:color="auto"/>
            <w:bottom w:val="none" w:sz="0" w:space="0" w:color="auto"/>
            <w:right w:val="none" w:sz="0" w:space="0" w:color="auto"/>
          </w:divBdr>
        </w:div>
        <w:div w:id="647787256">
          <w:marLeft w:val="640"/>
          <w:marRight w:val="0"/>
          <w:marTop w:val="0"/>
          <w:marBottom w:val="0"/>
          <w:divBdr>
            <w:top w:val="none" w:sz="0" w:space="0" w:color="auto"/>
            <w:left w:val="none" w:sz="0" w:space="0" w:color="auto"/>
            <w:bottom w:val="none" w:sz="0" w:space="0" w:color="auto"/>
            <w:right w:val="none" w:sz="0" w:space="0" w:color="auto"/>
          </w:divBdr>
        </w:div>
        <w:div w:id="676616117">
          <w:marLeft w:val="640"/>
          <w:marRight w:val="0"/>
          <w:marTop w:val="0"/>
          <w:marBottom w:val="0"/>
          <w:divBdr>
            <w:top w:val="none" w:sz="0" w:space="0" w:color="auto"/>
            <w:left w:val="none" w:sz="0" w:space="0" w:color="auto"/>
            <w:bottom w:val="none" w:sz="0" w:space="0" w:color="auto"/>
            <w:right w:val="none" w:sz="0" w:space="0" w:color="auto"/>
          </w:divBdr>
        </w:div>
        <w:div w:id="786311201">
          <w:marLeft w:val="640"/>
          <w:marRight w:val="0"/>
          <w:marTop w:val="0"/>
          <w:marBottom w:val="0"/>
          <w:divBdr>
            <w:top w:val="none" w:sz="0" w:space="0" w:color="auto"/>
            <w:left w:val="none" w:sz="0" w:space="0" w:color="auto"/>
            <w:bottom w:val="none" w:sz="0" w:space="0" w:color="auto"/>
            <w:right w:val="none" w:sz="0" w:space="0" w:color="auto"/>
          </w:divBdr>
        </w:div>
        <w:div w:id="880169456">
          <w:marLeft w:val="640"/>
          <w:marRight w:val="0"/>
          <w:marTop w:val="0"/>
          <w:marBottom w:val="0"/>
          <w:divBdr>
            <w:top w:val="none" w:sz="0" w:space="0" w:color="auto"/>
            <w:left w:val="none" w:sz="0" w:space="0" w:color="auto"/>
            <w:bottom w:val="none" w:sz="0" w:space="0" w:color="auto"/>
            <w:right w:val="none" w:sz="0" w:space="0" w:color="auto"/>
          </w:divBdr>
        </w:div>
        <w:div w:id="907687256">
          <w:marLeft w:val="640"/>
          <w:marRight w:val="0"/>
          <w:marTop w:val="0"/>
          <w:marBottom w:val="0"/>
          <w:divBdr>
            <w:top w:val="none" w:sz="0" w:space="0" w:color="auto"/>
            <w:left w:val="none" w:sz="0" w:space="0" w:color="auto"/>
            <w:bottom w:val="none" w:sz="0" w:space="0" w:color="auto"/>
            <w:right w:val="none" w:sz="0" w:space="0" w:color="auto"/>
          </w:divBdr>
        </w:div>
        <w:div w:id="942806807">
          <w:marLeft w:val="640"/>
          <w:marRight w:val="0"/>
          <w:marTop w:val="0"/>
          <w:marBottom w:val="0"/>
          <w:divBdr>
            <w:top w:val="none" w:sz="0" w:space="0" w:color="auto"/>
            <w:left w:val="none" w:sz="0" w:space="0" w:color="auto"/>
            <w:bottom w:val="none" w:sz="0" w:space="0" w:color="auto"/>
            <w:right w:val="none" w:sz="0" w:space="0" w:color="auto"/>
          </w:divBdr>
        </w:div>
        <w:div w:id="956721920">
          <w:marLeft w:val="640"/>
          <w:marRight w:val="0"/>
          <w:marTop w:val="0"/>
          <w:marBottom w:val="0"/>
          <w:divBdr>
            <w:top w:val="none" w:sz="0" w:space="0" w:color="auto"/>
            <w:left w:val="none" w:sz="0" w:space="0" w:color="auto"/>
            <w:bottom w:val="none" w:sz="0" w:space="0" w:color="auto"/>
            <w:right w:val="none" w:sz="0" w:space="0" w:color="auto"/>
          </w:divBdr>
        </w:div>
        <w:div w:id="972521024">
          <w:marLeft w:val="640"/>
          <w:marRight w:val="0"/>
          <w:marTop w:val="0"/>
          <w:marBottom w:val="0"/>
          <w:divBdr>
            <w:top w:val="none" w:sz="0" w:space="0" w:color="auto"/>
            <w:left w:val="none" w:sz="0" w:space="0" w:color="auto"/>
            <w:bottom w:val="none" w:sz="0" w:space="0" w:color="auto"/>
            <w:right w:val="none" w:sz="0" w:space="0" w:color="auto"/>
          </w:divBdr>
        </w:div>
        <w:div w:id="973217442">
          <w:marLeft w:val="640"/>
          <w:marRight w:val="0"/>
          <w:marTop w:val="0"/>
          <w:marBottom w:val="0"/>
          <w:divBdr>
            <w:top w:val="none" w:sz="0" w:space="0" w:color="auto"/>
            <w:left w:val="none" w:sz="0" w:space="0" w:color="auto"/>
            <w:bottom w:val="none" w:sz="0" w:space="0" w:color="auto"/>
            <w:right w:val="none" w:sz="0" w:space="0" w:color="auto"/>
          </w:divBdr>
        </w:div>
        <w:div w:id="1038626875">
          <w:marLeft w:val="640"/>
          <w:marRight w:val="0"/>
          <w:marTop w:val="0"/>
          <w:marBottom w:val="0"/>
          <w:divBdr>
            <w:top w:val="none" w:sz="0" w:space="0" w:color="auto"/>
            <w:left w:val="none" w:sz="0" w:space="0" w:color="auto"/>
            <w:bottom w:val="none" w:sz="0" w:space="0" w:color="auto"/>
            <w:right w:val="none" w:sz="0" w:space="0" w:color="auto"/>
          </w:divBdr>
        </w:div>
        <w:div w:id="1067534063">
          <w:marLeft w:val="640"/>
          <w:marRight w:val="0"/>
          <w:marTop w:val="0"/>
          <w:marBottom w:val="0"/>
          <w:divBdr>
            <w:top w:val="none" w:sz="0" w:space="0" w:color="auto"/>
            <w:left w:val="none" w:sz="0" w:space="0" w:color="auto"/>
            <w:bottom w:val="none" w:sz="0" w:space="0" w:color="auto"/>
            <w:right w:val="none" w:sz="0" w:space="0" w:color="auto"/>
          </w:divBdr>
        </w:div>
        <w:div w:id="1154491806">
          <w:marLeft w:val="640"/>
          <w:marRight w:val="0"/>
          <w:marTop w:val="0"/>
          <w:marBottom w:val="0"/>
          <w:divBdr>
            <w:top w:val="none" w:sz="0" w:space="0" w:color="auto"/>
            <w:left w:val="none" w:sz="0" w:space="0" w:color="auto"/>
            <w:bottom w:val="none" w:sz="0" w:space="0" w:color="auto"/>
            <w:right w:val="none" w:sz="0" w:space="0" w:color="auto"/>
          </w:divBdr>
        </w:div>
        <w:div w:id="1215628518">
          <w:marLeft w:val="640"/>
          <w:marRight w:val="0"/>
          <w:marTop w:val="0"/>
          <w:marBottom w:val="0"/>
          <w:divBdr>
            <w:top w:val="none" w:sz="0" w:space="0" w:color="auto"/>
            <w:left w:val="none" w:sz="0" w:space="0" w:color="auto"/>
            <w:bottom w:val="none" w:sz="0" w:space="0" w:color="auto"/>
            <w:right w:val="none" w:sz="0" w:space="0" w:color="auto"/>
          </w:divBdr>
        </w:div>
        <w:div w:id="1220097777">
          <w:marLeft w:val="640"/>
          <w:marRight w:val="0"/>
          <w:marTop w:val="0"/>
          <w:marBottom w:val="0"/>
          <w:divBdr>
            <w:top w:val="none" w:sz="0" w:space="0" w:color="auto"/>
            <w:left w:val="none" w:sz="0" w:space="0" w:color="auto"/>
            <w:bottom w:val="none" w:sz="0" w:space="0" w:color="auto"/>
            <w:right w:val="none" w:sz="0" w:space="0" w:color="auto"/>
          </w:divBdr>
        </w:div>
        <w:div w:id="1265528848">
          <w:marLeft w:val="640"/>
          <w:marRight w:val="0"/>
          <w:marTop w:val="0"/>
          <w:marBottom w:val="0"/>
          <w:divBdr>
            <w:top w:val="none" w:sz="0" w:space="0" w:color="auto"/>
            <w:left w:val="none" w:sz="0" w:space="0" w:color="auto"/>
            <w:bottom w:val="none" w:sz="0" w:space="0" w:color="auto"/>
            <w:right w:val="none" w:sz="0" w:space="0" w:color="auto"/>
          </w:divBdr>
        </w:div>
        <w:div w:id="1346009642">
          <w:marLeft w:val="640"/>
          <w:marRight w:val="0"/>
          <w:marTop w:val="0"/>
          <w:marBottom w:val="0"/>
          <w:divBdr>
            <w:top w:val="none" w:sz="0" w:space="0" w:color="auto"/>
            <w:left w:val="none" w:sz="0" w:space="0" w:color="auto"/>
            <w:bottom w:val="none" w:sz="0" w:space="0" w:color="auto"/>
            <w:right w:val="none" w:sz="0" w:space="0" w:color="auto"/>
          </w:divBdr>
        </w:div>
        <w:div w:id="1450080391">
          <w:marLeft w:val="640"/>
          <w:marRight w:val="0"/>
          <w:marTop w:val="0"/>
          <w:marBottom w:val="0"/>
          <w:divBdr>
            <w:top w:val="none" w:sz="0" w:space="0" w:color="auto"/>
            <w:left w:val="none" w:sz="0" w:space="0" w:color="auto"/>
            <w:bottom w:val="none" w:sz="0" w:space="0" w:color="auto"/>
            <w:right w:val="none" w:sz="0" w:space="0" w:color="auto"/>
          </w:divBdr>
        </w:div>
        <w:div w:id="1570647476">
          <w:marLeft w:val="640"/>
          <w:marRight w:val="0"/>
          <w:marTop w:val="0"/>
          <w:marBottom w:val="0"/>
          <w:divBdr>
            <w:top w:val="none" w:sz="0" w:space="0" w:color="auto"/>
            <w:left w:val="none" w:sz="0" w:space="0" w:color="auto"/>
            <w:bottom w:val="none" w:sz="0" w:space="0" w:color="auto"/>
            <w:right w:val="none" w:sz="0" w:space="0" w:color="auto"/>
          </w:divBdr>
        </w:div>
        <w:div w:id="1717461400">
          <w:marLeft w:val="640"/>
          <w:marRight w:val="0"/>
          <w:marTop w:val="0"/>
          <w:marBottom w:val="0"/>
          <w:divBdr>
            <w:top w:val="none" w:sz="0" w:space="0" w:color="auto"/>
            <w:left w:val="none" w:sz="0" w:space="0" w:color="auto"/>
            <w:bottom w:val="none" w:sz="0" w:space="0" w:color="auto"/>
            <w:right w:val="none" w:sz="0" w:space="0" w:color="auto"/>
          </w:divBdr>
        </w:div>
        <w:div w:id="1771511349">
          <w:marLeft w:val="640"/>
          <w:marRight w:val="0"/>
          <w:marTop w:val="0"/>
          <w:marBottom w:val="0"/>
          <w:divBdr>
            <w:top w:val="none" w:sz="0" w:space="0" w:color="auto"/>
            <w:left w:val="none" w:sz="0" w:space="0" w:color="auto"/>
            <w:bottom w:val="none" w:sz="0" w:space="0" w:color="auto"/>
            <w:right w:val="none" w:sz="0" w:space="0" w:color="auto"/>
          </w:divBdr>
        </w:div>
        <w:div w:id="1797216172">
          <w:marLeft w:val="640"/>
          <w:marRight w:val="0"/>
          <w:marTop w:val="0"/>
          <w:marBottom w:val="0"/>
          <w:divBdr>
            <w:top w:val="none" w:sz="0" w:space="0" w:color="auto"/>
            <w:left w:val="none" w:sz="0" w:space="0" w:color="auto"/>
            <w:bottom w:val="none" w:sz="0" w:space="0" w:color="auto"/>
            <w:right w:val="none" w:sz="0" w:space="0" w:color="auto"/>
          </w:divBdr>
        </w:div>
        <w:div w:id="1914193708">
          <w:marLeft w:val="640"/>
          <w:marRight w:val="0"/>
          <w:marTop w:val="0"/>
          <w:marBottom w:val="0"/>
          <w:divBdr>
            <w:top w:val="none" w:sz="0" w:space="0" w:color="auto"/>
            <w:left w:val="none" w:sz="0" w:space="0" w:color="auto"/>
            <w:bottom w:val="none" w:sz="0" w:space="0" w:color="auto"/>
            <w:right w:val="none" w:sz="0" w:space="0" w:color="auto"/>
          </w:divBdr>
        </w:div>
        <w:div w:id="1923906706">
          <w:marLeft w:val="640"/>
          <w:marRight w:val="0"/>
          <w:marTop w:val="0"/>
          <w:marBottom w:val="0"/>
          <w:divBdr>
            <w:top w:val="none" w:sz="0" w:space="0" w:color="auto"/>
            <w:left w:val="none" w:sz="0" w:space="0" w:color="auto"/>
            <w:bottom w:val="none" w:sz="0" w:space="0" w:color="auto"/>
            <w:right w:val="none" w:sz="0" w:space="0" w:color="auto"/>
          </w:divBdr>
        </w:div>
        <w:div w:id="1963801649">
          <w:marLeft w:val="640"/>
          <w:marRight w:val="0"/>
          <w:marTop w:val="0"/>
          <w:marBottom w:val="0"/>
          <w:divBdr>
            <w:top w:val="none" w:sz="0" w:space="0" w:color="auto"/>
            <w:left w:val="none" w:sz="0" w:space="0" w:color="auto"/>
            <w:bottom w:val="none" w:sz="0" w:space="0" w:color="auto"/>
            <w:right w:val="none" w:sz="0" w:space="0" w:color="auto"/>
          </w:divBdr>
        </w:div>
        <w:div w:id="1980262751">
          <w:marLeft w:val="640"/>
          <w:marRight w:val="0"/>
          <w:marTop w:val="0"/>
          <w:marBottom w:val="0"/>
          <w:divBdr>
            <w:top w:val="none" w:sz="0" w:space="0" w:color="auto"/>
            <w:left w:val="none" w:sz="0" w:space="0" w:color="auto"/>
            <w:bottom w:val="none" w:sz="0" w:space="0" w:color="auto"/>
            <w:right w:val="none" w:sz="0" w:space="0" w:color="auto"/>
          </w:divBdr>
        </w:div>
        <w:div w:id="2115861155">
          <w:marLeft w:val="640"/>
          <w:marRight w:val="0"/>
          <w:marTop w:val="0"/>
          <w:marBottom w:val="0"/>
          <w:divBdr>
            <w:top w:val="none" w:sz="0" w:space="0" w:color="auto"/>
            <w:left w:val="none" w:sz="0" w:space="0" w:color="auto"/>
            <w:bottom w:val="none" w:sz="0" w:space="0" w:color="auto"/>
            <w:right w:val="none" w:sz="0" w:space="0" w:color="auto"/>
          </w:divBdr>
        </w:div>
        <w:div w:id="2122415444">
          <w:marLeft w:val="640"/>
          <w:marRight w:val="0"/>
          <w:marTop w:val="0"/>
          <w:marBottom w:val="0"/>
          <w:divBdr>
            <w:top w:val="none" w:sz="0" w:space="0" w:color="auto"/>
            <w:left w:val="none" w:sz="0" w:space="0" w:color="auto"/>
            <w:bottom w:val="none" w:sz="0" w:space="0" w:color="auto"/>
            <w:right w:val="none" w:sz="0" w:space="0" w:color="auto"/>
          </w:divBdr>
        </w:div>
        <w:div w:id="2133134100">
          <w:marLeft w:val="640"/>
          <w:marRight w:val="0"/>
          <w:marTop w:val="0"/>
          <w:marBottom w:val="0"/>
          <w:divBdr>
            <w:top w:val="none" w:sz="0" w:space="0" w:color="auto"/>
            <w:left w:val="none" w:sz="0" w:space="0" w:color="auto"/>
            <w:bottom w:val="none" w:sz="0" w:space="0" w:color="auto"/>
            <w:right w:val="none" w:sz="0" w:space="0" w:color="auto"/>
          </w:divBdr>
        </w:div>
        <w:div w:id="2139058585">
          <w:marLeft w:val="640"/>
          <w:marRight w:val="0"/>
          <w:marTop w:val="0"/>
          <w:marBottom w:val="0"/>
          <w:divBdr>
            <w:top w:val="none" w:sz="0" w:space="0" w:color="auto"/>
            <w:left w:val="none" w:sz="0" w:space="0" w:color="auto"/>
            <w:bottom w:val="none" w:sz="0" w:space="0" w:color="auto"/>
            <w:right w:val="none" w:sz="0" w:space="0" w:color="auto"/>
          </w:divBdr>
        </w:div>
        <w:div w:id="2139908381">
          <w:marLeft w:val="640"/>
          <w:marRight w:val="0"/>
          <w:marTop w:val="0"/>
          <w:marBottom w:val="0"/>
          <w:divBdr>
            <w:top w:val="none" w:sz="0" w:space="0" w:color="auto"/>
            <w:left w:val="none" w:sz="0" w:space="0" w:color="auto"/>
            <w:bottom w:val="none" w:sz="0" w:space="0" w:color="auto"/>
            <w:right w:val="none" w:sz="0" w:space="0" w:color="auto"/>
          </w:divBdr>
        </w:div>
      </w:divsChild>
    </w:div>
    <w:div w:id="720446731">
      <w:bodyDiv w:val="1"/>
      <w:marLeft w:val="0"/>
      <w:marRight w:val="0"/>
      <w:marTop w:val="0"/>
      <w:marBottom w:val="0"/>
      <w:divBdr>
        <w:top w:val="none" w:sz="0" w:space="0" w:color="auto"/>
        <w:left w:val="none" w:sz="0" w:space="0" w:color="auto"/>
        <w:bottom w:val="none" w:sz="0" w:space="0" w:color="auto"/>
        <w:right w:val="none" w:sz="0" w:space="0" w:color="auto"/>
      </w:divBdr>
      <w:divsChild>
        <w:div w:id="67114192">
          <w:marLeft w:val="640"/>
          <w:marRight w:val="0"/>
          <w:marTop w:val="0"/>
          <w:marBottom w:val="0"/>
          <w:divBdr>
            <w:top w:val="none" w:sz="0" w:space="0" w:color="auto"/>
            <w:left w:val="none" w:sz="0" w:space="0" w:color="auto"/>
            <w:bottom w:val="none" w:sz="0" w:space="0" w:color="auto"/>
            <w:right w:val="none" w:sz="0" w:space="0" w:color="auto"/>
          </w:divBdr>
        </w:div>
        <w:div w:id="181020639">
          <w:marLeft w:val="640"/>
          <w:marRight w:val="0"/>
          <w:marTop w:val="0"/>
          <w:marBottom w:val="0"/>
          <w:divBdr>
            <w:top w:val="none" w:sz="0" w:space="0" w:color="auto"/>
            <w:left w:val="none" w:sz="0" w:space="0" w:color="auto"/>
            <w:bottom w:val="none" w:sz="0" w:space="0" w:color="auto"/>
            <w:right w:val="none" w:sz="0" w:space="0" w:color="auto"/>
          </w:divBdr>
        </w:div>
        <w:div w:id="262307585">
          <w:marLeft w:val="640"/>
          <w:marRight w:val="0"/>
          <w:marTop w:val="0"/>
          <w:marBottom w:val="0"/>
          <w:divBdr>
            <w:top w:val="none" w:sz="0" w:space="0" w:color="auto"/>
            <w:left w:val="none" w:sz="0" w:space="0" w:color="auto"/>
            <w:bottom w:val="none" w:sz="0" w:space="0" w:color="auto"/>
            <w:right w:val="none" w:sz="0" w:space="0" w:color="auto"/>
          </w:divBdr>
        </w:div>
        <w:div w:id="318316665">
          <w:marLeft w:val="640"/>
          <w:marRight w:val="0"/>
          <w:marTop w:val="0"/>
          <w:marBottom w:val="0"/>
          <w:divBdr>
            <w:top w:val="none" w:sz="0" w:space="0" w:color="auto"/>
            <w:left w:val="none" w:sz="0" w:space="0" w:color="auto"/>
            <w:bottom w:val="none" w:sz="0" w:space="0" w:color="auto"/>
            <w:right w:val="none" w:sz="0" w:space="0" w:color="auto"/>
          </w:divBdr>
        </w:div>
        <w:div w:id="396324829">
          <w:marLeft w:val="640"/>
          <w:marRight w:val="0"/>
          <w:marTop w:val="0"/>
          <w:marBottom w:val="0"/>
          <w:divBdr>
            <w:top w:val="none" w:sz="0" w:space="0" w:color="auto"/>
            <w:left w:val="none" w:sz="0" w:space="0" w:color="auto"/>
            <w:bottom w:val="none" w:sz="0" w:space="0" w:color="auto"/>
            <w:right w:val="none" w:sz="0" w:space="0" w:color="auto"/>
          </w:divBdr>
        </w:div>
        <w:div w:id="432289066">
          <w:marLeft w:val="640"/>
          <w:marRight w:val="0"/>
          <w:marTop w:val="0"/>
          <w:marBottom w:val="0"/>
          <w:divBdr>
            <w:top w:val="none" w:sz="0" w:space="0" w:color="auto"/>
            <w:left w:val="none" w:sz="0" w:space="0" w:color="auto"/>
            <w:bottom w:val="none" w:sz="0" w:space="0" w:color="auto"/>
            <w:right w:val="none" w:sz="0" w:space="0" w:color="auto"/>
          </w:divBdr>
        </w:div>
        <w:div w:id="468330399">
          <w:marLeft w:val="640"/>
          <w:marRight w:val="0"/>
          <w:marTop w:val="0"/>
          <w:marBottom w:val="0"/>
          <w:divBdr>
            <w:top w:val="none" w:sz="0" w:space="0" w:color="auto"/>
            <w:left w:val="none" w:sz="0" w:space="0" w:color="auto"/>
            <w:bottom w:val="none" w:sz="0" w:space="0" w:color="auto"/>
            <w:right w:val="none" w:sz="0" w:space="0" w:color="auto"/>
          </w:divBdr>
        </w:div>
        <w:div w:id="478885939">
          <w:marLeft w:val="640"/>
          <w:marRight w:val="0"/>
          <w:marTop w:val="0"/>
          <w:marBottom w:val="0"/>
          <w:divBdr>
            <w:top w:val="none" w:sz="0" w:space="0" w:color="auto"/>
            <w:left w:val="none" w:sz="0" w:space="0" w:color="auto"/>
            <w:bottom w:val="none" w:sz="0" w:space="0" w:color="auto"/>
            <w:right w:val="none" w:sz="0" w:space="0" w:color="auto"/>
          </w:divBdr>
        </w:div>
        <w:div w:id="555434646">
          <w:marLeft w:val="640"/>
          <w:marRight w:val="0"/>
          <w:marTop w:val="0"/>
          <w:marBottom w:val="0"/>
          <w:divBdr>
            <w:top w:val="none" w:sz="0" w:space="0" w:color="auto"/>
            <w:left w:val="none" w:sz="0" w:space="0" w:color="auto"/>
            <w:bottom w:val="none" w:sz="0" w:space="0" w:color="auto"/>
            <w:right w:val="none" w:sz="0" w:space="0" w:color="auto"/>
          </w:divBdr>
        </w:div>
        <w:div w:id="557278175">
          <w:marLeft w:val="640"/>
          <w:marRight w:val="0"/>
          <w:marTop w:val="0"/>
          <w:marBottom w:val="0"/>
          <w:divBdr>
            <w:top w:val="none" w:sz="0" w:space="0" w:color="auto"/>
            <w:left w:val="none" w:sz="0" w:space="0" w:color="auto"/>
            <w:bottom w:val="none" w:sz="0" w:space="0" w:color="auto"/>
            <w:right w:val="none" w:sz="0" w:space="0" w:color="auto"/>
          </w:divBdr>
        </w:div>
        <w:div w:id="754975996">
          <w:marLeft w:val="640"/>
          <w:marRight w:val="0"/>
          <w:marTop w:val="0"/>
          <w:marBottom w:val="0"/>
          <w:divBdr>
            <w:top w:val="none" w:sz="0" w:space="0" w:color="auto"/>
            <w:left w:val="none" w:sz="0" w:space="0" w:color="auto"/>
            <w:bottom w:val="none" w:sz="0" w:space="0" w:color="auto"/>
            <w:right w:val="none" w:sz="0" w:space="0" w:color="auto"/>
          </w:divBdr>
        </w:div>
        <w:div w:id="773086852">
          <w:marLeft w:val="640"/>
          <w:marRight w:val="0"/>
          <w:marTop w:val="0"/>
          <w:marBottom w:val="0"/>
          <w:divBdr>
            <w:top w:val="none" w:sz="0" w:space="0" w:color="auto"/>
            <w:left w:val="none" w:sz="0" w:space="0" w:color="auto"/>
            <w:bottom w:val="none" w:sz="0" w:space="0" w:color="auto"/>
            <w:right w:val="none" w:sz="0" w:space="0" w:color="auto"/>
          </w:divBdr>
        </w:div>
        <w:div w:id="782919318">
          <w:marLeft w:val="640"/>
          <w:marRight w:val="0"/>
          <w:marTop w:val="0"/>
          <w:marBottom w:val="0"/>
          <w:divBdr>
            <w:top w:val="none" w:sz="0" w:space="0" w:color="auto"/>
            <w:left w:val="none" w:sz="0" w:space="0" w:color="auto"/>
            <w:bottom w:val="none" w:sz="0" w:space="0" w:color="auto"/>
            <w:right w:val="none" w:sz="0" w:space="0" w:color="auto"/>
          </w:divBdr>
        </w:div>
        <w:div w:id="808287179">
          <w:marLeft w:val="640"/>
          <w:marRight w:val="0"/>
          <w:marTop w:val="0"/>
          <w:marBottom w:val="0"/>
          <w:divBdr>
            <w:top w:val="none" w:sz="0" w:space="0" w:color="auto"/>
            <w:left w:val="none" w:sz="0" w:space="0" w:color="auto"/>
            <w:bottom w:val="none" w:sz="0" w:space="0" w:color="auto"/>
            <w:right w:val="none" w:sz="0" w:space="0" w:color="auto"/>
          </w:divBdr>
        </w:div>
        <w:div w:id="880635235">
          <w:marLeft w:val="640"/>
          <w:marRight w:val="0"/>
          <w:marTop w:val="0"/>
          <w:marBottom w:val="0"/>
          <w:divBdr>
            <w:top w:val="none" w:sz="0" w:space="0" w:color="auto"/>
            <w:left w:val="none" w:sz="0" w:space="0" w:color="auto"/>
            <w:bottom w:val="none" w:sz="0" w:space="0" w:color="auto"/>
            <w:right w:val="none" w:sz="0" w:space="0" w:color="auto"/>
          </w:divBdr>
        </w:div>
        <w:div w:id="941960152">
          <w:marLeft w:val="640"/>
          <w:marRight w:val="0"/>
          <w:marTop w:val="0"/>
          <w:marBottom w:val="0"/>
          <w:divBdr>
            <w:top w:val="none" w:sz="0" w:space="0" w:color="auto"/>
            <w:left w:val="none" w:sz="0" w:space="0" w:color="auto"/>
            <w:bottom w:val="none" w:sz="0" w:space="0" w:color="auto"/>
            <w:right w:val="none" w:sz="0" w:space="0" w:color="auto"/>
          </w:divBdr>
        </w:div>
        <w:div w:id="955908760">
          <w:marLeft w:val="640"/>
          <w:marRight w:val="0"/>
          <w:marTop w:val="0"/>
          <w:marBottom w:val="0"/>
          <w:divBdr>
            <w:top w:val="none" w:sz="0" w:space="0" w:color="auto"/>
            <w:left w:val="none" w:sz="0" w:space="0" w:color="auto"/>
            <w:bottom w:val="none" w:sz="0" w:space="0" w:color="auto"/>
            <w:right w:val="none" w:sz="0" w:space="0" w:color="auto"/>
          </w:divBdr>
        </w:div>
        <w:div w:id="986251654">
          <w:marLeft w:val="640"/>
          <w:marRight w:val="0"/>
          <w:marTop w:val="0"/>
          <w:marBottom w:val="0"/>
          <w:divBdr>
            <w:top w:val="none" w:sz="0" w:space="0" w:color="auto"/>
            <w:left w:val="none" w:sz="0" w:space="0" w:color="auto"/>
            <w:bottom w:val="none" w:sz="0" w:space="0" w:color="auto"/>
            <w:right w:val="none" w:sz="0" w:space="0" w:color="auto"/>
          </w:divBdr>
        </w:div>
        <w:div w:id="1113672153">
          <w:marLeft w:val="640"/>
          <w:marRight w:val="0"/>
          <w:marTop w:val="0"/>
          <w:marBottom w:val="0"/>
          <w:divBdr>
            <w:top w:val="none" w:sz="0" w:space="0" w:color="auto"/>
            <w:left w:val="none" w:sz="0" w:space="0" w:color="auto"/>
            <w:bottom w:val="none" w:sz="0" w:space="0" w:color="auto"/>
            <w:right w:val="none" w:sz="0" w:space="0" w:color="auto"/>
          </w:divBdr>
        </w:div>
        <w:div w:id="1222131508">
          <w:marLeft w:val="640"/>
          <w:marRight w:val="0"/>
          <w:marTop w:val="0"/>
          <w:marBottom w:val="0"/>
          <w:divBdr>
            <w:top w:val="none" w:sz="0" w:space="0" w:color="auto"/>
            <w:left w:val="none" w:sz="0" w:space="0" w:color="auto"/>
            <w:bottom w:val="none" w:sz="0" w:space="0" w:color="auto"/>
            <w:right w:val="none" w:sz="0" w:space="0" w:color="auto"/>
          </w:divBdr>
        </w:div>
        <w:div w:id="1258977195">
          <w:marLeft w:val="640"/>
          <w:marRight w:val="0"/>
          <w:marTop w:val="0"/>
          <w:marBottom w:val="0"/>
          <w:divBdr>
            <w:top w:val="none" w:sz="0" w:space="0" w:color="auto"/>
            <w:left w:val="none" w:sz="0" w:space="0" w:color="auto"/>
            <w:bottom w:val="none" w:sz="0" w:space="0" w:color="auto"/>
            <w:right w:val="none" w:sz="0" w:space="0" w:color="auto"/>
          </w:divBdr>
        </w:div>
        <w:div w:id="1319379220">
          <w:marLeft w:val="640"/>
          <w:marRight w:val="0"/>
          <w:marTop w:val="0"/>
          <w:marBottom w:val="0"/>
          <w:divBdr>
            <w:top w:val="none" w:sz="0" w:space="0" w:color="auto"/>
            <w:left w:val="none" w:sz="0" w:space="0" w:color="auto"/>
            <w:bottom w:val="none" w:sz="0" w:space="0" w:color="auto"/>
            <w:right w:val="none" w:sz="0" w:space="0" w:color="auto"/>
          </w:divBdr>
        </w:div>
        <w:div w:id="1336111918">
          <w:marLeft w:val="640"/>
          <w:marRight w:val="0"/>
          <w:marTop w:val="0"/>
          <w:marBottom w:val="0"/>
          <w:divBdr>
            <w:top w:val="none" w:sz="0" w:space="0" w:color="auto"/>
            <w:left w:val="none" w:sz="0" w:space="0" w:color="auto"/>
            <w:bottom w:val="none" w:sz="0" w:space="0" w:color="auto"/>
            <w:right w:val="none" w:sz="0" w:space="0" w:color="auto"/>
          </w:divBdr>
        </w:div>
        <w:div w:id="1345785404">
          <w:marLeft w:val="640"/>
          <w:marRight w:val="0"/>
          <w:marTop w:val="0"/>
          <w:marBottom w:val="0"/>
          <w:divBdr>
            <w:top w:val="none" w:sz="0" w:space="0" w:color="auto"/>
            <w:left w:val="none" w:sz="0" w:space="0" w:color="auto"/>
            <w:bottom w:val="none" w:sz="0" w:space="0" w:color="auto"/>
            <w:right w:val="none" w:sz="0" w:space="0" w:color="auto"/>
          </w:divBdr>
        </w:div>
        <w:div w:id="1354380894">
          <w:marLeft w:val="640"/>
          <w:marRight w:val="0"/>
          <w:marTop w:val="0"/>
          <w:marBottom w:val="0"/>
          <w:divBdr>
            <w:top w:val="none" w:sz="0" w:space="0" w:color="auto"/>
            <w:left w:val="none" w:sz="0" w:space="0" w:color="auto"/>
            <w:bottom w:val="none" w:sz="0" w:space="0" w:color="auto"/>
            <w:right w:val="none" w:sz="0" w:space="0" w:color="auto"/>
          </w:divBdr>
        </w:div>
        <w:div w:id="1356270744">
          <w:marLeft w:val="640"/>
          <w:marRight w:val="0"/>
          <w:marTop w:val="0"/>
          <w:marBottom w:val="0"/>
          <w:divBdr>
            <w:top w:val="none" w:sz="0" w:space="0" w:color="auto"/>
            <w:left w:val="none" w:sz="0" w:space="0" w:color="auto"/>
            <w:bottom w:val="none" w:sz="0" w:space="0" w:color="auto"/>
            <w:right w:val="none" w:sz="0" w:space="0" w:color="auto"/>
          </w:divBdr>
        </w:div>
        <w:div w:id="1380545504">
          <w:marLeft w:val="640"/>
          <w:marRight w:val="0"/>
          <w:marTop w:val="0"/>
          <w:marBottom w:val="0"/>
          <w:divBdr>
            <w:top w:val="none" w:sz="0" w:space="0" w:color="auto"/>
            <w:left w:val="none" w:sz="0" w:space="0" w:color="auto"/>
            <w:bottom w:val="none" w:sz="0" w:space="0" w:color="auto"/>
            <w:right w:val="none" w:sz="0" w:space="0" w:color="auto"/>
          </w:divBdr>
        </w:div>
        <w:div w:id="1384793814">
          <w:marLeft w:val="640"/>
          <w:marRight w:val="0"/>
          <w:marTop w:val="0"/>
          <w:marBottom w:val="0"/>
          <w:divBdr>
            <w:top w:val="none" w:sz="0" w:space="0" w:color="auto"/>
            <w:left w:val="none" w:sz="0" w:space="0" w:color="auto"/>
            <w:bottom w:val="none" w:sz="0" w:space="0" w:color="auto"/>
            <w:right w:val="none" w:sz="0" w:space="0" w:color="auto"/>
          </w:divBdr>
        </w:div>
        <w:div w:id="1493256325">
          <w:marLeft w:val="640"/>
          <w:marRight w:val="0"/>
          <w:marTop w:val="0"/>
          <w:marBottom w:val="0"/>
          <w:divBdr>
            <w:top w:val="none" w:sz="0" w:space="0" w:color="auto"/>
            <w:left w:val="none" w:sz="0" w:space="0" w:color="auto"/>
            <w:bottom w:val="none" w:sz="0" w:space="0" w:color="auto"/>
            <w:right w:val="none" w:sz="0" w:space="0" w:color="auto"/>
          </w:divBdr>
        </w:div>
        <w:div w:id="1521552823">
          <w:marLeft w:val="640"/>
          <w:marRight w:val="0"/>
          <w:marTop w:val="0"/>
          <w:marBottom w:val="0"/>
          <w:divBdr>
            <w:top w:val="none" w:sz="0" w:space="0" w:color="auto"/>
            <w:left w:val="none" w:sz="0" w:space="0" w:color="auto"/>
            <w:bottom w:val="none" w:sz="0" w:space="0" w:color="auto"/>
            <w:right w:val="none" w:sz="0" w:space="0" w:color="auto"/>
          </w:divBdr>
        </w:div>
        <w:div w:id="1622228283">
          <w:marLeft w:val="640"/>
          <w:marRight w:val="0"/>
          <w:marTop w:val="0"/>
          <w:marBottom w:val="0"/>
          <w:divBdr>
            <w:top w:val="none" w:sz="0" w:space="0" w:color="auto"/>
            <w:left w:val="none" w:sz="0" w:space="0" w:color="auto"/>
            <w:bottom w:val="none" w:sz="0" w:space="0" w:color="auto"/>
            <w:right w:val="none" w:sz="0" w:space="0" w:color="auto"/>
          </w:divBdr>
        </w:div>
        <w:div w:id="1694259283">
          <w:marLeft w:val="640"/>
          <w:marRight w:val="0"/>
          <w:marTop w:val="0"/>
          <w:marBottom w:val="0"/>
          <w:divBdr>
            <w:top w:val="none" w:sz="0" w:space="0" w:color="auto"/>
            <w:left w:val="none" w:sz="0" w:space="0" w:color="auto"/>
            <w:bottom w:val="none" w:sz="0" w:space="0" w:color="auto"/>
            <w:right w:val="none" w:sz="0" w:space="0" w:color="auto"/>
          </w:divBdr>
        </w:div>
        <w:div w:id="1726874136">
          <w:marLeft w:val="640"/>
          <w:marRight w:val="0"/>
          <w:marTop w:val="0"/>
          <w:marBottom w:val="0"/>
          <w:divBdr>
            <w:top w:val="none" w:sz="0" w:space="0" w:color="auto"/>
            <w:left w:val="none" w:sz="0" w:space="0" w:color="auto"/>
            <w:bottom w:val="none" w:sz="0" w:space="0" w:color="auto"/>
            <w:right w:val="none" w:sz="0" w:space="0" w:color="auto"/>
          </w:divBdr>
        </w:div>
        <w:div w:id="1742560526">
          <w:marLeft w:val="640"/>
          <w:marRight w:val="0"/>
          <w:marTop w:val="0"/>
          <w:marBottom w:val="0"/>
          <w:divBdr>
            <w:top w:val="none" w:sz="0" w:space="0" w:color="auto"/>
            <w:left w:val="none" w:sz="0" w:space="0" w:color="auto"/>
            <w:bottom w:val="none" w:sz="0" w:space="0" w:color="auto"/>
            <w:right w:val="none" w:sz="0" w:space="0" w:color="auto"/>
          </w:divBdr>
        </w:div>
        <w:div w:id="1758089193">
          <w:marLeft w:val="640"/>
          <w:marRight w:val="0"/>
          <w:marTop w:val="0"/>
          <w:marBottom w:val="0"/>
          <w:divBdr>
            <w:top w:val="none" w:sz="0" w:space="0" w:color="auto"/>
            <w:left w:val="none" w:sz="0" w:space="0" w:color="auto"/>
            <w:bottom w:val="none" w:sz="0" w:space="0" w:color="auto"/>
            <w:right w:val="none" w:sz="0" w:space="0" w:color="auto"/>
          </w:divBdr>
        </w:div>
        <w:div w:id="1847210954">
          <w:marLeft w:val="640"/>
          <w:marRight w:val="0"/>
          <w:marTop w:val="0"/>
          <w:marBottom w:val="0"/>
          <w:divBdr>
            <w:top w:val="none" w:sz="0" w:space="0" w:color="auto"/>
            <w:left w:val="none" w:sz="0" w:space="0" w:color="auto"/>
            <w:bottom w:val="none" w:sz="0" w:space="0" w:color="auto"/>
            <w:right w:val="none" w:sz="0" w:space="0" w:color="auto"/>
          </w:divBdr>
        </w:div>
        <w:div w:id="1874610652">
          <w:marLeft w:val="640"/>
          <w:marRight w:val="0"/>
          <w:marTop w:val="0"/>
          <w:marBottom w:val="0"/>
          <w:divBdr>
            <w:top w:val="none" w:sz="0" w:space="0" w:color="auto"/>
            <w:left w:val="none" w:sz="0" w:space="0" w:color="auto"/>
            <w:bottom w:val="none" w:sz="0" w:space="0" w:color="auto"/>
            <w:right w:val="none" w:sz="0" w:space="0" w:color="auto"/>
          </w:divBdr>
        </w:div>
        <w:div w:id="1921017959">
          <w:marLeft w:val="640"/>
          <w:marRight w:val="0"/>
          <w:marTop w:val="0"/>
          <w:marBottom w:val="0"/>
          <w:divBdr>
            <w:top w:val="none" w:sz="0" w:space="0" w:color="auto"/>
            <w:left w:val="none" w:sz="0" w:space="0" w:color="auto"/>
            <w:bottom w:val="none" w:sz="0" w:space="0" w:color="auto"/>
            <w:right w:val="none" w:sz="0" w:space="0" w:color="auto"/>
          </w:divBdr>
        </w:div>
        <w:div w:id="1923678506">
          <w:marLeft w:val="640"/>
          <w:marRight w:val="0"/>
          <w:marTop w:val="0"/>
          <w:marBottom w:val="0"/>
          <w:divBdr>
            <w:top w:val="none" w:sz="0" w:space="0" w:color="auto"/>
            <w:left w:val="none" w:sz="0" w:space="0" w:color="auto"/>
            <w:bottom w:val="none" w:sz="0" w:space="0" w:color="auto"/>
            <w:right w:val="none" w:sz="0" w:space="0" w:color="auto"/>
          </w:divBdr>
        </w:div>
        <w:div w:id="1933396994">
          <w:marLeft w:val="640"/>
          <w:marRight w:val="0"/>
          <w:marTop w:val="0"/>
          <w:marBottom w:val="0"/>
          <w:divBdr>
            <w:top w:val="none" w:sz="0" w:space="0" w:color="auto"/>
            <w:left w:val="none" w:sz="0" w:space="0" w:color="auto"/>
            <w:bottom w:val="none" w:sz="0" w:space="0" w:color="auto"/>
            <w:right w:val="none" w:sz="0" w:space="0" w:color="auto"/>
          </w:divBdr>
        </w:div>
        <w:div w:id="1936090342">
          <w:marLeft w:val="640"/>
          <w:marRight w:val="0"/>
          <w:marTop w:val="0"/>
          <w:marBottom w:val="0"/>
          <w:divBdr>
            <w:top w:val="none" w:sz="0" w:space="0" w:color="auto"/>
            <w:left w:val="none" w:sz="0" w:space="0" w:color="auto"/>
            <w:bottom w:val="none" w:sz="0" w:space="0" w:color="auto"/>
            <w:right w:val="none" w:sz="0" w:space="0" w:color="auto"/>
          </w:divBdr>
        </w:div>
        <w:div w:id="1944067787">
          <w:marLeft w:val="640"/>
          <w:marRight w:val="0"/>
          <w:marTop w:val="0"/>
          <w:marBottom w:val="0"/>
          <w:divBdr>
            <w:top w:val="none" w:sz="0" w:space="0" w:color="auto"/>
            <w:left w:val="none" w:sz="0" w:space="0" w:color="auto"/>
            <w:bottom w:val="none" w:sz="0" w:space="0" w:color="auto"/>
            <w:right w:val="none" w:sz="0" w:space="0" w:color="auto"/>
          </w:divBdr>
        </w:div>
        <w:div w:id="2008634374">
          <w:marLeft w:val="640"/>
          <w:marRight w:val="0"/>
          <w:marTop w:val="0"/>
          <w:marBottom w:val="0"/>
          <w:divBdr>
            <w:top w:val="none" w:sz="0" w:space="0" w:color="auto"/>
            <w:left w:val="none" w:sz="0" w:space="0" w:color="auto"/>
            <w:bottom w:val="none" w:sz="0" w:space="0" w:color="auto"/>
            <w:right w:val="none" w:sz="0" w:space="0" w:color="auto"/>
          </w:divBdr>
        </w:div>
        <w:div w:id="2016880628">
          <w:marLeft w:val="640"/>
          <w:marRight w:val="0"/>
          <w:marTop w:val="0"/>
          <w:marBottom w:val="0"/>
          <w:divBdr>
            <w:top w:val="none" w:sz="0" w:space="0" w:color="auto"/>
            <w:left w:val="none" w:sz="0" w:space="0" w:color="auto"/>
            <w:bottom w:val="none" w:sz="0" w:space="0" w:color="auto"/>
            <w:right w:val="none" w:sz="0" w:space="0" w:color="auto"/>
          </w:divBdr>
        </w:div>
        <w:div w:id="2025131383">
          <w:marLeft w:val="640"/>
          <w:marRight w:val="0"/>
          <w:marTop w:val="0"/>
          <w:marBottom w:val="0"/>
          <w:divBdr>
            <w:top w:val="none" w:sz="0" w:space="0" w:color="auto"/>
            <w:left w:val="none" w:sz="0" w:space="0" w:color="auto"/>
            <w:bottom w:val="none" w:sz="0" w:space="0" w:color="auto"/>
            <w:right w:val="none" w:sz="0" w:space="0" w:color="auto"/>
          </w:divBdr>
        </w:div>
        <w:div w:id="2112428844">
          <w:marLeft w:val="640"/>
          <w:marRight w:val="0"/>
          <w:marTop w:val="0"/>
          <w:marBottom w:val="0"/>
          <w:divBdr>
            <w:top w:val="none" w:sz="0" w:space="0" w:color="auto"/>
            <w:left w:val="none" w:sz="0" w:space="0" w:color="auto"/>
            <w:bottom w:val="none" w:sz="0" w:space="0" w:color="auto"/>
            <w:right w:val="none" w:sz="0" w:space="0" w:color="auto"/>
          </w:divBdr>
        </w:div>
      </w:divsChild>
    </w:div>
    <w:div w:id="724794010">
      <w:bodyDiv w:val="1"/>
      <w:marLeft w:val="0"/>
      <w:marRight w:val="0"/>
      <w:marTop w:val="0"/>
      <w:marBottom w:val="0"/>
      <w:divBdr>
        <w:top w:val="none" w:sz="0" w:space="0" w:color="auto"/>
        <w:left w:val="none" w:sz="0" w:space="0" w:color="auto"/>
        <w:bottom w:val="none" w:sz="0" w:space="0" w:color="auto"/>
        <w:right w:val="none" w:sz="0" w:space="0" w:color="auto"/>
      </w:divBdr>
      <w:divsChild>
        <w:div w:id="130246474">
          <w:marLeft w:val="640"/>
          <w:marRight w:val="0"/>
          <w:marTop w:val="0"/>
          <w:marBottom w:val="0"/>
          <w:divBdr>
            <w:top w:val="none" w:sz="0" w:space="0" w:color="auto"/>
            <w:left w:val="none" w:sz="0" w:space="0" w:color="auto"/>
            <w:bottom w:val="none" w:sz="0" w:space="0" w:color="auto"/>
            <w:right w:val="none" w:sz="0" w:space="0" w:color="auto"/>
          </w:divBdr>
        </w:div>
        <w:div w:id="145434075">
          <w:marLeft w:val="640"/>
          <w:marRight w:val="0"/>
          <w:marTop w:val="0"/>
          <w:marBottom w:val="0"/>
          <w:divBdr>
            <w:top w:val="none" w:sz="0" w:space="0" w:color="auto"/>
            <w:left w:val="none" w:sz="0" w:space="0" w:color="auto"/>
            <w:bottom w:val="none" w:sz="0" w:space="0" w:color="auto"/>
            <w:right w:val="none" w:sz="0" w:space="0" w:color="auto"/>
          </w:divBdr>
        </w:div>
        <w:div w:id="160046304">
          <w:marLeft w:val="640"/>
          <w:marRight w:val="0"/>
          <w:marTop w:val="0"/>
          <w:marBottom w:val="0"/>
          <w:divBdr>
            <w:top w:val="none" w:sz="0" w:space="0" w:color="auto"/>
            <w:left w:val="none" w:sz="0" w:space="0" w:color="auto"/>
            <w:bottom w:val="none" w:sz="0" w:space="0" w:color="auto"/>
            <w:right w:val="none" w:sz="0" w:space="0" w:color="auto"/>
          </w:divBdr>
        </w:div>
        <w:div w:id="229466229">
          <w:marLeft w:val="640"/>
          <w:marRight w:val="0"/>
          <w:marTop w:val="0"/>
          <w:marBottom w:val="0"/>
          <w:divBdr>
            <w:top w:val="none" w:sz="0" w:space="0" w:color="auto"/>
            <w:left w:val="none" w:sz="0" w:space="0" w:color="auto"/>
            <w:bottom w:val="none" w:sz="0" w:space="0" w:color="auto"/>
            <w:right w:val="none" w:sz="0" w:space="0" w:color="auto"/>
          </w:divBdr>
        </w:div>
        <w:div w:id="315495350">
          <w:marLeft w:val="640"/>
          <w:marRight w:val="0"/>
          <w:marTop w:val="0"/>
          <w:marBottom w:val="0"/>
          <w:divBdr>
            <w:top w:val="none" w:sz="0" w:space="0" w:color="auto"/>
            <w:left w:val="none" w:sz="0" w:space="0" w:color="auto"/>
            <w:bottom w:val="none" w:sz="0" w:space="0" w:color="auto"/>
            <w:right w:val="none" w:sz="0" w:space="0" w:color="auto"/>
          </w:divBdr>
        </w:div>
        <w:div w:id="368922529">
          <w:marLeft w:val="640"/>
          <w:marRight w:val="0"/>
          <w:marTop w:val="0"/>
          <w:marBottom w:val="0"/>
          <w:divBdr>
            <w:top w:val="none" w:sz="0" w:space="0" w:color="auto"/>
            <w:left w:val="none" w:sz="0" w:space="0" w:color="auto"/>
            <w:bottom w:val="none" w:sz="0" w:space="0" w:color="auto"/>
            <w:right w:val="none" w:sz="0" w:space="0" w:color="auto"/>
          </w:divBdr>
        </w:div>
        <w:div w:id="443117099">
          <w:marLeft w:val="640"/>
          <w:marRight w:val="0"/>
          <w:marTop w:val="0"/>
          <w:marBottom w:val="0"/>
          <w:divBdr>
            <w:top w:val="none" w:sz="0" w:space="0" w:color="auto"/>
            <w:left w:val="none" w:sz="0" w:space="0" w:color="auto"/>
            <w:bottom w:val="none" w:sz="0" w:space="0" w:color="auto"/>
            <w:right w:val="none" w:sz="0" w:space="0" w:color="auto"/>
          </w:divBdr>
        </w:div>
        <w:div w:id="448939458">
          <w:marLeft w:val="640"/>
          <w:marRight w:val="0"/>
          <w:marTop w:val="0"/>
          <w:marBottom w:val="0"/>
          <w:divBdr>
            <w:top w:val="none" w:sz="0" w:space="0" w:color="auto"/>
            <w:left w:val="none" w:sz="0" w:space="0" w:color="auto"/>
            <w:bottom w:val="none" w:sz="0" w:space="0" w:color="auto"/>
            <w:right w:val="none" w:sz="0" w:space="0" w:color="auto"/>
          </w:divBdr>
        </w:div>
        <w:div w:id="652805494">
          <w:marLeft w:val="640"/>
          <w:marRight w:val="0"/>
          <w:marTop w:val="0"/>
          <w:marBottom w:val="0"/>
          <w:divBdr>
            <w:top w:val="none" w:sz="0" w:space="0" w:color="auto"/>
            <w:left w:val="none" w:sz="0" w:space="0" w:color="auto"/>
            <w:bottom w:val="none" w:sz="0" w:space="0" w:color="auto"/>
            <w:right w:val="none" w:sz="0" w:space="0" w:color="auto"/>
          </w:divBdr>
        </w:div>
        <w:div w:id="656108941">
          <w:marLeft w:val="640"/>
          <w:marRight w:val="0"/>
          <w:marTop w:val="0"/>
          <w:marBottom w:val="0"/>
          <w:divBdr>
            <w:top w:val="none" w:sz="0" w:space="0" w:color="auto"/>
            <w:left w:val="none" w:sz="0" w:space="0" w:color="auto"/>
            <w:bottom w:val="none" w:sz="0" w:space="0" w:color="auto"/>
            <w:right w:val="none" w:sz="0" w:space="0" w:color="auto"/>
          </w:divBdr>
        </w:div>
        <w:div w:id="758868998">
          <w:marLeft w:val="640"/>
          <w:marRight w:val="0"/>
          <w:marTop w:val="0"/>
          <w:marBottom w:val="0"/>
          <w:divBdr>
            <w:top w:val="none" w:sz="0" w:space="0" w:color="auto"/>
            <w:left w:val="none" w:sz="0" w:space="0" w:color="auto"/>
            <w:bottom w:val="none" w:sz="0" w:space="0" w:color="auto"/>
            <w:right w:val="none" w:sz="0" w:space="0" w:color="auto"/>
          </w:divBdr>
        </w:div>
        <w:div w:id="765997071">
          <w:marLeft w:val="640"/>
          <w:marRight w:val="0"/>
          <w:marTop w:val="0"/>
          <w:marBottom w:val="0"/>
          <w:divBdr>
            <w:top w:val="none" w:sz="0" w:space="0" w:color="auto"/>
            <w:left w:val="none" w:sz="0" w:space="0" w:color="auto"/>
            <w:bottom w:val="none" w:sz="0" w:space="0" w:color="auto"/>
            <w:right w:val="none" w:sz="0" w:space="0" w:color="auto"/>
          </w:divBdr>
        </w:div>
        <w:div w:id="800802091">
          <w:marLeft w:val="640"/>
          <w:marRight w:val="0"/>
          <w:marTop w:val="0"/>
          <w:marBottom w:val="0"/>
          <w:divBdr>
            <w:top w:val="none" w:sz="0" w:space="0" w:color="auto"/>
            <w:left w:val="none" w:sz="0" w:space="0" w:color="auto"/>
            <w:bottom w:val="none" w:sz="0" w:space="0" w:color="auto"/>
            <w:right w:val="none" w:sz="0" w:space="0" w:color="auto"/>
          </w:divBdr>
        </w:div>
        <w:div w:id="978531818">
          <w:marLeft w:val="640"/>
          <w:marRight w:val="0"/>
          <w:marTop w:val="0"/>
          <w:marBottom w:val="0"/>
          <w:divBdr>
            <w:top w:val="none" w:sz="0" w:space="0" w:color="auto"/>
            <w:left w:val="none" w:sz="0" w:space="0" w:color="auto"/>
            <w:bottom w:val="none" w:sz="0" w:space="0" w:color="auto"/>
            <w:right w:val="none" w:sz="0" w:space="0" w:color="auto"/>
          </w:divBdr>
        </w:div>
        <w:div w:id="1083839329">
          <w:marLeft w:val="640"/>
          <w:marRight w:val="0"/>
          <w:marTop w:val="0"/>
          <w:marBottom w:val="0"/>
          <w:divBdr>
            <w:top w:val="none" w:sz="0" w:space="0" w:color="auto"/>
            <w:left w:val="none" w:sz="0" w:space="0" w:color="auto"/>
            <w:bottom w:val="none" w:sz="0" w:space="0" w:color="auto"/>
            <w:right w:val="none" w:sz="0" w:space="0" w:color="auto"/>
          </w:divBdr>
        </w:div>
        <w:div w:id="1102918785">
          <w:marLeft w:val="640"/>
          <w:marRight w:val="0"/>
          <w:marTop w:val="0"/>
          <w:marBottom w:val="0"/>
          <w:divBdr>
            <w:top w:val="none" w:sz="0" w:space="0" w:color="auto"/>
            <w:left w:val="none" w:sz="0" w:space="0" w:color="auto"/>
            <w:bottom w:val="none" w:sz="0" w:space="0" w:color="auto"/>
            <w:right w:val="none" w:sz="0" w:space="0" w:color="auto"/>
          </w:divBdr>
        </w:div>
        <w:div w:id="1103453019">
          <w:marLeft w:val="640"/>
          <w:marRight w:val="0"/>
          <w:marTop w:val="0"/>
          <w:marBottom w:val="0"/>
          <w:divBdr>
            <w:top w:val="none" w:sz="0" w:space="0" w:color="auto"/>
            <w:left w:val="none" w:sz="0" w:space="0" w:color="auto"/>
            <w:bottom w:val="none" w:sz="0" w:space="0" w:color="auto"/>
            <w:right w:val="none" w:sz="0" w:space="0" w:color="auto"/>
          </w:divBdr>
        </w:div>
        <w:div w:id="1173648831">
          <w:marLeft w:val="640"/>
          <w:marRight w:val="0"/>
          <w:marTop w:val="0"/>
          <w:marBottom w:val="0"/>
          <w:divBdr>
            <w:top w:val="none" w:sz="0" w:space="0" w:color="auto"/>
            <w:left w:val="none" w:sz="0" w:space="0" w:color="auto"/>
            <w:bottom w:val="none" w:sz="0" w:space="0" w:color="auto"/>
            <w:right w:val="none" w:sz="0" w:space="0" w:color="auto"/>
          </w:divBdr>
        </w:div>
        <w:div w:id="1185245083">
          <w:marLeft w:val="640"/>
          <w:marRight w:val="0"/>
          <w:marTop w:val="0"/>
          <w:marBottom w:val="0"/>
          <w:divBdr>
            <w:top w:val="none" w:sz="0" w:space="0" w:color="auto"/>
            <w:left w:val="none" w:sz="0" w:space="0" w:color="auto"/>
            <w:bottom w:val="none" w:sz="0" w:space="0" w:color="auto"/>
            <w:right w:val="none" w:sz="0" w:space="0" w:color="auto"/>
          </w:divBdr>
        </w:div>
        <w:div w:id="1190413086">
          <w:marLeft w:val="640"/>
          <w:marRight w:val="0"/>
          <w:marTop w:val="0"/>
          <w:marBottom w:val="0"/>
          <w:divBdr>
            <w:top w:val="none" w:sz="0" w:space="0" w:color="auto"/>
            <w:left w:val="none" w:sz="0" w:space="0" w:color="auto"/>
            <w:bottom w:val="none" w:sz="0" w:space="0" w:color="auto"/>
            <w:right w:val="none" w:sz="0" w:space="0" w:color="auto"/>
          </w:divBdr>
        </w:div>
        <w:div w:id="1194996646">
          <w:marLeft w:val="640"/>
          <w:marRight w:val="0"/>
          <w:marTop w:val="0"/>
          <w:marBottom w:val="0"/>
          <w:divBdr>
            <w:top w:val="none" w:sz="0" w:space="0" w:color="auto"/>
            <w:left w:val="none" w:sz="0" w:space="0" w:color="auto"/>
            <w:bottom w:val="none" w:sz="0" w:space="0" w:color="auto"/>
            <w:right w:val="none" w:sz="0" w:space="0" w:color="auto"/>
          </w:divBdr>
        </w:div>
        <w:div w:id="1216969838">
          <w:marLeft w:val="640"/>
          <w:marRight w:val="0"/>
          <w:marTop w:val="0"/>
          <w:marBottom w:val="0"/>
          <w:divBdr>
            <w:top w:val="none" w:sz="0" w:space="0" w:color="auto"/>
            <w:left w:val="none" w:sz="0" w:space="0" w:color="auto"/>
            <w:bottom w:val="none" w:sz="0" w:space="0" w:color="auto"/>
            <w:right w:val="none" w:sz="0" w:space="0" w:color="auto"/>
          </w:divBdr>
        </w:div>
        <w:div w:id="1240679654">
          <w:marLeft w:val="640"/>
          <w:marRight w:val="0"/>
          <w:marTop w:val="0"/>
          <w:marBottom w:val="0"/>
          <w:divBdr>
            <w:top w:val="none" w:sz="0" w:space="0" w:color="auto"/>
            <w:left w:val="none" w:sz="0" w:space="0" w:color="auto"/>
            <w:bottom w:val="none" w:sz="0" w:space="0" w:color="auto"/>
            <w:right w:val="none" w:sz="0" w:space="0" w:color="auto"/>
          </w:divBdr>
        </w:div>
        <w:div w:id="1269656273">
          <w:marLeft w:val="640"/>
          <w:marRight w:val="0"/>
          <w:marTop w:val="0"/>
          <w:marBottom w:val="0"/>
          <w:divBdr>
            <w:top w:val="none" w:sz="0" w:space="0" w:color="auto"/>
            <w:left w:val="none" w:sz="0" w:space="0" w:color="auto"/>
            <w:bottom w:val="none" w:sz="0" w:space="0" w:color="auto"/>
            <w:right w:val="none" w:sz="0" w:space="0" w:color="auto"/>
          </w:divBdr>
        </w:div>
        <w:div w:id="1320962284">
          <w:marLeft w:val="640"/>
          <w:marRight w:val="0"/>
          <w:marTop w:val="0"/>
          <w:marBottom w:val="0"/>
          <w:divBdr>
            <w:top w:val="none" w:sz="0" w:space="0" w:color="auto"/>
            <w:left w:val="none" w:sz="0" w:space="0" w:color="auto"/>
            <w:bottom w:val="none" w:sz="0" w:space="0" w:color="auto"/>
            <w:right w:val="none" w:sz="0" w:space="0" w:color="auto"/>
          </w:divBdr>
        </w:div>
        <w:div w:id="1396468299">
          <w:marLeft w:val="640"/>
          <w:marRight w:val="0"/>
          <w:marTop w:val="0"/>
          <w:marBottom w:val="0"/>
          <w:divBdr>
            <w:top w:val="none" w:sz="0" w:space="0" w:color="auto"/>
            <w:left w:val="none" w:sz="0" w:space="0" w:color="auto"/>
            <w:bottom w:val="none" w:sz="0" w:space="0" w:color="auto"/>
            <w:right w:val="none" w:sz="0" w:space="0" w:color="auto"/>
          </w:divBdr>
        </w:div>
        <w:div w:id="1526407758">
          <w:marLeft w:val="640"/>
          <w:marRight w:val="0"/>
          <w:marTop w:val="0"/>
          <w:marBottom w:val="0"/>
          <w:divBdr>
            <w:top w:val="none" w:sz="0" w:space="0" w:color="auto"/>
            <w:left w:val="none" w:sz="0" w:space="0" w:color="auto"/>
            <w:bottom w:val="none" w:sz="0" w:space="0" w:color="auto"/>
            <w:right w:val="none" w:sz="0" w:space="0" w:color="auto"/>
          </w:divBdr>
        </w:div>
        <w:div w:id="1548492880">
          <w:marLeft w:val="640"/>
          <w:marRight w:val="0"/>
          <w:marTop w:val="0"/>
          <w:marBottom w:val="0"/>
          <w:divBdr>
            <w:top w:val="none" w:sz="0" w:space="0" w:color="auto"/>
            <w:left w:val="none" w:sz="0" w:space="0" w:color="auto"/>
            <w:bottom w:val="none" w:sz="0" w:space="0" w:color="auto"/>
            <w:right w:val="none" w:sz="0" w:space="0" w:color="auto"/>
          </w:divBdr>
        </w:div>
        <w:div w:id="1580019998">
          <w:marLeft w:val="640"/>
          <w:marRight w:val="0"/>
          <w:marTop w:val="0"/>
          <w:marBottom w:val="0"/>
          <w:divBdr>
            <w:top w:val="none" w:sz="0" w:space="0" w:color="auto"/>
            <w:left w:val="none" w:sz="0" w:space="0" w:color="auto"/>
            <w:bottom w:val="none" w:sz="0" w:space="0" w:color="auto"/>
            <w:right w:val="none" w:sz="0" w:space="0" w:color="auto"/>
          </w:divBdr>
        </w:div>
        <w:div w:id="1759672987">
          <w:marLeft w:val="640"/>
          <w:marRight w:val="0"/>
          <w:marTop w:val="0"/>
          <w:marBottom w:val="0"/>
          <w:divBdr>
            <w:top w:val="none" w:sz="0" w:space="0" w:color="auto"/>
            <w:left w:val="none" w:sz="0" w:space="0" w:color="auto"/>
            <w:bottom w:val="none" w:sz="0" w:space="0" w:color="auto"/>
            <w:right w:val="none" w:sz="0" w:space="0" w:color="auto"/>
          </w:divBdr>
        </w:div>
        <w:div w:id="1784154918">
          <w:marLeft w:val="640"/>
          <w:marRight w:val="0"/>
          <w:marTop w:val="0"/>
          <w:marBottom w:val="0"/>
          <w:divBdr>
            <w:top w:val="none" w:sz="0" w:space="0" w:color="auto"/>
            <w:left w:val="none" w:sz="0" w:space="0" w:color="auto"/>
            <w:bottom w:val="none" w:sz="0" w:space="0" w:color="auto"/>
            <w:right w:val="none" w:sz="0" w:space="0" w:color="auto"/>
          </w:divBdr>
        </w:div>
        <w:div w:id="1809398232">
          <w:marLeft w:val="640"/>
          <w:marRight w:val="0"/>
          <w:marTop w:val="0"/>
          <w:marBottom w:val="0"/>
          <w:divBdr>
            <w:top w:val="none" w:sz="0" w:space="0" w:color="auto"/>
            <w:left w:val="none" w:sz="0" w:space="0" w:color="auto"/>
            <w:bottom w:val="none" w:sz="0" w:space="0" w:color="auto"/>
            <w:right w:val="none" w:sz="0" w:space="0" w:color="auto"/>
          </w:divBdr>
        </w:div>
        <w:div w:id="1874271752">
          <w:marLeft w:val="640"/>
          <w:marRight w:val="0"/>
          <w:marTop w:val="0"/>
          <w:marBottom w:val="0"/>
          <w:divBdr>
            <w:top w:val="none" w:sz="0" w:space="0" w:color="auto"/>
            <w:left w:val="none" w:sz="0" w:space="0" w:color="auto"/>
            <w:bottom w:val="none" w:sz="0" w:space="0" w:color="auto"/>
            <w:right w:val="none" w:sz="0" w:space="0" w:color="auto"/>
          </w:divBdr>
        </w:div>
        <w:div w:id="1895851060">
          <w:marLeft w:val="640"/>
          <w:marRight w:val="0"/>
          <w:marTop w:val="0"/>
          <w:marBottom w:val="0"/>
          <w:divBdr>
            <w:top w:val="none" w:sz="0" w:space="0" w:color="auto"/>
            <w:left w:val="none" w:sz="0" w:space="0" w:color="auto"/>
            <w:bottom w:val="none" w:sz="0" w:space="0" w:color="auto"/>
            <w:right w:val="none" w:sz="0" w:space="0" w:color="auto"/>
          </w:divBdr>
        </w:div>
        <w:div w:id="1924027549">
          <w:marLeft w:val="640"/>
          <w:marRight w:val="0"/>
          <w:marTop w:val="0"/>
          <w:marBottom w:val="0"/>
          <w:divBdr>
            <w:top w:val="none" w:sz="0" w:space="0" w:color="auto"/>
            <w:left w:val="none" w:sz="0" w:space="0" w:color="auto"/>
            <w:bottom w:val="none" w:sz="0" w:space="0" w:color="auto"/>
            <w:right w:val="none" w:sz="0" w:space="0" w:color="auto"/>
          </w:divBdr>
        </w:div>
        <w:div w:id="1949586023">
          <w:marLeft w:val="640"/>
          <w:marRight w:val="0"/>
          <w:marTop w:val="0"/>
          <w:marBottom w:val="0"/>
          <w:divBdr>
            <w:top w:val="none" w:sz="0" w:space="0" w:color="auto"/>
            <w:left w:val="none" w:sz="0" w:space="0" w:color="auto"/>
            <w:bottom w:val="none" w:sz="0" w:space="0" w:color="auto"/>
            <w:right w:val="none" w:sz="0" w:space="0" w:color="auto"/>
          </w:divBdr>
        </w:div>
        <w:div w:id="1953171934">
          <w:marLeft w:val="640"/>
          <w:marRight w:val="0"/>
          <w:marTop w:val="0"/>
          <w:marBottom w:val="0"/>
          <w:divBdr>
            <w:top w:val="none" w:sz="0" w:space="0" w:color="auto"/>
            <w:left w:val="none" w:sz="0" w:space="0" w:color="auto"/>
            <w:bottom w:val="none" w:sz="0" w:space="0" w:color="auto"/>
            <w:right w:val="none" w:sz="0" w:space="0" w:color="auto"/>
          </w:divBdr>
        </w:div>
        <w:div w:id="2006739874">
          <w:marLeft w:val="640"/>
          <w:marRight w:val="0"/>
          <w:marTop w:val="0"/>
          <w:marBottom w:val="0"/>
          <w:divBdr>
            <w:top w:val="none" w:sz="0" w:space="0" w:color="auto"/>
            <w:left w:val="none" w:sz="0" w:space="0" w:color="auto"/>
            <w:bottom w:val="none" w:sz="0" w:space="0" w:color="auto"/>
            <w:right w:val="none" w:sz="0" w:space="0" w:color="auto"/>
          </w:divBdr>
        </w:div>
        <w:div w:id="2011788840">
          <w:marLeft w:val="640"/>
          <w:marRight w:val="0"/>
          <w:marTop w:val="0"/>
          <w:marBottom w:val="0"/>
          <w:divBdr>
            <w:top w:val="none" w:sz="0" w:space="0" w:color="auto"/>
            <w:left w:val="none" w:sz="0" w:space="0" w:color="auto"/>
            <w:bottom w:val="none" w:sz="0" w:space="0" w:color="auto"/>
            <w:right w:val="none" w:sz="0" w:space="0" w:color="auto"/>
          </w:divBdr>
        </w:div>
        <w:div w:id="2030987407">
          <w:marLeft w:val="640"/>
          <w:marRight w:val="0"/>
          <w:marTop w:val="0"/>
          <w:marBottom w:val="0"/>
          <w:divBdr>
            <w:top w:val="none" w:sz="0" w:space="0" w:color="auto"/>
            <w:left w:val="none" w:sz="0" w:space="0" w:color="auto"/>
            <w:bottom w:val="none" w:sz="0" w:space="0" w:color="auto"/>
            <w:right w:val="none" w:sz="0" w:space="0" w:color="auto"/>
          </w:divBdr>
        </w:div>
        <w:div w:id="2055421365">
          <w:marLeft w:val="640"/>
          <w:marRight w:val="0"/>
          <w:marTop w:val="0"/>
          <w:marBottom w:val="0"/>
          <w:divBdr>
            <w:top w:val="none" w:sz="0" w:space="0" w:color="auto"/>
            <w:left w:val="none" w:sz="0" w:space="0" w:color="auto"/>
            <w:bottom w:val="none" w:sz="0" w:space="0" w:color="auto"/>
            <w:right w:val="none" w:sz="0" w:space="0" w:color="auto"/>
          </w:divBdr>
        </w:div>
        <w:div w:id="2074429283">
          <w:marLeft w:val="640"/>
          <w:marRight w:val="0"/>
          <w:marTop w:val="0"/>
          <w:marBottom w:val="0"/>
          <w:divBdr>
            <w:top w:val="none" w:sz="0" w:space="0" w:color="auto"/>
            <w:left w:val="none" w:sz="0" w:space="0" w:color="auto"/>
            <w:bottom w:val="none" w:sz="0" w:space="0" w:color="auto"/>
            <w:right w:val="none" w:sz="0" w:space="0" w:color="auto"/>
          </w:divBdr>
        </w:div>
        <w:div w:id="2076776514">
          <w:marLeft w:val="640"/>
          <w:marRight w:val="0"/>
          <w:marTop w:val="0"/>
          <w:marBottom w:val="0"/>
          <w:divBdr>
            <w:top w:val="none" w:sz="0" w:space="0" w:color="auto"/>
            <w:left w:val="none" w:sz="0" w:space="0" w:color="auto"/>
            <w:bottom w:val="none" w:sz="0" w:space="0" w:color="auto"/>
            <w:right w:val="none" w:sz="0" w:space="0" w:color="auto"/>
          </w:divBdr>
        </w:div>
        <w:div w:id="2105959458">
          <w:marLeft w:val="640"/>
          <w:marRight w:val="0"/>
          <w:marTop w:val="0"/>
          <w:marBottom w:val="0"/>
          <w:divBdr>
            <w:top w:val="none" w:sz="0" w:space="0" w:color="auto"/>
            <w:left w:val="none" w:sz="0" w:space="0" w:color="auto"/>
            <w:bottom w:val="none" w:sz="0" w:space="0" w:color="auto"/>
            <w:right w:val="none" w:sz="0" w:space="0" w:color="auto"/>
          </w:divBdr>
        </w:div>
      </w:divsChild>
    </w:div>
    <w:div w:id="784739398">
      <w:bodyDiv w:val="1"/>
      <w:marLeft w:val="0"/>
      <w:marRight w:val="0"/>
      <w:marTop w:val="0"/>
      <w:marBottom w:val="0"/>
      <w:divBdr>
        <w:top w:val="none" w:sz="0" w:space="0" w:color="auto"/>
        <w:left w:val="none" w:sz="0" w:space="0" w:color="auto"/>
        <w:bottom w:val="none" w:sz="0" w:space="0" w:color="auto"/>
        <w:right w:val="none" w:sz="0" w:space="0" w:color="auto"/>
      </w:divBdr>
      <w:divsChild>
        <w:div w:id="41028000">
          <w:marLeft w:val="640"/>
          <w:marRight w:val="0"/>
          <w:marTop w:val="0"/>
          <w:marBottom w:val="0"/>
          <w:divBdr>
            <w:top w:val="none" w:sz="0" w:space="0" w:color="auto"/>
            <w:left w:val="none" w:sz="0" w:space="0" w:color="auto"/>
            <w:bottom w:val="none" w:sz="0" w:space="0" w:color="auto"/>
            <w:right w:val="none" w:sz="0" w:space="0" w:color="auto"/>
          </w:divBdr>
        </w:div>
        <w:div w:id="121114192">
          <w:marLeft w:val="640"/>
          <w:marRight w:val="0"/>
          <w:marTop w:val="0"/>
          <w:marBottom w:val="0"/>
          <w:divBdr>
            <w:top w:val="none" w:sz="0" w:space="0" w:color="auto"/>
            <w:left w:val="none" w:sz="0" w:space="0" w:color="auto"/>
            <w:bottom w:val="none" w:sz="0" w:space="0" w:color="auto"/>
            <w:right w:val="none" w:sz="0" w:space="0" w:color="auto"/>
          </w:divBdr>
        </w:div>
        <w:div w:id="163011991">
          <w:marLeft w:val="640"/>
          <w:marRight w:val="0"/>
          <w:marTop w:val="0"/>
          <w:marBottom w:val="0"/>
          <w:divBdr>
            <w:top w:val="none" w:sz="0" w:space="0" w:color="auto"/>
            <w:left w:val="none" w:sz="0" w:space="0" w:color="auto"/>
            <w:bottom w:val="none" w:sz="0" w:space="0" w:color="auto"/>
            <w:right w:val="none" w:sz="0" w:space="0" w:color="auto"/>
          </w:divBdr>
        </w:div>
        <w:div w:id="537623090">
          <w:marLeft w:val="640"/>
          <w:marRight w:val="0"/>
          <w:marTop w:val="0"/>
          <w:marBottom w:val="0"/>
          <w:divBdr>
            <w:top w:val="none" w:sz="0" w:space="0" w:color="auto"/>
            <w:left w:val="none" w:sz="0" w:space="0" w:color="auto"/>
            <w:bottom w:val="none" w:sz="0" w:space="0" w:color="auto"/>
            <w:right w:val="none" w:sz="0" w:space="0" w:color="auto"/>
          </w:divBdr>
        </w:div>
        <w:div w:id="586113500">
          <w:marLeft w:val="640"/>
          <w:marRight w:val="0"/>
          <w:marTop w:val="0"/>
          <w:marBottom w:val="0"/>
          <w:divBdr>
            <w:top w:val="none" w:sz="0" w:space="0" w:color="auto"/>
            <w:left w:val="none" w:sz="0" w:space="0" w:color="auto"/>
            <w:bottom w:val="none" w:sz="0" w:space="0" w:color="auto"/>
            <w:right w:val="none" w:sz="0" w:space="0" w:color="auto"/>
          </w:divBdr>
        </w:div>
        <w:div w:id="616180709">
          <w:marLeft w:val="640"/>
          <w:marRight w:val="0"/>
          <w:marTop w:val="0"/>
          <w:marBottom w:val="0"/>
          <w:divBdr>
            <w:top w:val="none" w:sz="0" w:space="0" w:color="auto"/>
            <w:left w:val="none" w:sz="0" w:space="0" w:color="auto"/>
            <w:bottom w:val="none" w:sz="0" w:space="0" w:color="auto"/>
            <w:right w:val="none" w:sz="0" w:space="0" w:color="auto"/>
          </w:divBdr>
        </w:div>
        <w:div w:id="654264755">
          <w:marLeft w:val="640"/>
          <w:marRight w:val="0"/>
          <w:marTop w:val="0"/>
          <w:marBottom w:val="0"/>
          <w:divBdr>
            <w:top w:val="none" w:sz="0" w:space="0" w:color="auto"/>
            <w:left w:val="none" w:sz="0" w:space="0" w:color="auto"/>
            <w:bottom w:val="none" w:sz="0" w:space="0" w:color="auto"/>
            <w:right w:val="none" w:sz="0" w:space="0" w:color="auto"/>
          </w:divBdr>
        </w:div>
        <w:div w:id="727725650">
          <w:marLeft w:val="640"/>
          <w:marRight w:val="0"/>
          <w:marTop w:val="0"/>
          <w:marBottom w:val="0"/>
          <w:divBdr>
            <w:top w:val="none" w:sz="0" w:space="0" w:color="auto"/>
            <w:left w:val="none" w:sz="0" w:space="0" w:color="auto"/>
            <w:bottom w:val="none" w:sz="0" w:space="0" w:color="auto"/>
            <w:right w:val="none" w:sz="0" w:space="0" w:color="auto"/>
          </w:divBdr>
        </w:div>
        <w:div w:id="756092690">
          <w:marLeft w:val="640"/>
          <w:marRight w:val="0"/>
          <w:marTop w:val="0"/>
          <w:marBottom w:val="0"/>
          <w:divBdr>
            <w:top w:val="none" w:sz="0" w:space="0" w:color="auto"/>
            <w:left w:val="none" w:sz="0" w:space="0" w:color="auto"/>
            <w:bottom w:val="none" w:sz="0" w:space="0" w:color="auto"/>
            <w:right w:val="none" w:sz="0" w:space="0" w:color="auto"/>
          </w:divBdr>
        </w:div>
        <w:div w:id="778722084">
          <w:marLeft w:val="640"/>
          <w:marRight w:val="0"/>
          <w:marTop w:val="0"/>
          <w:marBottom w:val="0"/>
          <w:divBdr>
            <w:top w:val="none" w:sz="0" w:space="0" w:color="auto"/>
            <w:left w:val="none" w:sz="0" w:space="0" w:color="auto"/>
            <w:bottom w:val="none" w:sz="0" w:space="0" w:color="auto"/>
            <w:right w:val="none" w:sz="0" w:space="0" w:color="auto"/>
          </w:divBdr>
        </w:div>
        <w:div w:id="781346324">
          <w:marLeft w:val="640"/>
          <w:marRight w:val="0"/>
          <w:marTop w:val="0"/>
          <w:marBottom w:val="0"/>
          <w:divBdr>
            <w:top w:val="none" w:sz="0" w:space="0" w:color="auto"/>
            <w:left w:val="none" w:sz="0" w:space="0" w:color="auto"/>
            <w:bottom w:val="none" w:sz="0" w:space="0" w:color="auto"/>
            <w:right w:val="none" w:sz="0" w:space="0" w:color="auto"/>
          </w:divBdr>
        </w:div>
        <w:div w:id="842092746">
          <w:marLeft w:val="640"/>
          <w:marRight w:val="0"/>
          <w:marTop w:val="0"/>
          <w:marBottom w:val="0"/>
          <w:divBdr>
            <w:top w:val="none" w:sz="0" w:space="0" w:color="auto"/>
            <w:left w:val="none" w:sz="0" w:space="0" w:color="auto"/>
            <w:bottom w:val="none" w:sz="0" w:space="0" w:color="auto"/>
            <w:right w:val="none" w:sz="0" w:space="0" w:color="auto"/>
          </w:divBdr>
        </w:div>
        <w:div w:id="860321382">
          <w:marLeft w:val="640"/>
          <w:marRight w:val="0"/>
          <w:marTop w:val="0"/>
          <w:marBottom w:val="0"/>
          <w:divBdr>
            <w:top w:val="none" w:sz="0" w:space="0" w:color="auto"/>
            <w:left w:val="none" w:sz="0" w:space="0" w:color="auto"/>
            <w:bottom w:val="none" w:sz="0" w:space="0" w:color="auto"/>
            <w:right w:val="none" w:sz="0" w:space="0" w:color="auto"/>
          </w:divBdr>
        </w:div>
        <w:div w:id="861896183">
          <w:marLeft w:val="640"/>
          <w:marRight w:val="0"/>
          <w:marTop w:val="0"/>
          <w:marBottom w:val="0"/>
          <w:divBdr>
            <w:top w:val="none" w:sz="0" w:space="0" w:color="auto"/>
            <w:left w:val="none" w:sz="0" w:space="0" w:color="auto"/>
            <w:bottom w:val="none" w:sz="0" w:space="0" w:color="auto"/>
            <w:right w:val="none" w:sz="0" w:space="0" w:color="auto"/>
          </w:divBdr>
        </w:div>
        <w:div w:id="871262715">
          <w:marLeft w:val="640"/>
          <w:marRight w:val="0"/>
          <w:marTop w:val="0"/>
          <w:marBottom w:val="0"/>
          <w:divBdr>
            <w:top w:val="none" w:sz="0" w:space="0" w:color="auto"/>
            <w:left w:val="none" w:sz="0" w:space="0" w:color="auto"/>
            <w:bottom w:val="none" w:sz="0" w:space="0" w:color="auto"/>
            <w:right w:val="none" w:sz="0" w:space="0" w:color="auto"/>
          </w:divBdr>
        </w:div>
        <w:div w:id="956372407">
          <w:marLeft w:val="640"/>
          <w:marRight w:val="0"/>
          <w:marTop w:val="0"/>
          <w:marBottom w:val="0"/>
          <w:divBdr>
            <w:top w:val="none" w:sz="0" w:space="0" w:color="auto"/>
            <w:left w:val="none" w:sz="0" w:space="0" w:color="auto"/>
            <w:bottom w:val="none" w:sz="0" w:space="0" w:color="auto"/>
            <w:right w:val="none" w:sz="0" w:space="0" w:color="auto"/>
          </w:divBdr>
        </w:div>
        <w:div w:id="972760153">
          <w:marLeft w:val="640"/>
          <w:marRight w:val="0"/>
          <w:marTop w:val="0"/>
          <w:marBottom w:val="0"/>
          <w:divBdr>
            <w:top w:val="none" w:sz="0" w:space="0" w:color="auto"/>
            <w:left w:val="none" w:sz="0" w:space="0" w:color="auto"/>
            <w:bottom w:val="none" w:sz="0" w:space="0" w:color="auto"/>
            <w:right w:val="none" w:sz="0" w:space="0" w:color="auto"/>
          </w:divBdr>
        </w:div>
        <w:div w:id="999390349">
          <w:marLeft w:val="640"/>
          <w:marRight w:val="0"/>
          <w:marTop w:val="0"/>
          <w:marBottom w:val="0"/>
          <w:divBdr>
            <w:top w:val="none" w:sz="0" w:space="0" w:color="auto"/>
            <w:left w:val="none" w:sz="0" w:space="0" w:color="auto"/>
            <w:bottom w:val="none" w:sz="0" w:space="0" w:color="auto"/>
            <w:right w:val="none" w:sz="0" w:space="0" w:color="auto"/>
          </w:divBdr>
        </w:div>
        <w:div w:id="1005792186">
          <w:marLeft w:val="640"/>
          <w:marRight w:val="0"/>
          <w:marTop w:val="0"/>
          <w:marBottom w:val="0"/>
          <w:divBdr>
            <w:top w:val="none" w:sz="0" w:space="0" w:color="auto"/>
            <w:left w:val="none" w:sz="0" w:space="0" w:color="auto"/>
            <w:bottom w:val="none" w:sz="0" w:space="0" w:color="auto"/>
            <w:right w:val="none" w:sz="0" w:space="0" w:color="auto"/>
          </w:divBdr>
        </w:div>
        <w:div w:id="1048724930">
          <w:marLeft w:val="640"/>
          <w:marRight w:val="0"/>
          <w:marTop w:val="0"/>
          <w:marBottom w:val="0"/>
          <w:divBdr>
            <w:top w:val="none" w:sz="0" w:space="0" w:color="auto"/>
            <w:left w:val="none" w:sz="0" w:space="0" w:color="auto"/>
            <w:bottom w:val="none" w:sz="0" w:space="0" w:color="auto"/>
            <w:right w:val="none" w:sz="0" w:space="0" w:color="auto"/>
          </w:divBdr>
        </w:div>
        <w:div w:id="1217277101">
          <w:marLeft w:val="640"/>
          <w:marRight w:val="0"/>
          <w:marTop w:val="0"/>
          <w:marBottom w:val="0"/>
          <w:divBdr>
            <w:top w:val="none" w:sz="0" w:space="0" w:color="auto"/>
            <w:left w:val="none" w:sz="0" w:space="0" w:color="auto"/>
            <w:bottom w:val="none" w:sz="0" w:space="0" w:color="auto"/>
            <w:right w:val="none" w:sz="0" w:space="0" w:color="auto"/>
          </w:divBdr>
        </w:div>
        <w:div w:id="1252280883">
          <w:marLeft w:val="640"/>
          <w:marRight w:val="0"/>
          <w:marTop w:val="0"/>
          <w:marBottom w:val="0"/>
          <w:divBdr>
            <w:top w:val="none" w:sz="0" w:space="0" w:color="auto"/>
            <w:left w:val="none" w:sz="0" w:space="0" w:color="auto"/>
            <w:bottom w:val="none" w:sz="0" w:space="0" w:color="auto"/>
            <w:right w:val="none" w:sz="0" w:space="0" w:color="auto"/>
          </w:divBdr>
        </w:div>
        <w:div w:id="1282348104">
          <w:marLeft w:val="640"/>
          <w:marRight w:val="0"/>
          <w:marTop w:val="0"/>
          <w:marBottom w:val="0"/>
          <w:divBdr>
            <w:top w:val="none" w:sz="0" w:space="0" w:color="auto"/>
            <w:left w:val="none" w:sz="0" w:space="0" w:color="auto"/>
            <w:bottom w:val="none" w:sz="0" w:space="0" w:color="auto"/>
            <w:right w:val="none" w:sz="0" w:space="0" w:color="auto"/>
          </w:divBdr>
        </w:div>
        <w:div w:id="1321499918">
          <w:marLeft w:val="640"/>
          <w:marRight w:val="0"/>
          <w:marTop w:val="0"/>
          <w:marBottom w:val="0"/>
          <w:divBdr>
            <w:top w:val="none" w:sz="0" w:space="0" w:color="auto"/>
            <w:left w:val="none" w:sz="0" w:space="0" w:color="auto"/>
            <w:bottom w:val="none" w:sz="0" w:space="0" w:color="auto"/>
            <w:right w:val="none" w:sz="0" w:space="0" w:color="auto"/>
          </w:divBdr>
        </w:div>
        <w:div w:id="1337802541">
          <w:marLeft w:val="640"/>
          <w:marRight w:val="0"/>
          <w:marTop w:val="0"/>
          <w:marBottom w:val="0"/>
          <w:divBdr>
            <w:top w:val="none" w:sz="0" w:space="0" w:color="auto"/>
            <w:left w:val="none" w:sz="0" w:space="0" w:color="auto"/>
            <w:bottom w:val="none" w:sz="0" w:space="0" w:color="auto"/>
            <w:right w:val="none" w:sz="0" w:space="0" w:color="auto"/>
          </w:divBdr>
        </w:div>
        <w:div w:id="1401975892">
          <w:marLeft w:val="640"/>
          <w:marRight w:val="0"/>
          <w:marTop w:val="0"/>
          <w:marBottom w:val="0"/>
          <w:divBdr>
            <w:top w:val="none" w:sz="0" w:space="0" w:color="auto"/>
            <w:left w:val="none" w:sz="0" w:space="0" w:color="auto"/>
            <w:bottom w:val="none" w:sz="0" w:space="0" w:color="auto"/>
            <w:right w:val="none" w:sz="0" w:space="0" w:color="auto"/>
          </w:divBdr>
        </w:div>
        <w:div w:id="1471442399">
          <w:marLeft w:val="640"/>
          <w:marRight w:val="0"/>
          <w:marTop w:val="0"/>
          <w:marBottom w:val="0"/>
          <w:divBdr>
            <w:top w:val="none" w:sz="0" w:space="0" w:color="auto"/>
            <w:left w:val="none" w:sz="0" w:space="0" w:color="auto"/>
            <w:bottom w:val="none" w:sz="0" w:space="0" w:color="auto"/>
            <w:right w:val="none" w:sz="0" w:space="0" w:color="auto"/>
          </w:divBdr>
        </w:div>
        <w:div w:id="1476029670">
          <w:marLeft w:val="640"/>
          <w:marRight w:val="0"/>
          <w:marTop w:val="0"/>
          <w:marBottom w:val="0"/>
          <w:divBdr>
            <w:top w:val="none" w:sz="0" w:space="0" w:color="auto"/>
            <w:left w:val="none" w:sz="0" w:space="0" w:color="auto"/>
            <w:bottom w:val="none" w:sz="0" w:space="0" w:color="auto"/>
            <w:right w:val="none" w:sz="0" w:space="0" w:color="auto"/>
          </w:divBdr>
        </w:div>
        <w:div w:id="1570267778">
          <w:marLeft w:val="640"/>
          <w:marRight w:val="0"/>
          <w:marTop w:val="0"/>
          <w:marBottom w:val="0"/>
          <w:divBdr>
            <w:top w:val="none" w:sz="0" w:space="0" w:color="auto"/>
            <w:left w:val="none" w:sz="0" w:space="0" w:color="auto"/>
            <w:bottom w:val="none" w:sz="0" w:space="0" w:color="auto"/>
            <w:right w:val="none" w:sz="0" w:space="0" w:color="auto"/>
          </w:divBdr>
        </w:div>
        <w:div w:id="1607040351">
          <w:marLeft w:val="640"/>
          <w:marRight w:val="0"/>
          <w:marTop w:val="0"/>
          <w:marBottom w:val="0"/>
          <w:divBdr>
            <w:top w:val="none" w:sz="0" w:space="0" w:color="auto"/>
            <w:left w:val="none" w:sz="0" w:space="0" w:color="auto"/>
            <w:bottom w:val="none" w:sz="0" w:space="0" w:color="auto"/>
            <w:right w:val="none" w:sz="0" w:space="0" w:color="auto"/>
          </w:divBdr>
        </w:div>
        <w:div w:id="1690448339">
          <w:marLeft w:val="640"/>
          <w:marRight w:val="0"/>
          <w:marTop w:val="0"/>
          <w:marBottom w:val="0"/>
          <w:divBdr>
            <w:top w:val="none" w:sz="0" w:space="0" w:color="auto"/>
            <w:left w:val="none" w:sz="0" w:space="0" w:color="auto"/>
            <w:bottom w:val="none" w:sz="0" w:space="0" w:color="auto"/>
            <w:right w:val="none" w:sz="0" w:space="0" w:color="auto"/>
          </w:divBdr>
        </w:div>
        <w:div w:id="1712225954">
          <w:marLeft w:val="640"/>
          <w:marRight w:val="0"/>
          <w:marTop w:val="0"/>
          <w:marBottom w:val="0"/>
          <w:divBdr>
            <w:top w:val="none" w:sz="0" w:space="0" w:color="auto"/>
            <w:left w:val="none" w:sz="0" w:space="0" w:color="auto"/>
            <w:bottom w:val="none" w:sz="0" w:space="0" w:color="auto"/>
            <w:right w:val="none" w:sz="0" w:space="0" w:color="auto"/>
          </w:divBdr>
        </w:div>
        <w:div w:id="1746948210">
          <w:marLeft w:val="640"/>
          <w:marRight w:val="0"/>
          <w:marTop w:val="0"/>
          <w:marBottom w:val="0"/>
          <w:divBdr>
            <w:top w:val="none" w:sz="0" w:space="0" w:color="auto"/>
            <w:left w:val="none" w:sz="0" w:space="0" w:color="auto"/>
            <w:bottom w:val="none" w:sz="0" w:space="0" w:color="auto"/>
            <w:right w:val="none" w:sz="0" w:space="0" w:color="auto"/>
          </w:divBdr>
        </w:div>
        <w:div w:id="1773893098">
          <w:marLeft w:val="640"/>
          <w:marRight w:val="0"/>
          <w:marTop w:val="0"/>
          <w:marBottom w:val="0"/>
          <w:divBdr>
            <w:top w:val="none" w:sz="0" w:space="0" w:color="auto"/>
            <w:left w:val="none" w:sz="0" w:space="0" w:color="auto"/>
            <w:bottom w:val="none" w:sz="0" w:space="0" w:color="auto"/>
            <w:right w:val="none" w:sz="0" w:space="0" w:color="auto"/>
          </w:divBdr>
        </w:div>
        <w:div w:id="1804536937">
          <w:marLeft w:val="640"/>
          <w:marRight w:val="0"/>
          <w:marTop w:val="0"/>
          <w:marBottom w:val="0"/>
          <w:divBdr>
            <w:top w:val="none" w:sz="0" w:space="0" w:color="auto"/>
            <w:left w:val="none" w:sz="0" w:space="0" w:color="auto"/>
            <w:bottom w:val="none" w:sz="0" w:space="0" w:color="auto"/>
            <w:right w:val="none" w:sz="0" w:space="0" w:color="auto"/>
          </w:divBdr>
        </w:div>
        <w:div w:id="1897349017">
          <w:marLeft w:val="640"/>
          <w:marRight w:val="0"/>
          <w:marTop w:val="0"/>
          <w:marBottom w:val="0"/>
          <w:divBdr>
            <w:top w:val="none" w:sz="0" w:space="0" w:color="auto"/>
            <w:left w:val="none" w:sz="0" w:space="0" w:color="auto"/>
            <w:bottom w:val="none" w:sz="0" w:space="0" w:color="auto"/>
            <w:right w:val="none" w:sz="0" w:space="0" w:color="auto"/>
          </w:divBdr>
        </w:div>
        <w:div w:id="1983386414">
          <w:marLeft w:val="640"/>
          <w:marRight w:val="0"/>
          <w:marTop w:val="0"/>
          <w:marBottom w:val="0"/>
          <w:divBdr>
            <w:top w:val="none" w:sz="0" w:space="0" w:color="auto"/>
            <w:left w:val="none" w:sz="0" w:space="0" w:color="auto"/>
            <w:bottom w:val="none" w:sz="0" w:space="0" w:color="auto"/>
            <w:right w:val="none" w:sz="0" w:space="0" w:color="auto"/>
          </w:divBdr>
        </w:div>
      </w:divsChild>
    </w:div>
    <w:div w:id="794449299">
      <w:bodyDiv w:val="1"/>
      <w:marLeft w:val="0"/>
      <w:marRight w:val="0"/>
      <w:marTop w:val="0"/>
      <w:marBottom w:val="0"/>
      <w:divBdr>
        <w:top w:val="none" w:sz="0" w:space="0" w:color="auto"/>
        <w:left w:val="none" w:sz="0" w:space="0" w:color="auto"/>
        <w:bottom w:val="none" w:sz="0" w:space="0" w:color="auto"/>
        <w:right w:val="none" w:sz="0" w:space="0" w:color="auto"/>
      </w:divBdr>
      <w:divsChild>
        <w:div w:id="108165930">
          <w:marLeft w:val="640"/>
          <w:marRight w:val="0"/>
          <w:marTop w:val="0"/>
          <w:marBottom w:val="0"/>
          <w:divBdr>
            <w:top w:val="none" w:sz="0" w:space="0" w:color="auto"/>
            <w:left w:val="none" w:sz="0" w:space="0" w:color="auto"/>
            <w:bottom w:val="none" w:sz="0" w:space="0" w:color="auto"/>
            <w:right w:val="none" w:sz="0" w:space="0" w:color="auto"/>
          </w:divBdr>
        </w:div>
        <w:div w:id="116413413">
          <w:marLeft w:val="640"/>
          <w:marRight w:val="0"/>
          <w:marTop w:val="0"/>
          <w:marBottom w:val="0"/>
          <w:divBdr>
            <w:top w:val="none" w:sz="0" w:space="0" w:color="auto"/>
            <w:left w:val="none" w:sz="0" w:space="0" w:color="auto"/>
            <w:bottom w:val="none" w:sz="0" w:space="0" w:color="auto"/>
            <w:right w:val="none" w:sz="0" w:space="0" w:color="auto"/>
          </w:divBdr>
        </w:div>
        <w:div w:id="118836746">
          <w:marLeft w:val="640"/>
          <w:marRight w:val="0"/>
          <w:marTop w:val="0"/>
          <w:marBottom w:val="0"/>
          <w:divBdr>
            <w:top w:val="none" w:sz="0" w:space="0" w:color="auto"/>
            <w:left w:val="none" w:sz="0" w:space="0" w:color="auto"/>
            <w:bottom w:val="none" w:sz="0" w:space="0" w:color="auto"/>
            <w:right w:val="none" w:sz="0" w:space="0" w:color="auto"/>
          </w:divBdr>
        </w:div>
        <w:div w:id="207379363">
          <w:marLeft w:val="640"/>
          <w:marRight w:val="0"/>
          <w:marTop w:val="0"/>
          <w:marBottom w:val="0"/>
          <w:divBdr>
            <w:top w:val="none" w:sz="0" w:space="0" w:color="auto"/>
            <w:left w:val="none" w:sz="0" w:space="0" w:color="auto"/>
            <w:bottom w:val="none" w:sz="0" w:space="0" w:color="auto"/>
            <w:right w:val="none" w:sz="0" w:space="0" w:color="auto"/>
          </w:divBdr>
        </w:div>
        <w:div w:id="256983696">
          <w:marLeft w:val="640"/>
          <w:marRight w:val="0"/>
          <w:marTop w:val="0"/>
          <w:marBottom w:val="0"/>
          <w:divBdr>
            <w:top w:val="none" w:sz="0" w:space="0" w:color="auto"/>
            <w:left w:val="none" w:sz="0" w:space="0" w:color="auto"/>
            <w:bottom w:val="none" w:sz="0" w:space="0" w:color="auto"/>
            <w:right w:val="none" w:sz="0" w:space="0" w:color="auto"/>
          </w:divBdr>
        </w:div>
        <w:div w:id="286085517">
          <w:marLeft w:val="640"/>
          <w:marRight w:val="0"/>
          <w:marTop w:val="0"/>
          <w:marBottom w:val="0"/>
          <w:divBdr>
            <w:top w:val="none" w:sz="0" w:space="0" w:color="auto"/>
            <w:left w:val="none" w:sz="0" w:space="0" w:color="auto"/>
            <w:bottom w:val="none" w:sz="0" w:space="0" w:color="auto"/>
            <w:right w:val="none" w:sz="0" w:space="0" w:color="auto"/>
          </w:divBdr>
        </w:div>
        <w:div w:id="532154733">
          <w:marLeft w:val="640"/>
          <w:marRight w:val="0"/>
          <w:marTop w:val="0"/>
          <w:marBottom w:val="0"/>
          <w:divBdr>
            <w:top w:val="none" w:sz="0" w:space="0" w:color="auto"/>
            <w:left w:val="none" w:sz="0" w:space="0" w:color="auto"/>
            <w:bottom w:val="none" w:sz="0" w:space="0" w:color="auto"/>
            <w:right w:val="none" w:sz="0" w:space="0" w:color="auto"/>
          </w:divBdr>
        </w:div>
        <w:div w:id="541089854">
          <w:marLeft w:val="640"/>
          <w:marRight w:val="0"/>
          <w:marTop w:val="0"/>
          <w:marBottom w:val="0"/>
          <w:divBdr>
            <w:top w:val="none" w:sz="0" w:space="0" w:color="auto"/>
            <w:left w:val="none" w:sz="0" w:space="0" w:color="auto"/>
            <w:bottom w:val="none" w:sz="0" w:space="0" w:color="auto"/>
            <w:right w:val="none" w:sz="0" w:space="0" w:color="auto"/>
          </w:divBdr>
        </w:div>
        <w:div w:id="631060657">
          <w:marLeft w:val="640"/>
          <w:marRight w:val="0"/>
          <w:marTop w:val="0"/>
          <w:marBottom w:val="0"/>
          <w:divBdr>
            <w:top w:val="none" w:sz="0" w:space="0" w:color="auto"/>
            <w:left w:val="none" w:sz="0" w:space="0" w:color="auto"/>
            <w:bottom w:val="none" w:sz="0" w:space="0" w:color="auto"/>
            <w:right w:val="none" w:sz="0" w:space="0" w:color="auto"/>
          </w:divBdr>
        </w:div>
        <w:div w:id="653026056">
          <w:marLeft w:val="640"/>
          <w:marRight w:val="0"/>
          <w:marTop w:val="0"/>
          <w:marBottom w:val="0"/>
          <w:divBdr>
            <w:top w:val="none" w:sz="0" w:space="0" w:color="auto"/>
            <w:left w:val="none" w:sz="0" w:space="0" w:color="auto"/>
            <w:bottom w:val="none" w:sz="0" w:space="0" w:color="auto"/>
            <w:right w:val="none" w:sz="0" w:space="0" w:color="auto"/>
          </w:divBdr>
        </w:div>
        <w:div w:id="728068203">
          <w:marLeft w:val="640"/>
          <w:marRight w:val="0"/>
          <w:marTop w:val="0"/>
          <w:marBottom w:val="0"/>
          <w:divBdr>
            <w:top w:val="none" w:sz="0" w:space="0" w:color="auto"/>
            <w:left w:val="none" w:sz="0" w:space="0" w:color="auto"/>
            <w:bottom w:val="none" w:sz="0" w:space="0" w:color="auto"/>
            <w:right w:val="none" w:sz="0" w:space="0" w:color="auto"/>
          </w:divBdr>
        </w:div>
        <w:div w:id="761224847">
          <w:marLeft w:val="640"/>
          <w:marRight w:val="0"/>
          <w:marTop w:val="0"/>
          <w:marBottom w:val="0"/>
          <w:divBdr>
            <w:top w:val="none" w:sz="0" w:space="0" w:color="auto"/>
            <w:left w:val="none" w:sz="0" w:space="0" w:color="auto"/>
            <w:bottom w:val="none" w:sz="0" w:space="0" w:color="auto"/>
            <w:right w:val="none" w:sz="0" w:space="0" w:color="auto"/>
          </w:divBdr>
        </w:div>
        <w:div w:id="816454457">
          <w:marLeft w:val="640"/>
          <w:marRight w:val="0"/>
          <w:marTop w:val="0"/>
          <w:marBottom w:val="0"/>
          <w:divBdr>
            <w:top w:val="none" w:sz="0" w:space="0" w:color="auto"/>
            <w:left w:val="none" w:sz="0" w:space="0" w:color="auto"/>
            <w:bottom w:val="none" w:sz="0" w:space="0" w:color="auto"/>
            <w:right w:val="none" w:sz="0" w:space="0" w:color="auto"/>
          </w:divBdr>
        </w:div>
        <w:div w:id="831870836">
          <w:marLeft w:val="640"/>
          <w:marRight w:val="0"/>
          <w:marTop w:val="0"/>
          <w:marBottom w:val="0"/>
          <w:divBdr>
            <w:top w:val="none" w:sz="0" w:space="0" w:color="auto"/>
            <w:left w:val="none" w:sz="0" w:space="0" w:color="auto"/>
            <w:bottom w:val="none" w:sz="0" w:space="0" w:color="auto"/>
            <w:right w:val="none" w:sz="0" w:space="0" w:color="auto"/>
          </w:divBdr>
        </w:div>
        <w:div w:id="870188656">
          <w:marLeft w:val="640"/>
          <w:marRight w:val="0"/>
          <w:marTop w:val="0"/>
          <w:marBottom w:val="0"/>
          <w:divBdr>
            <w:top w:val="none" w:sz="0" w:space="0" w:color="auto"/>
            <w:left w:val="none" w:sz="0" w:space="0" w:color="auto"/>
            <w:bottom w:val="none" w:sz="0" w:space="0" w:color="auto"/>
            <w:right w:val="none" w:sz="0" w:space="0" w:color="auto"/>
          </w:divBdr>
        </w:div>
        <w:div w:id="877936377">
          <w:marLeft w:val="640"/>
          <w:marRight w:val="0"/>
          <w:marTop w:val="0"/>
          <w:marBottom w:val="0"/>
          <w:divBdr>
            <w:top w:val="none" w:sz="0" w:space="0" w:color="auto"/>
            <w:left w:val="none" w:sz="0" w:space="0" w:color="auto"/>
            <w:bottom w:val="none" w:sz="0" w:space="0" w:color="auto"/>
            <w:right w:val="none" w:sz="0" w:space="0" w:color="auto"/>
          </w:divBdr>
        </w:div>
        <w:div w:id="897083563">
          <w:marLeft w:val="640"/>
          <w:marRight w:val="0"/>
          <w:marTop w:val="0"/>
          <w:marBottom w:val="0"/>
          <w:divBdr>
            <w:top w:val="none" w:sz="0" w:space="0" w:color="auto"/>
            <w:left w:val="none" w:sz="0" w:space="0" w:color="auto"/>
            <w:bottom w:val="none" w:sz="0" w:space="0" w:color="auto"/>
            <w:right w:val="none" w:sz="0" w:space="0" w:color="auto"/>
          </w:divBdr>
        </w:div>
        <w:div w:id="955139426">
          <w:marLeft w:val="640"/>
          <w:marRight w:val="0"/>
          <w:marTop w:val="0"/>
          <w:marBottom w:val="0"/>
          <w:divBdr>
            <w:top w:val="none" w:sz="0" w:space="0" w:color="auto"/>
            <w:left w:val="none" w:sz="0" w:space="0" w:color="auto"/>
            <w:bottom w:val="none" w:sz="0" w:space="0" w:color="auto"/>
            <w:right w:val="none" w:sz="0" w:space="0" w:color="auto"/>
          </w:divBdr>
        </w:div>
        <w:div w:id="1034578850">
          <w:marLeft w:val="640"/>
          <w:marRight w:val="0"/>
          <w:marTop w:val="0"/>
          <w:marBottom w:val="0"/>
          <w:divBdr>
            <w:top w:val="none" w:sz="0" w:space="0" w:color="auto"/>
            <w:left w:val="none" w:sz="0" w:space="0" w:color="auto"/>
            <w:bottom w:val="none" w:sz="0" w:space="0" w:color="auto"/>
            <w:right w:val="none" w:sz="0" w:space="0" w:color="auto"/>
          </w:divBdr>
        </w:div>
        <w:div w:id="1040059267">
          <w:marLeft w:val="640"/>
          <w:marRight w:val="0"/>
          <w:marTop w:val="0"/>
          <w:marBottom w:val="0"/>
          <w:divBdr>
            <w:top w:val="none" w:sz="0" w:space="0" w:color="auto"/>
            <w:left w:val="none" w:sz="0" w:space="0" w:color="auto"/>
            <w:bottom w:val="none" w:sz="0" w:space="0" w:color="auto"/>
            <w:right w:val="none" w:sz="0" w:space="0" w:color="auto"/>
          </w:divBdr>
        </w:div>
        <w:div w:id="1043365607">
          <w:marLeft w:val="640"/>
          <w:marRight w:val="0"/>
          <w:marTop w:val="0"/>
          <w:marBottom w:val="0"/>
          <w:divBdr>
            <w:top w:val="none" w:sz="0" w:space="0" w:color="auto"/>
            <w:left w:val="none" w:sz="0" w:space="0" w:color="auto"/>
            <w:bottom w:val="none" w:sz="0" w:space="0" w:color="auto"/>
            <w:right w:val="none" w:sz="0" w:space="0" w:color="auto"/>
          </w:divBdr>
        </w:div>
        <w:div w:id="1049525460">
          <w:marLeft w:val="640"/>
          <w:marRight w:val="0"/>
          <w:marTop w:val="0"/>
          <w:marBottom w:val="0"/>
          <w:divBdr>
            <w:top w:val="none" w:sz="0" w:space="0" w:color="auto"/>
            <w:left w:val="none" w:sz="0" w:space="0" w:color="auto"/>
            <w:bottom w:val="none" w:sz="0" w:space="0" w:color="auto"/>
            <w:right w:val="none" w:sz="0" w:space="0" w:color="auto"/>
          </w:divBdr>
        </w:div>
        <w:div w:id="1052919915">
          <w:marLeft w:val="640"/>
          <w:marRight w:val="0"/>
          <w:marTop w:val="0"/>
          <w:marBottom w:val="0"/>
          <w:divBdr>
            <w:top w:val="none" w:sz="0" w:space="0" w:color="auto"/>
            <w:left w:val="none" w:sz="0" w:space="0" w:color="auto"/>
            <w:bottom w:val="none" w:sz="0" w:space="0" w:color="auto"/>
            <w:right w:val="none" w:sz="0" w:space="0" w:color="auto"/>
          </w:divBdr>
        </w:div>
        <w:div w:id="1093667455">
          <w:marLeft w:val="640"/>
          <w:marRight w:val="0"/>
          <w:marTop w:val="0"/>
          <w:marBottom w:val="0"/>
          <w:divBdr>
            <w:top w:val="none" w:sz="0" w:space="0" w:color="auto"/>
            <w:left w:val="none" w:sz="0" w:space="0" w:color="auto"/>
            <w:bottom w:val="none" w:sz="0" w:space="0" w:color="auto"/>
            <w:right w:val="none" w:sz="0" w:space="0" w:color="auto"/>
          </w:divBdr>
        </w:div>
        <w:div w:id="1147287821">
          <w:marLeft w:val="640"/>
          <w:marRight w:val="0"/>
          <w:marTop w:val="0"/>
          <w:marBottom w:val="0"/>
          <w:divBdr>
            <w:top w:val="none" w:sz="0" w:space="0" w:color="auto"/>
            <w:left w:val="none" w:sz="0" w:space="0" w:color="auto"/>
            <w:bottom w:val="none" w:sz="0" w:space="0" w:color="auto"/>
            <w:right w:val="none" w:sz="0" w:space="0" w:color="auto"/>
          </w:divBdr>
        </w:div>
        <w:div w:id="1174344775">
          <w:marLeft w:val="640"/>
          <w:marRight w:val="0"/>
          <w:marTop w:val="0"/>
          <w:marBottom w:val="0"/>
          <w:divBdr>
            <w:top w:val="none" w:sz="0" w:space="0" w:color="auto"/>
            <w:left w:val="none" w:sz="0" w:space="0" w:color="auto"/>
            <w:bottom w:val="none" w:sz="0" w:space="0" w:color="auto"/>
            <w:right w:val="none" w:sz="0" w:space="0" w:color="auto"/>
          </w:divBdr>
        </w:div>
        <w:div w:id="1189025631">
          <w:marLeft w:val="640"/>
          <w:marRight w:val="0"/>
          <w:marTop w:val="0"/>
          <w:marBottom w:val="0"/>
          <w:divBdr>
            <w:top w:val="none" w:sz="0" w:space="0" w:color="auto"/>
            <w:left w:val="none" w:sz="0" w:space="0" w:color="auto"/>
            <w:bottom w:val="none" w:sz="0" w:space="0" w:color="auto"/>
            <w:right w:val="none" w:sz="0" w:space="0" w:color="auto"/>
          </w:divBdr>
        </w:div>
        <w:div w:id="1201554635">
          <w:marLeft w:val="640"/>
          <w:marRight w:val="0"/>
          <w:marTop w:val="0"/>
          <w:marBottom w:val="0"/>
          <w:divBdr>
            <w:top w:val="none" w:sz="0" w:space="0" w:color="auto"/>
            <w:left w:val="none" w:sz="0" w:space="0" w:color="auto"/>
            <w:bottom w:val="none" w:sz="0" w:space="0" w:color="auto"/>
            <w:right w:val="none" w:sz="0" w:space="0" w:color="auto"/>
          </w:divBdr>
        </w:div>
        <w:div w:id="1206062764">
          <w:marLeft w:val="640"/>
          <w:marRight w:val="0"/>
          <w:marTop w:val="0"/>
          <w:marBottom w:val="0"/>
          <w:divBdr>
            <w:top w:val="none" w:sz="0" w:space="0" w:color="auto"/>
            <w:left w:val="none" w:sz="0" w:space="0" w:color="auto"/>
            <w:bottom w:val="none" w:sz="0" w:space="0" w:color="auto"/>
            <w:right w:val="none" w:sz="0" w:space="0" w:color="auto"/>
          </w:divBdr>
        </w:div>
        <w:div w:id="1250196145">
          <w:marLeft w:val="640"/>
          <w:marRight w:val="0"/>
          <w:marTop w:val="0"/>
          <w:marBottom w:val="0"/>
          <w:divBdr>
            <w:top w:val="none" w:sz="0" w:space="0" w:color="auto"/>
            <w:left w:val="none" w:sz="0" w:space="0" w:color="auto"/>
            <w:bottom w:val="none" w:sz="0" w:space="0" w:color="auto"/>
            <w:right w:val="none" w:sz="0" w:space="0" w:color="auto"/>
          </w:divBdr>
        </w:div>
        <w:div w:id="1367409424">
          <w:marLeft w:val="640"/>
          <w:marRight w:val="0"/>
          <w:marTop w:val="0"/>
          <w:marBottom w:val="0"/>
          <w:divBdr>
            <w:top w:val="none" w:sz="0" w:space="0" w:color="auto"/>
            <w:left w:val="none" w:sz="0" w:space="0" w:color="auto"/>
            <w:bottom w:val="none" w:sz="0" w:space="0" w:color="auto"/>
            <w:right w:val="none" w:sz="0" w:space="0" w:color="auto"/>
          </w:divBdr>
        </w:div>
        <w:div w:id="1383947494">
          <w:marLeft w:val="640"/>
          <w:marRight w:val="0"/>
          <w:marTop w:val="0"/>
          <w:marBottom w:val="0"/>
          <w:divBdr>
            <w:top w:val="none" w:sz="0" w:space="0" w:color="auto"/>
            <w:left w:val="none" w:sz="0" w:space="0" w:color="auto"/>
            <w:bottom w:val="none" w:sz="0" w:space="0" w:color="auto"/>
            <w:right w:val="none" w:sz="0" w:space="0" w:color="auto"/>
          </w:divBdr>
        </w:div>
        <w:div w:id="1436709332">
          <w:marLeft w:val="640"/>
          <w:marRight w:val="0"/>
          <w:marTop w:val="0"/>
          <w:marBottom w:val="0"/>
          <w:divBdr>
            <w:top w:val="none" w:sz="0" w:space="0" w:color="auto"/>
            <w:left w:val="none" w:sz="0" w:space="0" w:color="auto"/>
            <w:bottom w:val="none" w:sz="0" w:space="0" w:color="auto"/>
            <w:right w:val="none" w:sz="0" w:space="0" w:color="auto"/>
          </w:divBdr>
        </w:div>
        <w:div w:id="1440836873">
          <w:marLeft w:val="640"/>
          <w:marRight w:val="0"/>
          <w:marTop w:val="0"/>
          <w:marBottom w:val="0"/>
          <w:divBdr>
            <w:top w:val="none" w:sz="0" w:space="0" w:color="auto"/>
            <w:left w:val="none" w:sz="0" w:space="0" w:color="auto"/>
            <w:bottom w:val="none" w:sz="0" w:space="0" w:color="auto"/>
            <w:right w:val="none" w:sz="0" w:space="0" w:color="auto"/>
          </w:divBdr>
        </w:div>
        <w:div w:id="1492478752">
          <w:marLeft w:val="640"/>
          <w:marRight w:val="0"/>
          <w:marTop w:val="0"/>
          <w:marBottom w:val="0"/>
          <w:divBdr>
            <w:top w:val="none" w:sz="0" w:space="0" w:color="auto"/>
            <w:left w:val="none" w:sz="0" w:space="0" w:color="auto"/>
            <w:bottom w:val="none" w:sz="0" w:space="0" w:color="auto"/>
            <w:right w:val="none" w:sz="0" w:space="0" w:color="auto"/>
          </w:divBdr>
        </w:div>
        <w:div w:id="1500194747">
          <w:marLeft w:val="640"/>
          <w:marRight w:val="0"/>
          <w:marTop w:val="0"/>
          <w:marBottom w:val="0"/>
          <w:divBdr>
            <w:top w:val="none" w:sz="0" w:space="0" w:color="auto"/>
            <w:left w:val="none" w:sz="0" w:space="0" w:color="auto"/>
            <w:bottom w:val="none" w:sz="0" w:space="0" w:color="auto"/>
            <w:right w:val="none" w:sz="0" w:space="0" w:color="auto"/>
          </w:divBdr>
        </w:div>
        <w:div w:id="1550917510">
          <w:marLeft w:val="640"/>
          <w:marRight w:val="0"/>
          <w:marTop w:val="0"/>
          <w:marBottom w:val="0"/>
          <w:divBdr>
            <w:top w:val="none" w:sz="0" w:space="0" w:color="auto"/>
            <w:left w:val="none" w:sz="0" w:space="0" w:color="auto"/>
            <w:bottom w:val="none" w:sz="0" w:space="0" w:color="auto"/>
            <w:right w:val="none" w:sz="0" w:space="0" w:color="auto"/>
          </w:divBdr>
        </w:div>
        <w:div w:id="1635019244">
          <w:marLeft w:val="640"/>
          <w:marRight w:val="0"/>
          <w:marTop w:val="0"/>
          <w:marBottom w:val="0"/>
          <w:divBdr>
            <w:top w:val="none" w:sz="0" w:space="0" w:color="auto"/>
            <w:left w:val="none" w:sz="0" w:space="0" w:color="auto"/>
            <w:bottom w:val="none" w:sz="0" w:space="0" w:color="auto"/>
            <w:right w:val="none" w:sz="0" w:space="0" w:color="auto"/>
          </w:divBdr>
        </w:div>
        <w:div w:id="1638685702">
          <w:marLeft w:val="640"/>
          <w:marRight w:val="0"/>
          <w:marTop w:val="0"/>
          <w:marBottom w:val="0"/>
          <w:divBdr>
            <w:top w:val="none" w:sz="0" w:space="0" w:color="auto"/>
            <w:left w:val="none" w:sz="0" w:space="0" w:color="auto"/>
            <w:bottom w:val="none" w:sz="0" w:space="0" w:color="auto"/>
            <w:right w:val="none" w:sz="0" w:space="0" w:color="auto"/>
          </w:divBdr>
        </w:div>
        <w:div w:id="1698387387">
          <w:marLeft w:val="640"/>
          <w:marRight w:val="0"/>
          <w:marTop w:val="0"/>
          <w:marBottom w:val="0"/>
          <w:divBdr>
            <w:top w:val="none" w:sz="0" w:space="0" w:color="auto"/>
            <w:left w:val="none" w:sz="0" w:space="0" w:color="auto"/>
            <w:bottom w:val="none" w:sz="0" w:space="0" w:color="auto"/>
            <w:right w:val="none" w:sz="0" w:space="0" w:color="auto"/>
          </w:divBdr>
        </w:div>
        <w:div w:id="1705016289">
          <w:marLeft w:val="640"/>
          <w:marRight w:val="0"/>
          <w:marTop w:val="0"/>
          <w:marBottom w:val="0"/>
          <w:divBdr>
            <w:top w:val="none" w:sz="0" w:space="0" w:color="auto"/>
            <w:left w:val="none" w:sz="0" w:space="0" w:color="auto"/>
            <w:bottom w:val="none" w:sz="0" w:space="0" w:color="auto"/>
            <w:right w:val="none" w:sz="0" w:space="0" w:color="auto"/>
          </w:divBdr>
        </w:div>
        <w:div w:id="1739593088">
          <w:marLeft w:val="640"/>
          <w:marRight w:val="0"/>
          <w:marTop w:val="0"/>
          <w:marBottom w:val="0"/>
          <w:divBdr>
            <w:top w:val="none" w:sz="0" w:space="0" w:color="auto"/>
            <w:left w:val="none" w:sz="0" w:space="0" w:color="auto"/>
            <w:bottom w:val="none" w:sz="0" w:space="0" w:color="auto"/>
            <w:right w:val="none" w:sz="0" w:space="0" w:color="auto"/>
          </w:divBdr>
        </w:div>
        <w:div w:id="1744136674">
          <w:marLeft w:val="640"/>
          <w:marRight w:val="0"/>
          <w:marTop w:val="0"/>
          <w:marBottom w:val="0"/>
          <w:divBdr>
            <w:top w:val="none" w:sz="0" w:space="0" w:color="auto"/>
            <w:left w:val="none" w:sz="0" w:space="0" w:color="auto"/>
            <w:bottom w:val="none" w:sz="0" w:space="0" w:color="auto"/>
            <w:right w:val="none" w:sz="0" w:space="0" w:color="auto"/>
          </w:divBdr>
        </w:div>
        <w:div w:id="1836602134">
          <w:marLeft w:val="640"/>
          <w:marRight w:val="0"/>
          <w:marTop w:val="0"/>
          <w:marBottom w:val="0"/>
          <w:divBdr>
            <w:top w:val="none" w:sz="0" w:space="0" w:color="auto"/>
            <w:left w:val="none" w:sz="0" w:space="0" w:color="auto"/>
            <w:bottom w:val="none" w:sz="0" w:space="0" w:color="auto"/>
            <w:right w:val="none" w:sz="0" w:space="0" w:color="auto"/>
          </w:divBdr>
        </w:div>
        <w:div w:id="1977030938">
          <w:marLeft w:val="640"/>
          <w:marRight w:val="0"/>
          <w:marTop w:val="0"/>
          <w:marBottom w:val="0"/>
          <w:divBdr>
            <w:top w:val="none" w:sz="0" w:space="0" w:color="auto"/>
            <w:left w:val="none" w:sz="0" w:space="0" w:color="auto"/>
            <w:bottom w:val="none" w:sz="0" w:space="0" w:color="auto"/>
            <w:right w:val="none" w:sz="0" w:space="0" w:color="auto"/>
          </w:divBdr>
        </w:div>
        <w:div w:id="2031106252">
          <w:marLeft w:val="640"/>
          <w:marRight w:val="0"/>
          <w:marTop w:val="0"/>
          <w:marBottom w:val="0"/>
          <w:divBdr>
            <w:top w:val="none" w:sz="0" w:space="0" w:color="auto"/>
            <w:left w:val="none" w:sz="0" w:space="0" w:color="auto"/>
            <w:bottom w:val="none" w:sz="0" w:space="0" w:color="auto"/>
            <w:right w:val="none" w:sz="0" w:space="0" w:color="auto"/>
          </w:divBdr>
        </w:div>
        <w:div w:id="2054573503">
          <w:marLeft w:val="640"/>
          <w:marRight w:val="0"/>
          <w:marTop w:val="0"/>
          <w:marBottom w:val="0"/>
          <w:divBdr>
            <w:top w:val="none" w:sz="0" w:space="0" w:color="auto"/>
            <w:left w:val="none" w:sz="0" w:space="0" w:color="auto"/>
            <w:bottom w:val="none" w:sz="0" w:space="0" w:color="auto"/>
            <w:right w:val="none" w:sz="0" w:space="0" w:color="auto"/>
          </w:divBdr>
        </w:div>
        <w:div w:id="2107924740">
          <w:marLeft w:val="640"/>
          <w:marRight w:val="0"/>
          <w:marTop w:val="0"/>
          <w:marBottom w:val="0"/>
          <w:divBdr>
            <w:top w:val="none" w:sz="0" w:space="0" w:color="auto"/>
            <w:left w:val="none" w:sz="0" w:space="0" w:color="auto"/>
            <w:bottom w:val="none" w:sz="0" w:space="0" w:color="auto"/>
            <w:right w:val="none" w:sz="0" w:space="0" w:color="auto"/>
          </w:divBdr>
        </w:div>
        <w:div w:id="2118940640">
          <w:marLeft w:val="640"/>
          <w:marRight w:val="0"/>
          <w:marTop w:val="0"/>
          <w:marBottom w:val="0"/>
          <w:divBdr>
            <w:top w:val="none" w:sz="0" w:space="0" w:color="auto"/>
            <w:left w:val="none" w:sz="0" w:space="0" w:color="auto"/>
            <w:bottom w:val="none" w:sz="0" w:space="0" w:color="auto"/>
            <w:right w:val="none" w:sz="0" w:space="0" w:color="auto"/>
          </w:divBdr>
        </w:div>
      </w:divsChild>
    </w:div>
    <w:div w:id="794980309">
      <w:bodyDiv w:val="1"/>
      <w:marLeft w:val="0"/>
      <w:marRight w:val="0"/>
      <w:marTop w:val="0"/>
      <w:marBottom w:val="0"/>
      <w:divBdr>
        <w:top w:val="none" w:sz="0" w:space="0" w:color="auto"/>
        <w:left w:val="none" w:sz="0" w:space="0" w:color="auto"/>
        <w:bottom w:val="none" w:sz="0" w:space="0" w:color="auto"/>
        <w:right w:val="none" w:sz="0" w:space="0" w:color="auto"/>
      </w:divBdr>
      <w:divsChild>
        <w:div w:id="30037409">
          <w:marLeft w:val="640"/>
          <w:marRight w:val="0"/>
          <w:marTop w:val="0"/>
          <w:marBottom w:val="0"/>
          <w:divBdr>
            <w:top w:val="none" w:sz="0" w:space="0" w:color="auto"/>
            <w:left w:val="none" w:sz="0" w:space="0" w:color="auto"/>
            <w:bottom w:val="none" w:sz="0" w:space="0" w:color="auto"/>
            <w:right w:val="none" w:sz="0" w:space="0" w:color="auto"/>
          </w:divBdr>
        </w:div>
        <w:div w:id="79913232">
          <w:marLeft w:val="640"/>
          <w:marRight w:val="0"/>
          <w:marTop w:val="0"/>
          <w:marBottom w:val="0"/>
          <w:divBdr>
            <w:top w:val="none" w:sz="0" w:space="0" w:color="auto"/>
            <w:left w:val="none" w:sz="0" w:space="0" w:color="auto"/>
            <w:bottom w:val="none" w:sz="0" w:space="0" w:color="auto"/>
            <w:right w:val="none" w:sz="0" w:space="0" w:color="auto"/>
          </w:divBdr>
        </w:div>
        <w:div w:id="144326605">
          <w:marLeft w:val="640"/>
          <w:marRight w:val="0"/>
          <w:marTop w:val="0"/>
          <w:marBottom w:val="0"/>
          <w:divBdr>
            <w:top w:val="none" w:sz="0" w:space="0" w:color="auto"/>
            <w:left w:val="none" w:sz="0" w:space="0" w:color="auto"/>
            <w:bottom w:val="none" w:sz="0" w:space="0" w:color="auto"/>
            <w:right w:val="none" w:sz="0" w:space="0" w:color="auto"/>
          </w:divBdr>
        </w:div>
        <w:div w:id="221991564">
          <w:marLeft w:val="640"/>
          <w:marRight w:val="0"/>
          <w:marTop w:val="0"/>
          <w:marBottom w:val="0"/>
          <w:divBdr>
            <w:top w:val="none" w:sz="0" w:space="0" w:color="auto"/>
            <w:left w:val="none" w:sz="0" w:space="0" w:color="auto"/>
            <w:bottom w:val="none" w:sz="0" w:space="0" w:color="auto"/>
            <w:right w:val="none" w:sz="0" w:space="0" w:color="auto"/>
          </w:divBdr>
        </w:div>
        <w:div w:id="227614094">
          <w:marLeft w:val="640"/>
          <w:marRight w:val="0"/>
          <w:marTop w:val="0"/>
          <w:marBottom w:val="0"/>
          <w:divBdr>
            <w:top w:val="none" w:sz="0" w:space="0" w:color="auto"/>
            <w:left w:val="none" w:sz="0" w:space="0" w:color="auto"/>
            <w:bottom w:val="none" w:sz="0" w:space="0" w:color="auto"/>
            <w:right w:val="none" w:sz="0" w:space="0" w:color="auto"/>
          </w:divBdr>
        </w:div>
        <w:div w:id="299917031">
          <w:marLeft w:val="640"/>
          <w:marRight w:val="0"/>
          <w:marTop w:val="0"/>
          <w:marBottom w:val="0"/>
          <w:divBdr>
            <w:top w:val="none" w:sz="0" w:space="0" w:color="auto"/>
            <w:left w:val="none" w:sz="0" w:space="0" w:color="auto"/>
            <w:bottom w:val="none" w:sz="0" w:space="0" w:color="auto"/>
            <w:right w:val="none" w:sz="0" w:space="0" w:color="auto"/>
          </w:divBdr>
        </w:div>
        <w:div w:id="337193758">
          <w:marLeft w:val="640"/>
          <w:marRight w:val="0"/>
          <w:marTop w:val="0"/>
          <w:marBottom w:val="0"/>
          <w:divBdr>
            <w:top w:val="none" w:sz="0" w:space="0" w:color="auto"/>
            <w:left w:val="none" w:sz="0" w:space="0" w:color="auto"/>
            <w:bottom w:val="none" w:sz="0" w:space="0" w:color="auto"/>
            <w:right w:val="none" w:sz="0" w:space="0" w:color="auto"/>
          </w:divBdr>
        </w:div>
        <w:div w:id="408772326">
          <w:marLeft w:val="640"/>
          <w:marRight w:val="0"/>
          <w:marTop w:val="0"/>
          <w:marBottom w:val="0"/>
          <w:divBdr>
            <w:top w:val="none" w:sz="0" w:space="0" w:color="auto"/>
            <w:left w:val="none" w:sz="0" w:space="0" w:color="auto"/>
            <w:bottom w:val="none" w:sz="0" w:space="0" w:color="auto"/>
            <w:right w:val="none" w:sz="0" w:space="0" w:color="auto"/>
          </w:divBdr>
        </w:div>
        <w:div w:id="511140853">
          <w:marLeft w:val="640"/>
          <w:marRight w:val="0"/>
          <w:marTop w:val="0"/>
          <w:marBottom w:val="0"/>
          <w:divBdr>
            <w:top w:val="none" w:sz="0" w:space="0" w:color="auto"/>
            <w:left w:val="none" w:sz="0" w:space="0" w:color="auto"/>
            <w:bottom w:val="none" w:sz="0" w:space="0" w:color="auto"/>
            <w:right w:val="none" w:sz="0" w:space="0" w:color="auto"/>
          </w:divBdr>
        </w:div>
        <w:div w:id="532232385">
          <w:marLeft w:val="640"/>
          <w:marRight w:val="0"/>
          <w:marTop w:val="0"/>
          <w:marBottom w:val="0"/>
          <w:divBdr>
            <w:top w:val="none" w:sz="0" w:space="0" w:color="auto"/>
            <w:left w:val="none" w:sz="0" w:space="0" w:color="auto"/>
            <w:bottom w:val="none" w:sz="0" w:space="0" w:color="auto"/>
            <w:right w:val="none" w:sz="0" w:space="0" w:color="auto"/>
          </w:divBdr>
        </w:div>
        <w:div w:id="556403699">
          <w:marLeft w:val="640"/>
          <w:marRight w:val="0"/>
          <w:marTop w:val="0"/>
          <w:marBottom w:val="0"/>
          <w:divBdr>
            <w:top w:val="none" w:sz="0" w:space="0" w:color="auto"/>
            <w:left w:val="none" w:sz="0" w:space="0" w:color="auto"/>
            <w:bottom w:val="none" w:sz="0" w:space="0" w:color="auto"/>
            <w:right w:val="none" w:sz="0" w:space="0" w:color="auto"/>
          </w:divBdr>
        </w:div>
        <w:div w:id="585463318">
          <w:marLeft w:val="640"/>
          <w:marRight w:val="0"/>
          <w:marTop w:val="0"/>
          <w:marBottom w:val="0"/>
          <w:divBdr>
            <w:top w:val="none" w:sz="0" w:space="0" w:color="auto"/>
            <w:left w:val="none" w:sz="0" w:space="0" w:color="auto"/>
            <w:bottom w:val="none" w:sz="0" w:space="0" w:color="auto"/>
            <w:right w:val="none" w:sz="0" w:space="0" w:color="auto"/>
          </w:divBdr>
        </w:div>
        <w:div w:id="628128502">
          <w:marLeft w:val="640"/>
          <w:marRight w:val="0"/>
          <w:marTop w:val="0"/>
          <w:marBottom w:val="0"/>
          <w:divBdr>
            <w:top w:val="none" w:sz="0" w:space="0" w:color="auto"/>
            <w:left w:val="none" w:sz="0" w:space="0" w:color="auto"/>
            <w:bottom w:val="none" w:sz="0" w:space="0" w:color="auto"/>
            <w:right w:val="none" w:sz="0" w:space="0" w:color="auto"/>
          </w:divBdr>
        </w:div>
        <w:div w:id="638002006">
          <w:marLeft w:val="640"/>
          <w:marRight w:val="0"/>
          <w:marTop w:val="0"/>
          <w:marBottom w:val="0"/>
          <w:divBdr>
            <w:top w:val="none" w:sz="0" w:space="0" w:color="auto"/>
            <w:left w:val="none" w:sz="0" w:space="0" w:color="auto"/>
            <w:bottom w:val="none" w:sz="0" w:space="0" w:color="auto"/>
            <w:right w:val="none" w:sz="0" w:space="0" w:color="auto"/>
          </w:divBdr>
        </w:div>
        <w:div w:id="714156426">
          <w:marLeft w:val="640"/>
          <w:marRight w:val="0"/>
          <w:marTop w:val="0"/>
          <w:marBottom w:val="0"/>
          <w:divBdr>
            <w:top w:val="none" w:sz="0" w:space="0" w:color="auto"/>
            <w:left w:val="none" w:sz="0" w:space="0" w:color="auto"/>
            <w:bottom w:val="none" w:sz="0" w:space="0" w:color="auto"/>
            <w:right w:val="none" w:sz="0" w:space="0" w:color="auto"/>
          </w:divBdr>
        </w:div>
        <w:div w:id="806623831">
          <w:marLeft w:val="640"/>
          <w:marRight w:val="0"/>
          <w:marTop w:val="0"/>
          <w:marBottom w:val="0"/>
          <w:divBdr>
            <w:top w:val="none" w:sz="0" w:space="0" w:color="auto"/>
            <w:left w:val="none" w:sz="0" w:space="0" w:color="auto"/>
            <w:bottom w:val="none" w:sz="0" w:space="0" w:color="auto"/>
            <w:right w:val="none" w:sz="0" w:space="0" w:color="auto"/>
          </w:divBdr>
        </w:div>
        <w:div w:id="825827921">
          <w:marLeft w:val="640"/>
          <w:marRight w:val="0"/>
          <w:marTop w:val="0"/>
          <w:marBottom w:val="0"/>
          <w:divBdr>
            <w:top w:val="none" w:sz="0" w:space="0" w:color="auto"/>
            <w:left w:val="none" w:sz="0" w:space="0" w:color="auto"/>
            <w:bottom w:val="none" w:sz="0" w:space="0" w:color="auto"/>
            <w:right w:val="none" w:sz="0" w:space="0" w:color="auto"/>
          </w:divBdr>
        </w:div>
        <w:div w:id="1182088622">
          <w:marLeft w:val="640"/>
          <w:marRight w:val="0"/>
          <w:marTop w:val="0"/>
          <w:marBottom w:val="0"/>
          <w:divBdr>
            <w:top w:val="none" w:sz="0" w:space="0" w:color="auto"/>
            <w:left w:val="none" w:sz="0" w:space="0" w:color="auto"/>
            <w:bottom w:val="none" w:sz="0" w:space="0" w:color="auto"/>
            <w:right w:val="none" w:sz="0" w:space="0" w:color="auto"/>
          </w:divBdr>
        </w:div>
        <w:div w:id="1215461935">
          <w:marLeft w:val="640"/>
          <w:marRight w:val="0"/>
          <w:marTop w:val="0"/>
          <w:marBottom w:val="0"/>
          <w:divBdr>
            <w:top w:val="none" w:sz="0" w:space="0" w:color="auto"/>
            <w:left w:val="none" w:sz="0" w:space="0" w:color="auto"/>
            <w:bottom w:val="none" w:sz="0" w:space="0" w:color="auto"/>
            <w:right w:val="none" w:sz="0" w:space="0" w:color="auto"/>
          </w:divBdr>
        </w:div>
        <w:div w:id="1241677573">
          <w:marLeft w:val="640"/>
          <w:marRight w:val="0"/>
          <w:marTop w:val="0"/>
          <w:marBottom w:val="0"/>
          <w:divBdr>
            <w:top w:val="none" w:sz="0" w:space="0" w:color="auto"/>
            <w:left w:val="none" w:sz="0" w:space="0" w:color="auto"/>
            <w:bottom w:val="none" w:sz="0" w:space="0" w:color="auto"/>
            <w:right w:val="none" w:sz="0" w:space="0" w:color="auto"/>
          </w:divBdr>
        </w:div>
        <w:div w:id="1296787977">
          <w:marLeft w:val="640"/>
          <w:marRight w:val="0"/>
          <w:marTop w:val="0"/>
          <w:marBottom w:val="0"/>
          <w:divBdr>
            <w:top w:val="none" w:sz="0" w:space="0" w:color="auto"/>
            <w:left w:val="none" w:sz="0" w:space="0" w:color="auto"/>
            <w:bottom w:val="none" w:sz="0" w:space="0" w:color="auto"/>
            <w:right w:val="none" w:sz="0" w:space="0" w:color="auto"/>
          </w:divBdr>
        </w:div>
        <w:div w:id="1359547828">
          <w:marLeft w:val="640"/>
          <w:marRight w:val="0"/>
          <w:marTop w:val="0"/>
          <w:marBottom w:val="0"/>
          <w:divBdr>
            <w:top w:val="none" w:sz="0" w:space="0" w:color="auto"/>
            <w:left w:val="none" w:sz="0" w:space="0" w:color="auto"/>
            <w:bottom w:val="none" w:sz="0" w:space="0" w:color="auto"/>
            <w:right w:val="none" w:sz="0" w:space="0" w:color="auto"/>
          </w:divBdr>
        </w:div>
        <w:div w:id="1410494398">
          <w:marLeft w:val="640"/>
          <w:marRight w:val="0"/>
          <w:marTop w:val="0"/>
          <w:marBottom w:val="0"/>
          <w:divBdr>
            <w:top w:val="none" w:sz="0" w:space="0" w:color="auto"/>
            <w:left w:val="none" w:sz="0" w:space="0" w:color="auto"/>
            <w:bottom w:val="none" w:sz="0" w:space="0" w:color="auto"/>
            <w:right w:val="none" w:sz="0" w:space="0" w:color="auto"/>
          </w:divBdr>
        </w:div>
        <w:div w:id="1419520662">
          <w:marLeft w:val="640"/>
          <w:marRight w:val="0"/>
          <w:marTop w:val="0"/>
          <w:marBottom w:val="0"/>
          <w:divBdr>
            <w:top w:val="none" w:sz="0" w:space="0" w:color="auto"/>
            <w:left w:val="none" w:sz="0" w:space="0" w:color="auto"/>
            <w:bottom w:val="none" w:sz="0" w:space="0" w:color="auto"/>
            <w:right w:val="none" w:sz="0" w:space="0" w:color="auto"/>
          </w:divBdr>
        </w:div>
        <w:div w:id="1440099607">
          <w:marLeft w:val="640"/>
          <w:marRight w:val="0"/>
          <w:marTop w:val="0"/>
          <w:marBottom w:val="0"/>
          <w:divBdr>
            <w:top w:val="none" w:sz="0" w:space="0" w:color="auto"/>
            <w:left w:val="none" w:sz="0" w:space="0" w:color="auto"/>
            <w:bottom w:val="none" w:sz="0" w:space="0" w:color="auto"/>
            <w:right w:val="none" w:sz="0" w:space="0" w:color="auto"/>
          </w:divBdr>
        </w:div>
        <w:div w:id="1441795682">
          <w:marLeft w:val="640"/>
          <w:marRight w:val="0"/>
          <w:marTop w:val="0"/>
          <w:marBottom w:val="0"/>
          <w:divBdr>
            <w:top w:val="none" w:sz="0" w:space="0" w:color="auto"/>
            <w:left w:val="none" w:sz="0" w:space="0" w:color="auto"/>
            <w:bottom w:val="none" w:sz="0" w:space="0" w:color="auto"/>
            <w:right w:val="none" w:sz="0" w:space="0" w:color="auto"/>
          </w:divBdr>
        </w:div>
        <w:div w:id="1460758178">
          <w:marLeft w:val="640"/>
          <w:marRight w:val="0"/>
          <w:marTop w:val="0"/>
          <w:marBottom w:val="0"/>
          <w:divBdr>
            <w:top w:val="none" w:sz="0" w:space="0" w:color="auto"/>
            <w:left w:val="none" w:sz="0" w:space="0" w:color="auto"/>
            <w:bottom w:val="none" w:sz="0" w:space="0" w:color="auto"/>
            <w:right w:val="none" w:sz="0" w:space="0" w:color="auto"/>
          </w:divBdr>
        </w:div>
        <w:div w:id="1493794272">
          <w:marLeft w:val="640"/>
          <w:marRight w:val="0"/>
          <w:marTop w:val="0"/>
          <w:marBottom w:val="0"/>
          <w:divBdr>
            <w:top w:val="none" w:sz="0" w:space="0" w:color="auto"/>
            <w:left w:val="none" w:sz="0" w:space="0" w:color="auto"/>
            <w:bottom w:val="none" w:sz="0" w:space="0" w:color="auto"/>
            <w:right w:val="none" w:sz="0" w:space="0" w:color="auto"/>
          </w:divBdr>
        </w:div>
        <w:div w:id="1521890808">
          <w:marLeft w:val="640"/>
          <w:marRight w:val="0"/>
          <w:marTop w:val="0"/>
          <w:marBottom w:val="0"/>
          <w:divBdr>
            <w:top w:val="none" w:sz="0" w:space="0" w:color="auto"/>
            <w:left w:val="none" w:sz="0" w:space="0" w:color="auto"/>
            <w:bottom w:val="none" w:sz="0" w:space="0" w:color="auto"/>
            <w:right w:val="none" w:sz="0" w:space="0" w:color="auto"/>
          </w:divBdr>
        </w:div>
        <w:div w:id="1524587358">
          <w:marLeft w:val="640"/>
          <w:marRight w:val="0"/>
          <w:marTop w:val="0"/>
          <w:marBottom w:val="0"/>
          <w:divBdr>
            <w:top w:val="none" w:sz="0" w:space="0" w:color="auto"/>
            <w:left w:val="none" w:sz="0" w:space="0" w:color="auto"/>
            <w:bottom w:val="none" w:sz="0" w:space="0" w:color="auto"/>
            <w:right w:val="none" w:sz="0" w:space="0" w:color="auto"/>
          </w:divBdr>
        </w:div>
        <w:div w:id="1529487490">
          <w:marLeft w:val="640"/>
          <w:marRight w:val="0"/>
          <w:marTop w:val="0"/>
          <w:marBottom w:val="0"/>
          <w:divBdr>
            <w:top w:val="none" w:sz="0" w:space="0" w:color="auto"/>
            <w:left w:val="none" w:sz="0" w:space="0" w:color="auto"/>
            <w:bottom w:val="none" w:sz="0" w:space="0" w:color="auto"/>
            <w:right w:val="none" w:sz="0" w:space="0" w:color="auto"/>
          </w:divBdr>
        </w:div>
        <w:div w:id="1552689559">
          <w:marLeft w:val="640"/>
          <w:marRight w:val="0"/>
          <w:marTop w:val="0"/>
          <w:marBottom w:val="0"/>
          <w:divBdr>
            <w:top w:val="none" w:sz="0" w:space="0" w:color="auto"/>
            <w:left w:val="none" w:sz="0" w:space="0" w:color="auto"/>
            <w:bottom w:val="none" w:sz="0" w:space="0" w:color="auto"/>
            <w:right w:val="none" w:sz="0" w:space="0" w:color="auto"/>
          </w:divBdr>
        </w:div>
        <w:div w:id="1563520114">
          <w:marLeft w:val="640"/>
          <w:marRight w:val="0"/>
          <w:marTop w:val="0"/>
          <w:marBottom w:val="0"/>
          <w:divBdr>
            <w:top w:val="none" w:sz="0" w:space="0" w:color="auto"/>
            <w:left w:val="none" w:sz="0" w:space="0" w:color="auto"/>
            <w:bottom w:val="none" w:sz="0" w:space="0" w:color="auto"/>
            <w:right w:val="none" w:sz="0" w:space="0" w:color="auto"/>
          </w:divBdr>
        </w:div>
        <w:div w:id="1614751726">
          <w:marLeft w:val="640"/>
          <w:marRight w:val="0"/>
          <w:marTop w:val="0"/>
          <w:marBottom w:val="0"/>
          <w:divBdr>
            <w:top w:val="none" w:sz="0" w:space="0" w:color="auto"/>
            <w:left w:val="none" w:sz="0" w:space="0" w:color="auto"/>
            <w:bottom w:val="none" w:sz="0" w:space="0" w:color="auto"/>
            <w:right w:val="none" w:sz="0" w:space="0" w:color="auto"/>
          </w:divBdr>
        </w:div>
        <w:div w:id="1619295066">
          <w:marLeft w:val="640"/>
          <w:marRight w:val="0"/>
          <w:marTop w:val="0"/>
          <w:marBottom w:val="0"/>
          <w:divBdr>
            <w:top w:val="none" w:sz="0" w:space="0" w:color="auto"/>
            <w:left w:val="none" w:sz="0" w:space="0" w:color="auto"/>
            <w:bottom w:val="none" w:sz="0" w:space="0" w:color="auto"/>
            <w:right w:val="none" w:sz="0" w:space="0" w:color="auto"/>
          </w:divBdr>
        </w:div>
        <w:div w:id="1642805977">
          <w:marLeft w:val="640"/>
          <w:marRight w:val="0"/>
          <w:marTop w:val="0"/>
          <w:marBottom w:val="0"/>
          <w:divBdr>
            <w:top w:val="none" w:sz="0" w:space="0" w:color="auto"/>
            <w:left w:val="none" w:sz="0" w:space="0" w:color="auto"/>
            <w:bottom w:val="none" w:sz="0" w:space="0" w:color="auto"/>
            <w:right w:val="none" w:sz="0" w:space="0" w:color="auto"/>
          </w:divBdr>
        </w:div>
        <w:div w:id="1875381190">
          <w:marLeft w:val="640"/>
          <w:marRight w:val="0"/>
          <w:marTop w:val="0"/>
          <w:marBottom w:val="0"/>
          <w:divBdr>
            <w:top w:val="none" w:sz="0" w:space="0" w:color="auto"/>
            <w:left w:val="none" w:sz="0" w:space="0" w:color="auto"/>
            <w:bottom w:val="none" w:sz="0" w:space="0" w:color="auto"/>
            <w:right w:val="none" w:sz="0" w:space="0" w:color="auto"/>
          </w:divBdr>
        </w:div>
        <w:div w:id="1877544213">
          <w:marLeft w:val="640"/>
          <w:marRight w:val="0"/>
          <w:marTop w:val="0"/>
          <w:marBottom w:val="0"/>
          <w:divBdr>
            <w:top w:val="none" w:sz="0" w:space="0" w:color="auto"/>
            <w:left w:val="none" w:sz="0" w:space="0" w:color="auto"/>
            <w:bottom w:val="none" w:sz="0" w:space="0" w:color="auto"/>
            <w:right w:val="none" w:sz="0" w:space="0" w:color="auto"/>
          </w:divBdr>
        </w:div>
        <w:div w:id="1890648919">
          <w:marLeft w:val="640"/>
          <w:marRight w:val="0"/>
          <w:marTop w:val="0"/>
          <w:marBottom w:val="0"/>
          <w:divBdr>
            <w:top w:val="none" w:sz="0" w:space="0" w:color="auto"/>
            <w:left w:val="none" w:sz="0" w:space="0" w:color="auto"/>
            <w:bottom w:val="none" w:sz="0" w:space="0" w:color="auto"/>
            <w:right w:val="none" w:sz="0" w:space="0" w:color="auto"/>
          </w:divBdr>
        </w:div>
        <w:div w:id="1913931741">
          <w:marLeft w:val="640"/>
          <w:marRight w:val="0"/>
          <w:marTop w:val="0"/>
          <w:marBottom w:val="0"/>
          <w:divBdr>
            <w:top w:val="none" w:sz="0" w:space="0" w:color="auto"/>
            <w:left w:val="none" w:sz="0" w:space="0" w:color="auto"/>
            <w:bottom w:val="none" w:sz="0" w:space="0" w:color="auto"/>
            <w:right w:val="none" w:sz="0" w:space="0" w:color="auto"/>
          </w:divBdr>
        </w:div>
        <w:div w:id="1989434661">
          <w:marLeft w:val="640"/>
          <w:marRight w:val="0"/>
          <w:marTop w:val="0"/>
          <w:marBottom w:val="0"/>
          <w:divBdr>
            <w:top w:val="none" w:sz="0" w:space="0" w:color="auto"/>
            <w:left w:val="none" w:sz="0" w:space="0" w:color="auto"/>
            <w:bottom w:val="none" w:sz="0" w:space="0" w:color="auto"/>
            <w:right w:val="none" w:sz="0" w:space="0" w:color="auto"/>
          </w:divBdr>
        </w:div>
        <w:div w:id="2011787784">
          <w:marLeft w:val="640"/>
          <w:marRight w:val="0"/>
          <w:marTop w:val="0"/>
          <w:marBottom w:val="0"/>
          <w:divBdr>
            <w:top w:val="none" w:sz="0" w:space="0" w:color="auto"/>
            <w:left w:val="none" w:sz="0" w:space="0" w:color="auto"/>
            <w:bottom w:val="none" w:sz="0" w:space="0" w:color="auto"/>
            <w:right w:val="none" w:sz="0" w:space="0" w:color="auto"/>
          </w:divBdr>
        </w:div>
        <w:div w:id="2016569453">
          <w:marLeft w:val="640"/>
          <w:marRight w:val="0"/>
          <w:marTop w:val="0"/>
          <w:marBottom w:val="0"/>
          <w:divBdr>
            <w:top w:val="none" w:sz="0" w:space="0" w:color="auto"/>
            <w:left w:val="none" w:sz="0" w:space="0" w:color="auto"/>
            <w:bottom w:val="none" w:sz="0" w:space="0" w:color="auto"/>
            <w:right w:val="none" w:sz="0" w:space="0" w:color="auto"/>
          </w:divBdr>
        </w:div>
        <w:div w:id="2090613199">
          <w:marLeft w:val="640"/>
          <w:marRight w:val="0"/>
          <w:marTop w:val="0"/>
          <w:marBottom w:val="0"/>
          <w:divBdr>
            <w:top w:val="none" w:sz="0" w:space="0" w:color="auto"/>
            <w:left w:val="none" w:sz="0" w:space="0" w:color="auto"/>
            <w:bottom w:val="none" w:sz="0" w:space="0" w:color="auto"/>
            <w:right w:val="none" w:sz="0" w:space="0" w:color="auto"/>
          </w:divBdr>
        </w:div>
        <w:div w:id="2101830097">
          <w:marLeft w:val="640"/>
          <w:marRight w:val="0"/>
          <w:marTop w:val="0"/>
          <w:marBottom w:val="0"/>
          <w:divBdr>
            <w:top w:val="none" w:sz="0" w:space="0" w:color="auto"/>
            <w:left w:val="none" w:sz="0" w:space="0" w:color="auto"/>
            <w:bottom w:val="none" w:sz="0" w:space="0" w:color="auto"/>
            <w:right w:val="none" w:sz="0" w:space="0" w:color="auto"/>
          </w:divBdr>
        </w:div>
        <w:div w:id="2124231602">
          <w:marLeft w:val="640"/>
          <w:marRight w:val="0"/>
          <w:marTop w:val="0"/>
          <w:marBottom w:val="0"/>
          <w:divBdr>
            <w:top w:val="none" w:sz="0" w:space="0" w:color="auto"/>
            <w:left w:val="none" w:sz="0" w:space="0" w:color="auto"/>
            <w:bottom w:val="none" w:sz="0" w:space="0" w:color="auto"/>
            <w:right w:val="none" w:sz="0" w:space="0" w:color="auto"/>
          </w:divBdr>
        </w:div>
      </w:divsChild>
    </w:div>
    <w:div w:id="799764308">
      <w:bodyDiv w:val="1"/>
      <w:marLeft w:val="0"/>
      <w:marRight w:val="0"/>
      <w:marTop w:val="0"/>
      <w:marBottom w:val="0"/>
      <w:divBdr>
        <w:top w:val="none" w:sz="0" w:space="0" w:color="auto"/>
        <w:left w:val="none" w:sz="0" w:space="0" w:color="auto"/>
        <w:bottom w:val="none" w:sz="0" w:space="0" w:color="auto"/>
        <w:right w:val="none" w:sz="0" w:space="0" w:color="auto"/>
      </w:divBdr>
      <w:divsChild>
        <w:div w:id="122309751">
          <w:marLeft w:val="640"/>
          <w:marRight w:val="0"/>
          <w:marTop w:val="0"/>
          <w:marBottom w:val="0"/>
          <w:divBdr>
            <w:top w:val="none" w:sz="0" w:space="0" w:color="auto"/>
            <w:left w:val="none" w:sz="0" w:space="0" w:color="auto"/>
            <w:bottom w:val="none" w:sz="0" w:space="0" w:color="auto"/>
            <w:right w:val="none" w:sz="0" w:space="0" w:color="auto"/>
          </w:divBdr>
        </w:div>
        <w:div w:id="146291867">
          <w:marLeft w:val="640"/>
          <w:marRight w:val="0"/>
          <w:marTop w:val="0"/>
          <w:marBottom w:val="0"/>
          <w:divBdr>
            <w:top w:val="none" w:sz="0" w:space="0" w:color="auto"/>
            <w:left w:val="none" w:sz="0" w:space="0" w:color="auto"/>
            <w:bottom w:val="none" w:sz="0" w:space="0" w:color="auto"/>
            <w:right w:val="none" w:sz="0" w:space="0" w:color="auto"/>
          </w:divBdr>
        </w:div>
        <w:div w:id="298809458">
          <w:marLeft w:val="640"/>
          <w:marRight w:val="0"/>
          <w:marTop w:val="0"/>
          <w:marBottom w:val="0"/>
          <w:divBdr>
            <w:top w:val="none" w:sz="0" w:space="0" w:color="auto"/>
            <w:left w:val="none" w:sz="0" w:space="0" w:color="auto"/>
            <w:bottom w:val="none" w:sz="0" w:space="0" w:color="auto"/>
            <w:right w:val="none" w:sz="0" w:space="0" w:color="auto"/>
          </w:divBdr>
        </w:div>
        <w:div w:id="300229027">
          <w:marLeft w:val="640"/>
          <w:marRight w:val="0"/>
          <w:marTop w:val="0"/>
          <w:marBottom w:val="0"/>
          <w:divBdr>
            <w:top w:val="none" w:sz="0" w:space="0" w:color="auto"/>
            <w:left w:val="none" w:sz="0" w:space="0" w:color="auto"/>
            <w:bottom w:val="none" w:sz="0" w:space="0" w:color="auto"/>
            <w:right w:val="none" w:sz="0" w:space="0" w:color="auto"/>
          </w:divBdr>
        </w:div>
        <w:div w:id="338235850">
          <w:marLeft w:val="640"/>
          <w:marRight w:val="0"/>
          <w:marTop w:val="0"/>
          <w:marBottom w:val="0"/>
          <w:divBdr>
            <w:top w:val="none" w:sz="0" w:space="0" w:color="auto"/>
            <w:left w:val="none" w:sz="0" w:space="0" w:color="auto"/>
            <w:bottom w:val="none" w:sz="0" w:space="0" w:color="auto"/>
            <w:right w:val="none" w:sz="0" w:space="0" w:color="auto"/>
          </w:divBdr>
        </w:div>
        <w:div w:id="346952942">
          <w:marLeft w:val="640"/>
          <w:marRight w:val="0"/>
          <w:marTop w:val="0"/>
          <w:marBottom w:val="0"/>
          <w:divBdr>
            <w:top w:val="none" w:sz="0" w:space="0" w:color="auto"/>
            <w:left w:val="none" w:sz="0" w:space="0" w:color="auto"/>
            <w:bottom w:val="none" w:sz="0" w:space="0" w:color="auto"/>
            <w:right w:val="none" w:sz="0" w:space="0" w:color="auto"/>
          </w:divBdr>
        </w:div>
        <w:div w:id="348071797">
          <w:marLeft w:val="640"/>
          <w:marRight w:val="0"/>
          <w:marTop w:val="0"/>
          <w:marBottom w:val="0"/>
          <w:divBdr>
            <w:top w:val="none" w:sz="0" w:space="0" w:color="auto"/>
            <w:left w:val="none" w:sz="0" w:space="0" w:color="auto"/>
            <w:bottom w:val="none" w:sz="0" w:space="0" w:color="auto"/>
            <w:right w:val="none" w:sz="0" w:space="0" w:color="auto"/>
          </w:divBdr>
        </w:div>
        <w:div w:id="379668115">
          <w:marLeft w:val="640"/>
          <w:marRight w:val="0"/>
          <w:marTop w:val="0"/>
          <w:marBottom w:val="0"/>
          <w:divBdr>
            <w:top w:val="none" w:sz="0" w:space="0" w:color="auto"/>
            <w:left w:val="none" w:sz="0" w:space="0" w:color="auto"/>
            <w:bottom w:val="none" w:sz="0" w:space="0" w:color="auto"/>
            <w:right w:val="none" w:sz="0" w:space="0" w:color="auto"/>
          </w:divBdr>
        </w:div>
        <w:div w:id="388963470">
          <w:marLeft w:val="640"/>
          <w:marRight w:val="0"/>
          <w:marTop w:val="0"/>
          <w:marBottom w:val="0"/>
          <w:divBdr>
            <w:top w:val="none" w:sz="0" w:space="0" w:color="auto"/>
            <w:left w:val="none" w:sz="0" w:space="0" w:color="auto"/>
            <w:bottom w:val="none" w:sz="0" w:space="0" w:color="auto"/>
            <w:right w:val="none" w:sz="0" w:space="0" w:color="auto"/>
          </w:divBdr>
        </w:div>
        <w:div w:id="401684428">
          <w:marLeft w:val="640"/>
          <w:marRight w:val="0"/>
          <w:marTop w:val="0"/>
          <w:marBottom w:val="0"/>
          <w:divBdr>
            <w:top w:val="none" w:sz="0" w:space="0" w:color="auto"/>
            <w:left w:val="none" w:sz="0" w:space="0" w:color="auto"/>
            <w:bottom w:val="none" w:sz="0" w:space="0" w:color="auto"/>
            <w:right w:val="none" w:sz="0" w:space="0" w:color="auto"/>
          </w:divBdr>
        </w:div>
        <w:div w:id="424113954">
          <w:marLeft w:val="640"/>
          <w:marRight w:val="0"/>
          <w:marTop w:val="0"/>
          <w:marBottom w:val="0"/>
          <w:divBdr>
            <w:top w:val="none" w:sz="0" w:space="0" w:color="auto"/>
            <w:left w:val="none" w:sz="0" w:space="0" w:color="auto"/>
            <w:bottom w:val="none" w:sz="0" w:space="0" w:color="auto"/>
            <w:right w:val="none" w:sz="0" w:space="0" w:color="auto"/>
          </w:divBdr>
        </w:div>
        <w:div w:id="468524211">
          <w:marLeft w:val="640"/>
          <w:marRight w:val="0"/>
          <w:marTop w:val="0"/>
          <w:marBottom w:val="0"/>
          <w:divBdr>
            <w:top w:val="none" w:sz="0" w:space="0" w:color="auto"/>
            <w:left w:val="none" w:sz="0" w:space="0" w:color="auto"/>
            <w:bottom w:val="none" w:sz="0" w:space="0" w:color="auto"/>
            <w:right w:val="none" w:sz="0" w:space="0" w:color="auto"/>
          </w:divBdr>
        </w:div>
        <w:div w:id="474490511">
          <w:marLeft w:val="640"/>
          <w:marRight w:val="0"/>
          <w:marTop w:val="0"/>
          <w:marBottom w:val="0"/>
          <w:divBdr>
            <w:top w:val="none" w:sz="0" w:space="0" w:color="auto"/>
            <w:left w:val="none" w:sz="0" w:space="0" w:color="auto"/>
            <w:bottom w:val="none" w:sz="0" w:space="0" w:color="auto"/>
            <w:right w:val="none" w:sz="0" w:space="0" w:color="auto"/>
          </w:divBdr>
        </w:div>
        <w:div w:id="490147210">
          <w:marLeft w:val="640"/>
          <w:marRight w:val="0"/>
          <w:marTop w:val="0"/>
          <w:marBottom w:val="0"/>
          <w:divBdr>
            <w:top w:val="none" w:sz="0" w:space="0" w:color="auto"/>
            <w:left w:val="none" w:sz="0" w:space="0" w:color="auto"/>
            <w:bottom w:val="none" w:sz="0" w:space="0" w:color="auto"/>
            <w:right w:val="none" w:sz="0" w:space="0" w:color="auto"/>
          </w:divBdr>
        </w:div>
        <w:div w:id="561060941">
          <w:marLeft w:val="640"/>
          <w:marRight w:val="0"/>
          <w:marTop w:val="0"/>
          <w:marBottom w:val="0"/>
          <w:divBdr>
            <w:top w:val="none" w:sz="0" w:space="0" w:color="auto"/>
            <w:left w:val="none" w:sz="0" w:space="0" w:color="auto"/>
            <w:bottom w:val="none" w:sz="0" w:space="0" w:color="auto"/>
            <w:right w:val="none" w:sz="0" w:space="0" w:color="auto"/>
          </w:divBdr>
        </w:div>
        <w:div w:id="566192065">
          <w:marLeft w:val="640"/>
          <w:marRight w:val="0"/>
          <w:marTop w:val="0"/>
          <w:marBottom w:val="0"/>
          <w:divBdr>
            <w:top w:val="none" w:sz="0" w:space="0" w:color="auto"/>
            <w:left w:val="none" w:sz="0" w:space="0" w:color="auto"/>
            <w:bottom w:val="none" w:sz="0" w:space="0" w:color="auto"/>
            <w:right w:val="none" w:sz="0" w:space="0" w:color="auto"/>
          </w:divBdr>
        </w:div>
        <w:div w:id="655499058">
          <w:marLeft w:val="640"/>
          <w:marRight w:val="0"/>
          <w:marTop w:val="0"/>
          <w:marBottom w:val="0"/>
          <w:divBdr>
            <w:top w:val="none" w:sz="0" w:space="0" w:color="auto"/>
            <w:left w:val="none" w:sz="0" w:space="0" w:color="auto"/>
            <w:bottom w:val="none" w:sz="0" w:space="0" w:color="auto"/>
            <w:right w:val="none" w:sz="0" w:space="0" w:color="auto"/>
          </w:divBdr>
        </w:div>
        <w:div w:id="772625992">
          <w:marLeft w:val="640"/>
          <w:marRight w:val="0"/>
          <w:marTop w:val="0"/>
          <w:marBottom w:val="0"/>
          <w:divBdr>
            <w:top w:val="none" w:sz="0" w:space="0" w:color="auto"/>
            <w:left w:val="none" w:sz="0" w:space="0" w:color="auto"/>
            <w:bottom w:val="none" w:sz="0" w:space="0" w:color="auto"/>
            <w:right w:val="none" w:sz="0" w:space="0" w:color="auto"/>
          </w:divBdr>
        </w:div>
        <w:div w:id="779491220">
          <w:marLeft w:val="640"/>
          <w:marRight w:val="0"/>
          <w:marTop w:val="0"/>
          <w:marBottom w:val="0"/>
          <w:divBdr>
            <w:top w:val="none" w:sz="0" w:space="0" w:color="auto"/>
            <w:left w:val="none" w:sz="0" w:space="0" w:color="auto"/>
            <w:bottom w:val="none" w:sz="0" w:space="0" w:color="auto"/>
            <w:right w:val="none" w:sz="0" w:space="0" w:color="auto"/>
          </w:divBdr>
        </w:div>
        <w:div w:id="819614344">
          <w:marLeft w:val="640"/>
          <w:marRight w:val="0"/>
          <w:marTop w:val="0"/>
          <w:marBottom w:val="0"/>
          <w:divBdr>
            <w:top w:val="none" w:sz="0" w:space="0" w:color="auto"/>
            <w:left w:val="none" w:sz="0" w:space="0" w:color="auto"/>
            <w:bottom w:val="none" w:sz="0" w:space="0" w:color="auto"/>
            <w:right w:val="none" w:sz="0" w:space="0" w:color="auto"/>
          </w:divBdr>
        </w:div>
        <w:div w:id="832374409">
          <w:marLeft w:val="640"/>
          <w:marRight w:val="0"/>
          <w:marTop w:val="0"/>
          <w:marBottom w:val="0"/>
          <w:divBdr>
            <w:top w:val="none" w:sz="0" w:space="0" w:color="auto"/>
            <w:left w:val="none" w:sz="0" w:space="0" w:color="auto"/>
            <w:bottom w:val="none" w:sz="0" w:space="0" w:color="auto"/>
            <w:right w:val="none" w:sz="0" w:space="0" w:color="auto"/>
          </w:divBdr>
        </w:div>
        <w:div w:id="944312843">
          <w:marLeft w:val="640"/>
          <w:marRight w:val="0"/>
          <w:marTop w:val="0"/>
          <w:marBottom w:val="0"/>
          <w:divBdr>
            <w:top w:val="none" w:sz="0" w:space="0" w:color="auto"/>
            <w:left w:val="none" w:sz="0" w:space="0" w:color="auto"/>
            <w:bottom w:val="none" w:sz="0" w:space="0" w:color="auto"/>
            <w:right w:val="none" w:sz="0" w:space="0" w:color="auto"/>
          </w:divBdr>
        </w:div>
        <w:div w:id="975184422">
          <w:marLeft w:val="640"/>
          <w:marRight w:val="0"/>
          <w:marTop w:val="0"/>
          <w:marBottom w:val="0"/>
          <w:divBdr>
            <w:top w:val="none" w:sz="0" w:space="0" w:color="auto"/>
            <w:left w:val="none" w:sz="0" w:space="0" w:color="auto"/>
            <w:bottom w:val="none" w:sz="0" w:space="0" w:color="auto"/>
            <w:right w:val="none" w:sz="0" w:space="0" w:color="auto"/>
          </w:divBdr>
        </w:div>
        <w:div w:id="1030375642">
          <w:marLeft w:val="640"/>
          <w:marRight w:val="0"/>
          <w:marTop w:val="0"/>
          <w:marBottom w:val="0"/>
          <w:divBdr>
            <w:top w:val="none" w:sz="0" w:space="0" w:color="auto"/>
            <w:left w:val="none" w:sz="0" w:space="0" w:color="auto"/>
            <w:bottom w:val="none" w:sz="0" w:space="0" w:color="auto"/>
            <w:right w:val="none" w:sz="0" w:space="0" w:color="auto"/>
          </w:divBdr>
        </w:div>
        <w:div w:id="1071777223">
          <w:marLeft w:val="640"/>
          <w:marRight w:val="0"/>
          <w:marTop w:val="0"/>
          <w:marBottom w:val="0"/>
          <w:divBdr>
            <w:top w:val="none" w:sz="0" w:space="0" w:color="auto"/>
            <w:left w:val="none" w:sz="0" w:space="0" w:color="auto"/>
            <w:bottom w:val="none" w:sz="0" w:space="0" w:color="auto"/>
            <w:right w:val="none" w:sz="0" w:space="0" w:color="auto"/>
          </w:divBdr>
        </w:div>
        <w:div w:id="1134524916">
          <w:marLeft w:val="640"/>
          <w:marRight w:val="0"/>
          <w:marTop w:val="0"/>
          <w:marBottom w:val="0"/>
          <w:divBdr>
            <w:top w:val="none" w:sz="0" w:space="0" w:color="auto"/>
            <w:left w:val="none" w:sz="0" w:space="0" w:color="auto"/>
            <w:bottom w:val="none" w:sz="0" w:space="0" w:color="auto"/>
            <w:right w:val="none" w:sz="0" w:space="0" w:color="auto"/>
          </w:divBdr>
        </w:div>
        <w:div w:id="1218054825">
          <w:marLeft w:val="640"/>
          <w:marRight w:val="0"/>
          <w:marTop w:val="0"/>
          <w:marBottom w:val="0"/>
          <w:divBdr>
            <w:top w:val="none" w:sz="0" w:space="0" w:color="auto"/>
            <w:left w:val="none" w:sz="0" w:space="0" w:color="auto"/>
            <w:bottom w:val="none" w:sz="0" w:space="0" w:color="auto"/>
            <w:right w:val="none" w:sz="0" w:space="0" w:color="auto"/>
          </w:divBdr>
        </w:div>
        <w:div w:id="1219131053">
          <w:marLeft w:val="640"/>
          <w:marRight w:val="0"/>
          <w:marTop w:val="0"/>
          <w:marBottom w:val="0"/>
          <w:divBdr>
            <w:top w:val="none" w:sz="0" w:space="0" w:color="auto"/>
            <w:left w:val="none" w:sz="0" w:space="0" w:color="auto"/>
            <w:bottom w:val="none" w:sz="0" w:space="0" w:color="auto"/>
            <w:right w:val="none" w:sz="0" w:space="0" w:color="auto"/>
          </w:divBdr>
        </w:div>
        <w:div w:id="1275358757">
          <w:marLeft w:val="640"/>
          <w:marRight w:val="0"/>
          <w:marTop w:val="0"/>
          <w:marBottom w:val="0"/>
          <w:divBdr>
            <w:top w:val="none" w:sz="0" w:space="0" w:color="auto"/>
            <w:left w:val="none" w:sz="0" w:space="0" w:color="auto"/>
            <w:bottom w:val="none" w:sz="0" w:space="0" w:color="auto"/>
            <w:right w:val="none" w:sz="0" w:space="0" w:color="auto"/>
          </w:divBdr>
        </w:div>
        <w:div w:id="1319847936">
          <w:marLeft w:val="640"/>
          <w:marRight w:val="0"/>
          <w:marTop w:val="0"/>
          <w:marBottom w:val="0"/>
          <w:divBdr>
            <w:top w:val="none" w:sz="0" w:space="0" w:color="auto"/>
            <w:left w:val="none" w:sz="0" w:space="0" w:color="auto"/>
            <w:bottom w:val="none" w:sz="0" w:space="0" w:color="auto"/>
            <w:right w:val="none" w:sz="0" w:space="0" w:color="auto"/>
          </w:divBdr>
        </w:div>
        <w:div w:id="1374689955">
          <w:marLeft w:val="640"/>
          <w:marRight w:val="0"/>
          <w:marTop w:val="0"/>
          <w:marBottom w:val="0"/>
          <w:divBdr>
            <w:top w:val="none" w:sz="0" w:space="0" w:color="auto"/>
            <w:left w:val="none" w:sz="0" w:space="0" w:color="auto"/>
            <w:bottom w:val="none" w:sz="0" w:space="0" w:color="auto"/>
            <w:right w:val="none" w:sz="0" w:space="0" w:color="auto"/>
          </w:divBdr>
        </w:div>
        <w:div w:id="1427965002">
          <w:marLeft w:val="640"/>
          <w:marRight w:val="0"/>
          <w:marTop w:val="0"/>
          <w:marBottom w:val="0"/>
          <w:divBdr>
            <w:top w:val="none" w:sz="0" w:space="0" w:color="auto"/>
            <w:left w:val="none" w:sz="0" w:space="0" w:color="auto"/>
            <w:bottom w:val="none" w:sz="0" w:space="0" w:color="auto"/>
            <w:right w:val="none" w:sz="0" w:space="0" w:color="auto"/>
          </w:divBdr>
        </w:div>
        <w:div w:id="1452825248">
          <w:marLeft w:val="640"/>
          <w:marRight w:val="0"/>
          <w:marTop w:val="0"/>
          <w:marBottom w:val="0"/>
          <w:divBdr>
            <w:top w:val="none" w:sz="0" w:space="0" w:color="auto"/>
            <w:left w:val="none" w:sz="0" w:space="0" w:color="auto"/>
            <w:bottom w:val="none" w:sz="0" w:space="0" w:color="auto"/>
            <w:right w:val="none" w:sz="0" w:space="0" w:color="auto"/>
          </w:divBdr>
        </w:div>
        <w:div w:id="1455903405">
          <w:marLeft w:val="640"/>
          <w:marRight w:val="0"/>
          <w:marTop w:val="0"/>
          <w:marBottom w:val="0"/>
          <w:divBdr>
            <w:top w:val="none" w:sz="0" w:space="0" w:color="auto"/>
            <w:left w:val="none" w:sz="0" w:space="0" w:color="auto"/>
            <w:bottom w:val="none" w:sz="0" w:space="0" w:color="auto"/>
            <w:right w:val="none" w:sz="0" w:space="0" w:color="auto"/>
          </w:divBdr>
        </w:div>
        <w:div w:id="1630089155">
          <w:marLeft w:val="640"/>
          <w:marRight w:val="0"/>
          <w:marTop w:val="0"/>
          <w:marBottom w:val="0"/>
          <w:divBdr>
            <w:top w:val="none" w:sz="0" w:space="0" w:color="auto"/>
            <w:left w:val="none" w:sz="0" w:space="0" w:color="auto"/>
            <w:bottom w:val="none" w:sz="0" w:space="0" w:color="auto"/>
            <w:right w:val="none" w:sz="0" w:space="0" w:color="auto"/>
          </w:divBdr>
        </w:div>
        <w:div w:id="1649166244">
          <w:marLeft w:val="640"/>
          <w:marRight w:val="0"/>
          <w:marTop w:val="0"/>
          <w:marBottom w:val="0"/>
          <w:divBdr>
            <w:top w:val="none" w:sz="0" w:space="0" w:color="auto"/>
            <w:left w:val="none" w:sz="0" w:space="0" w:color="auto"/>
            <w:bottom w:val="none" w:sz="0" w:space="0" w:color="auto"/>
            <w:right w:val="none" w:sz="0" w:space="0" w:color="auto"/>
          </w:divBdr>
        </w:div>
        <w:div w:id="1672754670">
          <w:marLeft w:val="640"/>
          <w:marRight w:val="0"/>
          <w:marTop w:val="0"/>
          <w:marBottom w:val="0"/>
          <w:divBdr>
            <w:top w:val="none" w:sz="0" w:space="0" w:color="auto"/>
            <w:left w:val="none" w:sz="0" w:space="0" w:color="auto"/>
            <w:bottom w:val="none" w:sz="0" w:space="0" w:color="auto"/>
            <w:right w:val="none" w:sz="0" w:space="0" w:color="auto"/>
          </w:divBdr>
        </w:div>
        <w:div w:id="1688360209">
          <w:marLeft w:val="640"/>
          <w:marRight w:val="0"/>
          <w:marTop w:val="0"/>
          <w:marBottom w:val="0"/>
          <w:divBdr>
            <w:top w:val="none" w:sz="0" w:space="0" w:color="auto"/>
            <w:left w:val="none" w:sz="0" w:space="0" w:color="auto"/>
            <w:bottom w:val="none" w:sz="0" w:space="0" w:color="auto"/>
            <w:right w:val="none" w:sz="0" w:space="0" w:color="auto"/>
          </w:divBdr>
        </w:div>
        <w:div w:id="1704136347">
          <w:marLeft w:val="640"/>
          <w:marRight w:val="0"/>
          <w:marTop w:val="0"/>
          <w:marBottom w:val="0"/>
          <w:divBdr>
            <w:top w:val="none" w:sz="0" w:space="0" w:color="auto"/>
            <w:left w:val="none" w:sz="0" w:space="0" w:color="auto"/>
            <w:bottom w:val="none" w:sz="0" w:space="0" w:color="auto"/>
            <w:right w:val="none" w:sz="0" w:space="0" w:color="auto"/>
          </w:divBdr>
        </w:div>
        <w:div w:id="1810392679">
          <w:marLeft w:val="640"/>
          <w:marRight w:val="0"/>
          <w:marTop w:val="0"/>
          <w:marBottom w:val="0"/>
          <w:divBdr>
            <w:top w:val="none" w:sz="0" w:space="0" w:color="auto"/>
            <w:left w:val="none" w:sz="0" w:space="0" w:color="auto"/>
            <w:bottom w:val="none" w:sz="0" w:space="0" w:color="auto"/>
            <w:right w:val="none" w:sz="0" w:space="0" w:color="auto"/>
          </w:divBdr>
        </w:div>
        <w:div w:id="1853639363">
          <w:marLeft w:val="640"/>
          <w:marRight w:val="0"/>
          <w:marTop w:val="0"/>
          <w:marBottom w:val="0"/>
          <w:divBdr>
            <w:top w:val="none" w:sz="0" w:space="0" w:color="auto"/>
            <w:left w:val="none" w:sz="0" w:space="0" w:color="auto"/>
            <w:bottom w:val="none" w:sz="0" w:space="0" w:color="auto"/>
            <w:right w:val="none" w:sz="0" w:space="0" w:color="auto"/>
          </w:divBdr>
        </w:div>
        <w:div w:id="1867714849">
          <w:marLeft w:val="640"/>
          <w:marRight w:val="0"/>
          <w:marTop w:val="0"/>
          <w:marBottom w:val="0"/>
          <w:divBdr>
            <w:top w:val="none" w:sz="0" w:space="0" w:color="auto"/>
            <w:left w:val="none" w:sz="0" w:space="0" w:color="auto"/>
            <w:bottom w:val="none" w:sz="0" w:space="0" w:color="auto"/>
            <w:right w:val="none" w:sz="0" w:space="0" w:color="auto"/>
          </w:divBdr>
        </w:div>
        <w:div w:id="2000768348">
          <w:marLeft w:val="640"/>
          <w:marRight w:val="0"/>
          <w:marTop w:val="0"/>
          <w:marBottom w:val="0"/>
          <w:divBdr>
            <w:top w:val="none" w:sz="0" w:space="0" w:color="auto"/>
            <w:left w:val="none" w:sz="0" w:space="0" w:color="auto"/>
            <w:bottom w:val="none" w:sz="0" w:space="0" w:color="auto"/>
            <w:right w:val="none" w:sz="0" w:space="0" w:color="auto"/>
          </w:divBdr>
        </w:div>
        <w:div w:id="2074498054">
          <w:marLeft w:val="640"/>
          <w:marRight w:val="0"/>
          <w:marTop w:val="0"/>
          <w:marBottom w:val="0"/>
          <w:divBdr>
            <w:top w:val="none" w:sz="0" w:space="0" w:color="auto"/>
            <w:left w:val="none" w:sz="0" w:space="0" w:color="auto"/>
            <w:bottom w:val="none" w:sz="0" w:space="0" w:color="auto"/>
            <w:right w:val="none" w:sz="0" w:space="0" w:color="auto"/>
          </w:divBdr>
        </w:div>
      </w:divsChild>
    </w:div>
    <w:div w:id="810900145">
      <w:bodyDiv w:val="1"/>
      <w:marLeft w:val="0"/>
      <w:marRight w:val="0"/>
      <w:marTop w:val="0"/>
      <w:marBottom w:val="0"/>
      <w:divBdr>
        <w:top w:val="none" w:sz="0" w:space="0" w:color="auto"/>
        <w:left w:val="none" w:sz="0" w:space="0" w:color="auto"/>
        <w:bottom w:val="none" w:sz="0" w:space="0" w:color="auto"/>
        <w:right w:val="none" w:sz="0" w:space="0" w:color="auto"/>
      </w:divBdr>
      <w:divsChild>
        <w:div w:id="14430214">
          <w:marLeft w:val="640"/>
          <w:marRight w:val="0"/>
          <w:marTop w:val="0"/>
          <w:marBottom w:val="0"/>
          <w:divBdr>
            <w:top w:val="none" w:sz="0" w:space="0" w:color="auto"/>
            <w:left w:val="none" w:sz="0" w:space="0" w:color="auto"/>
            <w:bottom w:val="none" w:sz="0" w:space="0" w:color="auto"/>
            <w:right w:val="none" w:sz="0" w:space="0" w:color="auto"/>
          </w:divBdr>
        </w:div>
        <w:div w:id="15623936">
          <w:marLeft w:val="640"/>
          <w:marRight w:val="0"/>
          <w:marTop w:val="0"/>
          <w:marBottom w:val="0"/>
          <w:divBdr>
            <w:top w:val="none" w:sz="0" w:space="0" w:color="auto"/>
            <w:left w:val="none" w:sz="0" w:space="0" w:color="auto"/>
            <w:bottom w:val="none" w:sz="0" w:space="0" w:color="auto"/>
            <w:right w:val="none" w:sz="0" w:space="0" w:color="auto"/>
          </w:divBdr>
        </w:div>
        <w:div w:id="32390616">
          <w:marLeft w:val="640"/>
          <w:marRight w:val="0"/>
          <w:marTop w:val="0"/>
          <w:marBottom w:val="0"/>
          <w:divBdr>
            <w:top w:val="none" w:sz="0" w:space="0" w:color="auto"/>
            <w:left w:val="none" w:sz="0" w:space="0" w:color="auto"/>
            <w:bottom w:val="none" w:sz="0" w:space="0" w:color="auto"/>
            <w:right w:val="none" w:sz="0" w:space="0" w:color="auto"/>
          </w:divBdr>
        </w:div>
        <w:div w:id="55395784">
          <w:marLeft w:val="640"/>
          <w:marRight w:val="0"/>
          <w:marTop w:val="0"/>
          <w:marBottom w:val="0"/>
          <w:divBdr>
            <w:top w:val="none" w:sz="0" w:space="0" w:color="auto"/>
            <w:left w:val="none" w:sz="0" w:space="0" w:color="auto"/>
            <w:bottom w:val="none" w:sz="0" w:space="0" w:color="auto"/>
            <w:right w:val="none" w:sz="0" w:space="0" w:color="auto"/>
          </w:divBdr>
        </w:div>
        <w:div w:id="91046833">
          <w:marLeft w:val="640"/>
          <w:marRight w:val="0"/>
          <w:marTop w:val="0"/>
          <w:marBottom w:val="0"/>
          <w:divBdr>
            <w:top w:val="none" w:sz="0" w:space="0" w:color="auto"/>
            <w:left w:val="none" w:sz="0" w:space="0" w:color="auto"/>
            <w:bottom w:val="none" w:sz="0" w:space="0" w:color="auto"/>
            <w:right w:val="none" w:sz="0" w:space="0" w:color="auto"/>
          </w:divBdr>
        </w:div>
        <w:div w:id="174273083">
          <w:marLeft w:val="640"/>
          <w:marRight w:val="0"/>
          <w:marTop w:val="0"/>
          <w:marBottom w:val="0"/>
          <w:divBdr>
            <w:top w:val="none" w:sz="0" w:space="0" w:color="auto"/>
            <w:left w:val="none" w:sz="0" w:space="0" w:color="auto"/>
            <w:bottom w:val="none" w:sz="0" w:space="0" w:color="auto"/>
            <w:right w:val="none" w:sz="0" w:space="0" w:color="auto"/>
          </w:divBdr>
        </w:div>
        <w:div w:id="195436490">
          <w:marLeft w:val="640"/>
          <w:marRight w:val="0"/>
          <w:marTop w:val="0"/>
          <w:marBottom w:val="0"/>
          <w:divBdr>
            <w:top w:val="none" w:sz="0" w:space="0" w:color="auto"/>
            <w:left w:val="none" w:sz="0" w:space="0" w:color="auto"/>
            <w:bottom w:val="none" w:sz="0" w:space="0" w:color="auto"/>
            <w:right w:val="none" w:sz="0" w:space="0" w:color="auto"/>
          </w:divBdr>
        </w:div>
        <w:div w:id="226310431">
          <w:marLeft w:val="640"/>
          <w:marRight w:val="0"/>
          <w:marTop w:val="0"/>
          <w:marBottom w:val="0"/>
          <w:divBdr>
            <w:top w:val="none" w:sz="0" w:space="0" w:color="auto"/>
            <w:left w:val="none" w:sz="0" w:space="0" w:color="auto"/>
            <w:bottom w:val="none" w:sz="0" w:space="0" w:color="auto"/>
            <w:right w:val="none" w:sz="0" w:space="0" w:color="auto"/>
          </w:divBdr>
        </w:div>
        <w:div w:id="313342359">
          <w:marLeft w:val="640"/>
          <w:marRight w:val="0"/>
          <w:marTop w:val="0"/>
          <w:marBottom w:val="0"/>
          <w:divBdr>
            <w:top w:val="none" w:sz="0" w:space="0" w:color="auto"/>
            <w:left w:val="none" w:sz="0" w:space="0" w:color="auto"/>
            <w:bottom w:val="none" w:sz="0" w:space="0" w:color="auto"/>
            <w:right w:val="none" w:sz="0" w:space="0" w:color="auto"/>
          </w:divBdr>
        </w:div>
        <w:div w:id="401027264">
          <w:marLeft w:val="640"/>
          <w:marRight w:val="0"/>
          <w:marTop w:val="0"/>
          <w:marBottom w:val="0"/>
          <w:divBdr>
            <w:top w:val="none" w:sz="0" w:space="0" w:color="auto"/>
            <w:left w:val="none" w:sz="0" w:space="0" w:color="auto"/>
            <w:bottom w:val="none" w:sz="0" w:space="0" w:color="auto"/>
            <w:right w:val="none" w:sz="0" w:space="0" w:color="auto"/>
          </w:divBdr>
        </w:div>
        <w:div w:id="488601368">
          <w:marLeft w:val="640"/>
          <w:marRight w:val="0"/>
          <w:marTop w:val="0"/>
          <w:marBottom w:val="0"/>
          <w:divBdr>
            <w:top w:val="none" w:sz="0" w:space="0" w:color="auto"/>
            <w:left w:val="none" w:sz="0" w:space="0" w:color="auto"/>
            <w:bottom w:val="none" w:sz="0" w:space="0" w:color="auto"/>
            <w:right w:val="none" w:sz="0" w:space="0" w:color="auto"/>
          </w:divBdr>
        </w:div>
        <w:div w:id="514000618">
          <w:marLeft w:val="640"/>
          <w:marRight w:val="0"/>
          <w:marTop w:val="0"/>
          <w:marBottom w:val="0"/>
          <w:divBdr>
            <w:top w:val="none" w:sz="0" w:space="0" w:color="auto"/>
            <w:left w:val="none" w:sz="0" w:space="0" w:color="auto"/>
            <w:bottom w:val="none" w:sz="0" w:space="0" w:color="auto"/>
            <w:right w:val="none" w:sz="0" w:space="0" w:color="auto"/>
          </w:divBdr>
        </w:div>
        <w:div w:id="536358213">
          <w:marLeft w:val="640"/>
          <w:marRight w:val="0"/>
          <w:marTop w:val="0"/>
          <w:marBottom w:val="0"/>
          <w:divBdr>
            <w:top w:val="none" w:sz="0" w:space="0" w:color="auto"/>
            <w:left w:val="none" w:sz="0" w:space="0" w:color="auto"/>
            <w:bottom w:val="none" w:sz="0" w:space="0" w:color="auto"/>
            <w:right w:val="none" w:sz="0" w:space="0" w:color="auto"/>
          </w:divBdr>
        </w:div>
        <w:div w:id="563763193">
          <w:marLeft w:val="640"/>
          <w:marRight w:val="0"/>
          <w:marTop w:val="0"/>
          <w:marBottom w:val="0"/>
          <w:divBdr>
            <w:top w:val="none" w:sz="0" w:space="0" w:color="auto"/>
            <w:left w:val="none" w:sz="0" w:space="0" w:color="auto"/>
            <w:bottom w:val="none" w:sz="0" w:space="0" w:color="auto"/>
            <w:right w:val="none" w:sz="0" w:space="0" w:color="auto"/>
          </w:divBdr>
        </w:div>
        <w:div w:id="571620901">
          <w:marLeft w:val="640"/>
          <w:marRight w:val="0"/>
          <w:marTop w:val="0"/>
          <w:marBottom w:val="0"/>
          <w:divBdr>
            <w:top w:val="none" w:sz="0" w:space="0" w:color="auto"/>
            <w:left w:val="none" w:sz="0" w:space="0" w:color="auto"/>
            <w:bottom w:val="none" w:sz="0" w:space="0" w:color="auto"/>
            <w:right w:val="none" w:sz="0" w:space="0" w:color="auto"/>
          </w:divBdr>
        </w:div>
        <w:div w:id="648290617">
          <w:marLeft w:val="640"/>
          <w:marRight w:val="0"/>
          <w:marTop w:val="0"/>
          <w:marBottom w:val="0"/>
          <w:divBdr>
            <w:top w:val="none" w:sz="0" w:space="0" w:color="auto"/>
            <w:left w:val="none" w:sz="0" w:space="0" w:color="auto"/>
            <w:bottom w:val="none" w:sz="0" w:space="0" w:color="auto"/>
            <w:right w:val="none" w:sz="0" w:space="0" w:color="auto"/>
          </w:divBdr>
        </w:div>
        <w:div w:id="738216296">
          <w:marLeft w:val="640"/>
          <w:marRight w:val="0"/>
          <w:marTop w:val="0"/>
          <w:marBottom w:val="0"/>
          <w:divBdr>
            <w:top w:val="none" w:sz="0" w:space="0" w:color="auto"/>
            <w:left w:val="none" w:sz="0" w:space="0" w:color="auto"/>
            <w:bottom w:val="none" w:sz="0" w:space="0" w:color="auto"/>
            <w:right w:val="none" w:sz="0" w:space="0" w:color="auto"/>
          </w:divBdr>
        </w:div>
        <w:div w:id="764417710">
          <w:marLeft w:val="640"/>
          <w:marRight w:val="0"/>
          <w:marTop w:val="0"/>
          <w:marBottom w:val="0"/>
          <w:divBdr>
            <w:top w:val="none" w:sz="0" w:space="0" w:color="auto"/>
            <w:left w:val="none" w:sz="0" w:space="0" w:color="auto"/>
            <w:bottom w:val="none" w:sz="0" w:space="0" w:color="auto"/>
            <w:right w:val="none" w:sz="0" w:space="0" w:color="auto"/>
          </w:divBdr>
        </w:div>
        <w:div w:id="848912334">
          <w:marLeft w:val="640"/>
          <w:marRight w:val="0"/>
          <w:marTop w:val="0"/>
          <w:marBottom w:val="0"/>
          <w:divBdr>
            <w:top w:val="none" w:sz="0" w:space="0" w:color="auto"/>
            <w:left w:val="none" w:sz="0" w:space="0" w:color="auto"/>
            <w:bottom w:val="none" w:sz="0" w:space="0" w:color="auto"/>
            <w:right w:val="none" w:sz="0" w:space="0" w:color="auto"/>
          </w:divBdr>
        </w:div>
        <w:div w:id="873612720">
          <w:marLeft w:val="640"/>
          <w:marRight w:val="0"/>
          <w:marTop w:val="0"/>
          <w:marBottom w:val="0"/>
          <w:divBdr>
            <w:top w:val="none" w:sz="0" w:space="0" w:color="auto"/>
            <w:left w:val="none" w:sz="0" w:space="0" w:color="auto"/>
            <w:bottom w:val="none" w:sz="0" w:space="0" w:color="auto"/>
            <w:right w:val="none" w:sz="0" w:space="0" w:color="auto"/>
          </w:divBdr>
        </w:div>
        <w:div w:id="936059066">
          <w:marLeft w:val="640"/>
          <w:marRight w:val="0"/>
          <w:marTop w:val="0"/>
          <w:marBottom w:val="0"/>
          <w:divBdr>
            <w:top w:val="none" w:sz="0" w:space="0" w:color="auto"/>
            <w:left w:val="none" w:sz="0" w:space="0" w:color="auto"/>
            <w:bottom w:val="none" w:sz="0" w:space="0" w:color="auto"/>
            <w:right w:val="none" w:sz="0" w:space="0" w:color="auto"/>
          </w:divBdr>
        </w:div>
        <w:div w:id="994601262">
          <w:marLeft w:val="640"/>
          <w:marRight w:val="0"/>
          <w:marTop w:val="0"/>
          <w:marBottom w:val="0"/>
          <w:divBdr>
            <w:top w:val="none" w:sz="0" w:space="0" w:color="auto"/>
            <w:left w:val="none" w:sz="0" w:space="0" w:color="auto"/>
            <w:bottom w:val="none" w:sz="0" w:space="0" w:color="auto"/>
            <w:right w:val="none" w:sz="0" w:space="0" w:color="auto"/>
          </w:divBdr>
        </w:div>
        <w:div w:id="998926821">
          <w:marLeft w:val="640"/>
          <w:marRight w:val="0"/>
          <w:marTop w:val="0"/>
          <w:marBottom w:val="0"/>
          <w:divBdr>
            <w:top w:val="none" w:sz="0" w:space="0" w:color="auto"/>
            <w:left w:val="none" w:sz="0" w:space="0" w:color="auto"/>
            <w:bottom w:val="none" w:sz="0" w:space="0" w:color="auto"/>
            <w:right w:val="none" w:sz="0" w:space="0" w:color="auto"/>
          </w:divBdr>
        </w:div>
        <w:div w:id="1076826653">
          <w:marLeft w:val="640"/>
          <w:marRight w:val="0"/>
          <w:marTop w:val="0"/>
          <w:marBottom w:val="0"/>
          <w:divBdr>
            <w:top w:val="none" w:sz="0" w:space="0" w:color="auto"/>
            <w:left w:val="none" w:sz="0" w:space="0" w:color="auto"/>
            <w:bottom w:val="none" w:sz="0" w:space="0" w:color="auto"/>
            <w:right w:val="none" w:sz="0" w:space="0" w:color="auto"/>
          </w:divBdr>
        </w:div>
        <w:div w:id="1090351287">
          <w:marLeft w:val="640"/>
          <w:marRight w:val="0"/>
          <w:marTop w:val="0"/>
          <w:marBottom w:val="0"/>
          <w:divBdr>
            <w:top w:val="none" w:sz="0" w:space="0" w:color="auto"/>
            <w:left w:val="none" w:sz="0" w:space="0" w:color="auto"/>
            <w:bottom w:val="none" w:sz="0" w:space="0" w:color="auto"/>
            <w:right w:val="none" w:sz="0" w:space="0" w:color="auto"/>
          </w:divBdr>
        </w:div>
        <w:div w:id="1138573947">
          <w:marLeft w:val="640"/>
          <w:marRight w:val="0"/>
          <w:marTop w:val="0"/>
          <w:marBottom w:val="0"/>
          <w:divBdr>
            <w:top w:val="none" w:sz="0" w:space="0" w:color="auto"/>
            <w:left w:val="none" w:sz="0" w:space="0" w:color="auto"/>
            <w:bottom w:val="none" w:sz="0" w:space="0" w:color="auto"/>
            <w:right w:val="none" w:sz="0" w:space="0" w:color="auto"/>
          </w:divBdr>
        </w:div>
        <w:div w:id="1339887351">
          <w:marLeft w:val="640"/>
          <w:marRight w:val="0"/>
          <w:marTop w:val="0"/>
          <w:marBottom w:val="0"/>
          <w:divBdr>
            <w:top w:val="none" w:sz="0" w:space="0" w:color="auto"/>
            <w:left w:val="none" w:sz="0" w:space="0" w:color="auto"/>
            <w:bottom w:val="none" w:sz="0" w:space="0" w:color="auto"/>
            <w:right w:val="none" w:sz="0" w:space="0" w:color="auto"/>
          </w:divBdr>
        </w:div>
        <w:div w:id="1384207387">
          <w:marLeft w:val="640"/>
          <w:marRight w:val="0"/>
          <w:marTop w:val="0"/>
          <w:marBottom w:val="0"/>
          <w:divBdr>
            <w:top w:val="none" w:sz="0" w:space="0" w:color="auto"/>
            <w:left w:val="none" w:sz="0" w:space="0" w:color="auto"/>
            <w:bottom w:val="none" w:sz="0" w:space="0" w:color="auto"/>
            <w:right w:val="none" w:sz="0" w:space="0" w:color="auto"/>
          </w:divBdr>
        </w:div>
        <w:div w:id="1566914162">
          <w:marLeft w:val="640"/>
          <w:marRight w:val="0"/>
          <w:marTop w:val="0"/>
          <w:marBottom w:val="0"/>
          <w:divBdr>
            <w:top w:val="none" w:sz="0" w:space="0" w:color="auto"/>
            <w:left w:val="none" w:sz="0" w:space="0" w:color="auto"/>
            <w:bottom w:val="none" w:sz="0" w:space="0" w:color="auto"/>
            <w:right w:val="none" w:sz="0" w:space="0" w:color="auto"/>
          </w:divBdr>
        </w:div>
        <w:div w:id="1572427285">
          <w:marLeft w:val="640"/>
          <w:marRight w:val="0"/>
          <w:marTop w:val="0"/>
          <w:marBottom w:val="0"/>
          <w:divBdr>
            <w:top w:val="none" w:sz="0" w:space="0" w:color="auto"/>
            <w:left w:val="none" w:sz="0" w:space="0" w:color="auto"/>
            <w:bottom w:val="none" w:sz="0" w:space="0" w:color="auto"/>
            <w:right w:val="none" w:sz="0" w:space="0" w:color="auto"/>
          </w:divBdr>
        </w:div>
        <w:div w:id="1627390108">
          <w:marLeft w:val="640"/>
          <w:marRight w:val="0"/>
          <w:marTop w:val="0"/>
          <w:marBottom w:val="0"/>
          <w:divBdr>
            <w:top w:val="none" w:sz="0" w:space="0" w:color="auto"/>
            <w:left w:val="none" w:sz="0" w:space="0" w:color="auto"/>
            <w:bottom w:val="none" w:sz="0" w:space="0" w:color="auto"/>
            <w:right w:val="none" w:sz="0" w:space="0" w:color="auto"/>
          </w:divBdr>
        </w:div>
        <w:div w:id="1689870329">
          <w:marLeft w:val="640"/>
          <w:marRight w:val="0"/>
          <w:marTop w:val="0"/>
          <w:marBottom w:val="0"/>
          <w:divBdr>
            <w:top w:val="none" w:sz="0" w:space="0" w:color="auto"/>
            <w:left w:val="none" w:sz="0" w:space="0" w:color="auto"/>
            <w:bottom w:val="none" w:sz="0" w:space="0" w:color="auto"/>
            <w:right w:val="none" w:sz="0" w:space="0" w:color="auto"/>
          </w:divBdr>
        </w:div>
        <w:div w:id="1861511396">
          <w:marLeft w:val="640"/>
          <w:marRight w:val="0"/>
          <w:marTop w:val="0"/>
          <w:marBottom w:val="0"/>
          <w:divBdr>
            <w:top w:val="none" w:sz="0" w:space="0" w:color="auto"/>
            <w:left w:val="none" w:sz="0" w:space="0" w:color="auto"/>
            <w:bottom w:val="none" w:sz="0" w:space="0" w:color="auto"/>
            <w:right w:val="none" w:sz="0" w:space="0" w:color="auto"/>
          </w:divBdr>
        </w:div>
        <w:div w:id="1864704280">
          <w:marLeft w:val="640"/>
          <w:marRight w:val="0"/>
          <w:marTop w:val="0"/>
          <w:marBottom w:val="0"/>
          <w:divBdr>
            <w:top w:val="none" w:sz="0" w:space="0" w:color="auto"/>
            <w:left w:val="none" w:sz="0" w:space="0" w:color="auto"/>
            <w:bottom w:val="none" w:sz="0" w:space="0" w:color="auto"/>
            <w:right w:val="none" w:sz="0" w:space="0" w:color="auto"/>
          </w:divBdr>
        </w:div>
        <w:div w:id="1896039907">
          <w:marLeft w:val="640"/>
          <w:marRight w:val="0"/>
          <w:marTop w:val="0"/>
          <w:marBottom w:val="0"/>
          <w:divBdr>
            <w:top w:val="none" w:sz="0" w:space="0" w:color="auto"/>
            <w:left w:val="none" w:sz="0" w:space="0" w:color="auto"/>
            <w:bottom w:val="none" w:sz="0" w:space="0" w:color="auto"/>
            <w:right w:val="none" w:sz="0" w:space="0" w:color="auto"/>
          </w:divBdr>
        </w:div>
        <w:div w:id="1973052784">
          <w:marLeft w:val="640"/>
          <w:marRight w:val="0"/>
          <w:marTop w:val="0"/>
          <w:marBottom w:val="0"/>
          <w:divBdr>
            <w:top w:val="none" w:sz="0" w:space="0" w:color="auto"/>
            <w:left w:val="none" w:sz="0" w:space="0" w:color="auto"/>
            <w:bottom w:val="none" w:sz="0" w:space="0" w:color="auto"/>
            <w:right w:val="none" w:sz="0" w:space="0" w:color="auto"/>
          </w:divBdr>
        </w:div>
        <w:div w:id="1973557708">
          <w:marLeft w:val="640"/>
          <w:marRight w:val="0"/>
          <w:marTop w:val="0"/>
          <w:marBottom w:val="0"/>
          <w:divBdr>
            <w:top w:val="none" w:sz="0" w:space="0" w:color="auto"/>
            <w:left w:val="none" w:sz="0" w:space="0" w:color="auto"/>
            <w:bottom w:val="none" w:sz="0" w:space="0" w:color="auto"/>
            <w:right w:val="none" w:sz="0" w:space="0" w:color="auto"/>
          </w:divBdr>
        </w:div>
        <w:div w:id="1993825338">
          <w:marLeft w:val="640"/>
          <w:marRight w:val="0"/>
          <w:marTop w:val="0"/>
          <w:marBottom w:val="0"/>
          <w:divBdr>
            <w:top w:val="none" w:sz="0" w:space="0" w:color="auto"/>
            <w:left w:val="none" w:sz="0" w:space="0" w:color="auto"/>
            <w:bottom w:val="none" w:sz="0" w:space="0" w:color="auto"/>
            <w:right w:val="none" w:sz="0" w:space="0" w:color="auto"/>
          </w:divBdr>
        </w:div>
        <w:div w:id="2031449677">
          <w:marLeft w:val="640"/>
          <w:marRight w:val="0"/>
          <w:marTop w:val="0"/>
          <w:marBottom w:val="0"/>
          <w:divBdr>
            <w:top w:val="none" w:sz="0" w:space="0" w:color="auto"/>
            <w:left w:val="none" w:sz="0" w:space="0" w:color="auto"/>
            <w:bottom w:val="none" w:sz="0" w:space="0" w:color="auto"/>
            <w:right w:val="none" w:sz="0" w:space="0" w:color="auto"/>
          </w:divBdr>
        </w:div>
        <w:div w:id="2049144240">
          <w:marLeft w:val="640"/>
          <w:marRight w:val="0"/>
          <w:marTop w:val="0"/>
          <w:marBottom w:val="0"/>
          <w:divBdr>
            <w:top w:val="none" w:sz="0" w:space="0" w:color="auto"/>
            <w:left w:val="none" w:sz="0" w:space="0" w:color="auto"/>
            <w:bottom w:val="none" w:sz="0" w:space="0" w:color="auto"/>
            <w:right w:val="none" w:sz="0" w:space="0" w:color="auto"/>
          </w:divBdr>
        </w:div>
        <w:div w:id="2073310139">
          <w:marLeft w:val="640"/>
          <w:marRight w:val="0"/>
          <w:marTop w:val="0"/>
          <w:marBottom w:val="0"/>
          <w:divBdr>
            <w:top w:val="none" w:sz="0" w:space="0" w:color="auto"/>
            <w:left w:val="none" w:sz="0" w:space="0" w:color="auto"/>
            <w:bottom w:val="none" w:sz="0" w:space="0" w:color="auto"/>
            <w:right w:val="none" w:sz="0" w:space="0" w:color="auto"/>
          </w:divBdr>
        </w:div>
        <w:div w:id="2076660803">
          <w:marLeft w:val="640"/>
          <w:marRight w:val="0"/>
          <w:marTop w:val="0"/>
          <w:marBottom w:val="0"/>
          <w:divBdr>
            <w:top w:val="none" w:sz="0" w:space="0" w:color="auto"/>
            <w:left w:val="none" w:sz="0" w:space="0" w:color="auto"/>
            <w:bottom w:val="none" w:sz="0" w:space="0" w:color="auto"/>
            <w:right w:val="none" w:sz="0" w:space="0" w:color="auto"/>
          </w:divBdr>
        </w:div>
        <w:div w:id="2092699622">
          <w:marLeft w:val="640"/>
          <w:marRight w:val="0"/>
          <w:marTop w:val="0"/>
          <w:marBottom w:val="0"/>
          <w:divBdr>
            <w:top w:val="none" w:sz="0" w:space="0" w:color="auto"/>
            <w:left w:val="none" w:sz="0" w:space="0" w:color="auto"/>
            <w:bottom w:val="none" w:sz="0" w:space="0" w:color="auto"/>
            <w:right w:val="none" w:sz="0" w:space="0" w:color="auto"/>
          </w:divBdr>
        </w:div>
      </w:divsChild>
    </w:div>
    <w:div w:id="827406413">
      <w:bodyDiv w:val="1"/>
      <w:marLeft w:val="0"/>
      <w:marRight w:val="0"/>
      <w:marTop w:val="0"/>
      <w:marBottom w:val="0"/>
      <w:divBdr>
        <w:top w:val="none" w:sz="0" w:space="0" w:color="auto"/>
        <w:left w:val="none" w:sz="0" w:space="0" w:color="auto"/>
        <w:bottom w:val="none" w:sz="0" w:space="0" w:color="auto"/>
        <w:right w:val="none" w:sz="0" w:space="0" w:color="auto"/>
      </w:divBdr>
      <w:divsChild>
        <w:div w:id="2703960">
          <w:marLeft w:val="640"/>
          <w:marRight w:val="0"/>
          <w:marTop w:val="0"/>
          <w:marBottom w:val="0"/>
          <w:divBdr>
            <w:top w:val="none" w:sz="0" w:space="0" w:color="auto"/>
            <w:left w:val="none" w:sz="0" w:space="0" w:color="auto"/>
            <w:bottom w:val="none" w:sz="0" w:space="0" w:color="auto"/>
            <w:right w:val="none" w:sz="0" w:space="0" w:color="auto"/>
          </w:divBdr>
        </w:div>
        <w:div w:id="34551338">
          <w:marLeft w:val="640"/>
          <w:marRight w:val="0"/>
          <w:marTop w:val="0"/>
          <w:marBottom w:val="0"/>
          <w:divBdr>
            <w:top w:val="none" w:sz="0" w:space="0" w:color="auto"/>
            <w:left w:val="none" w:sz="0" w:space="0" w:color="auto"/>
            <w:bottom w:val="none" w:sz="0" w:space="0" w:color="auto"/>
            <w:right w:val="none" w:sz="0" w:space="0" w:color="auto"/>
          </w:divBdr>
        </w:div>
        <w:div w:id="74254314">
          <w:marLeft w:val="640"/>
          <w:marRight w:val="0"/>
          <w:marTop w:val="0"/>
          <w:marBottom w:val="0"/>
          <w:divBdr>
            <w:top w:val="none" w:sz="0" w:space="0" w:color="auto"/>
            <w:left w:val="none" w:sz="0" w:space="0" w:color="auto"/>
            <w:bottom w:val="none" w:sz="0" w:space="0" w:color="auto"/>
            <w:right w:val="none" w:sz="0" w:space="0" w:color="auto"/>
          </w:divBdr>
        </w:div>
        <w:div w:id="108479384">
          <w:marLeft w:val="640"/>
          <w:marRight w:val="0"/>
          <w:marTop w:val="0"/>
          <w:marBottom w:val="0"/>
          <w:divBdr>
            <w:top w:val="none" w:sz="0" w:space="0" w:color="auto"/>
            <w:left w:val="none" w:sz="0" w:space="0" w:color="auto"/>
            <w:bottom w:val="none" w:sz="0" w:space="0" w:color="auto"/>
            <w:right w:val="none" w:sz="0" w:space="0" w:color="auto"/>
          </w:divBdr>
        </w:div>
        <w:div w:id="119150352">
          <w:marLeft w:val="640"/>
          <w:marRight w:val="0"/>
          <w:marTop w:val="0"/>
          <w:marBottom w:val="0"/>
          <w:divBdr>
            <w:top w:val="none" w:sz="0" w:space="0" w:color="auto"/>
            <w:left w:val="none" w:sz="0" w:space="0" w:color="auto"/>
            <w:bottom w:val="none" w:sz="0" w:space="0" w:color="auto"/>
            <w:right w:val="none" w:sz="0" w:space="0" w:color="auto"/>
          </w:divBdr>
        </w:div>
        <w:div w:id="126509649">
          <w:marLeft w:val="640"/>
          <w:marRight w:val="0"/>
          <w:marTop w:val="0"/>
          <w:marBottom w:val="0"/>
          <w:divBdr>
            <w:top w:val="none" w:sz="0" w:space="0" w:color="auto"/>
            <w:left w:val="none" w:sz="0" w:space="0" w:color="auto"/>
            <w:bottom w:val="none" w:sz="0" w:space="0" w:color="auto"/>
            <w:right w:val="none" w:sz="0" w:space="0" w:color="auto"/>
          </w:divBdr>
        </w:div>
        <w:div w:id="155266831">
          <w:marLeft w:val="640"/>
          <w:marRight w:val="0"/>
          <w:marTop w:val="0"/>
          <w:marBottom w:val="0"/>
          <w:divBdr>
            <w:top w:val="none" w:sz="0" w:space="0" w:color="auto"/>
            <w:left w:val="none" w:sz="0" w:space="0" w:color="auto"/>
            <w:bottom w:val="none" w:sz="0" w:space="0" w:color="auto"/>
            <w:right w:val="none" w:sz="0" w:space="0" w:color="auto"/>
          </w:divBdr>
        </w:div>
        <w:div w:id="156653855">
          <w:marLeft w:val="640"/>
          <w:marRight w:val="0"/>
          <w:marTop w:val="0"/>
          <w:marBottom w:val="0"/>
          <w:divBdr>
            <w:top w:val="none" w:sz="0" w:space="0" w:color="auto"/>
            <w:left w:val="none" w:sz="0" w:space="0" w:color="auto"/>
            <w:bottom w:val="none" w:sz="0" w:space="0" w:color="auto"/>
            <w:right w:val="none" w:sz="0" w:space="0" w:color="auto"/>
          </w:divBdr>
        </w:div>
        <w:div w:id="181864170">
          <w:marLeft w:val="640"/>
          <w:marRight w:val="0"/>
          <w:marTop w:val="0"/>
          <w:marBottom w:val="0"/>
          <w:divBdr>
            <w:top w:val="none" w:sz="0" w:space="0" w:color="auto"/>
            <w:left w:val="none" w:sz="0" w:space="0" w:color="auto"/>
            <w:bottom w:val="none" w:sz="0" w:space="0" w:color="auto"/>
            <w:right w:val="none" w:sz="0" w:space="0" w:color="auto"/>
          </w:divBdr>
        </w:div>
        <w:div w:id="217908974">
          <w:marLeft w:val="640"/>
          <w:marRight w:val="0"/>
          <w:marTop w:val="0"/>
          <w:marBottom w:val="0"/>
          <w:divBdr>
            <w:top w:val="none" w:sz="0" w:space="0" w:color="auto"/>
            <w:left w:val="none" w:sz="0" w:space="0" w:color="auto"/>
            <w:bottom w:val="none" w:sz="0" w:space="0" w:color="auto"/>
            <w:right w:val="none" w:sz="0" w:space="0" w:color="auto"/>
          </w:divBdr>
        </w:div>
        <w:div w:id="294025177">
          <w:marLeft w:val="640"/>
          <w:marRight w:val="0"/>
          <w:marTop w:val="0"/>
          <w:marBottom w:val="0"/>
          <w:divBdr>
            <w:top w:val="none" w:sz="0" w:space="0" w:color="auto"/>
            <w:left w:val="none" w:sz="0" w:space="0" w:color="auto"/>
            <w:bottom w:val="none" w:sz="0" w:space="0" w:color="auto"/>
            <w:right w:val="none" w:sz="0" w:space="0" w:color="auto"/>
          </w:divBdr>
        </w:div>
        <w:div w:id="418791781">
          <w:marLeft w:val="640"/>
          <w:marRight w:val="0"/>
          <w:marTop w:val="0"/>
          <w:marBottom w:val="0"/>
          <w:divBdr>
            <w:top w:val="none" w:sz="0" w:space="0" w:color="auto"/>
            <w:left w:val="none" w:sz="0" w:space="0" w:color="auto"/>
            <w:bottom w:val="none" w:sz="0" w:space="0" w:color="auto"/>
            <w:right w:val="none" w:sz="0" w:space="0" w:color="auto"/>
          </w:divBdr>
        </w:div>
        <w:div w:id="435487462">
          <w:marLeft w:val="640"/>
          <w:marRight w:val="0"/>
          <w:marTop w:val="0"/>
          <w:marBottom w:val="0"/>
          <w:divBdr>
            <w:top w:val="none" w:sz="0" w:space="0" w:color="auto"/>
            <w:left w:val="none" w:sz="0" w:space="0" w:color="auto"/>
            <w:bottom w:val="none" w:sz="0" w:space="0" w:color="auto"/>
            <w:right w:val="none" w:sz="0" w:space="0" w:color="auto"/>
          </w:divBdr>
        </w:div>
        <w:div w:id="439878628">
          <w:marLeft w:val="640"/>
          <w:marRight w:val="0"/>
          <w:marTop w:val="0"/>
          <w:marBottom w:val="0"/>
          <w:divBdr>
            <w:top w:val="none" w:sz="0" w:space="0" w:color="auto"/>
            <w:left w:val="none" w:sz="0" w:space="0" w:color="auto"/>
            <w:bottom w:val="none" w:sz="0" w:space="0" w:color="auto"/>
            <w:right w:val="none" w:sz="0" w:space="0" w:color="auto"/>
          </w:divBdr>
        </w:div>
        <w:div w:id="478501584">
          <w:marLeft w:val="640"/>
          <w:marRight w:val="0"/>
          <w:marTop w:val="0"/>
          <w:marBottom w:val="0"/>
          <w:divBdr>
            <w:top w:val="none" w:sz="0" w:space="0" w:color="auto"/>
            <w:left w:val="none" w:sz="0" w:space="0" w:color="auto"/>
            <w:bottom w:val="none" w:sz="0" w:space="0" w:color="auto"/>
            <w:right w:val="none" w:sz="0" w:space="0" w:color="auto"/>
          </w:divBdr>
        </w:div>
        <w:div w:id="558133176">
          <w:marLeft w:val="640"/>
          <w:marRight w:val="0"/>
          <w:marTop w:val="0"/>
          <w:marBottom w:val="0"/>
          <w:divBdr>
            <w:top w:val="none" w:sz="0" w:space="0" w:color="auto"/>
            <w:left w:val="none" w:sz="0" w:space="0" w:color="auto"/>
            <w:bottom w:val="none" w:sz="0" w:space="0" w:color="auto"/>
            <w:right w:val="none" w:sz="0" w:space="0" w:color="auto"/>
          </w:divBdr>
        </w:div>
        <w:div w:id="636767124">
          <w:marLeft w:val="640"/>
          <w:marRight w:val="0"/>
          <w:marTop w:val="0"/>
          <w:marBottom w:val="0"/>
          <w:divBdr>
            <w:top w:val="none" w:sz="0" w:space="0" w:color="auto"/>
            <w:left w:val="none" w:sz="0" w:space="0" w:color="auto"/>
            <w:bottom w:val="none" w:sz="0" w:space="0" w:color="auto"/>
            <w:right w:val="none" w:sz="0" w:space="0" w:color="auto"/>
          </w:divBdr>
        </w:div>
        <w:div w:id="637880767">
          <w:marLeft w:val="640"/>
          <w:marRight w:val="0"/>
          <w:marTop w:val="0"/>
          <w:marBottom w:val="0"/>
          <w:divBdr>
            <w:top w:val="none" w:sz="0" w:space="0" w:color="auto"/>
            <w:left w:val="none" w:sz="0" w:space="0" w:color="auto"/>
            <w:bottom w:val="none" w:sz="0" w:space="0" w:color="auto"/>
            <w:right w:val="none" w:sz="0" w:space="0" w:color="auto"/>
          </w:divBdr>
        </w:div>
        <w:div w:id="669454059">
          <w:marLeft w:val="640"/>
          <w:marRight w:val="0"/>
          <w:marTop w:val="0"/>
          <w:marBottom w:val="0"/>
          <w:divBdr>
            <w:top w:val="none" w:sz="0" w:space="0" w:color="auto"/>
            <w:left w:val="none" w:sz="0" w:space="0" w:color="auto"/>
            <w:bottom w:val="none" w:sz="0" w:space="0" w:color="auto"/>
            <w:right w:val="none" w:sz="0" w:space="0" w:color="auto"/>
          </w:divBdr>
        </w:div>
        <w:div w:id="688528037">
          <w:marLeft w:val="640"/>
          <w:marRight w:val="0"/>
          <w:marTop w:val="0"/>
          <w:marBottom w:val="0"/>
          <w:divBdr>
            <w:top w:val="none" w:sz="0" w:space="0" w:color="auto"/>
            <w:left w:val="none" w:sz="0" w:space="0" w:color="auto"/>
            <w:bottom w:val="none" w:sz="0" w:space="0" w:color="auto"/>
            <w:right w:val="none" w:sz="0" w:space="0" w:color="auto"/>
          </w:divBdr>
        </w:div>
        <w:div w:id="719015157">
          <w:marLeft w:val="640"/>
          <w:marRight w:val="0"/>
          <w:marTop w:val="0"/>
          <w:marBottom w:val="0"/>
          <w:divBdr>
            <w:top w:val="none" w:sz="0" w:space="0" w:color="auto"/>
            <w:left w:val="none" w:sz="0" w:space="0" w:color="auto"/>
            <w:bottom w:val="none" w:sz="0" w:space="0" w:color="auto"/>
            <w:right w:val="none" w:sz="0" w:space="0" w:color="auto"/>
          </w:divBdr>
        </w:div>
        <w:div w:id="741948425">
          <w:marLeft w:val="640"/>
          <w:marRight w:val="0"/>
          <w:marTop w:val="0"/>
          <w:marBottom w:val="0"/>
          <w:divBdr>
            <w:top w:val="none" w:sz="0" w:space="0" w:color="auto"/>
            <w:left w:val="none" w:sz="0" w:space="0" w:color="auto"/>
            <w:bottom w:val="none" w:sz="0" w:space="0" w:color="auto"/>
            <w:right w:val="none" w:sz="0" w:space="0" w:color="auto"/>
          </w:divBdr>
        </w:div>
        <w:div w:id="899558875">
          <w:marLeft w:val="640"/>
          <w:marRight w:val="0"/>
          <w:marTop w:val="0"/>
          <w:marBottom w:val="0"/>
          <w:divBdr>
            <w:top w:val="none" w:sz="0" w:space="0" w:color="auto"/>
            <w:left w:val="none" w:sz="0" w:space="0" w:color="auto"/>
            <w:bottom w:val="none" w:sz="0" w:space="0" w:color="auto"/>
            <w:right w:val="none" w:sz="0" w:space="0" w:color="auto"/>
          </w:divBdr>
        </w:div>
        <w:div w:id="948510851">
          <w:marLeft w:val="640"/>
          <w:marRight w:val="0"/>
          <w:marTop w:val="0"/>
          <w:marBottom w:val="0"/>
          <w:divBdr>
            <w:top w:val="none" w:sz="0" w:space="0" w:color="auto"/>
            <w:left w:val="none" w:sz="0" w:space="0" w:color="auto"/>
            <w:bottom w:val="none" w:sz="0" w:space="0" w:color="auto"/>
            <w:right w:val="none" w:sz="0" w:space="0" w:color="auto"/>
          </w:divBdr>
        </w:div>
        <w:div w:id="1012029382">
          <w:marLeft w:val="640"/>
          <w:marRight w:val="0"/>
          <w:marTop w:val="0"/>
          <w:marBottom w:val="0"/>
          <w:divBdr>
            <w:top w:val="none" w:sz="0" w:space="0" w:color="auto"/>
            <w:left w:val="none" w:sz="0" w:space="0" w:color="auto"/>
            <w:bottom w:val="none" w:sz="0" w:space="0" w:color="auto"/>
            <w:right w:val="none" w:sz="0" w:space="0" w:color="auto"/>
          </w:divBdr>
        </w:div>
        <w:div w:id="1035928275">
          <w:marLeft w:val="640"/>
          <w:marRight w:val="0"/>
          <w:marTop w:val="0"/>
          <w:marBottom w:val="0"/>
          <w:divBdr>
            <w:top w:val="none" w:sz="0" w:space="0" w:color="auto"/>
            <w:left w:val="none" w:sz="0" w:space="0" w:color="auto"/>
            <w:bottom w:val="none" w:sz="0" w:space="0" w:color="auto"/>
            <w:right w:val="none" w:sz="0" w:space="0" w:color="auto"/>
          </w:divBdr>
        </w:div>
        <w:div w:id="1085616413">
          <w:marLeft w:val="640"/>
          <w:marRight w:val="0"/>
          <w:marTop w:val="0"/>
          <w:marBottom w:val="0"/>
          <w:divBdr>
            <w:top w:val="none" w:sz="0" w:space="0" w:color="auto"/>
            <w:left w:val="none" w:sz="0" w:space="0" w:color="auto"/>
            <w:bottom w:val="none" w:sz="0" w:space="0" w:color="auto"/>
            <w:right w:val="none" w:sz="0" w:space="0" w:color="auto"/>
          </w:divBdr>
        </w:div>
        <w:div w:id="1090276039">
          <w:marLeft w:val="640"/>
          <w:marRight w:val="0"/>
          <w:marTop w:val="0"/>
          <w:marBottom w:val="0"/>
          <w:divBdr>
            <w:top w:val="none" w:sz="0" w:space="0" w:color="auto"/>
            <w:left w:val="none" w:sz="0" w:space="0" w:color="auto"/>
            <w:bottom w:val="none" w:sz="0" w:space="0" w:color="auto"/>
            <w:right w:val="none" w:sz="0" w:space="0" w:color="auto"/>
          </w:divBdr>
        </w:div>
        <w:div w:id="1419983315">
          <w:marLeft w:val="640"/>
          <w:marRight w:val="0"/>
          <w:marTop w:val="0"/>
          <w:marBottom w:val="0"/>
          <w:divBdr>
            <w:top w:val="none" w:sz="0" w:space="0" w:color="auto"/>
            <w:left w:val="none" w:sz="0" w:space="0" w:color="auto"/>
            <w:bottom w:val="none" w:sz="0" w:space="0" w:color="auto"/>
            <w:right w:val="none" w:sz="0" w:space="0" w:color="auto"/>
          </w:divBdr>
        </w:div>
        <w:div w:id="1479371780">
          <w:marLeft w:val="640"/>
          <w:marRight w:val="0"/>
          <w:marTop w:val="0"/>
          <w:marBottom w:val="0"/>
          <w:divBdr>
            <w:top w:val="none" w:sz="0" w:space="0" w:color="auto"/>
            <w:left w:val="none" w:sz="0" w:space="0" w:color="auto"/>
            <w:bottom w:val="none" w:sz="0" w:space="0" w:color="auto"/>
            <w:right w:val="none" w:sz="0" w:space="0" w:color="auto"/>
          </w:divBdr>
        </w:div>
        <w:div w:id="1484929255">
          <w:marLeft w:val="640"/>
          <w:marRight w:val="0"/>
          <w:marTop w:val="0"/>
          <w:marBottom w:val="0"/>
          <w:divBdr>
            <w:top w:val="none" w:sz="0" w:space="0" w:color="auto"/>
            <w:left w:val="none" w:sz="0" w:space="0" w:color="auto"/>
            <w:bottom w:val="none" w:sz="0" w:space="0" w:color="auto"/>
            <w:right w:val="none" w:sz="0" w:space="0" w:color="auto"/>
          </w:divBdr>
        </w:div>
        <w:div w:id="1485199084">
          <w:marLeft w:val="640"/>
          <w:marRight w:val="0"/>
          <w:marTop w:val="0"/>
          <w:marBottom w:val="0"/>
          <w:divBdr>
            <w:top w:val="none" w:sz="0" w:space="0" w:color="auto"/>
            <w:left w:val="none" w:sz="0" w:space="0" w:color="auto"/>
            <w:bottom w:val="none" w:sz="0" w:space="0" w:color="auto"/>
            <w:right w:val="none" w:sz="0" w:space="0" w:color="auto"/>
          </w:divBdr>
        </w:div>
        <w:div w:id="1495874600">
          <w:marLeft w:val="640"/>
          <w:marRight w:val="0"/>
          <w:marTop w:val="0"/>
          <w:marBottom w:val="0"/>
          <w:divBdr>
            <w:top w:val="none" w:sz="0" w:space="0" w:color="auto"/>
            <w:left w:val="none" w:sz="0" w:space="0" w:color="auto"/>
            <w:bottom w:val="none" w:sz="0" w:space="0" w:color="auto"/>
            <w:right w:val="none" w:sz="0" w:space="0" w:color="auto"/>
          </w:divBdr>
        </w:div>
        <w:div w:id="1560550817">
          <w:marLeft w:val="640"/>
          <w:marRight w:val="0"/>
          <w:marTop w:val="0"/>
          <w:marBottom w:val="0"/>
          <w:divBdr>
            <w:top w:val="none" w:sz="0" w:space="0" w:color="auto"/>
            <w:left w:val="none" w:sz="0" w:space="0" w:color="auto"/>
            <w:bottom w:val="none" w:sz="0" w:space="0" w:color="auto"/>
            <w:right w:val="none" w:sz="0" w:space="0" w:color="auto"/>
          </w:divBdr>
        </w:div>
        <w:div w:id="1578903538">
          <w:marLeft w:val="640"/>
          <w:marRight w:val="0"/>
          <w:marTop w:val="0"/>
          <w:marBottom w:val="0"/>
          <w:divBdr>
            <w:top w:val="none" w:sz="0" w:space="0" w:color="auto"/>
            <w:left w:val="none" w:sz="0" w:space="0" w:color="auto"/>
            <w:bottom w:val="none" w:sz="0" w:space="0" w:color="auto"/>
            <w:right w:val="none" w:sz="0" w:space="0" w:color="auto"/>
          </w:divBdr>
        </w:div>
        <w:div w:id="1629896016">
          <w:marLeft w:val="640"/>
          <w:marRight w:val="0"/>
          <w:marTop w:val="0"/>
          <w:marBottom w:val="0"/>
          <w:divBdr>
            <w:top w:val="none" w:sz="0" w:space="0" w:color="auto"/>
            <w:left w:val="none" w:sz="0" w:space="0" w:color="auto"/>
            <w:bottom w:val="none" w:sz="0" w:space="0" w:color="auto"/>
            <w:right w:val="none" w:sz="0" w:space="0" w:color="auto"/>
          </w:divBdr>
        </w:div>
        <w:div w:id="1708140208">
          <w:marLeft w:val="640"/>
          <w:marRight w:val="0"/>
          <w:marTop w:val="0"/>
          <w:marBottom w:val="0"/>
          <w:divBdr>
            <w:top w:val="none" w:sz="0" w:space="0" w:color="auto"/>
            <w:left w:val="none" w:sz="0" w:space="0" w:color="auto"/>
            <w:bottom w:val="none" w:sz="0" w:space="0" w:color="auto"/>
            <w:right w:val="none" w:sz="0" w:space="0" w:color="auto"/>
          </w:divBdr>
        </w:div>
        <w:div w:id="1760444390">
          <w:marLeft w:val="640"/>
          <w:marRight w:val="0"/>
          <w:marTop w:val="0"/>
          <w:marBottom w:val="0"/>
          <w:divBdr>
            <w:top w:val="none" w:sz="0" w:space="0" w:color="auto"/>
            <w:left w:val="none" w:sz="0" w:space="0" w:color="auto"/>
            <w:bottom w:val="none" w:sz="0" w:space="0" w:color="auto"/>
            <w:right w:val="none" w:sz="0" w:space="0" w:color="auto"/>
          </w:divBdr>
        </w:div>
        <w:div w:id="1792742458">
          <w:marLeft w:val="640"/>
          <w:marRight w:val="0"/>
          <w:marTop w:val="0"/>
          <w:marBottom w:val="0"/>
          <w:divBdr>
            <w:top w:val="none" w:sz="0" w:space="0" w:color="auto"/>
            <w:left w:val="none" w:sz="0" w:space="0" w:color="auto"/>
            <w:bottom w:val="none" w:sz="0" w:space="0" w:color="auto"/>
            <w:right w:val="none" w:sz="0" w:space="0" w:color="auto"/>
          </w:divBdr>
        </w:div>
        <w:div w:id="1857649263">
          <w:marLeft w:val="640"/>
          <w:marRight w:val="0"/>
          <w:marTop w:val="0"/>
          <w:marBottom w:val="0"/>
          <w:divBdr>
            <w:top w:val="none" w:sz="0" w:space="0" w:color="auto"/>
            <w:left w:val="none" w:sz="0" w:space="0" w:color="auto"/>
            <w:bottom w:val="none" w:sz="0" w:space="0" w:color="auto"/>
            <w:right w:val="none" w:sz="0" w:space="0" w:color="auto"/>
          </w:divBdr>
        </w:div>
        <w:div w:id="2007779104">
          <w:marLeft w:val="640"/>
          <w:marRight w:val="0"/>
          <w:marTop w:val="0"/>
          <w:marBottom w:val="0"/>
          <w:divBdr>
            <w:top w:val="none" w:sz="0" w:space="0" w:color="auto"/>
            <w:left w:val="none" w:sz="0" w:space="0" w:color="auto"/>
            <w:bottom w:val="none" w:sz="0" w:space="0" w:color="auto"/>
            <w:right w:val="none" w:sz="0" w:space="0" w:color="auto"/>
          </w:divBdr>
        </w:div>
        <w:div w:id="2016419697">
          <w:marLeft w:val="640"/>
          <w:marRight w:val="0"/>
          <w:marTop w:val="0"/>
          <w:marBottom w:val="0"/>
          <w:divBdr>
            <w:top w:val="none" w:sz="0" w:space="0" w:color="auto"/>
            <w:left w:val="none" w:sz="0" w:space="0" w:color="auto"/>
            <w:bottom w:val="none" w:sz="0" w:space="0" w:color="auto"/>
            <w:right w:val="none" w:sz="0" w:space="0" w:color="auto"/>
          </w:divBdr>
        </w:div>
        <w:div w:id="2054495847">
          <w:marLeft w:val="640"/>
          <w:marRight w:val="0"/>
          <w:marTop w:val="0"/>
          <w:marBottom w:val="0"/>
          <w:divBdr>
            <w:top w:val="none" w:sz="0" w:space="0" w:color="auto"/>
            <w:left w:val="none" w:sz="0" w:space="0" w:color="auto"/>
            <w:bottom w:val="none" w:sz="0" w:space="0" w:color="auto"/>
            <w:right w:val="none" w:sz="0" w:space="0" w:color="auto"/>
          </w:divBdr>
        </w:div>
        <w:div w:id="2059892538">
          <w:marLeft w:val="640"/>
          <w:marRight w:val="0"/>
          <w:marTop w:val="0"/>
          <w:marBottom w:val="0"/>
          <w:divBdr>
            <w:top w:val="none" w:sz="0" w:space="0" w:color="auto"/>
            <w:left w:val="none" w:sz="0" w:space="0" w:color="auto"/>
            <w:bottom w:val="none" w:sz="0" w:space="0" w:color="auto"/>
            <w:right w:val="none" w:sz="0" w:space="0" w:color="auto"/>
          </w:divBdr>
        </w:div>
        <w:div w:id="2141339208">
          <w:marLeft w:val="640"/>
          <w:marRight w:val="0"/>
          <w:marTop w:val="0"/>
          <w:marBottom w:val="0"/>
          <w:divBdr>
            <w:top w:val="none" w:sz="0" w:space="0" w:color="auto"/>
            <w:left w:val="none" w:sz="0" w:space="0" w:color="auto"/>
            <w:bottom w:val="none" w:sz="0" w:space="0" w:color="auto"/>
            <w:right w:val="none" w:sz="0" w:space="0" w:color="auto"/>
          </w:divBdr>
        </w:div>
      </w:divsChild>
    </w:div>
    <w:div w:id="844125822">
      <w:bodyDiv w:val="1"/>
      <w:marLeft w:val="0"/>
      <w:marRight w:val="0"/>
      <w:marTop w:val="0"/>
      <w:marBottom w:val="0"/>
      <w:divBdr>
        <w:top w:val="none" w:sz="0" w:space="0" w:color="auto"/>
        <w:left w:val="none" w:sz="0" w:space="0" w:color="auto"/>
        <w:bottom w:val="none" w:sz="0" w:space="0" w:color="auto"/>
        <w:right w:val="none" w:sz="0" w:space="0" w:color="auto"/>
      </w:divBdr>
      <w:divsChild>
        <w:div w:id="12462364">
          <w:marLeft w:val="640"/>
          <w:marRight w:val="0"/>
          <w:marTop w:val="0"/>
          <w:marBottom w:val="0"/>
          <w:divBdr>
            <w:top w:val="none" w:sz="0" w:space="0" w:color="auto"/>
            <w:left w:val="none" w:sz="0" w:space="0" w:color="auto"/>
            <w:bottom w:val="none" w:sz="0" w:space="0" w:color="auto"/>
            <w:right w:val="none" w:sz="0" w:space="0" w:color="auto"/>
          </w:divBdr>
        </w:div>
        <w:div w:id="36204489">
          <w:marLeft w:val="640"/>
          <w:marRight w:val="0"/>
          <w:marTop w:val="0"/>
          <w:marBottom w:val="0"/>
          <w:divBdr>
            <w:top w:val="none" w:sz="0" w:space="0" w:color="auto"/>
            <w:left w:val="none" w:sz="0" w:space="0" w:color="auto"/>
            <w:bottom w:val="none" w:sz="0" w:space="0" w:color="auto"/>
            <w:right w:val="none" w:sz="0" w:space="0" w:color="auto"/>
          </w:divBdr>
        </w:div>
        <w:div w:id="167139122">
          <w:marLeft w:val="640"/>
          <w:marRight w:val="0"/>
          <w:marTop w:val="0"/>
          <w:marBottom w:val="0"/>
          <w:divBdr>
            <w:top w:val="none" w:sz="0" w:space="0" w:color="auto"/>
            <w:left w:val="none" w:sz="0" w:space="0" w:color="auto"/>
            <w:bottom w:val="none" w:sz="0" w:space="0" w:color="auto"/>
            <w:right w:val="none" w:sz="0" w:space="0" w:color="auto"/>
          </w:divBdr>
        </w:div>
        <w:div w:id="175123312">
          <w:marLeft w:val="640"/>
          <w:marRight w:val="0"/>
          <w:marTop w:val="0"/>
          <w:marBottom w:val="0"/>
          <w:divBdr>
            <w:top w:val="none" w:sz="0" w:space="0" w:color="auto"/>
            <w:left w:val="none" w:sz="0" w:space="0" w:color="auto"/>
            <w:bottom w:val="none" w:sz="0" w:space="0" w:color="auto"/>
            <w:right w:val="none" w:sz="0" w:space="0" w:color="auto"/>
          </w:divBdr>
        </w:div>
        <w:div w:id="195122684">
          <w:marLeft w:val="640"/>
          <w:marRight w:val="0"/>
          <w:marTop w:val="0"/>
          <w:marBottom w:val="0"/>
          <w:divBdr>
            <w:top w:val="none" w:sz="0" w:space="0" w:color="auto"/>
            <w:left w:val="none" w:sz="0" w:space="0" w:color="auto"/>
            <w:bottom w:val="none" w:sz="0" w:space="0" w:color="auto"/>
            <w:right w:val="none" w:sz="0" w:space="0" w:color="auto"/>
          </w:divBdr>
        </w:div>
        <w:div w:id="200823241">
          <w:marLeft w:val="640"/>
          <w:marRight w:val="0"/>
          <w:marTop w:val="0"/>
          <w:marBottom w:val="0"/>
          <w:divBdr>
            <w:top w:val="none" w:sz="0" w:space="0" w:color="auto"/>
            <w:left w:val="none" w:sz="0" w:space="0" w:color="auto"/>
            <w:bottom w:val="none" w:sz="0" w:space="0" w:color="auto"/>
            <w:right w:val="none" w:sz="0" w:space="0" w:color="auto"/>
          </w:divBdr>
        </w:div>
        <w:div w:id="217279672">
          <w:marLeft w:val="640"/>
          <w:marRight w:val="0"/>
          <w:marTop w:val="0"/>
          <w:marBottom w:val="0"/>
          <w:divBdr>
            <w:top w:val="none" w:sz="0" w:space="0" w:color="auto"/>
            <w:left w:val="none" w:sz="0" w:space="0" w:color="auto"/>
            <w:bottom w:val="none" w:sz="0" w:space="0" w:color="auto"/>
            <w:right w:val="none" w:sz="0" w:space="0" w:color="auto"/>
          </w:divBdr>
        </w:div>
        <w:div w:id="395320607">
          <w:marLeft w:val="640"/>
          <w:marRight w:val="0"/>
          <w:marTop w:val="0"/>
          <w:marBottom w:val="0"/>
          <w:divBdr>
            <w:top w:val="none" w:sz="0" w:space="0" w:color="auto"/>
            <w:left w:val="none" w:sz="0" w:space="0" w:color="auto"/>
            <w:bottom w:val="none" w:sz="0" w:space="0" w:color="auto"/>
            <w:right w:val="none" w:sz="0" w:space="0" w:color="auto"/>
          </w:divBdr>
        </w:div>
        <w:div w:id="417213864">
          <w:marLeft w:val="640"/>
          <w:marRight w:val="0"/>
          <w:marTop w:val="0"/>
          <w:marBottom w:val="0"/>
          <w:divBdr>
            <w:top w:val="none" w:sz="0" w:space="0" w:color="auto"/>
            <w:left w:val="none" w:sz="0" w:space="0" w:color="auto"/>
            <w:bottom w:val="none" w:sz="0" w:space="0" w:color="auto"/>
            <w:right w:val="none" w:sz="0" w:space="0" w:color="auto"/>
          </w:divBdr>
        </w:div>
        <w:div w:id="559945507">
          <w:marLeft w:val="640"/>
          <w:marRight w:val="0"/>
          <w:marTop w:val="0"/>
          <w:marBottom w:val="0"/>
          <w:divBdr>
            <w:top w:val="none" w:sz="0" w:space="0" w:color="auto"/>
            <w:left w:val="none" w:sz="0" w:space="0" w:color="auto"/>
            <w:bottom w:val="none" w:sz="0" w:space="0" w:color="auto"/>
            <w:right w:val="none" w:sz="0" w:space="0" w:color="auto"/>
          </w:divBdr>
        </w:div>
        <w:div w:id="577641280">
          <w:marLeft w:val="640"/>
          <w:marRight w:val="0"/>
          <w:marTop w:val="0"/>
          <w:marBottom w:val="0"/>
          <w:divBdr>
            <w:top w:val="none" w:sz="0" w:space="0" w:color="auto"/>
            <w:left w:val="none" w:sz="0" w:space="0" w:color="auto"/>
            <w:bottom w:val="none" w:sz="0" w:space="0" w:color="auto"/>
            <w:right w:val="none" w:sz="0" w:space="0" w:color="auto"/>
          </w:divBdr>
        </w:div>
        <w:div w:id="597250551">
          <w:marLeft w:val="640"/>
          <w:marRight w:val="0"/>
          <w:marTop w:val="0"/>
          <w:marBottom w:val="0"/>
          <w:divBdr>
            <w:top w:val="none" w:sz="0" w:space="0" w:color="auto"/>
            <w:left w:val="none" w:sz="0" w:space="0" w:color="auto"/>
            <w:bottom w:val="none" w:sz="0" w:space="0" w:color="auto"/>
            <w:right w:val="none" w:sz="0" w:space="0" w:color="auto"/>
          </w:divBdr>
        </w:div>
        <w:div w:id="650212887">
          <w:marLeft w:val="640"/>
          <w:marRight w:val="0"/>
          <w:marTop w:val="0"/>
          <w:marBottom w:val="0"/>
          <w:divBdr>
            <w:top w:val="none" w:sz="0" w:space="0" w:color="auto"/>
            <w:left w:val="none" w:sz="0" w:space="0" w:color="auto"/>
            <w:bottom w:val="none" w:sz="0" w:space="0" w:color="auto"/>
            <w:right w:val="none" w:sz="0" w:space="0" w:color="auto"/>
          </w:divBdr>
        </w:div>
        <w:div w:id="691154136">
          <w:marLeft w:val="640"/>
          <w:marRight w:val="0"/>
          <w:marTop w:val="0"/>
          <w:marBottom w:val="0"/>
          <w:divBdr>
            <w:top w:val="none" w:sz="0" w:space="0" w:color="auto"/>
            <w:left w:val="none" w:sz="0" w:space="0" w:color="auto"/>
            <w:bottom w:val="none" w:sz="0" w:space="0" w:color="auto"/>
            <w:right w:val="none" w:sz="0" w:space="0" w:color="auto"/>
          </w:divBdr>
        </w:div>
        <w:div w:id="711081446">
          <w:marLeft w:val="640"/>
          <w:marRight w:val="0"/>
          <w:marTop w:val="0"/>
          <w:marBottom w:val="0"/>
          <w:divBdr>
            <w:top w:val="none" w:sz="0" w:space="0" w:color="auto"/>
            <w:left w:val="none" w:sz="0" w:space="0" w:color="auto"/>
            <w:bottom w:val="none" w:sz="0" w:space="0" w:color="auto"/>
            <w:right w:val="none" w:sz="0" w:space="0" w:color="auto"/>
          </w:divBdr>
        </w:div>
        <w:div w:id="713964647">
          <w:marLeft w:val="640"/>
          <w:marRight w:val="0"/>
          <w:marTop w:val="0"/>
          <w:marBottom w:val="0"/>
          <w:divBdr>
            <w:top w:val="none" w:sz="0" w:space="0" w:color="auto"/>
            <w:left w:val="none" w:sz="0" w:space="0" w:color="auto"/>
            <w:bottom w:val="none" w:sz="0" w:space="0" w:color="auto"/>
            <w:right w:val="none" w:sz="0" w:space="0" w:color="auto"/>
          </w:divBdr>
        </w:div>
        <w:div w:id="813523082">
          <w:marLeft w:val="640"/>
          <w:marRight w:val="0"/>
          <w:marTop w:val="0"/>
          <w:marBottom w:val="0"/>
          <w:divBdr>
            <w:top w:val="none" w:sz="0" w:space="0" w:color="auto"/>
            <w:left w:val="none" w:sz="0" w:space="0" w:color="auto"/>
            <w:bottom w:val="none" w:sz="0" w:space="0" w:color="auto"/>
            <w:right w:val="none" w:sz="0" w:space="0" w:color="auto"/>
          </w:divBdr>
        </w:div>
        <w:div w:id="820850091">
          <w:marLeft w:val="640"/>
          <w:marRight w:val="0"/>
          <w:marTop w:val="0"/>
          <w:marBottom w:val="0"/>
          <w:divBdr>
            <w:top w:val="none" w:sz="0" w:space="0" w:color="auto"/>
            <w:left w:val="none" w:sz="0" w:space="0" w:color="auto"/>
            <w:bottom w:val="none" w:sz="0" w:space="0" w:color="auto"/>
            <w:right w:val="none" w:sz="0" w:space="0" w:color="auto"/>
          </w:divBdr>
        </w:div>
        <w:div w:id="971399808">
          <w:marLeft w:val="640"/>
          <w:marRight w:val="0"/>
          <w:marTop w:val="0"/>
          <w:marBottom w:val="0"/>
          <w:divBdr>
            <w:top w:val="none" w:sz="0" w:space="0" w:color="auto"/>
            <w:left w:val="none" w:sz="0" w:space="0" w:color="auto"/>
            <w:bottom w:val="none" w:sz="0" w:space="0" w:color="auto"/>
            <w:right w:val="none" w:sz="0" w:space="0" w:color="auto"/>
          </w:divBdr>
        </w:div>
        <w:div w:id="992828172">
          <w:marLeft w:val="640"/>
          <w:marRight w:val="0"/>
          <w:marTop w:val="0"/>
          <w:marBottom w:val="0"/>
          <w:divBdr>
            <w:top w:val="none" w:sz="0" w:space="0" w:color="auto"/>
            <w:left w:val="none" w:sz="0" w:space="0" w:color="auto"/>
            <w:bottom w:val="none" w:sz="0" w:space="0" w:color="auto"/>
            <w:right w:val="none" w:sz="0" w:space="0" w:color="auto"/>
          </w:divBdr>
        </w:div>
        <w:div w:id="1037047624">
          <w:marLeft w:val="640"/>
          <w:marRight w:val="0"/>
          <w:marTop w:val="0"/>
          <w:marBottom w:val="0"/>
          <w:divBdr>
            <w:top w:val="none" w:sz="0" w:space="0" w:color="auto"/>
            <w:left w:val="none" w:sz="0" w:space="0" w:color="auto"/>
            <w:bottom w:val="none" w:sz="0" w:space="0" w:color="auto"/>
            <w:right w:val="none" w:sz="0" w:space="0" w:color="auto"/>
          </w:divBdr>
        </w:div>
        <w:div w:id="1058086919">
          <w:marLeft w:val="640"/>
          <w:marRight w:val="0"/>
          <w:marTop w:val="0"/>
          <w:marBottom w:val="0"/>
          <w:divBdr>
            <w:top w:val="none" w:sz="0" w:space="0" w:color="auto"/>
            <w:left w:val="none" w:sz="0" w:space="0" w:color="auto"/>
            <w:bottom w:val="none" w:sz="0" w:space="0" w:color="auto"/>
            <w:right w:val="none" w:sz="0" w:space="0" w:color="auto"/>
          </w:divBdr>
        </w:div>
        <w:div w:id="1174490121">
          <w:marLeft w:val="640"/>
          <w:marRight w:val="0"/>
          <w:marTop w:val="0"/>
          <w:marBottom w:val="0"/>
          <w:divBdr>
            <w:top w:val="none" w:sz="0" w:space="0" w:color="auto"/>
            <w:left w:val="none" w:sz="0" w:space="0" w:color="auto"/>
            <w:bottom w:val="none" w:sz="0" w:space="0" w:color="auto"/>
            <w:right w:val="none" w:sz="0" w:space="0" w:color="auto"/>
          </w:divBdr>
        </w:div>
        <w:div w:id="1182208353">
          <w:marLeft w:val="640"/>
          <w:marRight w:val="0"/>
          <w:marTop w:val="0"/>
          <w:marBottom w:val="0"/>
          <w:divBdr>
            <w:top w:val="none" w:sz="0" w:space="0" w:color="auto"/>
            <w:left w:val="none" w:sz="0" w:space="0" w:color="auto"/>
            <w:bottom w:val="none" w:sz="0" w:space="0" w:color="auto"/>
            <w:right w:val="none" w:sz="0" w:space="0" w:color="auto"/>
          </w:divBdr>
        </w:div>
        <w:div w:id="1205290807">
          <w:marLeft w:val="640"/>
          <w:marRight w:val="0"/>
          <w:marTop w:val="0"/>
          <w:marBottom w:val="0"/>
          <w:divBdr>
            <w:top w:val="none" w:sz="0" w:space="0" w:color="auto"/>
            <w:left w:val="none" w:sz="0" w:space="0" w:color="auto"/>
            <w:bottom w:val="none" w:sz="0" w:space="0" w:color="auto"/>
            <w:right w:val="none" w:sz="0" w:space="0" w:color="auto"/>
          </w:divBdr>
        </w:div>
        <w:div w:id="1244415446">
          <w:marLeft w:val="640"/>
          <w:marRight w:val="0"/>
          <w:marTop w:val="0"/>
          <w:marBottom w:val="0"/>
          <w:divBdr>
            <w:top w:val="none" w:sz="0" w:space="0" w:color="auto"/>
            <w:left w:val="none" w:sz="0" w:space="0" w:color="auto"/>
            <w:bottom w:val="none" w:sz="0" w:space="0" w:color="auto"/>
            <w:right w:val="none" w:sz="0" w:space="0" w:color="auto"/>
          </w:divBdr>
        </w:div>
        <w:div w:id="1287010235">
          <w:marLeft w:val="640"/>
          <w:marRight w:val="0"/>
          <w:marTop w:val="0"/>
          <w:marBottom w:val="0"/>
          <w:divBdr>
            <w:top w:val="none" w:sz="0" w:space="0" w:color="auto"/>
            <w:left w:val="none" w:sz="0" w:space="0" w:color="auto"/>
            <w:bottom w:val="none" w:sz="0" w:space="0" w:color="auto"/>
            <w:right w:val="none" w:sz="0" w:space="0" w:color="auto"/>
          </w:divBdr>
        </w:div>
        <w:div w:id="1416586998">
          <w:marLeft w:val="640"/>
          <w:marRight w:val="0"/>
          <w:marTop w:val="0"/>
          <w:marBottom w:val="0"/>
          <w:divBdr>
            <w:top w:val="none" w:sz="0" w:space="0" w:color="auto"/>
            <w:left w:val="none" w:sz="0" w:space="0" w:color="auto"/>
            <w:bottom w:val="none" w:sz="0" w:space="0" w:color="auto"/>
            <w:right w:val="none" w:sz="0" w:space="0" w:color="auto"/>
          </w:divBdr>
        </w:div>
        <w:div w:id="1448352447">
          <w:marLeft w:val="640"/>
          <w:marRight w:val="0"/>
          <w:marTop w:val="0"/>
          <w:marBottom w:val="0"/>
          <w:divBdr>
            <w:top w:val="none" w:sz="0" w:space="0" w:color="auto"/>
            <w:left w:val="none" w:sz="0" w:space="0" w:color="auto"/>
            <w:bottom w:val="none" w:sz="0" w:space="0" w:color="auto"/>
            <w:right w:val="none" w:sz="0" w:space="0" w:color="auto"/>
          </w:divBdr>
        </w:div>
        <w:div w:id="1626885316">
          <w:marLeft w:val="640"/>
          <w:marRight w:val="0"/>
          <w:marTop w:val="0"/>
          <w:marBottom w:val="0"/>
          <w:divBdr>
            <w:top w:val="none" w:sz="0" w:space="0" w:color="auto"/>
            <w:left w:val="none" w:sz="0" w:space="0" w:color="auto"/>
            <w:bottom w:val="none" w:sz="0" w:space="0" w:color="auto"/>
            <w:right w:val="none" w:sz="0" w:space="0" w:color="auto"/>
          </w:divBdr>
        </w:div>
        <w:div w:id="1634747293">
          <w:marLeft w:val="640"/>
          <w:marRight w:val="0"/>
          <w:marTop w:val="0"/>
          <w:marBottom w:val="0"/>
          <w:divBdr>
            <w:top w:val="none" w:sz="0" w:space="0" w:color="auto"/>
            <w:left w:val="none" w:sz="0" w:space="0" w:color="auto"/>
            <w:bottom w:val="none" w:sz="0" w:space="0" w:color="auto"/>
            <w:right w:val="none" w:sz="0" w:space="0" w:color="auto"/>
          </w:divBdr>
        </w:div>
        <w:div w:id="1725133671">
          <w:marLeft w:val="640"/>
          <w:marRight w:val="0"/>
          <w:marTop w:val="0"/>
          <w:marBottom w:val="0"/>
          <w:divBdr>
            <w:top w:val="none" w:sz="0" w:space="0" w:color="auto"/>
            <w:left w:val="none" w:sz="0" w:space="0" w:color="auto"/>
            <w:bottom w:val="none" w:sz="0" w:space="0" w:color="auto"/>
            <w:right w:val="none" w:sz="0" w:space="0" w:color="auto"/>
          </w:divBdr>
        </w:div>
        <w:div w:id="1766681062">
          <w:marLeft w:val="640"/>
          <w:marRight w:val="0"/>
          <w:marTop w:val="0"/>
          <w:marBottom w:val="0"/>
          <w:divBdr>
            <w:top w:val="none" w:sz="0" w:space="0" w:color="auto"/>
            <w:left w:val="none" w:sz="0" w:space="0" w:color="auto"/>
            <w:bottom w:val="none" w:sz="0" w:space="0" w:color="auto"/>
            <w:right w:val="none" w:sz="0" w:space="0" w:color="auto"/>
          </w:divBdr>
        </w:div>
        <w:div w:id="1773085296">
          <w:marLeft w:val="640"/>
          <w:marRight w:val="0"/>
          <w:marTop w:val="0"/>
          <w:marBottom w:val="0"/>
          <w:divBdr>
            <w:top w:val="none" w:sz="0" w:space="0" w:color="auto"/>
            <w:left w:val="none" w:sz="0" w:space="0" w:color="auto"/>
            <w:bottom w:val="none" w:sz="0" w:space="0" w:color="auto"/>
            <w:right w:val="none" w:sz="0" w:space="0" w:color="auto"/>
          </w:divBdr>
        </w:div>
        <w:div w:id="1791893918">
          <w:marLeft w:val="640"/>
          <w:marRight w:val="0"/>
          <w:marTop w:val="0"/>
          <w:marBottom w:val="0"/>
          <w:divBdr>
            <w:top w:val="none" w:sz="0" w:space="0" w:color="auto"/>
            <w:left w:val="none" w:sz="0" w:space="0" w:color="auto"/>
            <w:bottom w:val="none" w:sz="0" w:space="0" w:color="auto"/>
            <w:right w:val="none" w:sz="0" w:space="0" w:color="auto"/>
          </w:divBdr>
        </w:div>
        <w:div w:id="1794789725">
          <w:marLeft w:val="640"/>
          <w:marRight w:val="0"/>
          <w:marTop w:val="0"/>
          <w:marBottom w:val="0"/>
          <w:divBdr>
            <w:top w:val="none" w:sz="0" w:space="0" w:color="auto"/>
            <w:left w:val="none" w:sz="0" w:space="0" w:color="auto"/>
            <w:bottom w:val="none" w:sz="0" w:space="0" w:color="auto"/>
            <w:right w:val="none" w:sz="0" w:space="0" w:color="auto"/>
          </w:divBdr>
        </w:div>
        <w:div w:id="1917469625">
          <w:marLeft w:val="640"/>
          <w:marRight w:val="0"/>
          <w:marTop w:val="0"/>
          <w:marBottom w:val="0"/>
          <w:divBdr>
            <w:top w:val="none" w:sz="0" w:space="0" w:color="auto"/>
            <w:left w:val="none" w:sz="0" w:space="0" w:color="auto"/>
            <w:bottom w:val="none" w:sz="0" w:space="0" w:color="auto"/>
            <w:right w:val="none" w:sz="0" w:space="0" w:color="auto"/>
          </w:divBdr>
        </w:div>
        <w:div w:id="1974750450">
          <w:marLeft w:val="640"/>
          <w:marRight w:val="0"/>
          <w:marTop w:val="0"/>
          <w:marBottom w:val="0"/>
          <w:divBdr>
            <w:top w:val="none" w:sz="0" w:space="0" w:color="auto"/>
            <w:left w:val="none" w:sz="0" w:space="0" w:color="auto"/>
            <w:bottom w:val="none" w:sz="0" w:space="0" w:color="auto"/>
            <w:right w:val="none" w:sz="0" w:space="0" w:color="auto"/>
          </w:divBdr>
        </w:div>
        <w:div w:id="2044019443">
          <w:marLeft w:val="640"/>
          <w:marRight w:val="0"/>
          <w:marTop w:val="0"/>
          <w:marBottom w:val="0"/>
          <w:divBdr>
            <w:top w:val="none" w:sz="0" w:space="0" w:color="auto"/>
            <w:left w:val="none" w:sz="0" w:space="0" w:color="auto"/>
            <w:bottom w:val="none" w:sz="0" w:space="0" w:color="auto"/>
            <w:right w:val="none" w:sz="0" w:space="0" w:color="auto"/>
          </w:divBdr>
        </w:div>
        <w:div w:id="2044479109">
          <w:marLeft w:val="640"/>
          <w:marRight w:val="0"/>
          <w:marTop w:val="0"/>
          <w:marBottom w:val="0"/>
          <w:divBdr>
            <w:top w:val="none" w:sz="0" w:space="0" w:color="auto"/>
            <w:left w:val="none" w:sz="0" w:space="0" w:color="auto"/>
            <w:bottom w:val="none" w:sz="0" w:space="0" w:color="auto"/>
            <w:right w:val="none" w:sz="0" w:space="0" w:color="auto"/>
          </w:divBdr>
        </w:div>
        <w:div w:id="2068644822">
          <w:marLeft w:val="640"/>
          <w:marRight w:val="0"/>
          <w:marTop w:val="0"/>
          <w:marBottom w:val="0"/>
          <w:divBdr>
            <w:top w:val="none" w:sz="0" w:space="0" w:color="auto"/>
            <w:left w:val="none" w:sz="0" w:space="0" w:color="auto"/>
            <w:bottom w:val="none" w:sz="0" w:space="0" w:color="auto"/>
            <w:right w:val="none" w:sz="0" w:space="0" w:color="auto"/>
          </w:divBdr>
        </w:div>
        <w:div w:id="2075934978">
          <w:marLeft w:val="640"/>
          <w:marRight w:val="0"/>
          <w:marTop w:val="0"/>
          <w:marBottom w:val="0"/>
          <w:divBdr>
            <w:top w:val="none" w:sz="0" w:space="0" w:color="auto"/>
            <w:left w:val="none" w:sz="0" w:space="0" w:color="auto"/>
            <w:bottom w:val="none" w:sz="0" w:space="0" w:color="auto"/>
            <w:right w:val="none" w:sz="0" w:space="0" w:color="auto"/>
          </w:divBdr>
        </w:div>
        <w:div w:id="2118675805">
          <w:marLeft w:val="640"/>
          <w:marRight w:val="0"/>
          <w:marTop w:val="0"/>
          <w:marBottom w:val="0"/>
          <w:divBdr>
            <w:top w:val="none" w:sz="0" w:space="0" w:color="auto"/>
            <w:left w:val="none" w:sz="0" w:space="0" w:color="auto"/>
            <w:bottom w:val="none" w:sz="0" w:space="0" w:color="auto"/>
            <w:right w:val="none" w:sz="0" w:space="0" w:color="auto"/>
          </w:divBdr>
        </w:div>
        <w:div w:id="2138722184">
          <w:marLeft w:val="640"/>
          <w:marRight w:val="0"/>
          <w:marTop w:val="0"/>
          <w:marBottom w:val="0"/>
          <w:divBdr>
            <w:top w:val="none" w:sz="0" w:space="0" w:color="auto"/>
            <w:left w:val="none" w:sz="0" w:space="0" w:color="auto"/>
            <w:bottom w:val="none" w:sz="0" w:space="0" w:color="auto"/>
            <w:right w:val="none" w:sz="0" w:space="0" w:color="auto"/>
          </w:divBdr>
        </w:div>
      </w:divsChild>
    </w:div>
    <w:div w:id="867908580">
      <w:bodyDiv w:val="1"/>
      <w:marLeft w:val="0"/>
      <w:marRight w:val="0"/>
      <w:marTop w:val="0"/>
      <w:marBottom w:val="0"/>
      <w:divBdr>
        <w:top w:val="none" w:sz="0" w:space="0" w:color="auto"/>
        <w:left w:val="none" w:sz="0" w:space="0" w:color="auto"/>
        <w:bottom w:val="none" w:sz="0" w:space="0" w:color="auto"/>
        <w:right w:val="none" w:sz="0" w:space="0" w:color="auto"/>
      </w:divBdr>
    </w:div>
    <w:div w:id="887685670">
      <w:bodyDiv w:val="1"/>
      <w:marLeft w:val="0"/>
      <w:marRight w:val="0"/>
      <w:marTop w:val="0"/>
      <w:marBottom w:val="0"/>
      <w:divBdr>
        <w:top w:val="none" w:sz="0" w:space="0" w:color="auto"/>
        <w:left w:val="none" w:sz="0" w:space="0" w:color="auto"/>
        <w:bottom w:val="none" w:sz="0" w:space="0" w:color="auto"/>
        <w:right w:val="none" w:sz="0" w:space="0" w:color="auto"/>
      </w:divBdr>
      <w:divsChild>
        <w:div w:id="18359720">
          <w:marLeft w:val="640"/>
          <w:marRight w:val="0"/>
          <w:marTop w:val="0"/>
          <w:marBottom w:val="0"/>
          <w:divBdr>
            <w:top w:val="none" w:sz="0" w:space="0" w:color="auto"/>
            <w:left w:val="none" w:sz="0" w:space="0" w:color="auto"/>
            <w:bottom w:val="none" w:sz="0" w:space="0" w:color="auto"/>
            <w:right w:val="none" w:sz="0" w:space="0" w:color="auto"/>
          </w:divBdr>
        </w:div>
        <w:div w:id="85736677">
          <w:marLeft w:val="640"/>
          <w:marRight w:val="0"/>
          <w:marTop w:val="0"/>
          <w:marBottom w:val="0"/>
          <w:divBdr>
            <w:top w:val="none" w:sz="0" w:space="0" w:color="auto"/>
            <w:left w:val="none" w:sz="0" w:space="0" w:color="auto"/>
            <w:bottom w:val="none" w:sz="0" w:space="0" w:color="auto"/>
            <w:right w:val="none" w:sz="0" w:space="0" w:color="auto"/>
          </w:divBdr>
        </w:div>
        <w:div w:id="121311385">
          <w:marLeft w:val="640"/>
          <w:marRight w:val="0"/>
          <w:marTop w:val="0"/>
          <w:marBottom w:val="0"/>
          <w:divBdr>
            <w:top w:val="none" w:sz="0" w:space="0" w:color="auto"/>
            <w:left w:val="none" w:sz="0" w:space="0" w:color="auto"/>
            <w:bottom w:val="none" w:sz="0" w:space="0" w:color="auto"/>
            <w:right w:val="none" w:sz="0" w:space="0" w:color="auto"/>
          </w:divBdr>
        </w:div>
        <w:div w:id="158471652">
          <w:marLeft w:val="640"/>
          <w:marRight w:val="0"/>
          <w:marTop w:val="0"/>
          <w:marBottom w:val="0"/>
          <w:divBdr>
            <w:top w:val="none" w:sz="0" w:space="0" w:color="auto"/>
            <w:left w:val="none" w:sz="0" w:space="0" w:color="auto"/>
            <w:bottom w:val="none" w:sz="0" w:space="0" w:color="auto"/>
            <w:right w:val="none" w:sz="0" w:space="0" w:color="auto"/>
          </w:divBdr>
        </w:div>
        <w:div w:id="264577316">
          <w:marLeft w:val="640"/>
          <w:marRight w:val="0"/>
          <w:marTop w:val="0"/>
          <w:marBottom w:val="0"/>
          <w:divBdr>
            <w:top w:val="none" w:sz="0" w:space="0" w:color="auto"/>
            <w:left w:val="none" w:sz="0" w:space="0" w:color="auto"/>
            <w:bottom w:val="none" w:sz="0" w:space="0" w:color="auto"/>
            <w:right w:val="none" w:sz="0" w:space="0" w:color="auto"/>
          </w:divBdr>
        </w:div>
        <w:div w:id="273171498">
          <w:marLeft w:val="640"/>
          <w:marRight w:val="0"/>
          <w:marTop w:val="0"/>
          <w:marBottom w:val="0"/>
          <w:divBdr>
            <w:top w:val="none" w:sz="0" w:space="0" w:color="auto"/>
            <w:left w:val="none" w:sz="0" w:space="0" w:color="auto"/>
            <w:bottom w:val="none" w:sz="0" w:space="0" w:color="auto"/>
            <w:right w:val="none" w:sz="0" w:space="0" w:color="auto"/>
          </w:divBdr>
        </w:div>
        <w:div w:id="300352667">
          <w:marLeft w:val="640"/>
          <w:marRight w:val="0"/>
          <w:marTop w:val="0"/>
          <w:marBottom w:val="0"/>
          <w:divBdr>
            <w:top w:val="none" w:sz="0" w:space="0" w:color="auto"/>
            <w:left w:val="none" w:sz="0" w:space="0" w:color="auto"/>
            <w:bottom w:val="none" w:sz="0" w:space="0" w:color="auto"/>
            <w:right w:val="none" w:sz="0" w:space="0" w:color="auto"/>
          </w:divBdr>
        </w:div>
        <w:div w:id="345712270">
          <w:marLeft w:val="640"/>
          <w:marRight w:val="0"/>
          <w:marTop w:val="0"/>
          <w:marBottom w:val="0"/>
          <w:divBdr>
            <w:top w:val="none" w:sz="0" w:space="0" w:color="auto"/>
            <w:left w:val="none" w:sz="0" w:space="0" w:color="auto"/>
            <w:bottom w:val="none" w:sz="0" w:space="0" w:color="auto"/>
            <w:right w:val="none" w:sz="0" w:space="0" w:color="auto"/>
          </w:divBdr>
        </w:div>
        <w:div w:id="403913377">
          <w:marLeft w:val="640"/>
          <w:marRight w:val="0"/>
          <w:marTop w:val="0"/>
          <w:marBottom w:val="0"/>
          <w:divBdr>
            <w:top w:val="none" w:sz="0" w:space="0" w:color="auto"/>
            <w:left w:val="none" w:sz="0" w:space="0" w:color="auto"/>
            <w:bottom w:val="none" w:sz="0" w:space="0" w:color="auto"/>
            <w:right w:val="none" w:sz="0" w:space="0" w:color="auto"/>
          </w:divBdr>
        </w:div>
        <w:div w:id="448008329">
          <w:marLeft w:val="640"/>
          <w:marRight w:val="0"/>
          <w:marTop w:val="0"/>
          <w:marBottom w:val="0"/>
          <w:divBdr>
            <w:top w:val="none" w:sz="0" w:space="0" w:color="auto"/>
            <w:left w:val="none" w:sz="0" w:space="0" w:color="auto"/>
            <w:bottom w:val="none" w:sz="0" w:space="0" w:color="auto"/>
            <w:right w:val="none" w:sz="0" w:space="0" w:color="auto"/>
          </w:divBdr>
        </w:div>
        <w:div w:id="669067184">
          <w:marLeft w:val="640"/>
          <w:marRight w:val="0"/>
          <w:marTop w:val="0"/>
          <w:marBottom w:val="0"/>
          <w:divBdr>
            <w:top w:val="none" w:sz="0" w:space="0" w:color="auto"/>
            <w:left w:val="none" w:sz="0" w:space="0" w:color="auto"/>
            <w:bottom w:val="none" w:sz="0" w:space="0" w:color="auto"/>
            <w:right w:val="none" w:sz="0" w:space="0" w:color="auto"/>
          </w:divBdr>
        </w:div>
        <w:div w:id="743723475">
          <w:marLeft w:val="640"/>
          <w:marRight w:val="0"/>
          <w:marTop w:val="0"/>
          <w:marBottom w:val="0"/>
          <w:divBdr>
            <w:top w:val="none" w:sz="0" w:space="0" w:color="auto"/>
            <w:left w:val="none" w:sz="0" w:space="0" w:color="auto"/>
            <w:bottom w:val="none" w:sz="0" w:space="0" w:color="auto"/>
            <w:right w:val="none" w:sz="0" w:space="0" w:color="auto"/>
          </w:divBdr>
        </w:div>
        <w:div w:id="792409971">
          <w:marLeft w:val="640"/>
          <w:marRight w:val="0"/>
          <w:marTop w:val="0"/>
          <w:marBottom w:val="0"/>
          <w:divBdr>
            <w:top w:val="none" w:sz="0" w:space="0" w:color="auto"/>
            <w:left w:val="none" w:sz="0" w:space="0" w:color="auto"/>
            <w:bottom w:val="none" w:sz="0" w:space="0" w:color="auto"/>
            <w:right w:val="none" w:sz="0" w:space="0" w:color="auto"/>
          </w:divBdr>
        </w:div>
        <w:div w:id="910313664">
          <w:marLeft w:val="640"/>
          <w:marRight w:val="0"/>
          <w:marTop w:val="0"/>
          <w:marBottom w:val="0"/>
          <w:divBdr>
            <w:top w:val="none" w:sz="0" w:space="0" w:color="auto"/>
            <w:left w:val="none" w:sz="0" w:space="0" w:color="auto"/>
            <w:bottom w:val="none" w:sz="0" w:space="0" w:color="auto"/>
            <w:right w:val="none" w:sz="0" w:space="0" w:color="auto"/>
          </w:divBdr>
        </w:div>
        <w:div w:id="973414657">
          <w:marLeft w:val="640"/>
          <w:marRight w:val="0"/>
          <w:marTop w:val="0"/>
          <w:marBottom w:val="0"/>
          <w:divBdr>
            <w:top w:val="none" w:sz="0" w:space="0" w:color="auto"/>
            <w:left w:val="none" w:sz="0" w:space="0" w:color="auto"/>
            <w:bottom w:val="none" w:sz="0" w:space="0" w:color="auto"/>
            <w:right w:val="none" w:sz="0" w:space="0" w:color="auto"/>
          </w:divBdr>
        </w:div>
        <w:div w:id="1011033712">
          <w:marLeft w:val="640"/>
          <w:marRight w:val="0"/>
          <w:marTop w:val="0"/>
          <w:marBottom w:val="0"/>
          <w:divBdr>
            <w:top w:val="none" w:sz="0" w:space="0" w:color="auto"/>
            <w:left w:val="none" w:sz="0" w:space="0" w:color="auto"/>
            <w:bottom w:val="none" w:sz="0" w:space="0" w:color="auto"/>
            <w:right w:val="none" w:sz="0" w:space="0" w:color="auto"/>
          </w:divBdr>
        </w:div>
        <w:div w:id="1026981493">
          <w:marLeft w:val="640"/>
          <w:marRight w:val="0"/>
          <w:marTop w:val="0"/>
          <w:marBottom w:val="0"/>
          <w:divBdr>
            <w:top w:val="none" w:sz="0" w:space="0" w:color="auto"/>
            <w:left w:val="none" w:sz="0" w:space="0" w:color="auto"/>
            <w:bottom w:val="none" w:sz="0" w:space="0" w:color="auto"/>
            <w:right w:val="none" w:sz="0" w:space="0" w:color="auto"/>
          </w:divBdr>
        </w:div>
        <w:div w:id="1099179331">
          <w:marLeft w:val="640"/>
          <w:marRight w:val="0"/>
          <w:marTop w:val="0"/>
          <w:marBottom w:val="0"/>
          <w:divBdr>
            <w:top w:val="none" w:sz="0" w:space="0" w:color="auto"/>
            <w:left w:val="none" w:sz="0" w:space="0" w:color="auto"/>
            <w:bottom w:val="none" w:sz="0" w:space="0" w:color="auto"/>
            <w:right w:val="none" w:sz="0" w:space="0" w:color="auto"/>
          </w:divBdr>
        </w:div>
        <w:div w:id="1136215768">
          <w:marLeft w:val="640"/>
          <w:marRight w:val="0"/>
          <w:marTop w:val="0"/>
          <w:marBottom w:val="0"/>
          <w:divBdr>
            <w:top w:val="none" w:sz="0" w:space="0" w:color="auto"/>
            <w:left w:val="none" w:sz="0" w:space="0" w:color="auto"/>
            <w:bottom w:val="none" w:sz="0" w:space="0" w:color="auto"/>
            <w:right w:val="none" w:sz="0" w:space="0" w:color="auto"/>
          </w:divBdr>
        </w:div>
        <w:div w:id="1166357768">
          <w:marLeft w:val="640"/>
          <w:marRight w:val="0"/>
          <w:marTop w:val="0"/>
          <w:marBottom w:val="0"/>
          <w:divBdr>
            <w:top w:val="none" w:sz="0" w:space="0" w:color="auto"/>
            <w:left w:val="none" w:sz="0" w:space="0" w:color="auto"/>
            <w:bottom w:val="none" w:sz="0" w:space="0" w:color="auto"/>
            <w:right w:val="none" w:sz="0" w:space="0" w:color="auto"/>
          </w:divBdr>
        </w:div>
        <w:div w:id="1190803239">
          <w:marLeft w:val="640"/>
          <w:marRight w:val="0"/>
          <w:marTop w:val="0"/>
          <w:marBottom w:val="0"/>
          <w:divBdr>
            <w:top w:val="none" w:sz="0" w:space="0" w:color="auto"/>
            <w:left w:val="none" w:sz="0" w:space="0" w:color="auto"/>
            <w:bottom w:val="none" w:sz="0" w:space="0" w:color="auto"/>
            <w:right w:val="none" w:sz="0" w:space="0" w:color="auto"/>
          </w:divBdr>
        </w:div>
        <w:div w:id="1198666199">
          <w:marLeft w:val="640"/>
          <w:marRight w:val="0"/>
          <w:marTop w:val="0"/>
          <w:marBottom w:val="0"/>
          <w:divBdr>
            <w:top w:val="none" w:sz="0" w:space="0" w:color="auto"/>
            <w:left w:val="none" w:sz="0" w:space="0" w:color="auto"/>
            <w:bottom w:val="none" w:sz="0" w:space="0" w:color="auto"/>
            <w:right w:val="none" w:sz="0" w:space="0" w:color="auto"/>
          </w:divBdr>
        </w:div>
        <w:div w:id="1229724800">
          <w:marLeft w:val="640"/>
          <w:marRight w:val="0"/>
          <w:marTop w:val="0"/>
          <w:marBottom w:val="0"/>
          <w:divBdr>
            <w:top w:val="none" w:sz="0" w:space="0" w:color="auto"/>
            <w:left w:val="none" w:sz="0" w:space="0" w:color="auto"/>
            <w:bottom w:val="none" w:sz="0" w:space="0" w:color="auto"/>
            <w:right w:val="none" w:sz="0" w:space="0" w:color="auto"/>
          </w:divBdr>
        </w:div>
        <w:div w:id="1264067619">
          <w:marLeft w:val="640"/>
          <w:marRight w:val="0"/>
          <w:marTop w:val="0"/>
          <w:marBottom w:val="0"/>
          <w:divBdr>
            <w:top w:val="none" w:sz="0" w:space="0" w:color="auto"/>
            <w:left w:val="none" w:sz="0" w:space="0" w:color="auto"/>
            <w:bottom w:val="none" w:sz="0" w:space="0" w:color="auto"/>
            <w:right w:val="none" w:sz="0" w:space="0" w:color="auto"/>
          </w:divBdr>
        </w:div>
        <w:div w:id="1311789267">
          <w:marLeft w:val="640"/>
          <w:marRight w:val="0"/>
          <w:marTop w:val="0"/>
          <w:marBottom w:val="0"/>
          <w:divBdr>
            <w:top w:val="none" w:sz="0" w:space="0" w:color="auto"/>
            <w:left w:val="none" w:sz="0" w:space="0" w:color="auto"/>
            <w:bottom w:val="none" w:sz="0" w:space="0" w:color="auto"/>
            <w:right w:val="none" w:sz="0" w:space="0" w:color="auto"/>
          </w:divBdr>
        </w:div>
        <w:div w:id="1385328308">
          <w:marLeft w:val="640"/>
          <w:marRight w:val="0"/>
          <w:marTop w:val="0"/>
          <w:marBottom w:val="0"/>
          <w:divBdr>
            <w:top w:val="none" w:sz="0" w:space="0" w:color="auto"/>
            <w:left w:val="none" w:sz="0" w:space="0" w:color="auto"/>
            <w:bottom w:val="none" w:sz="0" w:space="0" w:color="auto"/>
            <w:right w:val="none" w:sz="0" w:space="0" w:color="auto"/>
          </w:divBdr>
        </w:div>
        <w:div w:id="1401978236">
          <w:marLeft w:val="640"/>
          <w:marRight w:val="0"/>
          <w:marTop w:val="0"/>
          <w:marBottom w:val="0"/>
          <w:divBdr>
            <w:top w:val="none" w:sz="0" w:space="0" w:color="auto"/>
            <w:left w:val="none" w:sz="0" w:space="0" w:color="auto"/>
            <w:bottom w:val="none" w:sz="0" w:space="0" w:color="auto"/>
            <w:right w:val="none" w:sz="0" w:space="0" w:color="auto"/>
          </w:divBdr>
        </w:div>
        <w:div w:id="1425611169">
          <w:marLeft w:val="640"/>
          <w:marRight w:val="0"/>
          <w:marTop w:val="0"/>
          <w:marBottom w:val="0"/>
          <w:divBdr>
            <w:top w:val="none" w:sz="0" w:space="0" w:color="auto"/>
            <w:left w:val="none" w:sz="0" w:space="0" w:color="auto"/>
            <w:bottom w:val="none" w:sz="0" w:space="0" w:color="auto"/>
            <w:right w:val="none" w:sz="0" w:space="0" w:color="auto"/>
          </w:divBdr>
        </w:div>
        <w:div w:id="1496527156">
          <w:marLeft w:val="640"/>
          <w:marRight w:val="0"/>
          <w:marTop w:val="0"/>
          <w:marBottom w:val="0"/>
          <w:divBdr>
            <w:top w:val="none" w:sz="0" w:space="0" w:color="auto"/>
            <w:left w:val="none" w:sz="0" w:space="0" w:color="auto"/>
            <w:bottom w:val="none" w:sz="0" w:space="0" w:color="auto"/>
            <w:right w:val="none" w:sz="0" w:space="0" w:color="auto"/>
          </w:divBdr>
        </w:div>
        <w:div w:id="1529030182">
          <w:marLeft w:val="640"/>
          <w:marRight w:val="0"/>
          <w:marTop w:val="0"/>
          <w:marBottom w:val="0"/>
          <w:divBdr>
            <w:top w:val="none" w:sz="0" w:space="0" w:color="auto"/>
            <w:left w:val="none" w:sz="0" w:space="0" w:color="auto"/>
            <w:bottom w:val="none" w:sz="0" w:space="0" w:color="auto"/>
            <w:right w:val="none" w:sz="0" w:space="0" w:color="auto"/>
          </w:divBdr>
        </w:div>
        <w:div w:id="1594557457">
          <w:marLeft w:val="640"/>
          <w:marRight w:val="0"/>
          <w:marTop w:val="0"/>
          <w:marBottom w:val="0"/>
          <w:divBdr>
            <w:top w:val="none" w:sz="0" w:space="0" w:color="auto"/>
            <w:left w:val="none" w:sz="0" w:space="0" w:color="auto"/>
            <w:bottom w:val="none" w:sz="0" w:space="0" w:color="auto"/>
            <w:right w:val="none" w:sz="0" w:space="0" w:color="auto"/>
          </w:divBdr>
        </w:div>
        <w:div w:id="1623072200">
          <w:marLeft w:val="640"/>
          <w:marRight w:val="0"/>
          <w:marTop w:val="0"/>
          <w:marBottom w:val="0"/>
          <w:divBdr>
            <w:top w:val="none" w:sz="0" w:space="0" w:color="auto"/>
            <w:left w:val="none" w:sz="0" w:space="0" w:color="auto"/>
            <w:bottom w:val="none" w:sz="0" w:space="0" w:color="auto"/>
            <w:right w:val="none" w:sz="0" w:space="0" w:color="auto"/>
          </w:divBdr>
        </w:div>
        <w:div w:id="1645574364">
          <w:marLeft w:val="640"/>
          <w:marRight w:val="0"/>
          <w:marTop w:val="0"/>
          <w:marBottom w:val="0"/>
          <w:divBdr>
            <w:top w:val="none" w:sz="0" w:space="0" w:color="auto"/>
            <w:left w:val="none" w:sz="0" w:space="0" w:color="auto"/>
            <w:bottom w:val="none" w:sz="0" w:space="0" w:color="auto"/>
            <w:right w:val="none" w:sz="0" w:space="0" w:color="auto"/>
          </w:divBdr>
        </w:div>
        <w:div w:id="1663854193">
          <w:marLeft w:val="640"/>
          <w:marRight w:val="0"/>
          <w:marTop w:val="0"/>
          <w:marBottom w:val="0"/>
          <w:divBdr>
            <w:top w:val="none" w:sz="0" w:space="0" w:color="auto"/>
            <w:left w:val="none" w:sz="0" w:space="0" w:color="auto"/>
            <w:bottom w:val="none" w:sz="0" w:space="0" w:color="auto"/>
            <w:right w:val="none" w:sz="0" w:space="0" w:color="auto"/>
          </w:divBdr>
        </w:div>
        <w:div w:id="1700352629">
          <w:marLeft w:val="640"/>
          <w:marRight w:val="0"/>
          <w:marTop w:val="0"/>
          <w:marBottom w:val="0"/>
          <w:divBdr>
            <w:top w:val="none" w:sz="0" w:space="0" w:color="auto"/>
            <w:left w:val="none" w:sz="0" w:space="0" w:color="auto"/>
            <w:bottom w:val="none" w:sz="0" w:space="0" w:color="auto"/>
            <w:right w:val="none" w:sz="0" w:space="0" w:color="auto"/>
          </w:divBdr>
        </w:div>
        <w:div w:id="1783069869">
          <w:marLeft w:val="640"/>
          <w:marRight w:val="0"/>
          <w:marTop w:val="0"/>
          <w:marBottom w:val="0"/>
          <w:divBdr>
            <w:top w:val="none" w:sz="0" w:space="0" w:color="auto"/>
            <w:left w:val="none" w:sz="0" w:space="0" w:color="auto"/>
            <w:bottom w:val="none" w:sz="0" w:space="0" w:color="auto"/>
            <w:right w:val="none" w:sz="0" w:space="0" w:color="auto"/>
          </w:divBdr>
        </w:div>
        <w:div w:id="1893081131">
          <w:marLeft w:val="640"/>
          <w:marRight w:val="0"/>
          <w:marTop w:val="0"/>
          <w:marBottom w:val="0"/>
          <w:divBdr>
            <w:top w:val="none" w:sz="0" w:space="0" w:color="auto"/>
            <w:left w:val="none" w:sz="0" w:space="0" w:color="auto"/>
            <w:bottom w:val="none" w:sz="0" w:space="0" w:color="auto"/>
            <w:right w:val="none" w:sz="0" w:space="0" w:color="auto"/>
          </w:divBdr>
        </w:div>
        <w:div w:id="2050491149">
          <w:marLeft w:val="640"/>
          <w:marRight w:val="0"/>
          <w:marTop w:val="0"/>
          <w:marBottom w:val="0"/>
          <w:divBdr>
            <w:top w:val="none" w:sz="0" w:space="0" w:color="auto"/>
            <w:left w:val="none" w:sz="0" w:space="0" w:color="auto"/>
            <w:bottom w:val="none" w:sz="0" w:space="0" w:color="auto"/>
            <w:right w:val="none" w:sz="0" w:space="0" w:color="auto"/>
          </w:divBdr>
        </w:div>
      </w:divsChild>
    </w:div>
    <w:div w:id="888616445">
      <w:bodyDiv w:val="1"/>
      <w:marLeft w:val="0"/>
      <w:marRight w:val="0"/>
      <w:marTop w:val="0"/>
      <w:marBottom w:val="0"/>
      <w:divBdr>
        <w:top w:val="none" w:sz="0" w:space="0" w:color="auto"/>
        <w:left w:val="none" w:sz="0" w:space="0" w:color="auto"/>
        <w:bottom w:val="none" w:sz="0" w:space="0" w:color="auto"/>
        <w:right w:val="none" w:sz="0" w:space="0" w:color="auto"/>
      </w:divBdr>
    </w:div>
    <w:div w:id="925500441">
      <w:bodyDiv w:val="1"/>
      <w:marLeft w:val="0"/>
      <w:marRight w:val="0"/>
      <w:marTop w:val="0"/>
      <w:marBottom w:val="0"/>
      <w:divBdr>
        <w:top w:val="none" w:sz="0" w:space="0" w:color="auto"/>
        <w:left w:val="none" w:sz="0" w:space="0" w:color="auto"/>
        <w:bottom w:val="none" w:sz="0" w:space="0" w:color="auto"/>
        <w:right w:val="none" w:sz="0" w:space="0" w:color="auto"/>
      </w:divBdr>
      <w:divsChild>
        <w:div w:id="96296581">
          <w:marLeft w:val="640"/>
          <w:marRight w:val="0"/>
          <w:marTop w:val="0"/>
          <w:marBottom w:val="0"/>
          <w:divBdr>
            <w:top w:val="none" w:sz="0" w:space="0" w:color="auto"/>
            <w:left w:val="none" w:sz="0" w:space="0" w:color="auto"/>
            <w:bottom w:val="none" w:sz="0" w:space="0" w:color="auto"/>
            <w:right w:val="none" w:sz="0" w:space="0" w:color="auto"/>
          </w:divBdr>
        </w:div>
        <w:div w:id="104036452">
          <w:marLeft w:val="640"/>
          <w:marRight w:val="0"/>
          <w:marTop w:val="0"/>
          <w:marBottom w:val="0"/>
          <w:divBdr>
            <w:top w:val="none" w:sz="0" w:space="0" w:color="auto"/>
            <w:left w:val="none" w:sz="0" w:space="0" w:color="auto"/>
            <w:bottom w:val="none" w:sz="0" w:space="0" w:color="auto"/>
            <w:right w:val="none" w:sz="0" w:space="0" w:color="auto"/>
          </w:divBdr>
        </w:div>
        <w:div w:id="320961678">
          <w:marLeft w:val="640"/>
          <w:marRight w:val="0"/>
          <w:marTop w:val="0"/>
          <w:marBottom w:val="0"/>
          <w:divBdr>
            <w:top w:val="none" w:sz="0" w:space="0" w:color="auto"/>
            <w:left w:val="none" w:sz="0" w:space="0" w:color="auto"/>
            <w:bottom w:val="none" w:sz="0" w:space="0" w:color="auto"/>
            <w:right w:val="none" w:sz="0" w:space="0" w:color="auto"/>
          </w:divBdr>
        </w:div>
        <w:div w:id="394014583">
          <w:marLeft w:val="640"/>
          <w:marRight w:val="0"/>
          <w:marTop w:val="0"/>
          <w:marBottom w:val="0"/>
          <w:divBdr>
            <w:top w:val="none" w:sz="0" w:space="0" w:color="auto"/>
            <w:left w:val="none" w:sz="0" w:space="0" w:color="auto"/>
            <w:bottom w:val="none" w:sz="0" w:space="0" w:color="auto"/>
            <w:right w:val="none" w:sz="0" w:space="0" w:color="auto"/>
          </w:divBdr>
        </w:div>
        <w:div w:id="410934772">
          <w:marLeft w:val="640"/>
          <w:marRight w:val="0"/>
          <w:marTop w:val="0"/>
          <w:marBottom w:val="0"/>
          <w:divBdr>
            <w:top w:val="none" w:sz="0" w:space="0" w:color="auto"/>
            <w:left w:val="none" w:sz="0" w:space="0" w:color="auto"/>
            <w:bottom w:val="none" w:sz="0" w:space="0" w:color="auto"/>
            <w:right w:val="none" w:sz="0" w:space="0" w:color="auto"/>
          </w:divBdr>
        </w:div>
        <w:div w:id="481124572">
          <w:marLeft w:val="640"/>
          <w:marRight w:val="0"/>
          <w:marTop w:val="0"/>
          <w:marBottom w:val="0"/>
          <w:divBdr>
            <w:top w:val="none" w:sz="0" w:space="0" w:color="auto"/>
            <w:left w:val="none" w:sz="0" w:space="0" w:color="auto"/>
            <w:bottom w:val="none" w:sz="0" w:space="0" w:color="auto"/>
            <w:right w:val="none" w:sz="0" w:space="0" w:color="auto"/>
          </w:divBdr>
        </w:div>
        <w:div w:id="623385507">
          <w:marLeft w:val="640"/>
          <w:marRight w:val="0"/>
          <w:marTop w:val="0"/>
          <w:marBottom w:val="0"/>
          <w:divBdr>
            <w:top w:val="none" w:sz="0" w:space="0" w:color="auto"/>
            <w:left w:val="none" w:sz="0" w:space="0" w:color="auto"/>
            <w:bottom w:val="none" w:sz="0" w:space="0" w:color="auto"/>
            <w:right w:val="none" w:sz="0" w:space="0" w:color="auto"/>
          </w:divBdr>
        </w:div>
        <w:div w:id="801852391">
          <w:marLeft w:val="640"/>
          <w:marRight w:val="0"/>
          <w:marTop w:val="0"/>
          <w:marBottom w:val="0"/>
          <w:divBdr>
            <w:top w:val="none" w:sz="0" w:space="0" w:color="auto"/>
            <w:left w:val="none" w:sz="0" w:space="0" w:color="auto"/>
            <w:bottom w:val="none" w:sz="0" w:space="0" w:color="auto"/>
            <w:right w:val="none" w:sz="0" w:space="0" w:color="auto"/>
          </w:divBdr>
        </w:div>
        <w:div w:id="847721707">
          <w:marLeft w:val="640"/>
          <w:marRight w:val="0"/>
          <w:marTop w:val="0"/>
          <w:marBottom w:val="0"/>
          <w:divBdr>
            <w:top w:val="none" w:sz="0" w:space="0" w:color="auto"/>
            <w:left w:val="none" w:sz="0" w:space="0" w:color="auto"/>
            <w:bottom w:val="none" w:sz="0" w:space="0" w:color="auto"/>
            <w:right w:val="none" w:sz="0" w:space="0" w:color="auto"/>
          </w:divBdr>
        </w:div>
        <w:div w:id="858353936">
          <w:marLeft w:val="640"/>
          <w:marRight w:val="0"/>
          <w:marTop w:val="0"/>
          <w:marBottom w:val="0"/>
          <w:divBdr>
            <w:top w:val="none" w:sz="0" w:space="0" w:color="auto"/>
            <w:left w:val="none" w:sz="0" w:space="0" w:color="auto"/>
            <w:bottom w:val="none" w:sz="0" w:space="0" w:color="auto"/>
            <w:right w:val="none" w:sz="0" w:space="0" w:color="auto"/>
          </w:divBdr>
        </w:div>
        <w:div w:id="880631163">
          <w:marLeft w:val="640"/>
          <w:marRight w:val="0"/>
          <w:marTop w:val="0"/>
          <w:marBottom w:val="0"/>
          <w:divBdr>
            <w:top w:val="none" w:sz="0" w:space="0" w:color="auto"/>
            <w:left w:val="none" w:sz="0" w:space="0" w:color="auto"/>
            <w:bottom w:val="none" w:sz="0" w:space="0" w:color="auto"/>
            <w:right w:val="none" w:sz="0" w:space="0" w:color="auto"/>
          </w:divBdr>
        </w:div>
        <w:div w:id="933785381">
          <w:marLeft w:val="640"/>
          <w:marRight w:val="0"/>
          <w:marTop w:val="0"/>
          <w:marBottom w:val="0"/>
          <w:divBdr>
            <w:top w:val="none" w:sz="0" w:space="0" w:color="auto"/>
            <w:left w:val="none" w:sz="0" w:space="0" w:color="auto"/>
            <w:bottom w:val="none" w:sz="0" w:space="0" w:color="auto"/>
            <w:right w:val="none" w:sz="0" w:space="0" w:color="auto"/>
          </w:divBdr>
        </w:div>
        <w:div w:id="969240921">
          <w:marLeft w:val="640"/>
          <w:marRight w:val="0"/>
          <w:marTop w:val="0"/>
          <w:marBottom w:val="0"/>
          <w:divBdr>
            <w:top w:val="none" w:sz="0" w:space="0" w:color="auto"/>
            <w:left w:val="none" w:sz="0" w:space="0" w:color="auto"/>
            <w:bottom w:val="none" w:sz="0" w:space="0" w:color="auto"/>
            <w:right w:val="none" w:sz="0" w:space="0" w:color="auto"/>
          </w:divBdr>
        </w:div>
        <w:div w:id="1121075940">
          <w:marLeft w:val="640"/>
          <w:marRight w:val="0"/>
          <w:marTop w:val="0"/>
          <w:marBottom w:val="0"/>
          <w:divBdr>
            <w:top w:val="none" w:sz="0" w:space="0" w:color="auto"/>
            <w:left w:val="none" w:sz="0" w:space="0" w:color="auto"/>
            <w:bottom w:val="none" w:sz="0" w:space="0" w:color="auto"/>
            <w:right w:val="none" w:sz="0" w:space="0" w:color="auto"/>
          </w:divBdr>
        </w:div>
        <w:div w:id="1156141702">
          <w:marLeft w:val="640"/>
          <w:marRight w:val="0"/>
          <w:marTop w:val="0"/>
          <w:marBottom w:val="0"/>
          <w:divBdr>
            <w:top w:val="none" w:sz="0" w:space="0" w:color="auto"/>
            <w:left w:val="none" w:sz="0" w:space="0" w:color="auto"/>
            <w:bottom w:val="none" w:sz="0" w:space="0" w:color="auto"/>
            <w:right w:val="none" w:sz="0" w:space="0" w:color="auto"/>
          </w:divBdr>
        </w:div>
        <w:div w:id="1160001367">
          <w:marLeft w:val="640"/>
          <w:marRight w:val="0"/>
          <w:marTop w:val="0"/>
          <w:marBottom w:val="0"/>
          <w:divBdr>
            <w:top w:val="none" w:sz="0" w:space="0" w:color="auto"/>
            <w:left w:val="none" w:sz="0" w:space="0" w:color="auto"/>
            <w:bottom w:val="none" w:sz="0" w:space="0" w:color="auto"/>
            <w:right w:val="none" w:sz="0" w:space="0" w:color="auto"/>
          </w:divBdr>
        </w:div>
        <w:div w:id="1172061142">
          <w:marLeft w:val="640"/>
          <w:marRight w:val="0"/>
          <w:marTop w:val="0"/>
          <w:marBottom w:val="0"/>
          <w:divBdr>
            <w:top w:val="none" w:sz="0" w:space="0" w:color="auto"/>
            <w:left w:val="none" w:sz="0" w:space="0" w:color="auto"/>
            <w:bottom w:val="none" w:sz="0" w:space="0" w:color="auto"/>
            <w:right w:val="none" w:sz="0" w:space="0" w:color="auto"/>
          </w:divBdr>
        </w:div>
        <w:div w:id="1232887384">
          <w:marLeft w:val="640"/>
          <w:marRight w:val="0"/>
          <w:marTop w:val="0"/>
          <w:marBottom w:val="0"/>
          <w:divBdr>
            <w:top w:val="none" w:sz="0" w:space="0" w:color="auto"/>
            <w:left w:val="none" w:sz="0" w:space="0" w:color="auto"/>
            <w:bottom w:val="none" w:sz="0" w:space="0" w:color="auto"/>
            <w:right w:val="none" w:sz="0" w:space="0" w:color="auto"/>
          </w:divBdr>
        </w:div>
        <w:div w:id="1241334443">
          <w:marLeft w:val="640"/>
          <w:marRight w:val="0"/>
          <w:marTop w:val="0"/>
          <w:marBottom w:val="0"/>
          <w:divBdr>
            <w:top w:val="none" w:sz="0" w:space="0" w:color="auto"/>
            <w:left w:val="none" w:sz="0" w:space="0" w:color="auto"/>
            <w:bottom w:val="none" w:sz="0" w:space="0" w:color="auto"/>
            <w:right w:val="none" w:sz="0" w:space="0" w:color="auto"/>
          </w:divBdr>
        </w:div>
        <w:div w:id="1289042813">
          <w:marLeft w:val="640"/>
          <w:marRight w:val="0"/>
          <w:marTop w:val="0"/>
          <w:marBottom w:val="0"/>
          <w:divBdr>
            <w:top w:val="none" w:sz="0" w:space="0" w:color="auto"/>
            <w:left w:val="none" w:sz="0" w:space="0" w:color="auto"/>
            <w:bottom w:val="none" w:sz="0" w:space="0" w:color="auto"/>
            <w:right w:val="none" w:sz="0" w:space="0" w:color="auto"/>
          </w:divBdr>
        </w:div>
        <w:div w:id="1302737228">
          <w:marLeft w:val="640"/>
          <w:marRight w:val="0"/>
          <w:marTop w:val="0"/>
          <w:marBottom w:val="0"/>
          <w:divBdr>
            <w:top w:val="none" w:sz="0" w:space="0" w:color="auto"/>
            <w:left w:val="none" w:sz="0" w:space="0" w:color="auto"/>
            <w:bottom w:val="none" w:sz="0" w:space="0" w:color="auto"/>
            <w:right w:val="none" w:sz="0" w:space="0" w:color="auto"/>
          </w:divBdr>
        </w:div>
        <w:div w:id="1336884250">
          <w:marLeft w:val="640"/>
          <w:marRight w:val="0"/>
          <w:marTop w:val="0"/>
          <w:marBottom w:val="0"/>
          <w:divBdr>
            <w:top w:val="none" w:sz="0" w:space="0" w:color="auto"/>
            <w:left w:val="none" w:sz="0" w:space="0" w:color="auto"/>
            <w:bottom w:val="none" w:sz="0" w:space="0" w:color="auto"/>
            <w:right w:val="none" w:sz="0" w:space="0" w:color="auto"/>
          </w:divBdr>
        </w:div>
        <w:div w:id="1350641746">
          <w:marLeft w:val="640"/>
          <w:marRight w:val="0"/>
          <w:marTop w:val="0"/>
          <w:marBottom w:val="0"/>
          <w:divBdr>
            <w:top w:val="none" w:sz="0" w:space="0" w:color="auto"/>
            <w:left w:val="none" w:sz="0" w:space="0" w:color="auto"/>
            <w:bottom w:val="none" w:sz="0" w:space="0" w:color="auto"/>
            <w:right w:val="none" w:sz="0" w:space="0" w:color="auto"/>
          </w:divBdr>
        </w:div>
        <w:div w:id="1357853633">
          <w:marLeft w:val="640"/>
          <w:marRight w:val="0"/>
          <w:marTop w:val="0"/>
          <w:marBottom w:val="0"/>
          <w:divBdr>
            <w:top w:val="none" w:sz="0" w:space="0" w:color="auto"/>
            <w:left w:val="none" w:sz="0" w:space="0" w:color="auto"/>
            <w:bottom w:val="none" w:sz="0" w:space="0" w:color="auto"/>
            <w:right w:val="none" w:sz="0" w:space="0" w:color="auto"/>
          </w:divBdr>
        </w:div>
        <w:div w:id="1516382898">
          <w:marLeft w:val="640"/>
          <w:marRight w:val="0"/>
          <w:marTop w:val="0"/>
          <w:marBottom w:val="0"/>
          <w:divBdr>
            <w:top w:val="none" w:sz="0" w:space="0" w:color="auto"/>
            <w:left w:val="none" w:sz="0" w:space="0" w:color="auto"/>
            <w:bottom w:val="none" w:sz="0" w:space="0" w:color="auto"/>
            <w:right w:val="none" w:sz="0" w:space="0" w:color="auto"/>
          </w:divBdr>
        </w:div>
        <w:div w:id="1543129257">
          <w:marLeft w:val="640"/>
          <w:marRight w:val="0"/>
          <w:marTop w:val="0"/>
          <w:marBottom w:val="0"/>
          <w:divBdr>
            <w:top w:val="none" w:sz="0" w:space="0" w:color="auto"/>
            <w:left w:val="none" w:sz="0" w:space="0" w:color="auto"/>
            <w:bottom w:val="none" w:sz="0" w:space="0" w:color="auto"/>
            <w:right w:val="none" w:sz="0" w:space="0" w:color="auto"/>
          </w:divBdr>
        </w:div>
        <w:div w:id="1547529116">
          <w:marLeft w:val="640"/>
          <w:marRight w:val="0"/>
          <w:marTop w:val="0"/>
          <w:marBottom w:val="0"/>
          <w:divBdr>
            <w:top w:val="none" w:sz="0" w:space="0" w:color="auto"/>
            <w:left w:val="none" w:sz="0" w:space="0" w:color="auto"/>
            <w:bottom w:val="none" w:sz="0" w:space="0" w:color="auto"/>
            <w:right w:val="none" w:sz="0" w:space="0" w:color="auto"/>
          </w:divBdr>
        </w:div>
        <w:div w:id="1596088845">
          <w:marLeft w:val="640"/>
          <w:marRight w:val="0"/>
          <w:marTop w:val="0"/>
          <w:marBottom w:val="0"/>
          <w:divBdr>
            <w:top w:val="none" w:sz="0" w:space="0" w:color="auto"/>
            <w:left w:val="none" w:sz="0" w:space="0" w:color="auto"/>
            <w:bottom w:val="none" w:sz="0" w:space="0" w:color="auto"/>
            <w:right w:val="none" w:sz="0" w:space="0" w:color="auto"/>
          </w:divBdr>
        </w:div>
        <w:div w:id="1616249312">
          <w:marLeft w:val="640"/>
          <w:marRight w:val="0"/>
          <w:marTop w:val="0"/>
          <w:marBottom w:val="0"/>
          <w:divBdr>
            <w:top w:val="none" w:sz="0" w:space="0" w:color="auto"/>
            <w:left w:val="none" w:sz="0" w:space="0" w:color="auto"/>
            <w:bottom w:val="none" w:sz="0" w:space="0" w:color="auto"/>
            <w:right w:val="none" w:sz="0" w:space="0" w:color="auto"/>
          </w:divBdr>
        </w:div>
        <w:div w:id="1689020708">
          <w:marLeft w:val="640"/>
          <w:marRight w:val="0"/>
          <w:marTop w:val="0"/>
          <w:marBottom w:val="0"/>
          <w:divBdr>
            <w:top w:val="none" w:sz="0" w:space="0" w:color="auto"/>
            <w:left w:val="none" w:sz="0" w:space="0" w:color="auto"/>
            <w:bottom w:val="none" w:sz="0" w:space="0" w:color="auto"/>
            <w:right w:val="none" w:sz="0" w:space="0" w:color="auto"/>
          </w:divBdr>
        </w:div>
        <w:div w:id="1711567362">
          <w:marLeft w:val="640"/>
          <w:marRight w:val="0"/>
          <w:marTop w:val="0"/>
          <w:marBottom w:val="0"/>
          <w:divBdr>
            <w:top w:val="none" w:sz="0" w:space="0" w:color="auto"/>
            <w:left w:val="none" w:sz="0" w:space="0" w:color="auto"/>
            <w:bottom w:val="none" w:sz="0" w:space="0" w:color="auto"/>
            <w:right w:val="none" w:sz="0" w:space="0" w:color="auto"/>
          </w:divBdr>
        </w:div>
        <w:div w:id="1755591460">
          <w:marLeft w:val="640"/>
          <w:marRight w:val="0"/>
          <w:marTop w:val="0"/>
          <w:marBottom w:val="0"/>
          <w:divBdr>
            <w:top w:val="none" w:sz="0" w:space="0" w:color="auto"/>
            <w:left w:val="none" w:sz="0" w:space="0" w:color="auto"/>
            <w:bottom w:val="none" w:sz="0" w:space="0" w:color="auto"/>
            <w:right w:val="none" w:sz="0" w:space="0" w:color="auto"/>
          </w:divBdr>
        </w:div>
        <w:div w:id="1865511452">
          <w:marLeft w:val="640"/>
          <w:marRight w:val="0"/>
          <w:marTop w:val="0"/>
          <w:marBottom w:val="0"/>
          <w:divBdr>
            <w:top w:val="none" w:sz="0" w:space="0" w:color="auto"/>
            <w:left w:val="none" w:sz="0" w:space="0" w:color="auto"/>
            <w:bottom w:val="none" w:sz="0" w:space="0" w:color="auto"/>
            <w:right w:val="none" w:sz="0" w:space="0" w:color="auto"/>
          </w:divBdr>
        </w:div>
        <w:div w:id="1867592544">
          <w:marLeft w:val="640"/>
          <w:marRight w:val="0"/>
          <w:marTop w:val="0"/>
          <w:marBottom w:val="0"/>
          <w:divBdr>
            <w:top w:val="none" w:sz="0" w:space="0" w:color="auto"/>
            <w:left w:val="none" w:sz="0" w:space="0" w:color="auto"/>
            <w:bottom w:val="none" w:sz="0" w:space="0" w:color="auto"/>
            <w:right w:val="none" w:sz="0" w:space="0" w:color="auto"/>
          </w:divBdr>
        </w:div>
        <w:div w:id="1901819726">
          <w:marLeft w:val="640"/>
          <w:marRight w:val="0"/>
          <w:marTop w:val="0"/>
          <w:marBottom w:val="0"/>
          <w:divBdr>
            <w:top w:val="none" w:sz="0" w:space="0" w:color="auto"/>
            <w:left w:val="none" w:sz="0" w:space="0" w:color="auto"/>
            <w:bottom w:val="none" w:sz="0" w:space="0" w:color="auto"/>
            <w:right w:val="none" w:sz="0" w:space="0" w:color="auto"/>
          </w:divBdr>
        </w:div>
        <w:div w:id="1931506493">
          <w:marLeft w:val="640"/>
          <w:marRight w:val="0"/>
          <w:marTop w:val="0"/>
          <w:marBottom w:val="0"/>
          <w:divBdr>
            <w:top w:val="none" w:sz="0" w:space="0" w:color="auto"/>
            <w:left w:val="none" w:sz="0" w:space="0" w:color="auto"/>
            <w:bottom w:val="none" w:sz="0" w:space="0" w:color="auto"/>
            <w:right w:val="none" w:sz="0" w:space="0" w:color="auto"/>
          </w:divBdr>
        </w:div>
        <w:div w:id="2100325588">
          <w:marLeft w:val="640"/>
          <w:marRight w:val="0"/>
          <w:marTop w:val="0"/>
          <w:marBottom w:val="0"/>
          <w:divBdr>
            <w:top w:val="none" w:sz="0" w:space="0" w:color="auto"/>
            <w:left w:val="none" w:sz="0" w:space="0" w:color="auto"/>
            <w:bottom w:val="none" w:sz="0" w:space="0" w:color="auto"/>
            <w:right w:val="none" w:sz="0" w:space="0" w:color="auto"/>
          </w:divBdr>
        </w:div>
      </w:divsChild>
    </w:div>
    <w:div w:id="929047568">
      <w:bodyDiv w:val="1"/>
      <w:marLeft w:val="0"/>
      <w:marRight w:val="0"/>
      <w:marTop w:val="0"/>
      <w:marBottom w:val="0"/>
      <w:divBdr>
        <w:top w:val="none" w:sz="0" w:space="0" w:color="auto"/>
        <w:left w:val="none" w:sz="0" w:space="0" w:color="auto"/>
        <w:bottom w:val="none" w:sz="0" w:space="0" w:color="auto"/>
        <w:right w:val="none" w:sz="0" w:space="0" w:color="auto"/>
      </w:divBdr>
      <w:divsChild>
        <w:div w:id="17237938">
          <w:marLeft w:val="640"/>
          <w:marRight w:val="0"/>
          <w:marTop w:val="0"/>
          <w:marBottom w:val="0"/>
          <w:divBdr>
            <w:top w:val="none" w:sz="0" w:space="0" w:color="auto"/>
            <w:left w:val="none" w:sz="0" w:space="0" w:color="auto"/>
            <w:bottom w:val="none" w:sz="0" w:space="0" w:color="auto"/>
            <w:right w:val="none" w:sz="0" w:space="0" w:color="auto"/>
          </w:divBdr>
        </w:div>
        <w:div w:id="118107321">
          <w:marLeft w:val="640"/>
          <w:marRight w:val="0"/>
          <w:marTop w:val="0"/>
          <w:marBottom w:val="0"/>
          <w:divBdr>
            <w:top w:val="none" w:sz="0" w:space="0" w:color="auto"/>
            <w:left w:val="none" w:sz="0" w:space="0" w:color="auto"/>
            <w:bottom w:val="none" w:sz="0" w:space="0" w:color="auto"/>
            <w:right w:val="none" w:sz="0" w:space="0" w:color="auto"/>
          </w:divBdr>
        </w:div>
        <w:div w:id="168839294">
          <w:marLeft w:val="640"/>
          <w:marRight w:val="0"/>
          <w:marTop w:val="0"/>
          <w:marBottom w:val="0"/>
          <w:divBdr>
            <w:top w:val="none" w:sz="0" w:space="0" w:color="auto"/>
            <w:left w:val="none" w:sz="0" w:space="0" w:color="auto"/>
            <w:bottom w:val="none" w:sz="0" w:space="0" w:color="auto"/>
            <w:right w:val="none" w:sz="0" w:space="0" w:color="auto"/>
          </w:divBdr>
        </w:div>
        <w:div w:id="203178985">
          <w:marLeft w:val="640"/>
          <w:marRight w:val="0"/>
          <w:marTop w:val="0"/>
          <w:marBottom w:val="0"/>
          <w:divBdr>
            <w:top w:val="none" w:sz="0" w:space="0" w:color="auto"/>
            <w:left w:val="none" w:sz="0" w:space="0" w:color="auto"/>
            <w:bottom w:val="none" w:sz="0" w:space="0" w:color="auto"/>
            <w:right w:val="none" w:sz="0" w:space="0" w:color="auto"/>
          </w:divBdr>
        </w:div>
        <w:div w:id="345984120">
          <w:marLeft w:val="640"/>
          <w:marRight w:val="0"/>
          <w:marTop w:val="0"/>
          <w:marBottom w:val="0"/>
          <w:divBdr>
            <w:top w:val="none" w:sz="0" w:space="0" w:color="auto"/>
            <w:left w:val="none" w:sz="0" w:space="0" w:color="auto"/>
            <w:bottom w:val="none" w:sz="0" w:space="0" w:color="auto"/>
            <w:right w:val="none" w:sz="0" w:space="0" w:color="auto"/>
          </w:divBdr>
        </w:div>
        <w:div w:id="416681365">
          <w:marLeft w:val="640"/>
          <w:marRight w:val="0"/>
          <w:marTop w:val="0"/>
          <w:marBottom w:val="0"/>
          <w:divBdr>
            <w:top w:val="none" w:sz="0" w:space="0" w:color="auto"/>
            <w:left w:val="none" w:sz="0" w:space="0" w:color="auto"/>
            <w:bottom w:val="none" w:sz="0" w:space="0" w:color="auto"/>
            <w:right w:val="none" w:sz="0" w:space="0" w:color="auto"/>
          </w:divBdr>
        </w:div>
        <w:div w:id="431820290">
          <w:marLeft w:val="640"/>
          <w:marRight w:val="0"/>
          <w:marTop w:val="0"/>
          <w:marBottom w:val="0"/>
          <w:divBdr>
            <w:top w:val="none" w:sz="0" w:space="0" w:color="auto"/>
            <w:left w:val="none" w:sz="0" w:space="0" w:color="auto"/>
            <w:bottom w:val="none" w:sz="0" w:space="0" w:color="auto"/>
            <w:right w:val="none" w:sz="0" w:space="0" w:color="auto"/>
          </w:divBdr>
        </w:div>
        <w:div w:id="475950649">
          <w:marLeft w:val="640"/>
          <w:marRight w:val="0"/>
          <w:marTop w:val="0"/>
          <w:marBottom w:val="0"/>
          <w:divBdr>
            <w:top w:val="none" w:sz="0" w:space="0" w:color="auto"/>
            <w:left w:val="none" w:sz="0" w:space="0" w:color="auto"/>
            <w:bottom w:val="none" w:sz="0" w:space="0" w:color="auto"/>
            <w:right w:val="none" w:sz="0" w:space="0" w:color="auto"/>
          </w:divBdr>
        </w:div>
        <w:div w:id="538396792">
          <w:marLeft w:val="640"/>
          <w:marRight w:val="0"/>
          <w:marTop w:val="0"/>
          <w:marBottom w:val="0"/>
          <w:divBdr>
            <w:top w:val="none" w:sz="0" w:space="0" w:color="auto"/>
            <w:left w:val="none" w:sz="0" w:space="0" w:color="auto"/>
            <w:bottom w:val="none" w:sz="0" w:space="0" w:color="auto"/>
            <w:right w:val="none" w:sz="0" w:space="0" w:color="auto"/>
          </w:divBdr>
        </w:div>
        <w:div w:id="553083025">
          <w:marLeft w:val="640"/>
          <w:marRight w:val="0"/>
          <w:marTop w:val="0"/>
          <w:marBottom w:val="0"/>
          <w:divBdr>
            <w:top w:val="none" w:sz="0" w:space="0" w:color="auto"/>
            <w:left w:val="none" w:sz="0" w:space="0" w:color="auto"/>
            <w:bottom w:val="none" w:sz="0" w:space="0" w:color="auto"/>
            <w:right w:val="none" w:sz="0" w:space="0" w:color="auto"/>
          </w:divBdr>
        </w:div>
        <w:div w:id="613169788">
          <w:marLeft w:val="640"/>
          <w:marRight w:val="0"/>
          <w:marTop w:val="0"/>
          <w:marBottom w:val="0"/>
          <w:divBdr>
            <w:top w:val="none" w:sz="0" w:space="0" w:color="auto"/>
            <w:left w:val="none" w:sz="0" w:space="0" w:color="auto"/>
            <w:bottom w:val="none" w:sz="0" w:space="0" w:color="auto"/>
            <w:right w:val="none" w:sz="0" w:space="0" w:color="auto"/>
          </w:divBdr>
        </w:div>
        <w:div w:id="660548577">
          <w:marLeft w:val="640"/>
          <w:marRight w:val="0"/>
          <w:marTop w:val="0"/>
          <w:marBottom w:val="0"/>
          <w:divBdr>
            <w:top w:val="none" w:sz="0" w:space="0" w:color="auto"/>
            <w:left w:val="none" w:sz="0" w:space="0" w:color="auto"/>
            <w:bottom w:val="none" w:sz="0" w:space="0" w:color="auto"/>
            <w:right w:val="none" w:sz="0" w:space="0" w:color="auto"/>
          </w:divBdr>
        </w:div>
        <w:div w:id="669405022">
          <w:marLeft w:val="640"/>
          <w:marRight w:val="0"/>
          <w:marTop w:val="0"/>
          <w:marBottom w:val="0"/>
          <w:divBdr>
            <w:top w:val="none" w:sz="0" w:space="0" w:color="auto"/>
            <w:left w:val="none" w:sz="0" w:space="0" w:color="auto"/>
            <w:bottom w:val="none" w:sz="0" w:space="0" w:color="auto"/>
            <w:right w:val="none" w:sz="0" w:space="0" w:color="auto"/>
          </w:divBdr>
        </w:div>
        <w:div w:id="674578162">
          <w:marLeft w:val="640"/>
          <w:marRight w:val="0"/>
          <w:marTop w:val="0"/>
          <w:marBottom w:val="0"/>
          <w:divBdr>
            <w:top w:val="none" w:sz="0" w:space="0" w:color="auto"/>
            <w:left w:val="none" w:sz="0" w:space="0" w:color="auto"/>
            <w:bottom w:val="none" w:sz="0" w:space="0" w:color="auto"/>
            <w:right w:val="none" w:sz="0" w:space="0" w:color="auto"/>
          </w:divBdr>
        </w:div>
        <w:div w:id="695274244">
          <w:marLeft w:val="640"/>
          <w:marRight w:val="0"/>
          <w:marTop w:val="0"/>
          <w:marBottom w:val="0"/>
          <w:divBdr>
            <w:top w:val="none" w:sz="0" w:space="0" w:color="auto"/>
            <w:left w:val="none" w:sz="0" w:space="0" w:color="auto"/>
            <w:bottom w:val="none" w:sz="0" w:space="0" w:color="auto"/>
            <w:right w:val="none" w:sz="0" w:space="0" w:color="auto"/>
          </w:divBdr>
        </w:div>
        <w:div w:id="711224449">
          <w:marLeft w:val="640"/>
          <w:marRight w:val="0"/>
          <w:marTop w:val="0"/>
          <w:marBottom w:val="0"/>
          <w:divBdr>
            <w:top w:val="none" w:sz="0" w:space="0" w:color="auto"/>
            <w:left w:val="none" w:sz="0" w:space="0" w:color="auto"/>
            <w:bottom w:val="none" w:sz="0" w:space="0" w:color="auto"/>
            <w:right w:val="none" w:sz="0" w:space="0" w:color="auto"/>
          </w:divBdr>
        </w:div>
        <w:div w:id="784925137">
          <w:marLeft w:val="640"/>
          <w:marRight w:val="0"/>
          <w:marTop w:val="0"/>
          <w:marBottom w:val="0"/>
          <w:divBdr>
            <w:top w:val="none" w:sz="0" w:space="0" w:color="auto"/>
            <w:left w:val="none" w:sz="0" w:space="0" w:color="auto"/>
            <w:bottom w:val="none" w:sz="0" w:space="0" w:color="auto"/>
            <w:right w:val="none" w:sz="0" w:space="0" w:color="auto"/>
          </w:divBdr>
        </w:div>
        <w:div w:id="811940981">
          <w:marLeft w:val="640"/>
          <w:marRight w:val="0"/>
          <w:marTop w:val="0"/>
          <w:marBottom w:val="0"/>
          <w:divBdr>
            <w:top w:val="none" w:sz="0" w:space="0" w:color="auto"/>
            <w:left w:val="none" w:sz="0" w:space="0" w:color="auto"/>
            <w:bottom w:val="none" w:sz="0" w:space="0" w:color="auto"/>
            <w:right w:val="none" w:sz="0" w:space="0" w:color="auto"/>
          </w:divBdr>
        </w:div>
        <w:div w:id="865870353">
          <w:marLeft w:val="640"/>
          <w:marRight w:val="0"/>
          <w:marTop w:val="0"/>
          <w:marBottom w:val="0"/>
          <w:divBdr>
            <w:top w:val="none" w:sz="0" w:space="0" w:color="auto"/>
            <w:left w:val="none" w:sz="0" w:space="0" w:color="auto"/>
            <w:bottom w:val="none" w:sz="0" w:space="0" w:color="auto"/>
            <w:right w:val="none" w:sz="0" w:space="0" w:color="auto"/>
          </w:divBdr>
        </w:div>
        <w:div w:id="922833926">
          <w:marLeft w:val="640"/>
          <w:marRight w:val="0"/>
          <w:marTop w:val="0"/>
          <w:marBottom w:val="0"/>
          <w:divBdr>
            <w:top w:val="none" w:sz="0" w:space="0" w:color="auto"/>
            <w:left w:val="none" w:sz="0" w:space="0" w:color="auto"/>
            <w:bottom w:val="none" w:sz="0" w:space="0" w:color="auto"/>
            <w:right w:val="none" w:sz="0" w:space="0" w:color="auto"/>
          </w:divBdr>
        </w:div>
        <w:div w:id="936862328">
          <w:marLeft w:val="640"/>
          <w:marRight w:val="0"/>
          <w:marTop w:val="0"/>
          <w:marBottom w:val="0"/>
          <w:divBdr>
            <w:top w:val="none" w:sz="0" w:space="0" w:color="auto"/>
            <w:left w:val="none" w:sz="0" w:space="0" w:color="auto"/>
            <w:bottom w:val="none" w:sz="0" w:space="0" w:color="auto"/>
            <w:right w:val="none" w:sz="0" w:space="0" w:color="auto"/>
          </w:divBdr>
        </w:div>
        <w:div w:id="981619268">
          <w:marLeft w:val="640"/>
          <w:marRight w:val="0"/>
          <w:marTop w:val="0"/>
          <w:marBottom w:val="0"/>
          <w:divBdr>
            <w:top w:val="none" w:sz="0" w:space="0" w:color="auto"/>
            <w:left w:val="none" w:sz="0" w:space="0" w:color="auto"/>
            <w:bottom w:val="none" w:sz="0" w:space="0" w:color="auto"/>
            <w:right w:val="none" w:sz="0" w:space="0" w:color="auto"/>
          </w:divBdr>
        </w:div>
        <w:div w:id="995645201">
          <w:marLeft w:val="640"/>
          <w:marRight w:val="0"/>
          <w:marTop w:val="0"/>
          <w:marBottom w:val="0"/>
          <w:divBdr>
            <w:top w:val="none" w:sz="0" w:space="0" w:color="auto"/>
            <w:left w:val="none" w:sz="0" w:space="0" w:color="auto"/>
            <w:bottom w:val="none" w:sz="0" w:space="0" w:color="auto"/>
            <w:right w:val="none" w:sz="0" w:space="0" w:color="auto"/>
          </w:divBdr>
        </w:div>
        <w:div w:id="1060596320">
          <w:marLeft w:val="640"/>
          <w:marRight w:val="0"/>
          <w:marTop w:val="0"/>
          <w:marBottom w:val="0"/>
          <w:divBdr>
            <w:top w:val="none" w:sz="0" w:space="0" w:color="auto"/>
            <w:left w:val="none" w:sz="0" w:space="0" w:color="auto"/>
            <w:bottom w:val="none" w:sz="0" w:space="0" w:color="auto"/>
            <w:right w:val="none" w:sz="0" w:space="0" w:color="auto"/>
          </w:divBdr>
        </w:div>
        <w:div w:id="1076168437">
          <w:marLeft w:val="640"/>
          <w:marRight w:val="0"/>
          <w:marTop w:val="0"/>
          <w:marBottom w:val="0"/>
          <w:divBdr>
            <w:top w:val="none" w:sz="0" w:space="0" w:color="auto"/>
            <w:left w:val="none" w:sz="0" w:space="0" w:color="auto"/>
            <w:bottom w:val="none" w:sz="0" w:space="0" w:color="auto"/>
            <w:right w:val="none" w:sz="0" w:space="0" w:color="auto"/>
          </w:divBdr>
        </w:div>
        <w:div w:id="1111390316">
          <w:marLeft w:val="640"/>
          <w:marRight w:val="0"/>
          <w:marTop w:val="0"/>
          <w:marBottom w:val="0"/>
          <w:divBdr>
            <w:top w:val="none" w:sz="0" w:space="0" w:color="auto"/>
            <w:left w:val="none" w:sz="0" w:space="0" w:color="auto"/>
            <w:bottom w:val="none" w:sz="0" w:space="0" w:color="auto"/>
            <w:right w:val="none" w:sz="0" w:space="0" w:color="auto"/>
          </w:divBdr>
        </w:div>
        <w:div w:id="1157266707">
          <w:marLeft w:val="640"/>
          <w:marRight w:val="0"/>
          <w:marTop w:val="0"/>
          <w:marBottom w:val="0"/>
          <w:divBdr>
            <w:top w:val="none" w:sz="0" w:space="0" w:color="auto"/>
            <w:left w:val="none" w:sz="0" w:space="0" w:color="auto"/>
            <w:bottom w:val="none" w:sz="0" w:space="0" w:color="auto"/>
            <w:right w:val="none" w:sz="0" w:space="0" w:color="auto"/>
          </w:divBdr>
        </w:div>
        <w:div w:id="1233734873">
          <w:marLeft w:val="640"/>
          <w:marRight w:val="0"/>
          <w:marTop w:val="0"/>
          <w:marBottom w:val="0"/>
          <w:divBdr>
            <w:top w:val="none" w:sz="0" w:space="0" w:color="auto"/>
            <w:left w:val="none" w:sz="0" w:space="0" w:color="auto"/>
            <w:bottom w:val="none" w:sz="0" w:space="0" w:color="auto"/>
            <w:right w:val="none" w:sz="0" w:space="0" w:color="auto"/>
          </w:divBdr>
        </w:div>
        <w:div w:id="1237132474">
          <w:marLeft w:val="640"/>
          <w:marRight w:val="0"/>
          <w:marTop w:val="0"/>
          <w:marBottom w:val="0"/>
          <w:divBdr>
            <w:top w:val="none" w:sz="0" w:space="0" w:color="auto"/>
            <w:left w:val="none" w:sz="0" w:space="0" w:color="auto"/>
            <w:bottom w:val="none" w:sz="0" w:space="0" w:color="auto"/>
            <w:right w:val="none" w:sz="0" w:space="0" w:color="auto"/>
          </w:divBdr>
        </w:div>
        <w:div w:id="1247423846">
          <w:marLeft w:val="640"/>
          <w:marRight w:val="0"/>
          <w:marTop w:val="0"/>
          <w:marBottom w:val="0"/>
          <w:divBdr>
            <w:top w:val="none" w:sz="0" w:space="0" w:color="auto"/>
            <w:left w:val="none" w:sz="0" w:space="0" w:color="auto"/>
            <w:bottom w:val="none" w:sz="0" w:space="0" w:color="auto"/>
            <w:right w:val="none" w:sz="0" w:space="0" w:color="auto"/>
          </w:divBdr>
        </w:div>
        <w:div w:id="1353917020">
          <w:marLeft w:val="640"/>
          <w:marRight w:val="0"/>
          <w:marTop w:val="0"/>
          <w:marBottom w:val="0"/>
          <w:divBdr>
            <w:top w:val="none" w:sz="0" w:space="0" w:color="auto"/>
            <w:left w:val="none" w:sz="0" w:space="0" w:color="auto"/>
            <w:bottom w:val="none" w:sz="0" w:space="0" w:color="auto"/>
            <w:right w:val="none" w:sz="0" w:space="0" w:color="auto"/>
          </w:divBdr>
        </w:div>
        <w:div w:id="1383216296">
          <w:marLeft w:val="640"/>
          <w:marRight w:val="0"/>
          <w:marTop w:val="0"/>
          <w:marBottom w:val="0"/>
          <w:divBdr>
            <w:top w:val="none" w:sz="0" w:space="0" w:color="auto"/>
            <w:left w:val="none" w:sz="0" w:space="0" w:color="auto"/>
            <w:bottom w:val="none" w:sz="0" w:space="0" w:color="auto"/>
            <w:right w:val="none" w:sz="0" w:space="0" w:color="auto"/>
          </w:divBdr>
        </w:div>
        <w:div w:id="1425036776">
          <w:marLeft w:val="640"/>
          <w:marRight w:val="0"/>
          <w:marTop w:val="0"/>
          <w:marBottom w:val="0"/>
          <w:divBdr>
            <w:top w:val="none" w:sz="0" w:space="0" w:color="auto"/>
            <w:left w:val="none" w:sz="0" w:space="0" w:color="auto"/>
            <w:bottom w:val="none" w:sz="0" w:space="0" w:color="auto"/>
            <w:right w:val="none" w:sz="0" w:space="0" w:color="auto"/>
          </w:divBdr>
        </w:div>
        <w:div w:id="1467044794">
          <w:marLeft w:val="640"/>
          <w:marRight w:val="0"/>
          <w:marTop w:val="0"/>
          <w:marBottom w:val="0"/>
          <w:divBdr>
            <w:top w:val="none" w:sz="0" w:space="0" w:color="auto"/>
            <w:left w:val="none" w:sz="0" w:space="0" w:color="auto"/>
            <w:bottom w:val="none" w:sz="0" w:space="0" w:color="auto"/>
            <w:right w:val="none" w:sz="0" w:space="0" w:color="auto"/>
          </w:divBdr>
        </w:div>
        <w:div w:id="1494301033">
          <w:marLeft w:val="640"/>
          <w:marRight w:val="0"/>
          <w:marTop w:val="0"/>
          <w:marBottom w:val="0"/>
          <w:divBdr>
            <w:top w:val="none" w:sz="0" w:space="0" w:color="auto"/>
            <w:left w:val="none" w:sz="0" w:space="0" w:color="auto"/>
            <w:bottom w:val="none" w:sz="0" w:space="0" w:color="auto"/>
            <w:right w:val="none" w:sz="0" w:space="0" w:color="auto"/>
          </w:divBdr>
        </w:div>
        <w:div w:id="1522012874">
          <w:marLeft w:val="640"/>
          <w:marRight w:val="0"/>
          <w:marTop w:val="0"/>
          <w:marBottom w:val="0"/>
          <w:divBdr>
            <w:top w:val="none" w:sz="0" w:space="0" w:color="auto"/>
            <w:left w:val="none" w:sz="0" w:space="0" w:color="auto"/>
            <w:bottom w:val="none" w:sz="0" w:space="0" w:color="auto"/>
            <w:right w:val="none" w:sz="0" w:space="0" w:color="auto"/>
          </w:divBdr>
        </w:div>
        <w:div w:id="1568682386">
          <w:marLeft w:val="640"/>
          <w:marRight w:val="0"/>
          <w:marTop w:val="0"/>
          <w:marBottom w:val="0"/>
          <w:divBdr>
            <w:top w:val="none" w:sz="0" w:space="0" w:color="auto"/>
            <w:left w:val="none" w:sz="0" w:space="0" w:color="auto"/>
            <w:bottom w:val="none" w:sz="0" w:space="0" w:color="auto"/>
            <w:right w:val="none" w:sz="0" w:space="0" w:color="auto"/>
          </w:divBdr>
        </w:div>
        <w:div w:id="1616667157">
          <w:marLeft w:val="640"/>
          <w:marRight w:val="0"/>
          <w:marTop w:val="0"/>
          <w:marBottom w:val="0"/>
          <w:divBdr>
            <w:top w:val="none" w:sz="0" w:space="0" w:color="auto"/>
            <w:left w:val="none" w:sz="0" w:space="0" w:color="auto"/>
            <w:bottom w:val="none" w:sz="0" w:space="0" w:color="auto"/>
            <w:right w:val="none" w:sz="0" w:space="0" w:color="auto"/>
          </w:divBdr>
        </w:div>
        <w:div w:id="1626349169">
          <w:marLeft w:val="640"/>
          <w:marRight w:val="0"/>
          <w:marTop w:val="0"/>
          <w:marBottom w:val="0"/>
          <w:divBdr>
            <w:top w:val="none" w:sz="0" w:space="0" w:color="auto"/>
            <w:left w:val="none" w:sz="0" w:space="0" w:color="auto"/>
            <w:bottom w:val="none" w:sz="0" w:space="0" w:color="auto"/>
            <w:right w:val="none" w:sz="0" w:space="0" w:color="auto"/>
          </w:divBdr>
        </w:div>
        <w:div w:id="1626815312">
          <w:marLeft w:val="640"/>
          <w:marRight w:val="0"/>
          <w:marTop w:val="0"/>
          <w:marBottom w:val="0"/>
          <w:divBdr>
            <w:top w:val="none" w:sz="0" w:space="0" w:color="auto"/>
            <w:left w:val="none" w:sz="0" w:space="0" w:color="auto"/>
            <w:bottom w:val="none" w:sz="0" w:space="0" w:color="auto"/>
            <w:right w:val="none" w:sz="0" w:space="0" w:color="auto"/>
          </w:divBdr>
        </w:div>
        <w:div w:id="1736397500">
          <w:marLeft w:val="640"/>
          <w:marRight w:val="0"/>
          <w:marTop w:val="0"/>
          <w:marBottom w:val="0"/>
          <w:divBdr>
            <w:top w:val="none" w:sz="0" w:space="0" w:color="auto"/>
            <w:left w:val="none" w:sz="0" w:space="0" w:color="auto"/>
            <w:bottom w:val="none" w:sz="0" w:space="0" w:color="auto"/>
            <w:right w:val="none" w:sz="0" w:space="0" w:color="auto"/>
          </w:divBdr>
        </w:div>
        <w:div w:id="1737623985">
          <w:marLeft w:val="640"/>
          <w:marRight w:val="0"/>
          <w:marTop w:val="0"/>
          <w:marBottom w:val="0"/>
          <w:divBdr>
            <w:top w:val="none" w:sz="0" w:space="0" w:color="auto"/>
            <w:left w:val="none" w:sz="0" w:space="0" w:color="auto"/>
            <w:bottom w:val="none" w:sz="0" w:space="0" w:color="auto"/>
            <w:right w:val="none" w:sz="0" w:space="0" w:color="auto"/>
          </w:divBdr>
        </w:div>
        <w:div w:id="1940793150">
          <w:marLeft w:val="640"/>
          <w:marRight w:val="0"/>
          <w:marTop w:val="0"/>
          <w:marBottom w:val="0"/>
          <w:divBdr>
            <w:top w:val="none" w:sz="0" w:space="0" w:color="auto"/>
            <w:left w:val="none" w:sz="0" w:space="0" w:color="auto"/>
            <w:bottom w:val="none" w:sz="0" w:space="0" w:color="auto"/>
            <w:right w:val="none" w:sz="0" w:space="0" w:color="auto"/>
          </w:divBdr>
        </w:div>
        <w:div w:id="1945305424">
          <w:marLeft w:val="640"/>
          <w:marRight w:val="0"/>
          <w:marTop w:val="0"/>
          <w:marBottom w:val="0"/>
          <w:divBdr>
            <w:top w:val="none" w:sz="0" w:space="0" w:color="auto"/>
            <w:left w:val="none" w:sz="0" w:space="0" w:color="auto"/>
            <w:bottom w:val="none" w:sz="0" w:space="0" w:color="auto"/>
            <w:right w:val="none" w:sz="0" w:space="0" w:color="auto"/>
          </w:divBdr>
        </w:div>
        <w:div w:id="2000376343">
          <w:marLeft w:val="640"/>
          <w:marRight w:val="0"/>
          <w:marTop w:val="0"/>
          <w:marBottom w:val="0"/>
          <w:divBdr>
            <w:top w:val="none" w:sz="0" w:space="0" w:color="auto"/>
            <w:left w:val="none" w:sz="0" w:space="0" w:color="auto"/>
            <w:bottom w:val="none" w:sz="0" w:space="0" w:color="auto"/>
            <w:right w:val="none" w:sz="0" w:space="0" w:color="auto"/>
          </w:divBdr>
        </w:div>
        <w:div w:id="2004776443">
          <w:marLeft w:val="640"/>
          <w:marRight w:val="0"/>
          <w:marTop w:val="0"/>
          <w:marBottom w:val="0"/>
          <w:divBdr>
            <w:top w:val="none" w:sz="0" w:space="0" w:color="auto"/>
            <w:left w:val="none" w:sz="0" w:space="0" w:color="auto"/>
            <w:bottom w:val="none" w:sz="0" w:space="0" w:color="auto"/>
            <w:right w:val="none" w:sz="0" w:space="0" w:color="auto"/>
          </w:divBdr>
        </w:div>
        <w:div w:id="2025159892">
          <w:marLeft w:val="640"/>
          <w:marRight w:val="0"/>
          <w:marTop w:val="0"/>
          <w:marBottom w:val="0"/>
          <w:divBdr>
            <w:top w:val="none" w:sz="0" w:space="0" w:color="auto"/>
            <w:left w:val="none" w:sz="0" w:space="0" w:color="auto"/>
            <w:bottom w:val="none" w:sz="0" w:space="0" w:color="auto"/>
            <w:right w:val="none" w:sz="0" w:space="0" w:color="auto"/>
          </w:divBdr>
        </w:div>
        <w:div w:id="2079866174">
          <w:marLeft w:val="640"/>
          <w:marRight w:val="0"/>
          <w:marTop w:val="0"/>
          <w:marBottom w:val="0"/>
          <w:divBdr>
            <w:top w:val="none" w:sz="0" w:space="0" w:color="auto"/>
            <w:left w:val="none" w:sz="0" w:space="0" w:color="auto"/>
            <w:bottom w:val="none" w:sz="0" w:space="0" w:color="auto"/>
            <w:right w:val="none" w:sz="0" w:space="0" w:color="auto"/>
          </w:divBdr>
        </w:div>
        <w:div w:id="2113277012">
          <w:marLeft w:val="640"/>
          <w:marRight w:val="0"/>
          <w:marTop w:val="0"/>
          <w:marBottom w:val="0"/>
          <w:divBdr>
            <w:top w:val="none" w:sz="0" w:space="0" w:color="auto"/>
            <w:left w:val="none" w:sz="0" w:space="0" w:color="auto"/>
            <w:bottom w:val="none" w:sz="0" w:space="0" w:color="auto"/>
            <w:right w:val="none" w:sz="0" w:space="0" w:color="auto"/>
          </w:divBdr>
        </w:div>
      </w:divsChild>
    </w:div>
    <w:div w:id="951327727">
      <w:bodyDiv w:val="1"/>
      <w:marLeft w:val="0"/>
      <w:marRight w:val="0"/>
      <w:marTop w:val="0"/>
      <w:marBottom w:val="0"/>
      <w:divBdr>
        <w:top w:val="none" w:sz="0" w:space="0" w:color="auto"/>
        <w:left w:val="none" w:sz="0" w:space="0" w:color="auto"/>
        <w:bottom w:val="none" w:sz="0" w:space="0" w:color="auto"/>
        <w:right w:val="none" w:sz="0" w:space="0" w:color="auto"/>
      </w:divBdr>
      <w:divsChild>
        <w:div w:id="14772455">
          <w:marLeft w:val="640"/>
          <w:marRight w:val="0"/>
          <w:marTop w:val="0"/>
          <w:marBottom w:val="0"/>
          <w:divBdr>
            <w:top w:val="none" w:sz="0" w:space="0" w:color="auto"/>
            <w:left w:val="none" w:sz="0" w:space="0" w:color="auto"/>
            <w:bottom w:val="none" w:sz="0" w:space="0" w:color="auto"/>
            <w:right w:val="none" w:sz="0" w:space="0" w:color="auto"/>
          </w:divBdr>
        </w:div>
        <w:div w:id="51462029">
          <w:marLeft w:val="640"/>
          <w:marRight w:val="0"/>
          <w:marTop w:val="0"/>
          <w:marBottom w:val="0"/>
          <w:divBdr>
            <w:top w:val="none" w:sz="0" w:space="0" w:color="auto"/>
            <w:left w:val="none" w:sz="0" w:space="0" w:color="auto"/>
            <w:bottom w:val="none" w:sz="0" w:space="0" w:color="auto"/>
            <w:right w:val="none" w:sz="0" w:space="0" w:color="auto"/>
          </w:divBdr>
        </w:div>
        <w:div w:id="73475490">
          <w:marLeft w:val="640"/>
          <w:marRight w:val="0"/>
          <w:marTop w:val="0"/>
          <w:marBottom w:val="0"/>
          <w:divBdr>
            <w:top w:val="none" w:sz="0" w:space="0" w:color="auto"/>
            <w:left w:val="none" w:sz="0" w:space="0" w:color="auto"/>
            <w:bottom w:val="none" w:sz="0" w:space="0" w:color="auto"/>
            <w:right w:val="none" w:sz="0" w:space="0" w:color="auto"/>
          </w:divBdr>
        </w:div>
        <w:div w:id="279068317">
          <w:marLeft w:val="640"/>
          <w:marRight w:val="0"/>
          <w:marTop w:val="0"/>
          <w:marBottom w:val="0"/>
          <w:divBdr>
            <w:top w:val="none" w:sz="0" w:space="0" w:color="auto"/>
            <w:left w:val="none" w:sz="0" w:space="0" w:color="auto"/>
            <w:bottom w:val="none" w:sz="0" w:space="0" w:color="auto"/>
            <w:right w:val="none" w:sz="0" w:space="0" w:color="auto"/>
          </w:divBdr>
        </w:div>
        <w:div w:id="303392503">
          <w:marLeft w:val="640"/>
          <w:marRight w:val="0"/>
          <w:marTop w:val="0"/>
          <w:marBottom w:val="0"/>
          <w:divBdr>
            <w:top w:val="none" w:sz="0" w:space="0" w:color="auto"/>
            <w:left w:val="none" w:sz="0" w:space="0" w:color="auto"/>
            <w:bottom w:val="none" w:sz="0" w:space="0" w:color="auto"/>
            <w:right w:val="none" w:sz="0" w:space="0" w:color="auto"/>
          </w:divBdr>
        </w:div>
        <w:div w:id="329063362">
          <w:marLeft w:val="640"/>
          <w:marRight w:val="0"/>
          <w:marTop w:val="0"/>
          <w:marBottom w:val="0"/>
          <w:divBdr>
            <w:top w:val="none" w:sz="0" w:space="0" w:color="auto"/>
            <w:left w:val="none" w:sz="0" w:space="0" w:color="auto"/>
            <w:bottom w:val="none" w:sz="0" w:space="0" w:color="auto"/>
            <w:right w:val="none" w:sz="0" w:space="0" w:color="auto"/>
          </w:divBdr>
        </w:div>
        <w:div w:id="357779985">
          <w:marLeft w:val="640"/>
          <w:marRight w:val="0"/>
          <w:marTop w:val="0"/>
          <w:marBottom w:val="0"/>
          <w:divBdr>
            <w:top w:val="none" w:sz="0" w:space="0" w:color="auto"/>
            <w:left w:val="none" w:sz="0" w:space="0" w:color="auto"/>
            <w:bottom w:val="none" w:sz="0" w:space="0" w:color="auto"/>
            <w:right w:val="none" w:sz="0" w:space="0" w:color="auto"/>
          </w:divBdr>
        </w:div>
        <w:div w:id="372509972">
          <w:marLeft w:val="640"/>
          <w:marRight w:val="0"/>
          <w:marTop w:val="0"/>
          <w:marBottom w:val="0"/>
          <w:divBdr>
            <w:top w:val="none" w:sz="0" w:space="0" w:color="auto"/>
            <w:left w:val="none" w:sz="0" w:space="0" w:color="auto"/>
            <w:bottom w:val="none" w:sz="0" w:space="0" w:color="auto"/>
            <w:right w:val="none" w:sz="0" w:space="0" w:color="auto"/>
          </w:divBdr>
        </w:div>
        <w:div w:id="439296357">
          <w:marLeft w:val="640"/>
          <w:marRight w:val="0"/>
          <w:marTop w:val="0"/>
          <w:marBottom w:val="0"/>
          <w:divBdr>
            <w:top w:val="none" w:sz="0" w:space="0" w:color="auto"/>
            <w:left w:val="none" w:sz="0" w:space="0" w:color="auto"/>
            <w:bottom w:val="none" w:sz="0" w:space="0" w:color="auto"/>
            <w:right w:val="none" w:sz="0" w:space="0" w:color="auto"/>
          </w:divBdr>
        </w:div>
        <w:div w:id="469517043">
          <w:marLeft w:val="640"/>
          <w:marRight w:val="0"/>
          <w:marTop w:val="0"/>
          <w:marBottom w:val="0"/>
          <w:divBdr>
            <w:top w:val="none" w:sz="0" w:space="0" w:color="auto"/>
            <w:left w:val="none" w:sz="0" w:space="0" w:color="auto"/>
            <w:bottom w:val="none" w:sz="0" w:space="0" w:color="auto"/>
            <w:right w:val="none" w:sz="0" w:space="0" w:color="auto"/>
          </w:divBdr>
        </w:div>
        <w:div w:id="515735505">
          <w:marLeft w:val="640"/>
          <w:marRight w:val="0"/>
          <w:marTop w:val="0"/>
          <w:marBottom w:val="0"/>
          <w:divBdr>
            <w:top w:val="none" w:sz="0" w:space="0" w:color="auto"/>
            <w:left w:val="none" w:sz="0" w:space="0" w:color="auto"/>
            <w:bottom w:val="none" w:sz="0" w:space="0" w:color="auto"/>
            <w:right w:val="none" w:sz="0" w:space="0" w:color="auto"/>
          </w:divBdr>
        </w:div>
        <w:div w:id="549731042">
          <w:marLeft w:val="640"/>
          <w:marRight w:val="0"/>
          <w:marTop w:val="0"/>
          <w:marBottom w:val="0"/>
          <w:divBdr>
            <w:top w:val="none" w:sz="0" w:space="0" w:color="auto"/>
            <w:left w:val="none" w:sz="0" w:space="0" w:color="auto"/>
            <w:bottom w:val="none" w:sz="0" w:space="0" w:color="auto"/>
            <w:right w:val="none" w:sz="0" w:space="0" w:color="auto"/>
          </w:divBdr>
        </w:div>
        <w:div w:id="588389444">
          <w:marLeft w:val="640"/>
          <w:marRight w:val="0"/>
          <w:marTop w:val="0"/>
          <w:marBottom w:val="0"/>
          <w:divBdr>
            <w:top w:val="none" w:sz="0" w:space="0" w:color="auto"/>
            <w:left w:val="none" w:sz="0" w:space="0" w:color="auto"/>
            <w:bottom w:val="none" w:sz="0" w:space="0" w:color="auto"/>
            <w:right w:val="none" w:sz="0" w:space="0" w:color="auto"/>
          </w:divBdr>
        </w:div>
        <w:div w:id="642538957">
          <w:marLeft w:val="640"/>
          <w:marRight w:val="0"/>
          <w:marTop w:val="0"/>
          <w:marBottom w:val="0"/>
          <w:divBdr>
            <w:top w:val="none" w:sz="0" w:space="0" w:color="auto"/>
            <w:left w:val="none" w:sz="0" w:space="0" w:color="auto"/>
            <w:bottom w:val="none" w:sz="0" w:space="0" w:color="auto"/>
            <w:right w:val="none" w:sz="0" w:space="0" w:color="auto"/>
          </w:divBdr>
        </w:div>
        <w:div w:id="750934114">
          <w:marLeft w:val="640"/>
          <w:marRight w:val="0"/>
          <w:marTop w:val="0"/>
          <w:marBottom w:val="0"/>
          <w:divBdr>
            <w:top w:val="none" w:sz="0" w:space="0" w:color="auto"/>
            <w:left w:val="none" w:sz="0" w:space="0" w:color="auto"/>
            <w:bottom w:val="none" w:sz="0" w:space="0" w:color="auto"/>
            <w:right w:val="none" w:sz="0" w:space="0" w:color="auto"/>
          </w:divBdr>
        </w:div>
        <w:div w:id="830415027">
          <w:marLeft w:val="640"/>
          <w:marRight w:val="0"/>
          <w:marTop w:val="0"/>
          <w:marBottom w:val="0"/>
          <w:divBdr>
            <w:top w:val="none" w:sz="0" w:space="0" w:color="auto"/>
            <w:left w:val="none" w:sz="0" w:space="0" w:color="auto"/>
            <w:bottom w:val="none" w:sz="0" w:space="0" w:color="auto"/>
            <w:right w:val="none" w:sz="0" w:space="0" w:color="auto"/>
          </w:divBdr>
        </w:div>
        <w:div w:id="895357438">
          <w:marLeft w:val="640"/>
          <w:marRight w:val="0"/>
          <w:marTop w:val="0"/>
          <w:marBottom w:val="0"/>
          <w:divBdr>
            <w:top w:val="none" w:sz="0" w:space="0" w:color="auto"/>
            <w:left w:val="none" w:sz="0" w:space="0" w:color="auto"/>
            <w:bottom w:val="none" w:sz="0" w:space="0" w:color="auto"/>
            <w:right w:val="none" w:sz="0" w:space="0" w:color="auto"/>
          </w:divBdr>
        </w:div>
        <w:div w:id="949313022">
          <w:marLeft w:val="640"/>
          <w:marRight w:val="0"/>
          <w:marTop w:val="0"/>
          <w:marBottom w:val="0"/>
          <w:divBdr>
            <w:top w:val="none" w:sz="0" w:space="0" w:color="auto"/>
            <w:left w:val="none" w:sz="0" w:space="0" w:color="auto"/>
            <w:bottom w:val="none" w:sz="0" w:space="0" w:color="auto"/>
            <w:right w:val="none" w:sz="0" w:space="0" w:color="auto"/>
          </w:divBdr>
        </w:div>
        <w:div w:id="1016232807">
          <w:marLeft w:val="640"/>
          <w:marRight w:val="0"/>
          <w:marTop w:val="0"/>
          <w:marBottom w:val="0"/>
          <w:divBdr>
            <w:top w:val="none" w:sz="0" w:space="0" w:color="auto"/>
            <w:left w:val="none" w:sz="0" w:space="0" w:color="auto"/>
            <w:bottom w:val="none" w:sz="0" w:space="0" w:color="auto"/>
            <w:right w:val="none" w:sz="0" w:space="0" w:color="auto"/>
          </w:divBdr>
        </w:div>
        <w:div w:id="1023750572">
          <w:marLeft w:val="640"/>
          <w:marRight w:val="0"/>
          <w:marTop w:val="0"/>
          <w:marBottom w:val="0"/>
          <w:divBdr>
            <w:top w:val="none" w:sz="0" w:space="0" w:color="auto"/>
            <w:left w:val="none" w:sz="0" w:space="0" w:color="auto"/>
            <w:bottom w:val="none" w:sz="0" w:space="0" w:color="auto"/>
            <w:right w:val="none" w:sz="0" w:space="0" w:color="auto"/>
          </w:divBdr>
        </w:div>
        <w:div w:id="1038431427">
          <w:marLeft w:val="640"/>
          <w:marRight w:val="0"/>
          <w:marTop w:val="0"/>
          <w:marBottom w:val="0"/>
          <w:divBdr>
            <w:top w:val="none" w:sz="0" w:space="0" w:color="auto"/>
            <w:left w:val="none" w:sz="0" w:space="0" w:color="auto"/>
            <w:bottom w:val="none" w:sz="0" w:space="0" w:color="auto"/>
            <w:right w:val="none" w:sz="0" w:space="0" w:color="auto"/>
          </w:divBdr>
        </w:div>
        <w:div w:id="1069157919">
          <w:marLeft w:val="640"/>
          <w:marRight w:val="0"/>
          <w:marTop w:val="0"/>
          <w:marBottom w:val="0"/>
          <w:divBdr>
            <w:top w:val="none" w:sz="0" w:space="0" w:color="auto"/>
            <w:left w:val="none" w:sz="0" w:space="0" w:color="auto"/>
            <w:bottom w:val="none" w:sz="0" w:space="0" w:color="auto"/>
            <w:right w:val="none" w:sz="0" w:space="0" w:color="auto"/>
          </w:divBdr>
        </w:div>
        <w:div w:id="1151144190">
          <w:marLeft w:val="640"/>
          <w:marRight w:val="0"/>
          <w:marTop w:val="0"/>
          <w:marBottom w:val="0"/>
          <w:divBdr>
            <w:top w:val="none" w:sz="0" w:space="0" w:color="auto"/>
            <w:left w:val="none" w:sz="0" w:space="0" w:color="auto"/>
            <w:bottom w:val="none" w:sz="0" w:space="0" w:color="auto"/>
            <w:right w:val="none" w:sz="0" w:space="0" w:color="auto"/>
          </w:divBdr>
        </w:div>
        <w:div w:id="1172182213">
          <w:marLeft w:val="640"/>
          <w:marRight w:val="0"/>
          <w:marTop w:val="0"/>
          <w:marBottom w:val="0"/>
          <w:divBdr>
            <w:top w:val="none" w:sz="0" w:space="0" w:color="auto"/>
            <w:left w:val="none" w:sz="0" w:space="0" w:color="auto"/>
            <w:bottom w:val="none" w:sz="0" w:space="0" w:color="auto"/>
            <w:right w:val="none" w:sz="0" w:space="0" w:color="auto"/>
          </w:divBdr>
        </w:div>
        <w:div w:id="1224026423">
          <w:marLeft w:val="640"/>
          <w:marRight w:val="0"/>
          <w:marTop w:val="0"/>
          <w:marBottom w:val="0"/>
          <w:divBdr>
            <w:top w:val="none" w:sz="0" w:space="0" w:color="auto"/>
            <w:left w:val="none" w:sz="0" w:space="0" w:color="auto"/>
            <w:bottom w:val="none" w:sz="0" w:space="0" w:color="auto"/>
            <w:right w:val="none" w:sz="0" w:space="0" w:color="auto"/>
          </w:divBdr>
        </w:div>
        <w:div w:id="1480154516">
          <w:marLeft w:val="640"/>
          <w:marRight w:val="0"/>
          <w:marTop w:val="0"/>
          <w:marBottom w:val="0"/>
          <w:divBdr>
            <w:top w:val="none" w:sz="0" w:space="0" w:color="auto"/>
            <w:left w:val="none" w:sz="0" w:space="0" w:color="auto"/>
            <w:bottom w:val="none" w:sz="0" w:space="0" w:color="auto"/>
            <w:right w:val="none" w:sz="0" w:space="0" w:color="auto"/>
          </w:divBdr>
        </w:div>
        <w:div w:id="1510829225">
          <w:marLeft w:val="640"/>
          <w:marRight w:val="0"/>
          <w:marTop w:val="0"/>
          <w:marBottom w:val="0"/>
          <w:divBdr>
            <w:top w:val="none" w:sz="0" w:space="0" w:color="auto"/>
            <w:left w:val="none" w:sz="0" w:space="0" w:color="auto"/>
            <w:bottom w:val="none" w:sz="0" w:space="0" w:color="auto"/>
            <w:right w:val="none" w:sz="0" w:space="0" w:color="auto"/>
          </w:divBdr>
        </w:div>
        <w:div w:id="1561555345">
          <w:marLeft w:val="640"/>
          <w:marRight w:val="0"/>
          <w:marTop w:val="0"/>
          <w:marBottom w:val="0"/>
          <w:divBdr>
            <w:top w:val="none" w:sz="0" w:space="0" w:color="auto"/>
            <w:left w:val="none" w:sz="0" w:space="0" w:color="auto"/>
            <w:bottom w:val="none" w:sz="0" w:space="0" w:color="auto"/>
            <w:right w:val="none" w:sz="0" w:space="0" w:color="auto"/>
          </w:divBdr>
        </w:div>
        <w:div w:id="1632783610">
          <w:marLeft w:val="640"/>
          <w:marRight w:val="0"/>
          <w:marTop w:val="0"/>
          <w:marBottom w:val="0"/>
          <w:divBdr>
            <w:top w:val="none" w:sz="0" w:space="0" w:color="auto"/>
            <w:left w:val="none" w:sz="0" w:space="0" w:color="auto"/>
            <w:bottom w:val="none" w:sz="0" w:space="0" w:color="auto"/>
            <w:right w:val="none" w:sz="0" w:space="0" w:color="auto"/>
          </w:divBdr>
        </w:div>
        <w:div w:id="1657221839">
          <w:marLeft w:val="640"/>
          <w:marRight w:val="0"/>
          <w:marTop w:val="0"/>
          <w:marBottom w:val="0"/>
          <w:divBdr>
            <w:top w:val="none" w:sz="0" w:space="0" w:color="auto"/>
            <w:left w:val="none" w:sz="0" w:space="0" w:color="auto"/>
            <w:bottom w:val="none" w:sz="0" w:space="0" w:color="auto"/>
            <w:right w:val="none" w:sz="0" w:space="0" w:color="auto"/>
          </w:divBdr>
        </w:div>
        <w:div w:id="1666976431">
          <w:marLeft w:val="640"/>
          <w:marRight w:val="0"/>
          <w:marTop w:val="0"/>
          <w:marBottom w:val="0"/>
          <w:divBdr>
            <w:top w:val="none" w:sz="0" w:space="0" w:color="auto"/>
            <w:left w:val="none" w:sz="0" w:space="0" w:color="auto"/>
            <w:bottom w:val="none" w:sz="0" w:space="0" w:color="auto"/>
            <w:right w:val="none" w:sz="0" w:space="0" w:color="auto"/>
          </w:divBdr>
        </w:div>
        <w:div w:id="1850557330">
          <w:marLeft w:val="640"/>
          <w:marRight w:val="0"/>
          <w:marTop w:val="0"/>
          <w:marBottom w:val="0"/>
          <w:divBdr>
            <w:top w:val="none" w:sz="0" w:space="0" w:color="auto"/>
            <w:left w:val="none" w:sz="0" w:space="0" w:color="auto"/>
            <w:bottom w:val="none" w:sz="0" w:space="0" w:color="auto"/>
            <w:right w:val="none" w:sz="0" w:space="0" w:color="auto"/>
          </w:divBdr>
        </w:div>
        <w:div w:id="1926180585">
          <w:marLeft w:val="640"/>
          <w:marRight w:val="0"/>
          <w:marTop w:val="0"/>
          <w:marBottom w:val="0"/>
          <w:divBdr>
            <w:top w:val="none" w:sz="0" w:space="0" w:color="auto"/>
            <w:left w:val="none" w:sz="0" w:space="0" w:color="auto"/>
            <w:bottom w:val="none" w:sz="0" w:space="0" w:color="auto"/>
            <w:right w:val="none" w:sz="0" w:space="0" w:color="auto"/>
          </w:divBdr>
        </w:div>
        <w:div w:id="1983581829">
          <w:marLeft w:val="640"/>
          <w:marRight w:val="0"/>
          <w:marTop w:val="0"/>
          <w:marBottom w:val="0"/>
          <w:divBdr>
            <w:top w:val="none" w:sz="0" w:space="0" w:color="auto"/>
            <w:left w:val="none" w:sz="0" w:space="0" w:color="auto"/>
            <w:bottom w:val="none" w:sz="0" w:space="0" w:color="auto"/>
            <w:right w:val="none" w:sz="0" w:space="0" w:color="auto"/>
          </w:divBdr>
        </w:div>
        <w:div w:id="1992369507">
          <w:marLeft w:val="640"/>
          <w:marRight w:val="0"/>
          <w:marTop w:val="0"/>
          <w:marBottom w:val="0"/>
          <w:divBdr>
            <w:top w:val="none" w:sz="0" w:space="0" w:color="auto"/>
            <w:left w:val="none" w:sz="0" w:space="0" w:color="auto"/>
            <w:bottom w:val="none" w:sz="0" w:space="0" w:color="auto"/>
            <w:right w:val="none" w:sz="0" w:space="0" w:color="auto"/>
          </w:divBdr>
        </w:div>
        <w:div w:id="2038003020">
          <w:marLeft w:val="640"/>
          <w:marRight w:val="0"/>
          <w:marTop w:val="0"/>
          <w:marBottom w:val="0"/>
          <w:divBdr>
            <w:top w:val="none" w:sz="0" w:space="0" w:color="auto"/>
            <w:left w:val="none" w:sz="0" w:space="0" w:color="auto"/>
            <w:bottom w:val="none" w:sz="0" w:space="0" w:color="auto"/>
            <w:right w:val="none" w:sz="0" w:space="0" w:color="auto"/>
          </w:divBdr>
        </w:div>
        <w:div w:id="2091807671">
          <w:marLeft w:val="640"/>
          <w:marRight w:val="0"/>
          <w:marTop w:val="0"/>
          <w:marBottom w:val="0"/>
          <w:divBdr>
            <w:top w:val="none" w:sz="0" w:space="0" w:color="auto"/>
            <w:left w:val="none" w:sz="0" w:space="0" w:color="auto"/>
            <w:bottom w:val="none" w:sz="0" w:space="0" w:color="auto"/>
            <w:right w:val="none" w:sz="0" w:space="0" w:color="auto"/>
          </w:divBdr>
        </w:div>
        <w:div w:id="2113433594">
          <w:marLeft w:val="640"/>
          <w:marRight w:val="0"/>
          <w:marTop w:val="0"/>
          <w:marBottom w:val="0"/>
          <w:divBdr>
            <w:top w:val="none" w:sz="0" w:space="0" w:color="auto"/>
            <w:left w:val="none" w:sz="0" w:space="0" w:color="auto"/>
            <w:bottom w:val="none" w:sz="0" w:space="0" w:color="auto"/>
            <w:right w:val="none" w:sz="0" w:space="0" w:color="auto"/>
          </w:divBdr>
        </w:div>
        <w:div w:id="2136557944">
          <w:marLeft w:val="640"/>
          <w:marRight w:val="0"/>
          <w:marTop w:val="0"/>
          <w:marBottom w:val="0"/>
          <w:divBdr>
            <w:top w:val="none" w:sz="0" w:space="0" w:color="auto"/>
            <w:left w:val="none" w:sz="0" w:space="0" w:color="auto"/>
            <w:bottom w:val="none" w:sz="0" w:space="0" w:color="auto"/>
            <w:right w:val="none" w:sz="0" w:space="0" w:color="auto"/>
          </w:divBdr>
        </w:div>
        <w:div w:id="2140106888">
          <w:marLeft w:val="640"/>
          <w:marRight w:val="0"/>
          <w:marTop w:val="0"/>
          <w:marBottom w:val="0"/>
          <w:divBdr>
            <w:top w:val="none" w:sz="0" w:space="0" w:color="auto"/>
            <w:left w:val="none" w:sz="0" w:space="0" w:color="auto"/>
            <w:bottom w:val="none" w:sz="0" w:space="0" w:color="auto"/>
            <w:right w:val="none" w:sz="0" w:space="0" w:color="auto"/>
          </w:divBdr>
        </w:div>
      </w:divsChild>
    </w:div>
    <w:div w:id="980692704">
      <w:bodyDiv w:val="1"/>
      <w:marLeft w:val="0"/>
      <w:marRight w:val="0"/>
      <w:marTop w:val="0"/>
      <w:marBottom w:val="0"/>
      <w:divBdr>
        <w:top w:val="none" w:sz="0" w:space="0" w:color="auto"/>
        <w:left w:val="none" w:sz="0" w:space="0" w:color="auto"/>
        <w:bottom w:val="none" w:sz="0" w:space="0" w:color="auto"/>
        <w:right w:val="none" w:sz="0" w:space="0" w:color="auto"/>
      </w:divBdr>
      <w:divsChild>
        <w:div w:id="4065072">
          <w:marLeft w:val="640"/>
          <w:marRight w:val="0"/>
          <w:marTop w:val="0"/>
          <w:marBottom w:val="0"/>
          <w:divBdr>
            <w:top w:val="none" w:sz="0" w:space="0" w:color="auto"/>
            <w:left w:val="none" w:sz="0" w:space="0" w:color="auto"/>
            <w:bottom w:val="none" w:sz="0" w:space="0" w:color="auto"/>
            <w:right w:val="none" w:sz="0" w:space="0" w:color="auto"/>
          </w:divBdr>
        </w:div>
        <w:div w:id="125507719">
          <w:marLeft w:val="640"/>
          <w:marRight w:val="0"/>
          <w:marTop w:val="0"/>
          <w:marBottom w:val="0"/>
          <w:divBdr>
            <w:top w:val="none" w:sz="0" w:space="0" w:color="auto"/>
            <w:left w:val="none" w:sz="0" w:space="0" w:color="auto"/>
            <w:bottom w:val="none" w:sz="0" w:space="0" w:color="auto"/>
            <w:right w:val="none" w:sz="0" w:space="0" w:color="auto"/>
          </w:divBdr>
        </w:div>
        <w:div w:id="189532041">
          <w:marLeft w:val="640"/>
          <w:marRight w:val="0"/>
          <w:marTop w:val="0"/>
          <w:marBottom w:val="0"/>
          <w:divBdr>
            <w:top w:val="none" w:sz="0" w:space="0" w:color="auto"/>
            <w:left w:val="none" w:sz="0" w:space="0" w:color="auto"/>
            <w:bottom w:val="none" w:sz="0" w:space="0" w:color="auto"/>
            <w:right w:val="none" w:sz="0" w:space="0" w:color="auto"/>
          </w:divBdr>
        </w:div>
        <w:div w:id="279454680">
          <w:marLeft w:val="640"/>
          <w:marRight w:val="0"/>
          <w:marTop w:val="0"/>
          <w:marBottom w:val="0"/>
          <w:divBdr>
            <w:top w:val="none" w:sz="0" w:space="0" w:color="auto"/>
            <w:left w:val="none" w:sz="0" w:space="0" w:color="auto"/>
            <w:bottom w:val="none" w:sz="0" w:space="0" w:color="auto"/>
            <w:right w:val="none" w:sz="0" w:space="0" w:color="auto"/>
          </w:divBdr>
        </w:div>
        <w:div w:id="295716917">
          <w:marLeft w:val="640"/>
          <w:marRight w:val="0"/>
          <w:marTop w:val="0"/>
          <w:marBottom w:val="0"/>
          <w:divBdr>
            <w:top w:val="none" w:sz="0" w:space="0" w:color="auto"/>
            <w:left w:val="none" w:sz="0" w:space="0" w:color="auto"/>
            <w:bottom w:val="none" w:sz="0" w:space="0" w:color="auto"/>
            <w:right w:val="none" w:sz="0" w:space="0" w:color="auto"/>
          </w:divBdr>
        </w:div>
        <w:div w:id="304748169">
          <w:marLeft w:val="640"/>
          <w:marRight w:val="0"/>
          <w:marTop w:val="0"/>
          <w:marBottom w:val="0"/>
          <w:divBdr>
            <w:top w:val="none" w:sz="0" w:space="0" w:color="auto"/>
            <w:left w:val="none" w:sz="0" w:space="0" w:color="auto"/>
            <w:bottom w:val="none" w:sz="0" w:space="0" w:color="auto"/>
            <w:right w:val="none" w:sz="0" w:space="0" w:color="auto"/>
          </w:divBdr>
        </w:div>
        <w:div w:id="337732948">
          <w:marLeft w:val="640"/>
          <w:marRight w:val="0"/>
          <w:marTop w:val="0"/>
          <w:marBottom w:val="0"/>
          <w:divBdr>
            <w:top w:val="none" w:sz="0" w:space="0" w:color="auto"/>
            <w:left w:val="none" w:sz="0" w:space="0" w:color="auto"/>
            <w:bottom w:val="none" w:sz="0" w:space="0" w:color="auto"/>
            <w:right w:val="none" w:sz="0" w:space="0" w:color="auto"/>
          </w:divBdr>
        </w:div>
        <w:div w:id="345061562">
          <w:marLeft w:val="640"/>
          <w:marRight w:val="0"/>
          <w:marTop w:val="0"/>
          <w:marBottom w:val="0"/>
          <w:divBdr>
            <w:top w:val="none" w:sz="0" w:space="0" w:color="auto"/>
            <w:left w:val="none" w:sz="0" w:space="0" w:color="auto"/>
            <w:bottom w:val="none" w:sz="0" w:space="0" w:color="auto"/>
            <w:right w:val="none" w:sz="0" w:space="0" w:color="auto"/>
          </w:divBdr>
        </w:div>
        <w:div w:id="364602622">
          <w:marLeft w:val="640"/>
          <w:marRight w:val="0"/>
          <w:marTop w:val="0"/>
          <w:marBottom w:val="0"/>
          <w:divBdr>
            <w:top w:val="none" w:sz="0" w:space="0" w:color="auto"/>
            <w:left w:val="none" w:sz="0" w:space="0" w:color="auto"/>
            <w:bottom w:val="none" w:sz="0" w:space="0" w:color="auto"/>
            <w:right w:val="none" w:sz="0" w:space="0" w:color="auto"/>
          </w:divBdr>
        </w:div>
        <w:div w:id="369380845">
          <w:marLeft w:val="640"/>
          <w:marRight w:val="0"/>
          <w:marTop w:val="0"/>
          <w:marBottom w:val="0"/>
          <w:divBdr>
            <w:top w:val="none" w:sz="0" w:space="0" w:color="auto"/>
            <w:left w:val="none" w:sz="0" w:space="0" w:color="auto"/>
            <w:bottom w:val="none" w:sz="0" w:space="0" w:color="auto"/>
            <w:right w:val="none" w:sz="0" w:space="0" w:color="auto"/>
          </w:divBdr>
        </w:div>
        <w:div w:id="461076507">
          <w:marLeft w:val="640"/>
          <w:marRight w:val="0"/>
          <w:marTop w:val="0"/>
          <w:marBottom w:val="0"/>
          <w:divBdr>
            <w:top w:val="none" w:sz="0" w:space="0" w:color="auto"/>
            <w:left w:val="none" w:sz="0" w:space="0" w:color="auto"/>
            <w:bottom w:val="none" w:sz="0" w:space="0" w:color="auto"/>
            <w:right w:val="none" w:sz="0" w:space="0" w:color="auto"/>
          </w:divBdr>
        </w:div>
        <w:div w:id="578635686">
          <w:marLeft w:val="640"/>
          <w:marRight w:val="0"/>
          <w:marTop w:val="0"/>
          <w:marBottom w:val="0"/>
          <w:divBdr>
            <w:top w:val="none" w:sz="0" w:space="0" w:color="auto"/>
            <w:left w:val="none" w:sz="0" w:space="0" w:color="auto"/>
            <w:bottom w:val="none" w:sz="0" w:space="0" w:color="auto"/>
            <w:right w:val="none" w:sz="0" w:space="0" w:color="auto"/>
          </w:divBdr>
        </w:div>
        <w:div w:id="586308527">
          <w:marLeft w:val="640"/>
          <w:marRight w:val="0"/>
          <w:marTop w:val="0"/>
          <w:marBottom w:val="0"/>
          <w:divBdr>
            <w:top w:val="none" w:sz="0" w:space="0" w:color="auto"/>
            <w:left w:val="none" w:sz="0" w:space="0" w:color="auto"/>
            <w:bottom w:val="none" w:sz="0" w:space="0" w:color="auto"/>
            <w:right w:val="none" w:sz="0" w:space="0" w:color="auto"/>
          </w:divBdr>
        </w:div>
        <w:div w:id="639304960">
          <w:marLeft w:val="640"/>
          <w:marRight w:val="0"/>
          <w:marTop w:val="0"/>
          <w:marBottom w:val="0"/>
          <w:divBdr>
            <w:top w:val="none" w:sz="0" w:space="0" w:color="auto"/>
            <w:left w:val="none" w:sz="0" w:space="0" w:color="auto"/>
            <w:bottom w:val="none" w:sz="0" w:space="0" w:color="auto"/>
            <w:right w:val="none" w:sz="0" w:space="0" w:color="auto"/>
          </w:divBdr>
        </w:div>
        <w:div w:id="718937385">
          <w:marLeft w:val="640"/>
          <w:marRight w:val="0"/>
          <w:marTop w:val="0"/>
          <w:marBottom w:val="0"/>
          <w:divBdr>
            <w:top w:val="none" w:sz="0" w:space="0" w:color="auto"/>
            <w:left w:val="none" w:sz="0" w:space="0" w:color="auto"/>
            <w:bottom w:val="none" w:sz="0" w:space="0" w:color="auto"/>
            <w:right w:val="none" w:sz="0" w:space="0" w:color="auto"/>
          </w:divBdr>
        </w:div>
        <w:div w:id="735012693">
          <w:marLeft w:val="640"/>
          <w:marRight w:val="0"/>
          <w:marTop w:val="0"/>
          <w:marBottom w:val="0"/>
          <w:divBdr>
            <w:top w:val="none" w:sz="0" w:space="0" w:color="auto"/>
            <w:left w:val="none" w:sz="0" w:space="0" w:color="auto"/>
            <w:bottom w:val="none" w:sz="0" w:space="0" w:color="auto"/>
            <w:right w:val="none" w:sz="0" w:space="0" w:color="auto"/>
          </w:divBdr>
        </w:div>
        <w:div w:id="1200582761">
          <w:marLeft w:val="640"/>
          <w:marRight w:val="0"/>
          <w:marTop w:val="0"/>
          <w:marBottom w:val="0"/>
          <w:divBdr>
            <w:top w:val="none" w:sz="0" w:space="0" w:color="auto"/>
            <w:left w:val="none" w:sz="0" w:space="0" w:color="auto"/>
            <w:bottom w:val="none" w:sz="0" w:space="0" w:color="auto"/>
            <w:right w:val="none" w:sz="0" w:space="0" w:color="auto"/>
          </w:divBdr>
        </w:div>
        <w:div w:id="1203250798">
          <w:marLeft w:val="640"/>
          <w:marRight w:val="0"/>
          <w:marTop w:val="0"/>
          <w:marBottom w:val="0"/>
          <w:divBdr>
            <w:top w:val="none" w:sz="0" w:space="0" w:color="auto"/>
            <w:left w:val="none" w:sz="0" w:space="0" w:color="auto"/>
            <w:bottom w:val="none" w:sz="0" w:space="0" w:color="auto"/>
            <w:right w:val="none" w:sz="0" w:space="0" w:color="auto"/>
          </w:divBdr>
        </w:div>
        <w:div w:id="1212885793">
          <w:marLeft w:val="640"/>
          <w:marRight w:val="0"/>
          <w:marTop w:val="0"/>
          <w:marBottom w:val="0"/>
          <w:divBdr>
            <w:top w:val="none" w:sz="0" w:space="0" w:color="auto"/>
            <w:left w:val="none" w:sz="0" w:space="0" w:color="auto"/>
            <w:bottom w:val="none" w:sz="0" w:space="0" w:color="auto"/>
            <w:right w:val="none" w:sz="0" w:space="0" w:color="auto"/>
          </w:divBdr>
        </w:div>
        <w:div w:id="1307929712">
          <w:marLeft w:val="640"/>
          <w:marRight w:val="0"/>
          <w:marTop w:val="0"/>
          <w:marBottom w:val="0"/>
          <w:divBdr>
            <w:top w:val="none" w:sz="0" w:space="0" w:color="auto"/>
            <w:left w:val="none" w:sz="0" w:space="0" w:color="auto"/>
            <w:bottom w:val="none" w:sz="0" w:space="0" w:color="auto"/>
            <w:right w:val="none" w:sz="0" w:space="0" w:color="auto"/>
          </w:divBdr>
        </w:div>
        <w:div w:id="1350060731">
          <w:marLeft w:val="640"/>
          <w:marRight w:val="0"/>
          <w:marTop w:val="0"/>
          <w:marBottom w:val="0"/>
          <w:divBdr>
            <w:top w:val="none" w:sz="0" w:space="0" w:color="auto"/>
            <w:left w:val="none" w:sz="0" w:space="0" w:color="auto"/>
            <w:bottom w:val="none" w:sz="0" w:space="0" w:color="auto"/>
            <w:right w:val="none" w:sz="0" w:space="0" w:color="auto"/>
          </w:divBdr>
        </w:div>
        <w:div w:id="1350837908">
          <w:marLeft w:val="640"/>
          <w:marRight w:val="0"/>
          <w:marTop w:val="0"/>
          <w:marBottom w:val="0"/>
          <w:divBdr>
            <w:top w:val="none" w:sz="0" w:space="0" w:color="auto"/>
            <w:left w:val="none" w:sz="0" w:space="0" w:color="auto"/>
            <w:bottom w:val="none" w:sz="0" w:space="0" w:color="auto"/>
            <w:right w:val="none" w:sz="0" w:space="0" w:color="auto"/>
          </w:divBdr>
        </w:div>
        <w:div w:id="1417441110">
          <w:marLeft w:val="640"/>
          <w:marRight w:val="0"/>
          <w:marTop w:val="0"/>
          <w:marBottom w:val="0"/>
          <w:divBdr>
            <w:top w:val="none" w:sz="0" w:space="0" w:color="auto"/>
            <w:left w:val="none" w:sz="0" w:space="0" w:color="auto"/>
            <w:bottom w:val="none" w:sz="0" w:space="0" w:color="auto"/>
            <w:right w:val="none" w:sz="0" w:space="0" w:color="auto"/>
          </w:divBdr>
        </w:div>
        <w:div w:id="1419256512">
          <w:marLeft w:val="640"/>
          <w:marRight w:val="0"/>
          <w:marTop w:val="0"/>
          <w:marBottom w:val="0"/>
          <w:divBdr>
            <w:top w:val="none" w:sz="0" w:space="0" w:color="auto"/>
            <w:left w:val="none" w:sz="0" w:space="0" w:color="auto"/>
            <w:bottom w:val="none" w:sz="0" w:space="0" w:color="auto"/>
            <w:right w:val="none" w:sz="0" w:space="0" w:color="auto"/>
          </w:divBdr>
        </w:div>
        <w:div w:id="1447965707">
          <w:marLeft w:val="640"/>
          <w:marRight w:val="0"/>
          <w:marTop w:val="0"/>
          <w:marBottom w:val="0"/>
          <w:divBdr>
            <w:top w:val="none" w:sz="0" w:space="0" w:color="auto"/>
            <w:left w:val="none" w:sz="0" w:space="0" w:color="auto"/>
            <w:bottom w:val="none" w:sz="0" w:space="0" w:color="auto"/>
            <w:right w:val="none" w:sz="0" w:space="0" w:color="auto"/>
          </w:divBdr>
        </w:div>
        <w:div w:id="1449082250">
          <w:marLeft w:val="640"/>
          <w:marRight w:val="0"/>
          <w:marTop w:val="0"/>
          <w:marBottom w:val="0"/>
          <w:divBdr>
            <w:top w:val="none" w:sz="0" w:space="0" w:color="auto"/>
            <w:left w:val="none" w:sz="0" w:space="0" w:color="auto"/>
            <w:bottom w:val="none" w:sz="0" w:space="0" w:color="auto"/>
            <w:right w:val="none" w:sz="0" w:space="0" w:color="auto"/>
          </w:divBdr>
        </w:div>
        <w:div w:id="1450470220">
          <w:marLeft w:val="640"/>
          <w:marRight w:val="0"/>
          <w:marTop w:val="0"/>
          <w:marBottom w:val="0"/>
          <w:divBdr>
            <w:top w:val="none" w:sz="0" w:space="0" w:color="auto"/>
            <w:left w:val="none" w:sz="0" w:space="0" w:color="auto"/>
            <w:bottom w:val="none" w:sz="0" w:space="0" w:color="auto"/>
            <w:right w:val="none" w:sz="0" w:space="0" w:color="auto"/>
          </w:divBdr>
        </w:div>
        <w:div w:id="1468013813">
          <w:marLeft w:val="640"/>
          <w:marRight w:val="0"/>
          <w:marTop w:val="0"/>
          <w:marBottom w:val="0"/>
          <w:divBdr>
            <w:top w:val="none" w:sz="0" w:space="0" w:color="auto"/>
            <w:left w:val="none" w:sz="0" w:space="0" w:color="auto"/>
            <w:bottom w:val="none" w:sz="0" w:space="0" w:color="auto"/>
            <w:right w:val="none" w:sz="0" w:space="0" w:color="auto"/>
          </w:divBdr>
        </w:div>
        <w:div w:id="1471048567">
          <w:marLeft w:val="640"/>
          <w:marRight w:val="0"/>
          <w:marTop w:val="0"/>
          <w:marBottom w:val="0"/>
          <w:divBdr>
            <w:top w:val="none" w:sz="0" w:space="0" w:color="auto"/>
            <w:left w:val="none" w:sz="0" w:space="0" w:color="auto"/>
            <w:bottom w:val="none" w:sz="0" w:space="0" w:color="auto"/>
            <w:right w:val="none" w:sz="0" w:space="0" w:color="auto"/>
          </w:divBdr>
        </w:div>
        <w:div w:id="1561137903">
          <w:marLeft w:val="640"/>
          <w:marRight w:val="0"/>
          <w:marTop w:val="0"/>
          <w:marBottom w:val="0"/>
          <w:divBdr>
            <w:top w:val="none" w:sz="0" w:space="0" w:color="auto"/>
            <w:left w:val="none" w:sz="0" w:space="0" w:color="auto"/>
            <w:bottom w:val="none" w:sz="0" w:space="0" w:color="auto"/>
            <w:right w:val="none" w:sz="0" w:space="0" w:color="auto"/>
          </w:divBdr>
        </w:div>
        <w:div w:id="1627660612">
          <w:marLeft w:val="640"/>
          <w:marRight w:val="0"/>
          <w:marTop w:val="0"/>
          <w:marBottom w:val="0"/>
          <w:divBdr>
            <w:top w:val="none" w:sz="0" w:space="0" w:color="auto"/>
            <w:left w:val="none" w:sz="0" w:space="0" w:color="auto"/>
            <w:bottom w:val="none" w:sz="0" w:space="0" w:color="auto"/>
            <w:right w:val="none" w:sz="0" w:space="0" w:color="auto"/>
          </w:divBdr>
        </w:div>
        <w:div w:id="1666012038">
          <w:marLeft w:val="640"/>
          <w:marRight w:val="0"/>
          <w:marTop w:val="0"/>
          <w:marBottom w:val="0"/>
          <w:divBdr>
            <w:top w:val="none" w:sz="0" w:space="0" w:color="auto"/>
            <w:left w:val="none" w:sz="0" w:space="0" w:color="auto"/>
            <w:bottom w:val="none" w:sz="0" w:space="0" w:color="auto"/>
            <w:right w:val="none" w:sz="0" w:space="0" w:color="auto"/>
          </w:divBdr>
        </w:div>
        <w:div w:id="1676617161">
          <w:marLeft w:val="640"/>
          <w:marRight w:val="0"/>
          <w:marTop w:val="0"/>
          <w:marBottom w:val="0"/>
          <w:divBdr>
            <w:top w:val="none" w:sz="0" w:space="0" w:color="auto"/>
            <w:left w:val="none" w:sz="0" w:space="0" w:color="auto"/>
            <w:bottom w:val="none" w:sz="0" w:space="0" w:color="auto"/>
            <w:right w:val="none" w:sz="0" w:space="0" w:color="auto"/>
          </w:divBdr>
        </w:div>
        <w:div w:id="1684473119">
          <w:marLeft w:val="640"/>
          <w:marRight w:val="0"/>
          <w:marTop w:val="0"/>
          <w:marBottom w:val="0"/>
          <w:divBdr>
            <w:top w:val="none" w:sz="0" w:space="0" w:color="auto"/>
            <w:left w:val="none" w:sz="0" w:space="0" w:color="auto"/>
            <w:bottom w:val="none" w:sz="0" w:space="0" w:color="auto"/>
            <w:right w:val="none" w:sz="0" w:space="0" w:color="auto"/>
          </w:divBdr>
        </w:div>
        <w:div w:id="1686518806">
          <w:marLeft w:val="640"/>
          <w:marRight w:val="0"/>
          <w:marTop w:val="0"/>
          <w:marBottom w:val="0"/>
          <w:divBdr>
            <w:top w:val="none" w:sz="0" w:space="0" w:color="auto"/>
            <w:left w:val="none" w:sz="0" w:space="0" w:color="auto"/>
            <w:bottom w:val="none" w:sz="0" w:space="0" w:color="auto"/>
            <w:right w:val="none" w:sz="0" w:space="0" w:color="auto"/>
          </w:divBdr>
        </w:div>
        <w:div w:id="1702170496">
          <w:marLeft w:val="640"/>
          <w:marRight w:val="0"/>
          <w:marTop w:val="0"/>
          <w:marBottom w:val="0"/>
          <w:divBdr>
            <w:top w:val="none" w:sz="0" w:space="0" w:color="auto"/>
            <w:left w:val="none" w:sz="0" w:space="0" w:color="auto"/>
            <w:bottom w:val="none" w:sz="0" w:space="0" w:color="auto"/>
            <w:right w:val="none" w:sz="0" w:space="0" w:color="auto"/>
          </w:divBdr>
        </w:div>
        <w:div w:id="1719237103">
          <w:marLeft w:val="640"/>
          <w:marRight w:val="0"/>
          <w:marTop w:val="0"/>
          <w:marBottom w:val="0"/>
          <w:divBdr>
            <w:top w:val="none" w:sz="0" w:space="0" w:color="auto"/>
            <w:left w:val="none" w:sz="0" w:space="0" w:color="auto"/>
            <w:bottom w:val="none" w:sz="0" w:space="0" w:color="auto"/>
            <w:right w:val="none" w:sz="0" w:space="0" w:color="auto"/>
          </w:divBdr>
        </w:div>
        <w:div w:id="1755971737">
          <w:marLeft w:val="640"/>
          <w:marRight w:val="0"/>
          <w:marTop w:val="0"/>
          <w:marBottom w:val="0"/>
          <w:divBdr>
            <w:top w:val="none" w:sz="0" w:space="0" w:color="auto"/>
            <w:left w:val="none" w:sz="0" w:space="0" w:color="auto"/>
            <w:bottom w:val="none" w:sz="0" w:space="0" w:color="auto"/>
            <w:right w:val="none" w:sz="0" w:space="0" w:color="auto"/>
          </w:divBdr>
        </w:div>
        <w:div w:id="1781950306">
          <w:marLeft w:val="640"/>
          <w:marRight w:val="0"/>
          <w:marTop w:val="0"/>
          <w:marBottom w:val="0"/>
          <w:divBdr>
            <w:top w:val="none" w:sz="0" w:space="0" w:color="auto"/>
            <w:left w:val="none" w:sz="0" w:space="0" w:color="auto"/>
            <w:bottom w:val="none" w:sz="0" w:space="0" w:color="auto"/>
            <w:right w:val="none" w:sz="0" w:space="0" w:color="auto"/>
          </w:divBdr>
        </w:div>
        <w:div w:id="1800293096">
          <w:marLeft w:val="640"/>
          <w:marRight w:val="0"/>
          <w:marTop w:val="0"/>
          <w:marBottom w:val="0"/>
          <w:divBdr>
            <w:top w:val="none" w:sz="0" w:space="0" w:color="auto"/>
            <w:left w:val="none" w:sz="0" w:space="0" w:color="auto"/>
            <w:bottom w:val="none" w:sz="0" w:space="0" w:color="auto"/>
            <w:right w:val="none" w:sz="0" w:space="0" w:color="auto"/>
          </w:divBdr>
        </w:div>
        <w:div w:id="1826313524">
          <w:marLeft w:val="640"/>
          <w:marRight w:val="0"/>
          <w:marTop w:val="0"/>
          <w:marBottom w:val="0"/>
          <w:divBdr>
            <w:top w:val="none" w:sz="0" w:space="0" w:color="auto"/>
            <w:left w:val="none" w:sz="0" w:space="0" w:color="auto"/>
            <w:bottom w:val="none" w:sz="0" w:space="0" w:color="auto"/>
            <w:right w:val="none" w:sz="0" w:space="0" w:color="auto"/>
          </w:divBdr>
        </w:div>
        <w:div w:id="1837915730">
          <w:marLeft w:val="640"/>
          <w:marRight w:val="0"/>
          <w:marTop w:val="0"/>
          <w:marBottom w:val="0"/>
          <w:divBdr>
            <w:top w:val="none" w:sz="0" w:space="0" w:color="auto"/>
            <w:left w:val="none" w:sz="0" w:space="0" w:color="auto"/>
            <w:bottom w:val="none" w:sz="0" w:space="0" w:color="auto"/>
            <w:right w:val="none" w:sz="0" w:space="0" w:color="auto"/>
          </w:divBdr>
        </w:div>
        <w:div w:id="2056272484">
          <w:marLeft w:val="640"/>
          <w:marRight w:val="0"/>
          <w:marTop w:val="0"/>
          <w:marBottom w:val="0"/>
          <w:divBdr>
            <w:top w:val="none" w:sz="0" w:space="0" w:color="auto"/>
            <w:left w:val="none" w:sz="0" w:space="0" w:color="auto"/>
            <w:bottom w:val="none" w:sz="0" w:space="0" w:color="auto"/>
            <w:right w:val="none" w:sz="0" w:space="0" w:color="auto"/>
          </w:divBdr>
        </w:div>
      </w:divsChild>
    </w:div>
    <w:div w:id="1031809540">
      <w:bodyDiv w:val="1"/>
      <w:marLeft w:val="0"/>
      <w:marRight w:val="0"/>
      <w:marTop w:val="0"/>
      <w:marBottom w:val="0"/>
      <w:divBdr>
        <w:top w:val="none" w:sz="0" w:space="0" w:color="auto"/>
        <w:left w:val="none" w:sz="0" w:space="0" w:color="auto"/>
        <w:bottom w:val="none" w:sz="0" w:space="0" w:color="auto"/>
        <w:right w:val="none" w:sz="0" w:space="0" w:color="auto"/>
      </w:divBdr>
      <w:divsChild>
        <w:div w:id="79302313">
          <w:marLeft w:val="640"/>
          <w:marRight w:val="0"/>
          <w:marTop w:val="0"/>
          <w:marBottom w:val="0"/>
          <w:divBdr>
            <w:top w:val="none" w:sz="0" w:space="0" w:color="auto"/>
            <w:left w:val="none" w:sz="0" w:space="0" w:color="auto"/>
            <w:bottom w:val="none" w:sz="0" w:space="0" w:color="auto"/>
            <w:right w:val="none" w:sz="0" w:space="0" w:color="auto"/>
          </w:divBdr>
        </w:div>
        <w:div w:id="145123151">
          <w:marLeft w:val="640"/>
          <w:marRight w:val="0"/>
          <w:marTop w:val="0"/>
          <w:marBottom w:val="0"/>
          <w:divBdr>
            <w:top w:val="none" w:sz="0" w:space="0" w:color="auto"/>
            <w:left w:val="none" w:sz="0" w:space="0" w:color="auto"/>
            <w:bottom w:val="none" w:sz="0" w:space="0" w:color="auto"/>
            <w:right w:val="none" w:sz="0" w:space="0" w:color="auto"/>
          </w:divBdr>
        </w:div>
        <w:div w:id="166020224">
          <w:marLeft w:val="640"/>
          <w:marRight w:val="0"/>
          <w:marTop w:val="0"/>
          <w:marBottom w:val="0"/>
          <w:divBdr>
            <w:top w:val="none" w:sz="0" w:space="0" w:color="auto"/>
            <w:left w:val="none" w:sz="0" w:space="0" w:color="auto"/>
            <w:bottom w:val="none" w:sz="0" w:space="0" w:color="auto"/>
            <w:right w:val="none" w:sz="0" w:space="0" w:color="auto"/>
          </w:divBdr>
        </w:div>
        <w:div w:id="200827099">
          <w:marLeft w:val="640"/>
          <w:marRight w:val="0"/>
          <w:marTop w:val="0"/>
          <w:marBottom w:val="0"/>
          <w:divBdr>
            <w:top w:val="none" w:sz="0" w:space="0" w:color="auto"/>
            <w:left w:val="none" w:sz="0" w:space="0" w:color="auto"/>
            <w:bottom w:val="none" w:sz="0" w:space="0" w:color="auto"/>
            <w:right w:val="none" w:sz="0" w:space="0" w:color="auto"/>
          </w:divBdr>
        </w:div>
        <w:div w:id="311448626">
          <w:marLeft w:val="640"/>
          <w:marRight w:val="0"/>
          <w:marTop w:val="0"/>
          <w:marBottom w:val="0"/>
          <w:divBdr>
            <w:top w:val="none" w:sz="0" w:space="0" w:color="auto"/>
            <w:left w:val="none" w:sz="0" w:space="0" w:color="auto"/>
            <w:bottom w:val="none" w:sz="0" w:space="0" w:color="auto"/>
            <w:right w:val="none" w:sz="0" w:space="0" w:color="auto"/>
          </w:divBdr>
        </w:div>
        <w:div w:id="387803372">
          <w:marLeft w:val="640"/>
          <w:marRight w:val="0"/>
          <w:marTop w:val="0"/>
          <w:marBottom w:val="0"/>
          <w:divBdr>
            <w:top w:val="none" w:sz="0" w:space="0" w:color="auto"/>
            <w:left w:val="none" w:sz="0" w:space="0" w:color="auto"/>
            <w:bottom w:val="none" w:sz="0" w:space="0" w:color="auto"/>
            <w:right w:val="none" w:sz="0" w:space="0" w:color="auto"/>
          </w:divBdr>
        </w:div>
        <w:div w:id="456796554">
          <w:marLeft w:val="640"/>
          <w:marRight w:val="0"/>
          <w:marTop w:val="0"/>
          <w:marBottom w:val="0"/>
          <w:divBdr>
            <w:top w:val="none" w:sz="0" w:space="0" w:color="auto"/>
            <w:left w:val="none" w:sz="0" w:space="0" w:color="auto"/>
            <w:bottom w:val="none" w:sz="0" w:space="0" w:color="auto"/>
            <w:right w:val="none" w:sz="0" w:space="0" w:color="auto"/>
          </w:divBdr>
        </w:div>
        <w:div w:id="623077850">
          <w:marLeft w:val="640"/>
          <w:marRight w:val="0"/>
          <w:marTop w:val="0"/>
          <w:marBottom w:val="0"/>
          <w:divBdr>
            <w:top w:val="none" w:sz="0" w:space="0" w:color="auto"/>
            <w:left w:val="none" w:sz="0" w:space="0" w:color="auto"/>
            <w:bottom w:val="none" w:sz="0" w:space="0" w:color="auto"/>
            <w:right w:val="none" w:sz="0" w:space="0" w:color="auto"/>
          </w:divBdr>
        </w:div>
        <w:div w:id="670718297">
          <w:marLeft w:val="640"/>
          <w:marRight w:val="0"/>
          <w:marTop w:val="0"/>
          <w:marBottom w:val="0"/>
          <w:divBdr>
            <w:top w:val="none" w:sz="0" w:space="0" w:color="auto"/>
            <w:left w:val="none" w:sz="0" w:space="0" w:color="auto"/>
            <w:bottom w:val="none" w:sz="0" w:space="0" w:color="auto"/>
            <w:right w:val="none" w:sz="0" w:space="0" w:color="auto"/>
          </w:divBdr>
        </w:div>
        <w:div w:id="689644446">
          <w:marLeft w:val="640"/>
          <w:marRight w:val="0"/>
          <w:marTop w:val="0"/>
          <w:marBottom w:val="0"/>
          <w:divBdr>
            <w:top w:val="none" w:sz="0" w:space="0" w:color="auto"/>
            <w:left w:val="none" w:sz="0" w:space="0" w:color="auto"/>
            <w:bottom w:val="none" w:sz="0" w:space="0" w:color="auto"/>
            <w:right w:val="none" w:sz="0" w:space="0" w:color="auto"/>
          </w:divBdr>
        </w:div>
        <w:div w:id="695931209">
          <w:marLeft w:val="640"/>
          <w:marRight w:val="0"/>
          <w:marTop w:val="0"/>
          <w:marBottom w:val="0"/>
          <w:divBdr>
            <w:top w:val="none" w:sz="0" w:space="0" w:color="auto"/>
            <w:left w:val="none" w:sz="0" w:space="0" w:color="auto"/>
            <w:bottom w:val="none" w:sz="0" w:space="0" w:color="auto"/>
            <w:right w:val="none" w:sz="0" w:space="0" w:color="auto"/>
          </w:divBdr>
        </w:div>
        <w:div w:id="741148349">
          <w:marLeft w:val="640"/>
          <w:marRight w:val="0"/>
          <w:marTop w:val="0"/>
          <w:marBottom w:val="0"/>
          <w:divBdr>
            <w:top w:val="none" w:sz="0" w:space="0" w:color="auto"/>
            <w:left w:val="none" w:sz="0" w:space="0" w:color="auto"/>
            <w:bottom w:val="none" w:sz="0" w:space="0" w:color="auto"/>
            <w:right w:val="none" w:sz="0" w:space="0" w:color="auto"/>
          </w:divBdr>
        </w:div>
        <w:div w:id="773794298">
          <w:marLeft w:val="640"/>
          <w:marRight w:val="0"/>
          <w:marTop w:val="0"/>
          <w:marBottom w:val="0"/>
          <w:divBdr>
            <w:top w:val="none" w:sz="0" w:space="0" w:color="auto"/>
            <w:left w:val="none" w:sz="0" w:space="0" w:color="auto"/>
            <w:bottom w:val="none" w:sz="0" w:space="0" w:color="auto"/>
            <w:right w:val="none" w:sz="0" w:space="0" w:color="auto"/>
          </w:divBdr>
        </w:div>
        <w:div w:id="812018868">
          <w:marLeft w:val="640"/>
          <w:marRight w:val="0"/>
          <w:marTop w:val="0"/>
          <w:marBottom w:val="0"/>
          <w:divBdr>
            <w:top w:val="none" w:sz="0" w:space="0" w:color="auto"/>
            <w:left w:val="none" w:sz="0" w:space="0" w:color="auto"/>
            <w:bottom w:val="none" w:sz="0" w:space="0" w:color="auto"/>
            <w:right w:val="none" w:sz="0" w:space="0" w:color="auto"/>
          </w:divBdr>
        </w:div>
        <w:div w:id="856389615">
          <w:marLeft w:val="640"/>
          <w:marRight w:val="0"/>
          <w:marTop w:val="0"/>
          <w:marBottom w:val="0"/>
          <w:divBdr>
            <w:top w:val="none" w:sz="0" w:space="0" w:color="auto"/>
            <w:left w:val="none" w:sz="0" w:space="0" w:color="auto"/>
            <w:bottom w:val="none" w:sz="0" w:space="0" w:color="auto"/>
            <w:right w:val="none" w:sz="0" w:space="0" w:color="auto"/>
          </w:divBdr>
        </w:div>
        <w:div w:id="891578285">
          <w:marLeft w:val="640"/>
          <w:marRight w:val="0"/>
          <w:marTop w:val="0"/>
          <w:marBottom w:val="0"/>
          <w:divBdr>
            <w:top w:val="none" w:sz="0" w:space="0" w:color="auto"/>
            <w:left w:val="none" w:sz="0" w:space="0" w:color="auto"/>
            <w:bottom w:val="none" w:sz="0" w:space="0" w:color="auto"/>
            <w:right w:val="none" w:sz="0" w:space="0" w:color="auto"/>
          </w:divBdr>
        </w:div>
        <w:div w:id="905191506">
          <w:marLeft w:val="640"/>
          <w:marRight w:val="0"/>
          <w:marTop w:val="0"/>
          <w:marBottom w:val="0"/>
          <w:divBdr>
            <w:top w:val="none" w:sz="0" w:space="0" w:color="auto"/>
            <w:left w:val="none" w:sz="0" w:space="0" w:color="auto"/>
            <w:bottom w:val="none" w:sz="0" w:space="0" w:color="auto"/>
            <w:right w:val="none" w:sz="0" w:space="0" w:color="auto"/>
          </w:divBdr>
        </w:div>
        <w:div w:id="958337678">
          <w:marLeft w:val="640"/>
          <w:marRight w:val="0"/>
          <w:marTop w:val="0"/>
          <w:marBottom w:val="0"/>
          <w:divBdr>
            <w:top w:val="none" w:sz="0" w:space="0" w:color="auto"/>
            <w:left w:val="none" w:sz="0" w:space="0" w:color="auto"/>
            <w:bottom w:val="none" w:sz="0" w:space="0" w:color="auto"/>
            <w:right w:val="none" w:sz="0" w:space="0" w:color="auto"/>
          </w:divBdr>
        </w:div>
        <w:div w:id="1005090990">
          <w:marLeft w:val="640"/>
          <w:marRight w:val="0"/>
          <w:marTop w:val="0"/>
          <w:marBottom w:val="0"/>
          <w:divBdr>
            <w:top w:val="none" w:sz="0" w:space="0" w:color="auto"/>
            <w:left w:val="none" w:sz="0" w:space="0" w:color="auto"/>
            <w:bottom w:val="none" w:sz="0" w:space="0" w:color="auto"/>
            <w:right w:val="none" w:sz="0" w:space="0" w:color="auto"/>
          </w:divBdr>
        </w:div>
        <w:div w:id="1064063803">
          <w:marLeft w:val="640"/>
          <w:marRight w:val="0"/>
          <w:marTop w:val="0"/>
          <w:marBottom w:val="0"/>
          <w:divBdr>
            <w:top w:val="none" w:sz="0" w:space="0" w:color="auto"/>
            <w:left w:val="none" w:sz="0" w:space="0" w:color="auto"/>
            <w:bottom w:val="none" w:sz="0" w:space="0" w:color="auto"/>
            <w:right w:val="none" w:sz="0" w:space="0" w:color="auto"/>
          </w:divBdr>
        </w:div>
        <w:div w:id="1110587638">
          <w:marLeft w:val="640"/>
          <w:marRight w:val="0"/>
          <w:marTop w:val="0"/>
          <w:marBottom w:val="0"/>
          <w:divBdr>
            <w:top w:val="none" w:sz="0" w:space="0" w:color="auto"/>
            <w:left w:val="none" w:sz="0" w:space="0" w:color="auto"/>
            <w:bottom w:val="none" w:sz="0" w:space="0" w:color="auto"/>
            <w:right w:val="none" w:sz="0" w:space="0" w:color="auto"/>
          </w:divBdr>
        </w:div>
        <w:div w:id="1179353027">
          <w:marLeft w:val="640"/>
          <w:marRight w:val="0"/>
          <w:marTop w:val="0"/>
          <w:marBottom w:val="0"/>
          <w:divBdr>
            <w:top w:val="none" w:sz="0" w:space="0" w:color="auto"/>
            <w:left w:val="none" w:sz="0" w:space="0" w:color="auto"/>
            <w:bottom w:val="none" w:sz="0" w:space="0" w:color="auto"/>
            <w:right w:val="none" w:sz="0" w:space="0" w:color="auto"/>
          </w:divBdr>
        </w:div>
        <w:div w:id="1250967630">
          <w:marLeft w:val="640"/>
          <w:marRight w:val="0"/>
          <w:marTop w:val="0"/>
          <w:marBottom w:val="0"/>
          <w:divBdr>
            <w:top w:val="none" w:sz="0" w:space="0" w:color="auto"/>
            <w:left w:val="none" w:sz="0" w:space="0" w:color="auto"/>
            <w:bottom w:val="none" w:sz="0" w:space="0" w:color="auto"/>
            <w:right w:val="none" w:sz="0" w:space="0" w:color="auto"/>
          </w:divBdr>
        </w:div>
        <w:div w:id="1352760165">
          <w:marLeft w:val="640"/>
          <w:marRight w:val="0"/>
          <w:marTop w:val="0"/>
          <w:marBottom w:val="0"/>
          <w:divBdr>
            <w:top w:val="none" w:sz="0" w:space="0" w:color="auto"/>
            <w:left w:val="none" w:sz="0" w:space="0" w:color="auto"/>
            <w:bottom w:val="none" w:sz="0" w:space="0" w:color="auto"/>
            <w:right w:val="none" w:sz="0" w:space="0" w:color="auto"/>
          </w:divBdr>
        </w:div>
        <w:div w:id="1436830077">
          <w:marLeft w:val="640"/>
          <w:marRight w:val="0"/>
          <w:marTop w:val="0"/>
          <w:marBottom w:val="0"/>
          <w:divBdr>
            <w:top w:val="none" w:sz="0" w:space="0" w:color="auto"/>
            <w:left w:val="none" w:sz="0" w:space="0" w:color="auto"/>
            <w:bottom w:val="none" w:sz="0" w:space="0" w:color="auto"/>
            <w:right w:val="none" w:sz="0" w:space="0" w:color="auto"/>
          </w:divBdr>
        </w:div>
        <w:div w:id="1446852343">
          <w:marLeft w:val="640"/>
          <w:marRight w:val="0"/>
          <w:marTop w:val="0"/>
          <w:marBottom w:val="0"/>
          <w:divBdr>
            <w:top w:val="none" w:sz="0" w:space="0" w:color="auto"/>
            <w:left w:val="none" w:sz="0" w:space="0" w:color="auto"/>
            <w:bottom w:val="none" w:sz="0" w:space="0" w:color="auto"/>
            <w:right w:val="none" w:sz="0" w:space="0" w:color="auto"/>
          </w:divBdr>
        </w:div>
        <w:div w:id="1536195289">
          <w:marLeft w:val="640"/>
          <w:marRight w:val="0"/>
          <w:marTop w:val="0"/>
          <w:marBottom w:val="0"/>
          <w:divBdr>
            <w:top w:val="none" w:sz="0" w:space="0" w:color="auto"/>
            <w:left w:val="none" w:sz="0" w:space="0" w:color="auto"/>
            <w:bottom w:val="none" w:sz="0" w:space="0" w:color="auto"/>
            <w:right w:val="none" w:sz="0" w:space="0" w:color="auto"/>
          </w:divBdr>
        </w:div>
        <w:div w:id="1586257601">
          <w:marLeft w:val="640"/>
          <w:marRight w:val="0"/>
          <w:marTop w:val="0"/>
          <w:marBottom w:val="0"/>
          <w:divBdr>
            <w:top w:val="none" w:sz="0" w:space="0" w:color="auto"/>
            <w:left w:val="none" w:sz="0" w:space="0" w:color="auto"/>
            <w:bottom w:val="none" w:sz="0" w:space="0" w:color="auto"/>
            <w:right w:val="none" w:sz="0" w:space="0" w:color="auto"/>
          </w:divBdr>
        </w:div>
        <w:div w:id="1607957502">
          <w:marLeft w:val="640"/>
          <w:marRight w:val="0"/>
          <w:marTop w:val="0"/>
          <w:marBottom w:val="0"/>
          <w:divBdr>
            <w:top w:val="none" w:sz="0" w:space="0" w:color="auto"/>
            <w:left w:val="none" w:sz="0" w:space="0" w:color="auto"/>
            <w:bottom w:val="none" w:sz="0" w:space="0" w:color="auto"/>
            <w:right w:val="none" w:sz="0" w:space="0" w:color="auto"/>
          </w:divBdr>
        </w:div>
        <w:div w:id="1642804324">
          <w:marLeft w:val="640"/>
          <w:marRight w:val="0"/>
          <w:marTop w:val="0"/>
          <w:marBottom w:val="0"/>
          <w:divBdr>
            <w:top w:val="none" w:sz="0" w:space="0" w:color="auto"/>
            <w:left w:val="none" w:sz="0" w:space="0" w:color="auto"/>
            <w:bottom w:val="none" w:sz="0" w:space="0" w:color="auto"/>
            <w:right w:val="none" w:sz="0" w:space="0" w:color="auto"/>
          </w:divBdr>
        </w:div>
        <w:div w:id="1738747941">
          <w:marLeft w:val="640"/>
          <w:marRight w:val="0"/>
          <w:marTop w:val="0"/>
          <w:marBottom w:val="0"/>
          <w:divBdr>
            <w:top w:val="none" w:sz="0" w:space="0" w:color="auto"/>
            <w:left w:val="none" w:sz="0" w:space="0" w:color="auto"/>
            <w:bottom w:val="none" w:sz="0" w:space="0" w:color="auto"/>
            <w:right w:val="none" w:sz="0" w:space="0" w:color="auto"/>
          </w:divBdr>
        </w:div>
        <w:div w:id="1748528520">
          <w:marLeft w:val="640"/>
          <w:marRight w:val="0"/>
          <w:marTop w:val="0"/>
          <w:marBottom w:val="0"/>
          <w:divBdr>
            <w:top w:val="none" w:sz="0" w:space="0" w:color="auto"/>
            <w:left w:val="none" w:sz="0" w:space="0" w:color="auto"/>
            <w:bottom w:val="none" w:sz="0" w:space="0" w:color="auto"/>
            <w:right w:val="none" w:sz="0" w:space="0" w:color="auto"/>
          </w:divBdr>
        </w:div>
        <w:div w:id="1767338860">
          <w:marLeft w:val="640"/>
          <w:marRight w:val="0"/>
          <w:marTop w:val="0"/>
          <w:marBottom w:val="0"/>
          <w:divBdr>
            <w:top w:val="none" w:sz="0" w:space="0" w:color="auto"/>
            <w:left w:val="none" w:sz="0" w:space="0" w:color="auto"/>
            <w:bottom w:val="none" w:sz="0" w:space="0" w:color="auto"/>
            <w:right w:val="none" w:sz="0" w:space="0" w:color="auto"/>
          </w:divBdr>
        </w:div>
        <w:div w:id="1816021313">
          <w:marLeft w:val="640"/>
          <w:marRight w:val="0"/>
          <w:marTop w:val="0"/>
          <w:marBottom w:val="0"/>
          <w:divBdr>
            <w:top w:val="none" w:sz="0" w:space="0" w:color="auto"/>
            <w:left w:val="none" w:sz="0" w:space="0" w:color="auto"/>
            <w:bottom w:val="none" w:sz="0" w:space="0" w:color="auto"/>
            <w:right w:val="none" w:sz="0" w:space="0" w:color="auto"/>
          </w:divBdr>
        </w:div>
        <w:div w:id="1830248847">
          <w:marLeft w:val="640"/>
          <w:marRight w:val="0"/>
          <w:marTop w:val="0"/>
          <w:marBottom w:val="0"/>
          <w:divBdr>
            <w:top w:val="none" w:sz="0" w:space="0" w:color="auto"/>
            <w:left w:val="none" w:sz="0" w:space="0" w:color="auto"/>
            <w:bottom w:val="none" w:sz="0" w:space="0" w:color="auto"/>
            <w:right w:val="none" w:sz="0" w:space="0" w:color="auto"/>
          </w:divBdr>
        </w:div>
        <w:div w:id="1830369466">
          <w:marLeft w:val="640"/>
          <w:marRight w:val="0"/>
          <w:marTop w:val="0"/>
          <w:marBottom w:val="0"/>
          <w:divBdr>
            <w:top w:val="none" w:sz="0" w:space="0" w:color="auto"/>
            <w:left w:val="none" w:sz="0" w:space="0" w:color="auto"/>
            <w:bottom w:val="none" w:sz="0" w:space="0" w:color="auto"/>
            <w:right w:val="none" w:sz="0" w:space="0" w:color="auto"/>
          </w:divBdr>
        </w:div>
        <w:div w:id="1927690321">
          <w:marLeft w:val="640"/>
          <w:marRight w:val="0"/>
          <w:marTop w:val="0"/>
          <w:marBottom w:val="0"/>
          <w:divBdr>
            <w:top w:val="none" w:sz="0" w:space="0" w:color="auto"/>
            <w:left w:val="none" w:sz="0" w:space="0" w:color="auto"/>
            <w:bottom w:val="none" w:sz="0" w:space="0" w:color="auto"/>
            <w:right w:val="none" w:sz="0" w:space="0" w:color="auto"/>
          </w:divBdr>
        </w:div>
        <w:div w:id="1930037350">
          <w:marLeft w:val="640"/>
          <w:marRight w:val="0"/>
          <w:marTop w:val="0"/>
          <w:marBottom w:val="0"/>
          <w:divBdr>
            <w:top w:val="none" w:sz="0" w:space="0" w:color="auto"/>
            <w:left w:val="none" w:sz="0" w:space="0" w:color="auto"/>
            <w:bottom w:val="none" w:sz="0" w:space="0" w:color="auto"/>
            <w:right w:val="none" w:sz="0" w:space="0" w:color="auto"/>
          </w:divBdr>
        </w:div>
        <w:div w:id="1970477846">
          <w:marLeft w:val="640"/>
          <w:marRight w:val="0"/>
          <w:marTop w:val="0"/>
          <w:marBottom w:val="0"/>
          <w:divBdr>
            <w:top w:val="none" w:sz="0" w:space="0" w:color="auto"/>
            <w:left w:val="none" w:sz="0" w:space="0" w:color="auto"/>
            <w:bottom w:val="none" w:sz="0" w:space="0" w:color="auto"/>
            <w:right w:val="none" w:sz="0" w:space="0" w:color="auto"/>
          </w:divBdr>
        </w:div>
        <w:div w:id="2027976149">
          <w:marLeft w:val="640"/>
          <w:marRight w:val="0"/>
          <w:marTop w:val="0"/>
          <w:marBottom w:val="0"/>
          <w:divBdr>
            <w:top w:val="none" w:sz="0" w:space="0" w:color="auto"/>
            <w:left w:val="none" w:sz="0" w:space="0" w:color="auto"/>
            <w:bottom w:val="none" w:sz="0" w:space="0" w:color="auto"/>
            <w:right w:val="none" w:sz="0" w:space="0" w:color="auto"/>
          </w:divBdr>
        </w:div>
      </w:divsChild>
    </w:div>
    <w:div w:id="1036278376">
      <w:bodyDiv w:val="1"/>
      <w:marLeft w:val="0"/>
      <w:marRight w:val="0"/>
      <w:marTop w:val="0"/>
      <w:marBottom w:val="0"/>
      <w:divBdr>
        <w:top w:val="none" w:sz="0" w:space="0" w:color="auto"/>
        <w:left w:val="none" w:sz="0" w:space="0" w:color="auto"/>
        <w:bottom w:val="none" w:sz="0" w:space="0" w:color="auto"/>
        <w:right w:val="none" w:sz="0" w:space="0" w:color="auto"/>
      </w:divBdr>
      <w:divsChild>
        <w:div w:id="32002698">
          <w:marLeft w:val="640"/>
          <w:marRight w:val="0"/>
          <w:marTop w:val="0"/>
          <w:marBottom w:val="0"/>
          <w:divBdr>
            <w:top w:val="none" w:sz="0" w:space="0" w:color="auto"/>
            <w:left w:val="none" w:sz="0" w:space="0" w:color="auto"/>
            <w:bottom w:val="none" w:sz="0" w:space="0" w:color="auto"/>
            <w:right w:val="none" w:sz="0" w:space="0" w:color="auto"/>
          </w:divBdr>
        </w:div>
        <w:div w:id="48189406">
          <w:marLeft w:val="640"/>
          <w:marRight w:val="0"/>
          <w:marTop w:val="0"/>
          <w:marBottom w:val="0"/>
          <w:divBdr>
            <w:top w:val="none" w:sz="0" w:space="0" w:color="auto"/>
            <w:left w:val="none" w:sz="0" w:space="0" w:color="auto"/>
            <w:bottom w:val="none" w:sz="0" w:space="0" w:color="auto"/>
            <w:right w:val="none" w:sz="0" w:space="0" w:color="auto"/>
          </w:divBdr>
        </w:div>
        <w:div w:id="72899363">
          <w:marLeft w:val="640"/>
          <w:marRight w:val="0"/>
          <w:marTop w:val="0"/>
          <w:marBottom w:val="0"/>
          <w:divBdr>
            <w:top w:val="none" w:sz="0" w:space="0" w:color="auto"/>
            <w:left w:val="none" w:sz="0" w:space="0" w:color="auto"/>
            <w:bottom w:val="none" w:sz="0" w:space="0" w:color="auto"/>
            <w:right w:val="none" w:sz="0" w:space="0" w:color="auto"/>
          </w:divBdr>
        </w:div>
        <w:div w:id="282544574">
          <w:marLeft w:val="640"/>
          <w:marRight w:val="0"/>
          <w:marTop w:val="0"/>
          <w:marBottom w:val="0"/>
          <w:divBdr>
            <w:top w:val="none" w:sz="0" w:space="0" w:color="auto"/>
            <w:left w:val="none" w:sz="0" w:space="0" w:color="auto"/>
            <w:bottom w:val="none" w:sz="0" w:space="0" w:color="auto"/>
            <w:right w:val="none" w:sz="0" w:space="0" w:color="auto"/>
          </w:divBdr>
        </w:div>
        <w:div w:id="309671634">
          <w:marLeft w:val="640"/>
          <w:marRight w:val="0"/>
          <w:marTop w:val="0"/>
          <w:marBottom w:val="0"/>
          <w:divBdr>
            <w:top w:val="none" w:sz="0" w:space="0" w:color="auto"/>
            <w:left w:val="none" w:sz="0" w:space="0" w:color="auto"/>
            <w:bottom w:val="none" w:sz="0" w:space="0" w:color="auto"/>
            <w:right w:val="none" w:sz="0" w:space="0" w:color="auto"/>
          </w:divBdr>
        </w:div>
        <w:div w:id="312566006">
          <w:marLeft w:val="640"/>
          <w:marRight w:val="0"/>
          <w:marTop w:val="0"/>
          <w:marBottom w:val="0"/>
          <w:divBdr>
            <w:top w:val="none" w:sz="0" w:space="0" w:color="auto"/>
            <w:left w:val="none" w:sz="0" w:space="0" w:color="auto"/>
            <w:bottom w:val="none" w:sz="0" w:space="0" w:color="auto"/>
            <w:right w:val="none" w:sz="0" w:space="0" w:color="auto"/>
          </w:divBdr>
        </w:div>
        <w:div w:id="372770062">
          <w:marLeft w:val="640"/>
          <w:marRight w:val="0"/>
          <w:marTop w:val="0"/>
          <w:marBottom w:val="0"/>
          <w:divBdr>
            <w:top w:val="none" w:sz="0" w:space="0" w:color="auto"/>
            <w:left w:val="none" w:sz="0" w:space="0" w:color="auto"/>
            <w:bottom w:val="none" w:sz="0" w:space="0" w:color="auto"/>
            <w:right w:val="none" w:sz="0" w:space="0" w:color="auto"/>
          </w:divBdr>
        </w:div>
        <w:div w:id="395014444">
          <w:marLeft w:val="640"/>
          <w:marRight w:val="0"/>
          <w:marTop w:val="0"/>
          <w:marBottom w:val="0"/>
          <w:divBdr>
            <w:top w:val="none" w:sz="0" w:space="0" w:color="auto"/>
            <w:left w:val="none" w:sz="0" w:space="0" w:color="auto"/>
            <w:bottom w:val="none" w:sz="0" w:space="0" w:color="auto"/>
            <w:right w:val="none" w:sz="0" w:space="0" w:color="auto"/>
          </w:divBdr>
        </w:div>
        <w:div w:id="421606360">
          <w:marLeft w:val="640"/>
          <w:marRight w:val="0"/>
          <w:marTop w:val="0"/>
          <w:marBottom w:val="0"/>
          <w:divBdr>
            <w:top w:val="none" w:sz="0" w:space="0" w:color="auto"/>
            <w:left w:val="none" w:sz="0" w:space="0" w:color="auto"/>
            <w:bottom w:val="none" w:sz="0" w:space="0" w:color="auto"/>
            <w:right w:val="none" w:sz="0" w:space="0" w:color="auto"/>
          </w:divBdr>
        </w:div>
        <w:div w:id="462968433">
          <w:marLeft w:val="640"/>
          <w:marRight w:val="0"/>
          <w:marTop w:val="0"/>
          <w:marBottom w:val="0"/>
          <w:divBdr>
            <w:top w:val="none" w:sz="0" w:space="0" w:color="auto"/>
            <w:left w:val="none" w:sz="0" w:space="0" w:color="auto"/>
            <w:bottom w:val="none" w:sz="0" w:space="0" w:color="auto"/>
            <w:right w:val="none" w:sz="0" w:space="0" w:color="auto"/>
          </w:divBdr>
        </w:div>
        <w:div w:id="598488651">
          <w:marLeft w:val="640"/>
          <w:marRight w:val="0"/>
          <w:marTop w:val="0"/>
          <w:marBottom w:val="0"/>
          <w:divBdr>
            <w:top w:val="none" w:sz="0" w:space="0" w:color="auto"/>
            <w:left w:val="none" w:sz="0" w:space="0" w:color="auto"/>
            <w:bottom w:val="none" w:sz="0" w:space="0" w:color="auto"/>
            <w:right w:val="none" w:sz="0" w:space="0" w:color="auto"/>
          </w:divBdr>
        </w:div>
        <w:div w:id="618610873">
          <w:marLeft w:val="640"/>
          <w:marRight w:val="0"/>
          <w:marTop w:val="0"/>
          <w:marBottom w:val="0"/>
          <w:divBdr>
            <w:top w:val="none" w:sz="0" w:space="0" w:color="auto"/>
            <w:left w:val="none" w:sz="0" w:space="0" w:color="auto"/>
            <w:bottom w:val="none" w:sz="0" w:space="0" w:color="auto"/>
            <w:right w:val="none" w:sz="0" w:space="0" w:color="auto"/>
          </w:divBdr>
        </w:div>
        <w:div w:id="626859575">
          <w:marLeft w:val="640"/>
          <w:marRight w:val="0"/>
          <w:marTop w:val="0"/>
          <w:marBottom w:val="0"/>
          <w:divBdr>
            <w:top w:val="none" w:sz="0" w:space="0" w:color="auto"/>
            <w:left w:val="none" w:sz="0" w:space="0" w:color="auto"/>
            <w:bottom w:val="none" w:sz="0" w:space="0" w:color="auto"/>
            <w:right w:val="none" w:sz="0" w:space="0" w:color="auto"/>
          </w:divBdr>
        </w:div>
        <w:div w:id="771973070">
          <w:marLeft w:val="640"/>
          <w:marRight w:val="0"/>
          <w:marTop w:val="0"/>
          <w:marBottom w:val="0"/>
          <w:divBdr>
            <w:top w:val="none" w:sz="0" w:space="0" w:color="auto"/>
            <w:left w:val="none" w:sz="0" w:space="0" w:color="auto"/>
            <w:bottom w:val="none" w:sz="0" w:space="0" w:color="auto"/>
            <w:right w:val="none" w:sz="0" w:space="0" w:color="auto"/>
          </w:divBdr>
        </w:div>
        <w:div w:id="809785726">
          <w:marLeft w:val="640"/>
          <w:marRight w:val="0"/>
          <w:marTop w:val="0"/>
          <w:marBottom w:val="0"/>
          <w:divBdr>
            <w:top w:val="none" w:sz="0" w:space="0" w:color="auto"/>
            <w:left w:val="none" w:sz="0" w:space="0" w:color="auto"/>
            <w:bottom w:val="none" w:sz="0" w:space="0" w:color="auto"/>
            <w:right w:val="none" w:sz="0" w:space="0" w:color="auto"/>
          </w:divBdr>
        </w:div>
        <w:div w:id="872964618">
          <w:marLeft w:val="640"/>
          <w:marRight w:val="0"/>
          <w:marTop w:val="0"/>
          <w:marBottom w:val="0"/>
          <w:divBdr>
            <w:top w:val="none" w:sz="0" w:space="0" w:color="auto"/>
            <w:left w:val="none" w:sz="0" w:space="0" w:color="auto"/>
            <w:bottom w:val="none" w:sz="0" w:space="0" w:color="auto"/>
            <w:right w:val="none" w:sz="0" w:space="0" w:color="auto"/>
          </w:divBdr>
        </w:div>
        <w:div w:id="1090468184">
          <w:marLeft w:val="640"/>
          <w:marRight w:val="0"/>
          <w:marTop w:val="0"/>
          <w:marBottom w:val="0"/>
          <w:divBdr>
            <w:top w:val="none" w:sz="0" w:space="0" w:color="auto"/>
            <w:left w:val="none" w:sz="0" w:space="0" w:color="auto"/>
            <w:bottom w:val="none" w:sz="0" w:space="0" w:color="auto"/>
            <w:right w:val="none" w:sz="0" w:space="0" w:color="auto"/>
          </w:divBdr>
        </w:div>
        <w:div w:id="1119835204">
          <w:marLeft w:val="640"/>
          <w:marRight w:val="0"/>
          <w:marTop w:val="0"/>
          <w:marBottom w:val="0"/>
          <w:divBdr>
            <w:top w:val="none" w:sz="0" w:space="0" w:color="auto"/>
            <w:left w:val="none" w:sz="0" w:space="0" w:color="auto"/>
            <w:bottom w:val="none" w:sz="0" w:space="0" w:color="auto"/>
            <w:right w:val="none" w:sz="0" w:space="0" w:color="auto"/>
          </w:divBdr>
        </w:div>
        <w:div w:id="1256983582">
          <w:marLeft w:val="640"/>
          <w:marRight w:val="0"/>
          <w:marTop w:val="0"/>
          <w:marBottom w:val="0"/>
          <w:divBdr>
            <w:top w:val="none" w:sz="0" w:space="0" w:color="auto"/>
            <w:left w:val="none" w:sz="0" w:space="0" w:color="auto"/>
            <w:bottom w:val="none" w:sz="0" w:space="0" w:color="auto"/>
            <w:right w:val="none" w:sz="0" w:space="0" w:color="auto"/>
          </w:divBdr>
        </w:div>
        <w:div w:id="1267693401">
          <w:marLeft w:val="640"/>
          <w:marRight w:val="0"/>
          <w:marTop w:val="0"/>
          <w:marBottom w:val="0"/>
          <w:divBdr>
            <w:top w:val="none" w:sz="0" w:space="0" w:color="auto"/>
            <w:left w:val="none" w:sz="0" w:space="0" w:color="auto"/>
            <w:bottom w:val="none" w:sz="0" w:space="0" w:color="auto"/>
            <w:right w:val="none" w:sz="0" w:space="0" w:color="auto"/>
          </w:divBdr>
        </w:div>
        <w:div w:id="1429547466">
          <w:marLeft w:val="640"/>
          <w:marRight w:val="0"/>
          <w:marTop w:val="0"/>
          <w:marBottom w:val="0"/>
          <w:divBdr>
            <w:top w:val="none" w:sz="0" w:space="0" w:color="auto"/>
            <w:left w:val="none" w:sz="0" w:space="0" w:color="auto"/>
            <w:bottom w:val="none" w:sz="0" w:space="0" w:color="auto"/>
            <w:right w:val="none" w:sz="0" w:space="0" w:color="auto"/>
          </w:divBdr>
        </w:div>
        <w:div w:id="1524317112">
          <w:marLeft w:val="640"/>
          <w:marRight w:val="0"/>
          <w:marTop w:val="0"/>
          <w:marBottom w:val="0"/>
          <w:divBdr>
            <w:top w:val="none" w:sz="0" w:space="0" w:color="auto"/>
            <w:left w:val="none" w:sz="0" w:space="0" w:color="auto"/>
            <w:bottom w:val="none" w:sz="0" w:space="0" w:color="auto"/>
            <w:right w:val="none" w:sz="0" w:space="0" w:color="auto"/>
          </w:divBdr>
        </w:div>
        <w:div w:id="1558007969">
          <w:marLeft w:val="640"/>
          <w:marRight w:val="0"/>
          <w:marTop w:val="0"/>
          <w:marBottom w:val="0"/>
          <w:divBdr>
            <w:top w:val="none" w:sz="0" w:space="0" w:color="auto"/>
            <w:left w:val="none" w:sz="0" w:space="0" w:color="auto"/>
            <w:bottom w:val="none" w:sz="0" w:space="0" w:color="auto"/>
            <w:right w:val="none" w:sz="0" w:space="0" w:color="auto"/>
          </w:divBdr>
        </w:div>
        <w:div w:id="1628320283">
          <w:marLeft w:val="640"/>
          <w:marRight w:val="0"/>
          <w:marTop w:val="0"/>
          <w:marBottom w:val="0"/>
          <w:divBdr>
            <w:top w:val="none" w:sz="0" w:space="0" w:color="auto"/>
            <w:left w:val="none" w:sz="0" w:space="0" w:color="auto"/>
            <w:bottom w:val="none" w:sz="0" w:space="0" w:color="auto"/>
            <w:right w:val="none" w:sz="0" w:space="0" w:color="auto"/>
          </w:divBdr>
        </w:div>
        <w:div w:id="1629311573">
          <w:marLeft w:val="640"/>
          <w:marRight w:val="0"/>
          <w:marTop w:val="0"/>
          <w:marBottom w:val="0"/>
          <w:divBdr>
            <w:top w:val="none" w:sz="0" w:space="0" w:color="auto"/>
            <w:left w:val="none" w:sz="0" w:space="0" w:color="auto"/>
            <w:bottom w:val="none" w:sz="0" w:space="0" w:color="auto"/>
            <w:right w:val="none" w:sz="0" w:space="0" w:color="auto"/>
          </w:divBdr>
        </w:div>
        <w:div w:id="1634797172">
          <w:marLeft w:val="640"/>
          <w:marRight w:val="0"/>
          <w:marTop w:val="0"/>
          <w:marBottom w:val="0"/>
          <w:divBdr>
            <w:top w:val="none" w:sz="0" w:space="0" w:color="auto"/>
            <w:left w:val="none" w:sz="0" w:space="0" w:color="auto"/>
            <w:bottom w:val="none" w:sz="0" w:space="0" w:color="auto"/>
            <w:right w:val="none" w:sz="0" w:space="0" w:color="auto"/>
          </w:divBdr>
        </w:div>
        <w:div w:id="1685932958">
          <w:marLeft w:val="640"/>
          <w:marRight w:val="0"/>
          <w:marTop w:val="0"/>
          <w:marBottom w:val="0"/>
          <w:divBdr>
            <w:top w:val="none" w:sz="0" w:space="0" w:color="auto"/>
            <w:left w:val="none" w:sz="0" w:space="0" w:color="auto"/>
            <w:bottom w:val="none" w:sz="0" w:space="0" w:color="auto"/>
            <w:right w:val="none" w:sz="0" w:space="0" w:color="auto"/>
          </w:divBdr>
        </w:div>
        <w:div w:id="1736277776">
          <w:marLeft w:val="640"/>
          <w:marRight w:val="0"/>
          <w:marTop w:val="0"/>
          <w:marBottom w:val="0"/>
          <w:divBdr>
            <w:top w:val="none" w:sz="0" w:space="0" w:color="auto"/>
            <w:left w:val="none" w:sz="0" w:space="0" w:color="auto"/>
            <w:bottom w:val="none" w:sz="0" w:space="0" w:color="auto"/>
            <w:right w:val="none" w:sz="0" w:space="0" w:color="auto"/>
          </w:divBdr>
        </w:div>
        <w:div w:id="1739354269">
          <w:marLeft w:val="640"/>
          <w:marRight w:val="0"/>
          <w:marTop w:val="0"/>
          <w:marBottom w:val="0"/>
          <w:divBdr>
            <w:top w:val="none" w:sz="0" w:space="0" w:color="auto"/>
            <w:left w:val="none" w:sz="0" w:space="0" w:color="auto"/>
            <w:bottom w:val="none" w:sz="0" w:space="0" w:color="auto"/>
            <w:right w:val="none" w:sz="0" w:space="0" w:color="auto"/>
          </w:divBdr>
        </w:div>
        <w:div w:id="1762137926">
          <w:marLeft w:val="640"/>
          <w:marRight w:val="0"/>
          <w:marTop w:val="0"/>
          <w:marBottom w:val="0"/>
          <w:divBdr>
            <w:top w:val="none" w:sz="0" w:space="0" w:color="auto"/>
            <w:left w:val="none" w:sz="0" w:space="0" w:color="auto"/>
            <w:bottom w:val="none" w:sz="0" w:space="0" w:color="auto"/>
            <w:right w:val="none" w:sz="0" w:space="0" w:color="auto"/>
          </w:divBdr>
        </w:div>
        <w:div w:id="1768652611">
          <w:marLeft w:val="640"/>
          <w:marRight w:val="0"/>
          <w:marTop w:val="0"/>
          <w:marBottom w:val="0"/>
          <w:divBdr>
            <w:top w:val="none" w:sz="0" w:space="0" w:color="auto"/>
            <w:left w:val="none" w:sz="0" w:space="0" w:color="auto"/>
            <w:bottom w:val="none" w:sz="0" w:space="0" w:color="auto"/>
            <w:right w:val="none" w:sz="0" w:space="0" w:color="auto"/>
          </w:divBdr>
        </w:div>
        <w:div w:id="1818918338">
          <w:marLeft w:val="640"/>
          <w:marRight w:val="0"/>
          <w:marTop w:val="0"/>
          <w:marBottom w:val="0"/>
          <w:divBdr>
            <w:top w:val="none" w:sz="0" w:space="0" w:color="auto"/>
            <w:left w:val="none" w:sz="0" w:space="0" w:color="auto"/>
            <w:bottom w:val="none" w:sz="0" w:space="0" w:color="auto"/>
            <w:right w:val="none" w:sz="0" w:space="0" w:color="auto"/>
          </w:divBdr>
        </w:div>
        <w:div w:id="1821728079">
          <w:marLeft w:val="640"/>
          <w:marRight w:val="0"/>
          <w:marTop w:val="0"/>
          <w:marBottom w:val="0"/>
          <w:divBdr>
            <w:top w:val="none" w:sz="0" w:space="0" w:color="auto"/>
            <w:left w:val="none" w:sz="0" w:space="0" w:color="auto"/>
            <w:bottom w:val="none" w:sz="0" w:space="0" w:color="auto"/>
            <w:right w:val="none" w:sz="0" w:space="0" w:color="auto"/>
          </w:divBdr>
        </w:div>
        <w:div w:id="1869098915">
          <w:marLeft w:val="640"/>
          <w:marRight w:val="0"/>
          <w:marTop w:val="0"/>
          <w:marBottom w:val="0"/>
          <w:divBdr>
            <w:top w:val="none" w:sz="0" w:space="0" w:color="auto"/>
            <w:left w:val="none" w:sz="0" w:space="0" w:color="auto"/>
            <w:bottom w:val="none" w:sz="0" w:space="0" w:color="auto"/>
            <w:right w:val="none" w:sz="0" w:space="0" w:color="auto"/>
          </w:divBdr>
        </w:div>
        <w:div w:id="1896041494">
          <w:marLeft w:val="640"/>
          <w:marRight w:val="0"/>
          <w:marTop w:val="0"/>
          <w:marBottom w:val="0"/>
          <w:divBdr>
            <w:top w:val="none" w:sz="0" w:space="0" w:color="auto"/>
            <w:left w:val="none" w:sz="0" w:space="0" w:color="auto"/>
            <w:bottom w:val="none" w:sz="0" w:space="0" w:color="auto"/>
            <w:right w:val="none" w:sz="0" w:space="0" w:color="auto"/>
          </w:divBdr>
        </w:div>
        <w:div w:id="1941720381">
          <w:marLeft w:val="640"/>
          <w:marRight w:val="0"/>
          <w:marTop w:val="0"/>
          <w:marBottom w:val="0"/>
          <w:divBdr>
            <w:top w:val="none" w:sz="0" w:space="0" w:color="auto"/>
            <w:left w:val="none" w:sz="0" w:space="0" w:color="auto"/>
            <w:bottom w:val="none" w:sz="0" w:space="0" w:color="auto"/>
            <w:right w:val="none" w:sz="0" w:space="0" w:color="auto"/>
          </w:divBdr>
        </w:div>
        <w:div w:id="1979142676">
          <w:marLeft w:val="640"/>
          <w:marRight w:val="0"/>
          <w:marTop w:val="0"/>
          <w:marBottom w:val="0"/>
          <w:divBdr>
            <w:top w:val="none" w:sz="0" w:space="0" w:color="auto"/>
            <w:left w:val="none" w:sz="0" w:space="0" w:color="auto"/>
            <w:bottom w:val="none" w:sz="0" w:space="0" w:color="auto"/>
            <w:right w:val="none" w:sz="0" w:space="0" w:color="auto"/>
          </w:divBdr>
        </w:div>
        <w:div w:id="2065129868">
          <w:marLeft w:val="640"/>
          <w:marRight w:val="0"/>
          <w:marTop w:val="0"/>
          <w:marBottom w:val="0"/>
          <w:divBdr>
            <w:top w:val="none" w:sz="0" w:space="0" w:color="auto"/>
            <w:left w:val="none" w:sz="0" w:space="0" w:color="auto"/>
            <w:bottom w:val="none" w:sz="0" w:space="0" w:color="auto"/>
            <w:right w:val="none" w:sz="0" w:space="0" w:color="auto"/>
          </w:divBdr>
        </w:div>
        <w:div w:id="2109500571">
          <w:marLeft w:val="640"/>
          <w:marRight w:val="0"/>
          <w:marTop w:val="0"/>
          <w:marBottom w:val="0"/>
          <w:divBdr>
            <w:top w:val="none" w:sz="0" w:space="0" w:color="auto"/>
            <w:left w:val="none" w:sz="0" w:space="0" w:color="auto"/>
            <w:bottom w:val="none" w:sz="0" w:space="0" w:color="auto"/>
            <w:right w:val="none" w:sz="0" w:space="0" w:color="auto"/>
          </w:divBdr>
        </w:div>
      </w:divsChild>
    </w:div>
    <w:div w:id="1143548411">
      <w:bodyDiv w:val="1"/>
      <w:marLeft w:val="0"/>
      <w:marRight w:val="0"/>
      <w:marTop w:val="0"/>
      <w:marBottom w:val="0"/>
      <w:divBdr>
        <w:top w:val="none" w:sz="0" w:space="0" w:color="auto"/>
        <w:left w:val="none" w:sz="0" w:space="0" w:color="auto"/>
        <w:bottom w:val="none" w:sz="0" w:space="0" w:color="auto"/>
        <w:right w:val="none" w:sz="0" w:space="0" w:color="auto"/>
      </w:divBdr>
    </w:div>
    <w:div w:id="1217470148">
      <w:bodyDiv w:val="1"/>
      <w:marLeft w:val="0"/>
      <w:marRight w:val="0"/>
      <w:marTop w:val="0"/>
      <w:marBottom w:val="0"/>
      <w:divBdr>
        <w:top w:val="none" w:sz="0" w:space="0" w:color="auto"/>
        <w:left w:val="none" w:sz="0" w:space="0" w:color="auto"/>
        <w:bottom w:val="none" w:sz="0" w:space="0" w:color="auto"/>
        <w:right w:val="none" w:sz="0" w:space="0" w:color="auto"/>
      </w:divBdr>
      <w:divsChild>
        <w:div w:id="21131728">
          <w:marLeft w:val="640"/>
          <w:marRight w:val="0"/>
          <w:marTop w:val="0"/>
          <w:marBottom w:val="0"/>
          <w:divBdr>
            <w:top w:val="none" w:sz="0" w:space="0" w:color="auto"/>
            <w:left w:val="none" w:sz="0" w:space="0" w:color="auto"/>
            <w:bottom w:val="none" w:sz="0" w:space="0" w:color="auto"/>
            <w:right w:val="none" w:sz="0" w:space="0" w:color="auto"/>
          </w:divBdr>
        </w:div>
        <w:div w:id="36902174">
          <w:marLeft w:val="640"/>
          <w:marRight w:val="0"/>
          <w:marTop w:val="0"/>
          <w:marBottom w:val="0"/>
          <w:divBdr>
            <w:top w:val="none" w:sz="0" w:space="0" w:color="auto"/>
            <w:left w:val="none" w:sz="0" w:space="0" w:color="auto"/>
            <w:bottom w:val="none" w:sz="0" w:space="0" w:color="auto"/>
            <w:right w:val="none" w:sz="0" w:space="0" w:color="auto"/>
          </w:divBdr>
        </w:div>
        <w:div w:id="47534362">
          <w:marLeft w:val="640"/>
          <w:marRight w:val="0"/>
          <w:marTop w:val="0"/>
          <w:marBottom w:val="0"/>
          <w:divBdr>
            <w:top w:val="none" w:sz="0" w:space="0" w:color="auto"/>
            <w:left w:val="none" w:sz="0" w:space="0" w:color="auto"/>
            <w:bottom w:val="none" w:sz="0" w:space="0" w:color="auto"/>
            <w:right w:val="none" w:sz="0" w:space="0" w:color="auto"/>
          </w:divBdr>
        </w:div>
        <w:div w:id="145897628">
          <w:marLeft w:val="640"/>
          <w:marRight w:val="0"/>
          <w:marTop w:val="0"/>
          <w:marBottom w:val="0"/>
          <w:divBdr>
            <w:top w:val="none" w:sz="0" w:space="0" w:color="auto"/>
            <w:left w:val="none" w:sz="0" w:space="0" w:color="auto"/>
            <w:bottom w:val="none" w:sz="0" w:space="0" w:color="auto"/>
            <w:right w:val="none" w:sz="0" w:space="0" w:color="auto"/>
          </w:divBdr>
        </w:div>
        <w:div w:id="195043863">
          <w:marLeft w:val="640"/>
          <w:marRight w:val="0"/>
          <w:marTop w:val="0"/>
          <w:marBottom w:val="0"/>
          <w:divBdr>
            <w:top w:val="none" w:sz="0" w:space="0" w:color="auto"/>
            <w:left w:val="none" w:sz="0" w:space="0" w:color="auto"/>
            <w:bottom w:val="none" w:sz="0" w:space="0" w:color="auto"/>
            <w:right w:val="none" w:sz="0" w:space="0" w:color="auto"/>
          </w:divBdr>
        </w:div>
        <w:div w:id="255015416">
          <w:marLeft w:val="640"/>
          <w:marRight w:val="0"/>
          <w:marTop w:val="0"/>
          <w:marBottom w:val="0"/>
          <w:divBdr>
            <w:top w:val="none" w:sz="0" w:space="0" w:color="auto"/>
            <w:left w:val="none" w:sz="0" w:space="0" w:color="auto"/>
            <w:bottom w:val="none" w:sz="0" w:space="0" w:color="auto"/>
            <w:right w:val="none" w:sz="0" w:space="0" w:color="auto"/>
          </w:divBdr>
        </w:div>
        <w:div w:id="259223264">
          <w:marLeft w:val="640"/>
          <w:marRight w:val="0"/>
          <w:marTop w:val="0"/>
          <w:marBottom w:val="0"/>
          <w:divBdr>
            <w:top w:val="none" w:sz="0" w:space="0" w:color="auto"/>
            <w:left w:val="none" w:sz="0" w:space="0" w:color="auto"/>
            <w:bottom w:val="none" w:sz="0" w:space="0" w:color="auto"/>
            <w:right w:val="none" w:sz="0" w:space="0" w:color="auto"/>
          </w:divBdr>
        </w:div>
        <w:div w:id="309214828">
          <w:marLeft w:val="640"/>
          <w:marRight w:val="0"/>
          <w:marTop w:val="0"/>
          <w:marBottom w:val="0"/>
          <w:divBdr>
            <w:top w:val="none" w:sz="0" w:space="0" w:color="auto"/>
            <w:left w:val="none" w:sz="0" w:space="0" w:color="auto"/>
            <w:bottom w:val="none" w:sz="0" w:space="0" w:color="auto"/>
            <w:right w:val="none" w:sz="0" w:space="0" w:color="auto"/>
          </w:divBdr>
        </w:div>
        <w:div w:id="311178659">
          <w:marLeft w:val="640"/>
          <w:marRight w:val="0"/>
          <w:marTop w:val="0"/>
          <w:marBottom w:val="0"/>
          <w:divBdr>
            <w:top w:val="none" w:sz="0" w:space="0" w:color="auto"/>
            <w:left w:val="none" w:sz="0" w:space="0" w:color="auto"/>
            <w:bottom w:val="none" w:sz="0" w:space="0" w:color="auto"/>
            <w:right w:val="none" w:sz="0" w:space="0" w:color="auto"/>
          </w:divBdr>
        </w:div>
        <w:div w:id="365370475">
          <w:marLeft w:val="640"/>
          <w:marRight w:val="0"/>
          <w:marTop w:val="0"/>
          <w:marBottom w:val="0"/>
          <w:divBdr>
            <w:top w:val="none" w:sz="0" w:space="0" w:color="auto"/>
            <w:left w:val="none" w:sz="0" w:space="0" w:color="auto"/>
            <w:bottom w:val="none" w:sz="0" w:space="0" w:color="auto"/>
            <w:right w:val="none" w:sz="0" w:space="0" w:color="auto"/>
          </w:divBdr>
        </w:div>
        <w:div w:id="418335888">
          <w:marLeft w:val="640"/>
          <w:marRight w:val="0"/>
          <w:marTop w:val="0"/>
          <w:marBottom w:val="0"/>
          <w:divBdr>
            <w:top w:val="none" w:sz="0" w:space="0" w:color="auto"/>
            <w:left w:val="none" w:sz="0" w:space="0" w:color="auto"/>
            <w:bottom w:val="none" w:sz="0" w:space="0" w:color="auto"/>
            <w:right w:val="none" w:sz="0" w:space="0" w:color="auto"/>
          </w:divBdr>
        </w:div>
        <w:div w:id="491527691">
          <w:marLeft w:val="640"/>
          <w:marRight w:val="0"/>
          <w:marTop w:val="0"/>
          <w:marBottom w:val="0"/>
          <w:divBdr>
            <w:top w:val="none" w:sz="0" w:space="0" w:color="auto"/>
            <w:left w:val="none" w:sz="0" w:space="0" w:color="auto"/>
            <w:bottom w:val="none" w:sz="0" w:space="0" w:color="auto"/>
            <w:right w:val="none" w:sz="0" w:space="0" w:color="auto"/>
          </w:divBdr>
        </w:div>
        <w:div w:id="700322381">
          <w:marLeft w:val="640"/>
          <w:marRight w:val="0"/>
          <w:marTop w:val="0"/>
          <w:marBottom w:val="0"/>
          <w:divBdr>
            <w:top w:val="none" w:sz="0" w:space="0" w:color="auto"/>
            <w:left w:val="none" w:sz="0" w:space="0" w:color="auto"/>
            <w:bottom w:val="none" w:sz="0" w:space="0" w:color="auto"/>
            <w:right w:val="none" w:sz="0" w:space="0" w:color="auto"/>
          </w:divBdr>
        </w:div>
        <w:div w:id="724179105">
          <w:marLeft w:val="640"/>
          <w:marRight w:val="0"/>
          <w:marTop w:val="0"/>
          <w:marBottom w:val="0"/>
          <w:divBdr>
            <w:top w:val="none" w:sz="0" w:space="0" w:color="auto"/>
            <w:left w:val="none" w:sz="0" w:space="0" w:color="auto"/>
            <w:bottom w:val="none" w:sz="0" w:space="0" w:color="auto"/>
            <w:right w:val="none" w:sz="0" w:space="0" w:color="auto"/>
          </w:divBdr>
        </w:div>
        <w:div w:id="729616318">
          <w:marLeft w:val="640"/>
          <w:marRight w:val="0"/>
          <w:marTop w:val="0"/>
          <w:marBottom w:val="0"/>
          <w:divBdr>
            <w:top w:val="none" w:sz="0" w:space="0" w:color="auto"/>
            <w:left w:val="none" w:sz="0" w:space="0" w:color="auto"/>
            <w:bottom w:val="none" w:sz="0" w:space="0" w:color="auto"/>
            <w:right w:val="none" w:sz="0" w:space="0" w:color="auto"/>
          </w:divBdr>
        </w:div>
        <w:div w:id="749741255">
          <w:marLeft w:val="640"/>
          <w:marRight w:val="0"/>
          <w:marTop w:val="0"/>
          <w:marBottom w:val="0"/>
          <w:divBdr>
            <w:top w:val="none" w:sz="0" w:space="0" w:color="auto"/>
            <w:left w:val="none" w:sz="0" w:space="0" w:color="auto"/>
            <w:bottom w:val="none" w:sz="0" w:space="0" w:color="auto"/>
            <w:right w:val="none" w:sz="0" w:space="0" w:color="auto"/>
          </w:divBdr>
        </w:div>
        <w:div w:id="808745954">
          <w:marLeft w:val="640"/>
          <w:marRight w:val="0"/>
          <w:marTop w:val="0"/>
          <w:marBottom w:val="0"/>
          <w:divBdr>
            <w:top w:val="none" w:sz="0" w:space="0" w:color="auto"/>
            <w:left w:val="none" w:sz="0" w:space="0" w:color="auto"/>
            <w:bottom w:val="none" w:sz="0" w:space="0" w:color="auto"/>
            <w:right w:val="none" w:sz="0" w:space="0" w:color="auto"/>
          </w:divBdr>
        </w:div>
        <w:div w:id="820461956">
          <w:marLeft w:val="640"/>
          <w:marRight w:val="0"/>
          <w:marTop w:val="0"/>
          <w:marBottom w:val="0"/>
          <w:divBdr>
            <w:top w:val="none" w:sz="0" w:space="0" w:color="auto"/>
            <w:left w:val="none" w:sz="0" w:space="0" w:color="auto"/>
            <w:bottom w:val="none" w:sz="0" w:space="0" w:color="auto"/>
            <w:right w:val="none" w:sz="0" w:space="0" w:color="auto"/>
          </w:divBdr>
        </w:div>
        <w:div w:id="854029806">
          <w:marLeft w:val="640"/>
          <w:marRight w:val="0"/>
          <w:marTop w:val="0"/>
          <w:marBottom w:val="0"/>
          <w:divBdr>
            <w:top w:val="none" w:sz="0" w:space="0" w:color="auto"/>
            <w:left w:val="none" w:sz="0" w:space="0" w:color="auto"/>
            <w:bottom w:val="none" w:sz="0" w:space="0" w:color="auto"/>
            <w:right w:val="none" w:sz="0" w:space="0" w:color="auto"/>
          </w:divBdr>
        </w:div>
        <w:div w:id="879787319">
          <w:marLeft w:val="640"/>
          <w:marRight w:val="0"/>
          <w:marTop w:val="0"/>
          <w:marBottom w:val="0"/>
          <w:divBdr>
            <w:top w:val="none" w:sz="0" w:space="0" w:color="auto"/>
            <w:left w:val="none" w:sz="0" w:space="0" w:color="auto"/>
            <w:bottom w:val="none" w:sz="0" w:space="0" w:color="auto"/>
            <w:right w:val="none" w:sz="0" w:space="0" w:color="auto"/>
          </w:divBdr>
        </w:div>
        <w:div w:id="934942071">
          <w:marLeft w:val="640"/>
          <w:marRight w:val="0"/>
          <w:marTop w:val="0"/>
          <w:marBottom w:val="0"/>
          <w:divBdr>
            <w:top w:val="none" w:sz="0" w:space="0" w:color="auto"/>
            <w:left w:val="none" w:sz="0" w:space="0" w:color="auto"/>
            <w:bottom w:val="none" w:sz="0" w:space="0" w:color="auto"/>
            <w:right w:val="none" w:sz="0" w:space="0" w:color="auto"/>
          </w:divBdr>
        </w:div>
        <w:div w:id="938099985">
          <w:marLeft w:val="640"/>
          <w:marRight w:val="0"/>
          <w:marTop w:val="0"/>
          <w:marBottom w:val="0"/>
          <w:divBdr>
            <w:top w:val="none" w:sz="0" w:space="0" w:color="auto"/>
            <w:left w:val="none" w:sz="0" w:space="0" w:color="auto"/>
            <w:bottom w:val="none" w:sz="0" w:space="0" w:color="auto"/>
            <w:right w:val="none" w:sz="0" w:space="0" w:color="auto"/>
          </w:divBdr>
        </w:div>
        <w:div w:id="964040163">
          <w:marLeft w:val="640"/>
          <w:marRight w:val="0"/>
          <w:marTop w:val="0"/>
          <w:marBottom w:val="0"/>
          <w:divBdr>
            <w:top w:val="none" w:sz="0" w:space="0" w:color="auto"/>
            <w:left w:val="none" w:sz="0" w:space="0" w:color="auto"/>
            <w:bottom w:val="none" w:sz="0" w:space="0" w:color="auto"/>
            <w:right w:val="none" w:sz="0" w:space="0" w:color="auto"/>
          </w:divBdr>
        </w:div>
        <w:div w:id="1024139290">
          <w:marLeft w:val="640"/>
          <w:marRight w:val="0"/>
          <w:marTop w:val="0"/>
          <w:marBottom w:val="0"/>
          <w:divBdr>
            <w:top w:val="none" w:sz="0" w:space="0" w:color="auto"/>
            <w:left w:val="none" w:sz="0" w:space="0" w:color="auto"/>
            <w:bottom w:val="none" w:sz="0" w:space="0" w:color="auto"/>
            <w:right w:val="none" w:sz="0" w:space="0" w:color="auto"/>
          </w:divBdr>
        </w:div>
        <w:div w:id="1105199983">
          <w:marLeft w:val="640"/>
          <w:marRight w:val="0"/>
          <w:marTop w:val="0"/>
          <w:marBottom w:val="0"/>
          <w:divBdr>
            <w:top w:val="none" w:sz="0" w:space="0" w:color="auto"/>
            <w:left w:val="none" w:sz="0" w:space="0" w:color="auto"/>
            <w:bottom w:val="none" w:sz="0" w:space="0" w:color="auto"/>
            <w:right w:val="none" w:sz="0" w:space="0" w:color="auto"/>
          </w:divBdr>
        </w:div>
        <w:div w:id="1115368438">
          <w:marLeft w:val="640"/>
          <w:marRight w:val="0"/>
          <w:marTop w:val="0"/>
          <w:marBottom w:val="0"/>
          <w:divBdr>
            <w:top w:val="none" w:sz="0" w:space="0" w:color="auto"/>
            <w:left w:val="none" w:sz="0" w:space="0" w:color="auto"/>
            <w:bottom w:val="none" w:sz="0" w:space="0" w:color="auto"/>
            <w:right w:val="none" w:sz="0" w:space="0" w:color="auto"/>
          </w:divBdr>
        </w:div>
        <w:div w:id="1123696706">
          <w:marLeft w:val="640"/>
          <w:marRight w:val="0"/>
          <w:marTop w:val="0"/>
          <w:marBottom w:val="0"/>
          <w:divBdr>
            <w:top w:val="none" w:sz="0" w:space="0" w:color="auto"/>
            <w:left w:val="none" w:sz="0" w:space="0" w:color="auto"/>
            <w:bottom w:val="none" w:sz="0" w:space="0" w:color="auto"/>
            <w:right w:val="none" w:sz="0" w:space="0" w:color="auto"/>
          </w:divBdr>
        </w:div>
        <w:div w:id="1151870892">
          <w:marLeft w:val="640"/>
          <w:marRight w:val="0"/>
          <w:marTop w:val="0"/>
          <w:marBottom w:val="0"/>
          <w:divBdr>
            <w:top w:val="none" w:sz="0" w:space="0" w:color="auto"/>
            <w:left w:val="none" w:sz="0" w:space="0" w:color="auto"/>
            <w:bottom w:val="none" w:sz="0" w:space="0" w:color="auto"/>
            <w:right w:val="none" w:sz="0" w:space="0" w:color="auto"/>
          </w:divBdr>
        </w:div>
        <w:div w:id="1224177264">
          <w:marLeft w:val="640"/>
          <w:marRight w:val="0"/>
          <w:marTop w:val="0"/>
          <w:marBottom w:val="0"/>
          <w:divBdr>
            <w:top w:val="none" w:sz="0" w:space="0" w:color="auto"/>
            <w:left w:val="none" w:sz="0" w:space="0" w:color="auto"/>
            <w:bottom w:val="none" w:sz="0" w:space="0" w:color="auto"/>
            <w:right w:val="none" w:sz="0" w:space="0" w:color="auto"/>
          </w:divBdr>
        </w:div>
        <w:div w:id="1492135319">
          <w:marLeft w:val="640"/>
          <w:marRight w:val="0"/>
          <w:marTop w:val="0"/>
          <w:marBottom w:val="0"/>
          <w:divBdr>
            <w:top w:val="none" w:sz="0" w:space="0" w:color="auto"/>
            <w:left w:val="none" w:sz="0" w:space="0" w:color="auto"/>
            <w:bottom w:val="none" w:sz="0" w:space="0" w:color="auto"/>
            <w:right w:val="none" w:sz="0" w:space="0" w:color="auto"/>
          </w:divBdr>
        </w:div>
        <w:div w:id="1565067874">
          <w:marLeft w:val="640"/>
          <w:marRight w:val="0"/>
          <w:marTop w:val="0"/>
          <w:marBottom w:val="0"/>
          <w:divBdr>
            <w:top w:val="none" w:sz="0" w:space="0" w:color="auto"/>
            <w:left w:val="none" w:sz="0" w:space="0" w:color="auto"/>
            <w:bottom w:val="none" w:sz="0" w:space="0" w:color="auto"/>
            <w:right w:val="none" w:sz="0" w:space="0" w:color="auto"/>
          </w:divBdr>
        </w:div>
        <w:div w:id="1579947310">
          <w:marLeft w:val="640"/>
          <w:marRight w:val="0"/>
          <w:marTop w:val="0"/>
          <w:marBottom w:val="0"/>
          <w:divBdr>
            <w:top w:val="none" w:sz="0" w:space="0" w:color="auto"/>
            <w:left w:val="none" w:sz="0" w:space="0" w:color="auto"/>
            <w:bottom w:val="none" w:sz="0" w:space="0" w:color="auto"/>
            <w:right w:val="none" w:sz="0" w:space="0" w:color="auto"/>
          </w:divBdr>
        </w:div>
        <w:div w:id="1581063618">
          <w:marLeft w:val="640"/>
          <w:marRight w:val="0"/>
          <w:marTop w:val="0"/>
          <w:marBottom w:val="0"/>
          <w:divBdr>
            <w:top w:val="none" w:sz="0" w:space="0" w:color="auto"/>
            <w:left w:val="none" w:sz="0" w:space="0" w:color="auto"/>
            <w:bottom w:val="none" w:sz="0" w:space="0" w:color="auto"/>
            <w:right w:val="none" w:sz="0" w:space="0" w:color="auto"/>
          </w:divBdr>
        </w:div>
        <w:div w:id="1624848080">
          <w:marLeft w:val="640"/>
          <w:marRight w:val="0"/>
          <w:marTop w:val="0"/>
          <w:marBottom w:val="0"/>
          <w:divBdr>
            <w:top w:val="none" w:sz="0" w:space="0" w:color="auto"/>
            <w:left w:val="none" w:sz="0" w:space="0" w:color="auto"/>
            <w:bottom w:val="none" w:sz="0" w:space="0" w:color="auto"/>
            <w:right w:val="none" w:sz="0" w:space="0" w:color="auto"/>
          </w:divBdr>
        </w:div>
        <w:div w:id="1761101379">
          <w:marLeft w:val="640"/>
          <w:marRight w:val="0"/>
          <w:marTop w:val="0"/>
          <w:marBottom w:val="0"/>
          <w:divBdr>
            <w:top w:val="none" w:sz="0" w:space="0" w:color="auto"/>
            <w:left w:val="none" w:sz="0" w:space="0" w:color="auto"/>
            <w:bottom w:val="none" w:sz="0" w:space="0" w:color="auto"/>
            <w:right w:val="none" w:sz="0" w:space="0" w:color="auto"/>
          </w:divBdr>
        </w:div>
        <w:div w:id="1878858985">
          <w:marLeft w:val="640"/>
          <w:marRight w:val="0"/>
          <w:marTop w:val="0"/>
          <w:marBottom w:val="0"/>
          <w:divBdr>
            <w:top w:val="none" w:sz="0" w:space="0" w:color="auto"/>
            <w:left w:val="none" w:sz="0" w:space="0" w:color="auto"/>
            <w:bottom w:val="none" w:sz="0" w:space="0" w:color="auto"/>
            <w:right w:val="none" w:sz="0" w:space="0" w:color="auto"/>
          </w:divBdr>
        </w:div>
        <w:div w:id="1999772227">
          <w:marLeft w:val="640"/>
          <w:marRight w:val="0"/>
          <w:marTop w:val="0"/>
          <w:marBottom w:val="0"/>
          <w:divBdr>
            <w:top w:val="none" w:sz="0" w:space="0" w:color="auto"/>
            <w:left w:val="none" w:sz="0" w:space="0" w:color="auto"/>
            <w:bottom w:val="none" w:sz="0" w:space="0" w:color="auto"/>
            <w:right w:val="none" w:sz="0" w:space="0" w:color="auto"/>
          </w:divBdr>
        </w:div>
        <w:div w:id="2027368415">
          <w:marLeft w:val="640"/>
          <w:marRight w:val="0"/>
          <w:marTop w:val="0"/>
          <w:marBottom w:val="0"/>
          <w:divBdr>
            <w:top w:val="none" w:sz="0" w:space="0" w:color="auto"/>
            <w:left w:val="none" w:sz="0" w:space="0" w:color="auto"/>
            <w:bottom w:val="none" w:sz="0" w:space="0" w:color="auto"/>
            <w:right w:val="none" w:sz="0" w:space="0" w:color="auto"/>
          </w:divBdr>
        </w:div>
        <w:div w:id="2057122300">
          <w:marLeft w:val="640"/>
          <w:marRight w:val="0"/>
          <w:marTop w:val="0"/>
          <w:marBottom w:val="0"/>
          <w:divBdr>
            <w:top w:val="none" w:sz="0" w:space="0" w:color="auto"/>
            <w:left w:val="none" w:sz="0" w:space="0" w:color="auto"/>
            <w:bottom w:val="none" w:sz="0" w:space="0" w:color="auto"/>
            <w:right w:val="none" w:sz="0" w:space="0" w:color="auto"/>
          </w:divBdr>
        </w:div>
        <w:div w:id="2121297249">
          <w:marLeft w:val="640"/>
          <w:marRight w:val="0"/>
          <w:marTop w:val="0"/>
          <w:marBottom w:val="0"/>
          <w:divBdr>
            <w:top w:val="none" w:sz="0" w:space="0" w:color="auto"/>
            <w:left w:val="none" w:sz="0" w:space="0" w:color="auto"/>
            <w:bottom w:val="none" w:sz="0" w:space="0" w:color="auto"/>
            <w:right w:val="none" w:sz="0" w:space="0" w:color="auto"/>
          </w:divBdr>
        </w:div>
      </w:divsChild>
    </w:div>
    <w:div w:id="1222594960">
      <w:bodyDiv w:val="1"/>
      <w:marLeft w:val="0"/>
      <w:marRight w:val="0"/>
      <w:marTop w:val="0"/>
      <w:marBottom w:val="0"/>
      <w:divBdr>
        <w:top w:val="none" w:sz="0" w:space="0" w:color="auto"/>
        <w:left w:val="none" w:sz="0" w:space="0" w:color="auto"/>
        <w:bottom w:val="none" w:sz="0" w:space="0" w:color="auto"/>
        <w:right w:val="none" w:sz="0" w:space="0" w:color="auto"/>
      </w:divBdr>
      <w:divsChild>
        <w:div w:id="111676000">
          <w:marLeft w:val="640"/>
          <w:marRight w:val="0"/>
          <w:marTop w:val="0"/>
          <w:marBottom w:val="0"/>
          <w:divBdr>
            <w:top w:val="none" w:sz="0" w:space="0" w:color="auto"/>
            <w:left w:val="none" w:sz="0" w:space="0" w:color="auto"/>
            <w:bottom w:val="none" w:sz="0" w:space="0" w:color="auto"/>
            <w:right w:val="none" w:sz="0" w:space="0" w:color="auto"/>
          </w:divBdr>
        </w:div>
        <w:div w:id="112406692">
          <w:marLeft w:val="640"/>
          <w:marRight w:val="0"/>
          <w:marTop w:val="0"/>
          <w:marBottom w:val="0"/>
          <w:divBdr>
            <w:top w:val="none" w:sz="0" w:space="0" w:color="auto"/>
            <w:left w:val="none" w:sz="0" w:space="0" w:color="auto"/>
            <w:bottom w:val="none" w:sz="0" w:space="0" w:color="auto"/>
            <w:right w:val="none" w:sz="0" w:space="0" w:color="auto"/>
          </w:divBdr>
        </w:div>
        <w:div w:id="307513932">
          <w:marLeft w:val="640"/>
          <w:marRight w:val="0"/>
          <w:marTop w:val="0"/>
          <w:marBottom w:val="0"/>
          <w:divBdr>
            <w:top w:val="none" w:sz="0" w:space="0" w:color="auto"/>
            <w:left w:val="none" w:sz="0" w:space="0" w:color="auto"/>
            <w:bottom w:val="none" w:sz="0" w:space="0" w:color="auto"/>
            <w:right w:val="none" w:sz="0" w:space="0" w:color="auto"/>
          </w:divBdr>
        </w:div>
        <w:div w:id="321978569">
          <w:marLeft w:val="640"/>
          <w:marRight w:val="0"/>
          <w:marTop w:val="0"/>
          <w:marBottom w:val="0"/>
          <w:divBdr>
            <w:top w:val="none" w:sz="0" w:space="0" w:color="auto"/>
            <w:left w:val="none" w:sz="0" w:space="0" w:color="auto"/>
            <w:bottom w:val="none" w:sz="0" w:space="0" w:color="auto"/>
            <w:right w:val="none" w:sz="0" w:space="0" w:color="auto"/>
          </w:divBdr>
        </w:div>
        <w:div w:id="436483787">
          <w:marLeft w:val="640"/>
          <w:marRight w:val="0"/>
          <w:marTop w:val="0"/>
          <w:marBottom w:val="0"/>
          <w:divBdr>
            <w:top w:val="none" w:sz="0" w:space="0" w:color="auto"/>
            <w:left w:val="none" w:sz="0" w:space="0" w:color="auto"/>
            <w:bottom w:val="none" w:sz="0" w:space="0" w:color="auto"/>
            <w:right w:val="none" w:sz="0" w:space="0" w:color="auto"/>
          </w:divBdr>
        </w:div>
        <w:div w:id="531191765">
          <w:marLeft w:val="640"/>
          <w:marRight w:val="0"/>
          <w:marTop w:val="0"/>
          <w:marBottom w:val="0"/>
          <w:divBdr>
            <w:top w:val="none" w:sz="0" w:space="0" w:color="auto"/>
            <w:left w:val="none" w:sz="0" w:space="0" w:color="auto"/>
            <w:bottom w:val="none" w:sz="0" w:space="0" w:color="auto"/>
            <w:right w:val="none" w:sz="0" w:space="0" w:color="auto"/>
          </w:divBdr>
        </w:div>
        <w:div w:id="571894826">
          <w:marLeft w:val="640"/>
          <w:marRight w:val="0"/>
          <w:marTop w:val="0"/>
          <w:marBottom w:val="0"/>
          <w:divBdr>
            <w:top w:val="none" w:sz="0" w:space="0" w:color="auto"/>
            <w:left w:val="none" w:sz="0" w:space="0" w:color="auto"/>
            <w:bottom w:val="none" w:sz="0" w:space="0" w:color="auto"/>
            <w:right w:val="none" w:sz="0" w:space="0" w:color="auto"/>
          </w:divBdr>
        </w:div>
        <w:div w:id="640770526">
          <w:marLeft w:val="640"/>
          <w:marRight w:val="0"/>
          <w:marTop w:val="0"/>
          <w:marBottom w:val="0"/>
          <w:divBdr>
            <w:top w:val="none" w:sz="0" w:space="0" w:color="auto"/>
            <w:left w:val="none" w:sz="0" w:space="0" w:color="auto"/>
            <w:bottom w:val="none" w:sz="0" w:space="0" w:color="auto"/>
            <w:right w:val="none" w:sz="0" w:space="0" w:color="auto"/>
          </w:divBdr>
        </w:div>
        <w:div w:id="702440732">
          <w:marLeft w:val="640"/>
          <w:marRight w:val="0"/>
          <w:marTop w:val="0"/>
          <w:marBottom w:val="0"/>
          <w:divBdr>
            <w:top w:val="none" w:sz="0" w:space="0" w:color="auto"/>
            <w:left w:val="none" w:sz="0" w:space="0" w:color="auto"/>
            <w:bottom w:val="none" w:sz="0" w:space="0" w:color="auto"/>
            <w:right w:val="none" w:sz="0" w:space="0" w:color="auto"/>
          </w:divBdr>
        </w:div>
        <w:div w:id="743918411">
          <w:marLeft w:val="640"/>
          <w:marRight w:val="0"/>
          <w:marTop w:val="0"/>
          <w:marBottom w:val="0"/>
          <w:divBdr>
            <w:top w:val="none" w:sz="0" w:space="0" w:color="auto"/>
            <w:left w:val="none" w:sz="0" w:space="0" w:color="auto"/>
            <w:bottom w:val="none" w:sz="0" w:space="0" w:color="auto"/>
            <w:right w:val="none" w:sz="0" w:space="0" w:color="auto"/>
          </w:divBdr>
        </w:div>
        <w:div w:id="820390145">
          <w:marLeft w:val="640"/>
          <w:marRight w:val="0"/>
          <w:marTop w:val="0"/>
          <w:marBottom w:val="0"/>
          <w:divBdr>
            <w:top w:val="none" w:sz="0" w:space="0" w:color="auto"/>
            <w:left w:val="none" w:sz="0" w:space="0" w:color="auto"/>
            <w:bottom w:val="none" w:sz="0" w:space="0" w:color="auto"/>
            <w:right w:val="none" w:sz="0" w:space="0" w:color="auto"/>
          </w:divBdr>
        </w:div>
        <w:div w:id="820466566">
          <w:marLeft w:val="640"/>
          <w:marRight w:val="0"/>
          <w:marTop w:val="0"/>
          <w:marBottom w:val="0"/>
          <w:divBdr>
            <w:top w:val="none" w:sz="0" w:space="0" w:color="auto"/>
            <w:left w:val="none" w:sz="0" w:space="0" w:color="auto"/>
            <w:bottom w:val="none" w:sz="0" w:space="0" w:color="auto"/>
            <w:right w:val="none" w:sz="0" w:space="0" w:color="auto"/>
          </w:divBdr>
        </w:div>
        <w:div w:id="996108575">
          <w:marLeft w:val="640"/>
          <w:marRight w:val="0"/>
          <w:marTop w:val="0"/>
          <w:marBottom w:val="0"/>
          <w:divBdr>
            <w:top w:val="none" w:sz="0" w:space="0" w:color="auto"/>
            <w:left w:val="none" w:sz="0" w:space="0" w:color="auto"/>
            <w:bottom w:val="none" w:sz="0" w:space="0" w:color="auto"/>
            <w:right w:val="none" w:sz="0" w:space="0" w:color="auto"/>
          </w:divBdr>
        </w:div>
        <w:div w:id="1001272381">
          <w:marLeft w:val="640"/>
          <w:marRight w:val="0"/>
          <w:marTop w:val="0"/>
          <w:marBottom w:val="0"/>
          <w:divBdr>
            <w:top w:val="none" w:sz="0" w:space="0" w:color="auto"/>
            <w:left w:val="none" w:sz="0" w:space="0" w:color="auto"/>
            <w:bottom w:val="none" w:sz="0" w:space="0" w:color="auto"/>
            <w:right w:val="none" w:sz="0" w:space="0" w:color="auto"/>
          </w:divBdr>
        </w:div>
        <w:div w:id="1061489751">
          <w:marLeft w:val="640"/>
          <w:marRight w:val="0"/>
          <w:marTop w:val="0"/>
          <w:marBottom w:val="0"/>
          <w:divBdr>
            <w:top w:val="none" w:sz="0" w:space="0" w:color="auto"/>
            <w:left w:val="none" w:sz="0" w:space="0" w:color="auto"/>
            <w:bottom w:val="none" w:sz="0" w:space="0" w:color="auto"/>
            <w:right w:val="none" w:sz="0" w:space="0" w:color="auto"/>
          </w:divBdr>
        </w:div>
        <w:div w:id="1069692922">
          <w:marLeft w:val="640"/>
          <w:marRight w:val="0"/>
          <w:marTop w:val="0"/>
          <w:marBottom w:val="0"/>
          <w:divBdr>
            <w:top w:val="none" w:sz="0" w:space="0" w:color="auto"/>
            <w:left w:val="none" w:sz="0" w:space="0" w:color="auto"/>
            <w:bottom w:val="none" w:sz="0" w:space="0" w:color="auto"/>
            <w:right w:val="none" w:sz="0" w:space="0" w:color="auto"/>
          </w:divBdr>
        </w:div>
        <w:div w:id="1084759804">
          <w:marLeft w:val="640"/>
          <w:marRight w:val="0"/>
          <w:marTop w:val="0"/>
          <w:marBottom w:val="0"/>
          <w:divBdr>
            <w:top w:val="none" w:sz="0" w:space="0" w:color="auto"/>
            <w:left w:val="none" w:sz="0" w:space="0" w:color="auto"/>
            <w:bottom w:val="none" w:sz="0" w:space="0" w:color="auto"/>
            <w:right w:val="none" w:sz="0" w:space="0" w:color="auto"/>
          </w:divBdr>
        </w:div>
        <w:div w:id="1099108775">
          <w:marLeft w:val="640"/>
          <w:marRight w:val="0"/>
          <w:marTop w:val="0"/>
          <w:marBottom w:val="0"/>
          <w:divBdr>
            <w:top w:val="none" w:sz="0" w:space="0" w:color="auto"/>
            <w:left w:val="none" w:sz="0" w:space="0" w:color="auto"/>
            <w:bottom w:val="none" w:sz="0" w:space="0" w:color="auto"/>
            <w:right w:val="none" w:sz="0" w:space="0" w:color="auto"/>
          </w:divBdr>
        </w:div>
        <w:div w:id="1217470571">
          <w:marLeft w:val="640"/>
          <w:marRight w:val="0"/>
          <w:marTop w:val="0"/>
          <w:marBottom w:val="0"/>
          <w:divBdr>
            <w:top w:val="none" w:sz="0" w:space="0" w:color="auto"/>
            <w:left w:val="none" w:sz="0" w:space="0" w:color="auto"/>
            <w:bottom w:val="none" w:sz="0" w:space="0" w:color="auto"/>
            <w:right w:val="none" w:sz="0" w:space="0" w:color="auto"/>
          </w:divBdr>
        </w:div>
        <w:div w:id="1252661782">
          <w:marLeft w:val="640"/>
          <w:marRight w:val="0"/>
          <w:marTop w:val="0"/>
          <w:marBottom w:val="0"/>
          <w:divBdr>
            <w:top w:val="none" w:sz="0" w:space="0" w:color="auto"/>
            <w:left w:val="none" w:sz="0" w:space="0" w:color="auto"/>
            <w:bottom w:val="none" w:sz="0" w:space="0" w:color="auto"/>
            <w:right w:val="none" w:sz="0" w:space="0" w:color="auto"/>
          </w:divBdr>
        </w:div>
        <w:div w:id="1270551583">
          <w:marLeft w:val="640"/>
          <w:marRight w:val="0"/>
          <w:marTop w:val="0"/>
          <w:marBottom w:val="0"/>
          <w:divBdr>
            <w:top w:val="none" w:sz="0" w:space="0" w:color="auto"/>
            <w:left w:val="none" w:sz="0" w:space="0" w:color="auto"/>
            <w:bottom w:val="none" w:sz="0" w:space="0" w:color="auto"/>
            <w:right w:val="none" w:sz="0" w:space="0" w:color="auto"/>
          </w:divBdr>
        </w:div>
        <w:div w:id="1300303086">
          <w:marLeft w:val="640"/>
          <w:marRight w:val="0"/>
          <w:marTop w:val="0"/>
          <w:marBottom w:val="0"/>
          <w:divBdr>
            <w:top w:val="none" w:sz="0" w:space="0" w:color="auto"/>
            <w:left w:val="none" w:sz="0" w:space="0" w:color="auto"/>
            <w:bottom w:val="none" w:sz="0" w:space="0" w:color="auto"/>
            <w:right w:val="none" w:sz="0" w:space="0" w:color="auto"/>
          </w:divBdr>
        </w:div>
        <w:div w:id="1320109711">
          <w:marLeft w:val="640"/>
          <w:marRight w:val="0"/>
          <w:marTop w:val="0"/>
          <w:marBottom w:val="0"/>
          <w:divBdr>
            <w:top w:val="none" w:sz="0" w:space="0" w:color="auto"/>
            <w:left w:val="none" w:sz="0" w:space="0" w:color="auto"/>
            <w:bottom w:val="none" w:sz="0" w:space="0" w:color="auto"/>
            <w:right w:val="none" w:sz="0" w:space="0" w:color="auto"/>
          </w:divBdr>
        </w:div>
        <w:div w:id="1356426404">
          <w:marLeft w:val="640"/>
          <w:marRight w:val="0"/>
          <w:marTop w:val="0"/>
          <w:marBottom w:val="0"/>
          <w:divBdr>
            <w:top w:val="none" w:sz="0" w:space="0" w:color="auto"/>
            <w:left w:val="none" w:sz="0" w:space="0" w:color="auto"/>
            <w:bottom w:val="none" w:sz="0" w:space="0" w:color="auto"/>
            <w:right w:val="none" w:sz="0" w:space="0" w:color="auto"/>
          </w:divBdr>
        </w:div>
        <w:div w:id="1421174266">
          <w:marLeft w:val="640"/>
          <w:marRight w:val="0"/>
          <w:marTop w:val="0"/>
          <w:marBottom w:val="0"/>
          <w:divBdr>
            <w:top w:val="none" w:sz="0" w:space="0" w:color="auto"/>
            <w:left w:val="none" w:sz="0" w:space="0" w:color="auto"/>
            <w:bottom w:val="none" w:sz="0" w:space="0" w:color="auto"/>
            <w:right w:val="none" w:sz="0" w:space="0" w:color="auto"/>
          </w:divBdr>
        </w:div>
        <w:div w:id="1478036050">
          <w:marLeft w:val="640"/>
          <w:marRight w:val="0"/>
          <w:marTop w:val="0"/>
          <w:marBottom w:val="0"/>
          <w:divBdr>
            <w:top w:val="none" w:sz="0" w:space="0" w:color="auto"/>
            <w:left w:val="none" w:sz="0" w:space="0" w:color="auto"/>
            <w:bottom w:val="none" w:sz="0" w:space="0" w:color="auto"/>
            <w:right w:val="none" w:sz="0" w:space="0" w:color="auto"/>
          </w:divBdr>
        </w:div>
        <w:div w:id="1526167560">
          <w:marLeft w:val="640"/>
          <w:marRight w:val="0"/>
          <w:marTop w:val="0"/>
          <w:marBottom w:val="0"/>
          <w:divBdr>
            <w:top w:val="none" w:sz="0" w:space="0" w:color="auto"/>
            <w:left w:val="none" w:sz="0" w:space="0" w:color="auto"/>
            <w:bottom w:val="none" w:sz="0" w:space="0" w:color="auto"/>
            <w:right w:val="none" w:sz="0" w:space="0" w:color="auto"/>
          </w:divBdr>
        </w:div>
        <w:div w:id="1570339745">
          <w:marLeft w:val="640"/>
          <w:marRight w:val="0"/>
          <w:marTop w:val="0"/>
          <w:marBottom w:val="0"/>
          <w:divBdr>
            <w:top w:val="none" w:sz="0" w:space="0" w:color="auto"/>
            <w:left w:val="none" w:sz="0" w:space="0" w:color="auto"/>
            <w:bottom w:val="none" w:sz="0" w:space="0" w:color="auto"/>
            <w:right w:val="none" w:sz="0" w:space="0" w:color="auto"/>
          </w:divBdr>
        </w:div>
        <w:div w:id="1578636582">
          <w:marLeft w:val="640"/>
          <w:marRight w:val="0"/>
          <w:marTop w:val="0"/>
          <w:marBottom w:val="0"/>
          <w:divBdr>
            <w:top w:val="none" w:sz="0" w:space="0" w:color="auto"/>
            <w:left w:val="none" w:sz="0" w:space="0" w:color="auto"/>
            <w:bottom w:val="none" w:sz="0" w:space="0" w:color="auto"/>
            <w:right w:val="none" w:sz="0" w:space="0" w:color="auto"/>
          </w:divBdr>
        </w:div>
        <w:div w:id="1591044161">
          <w:marLeft w:val="640"/>
          <w:marRight w:val="0"/>
          <w:marTop w:val="0"/>
          <w:marBottom w:val="0"/>
          <w:divBdr>
            <w:top w:val="none" w:sz="0" w:space="0" w:color="auto"/>
            <w:left w:val="none" w:sz="0" w:space="0" w:color="auto"/>
            <w:bottom w:val="none" w:sz="0" w:space="0" w:color="auto"/>
            <w:right w:val="none" w:sz="0" w:space="0" w:color="auto"/>
          </w:divBdr>
        </w:div>
        <w:div w:id="1604924528">
          <w:marLeft w:val="640"/>
          <w:marRight w:val="0"/>
          <w:marTop w:val="0"/>
          <w:marBottom w:val="0"/>
          <w:divBdr>
            <w:top w:val="none" w:sz="0" w:space="0" w:color="auto"/>
            <w:left w:val="none" w:sz="0" w:space="0" w:color="auto"/>
            <w:bottom w:val="none" w:sz="0" w:space="0" w:color="auto"/>
            <w:right w:val="none" w:sz="0" w:space="0" w:color="auto"/>
          </w:divBdr>
        </w:div>
        <w:div w:id="1614171249">
          <w:marLeft w:val="640"/>
          <w:marRight w:val="0"/>
          <w:marTop w:val="0"/>
          <w:marBottom w:val="0"/>
          <w:divBdr>
            <w:top w:val="none" w:sz="0" w:space="0" w:color="auto"/>
            <w:left w:val="none" w:sz="0" w:space="0" w:color="auto"/>
            <w:bottom w:val="none" w:sz="0" w:space="0" w:color="auto"/>
            <w:right w:val="none" w:sz="0" w:space="0" w:color="auto"/>
          </w:divBdr>
        </w:div>
        <w:div w:id="1644196058">
          <w:marLeft w:val="640"/>
          <w:marRight w:val="0"/>
          <w:marTop w:val="0"/>
          <w:marBottom w:val="0"/>
          <w:divBdr>
            <w:top w:val="none" w:sz="0" w:space="0" w:color="auto"/>
            <w:left w:val="none" w:sz="0" w:space="0" w:color="auto"/>
            <w:bottom w:val="none" w:sz="0" w:space="0" w:color="auto"/>
            <w:right w:val="none" w:sz="0" w:space="0" w:color="auto"/>
          </w:divBdr>
        </w:div>
        <w:div w:id="1648782150">
          <w:marLeft w:val="640"/>
          <w:marRight w:val="0"/>
          <w:marTop w:val="0"/>
          <w:marBottom w:val="0"/>
          <w:divBdr>
            <w:top w:val="none" w:sz="0" w:space="0" w:color="auto"/>
            <w:left w:val="none" w:sz="0" w:space="0" w:color="auto"/>
            <w:bottom w:val="none" w:sz="0" w:space="0" w:color="auto"/>
            <w:right w:val="none" w:sz="0" w:space="0" w:color="auto"/>
          </w:divBdr>
        </w:div>
        <w:div w:id="1656569440">
          <w:marLeft w:val="640"/>
          <w:marRight w:val="0"/>
          <w:marTop w:val="0"/>
          <w:marBottom w:val="0"/>
          <w:divBdr>
            <w:top w:val="none" w:sz="0" w:space="0" w:color="auto"/>
            <w:left w:val="none" w:sz="0" w:space="0" w:color="auto"/>
            <w:bottom w:val="none" w:sz="0" w:space="0" w:color="auto"/>
            <w:right w:val="none" w:sz="0" w:space="0" w:color="auto"/>
          </w:divBdr>
        </w:div>
        <w:div w:id="1693412469">
          <w:marLeft w:val="640"/>
          <w:marRight w:val="0"/>
          <w:marTop w:val="0"/>
          <w:marBottom w:val="0"/>
          <w:divBdr>
            <w:top w:val="none" w:sz="0" w:space="0" w:color="auto"/>
            <w:left w:val="none" w:sz="0" w:space="0" w:color="auto"/>
            <w:bottom w:val="none" w:sz="0" w:space="0" w:color="auto"/>
            <w:right w:val="none" w:sz="0" w:space="0" w:color="auto"/>
          </w:divBdr>
        </w:div>
        <w:div w:id="1711760361">
          <w:marLeft w:val="640"/>
          <w:marRight w:val="0"/>
          <w:marTop w:val="0"/>
          <w:marBottom w:val="0"/>
          <w:divBdr>
            <w:top w:val="none" w:sz="0" w:space="0" w:color="auto"/>
            <w:left w:val="none" w:sz="0" w:space="0" w:color="auto"/>
            <w:bottom w:val="none" w:sz="0" w:space="0" w:color="auto"/>
            <w:right w:val="none" w:sz="0" w:space="0" w:color="auto"/>
          </w:divBdr>
        </w:div>
        <w:div w:id="1716194066">
          <w:marLeft w:val="640"/>
          <w:marRight w:val="0"/>
          <w:marTop w:val="0"/>
          <w:marBottom w:val="0"/>
          <w:divBdr>
            <w:top w:val="none" w:sz="0" w:space="0" w:color="auto"/>
            <w:left w:val="none" w:sz="0" w:space="0" w:color="auto"/>
            <w:bottom w:val="none" w:sz="0" w:space="0" w:color="auto"/>
            <w:right w:val="none" w:sz="0" w:space="0" w:color="auto"/>
          </w:divBdr>
        </w:div>
        <w:div w:id="1726568062">
          <w:marLeft w:val="640"/>
          <w:marRight w:val="0"/>
          <w:marTop w:val="0"/>
          <w:marBottom w:val="0"/>
          <w:divBdr>
            <w:top w:val="none" w:sz="0" w:space="0" w:color="auto"/>
            <w:left w:val="none" w:sz="0" w:space="0" w:color="auto"/>
            <w:bottom w:val="none" w:sz="0" w:space="0" w:color="auto"/>
            <w:right w:val="none" w:sz="0" w:space="0" w:color="auto"/>
          </w:divBdr>
        </w:div>
        <w:div w:id="1769618151">
          <w:marLeft w:val="640"/>
          <w:marRight w:val="0"/>
          <w:marTop w:val="0"/>
          <w:marBottom w:val="0"/>
          <w:divBdr>
            <w:top w:val="none" w:sz="0" w:space="0" w:color="auto"/>
            <w:left w:val="none" w:sz="0" w:space="0" w:color="auto"/>
            <w:bottom w:val="none" w:sz="0" w:space="0" w:color="auto"/>
            <w:right w:val="none" w:sz="0" w:space="0" w:color="auto"/>
          </w:divBdr>
        </w:div>
        <w:div w:id="1771706306">
          <w:marLeft w:val="640"/>
          <w:marRight w:val="0"/>
          <w:marTop w:val="0"/>
          <w:marBottom w:val="0"/>
          <w:divBdr>
            <w:top w:val="none" w:sz="0" w:space="0" w:color="auto"/>
            <w:left w:val="none" w:sz="0" w:space="0" w:color="auto"/>
            <w:bottom w:val="none" w:sz="0" w:space="0" w:color="auto"/>
            <w:right w:val="none" w:sz="0" w:space="0" w:color="auto"/>
          </w:divBdr>
        </w:div>
        <w:div w:id="1790077569">
          <w:marLeft w:val="640"/>
          <w:marRight w:val="0"/>
          <w:marTop w:val="0"/>
          <w:marBottom w:val="0"/>
          <w:divBdr>
            <w:top w:val="none" w:sz="0" w:space="0" w:color="auto"/>
            <w:left w:val="none" w:sz="0" w:space="0" w:color="auto"/>
            <w:bottom w:val="none" w:sz="0" w:space="0" w:color="auto"/>
            <w:right w:val="none" w:sz="0" w:space="0" w:color="auto"/>
          </w:divBdr>
        </w:div>
        <w:div w:id="1841582023">
          <w:marLeft w:val="640"/>
          <w:marRight w:val="0"/>
          <w:marTop w:val="0"/>
          <w:marBottom w:val="0"/>
          <w:divBdr>
            <w:top w:val="none" w:sz="0" w:space="0" w:color="auto"/>
            <w:left w:val="none" w:sz="0" w:space="0" w:color="auto"/>
            <w:bottom w:val="none" w:sz="0" w:space="0" w:color="auto"/>
            <w:right w:val="none" w:sz="0" w:space="0" w:color="auto"/>
          </w:divBdr>
        </w:div>
        <w:div w:id="1852603108">
          <w:marLeft w:val="640"/>
          <w:marRight w:val="0"/>
          <w:marTop w:val="0"/>
          <w:marBottom w:val="0"/>
          <w:divBdr>
            <w:top w:val="none" w:sz="0" w:space="0" w:color="auto"/>
            <w:left w:val="none" w:sz="0" w:space="0" w:color="auto"/>
            <w:bottom w:val="none" w:sz="0" w:space="0" w:color="auto"/>
            <w:right w:val="none" w:sz="0" w:space="0" w:color="auto"/>
          </w:divBdr>
        </w:div>
        <w:div w:id="1863977450">
          <w:marLeft w:val="640"/>
          <w:marRight w:val="0"/>
          <w:marTop w:val="0"/>
          <w:marBottom w:val="0"/>
          <w:divBdr>
            <w:top w:val="none" w:sz="0" w:space="0" w:color="auto"/>
            <w:left w:val="none" w:sz="0" w:space="0" w:color="auto"/>
            <w:bottom w:val="none" w:sz="0" w:space="0" w:color="auto"/>
            <w:right w:val="none" w:sz="0" w:space="0" w:color="auto"/>
          </w:divBdr>
        </w:div>
        <w:div w:id="1883978480">
          <w:marLeft w:val="640"/>
          <w:marRight w:val="0"/>
          <w:marTop w:val="0"/>
          <w:marBottom w:val="0"/>
          <w:divBdr>
            <w:top w:val="none" w:sz="0" w:space="0" w:color="auto"/>
            <w:left w:val="none" w:sz="0" w:space="0" w:color="auto"/>
            <w:bottom w:val="none" w:sz="0" w:space="0" w:color="auto"/>
            <w:right w:val="none" w:sz="0" w:space="0" w:color="auto"/>
          </w:divBdr>
        </w:div>
        <w:div w:id="1918393389">
          <w:marLeft w:val="640"/>
          <w:marRight w:val="0"/>
          <w:marTop w:val="0"/>
          <w:marBottom w:val="0"/>
          <w:divBdr>
            <w:top w:val="none" w:sz="0" w:space="0" w:color="auto"/>
            <w:left w:val="none" w:sz="0" w:space="0" w:color="auto"/>
            <w:bottom w:val="none" w:sz="0" w:space="0" w:color="auto"/>
            <w:right w:val="none" w:sz="0" w:space="0" w:color="auto"/>
          </w:divBdr>
        </w:div>
        <w:div w:id="1967738793">
          <w:marLeft w:val="640"/>
          <w:marRight w:val="0"/>
          <w:marTop w:val="0"/>
          <w:marBottom w:val="0"/>
          <w:divBdr>
            <w:top w:val="none" w:sz="0" w:space="0" w:color="auto"/>
            <w:left w:val="none" w:sz="0" w:space="0" w:color="auto"/>
            <w:bottom w:val="none" w:sz="0" w:space="0" w:color="auto"/>
            <w:right w:val="none" w:sz="0" w:space="0" w:color="auto"/>
          </w:divBdr>
        </w:div>
        <w:div w:id="2023705714">
          <w:marLeft w:val="640"/>
          <w:marRight w:val="0"/>
          <w:marTop w:val="0"/>
          <w:marBottom w:val="0"/>
          <w:divBdr>
            <w:top w:val="none" w:sz="0" w:space="0" w:color="auto"/>
            <w:left w:val="none" w:sz="0" w:space="0" w:color="auto"/>
            <w:bottom w:val="none" w:sz="0" w:space="0" w:color="auto"/>
            <w:right w:val="none" w:sz="0" w:space="0" w:color="auto"/>
          </w:divBdr>
        </w:div>
      </w:divsChild>
    </w:div>
    <w:div w:id="1232156385">
      <w:bodyDiv w:val="1"/>
      <w:marLeft w:val="0"/>
      <w:marRight w:val="0"/>
      <w:marTop w:val="0"/>
      <w:marBottom w:val="0"/>
      <w:divBdr>
        <w:top w:val="none" w:sz="0" w:space="0" w:color="auto"/>
        <w:left w:val="none" w:sz="0" w:space="0" w:color="auto"/>
        <w:bottom w:val="none" w:sz="0" w:space="0" w:color="auto"/>
        <w:right w:val="none" w:sz="0" w:space="0" w:color="auto"/>
      </w:divBdr>
      <w:divsChild>
        <w:div w:id="62872512">
          <w:marLeft w:val="640"/>
          <w:marRight w:val="0"/>
          <w:marTop w:val="0"/>
          <w:marBottom w:val="0"/>
          <w:divBdr>
            <w:top w:val="none" w:sz="0" w:space="0" w:color="auto"/>
            <w:left w:val="none" w:sz="0" w:space="0" w:color="auto"/>
            <w:bottom w:val="none" w:sz="0" w:space="0" w:color="auto"/>
            <w:right w:val="none" w:sz="0" w:space="0" w:color="auto"/>
          </w:divBdr>
        </w:div>
        <w:div w:id="72356912">
          <w:marLeft w:val="640"/>
          <w:marRight w:val="0"/>
          <w:marTop w:val="0"/>
          <w:marBottom w:val="0"/>
          <w:divBdr>
            <w:top w:val="none" w:sz="0" w:space="0" w:color="auto"/>
            <w:left w:val="none" w:sz="0" w:space="0" w:color="auto"/>
            <w:bottom w:val="none" w:sz="0" w:space="0" w:color="auto"/>
            <w:right w:val="none" w:sz="0" w:space="0" w:color="auto"/>
          </w:divBdr>
        </w:div>
        <w:div w:id="141388183">
          <w:marLeft w:val="640"/>
          <w:marRight w:val="0"/>
          <w:marTop w:val="0"/>
          <w:marBottom w:val="0"/>
          <w:divBdr>
            <w:top w:val="none" w:sz="0" w:space="0" w:color="auto"/>
            <w:left w:val="none" w:sz="0" w:space="0" w:color="auto"/>
            <w:bottom w:val="none" w:sz="0" w:space="0" w:color="auto"/>
            <w:right w:val="none" w:sz="0" w:space="0" w:color="auto"/>
          </w:divBdr>
        </w:div>
        <w:div w:id="184296059">
          <w:marLeft w:val="640"/>
          <w:marRight w:val="0"/>
          <w:marTop w:val="0"/>
          <w:marBottom w:val="0"/>
          <w:divBdr>
            <w:top w:val="none" w:sz="0" w:space="0" w:color="auto"/>
            <w:left w:val="none" w:sz="0" w:space="0" w:color="auto"/>
            <w:bottom w:val="none" w:sz="0" w:space="0" w:color="auto"/>
            <w:right w:val="none" w:sz="0" w:space="0" w:color="auto"/>
          </w:divBdr>
        </w:div>
        <w:div w:id="231627664">
          <w:marLeft w:val="640"/>
          <w:marRight w:val="0"/>
          <w:marTop w:val="0"/>
          <w:marBottom w:val="0"/>
          <w:divBdr>
            <w:top w:val="none" w:sz="0" w:space="0" w:color="auto"/>
            <w:left w:val="none" w:sz="0" w:space="0" w:color="auto"/>
            <w:bottom w:val="none" w:sz="0" w:space="0" w:color="auto"/>
            <w:right w:val="none" w:sz="0" w:space="0" w:color="auto"/>
          </w:divBdr>
        </w:div>
        <w:div w:id="232400102">
          <w:marLeft w:val="640"/>
          <w:marRight w:val="0"/>
          <w:marTop w:val="0"/>
          <w:marBottom w:val="0"/>
          <w:divBdr>
            <w:top w:val="none" w:sz="0" w:space="0" w:color="auto"/>
            <w:left w:val="none" w:sz="0" w:space="0" w:color="auto"/>
            <w:bottom w:val="none" w:sz="0" w:space="0" w:color="auto"/>
            <w:right w:val="none" w:sz="0" w:space="0" w:color="auto"/>
          </w:divBdr>
        </w:div>
        <w:div w:id="290592962">
          <w:marLeft w:val="640"/>
          <w:marRight w:val="0"/>
          <w:marTop w:val="0"/>
          <w:marBottom w:val="0"/>
          <w:divBdr>
            <w:top w:val="none" w:sz="0" w:space="0" w:color="auto"/>
            <w:left w:val="none" w:sz="0" w:space="0" w:color="auto"/>
            <w:bottom w:val="none" w:sz="0" w:space="0" w:color="auto"/>
            <w:right w:val="none" w:sz="0" w:space="0" w:color="auto"/>
          </w:divBdr>
        </w:div>
        <w:div w:id="305740754">
          <w:marLeft w:val="640"/>
          <w:marRight w:val="0"/>
          <w:marTop w:val="0"/>
          <w:marBottom w:val="0"/>
          <w:divBdr>
            <w:top w:val="none" w:sz="0" w:space="0" w:color="auto"/>
            <w:left w:val="none" w:sz="0" w:space="0" w:color="auto"/>
            <w:bottom w:val="none" w:sz="0" w:space="0" w:color="auto"/>
            <w:right w:val="none" w:sz="0" w:space="0" w:color="auto"/>
          </w:divBdr>
        </w:div>
        <w:div w:id="315260342">
          <w:marLeft w:val="640"/>
          <w:marRight w:val="0"/>
          <w:marTop w:val="0"/>
          <w:marBottom w:val="0"/>
          <w:divBdr>
            <w:top w:val="none" w:sz="0" w:space="0" w:color="auto"/>
            <w:left w:val="none" w:sz="0" w:space="0" w:color="auto"/>
            <w:bottom w:val="none" w:sz="0" w:space="0" w:color="auto"/>
            <w:right w:val="none" w:sz="0" w:space="0" w:color="auto"/>
          </w:divBdr>
        </w:div>
        <w:div w:id="355424477">
          <w:marLeft w:val="640"/>
          <w:marRight w:val="0"/>
          <w:marTop w:val="0"/>
          <w:marBottom w:val="0"/>
          <w:divBdr>
            <w:top w:val="none" w:sz="0" w:space="0" w:color="auto"/>
            <w:left w:val="none" w:sz="0" w:space="0" w:color="auto"/>
            <w:bottom w:val="none" w:sz="0" w:space="0" w:color="auto"/>
            <w:right w:val="none" w:sz="0" w:space="0" w:color="auto"/>
          </w:divBdr>
        </w:div>
        <w:div w:id="397020164">
          <w:marLeft w:val="640"/>
          <w:marRight w:val="0"/>
          <w:marTop w:val="0"/>
          <w:marBottom w:val="0"/>
          <w:divBdr>
            <w:top w:val="none" w:sz="0" w:space="0" w:color="auto"/>
            <w:left w:val="none" w:sz="0" w:space="0" w:color="auto"/>
            <w:bottom w:val="none" w:sz="0" w:space="0" w:color="auto"/>
            <w:right w:val="none" w:sz="0" w:space="0" w:color="auto"/>
          </w:divBdr>
        </w:div>
        <w:div w:id="424961000">
          <w:marLeft w:val="640"/>
          <w:marRight w:val="0"/>
          <w:marTop w:val="0"/>
          <w:marBottom w:val="0"/>
          <w:divBdr>
            <w:top w:val="none" w:sz="0" w:space="0" w:color="auto"/>
            <w:left w:val="none" w:sz="0" w:space="0" w:color="auto"/>
            <w:bottom w:val="none" w:sz="0" w:space="0" w:color="auto"/>
            <w:right w:val="none" w:sz="0" w:space="0" w:color="auto"/>
          </w:divBdr>
        </w:div>
        <w:div w:id="425460464">
          <w:marLeft w:val="640"/>
          <w:marRight w:val="0"/>
          <w:marTop w:val="0"/>
          <w:marBottom w:val="0"/>
          <w:divBdr>
            <w:top w:val="none" w:sz="0" w:space="0" w:color="auto"/>
            <w:left w:val="none" w:sz="0" w:space="0" w:color="auto"/>
            <w:bottom w:val="none" w:sz="0" w:space="0" w:color="auto"/>
            <w:right w:val="none" w:sz="0" w:space="0" w:color="auto"/>
          </w:divBdr>
        </w:div>
        <w:div w:id="474100743">
          <w:marLeft w:val="640"/>
          <w:marRight w:val="0"/>
          <w:marTop w:val="0"/>
          <w:marBottom w:val="0"/>
          <w:divBdr>
            <w:top w:val="none" w:sz="0" w:space="0" w:color="auto"/>
            <w:left w:val="none" w:sz="0" w:space="0" w:color="auto"/>
            <w:bottom w:val="none" w:sz="0" w:space="0" w:color="auto"/>
            <w:right w:val="none" w:sz="0" w:space="0" w:color="auto"/>
          </w:divBdr>
        </w:div>
        <w:div w:id="512647087">
          <w:marLeft w:val="640"/>
          <w:marRight w:val="0"/>
          <w:marTop w:val="0"/>
          <w:marBottom w:val="0"/>
          <w:divBdr>
            <w:top w:val="none" w:sz="0" w:space="0" w:color="auto"/>
            <w:left w:val="none" w:sz="0" w:space="0" w:color="auto"/>
            <w:bottom w:val="none" w:sz="0" w:space="0" w:color="auto"/>
            <w:right w:val="none" w:sz="0" w:space="0" w:color="auto"/>
          </w:divBdr>
        </w:div>
        <w:div w:id="519247863">
          <w:marLeft w:val="640"/>
          <w:marRight w:val="0"/>
          <w:marTop w:val="0"/>
          <w:marBottom w:val="0"/>
          <w:divBdr>
            <w:top w:val="none" w:sz="0" w:space="0" w:color="auto"/>
            <w:left w:val="none" w:sz="0" w:space="0" w:color="auto"/>
            <w:bottom w:val="none" w:sz="0" w:space="0" w:color="auto"/>
            <w:right w:val="none" w:sz="0" w:space="0" w:color="auto"/>
          </w:divBdr>
        </w:div>
        <w:div w:id="714812905">
          <w:marLeft w:val="640"/>
          <w:marRight w:val="0"/>
          <w:marTop w:val="0"/>
          <w:marBottom w:val="0"/>
          <w:divBdr>
            <w:top w:val="none" w:sz="0" w:space="0" w:color="auto"/>
            <w:left w:val="none" w:sz="0" w:space="0" w:color="auto"/>
            <w:bottom w:val="none" w:sz="0" w:space="0" w:color="auto"/>
            <w:right w:val="none" w:sz="0" w:space="0" w:color="auto"/>
          </w:divBdr>
        </w:div>
        <w:div w:id="940844372">
          <w:marLeft w:val="640"/>
          <w:marRight w:val="0"/>
          <w:marTop w:val="0"/>
          <w:marBottom w:val="0"/>
          <w:divBdr>
            <w:top w:val="none" w:sz="0" w:space="0" w:color="auto"/>
            <w:left w:val="none" w:sz="0" w:space="0" w:color="auto"/>
            <w:bottom w:val="none" w:sz="0" w:space="0" w:color="auto"/>
            <w:right w:val="none" w:sz="0" w:space="0" w:color="auto"/>
          </w:divBdr>
        </w:div>
        <w:div w:id="955402982">
          <w:marLeft w:val="640"/>
          <w:marRight w:val="0"/>
          <w:marTop w:val="0"/>
          <w:marBottom w:val="0"/>
          <w:divBdr>
            <w:top w:val="none" w:sz="0" w:space="0" w:color="auto"/>
            <w:left w:val="none" w:sz="0" w:space="0" w:color="auto"/>
            <w:bottom w:val="none" w:sz="0" w:space="0" w:color="auto"/>
            <w:right w:val="none" w:sz="0" w:space="0" w:color="auto"/>
          </w:divBdr>
        </w:div>
        <w:div w:id="956258598">
          <w:marLeft w:val="640"/>
          <w:marRight w:val="0"/>
          <w:marTop w:val="0"/>
          <w:marBottom w:val="0"/>
          <w:divBdr>
            <w:top w:val="none" w:sz="0" w:space="0" w:color="auto"/>
            <w:left w:val="none" w:sz="0" w:space="0" w:color="auto"/>
            <w:bottom w:val="none" w:sz="0" w:space="0" w:color="auto"/>
            <w:right w:val="none" w:sz="0" w:space="0" w:color="auto"/>
          </w:divBdr>
        </w:div>
        <w:div w:id="967591450">
          <w:marLeft w:val="640"/>
          <w:marRight w:val="0"/>
          <w:marTop w:val="0"/>
          <w:marBottom w:val="0"/>
          <w:divBdr>
            <w:top w:val="none" w:sz="0" w:space="0" w:color="auto"/>
            <w:left w:val="none" w:sz="0" w:space="0" w:color="auto"/>
            <w:bottom w:val="none" w:sz="0" w:space="0" w:color="auto"/>
            <w:right w:val="none" w:sz="0" w:space="0" w:color="auto"/>
          </w:divBdr>
        </w:div>
        <w:div w:id="1057164525">
          <w:marLeft w:val="640"/>
          <w:marRight w:val="0"/>
          <w:marTop w:val="0"/>
          <w:marBottom w:val="0"/>
          <w:divBdr>
            <w:top w:val="none" w:sz="0" w:space="0" w:color="auto"/>
            <w:left w:val="none" w:sz="0" w:space="0" w:color="auto"/>
            <w:bottom w:val="none" w:sz="0" w:space="0" w:color="auto"/>
            <w:right w:val="none" w:sz="0" w:space="0" w:color="auto"/>
          </w:divBdr>
        </w:div>
        <w:div w:id="1083647159">
          <w:marLeft w:val="640"/>
          <w:marRight w:val="0"/>
          <w:marTop w:val="0"/>
          <w:marBottom w:val="0"/>
          <w:divBdr>
            <w:top w:val="none" w:sz="0" w:space="0" w:color="auto"/>
            <w:left w:val="none" w:sz="0" w:space="0" w:color="auto"/>
            <w:bottom w:val="none" w:sz="0" w:space="0" w:color="auto"/>
            <w:right w:val="none" w:sz="0" w:space="0" w:color="auto"/>
          </w:divBdr>
        </w:div>
        <w:div w:id="1153063942">
          <w:marLeft w:val="640"/>
          <w:marRight w:val="0"/>
          <w:marTop w:val="0"/>
          <w:marBottom w:val="0"/>
          <w:divBdr>
            <w:top w:val="none" w:sz="0" w:space="0" w:color="auto"/>
            <w:left w:val="none" w:sz="0" w:space="0" w:color="auto"/>
            <w:bottom w:val="none" w:sz="0" w:space="0" w:color="auto"/>
            <w:right w:val="none" w:sz="0" w:space="0" w:color="auto"/>
          </w:divBdr>
        </w:div>
        <w:div w:id="1291789289">
          <w:marLeft w:val="640"/>
          <w:marRight w:val="0"/>
          <w:marTop w:val="0"/>
          <w:marBottom w:val="0"/>
          <w:divBdr>
            <w:top w:val="none" w:sz="0" w:space="0" w:color="auto"/>
            <w:left w:val="none" w:sz="0" w:space="0" w:color="auto"/>
            <w:bottom w:val="none" w:sz="0" w:space="0" w:color="auto"/>
            <w:right w:val="none" w:sz="0" w:space="0" w:color="auto"/>
          </w:divBdr>
        </w:div>
        <w:div w:id="1320379776">
          <w:marLeft w:val="640"/>
          <w:marRight w:val="0"/>
          <w:marTop w:val="0"/>
          <w:marBottom w:val="0"/>
          <w:divBdr>
            <w:top w:val="none" w:sz="0" w:space="0" w:color="auto"/>
            <w:left w:val="none" w:sz="0" w:space="0" w:color="auto"/>
            <w:bottom w:val="none" w:sz="0" w:space="0" w:color="auto"/>
            <w:right w:val="none" w:sz="0" w:space="0" w:color="auto"/>
          </w:divBdr>
        </w:div>
        <w:div w:id="1337423659">
          <w:marLeft w:val="640"/>
          <w:marRight w:val="0"/>
          <w:marTop w:val="0"/>
          <w:marBottom w:val="0"/>
          <w:divBdr>
            <w:top w:val="none" w:sz="0" w:space="0" w:color="auto"/>
            <w:left w:val="none" w:sz="0" w:space="0" w:color="auto"/>
            <w:bottom w:val="none" w:sz="0" w:space="0" w:color="auto"/>
            <w:right w:val="none" w:sz="0" w:space="0" w:color="auto"/>
          </w:divBdr>
        </w:div>
        <w:div w:id="1386296994">
          <w:marLeft w:val="640"/>
          <w:marRight w:val="0"/>
          <w:marTop w:val="0"/>
          <w:marBottom w:val="0"/>
          <w:divBdr>
            <w:top w:val="none" w:sz="0" w:space="0" w:color="auto"/>
            <w:left w:val="none" w:sz="0" w:space="0" w:color="auto"/>
            <w:bottom w:val="none" w:sz="0" w:space="0" w:color="auto"/>
            <w:right w:val="none" w:sz="0" w:space="0" w:color="auto"/>
          </w:divBdr>
        </w:div>
        <w:div w:id="1393501590">
          <w:marLeft w:val="640"/>
          <w:marRight w:val="0"/>
          <w:marTop w:val="0"/>
          <w:marBottom w:val="0"/>
          <w:divBdr>
            <w:top w:val="none" w:sz="0" w:space="0" w:color="auto"/>
            <w:left w:val="none" w:sz="0" w:space="0" w:color="auto"/>
            <w:bottom w:val="none" w:sz="0" w:space="0" w:color="auto"/>
            <w:right w:val="none" w:sz="0" w:space="0" w:color="auto"/>
          </w:divBdr>
        </w:div>
        <w:div w:id="1398479747">
          <w:marLeft w:val="640"/>
          <w:marRight w:val="0"/>
          <w:marTop w:val="0"/>
          <w:marBottom w:val="0"/>
          <w:divBdr>
            <w:top w:val="none" w:sz="0" w:space="0" w:color="auto"/>
            <w:left w:val="none" w:sz="0" w:space="0" w:color="auto"/>
            <w:bottom w:val="none" w:sz="0" w:space="0" w:color="auto"/>
            <w:right w:val="none" w:sz="0" w:space="0" w:color="auto"/>
          </w:divBdr>
        </w:div>
        <w:div w:id="1402171800">
          <w:marLeft w:val="640"/>
          <w:marRight w:val="0"/>
          <w:marTop w:val="0"/>
          <w:marBottom w:val="0"/>
          <w:divBdr>
            <w:top w:val="none" w:sz="0" w:space="0" w:color="auto"/>
            <w:left w:val="none" w:sz="0" w:space="0" w:color="auto"/>
            <w:bottom w:val="none" w:sz="0" w:space="0" w:color="auto"/>
            <w:right w:val="none" w:sz="0" w:space="0" w:color="auto"/>
          </w:divBdr>
        </w:div>
        <w:div w:id="1407461093">
          <w:marLeft w:val="640"/>
          <w:marRight w:val="0"/>
          <w:marTop w:val="0"/>
          <w:marBottom w:val="0"/>
          <w:divBdr>
            <w:top w:val="none" w:sz="0" w:space="0" w:color="auto"/>
            <w:left w:val="none" w:sz="0" w:space="0" w:color="auto"/>
            <w:bottom w:val="none" w:sz="0" w:space="0" w:color="auto"/>
            <w:right w:val="none" w:sz="0" w:space="0" w:color="auto"/>
          </w:divBdr>
        </w:div>
        <w:div w:id="1421368452">
          <w:marLeft w:val="640"/>
          <w:marRight w:val="0"/>
          <w:marTop w:val="0"/>
          <w:marBottom w:val="0"/>
          <w:divBdr>
            <w:top w:val="none" w:sz="0" w:space="0" w:color="auto"/>
            <w:left w:val="none" w:sz="0" w:space="0" w:color="auto"/>
            <w:bottom w:val="none" w:sz="0" w:space="0" w:color="auto"/>
            <w:right w:val="none" w:sz="0" w:space="0" w:color="auto"/>
          </w:divBdr>
        </w:div>
        <w:div w:id="1443763463">
          <w:marLeft w:val="640"/>
          <w:marRight w:val="0"/>
          <w:marTop w:val="0"/>
          <w:marBottom w:val="0"/>
          <w:divBdr>
            <w:top w:val="none" w:sz="0" w:space="0" w:color="auto"/>
            <w:left w:val="none" w:sz="0" w:space="0" w:color="auto"/>
            <w:bottom w:val="none" w:sz="0" w:space="0" w:color="auto"/>
            <w:right w:val="none" w:sz="0" w:space="0" w:color="auto"/>
          </w:divBdr>
        </w:div>
        <w:div w:id="1546719997">
          <w:marLeft w:val="640"/>
          <w:marRight w:val="0"/>
          <w:marTop w:val="0"/>
          <w:marBottom w:val="0"/>
          <w:divBdr>
            <w:top w:val="none" w:sz="0" w:space="0" w:color="auto"/>
            <w:left w:val="none" w:sz="0" w:space="0" w:color="auto"/>
            <w:bottom w:val="none" w:sz="0" w:space="0" w:color="auto"/>
            <w:right w:val="none" w:sz="0" w:space="0" w:color="auto"/>
          </w:divBdr>
        </w:div>
        <w:div w:id="1552645275">
          <w:marLeft w:val="640"/>
          <w:marRight w:val="0"/>
          <w:marTop w:val="0"/>
          <w:marBottom w:val="0"/>
          <w:divBdr>
            <w:top w:val="none" w:sz="0" w:space="0" w:color="auto"/>
            <w:left w:val="none" w:sz="0" w:space="0" w:color="auto"/>
            <w:bottom w:val="none" w:sz="0" w:space="0" w:color="auto"/>
            <w:right w:val="none" w:sz="0" w:space="0" w:color="auto"/>
          </w:divBdr>
        </w:div>
        <w:div w:id="1634796178">
          <w:marLeft w:val="640"/>
          <w:marRight w:val="0"/>
          <w:marTop w:val="0"/>
          <w:marBottom w:val="0"/>
          <w:divBdr>
            <w:top w:val="none" w:sz="0" w:space="0" w:color="auto"/>
            <w:left w:val="none" w:sz="0" w:space="0" w:color="auto"/>
            <w:bottom w:val="none" w:sz="0" w:space="0" w:color="auto"/>
            <w:right w:val="none" w:sz="0" w:space="0" w:color="auto"/>
          </w:divBdr>
        </w:div>
        <w:div w:id="1696880580">
          <w:marLeft w:val="640"/>
          <w:marRight w:val="0"/>
          <w:marTop w:val="0"/>
          <w:marBottom w:val="0"/>
          <w:divBdr>
            <w:top w:val="none" w:sz="0" w:space="0" w:color="auto"/>
            <w:left w:val="none" w:sz="0" w:space="0" w:color="auto"/>
            <w:bottom w:val="none" w:sz="0" w:space="0" w:color="auto"/>
            <w:right w:val="none" w:sz="0" w:space="0" w:color="auto"/>
          </w:divBdr>
        </w:div>
        <w:div w:id="1703433286">
          <w:marLeft w:val="640"/>
          <w:marRight w:val="0"/>
          <w:marTop w:val="0"/>
          <w:marBottom w:val="0"/>
          <w:divBdr>
            <w:top w:val="none" w:sz="0" w:space="0" w:color="auto"/>
            <w:left w:val="none" w:sz="0" w:space="0" w:color="auto"/>
            <w:bottom w:val="none" w:sz="0" w:space="0" w:color="auto"/>
            <w:right w:val="none" w:sz="0" w:space="0" w:color="auto"/>
          </w:divBdr>
        </w:div>
        <w:div w:id="1730031050">
          <w:marLeft w:val="640"/>
          <w:marRight w:val="0"/>
          <w:marTop w:val="0"/>
          <w:marBottom w:val="0"/>
          <w:divBdr>
            <w:top w:val="none" w:sz="0" w:space="0" w:color="auto"/>
            <w:left w:val="none" w:sz="0" w:space="0" w:color="auto"/>
            <w:bottom w:val="none" w:sz="0" w:space="0" w:color="auto"/>
            <w:right w:val="none" w:sz="0" w:space="0" w:color="auto"/>
          </w:divBdr>
        </w:div>
        <w:div w:id="1732921320">
          <w:marLeft w:val="640"/>
          <w:marRight w:val="0"/>
          <w:marTop w:val="0"/>
          <w:marBottom w:val="0"/>
          <w:divBdr>
            <w:top w:val="none" w:sz="0" w:space="0" w:color="auto"/>
            <w:left w:val="none" w:sz="0" w:space="0" w:color="auto"/>
            <w:bottom w:val="none" w:sz="0" w:space="0" w:color="auto"/>
            <w:right w:val="none" w:sz="0" w:space="0" w:color="auto"/>
          </w:divBdr>
        </w:div>
        <w:div w:id="1744403689">
          <w:marLeft w:val="640"/>
          <w:marRight w:val="0"/>
          <w:marTop w:val="0"/>
          <w:marBottom w:val="0"/>
          <w:divBdr>
            <w:top w:val="none" w:sz="0" w:space="0" w:color="auto"/>
            <w:left w:val="none" w:sz="0" w:space="0" w:color="auto"/>
            <w:bottom w:val="none" w:sz="0" w:space="0" w:color="auto"/>
            <w:right w:val="none" w:sz="0" w:space="0" w:color="auto"/>
          </w:divBdr>
        </w:div>
        <w:div w:id="1883861758">
          <w:marLeft w:val="640"/>
          <w:marRight w:val="0"/>
          <w:marTop w:val="0"/>
          <w:marBottom w:val="0"/>
          <w:divBdr>
            <w:top w:val="none" w:sz="0" w:space="0" w:color="auto"/>
            <w:left w:val="none" w:sz="0" w:space="0" w:color="auto"/>
            <w:bottom w:val="none" w:sz="0" w:space="0" w:color="auto"/>
            <w:right w:val="none" w:sz="0" w:space="0" w:color="auto"/>
          </w:divBdr>
        </w:div>
        <w:div w:id="1924685260">
          <w:marLeft w:val="640"/>
          <w:marRight w:val="0"/>
          <w:marTop w:val="0"/>
          <w:marBottom w:val="0"/>
          <w:divBdr>
            <w:top w:val="none" w:sz="0" w:space="0" w:color="auto"/>
            <w:left w:val="none" w:sz="0" w:space="0" w:color="auto"/>
            <w:bottom w:val="none" w:sz="0" w:space="0" w:color="auto"/>
            <w:right w:val="none" w:sz="0" w:space="0" w:color="auto"/>
          </w:divBdr>
        </w:div>
        <w:div w:id="1946770428">
          <w:marLeft w:val="640"/>
          <w:marRight w:val="0"/>
          <w:marTop w:val="0"/>
          <w:marBottom w:val="0"/>
          <w:divBdr>
            <w:top w:val="none" w:sz="0" w:space="0" w:color="auto"/>
            <w:left w:val="none" w:sz="0" w:space="0" w:color="auto"/>
            <w:bottom w:val="none" w:sz="0" w:space="0" w:color="auto"/>
            <w:right w:val="none" w:sz="0" w:space="0" w:color="auto"/>
          </w:divBdr>
        </w:div>
        <w:div w:id="1979408465">
          <w:marLeft w:val="640"/>
          <w:marRight w:val="0"/>
          <w:marTop w:val="0"/>
          <w:marBottom w:val="0"/>
          <w:divBdr>
            <w:top w:val="none" w:sz="0" w:space="0" w:color="auto"/>
            <w:left w:val="none" w:sz="0" w:space="0" w:color="auto"/>
            <w:bottom w:val="none" w:sz="0" w:space="0" w:color="auto"/>
            <w:right w:val="none" w:sz="0" w:space="0" w:color="auto"/>
          </w:divBdr>
        </w:div>
        <w:div w:id="2052682818">
          <w:marLeft w:val="640"/>
          <w:marRight w:val="0"/>
          <w:marTop w:val="0"/>
          <w:marBottom w:val="0"/>
          <w:divBdr>
            <w:top w:val="none" w:sz="0" w:space="0" w:color="auto"/>
            <w:left w:val="none" w:sz="0" w:space="0" w:color="auto"/>
            <w:bottom w:val="none" w:sz="0" w:space="0" w:color="auto"/>
            <w:right w:val="none" w:sz="0" w:space="0" w:color="auto"/>
          </w:divBdr>
        </w:div>
        <w:div w:id="2111318365">
          <w:marLeft w:val="640"/>
          <w:marRight w:val="0"/>
          <w:marTop w:val="0"/>
          <w:marBottom w:val="0"/>
          <w:divBdr>
            <w:top w:val="none" w:sz="0" w:space="0" w:color="auto"/>
            <w:left w:val="none" w:sz="0" w:space="0" w:color="auto"/>
            <w:bottom w:val="none" w:sz="0" w:space="0" w:color="auto"/>
            <w:right w:val="none" w:sz="0" w:space="0" w:color="auto"/>
          </w:divBdr>
        </w:div>
        <w:div w:id="2122527777">
          <w:marLeft w:val="640"/>
          <w:marRight w:val="0"/>
          <w:marTop w:val="0"/>
          <w:marBottom w:val="0"/>
          <w:divBdr>
            <w:top w:val="none" w:sz="0" w:space="0" w:color="auto"/>
            <w:left w:val="none" w:sz="0" w:space="0" w:color="auto"/>
            <w:bottom w:val="none" w:sz="0" w:space="0" w:color="auto"/>
            <w:right w:val="none" w:sz="0" w:space="0" w:color="auto"/>
          </w:divBdr>
        </w:div>
      </w:divsChild>
    </w:div>
    <w:div w:id="1233737938">
      <w:bodyDiv w:val="1"/>
      <w:marLeft w:val="0"/>
      <w:marRight w:val="0"/>
      <w:marTop w:val="0"/>
      <w:marBottom w:val="0"/>
      <w:divBdr>
        <w:top w:val="none" w:sz="0" w:space="0" w:color="auto"/>
        <w:left w:val="none" w:sz="0" w:space="0" w:color="auto"/>
        <w:bottom w:val="none" w:sz="0" w:space="0" w:color="auto"/>
        <w:right w:val="none" w:sz="0" w:space="0" w:color="auto"/>
      </w:divBdr>
      <w:divsChild>
        <w:div w:id="15813528">
          <w:marLeft w:val="640"/>
          <w:marRight w:val="0"/>
          <w:marTop w:val="0"/>
          <w:marBottom w:val="0"/>
          <w:divBdr>
            <w:top w:val="none" w:sz="0" w:space="0" w:color="auto"/>
            <w:left w:val="none" w:sz="0" w:space="0" w:color="auto"/>
            <w:bottom w:val="none" w:sz="0" w:space="0" w:color="auto"/>
            <w:right w:val="none" w:sz="0" w:space="0" w:color="auto"/>
          </w:divBdr>
        </w:div>
        <w:div w:id="49577795">
          <w:marLeft w:val="640"/>
          <w:marRight w:val="0"/>
          <w:marTop w:val="0"/>
          <w:marBottom w:val="0"/>
          <w:divBdr>
            <w:top w:val="none" w:sz="0" w:space="0" w:color="auto"/>
            <w:left w:val="none" w:sz="0" w:space="0" w:color="auto"/>
            <w:bottom w:val="none" w:sz="0" w:space="0" w:color="auto"/>
            <w:right w:val="none" w:sz="0" w:space="0" w:color="auto"/>
          </w:divBdr>
        </w:div>
        <w:div w:id="65804022">
          <w:marLeft w:val="640"/>
          <w:marRight w:val="0"/>
          <w:marTop w:val="0"/>
          <w:marBottom w:val="0"/>
          <w:divBdr>
            <w:top w:val="none" w:sz="0" w:space="0" w:color="auto"/>
            <w:left w:val="none" w:sz="0" w:space="0" w:color="auto"/>
            <w:bottom w:val="none" w:sz="0" w:space="0" w:color="auto"/>
            <w:right w:val="none" w:sz="0" w:space="0" w:color="auto"/>
          </w:divBdr>
        </w:div>
        <w:div w:id="156384980">
          <w:marLeft w:val="640"/>
          <w:marRight w:val="0"/>
          <w:marTop w:val="0"/>
          <w:marBottom w:val="0"/>
          <w:divBdr>
            <w:top w:val="none" w:sz="0" w:space="0" w:color="auto"/>
            <w:left w:val="none" w:sz="0" w:space="0" w:color="auto"/>
            <w:bottom w:val="none" w:sz="0" w:space="0" w:color="auto"/>
            <w:right w:val="none" w:sz="0" w:space="0" w:color="auto"/>
          </w:divBdr>
        </w:div>
        <w:div w:id="240220560">
          <w:marLeft w:val="640"/>
          <w:marRight w:val="0"/>
          <w:marTop w:val="0"/>
          <w:marBottom w:val="0"/>
          <w:divBdr>
            <w:top w:val="none" w:sz="0" w:space="0" w:color="auto"/>
            <w:left w:val="none" w:sz="0" w:space="0" w:color="auto"/>
            <w:bottom w:val="none" w:sz="0" w:space="0" w:color="auto"/>
            <w:right w:val="none" w:sz="0" w:space="0" w:color="auto"/>
          </w:divBdr>
        </w:div>
        <w:div w:id="326249077">
          <w:marLeft w:val="640"/>
          <w:marRight w:val="0"/>
          <w:marTop w:val="0"/>
          <w:marBottom w:val="0"/>
          <w:divBdr>
            <w:top w:val="none" w:sz="0" w:space="0" w:color="auto"/>
            <w:left w:val="none" w:sz="0" w:space="0" w:color="auto"/>
            <w:bottom w:val="none" w:sz="0" w:space="0" w:color="auto"/>
            <w:right w:val="none" w:sz="0" w:space="0" w:color="auto"/>
          </w:divBdr>
        </w:div>
        <w:div w:id="365495359">
          <w:marLeft w:val="640"/>
          <w:marRight w:val="0"/>
          <w:marTop w:val="0"/>
          <w:marBottom w:val="0"/>
          <w:divBdr>
            <w:top w:val="none" w:sz="0" w:space="0" w:color="auto"/>
            <w:left w:val="none" w:sz="0" w:space="0" w:color="auto"/>
            <w:bottom w:val="none" w:sz="0" w:space="0" w:color="auto"/>
            <w:right w:val="none" w:sz="0" w:space="0" w:color="auto"/>
          </w:divBdr>
        </w:div>
        <w:div w:id="464200744">
          <w:marLeft w:val="640"/>
          <w:marRight w:val="0"/>
          <w:marTop w:val="0"/>
          <w:marBottom w:val="0"/>
          <w:divBdr>
            <w:top w:val="none" w:sz="0" w:space="0" w:color="auto"/>
            <w:left w:val="none" w:sz="0" w:space="0" w:color="auto"/>
            <w:bottom w:val="none" w:sz="0" w:space="0" w:color="auto"/>
            <w:right w:val="none" w:sz="0" w:space="0" w:color="auto"/>
          </w:divBdr>
        </w:div>
        <w:div w:id="465975033">
          <w:marLeft w:val="640"/>
          <w:marRight w:val="0"/>
          <w:marTop w:val="0"/>
          <w:marBottom w:val="0"/>
          <w:divBdr>
            <w:top w:val="none" w:sz="0" w:space="0" w:color="auto"/>
            <w:left w:val="none" w:sz="0" w:space="0" w:color="auto"/>
            <w:bottom w:val="none" w:sz="0" w:space="0" w:color="auto"/>
            <w:right w:val="none" w:sz="0" w:space="0" w:color="auto"/>
          </w:divBdr>
        </w:div>
        <w:div w:id="472720513">
          <w:marLeft w:val="640"/>
          <w:marRight w:val="0"/>
          <w:marTop w:val="0"/>
          <w:marBottom w:val="0"/>
          <w:divBdr>
            <w:top w:val="none" w:sz="0" w:space="0" w:color="auto"/>
            <w:left w:val="none" w:sz="0" w:space="0" w:color="auto"/>
            <w:bottom w:val="none" w:sz="0" w:space="0" w:color="auto"/>
            <w:right w:val="none" w:sz="0" w:space="0" w:color="auto"/>
          </w:divBdr>
        </w:div>
        <w:div w:id="489638553">
          <w:marLeft w:val="640"/>
          <w:marRight w:val="0"/>
          <w:marTop w:val="0"/>
          <w:marBottom w:val="0"/>
          <w:divBdr>
            <w:top w:val="none" w:sz="0" w:space="0" w:color="auto"/>
            <w:left w:val="none" w:sz="0" w:space="0" w:color="auto"/>
            <w:bottom w:val="none" w:sz="0" w:space="0" w:color="auto"/>
            <w:right w:val="none" w:sz="0" w:space="0" w:color="auto"/>
          </w:divBdr>
        </w:div>
        <w:div w:id="597297521">
          <w:marLeft w:val="640"/>
          <w:marRight w:val="0"/>
          <w:marTop w:val="0"/>
          <w:marBottom w:val="0"/>
          <w:divBdr>
            <w:top w:val="none" w:sz="0" w:space="0" w:color="auto"/>
            <w:left w:val="none" w:sz="0" w:space="0" w:color="auto"/>
            <w:bottom w:val="none" w:sz="0" w:space="0" w:color="auto"/>
            <w:right w:val="none" w:sz="0" w:space="0" w:color="auto"/>
          </w:divBdr>
        </w:div>
        <w:div w:id="629093175">
          <w:marLeft w:val="640"/>
          <w:marRight w:val="0"/>
          <w:marTop w:val="0"/>
          <w:marBottom w:val="0"/>
          <w:divBdr>
            <w:top w:val="none" w:sz="0" w:space="0" w:color="auto"/>
            <w:left w:val="none" w:sz="0" w:space="0" w:color="auto"/>
            <w:bottom w:val="none" w:sz="0" w:space="0" w:color="auto"/>
            <w:right w:val="none" w:sz="0" w:space="0" w:color="auto"/>
          </w:divBdr>
        </w:div>
        <w:div w:id="630938004">
          <w:marLeft w:val="640"/>
          <w:marRight w:val="0"/>
          <w:marTop w:val="0"/>
          <w:marBottom w:val="0"/>
          <w:divBdr>
            <w:top w:val="none" w:sz="0" w:space="0" w:color="auto"/>
            <w:left w:val="none" w:sz="0" w:space="0" w:color="auto"/>
            <w:bottom w:val="none" w:sz="0" w:space="0" w:color="auto"/>
            <w:right w:val="none" w:sz="0" w:space="0" w:color="auto"/>
          </w:divBdr>
        </w:div>
        <w:div w:id="649211286">
          <w:marLeft w:val="640"/>
          <w:marRight w:val="0"/>
          <w:marTop w:val="0"/>
          <w:marBottom w:val="0"/>
          <w:divBdr>
            <w:top w:val="none" w:sz="0" w:space="0" w:color="auto"/>
            <w:left w:val="none" w:sz="0" w:space="0" w:color="auto"/>
            <w:bottom w:val="none" w:sz="0" w:space="0" w:color="auto"/>
            <w:right w:val="none" w:sz="0" w:space="0" w:color="auto"/>
          </w:divBdr>
        </w:div>
        <w:div w:id="665742196">
          <w:marLeft w:val="640"/>
          <w:marRight w:val="0"/>
          <w:marTop w:val="0"/>
          <w:marBottom w:val="0"/>
          <w:divBdr>
            <w:top w:val="none" w:sz="0" w:space="0" w:color="auto"/>
            <w:left w:val="none" w:sz="0" w:space="0" w:color="auto"/>
            <w:bottom w:val="none" w:sz="0" w:space="0" w:color="auto"/>
            <w:right w:val="none" w:sz="0" w:space="0" w:color="auto"/>
          </w:divBdr>
        </w:div>
        <w:div w:id="711032323">
          <w:marLeft w:val="640"/>
          <w:marRight w:val="0"/>
          <w:marTop w:val="0"/>
          <w:marBottom w:val="0"/>
          <w:divBdr>
            <w:top w:val="none" w:sz="0" w:space="0" w:color="auto"/>
            <w:left w:val="none" w:sz="0" w:space="0" w:color="auto"/>
            <w:bottom w:val="none" w:sz="0" w:space="0" w:color="auto"/>
            <w:right w:val="none" w:sz="0" w:space="0" w:color="auto"/>
          </w:divBdr>
        </w:div>
        <w:div w:id="844515070">
          <w:marLeft w:val="640"/>
          <w:marRight w:val="0"/>
          <w:marTop w:val="0"/>
          <w:marBottom w:val="0"/>
          <w:divBdr>
            <w:top w:val="none" w:sz="0" w:space="0" w:color="auto"/>
            <w:left w:val="none" w:sz="0" w:space="0" w:color="auto"/>
            <w:bottom w:val="none" w:sz="0" w:space="0" w:color="auto"/>
            <w:right w:val="none" w:sz="0" w:space="0" w:color="auto"/>
          </w:divBdr>
        </w:div>
        <w:div w:id="996302638">
          <w:marLeft w:val="640"/>
          <w:marRight w:val="0"/>
          <w:marTop w:val="0"/>
          <w:marBottom w:val="0"/>
          <w:divBdr>
            <w:top w:val="none" w:sz="0" w:space="0" w:color="auto"/>
            <w:left w:val="none" w:sz="0" w:space="0" w:color="auto"/>
            <w:bottom w:val="none" w:sz="0" w:space="0" w:color="auto"/>
            <w:right w:val="none" w:sz="0" w:space="0" w:color="auto"/>
          </w:divBdr>
        </w:div>
        <w:div w:id="1032413123">
          <w:marLeft w:val="640"/>
          <w:marRight w:val="0"/>
          <w:marTop w:val="0"/>
          <w:marBottom w:val="0"/>
          <w:divBdr>
            <w:top w:val="none" w:sz="0" w:space="0" w:color="auto"/>
            <w:left w:val="none" w:sz="0" w:space="0" w:color="auto"/>
            <w:bottom w:val="none" w:sz="0" w:space="0" w:color="auto"/>
            <w:right w:val="none" w:sz="0" w:space="0" w:color="auto"/>
          </w:divBdr>
        </w:div>
        <w:div w:id="1068722362">
          <w:marLeft w:val="640"/>
          <w:marRight w:val="0"/>
          <w:marTop w:val="0"/>
          <w:marBottom w:val="0"/>
          <w:divBdr>
            <w:top w:val="none" w:sz="0" w:space="0" w:color="auto"/>
            <w:left w:val="none" w:sz="0" w:space="0" w:color="auto"/>
            <w:bottom w:val="none" w:sz="0" w:space="0" w:color="auto"/>
            <w:right w:val="none" w:sz="0" w:space="0" w:color="auto"/>
          </w:divBdr>
        </w:div>
        <w:div w:id="1192691509">
          <w:marLeft w:val="640"/>
          <w:marRight w:val="0"/>
          <w:marTop w:val="0"/>
          <w:marBottom w:val="0"/>
          <w:divBdr>
            <w:top w:val="none" w:sz="0" w:space="0" w:color="auto"/>
            <w:left w:val="none" w:sz="0" w:space="0" w:color="auto"/>
            <w:bottom w:val="none" w:sz="0" w:space="0" w:color="auto"/>
            <w:right w:val="none" w:sz="0" w:space="0" w:color="auto"/>
          </w:divBdr>
        </w:div>
        <w:div w:id="1216703285">
          <w:marLeft w:val="640"/>
          <w:marRight w:val="0"/>
          <w:marTop w:val="0"/>
          <w:marBottom w:val="0"/>
          <w:divBdr>
            <w:top w:val="none" w:sz="0" w:space="0" w:color="auto"/>
            <w:left w:val="none" w:sz="0" w:space="0" w:color="auto"/>
            <w:bottom w:val="none" w:sz="0" w:space="0" w:color="auto"/>
            <w:right w:val="none" w:sz="0" w:space="0" w:color="auto"/>
          </w:divBdr>
        </w:div>
        <w:div w:id="1430389517">
          <w:marLeft w:val="640"/>
          <w:marRight w:val="0"/>
          <w:marTop w:val="0"/>
          <w:marBottom w:val="0"/>
          <w:divBdr>
            <w:top w:val="none" w:sz="0" w:space="0" w:color="auto"/>
            <w:left w:val="none" w:sz="0" w:space="0" w:color="auto"/>
            <w:bottom w:val="none" w:sz="0" w:space="0" w:color="auto"/>
            <w:right w:val="none" w:sz="0" w:space="0" w:color="auto"/>
          </w:divBdr>
        </w:div>
        <w:div w:id="1438136966">
          <w:marLeft w:val="640"/>
          <w:marRight w:val="0"/>
          <w:marTop w:val="0"/>
          <w:marBottom w:val="0"/>
          <w:divBdr>
            <w:top w:val="none" w:sz="0" w:space="0" w:color="auto"/>
            <w:left w:val="none" w:sz="0" w:space="0" w:color="auto"/>
            <w:bottom w:val="none" w:sz="0" w:space="0" w:color="auto"/>
            <w:right w:val="none" w:sz="0" w:space="0" w:color="auto"/>
          </w:divBdr>
        </w:div>
        <w:div w:id="1487166932">
          <w:marLeft w:val="640"/>
          <w:marRight w:val="0"/>
          <w:marTop w:val="0"/>
          <w:marBottom w:val="0"/>
          <w:divBdr>
            <w:top w:val="none" w:sz="0" w:space="0" w:color="auto"/>
            <w:left w:val="none" w:sz="0" w:space="0" w:color="auto"/>
            <w:bottom w:val="none" w:sz="0" w:space="0" w:color="auto"/>
            <w:right w:val="none" w:sz="0" w:space="0" w:color="auto"/>
          </w:divBdr>
        </w:div>
        <w:div w:id="1593779641">
          <w:marLeft w:val="640"/>
          <w:marRight w:val="0"/>
          <w:marTop w:val="0"/>
          <w:marBottom w:val="0"/>
          <w:divBdr>
            <w:top w:val="none" w:sz="0" w:space="0" w:color="auto"/>
            <w:left w:val="none" w:sz="0" w:space="0" w:color="auto"/>
            <w:bottom w:val="none" w:sz="0" w:space="0" w:color="auto"/>
            <w:right w:val="none" w:sz="0" w:space="0" w:color="auto"/>
          </w:divBdr>
        </w:div>
        <w:div w:id="1649431401">
          <w:marLeft w:val="640"/>
          <w:marRight w:val="0"/>
          <w:marTop w:val="0"/>
          <w:marBottom w:val="0"/>
          <w:divBdr>
            <w:top w:val="none" w:sz="0" w:space="0" w:color="auto"/>
            <w:left w:val="none" w:sz="0" w:space="0" w:color="auto"/>
            <w:bottom w:val="none" w:sz="0" w:space="0" w:color="auto"/>
            <w:right w:val="none" w:sz="0" w:space="0" w:color="auto"/>
          </w:divBdr>
        </w:div>
        <w:div w:id="1686132378">
          <w:marLeft w:val="640"/>
          <w:marRight w:val="0"/>
          <w:marTop w:val="0"/>
          <w:marBottom w:val="0"/>
          <w:divBdr>
            <w:top w:val="none" w:sz="0" w:space="0" w:color="auto"/>
            <w:left w:val="none" w:sz="0" w:space="0" w:color="auto"/>
            <w:bottom w:val="none" w:sz="0" w:space="0" w:color="auto"/>
            <w:right w:val="none" w:sz="0" w:space="0" w:color="auto"/>
          </w:divBdr>
        </w:div>
        <w:div w:id="1716419573">
          <w:marLeft w:val="640"/>
          <w:marRight w:val="0"/>
          <w:marTop w:val="0"/>
          <w:marBottom w:val="0"/>
          <w:divBdr>
            <w:top w:val="none" w:sz="0" w:space="0" w:color="auto"/>
            <w:left w:val="none" w:sz="0" w:space="0" w:color="auto"/>
            <w:bottom w:val="none" w:sz="0" w:space="0" w:color="auto"/>
            <w:right w:val="none" w:sz="0" w:space="0" w:color="auto"/>
          </w:divBdr>
        </w:div>
        <w:div w:id="1743870045">
          <w:marLeft w:val="640"/>
          <w:marRight w:val="0"/>
          <w:marTop w:val="0"/>
          <w:marBottom w:val="0"/>
          <w:divBdr>
            <w:top w:val="none" w:sz="0" w:space="0" w:color="auto"/>
            <w:left w:val="none" w:sz="0" w:space="0" w:color="auto"/>
            <w:bottom w:val="none" w:sz="0" w:space="0" w:color="auto"/>
            <w:right w:val="none" w:sz="0" w:space="0" w:color="auto"/>
          </w:divBdr>
        </w:div>
        <w:div w:id="1767770118">
          <w:marLeft w:val="640"/>
          <w:marRight w:val="0"/>
          <w:marTop w:val="0"/>
          <w:marBottom w:val="0"/>
          <w:divBdr>
            <w:top w:val="none" w:sz="0" w:space="0" w:color="auto"/>
            <w:left w:val="none" w:sz="0" w:space="0" w:color="auto"/>
            <w:bottom w:val="none" w:sz="0" w:space="0" w:color="auto"/>
            <w:right w:val="none" w:sz="0" w:space="0" w:color="auto"/>
          </w:divBdr>
        </w:div>
        <w:div w:id="1929314415">
          <w:marLeft w:val="640"/>
          <w:marRight w:val="0"/>
          <w:marTop w:val="0"/>
          <w:marBottom w:val="0"/>
          <w:divBdr>
            <w:top w:val="none" w:sz="0" w:space="0" w:color="auto"/>
            <w:left w:val="none" w:sz="0" w:space="0" w:color="auto"/>
            <w:bottom w:val="none" w:sz="0" w:space="0" w:color="auto"/>
            <w:right w:val="none" w:sz="0" w:space="0" w:color="auto"/>
          </w:divBdr>
        </w:div>
        <w:div w:id="2027906758">
          <w:marLeft w:val="640"/>
          <w:marRight w:val="0"/>
          <w:marTop w:val="0"/>
          <w:marBottom w:val="0"/>
          <w:divBdr>
            <w:top w:val="none" w:sz="0" w:space="0" w:color="auto"/>
            <w:left w:val="none" w:sz="0" w:space="0" w:color="auto"/>
            <w:bottom w:val="none" w:sz="0" w:space="0" w:color="auto"/>
            <w:right w:val="none" w:sz="0" w:space="0" w:color="auto"/>
          </w:divBdr>
        </w:div>
        <w:div w:id="2034261915">
          <w:marLeft w:val="640"/>
          <w:marRight w:val="0"/>
          <w:marTop w:val="0"/>
          <w:marBottom w:val="0"/>
          <w:divBdr>
            <w:top w:val="none" w:sz="0" w:space="0" w:color="auto"/>
            <w:left w:val="none" w:sz="0" w:space="0" w:color="auto"/>
            <w:bottom w:val="none" w:sz="0" w:space="0" w:color="auto"/>
            <w:right w:val="none" w:sz="0" w:space="0" w:color="auto"/>
          </w:divBdr>
        </w:div>
        <w:div w:id="2097944095">
          <w:marLeft w:val="640"/>
          <w:marRight w:val="0"/>
          <w:marTop w:val="0"/>
          <w:marBottom w:val="0"/>
          <w:divBdr>
            <w:top w:val="none" w:sz="0" w:space="0" w:color="auto"/>
            <w:left w:val="none" w:sz="0" w:space="0" w:color="auto"/>
            <w:bottom w:val="none" w:sz="0" w:space="0" w:color="auto"/>
            <w:right w:val="none" w:sz="0" w:space="0" w:color="auto"/>
          </w:divBdr>
        </w:div>
        <w:div w:id="2110536900">
          <w:marLeft w:val="640"/>
          <w:marRight w:val="0"/>
          <w:marTop w:val="0"/>
          <w:marBottom w:val="0"/>
          <w:divBdr>
            <w:top w:val="none" w:sz="0" w:space="0" w:color="auto"/>
            <w:left w:val="none" w:sz="0" w:space="0" w:color="auto"/>
            <w:bottom w:val="none" w:sz="0" w:space="0" w:color="auto"/>
            <w:right w:val="none" w:sz="0" w:space="0" w:color="auto"/>
          </w:divBdr>
        </w:div>
        <w:div w:id="2118600200">
          <w:marLeft w:val="640"/>
          <w:marRight w:val="0"/>
          <w:marTop w:val="0"/>
          <w:marBottom w:val="0"/>
          <w:divBdr>
            <w:top w:val="none" w:sz="0" w:space="0" w:color="auto"/>
            <w:left w:val="none" w:sz="0" w:space="0" w:color="auto"/>
            <w:bottom w:val="none" w:sz="0" w:space="0" w:color="auto"/>
            <w:right w:val="none" w:sz="0" w:space="0" w:color="auto"/>
          </w:divBdr>
        </w:div>
        <w:div w:id="2138377090">
          <w:marLeft w:val="640"/>
          <w:marRight w:val="0"/>
          <w:marTop w:val="0"/>
          <w:marBottom w:val="0"/>
          <w:divBdr>
            <w:top w:val="none" w:sz="0" w:space="0" w:color="auto"/>
            <w:left w:val="none" w:sz="0" w:space="0" w:color="auto"/>
            <w:bottom w:val="none" w:sz="0" w:space="0" w:color="auto"/>
            <w:right w:val="none" w:sz="0" w:space="0" w:color="auto"/>
          </w:divBdr>
        </w:div>
      </w:divsChild>
    </w:div>
    <w:div w:id="1247155990">
      <w:bodyDiv w:val="1"/>
      <w:marLeft w:val="0"/>
      <w:marRight w:val="0"/>
      <w:marTop w:val="0"/>
      <w:marBottom w:val="0"/>
      <w:divBdr>
        <w:top w:val="none" w:sz="0" w:space="0" w:color="auto"/>
        <w:left w:val="none" w:sz="0" w:space="0" w:color="auto"/>
        <w:bottom w:val="none" w:sz="0" w:space="0" w:color="auto"/>
        <w:right w:val="none" w:sz="0" w:space="0" w:color="auto"/>
      </w:divBdr>
      <w:divsChild>
        <w:div w:id="66731708">
          <w:marLeft w:val="640"/>
          <w:marRight w:val="0"/>
          <w:marTop w:val="0"/>
          <w:marBottom w:val="0"/>
          <w:divBdr>
            <w:top w:val="none" w:sz="0" w:space="0" w:color="auto"/>
            <w:left w:val="none" w:sz="0" w:space="0" w:color="auto"/>
            <w:bottom w:val="none" w:sz="0" w:space="0" w:color="auto"/>
            <w:right w:val="none" w:sz="0" w:space="0" w:color="auto"/>
          </w:divBdr>
        </w:div>
        <w:div w:id="100339569">
          <w:marLeft w:val="640"/>
          <w:marRight w:val="0"/>
          <w:marTop w:val="0"/>
          <w:marBottom w:val="0"/>
          <w:divBdr>
            <w:top w:val="none" w:sz="0" w:space="0" w:color="auto"/>
            <w:left w:val="none" w:sz="0" w:space="0" w:color="auto"/>
            <w:bottom w:val="none" w:sz="0" w:space="0" w:color="auto"/>
            <w:right w:val="none" w:sz="0" w:space="0" w:color="auto"/>
          </w:divBdr>
        </w:div>
        <w:div w:id="238365350">
          <w:marLeft w:val="640"/>
          <w:marRight w:val="0"/>
          <w:marTop w:val="0"/>
          <w:marBottom w:val="0"/>
          <w:divBdr>
            <w:top w:val="none" w:sz="0" w:space="0" w:color="auto"/>
            <w:left w:val="none" w:sz="0" w:space="0" w:color="auto"/>
            <w:bottom w:val="none" w:sz="0" w:space="0" w:color="auto"/>
            <w:right w:val="none" w:sz="0" w:space="0" w:color="auto"/>
          </w:divBdr>
        </w:div>
        <w:div w:id="296499170">
          <w:marLeft w:val="640"/>
          <w:marRight w:val="0"/>
          <w:marTop w:val="0"/>
          <w:marBottom w:val="0"/>
          <w:divBdr>
            <w:top w:val="none" w:sz="0" w:space="0" w:color="auto"/>
            <w:left w:val="none" w:sz="0" w:space="0" w:color="auto"/>
            <w:bottom w:val="none" w:sz="0" w:space="0" w:color="auto"/>
            <w:right w:val="none" w:sz="0" w:space="0" w:color="auto"/>
          </w:divBdr>
        </w:div>
        <w:div w:id="364603333">
          <w:marLeft w:val="640"/>
          <w:marRight w:val="0"/>
          <w:marTop w:val="0"/>
          <w:marBottom w:val="0"/>
          <w:divBdr>
            <w:top w:val="none" w:sz="0" w:space="0" w:color="auto"/>
            <w:left w:val="none" w:sz="0" w:space="0" w:color="auto"/>
            <w:bottom w:val="none" w:sz="0" w:space="0" w:color="auto"/>
            <w:right w:val="none" w:sz="0" w:space="0" w:color="auto"/>
          </w:divBdr>
        </w:div>
        <w:div w:id="418986705">
          <w:marLeft w:val="640"/>
          <w:marRight w:val="0"/>
          <w:marTop w:val="0"/>
          <w:marBottom w:val="0"/>
          <w:divBdr>
            <w:top w:val="none" w:sz="0" w:space="0" w:color="auto"/>
            <w:left w:val="none" w:sz="0" w:space="0" w:color="auto"/>
            <w:bottom w:val="none" w:sz="0" w:space="0" w:color="auto"/>
            <w:right w:val="none" w:sz="0" w:space="0" w:color="auto"/>
          </w:divBdr>
        </w:div>
        <w:div w:id="517045527">
          <w:marLeft w:val="640"/>
          <w:marRight w:val="0"/>
          <w:marTop w:val="0"/>
          <w:marBottom w:val="0"/>
          <w:divBdr>
            <w:top w:val="none" w:sz="0" w:space="0" w:color="auto"/>
            <w:left w:val="none" w:sz="0" w:space="0" w:color="auto"/>
            <w:bottom w:val="none" w:sz="0" w:space="0" w:color="auto"/>
            <w:right w:val="none" w:sz="0" w:space="0" w:color="auto"/>
          </w:divBdr>
        </w:div>
        <w:div w:id="558252611">
          <w:marLeft w:val="640"/>
          <w:marRight w:val="0"/>
          <w:marTop w:val="0"/>
          <w:marBottom w:val="0"/>
          <w:divBdr>
            <w:top w:val="none" w:sz="0" w:space="0" w:color="auto"/>
            <w:left w:val="none" w:sz="0" w:space="0" w:color="auto"/>
            <w:bottom w:val="none" w:sz="0" w:space="0" w:color="auto"/>
            <w:right w:val="none" w:sz="0" w:space="0" w:color="auto"/>
          </w:divBdr>
        </w:div>
        <w:div w:id="564682982">
          <w:marLeft w:val="640"/>
          <w:marRight w:val="0"/>
          <w:marTop w:val="0"/>
          <w:marBottom w:val="0"/>
          <w:divBdr>
            <w:top w:val="none" w:sz="0" w:space="0" w:color="auto"/>
            <w:left w:val="none" w:sz="0" w:space="0" w:color="auto"/>
            <w:bottom w:val="none" w:sz="0" w:space="0" w:color="auto"/>
            <w:right w:val="none" w:sz="0" w:space="0" w:color="auto"/>
          </w:divBdr>
        </w:div>
        <w:div w:id="640966231">
          <w:marLeft w:val="640"/>
          <w:marRight w:val="0"/>
          <w:marTop w:val="0"/>
          <w:marBottom w:val="0"/>
          <w:divBdr>
            <w:top w:val="none" w:sz="0" w:space="0" w:color="auto"/>
            <w:left w:val="none" w:sz="0" w:space="0" w:color="auto"/>
            <w:bottom w:val="none" w:sz="0" w:space="0" w:color="auto"/>
            <w:right w:val="none" w:sz="0" w:space="0" w:color="auto"/>
          </w:divBdr>
        </w:div>
        <w:div w:id="652374060">
          <w:marLeft w:val="640"/>
          <w:marRight w:val="0"/>
          <w:marTop w:val="0"/>
          <w:marBottom w:val="0"/>
          <w:divBdr>
            <w:top w:val="none" w:sz="0" w:space="0" w:color="auto"/>
            <w:left w:val="none" w:sz="0" w:space="0" w:color="auto"/>
            <w:bottom w:val="none" w:sz="0" w:space="0" w:color="auto"/>
            <w:right w:val="none" w:sz="0" w:space="0" w:color="auto"/>
          </w:divBdr>
        </w:div>
        <w:div w:id="724379853">
          <w:marLeft w:val="640"/>
          <w:marRight w:val="0"/>
          <w:marTop w:val="0"/>
          <w:marBottom w:val="0"/>
          <w:divBdr>
            <w:top w:val="none" w:sz="0" w:space="0" w:color="auto"/>
            <w:left w:val="none" w:sz="0" w:space="0" w:color="auto"/>
            <w:bottom w:val="none" w:sz="0" w:space="0" w:color="auto"/>
            <w:right w:val="none" w:sz="0" w:space="0" w:color="auto"/>
          </w:divBdr>
        </w:div>
        <w:div w:id="725302772">
          <w:marLeft w:val="640"/>
          <w:marRight w:val="0"/>
          <w:marTop w:val="0"/>
          <w:marBottom w:val="0"/>
          <w:divBdr>
            <w:top w:val="none" w:sz="0" w:space="0" w:color="auto"/>
            <w:left w:val="none" w:sz="0" w:space="0" w:color="auto"/>
            <w:bottom w:val="none" w:sz="0" w:space="0" w:color="auto"/>
            <w:right w:val="none" w:sz="0" w:space="0" w:color="auto"/>
          </w:divBdr>
        </w:div>
        <w:div w:id="764420710">
          <w:marLeft w:val="640"/>
          <w:marRight w:val="0"/>
          <w:marTop w:val="0"/>
          <w:marBottom w:val="0"/>
          <w:divBdr>
            <w:top w:val="none" w:sz="0" w:space="0" w:color="auto"/>
            <w:left w:val="none" w:sz="0" w:space="0" w:color="auto"/>
            <w:bottom w:val="none" w:sz="0" w:space="0" w:color="auto"/>
            <w:right w:val="none" w:sz="0" w:space="0" w:color="auto"/>
          </w:divBdr>
        </w:div>
        <w:div w:id="862018783">
          <w:marLeft w:val="640"/>
          <w:marRight w:val="0"/>
          <w:marTop w:val="0"/>
          <w:marBottom w:val="0"/>
          <w:divBdr>
            <w:top w:val="none" w:sz="0" w:space="0" w:color="auto"/>
            <w:left w:val="none" w:sz="0" w:space="0" w:color="auto"/>
            <w:bottom w:val="none" w:sz="0" w:space="0" w:color="auto"/>
            <w:right w:val="none" w:sz="0" w:space="0" w:color="auto"/>
          </w:divBdr>
        </w:div>
        <w:div w:id="983005803">
          <w:marLeft w:val="640"/>
          <w:marRight w:val="0"/>
          <w:marTop w:val="0"/>
          <w:marBottom w:val="0"/>
          <w:divBdr>
            <w:top w:val="none" w:sz="0" w:space="0" w:color="auto"/>
            <w:left w:val="none" w:sz="0" w:space="0" w:color="auto"/>
            <w:bottom w:val="none" w:sz="0" w:space="0" w:color="auto"/>
            <w:right w:val="none" w:sz="0" w:space="0" w:color="auto"/>
          </w:divBdr>
        </w:div>
        <w:div w:id="1027214639">
          <w:marLeft w:val="640"/>
          <w:marRight w:val="0"/>
          <w:marTop w:val="0"/>
          <w:marBottom w:val="0"/>
          <w:divBdr>
            <w:top w:val="none" w:sz="0" w:space="0" w:color="auto"/>
            <w:left w:val="none" w:sz="0" w:space="0" w:color="auto"/>
            <w:bottom w:val="none" w:sz="0" w:space="0" w:color="auto"/>
            <w:right w:val="none" w:sz="0" w:space="0" w:color="auto"/>
          </w:divBdr>
        </w:div>
        <w:div w:id="1091465839">
          <w:marLeft w:val="640"/>
          <w:marRight w:val="0"/>
          <w:marTop w:val="0"/>
          <w:marBottom w:val="0"/>
          <w:divBdr>
            <w:top w:val="none" w:sz="0" w:space="0" w:color="auto"/>
            <w:left w:val="none" w:sz="0" w:space="0" w:color="auto"/>
            <w:bottom w:val="none" w:sz="0" w:space="0" w:color="auto"/>
            <w:right w:val="none" w:sz="0" w:space="0" w:color="auto"/>
          </w:divBdr>
        </w:div>
        <w:div w:id="1094471801">
          <w:marLeft w:val="640"/>
          <w:marRight w:val="0"/>
          <w:marTop w:val="0"/>
          <w:marBottom w:val="0"/>
          <w:divBdr>
            <w:top w:val="none" w:sz="0" w:space="0" w:color="auto"/>
            <w:left w:val="none" w:sz="0" w:space="0" w:color="auto"/>
            <w:bottom w:val="none" w:sz="0" w:space="0" w:color="auto"/>
            <w:right w:val="none" w:sz="0" w:space="0" w:color="auto"/>
          </w:divBdr>
        </w:div>
        <w:div w:id="1150252638">
          <w:marLeft w:val="640"/>
          <w:marRight w:val="0"/>
          <w:marTop w:val="0"/>
          <w:marBottom w:val="0"/>
          <w:divBdr>
            <w:top w:val="none" w:sz="0" w:space="0" w:color="auto"/>
            <w:left w:val="none" w:sz="0" w:space="0" w:color="auto"/>
            <w:bottom w:val="none" w:sz="0" w:space="0" w:color="auto"/>
            <w:right w:val="none" w:sz="0" w:space="0" w:color="auto"/>
          </w:divBdr>
        </w:div>
        <w:div w:id="1176193680">
          <w:marLeft w:val="640"/>
          <w:marRight w:val="0"/>
          <w:marTop w:val="0"/>
          <w:marBottom w:val="0"/>
          <w:divBdr>
            <w:top w:val="none" w:sz="0" w:space="0" w:color="auto"/>
            <w:left w:val="none" w:sz="0" w:space="0" w:color="auto"/>
            <w:bottom w:val="none" w:sz="0" w:space="0" w:color="auto"/>
            <w:right w:val="none" w:sz="0" w:space="0" w:color="auto"/>
          </w:divBdr>
        </w:div>
        <w:div w:id="1179005872">
          <w:marLeft w:val="640"/>
          <w:marRight w:val="0"/>
          <w:marTop w:val="0"/>
          <w:marBottom w:val="0"/>
          <w:divBdr>
            <w:top w:val="none" w:sz="0" w:space="0" w:color="auto"/>
            <w:left w:val="none" w:sz="0" w:space="0" w:color="auto"/>
            <w:bottom w:val="none" w:sz="0" w:space="0" w:color="auto"/>
            <w:right w:val="none" w:sz="0" w:space="0" w:color="auto"/>
          </w:divBdr>
        </w:div>
        <w:div w:id="1184829760">
          <w:marLeft w:val="640"/>
          <w:marRight w:val="0"/>
          <w:marTop w:val="0"/>
          <w:marBottom w:val="0"/>
          <w:divBdr>
            <w:top w:val="none" w:sz="0" w:space="0" w:color="auto"/>
            <w:left w:val="none" w:sz="0" w:space="0" w:color="auto"/>
            <w:bottom w:val="none" w:sz="0" w:space="0" w:color="auto"/>
            <w:right w:val="none" w:sz="0" w:space="0" w:color="auto"/>
          </w:divBdr>
        </w:div>
        <w:div w:id="1186212234">
          <w:marLeft w:val="640"/>
          <w:marRight w:val="0"/>
          <w:marTop w:val="0"/>
          <w:marBottom w:val="0"/>
          <w:divBdr>
            <w:top w:val="none" w:sz="0" w:space="0" w:color="auto"/>
            <w:left w:val="none" w:sz="0" w:space="0" w:color="auto"/>
            <w:bottom w:val="none" w:sz="0" w:space="0" w:color="auto"/>
            <w:right w:val="none" w:sz="0" w:space="0" w:color="auto"/>
          </w:divBdr>
        </w:div>
        <w:div w:id="1231384875">
          <w:marLeft w:val="640"/>
          <w:marRight w:val="0"/>
          <w:marTop w:val="0"/>
          <w:marBottom w:val="0"/>
          <w:divBdr>
            <w:top w:val="none" w:sz="0" w:space="0" w:color="auto"/>
            <w:left w:val="none" w:sz="0" w:space="0" w:color="auto"/>
            <w:bottom w:val="none" w:sz="0" w:space="0" w:color="auto"/>
            <w:right w:val="none" w:sz="0" w:space="0" w:color="auto"/>
          </w:divBdr>
        </w:div>
        <w:div w:id="1288009327">
          <w:marLeft w:val="640"/>
          <w:marRight w:val="0"/>
          <w:marTop w:val="0"/>
          <w:marBottom w:val="0"/>
          <w:divBdr>
            <w:top w:val="none" w:sz="0" w:space="0" w:color="auto"/>
            <w:left w:val="none" w:sz="0" w:space="0" w:color="auto"/>
            <w:bottom w:val="none" w:sz="0" w:space="0" w:color="auto"/>
            <w:right w:val="none" w:sz="0" w:space="0" w:color="auto"/>
          </w:divBdr>
        </w:div>
        <w:div w:id="1311860916">
          <w:marLeft w:val="640"/>
          <w:marRight w:val="0"/>
          <w:marTop w:val="0"/>
          <w:marBottom w:val="0"/>
          <w:divBdr>
            <w:top w:val="none" w:sz="0" w:space="0" w:color="auto"/>
            <w:left w:val="none" w:sz="0" w:space="0" w:color="auto"/>
            <w:bottom w:val="none" w:sz="0" w:space="0" w:color="auto"/>
            <w:right w:val="none" w:sz="0" w:space="0" w:color="auto"/>
          </w:divBdr>
        </w:div>
        <w:div w:id="1347442924">
          <w:marLeft w:val="640"/>
          <w:marRight w:val="0"/>
          <w:marTop w:val="0"/>
          <w:marBottom w:val="0"/>
          <w:divBdr>
            <w:top w:val="none" w:sz="0" w:space="0" w:color="auto"/>
            <w:left w:val="none" w:sz="0" w:space="0" w:color="auto"/>
            <w:bottom w:val="none" w:sz="0" w:space="0" w:color="auto"/>
            <w:right w:val="none" w:sz="0" w:space="0" w:color="auto"/>
          </w:divBdr>
        </w:div>
        <w:div w:id="1356078563">
          <w:marLeft w:val="640"/>
          <w:marRight w:val="0"/>
          <w:marTop w:val="0"/>
          <w:marBottom w:val="0"/>
          <w:divBdr>
            <w:top w:val="none" w:sz="0" w:space="0" w:color="auto"/>
            <w:left w:val="none" w:sz="0" w:space="0" w:color="auto"/>
            <w:bottom w:val="none" w:sz="0" w:space="0" w:color="auto"/>
            <w:right w:val="none" w:sz="0" w:space="0" w:color="auto"/>
          </w:divBdr>
        </w:div>
        <w:div w:id="1448963873">
          <w:marLeft w:val="640"/>
          <w:marRight w:val="0"/>
          <w:marTop w:val="0"/>
          <w:marBottom w:val="0"/>
          <w:divBdr>
            <w:top w:val="none" w:sz="0" w:space="0" w:color="auto"/>
            <w:left w:val="none" w:sz="0" w:space="0" w:color="auto"/>
            <w:bottom w:val="none" w:sz="0" w:space="0" w:color="auto"/>
            <w:right w:val="none" w:sz="0" w:space="0" w:color="auto"/>
          </w:divBdr>
        </w:div>
        <w:div w:id="1475488097">
          <w:marLeft w:val="640"/>
          <w:marRight w:val="0"/>
          <w:marTop w:val="0"/>
          <w:marBottom w:val="0"/>
          <w:divBdr>
            <w:top w:val="none" w:sz="0" w:space="0" w:color="auto"/>
            <w:left w:val="none" w:sz="0" w:space="0" w:color="auto"/>
            <w:bottom w:val="none" w:sz="0" w:space="0" w:color="auto"/>
            <w:right w:val="none" w:sz="0" w:space="0" w:color="auto"/>
          </w:divBdr>
        </w:div>
        <w:div w:id="1545019222">
          <w:marLeft w:val="640"/>
          <w:marRight w:val="0"/>
          <w:marTop w:val="0"/>
          <w:marBottom w:val="0"/>
          <w:divBdr>
            <w:top w:val="none" w:sz="0" w:space="0" w:color="auto"/>
            <w:left w:val="none" w:sz="0" w:space="0" w:color="auto"/>
            <w:bottom w:val="none" w:sz="0" w:space="0" w:color="auto"/>
            <w:right w:val="none" w:sz="0" w:space="0" w:color="auto"/>
          </w:divBdr>
        </w:div>
        <w:div w:id="1570649632">
          <w:marLeft w:val="640"/>
          <w:marRight w:val="0"/>
          <w:marTop w:val="0"/>
          <w:marBottom w:val="0"/>
          <w:divBdr>
            <w:top w:val="none" w:sz="0" w:space="0" w:color="auto"/>
            <w:left w:val="none" w:sz="0" w:space="0" w:color="auto"/>
            <w:bottom w:val="none" w:sz="0" w:space="0" w:color="auto"/>
            <w:right w:val="none" w:sz="0" w:space="0" w:color="auto"/>
          </w:divBdr>
        </w:div>
        <w:div w:id="1641685146">
          <w:marLeft w:val="640"/>
          <w:marRight w:val="0"/>
          <w:marTop w:val="0"/>
          <w:marBottom w:val="0"/>
          <w:divBdr>
            <w:top w:val="none" w:sz="0" w:space="0" w:color="auto"/>
            <w:left w:val="none" w:sz="0" w:space="0" w:color="auto"/>
            <w:bottom w:val="none" w:sz="0" w:space="0" w:color="auto"/>
            <w:right w:val="none" w:sz="0" w:space="0" w:color="auto"/>
          </w:divBdr>
        </w:div>
        <w:div w:id="1655722384">
          <w:marLeft w:val="640"/>
          <w:marRight w:val="0"/>
          <w:marTop w:val="0"/>
          <w:marBottom w:val="0"/>
          <w:divBdr>
            <w:top w:val="none" w:sz="0" w:space="0" w:color="auto"/>
            <w:left w:val="none" w:sz="0" w:space="0" w:color="auto"/>
            <w:bottom w:val="none" w:sz="0" w:space="0" w:color="auto"/>
            <w:right w:val="none" w:sz="0" w:space="0" w:color="auto"/>
          </w:divBdr>
        </w:div>
        <w:div w:id="1761826269">
          <w:marLeft w:val="640"/>
          <w:marRight w:val="0"/>
          <w:marTop w:val="0"/>
          <w:marBottom w:val="0"/>
          <w:divBdr>
            <w:top w:val="none" w:sz="0" w:space="0" w:color="auto"/>
            <w:left w:val="none" w:sz="0" w:space="0" w:color="auto"/>
            <w:bottom w:val="none" w:sz="0" w:space="0" w:color="auto"/>
            <w:right w:val="none" w:sz="0" w:space="0" w:color="auto"/>
          </w:divBdr>
        </w:div>
        <w:div w:id="1788043060">
          <w:marLeft w:val="640"/>
          <w:marRight w:val="0"/>
          <w:marTop w:val="0"/>
          <w:marBottom w:val="0"/>
          <w:divBdr>
            <w:top w:val="none" w:sz="0" w:space="0" w:color="auto"/>
            <w:left w:val="none" w:sz="0" w:space="0" w:color="auto"/>
            <w:bottom w:val="none" w:sz="0" w:space="0" w:color="auto"/>
            <w:right w:val="none" w:sz="0" w:space="0" w:color="auto"/>
          </w:divBdr>
        </w:div>
        <w:div w:id="1789007540">
          <w:marLeft w:val="640"/>
          <w:marRight w:val="0"/>
          <w:marTop w:val="0"/>
          <w:marBottom w:val="0"/>
          <w:divBdr>
            <w:top w:val="none" w:sz="0" w:space="0" w:color="auto"/>
            <w:left w:val="none" w:sz="0" w:space="0" w:color="auto"/>
            <w:bottom w:val="none" w:sz="0" w:space="0" w:color="auto"/>
            <w:right w:val="none" w:sz="0" w:space="0" w:color="auto"/>
          </w:divBdr>
        </w:div>
        <w:div w:id="1937245713">
          <w:marLeft w:val="640"/>
          <w:marRight w:val="0"/>
          <w:marTop w:val="0"/>
          <w:marBottom w:val="0"/>
          <w:divBdr>
            <w:top w:val="none" w:sz="0" w:space="0" w:color="auto"/>
            <w:left w:val="none" w:sz="0" w:space="0" w:color="auto"/>
            <w:bottom w:val="none" w:sz="0" w:space="0" w:color="auto"/>
            <w:right w:val="none" w:sz="0" w:space="0" w:color="auto"/>
          </w:divBdr>
        </w:div>
        <w:div w:id="2001106817">
          <w:marLeft w:val="640"/>
          <w:marRight w:val="0"/>
          <w:marTop w:val="0"/>
          <w:marBottom w:val="0"/>
          <w:divBdr>
            <w:top w:val="none" w:sz="0" w:space="0" w:color="auto"/>
            <w:left w:val="none" w:sz="0" w:space="0" w:color="auto"/>
            <w:bottom w:val="none" w:sz="0" w:space="0" w:color="auto"/>
            <w:right w:val="none" w:sz="0" w:space="0" w:color="auto"/>
          </w:divBdr>
        </w:div>
        <w:div w:id="2053505201">
          <w:marLeft w:val="640"/>
          <w:marRight w:val="0"/>
          <w:marTop w:val="0"/>
          <w:marBottom w:val="0"/>
          <w:divBdr>
            <w:top w:val="none" w:sz="0" w:space="0" w:color="auto"/>
            <w:left w:val="none" w:sz="0" w:space="0" w:color="auto"/>
            <w:bottom w:val="none" w:sz="0" w:space="0" w:color="auto"/>
            <w:right w:val="none" w:sz="0" w:space="0" w:color="auto"/>
          </w:divBdr>
        </w:div>
        <w:div w:id="2129469708">
          <w:marLeft w:val="640"/>
          <w:marRight w:val="0"/>
          <w:marTop w:val="0"/>
          <w:marBottom w:val="0"/>
          <w:divBdr>
            <w:top w:val="none" w:sz="0" w:space="0" w:color="auto"/>
            <w:left w:val="none" w:sz="0" w:space="0" w:color="auto"/>
            <w:bottom w:val="none" w:sz="0" w:space="0" w:color="auto"/>
            <w:right w:val="none" w:sz="0" w:space="0" w:color="auto"/>
          </w:divBdr>
        </w:div>
      </w:divsChild>
    </w:div>
    <w:div w:id="1273173754">
      <w:bodyDiv w:val="1"/>
      <w:marLeft w:val="0"/>
      <w:marRight w:val="0"/>
      <w:marTop w:val="0"/>
      <w:marBottom w:val="0"/>
      <w:divBdr>
        <w:top w:val="none" w:sz="0" w:space="0" w:color="auto"/>
        <w:left w:val="none" w:sz="0" w:space="0" w:color="auto"/>
        <w:bottom w:val="none" w:sz="0" w:space="0" w:color="auto"/>
        <w:right w:val="none" w:sz="0" w:space="0" w:color="auto"/>
      </w:divBdr>
      <w:divsChild>
        <w:div w:id="48117193">
          <w:marLeft w:val="640"/>
          <w:marRight w:val="0"/>
          <w:marTop w:val="0"/>
          <w:marBottom w:val="0"/>
          <w:divBdr>
            <w:top w:val="none" w:sz="0" w:space="0" w:color="auto"/>
            <w:left w:val="none" w:sz="0" w:space="0" w:color="auto"/>
            <w:bottom w:val="none" w:sz="0" w:space="0" w:color="auto"/>
            <w:right w:val="none" w:sz="0" w:space="0" w:color="auto"/>
          </w:divBdr>
        </w:div>
        <w:div w:id="59910144">
          <w:marLeft w:val="640"/>
          <w:marRight w:val="0"/>
          <w:marTop w:val="0"/>
          <w:marBottom w:val="0"/>
          <w:divBdr>
            <w:top w:val="none" w:sz="0" w:space="0" w:color="auto"/>
            <w:left w:val="none" w:sz="0" w:space="0" w:color="auto"/>
            <w:bottom w:val="none" w:sz="0" w:space="0" w:color="auto"/>
            <w:right w:val="none" w:sz="0" w:space="0" w:color="auto"/>
          </w:divBdr>
        </w:div>
        <w:div w:id="65227868">
          <w:marLeft w:val="640"/>
          <w:marRight w:val="0"/>
          <w:marTop w:val="0"/>
          <w:marBottom w:val="0"/>
          <w:divBdr>
            <w:top w:val="none" w:sz="0" w:space="0" w:color="auto"/>
            <w:left w:val="none" w:sz="0" w:space="0" w:color="auto"/>
            <w:bottom w:val="none" w:sz="0" w:space="0" w:color="auto"/>
            <w:right w:val="none" w:sz="0" w:space="0" w:color="auto"/>
          </w:divBdr>
        </w:div>
        <w:div w:id="140932323">
          <w:marLeft w:val="640"/>
          <w:marRight w:val="0"/>
          <w:marTop w:val="0"/>
          <w:marBottom w:val="0"/>
          <w:divBdr>
            <w:top w:val="none" w:sz="0" w:space="0" w:color="auto"/>
            <w:left w:val="none" w:sz="0" w:space="0" w:color="auto"/>
            <w:bottom w:val="none" w:sz="0" w:space="0" w:color="auto"/>
            <w:right w:val="none" w:sz="0" w:space="0" w:color="auto"/>
          </w:divBdr>
        </w:div>
        <w:div w:id="141236616">
          <w:marLeft w:val="640"/>
          <w:marRight w:val="0"/>
          <w:marTop w:val="0"/>
          <w:marBottom w:val="0"/>
          <w:divBdr>
            <w:top w:val="none" w:sz="0" w:space="0" w:color="auto"/>
            <w:left w:val="none" w:sz="0" w:space="0" w:color="auto"/>
            <w:bottom w:val="none" w:sz="0" w:space="0" w:color="auto"/>
            <w:right w:val="none" w:sz="0" w:space="0" w:color="auto"/>
          </w:divBdr>
        </w:div>
        <w:div w:id="146824189">
          <w:marLeft w:val="640"/>
          <w:marRight w:val="0"/>
          <w:marTop w:val="0"/>
          <w:marBottom w:val="0"/>
          <w:divBdr>
            <w:top w:val="none" w:sz="0" w:space="0" w:color="auto"/>
            <w:left w:val="none" w:sz="0" w:space="0" w:color="auto"/>
            <w:bottom w:val="none" w:sz="0" w:space="0" w:color="auto"/>
            <w:right w:val="none" w:sz="0" w:space="0" w:color="auto"/>
          </w:divBdr>
        </w:div>
        <w:div w:id="153034346">
          <w:marLeft w:val="640"/>
          <w:marRight w:val="0"/>
          <w:marTop w:val="0"/>
          <w:marBottom w:val="0"/>
          <w:divBdr>
            <w:top w:val="none" w:sz="0" w:space="0" w:color="auto"/>
            <w:left w:val="none" w:sz="0" w:space="0" w:color="auto"/>
            <w:bottom w:val="none" w:sz="0" w:space="0" w:color="auto"/>
            <w:right w:val="none" w:sz="0" w:space="0" w:color="auto"/>
          </w:divBdr>
        </w:div>
        <w:div w:id="234585933">
          <w:marLeft w:val="640"/>
          <w:marRight w:val="0"/>
          <w:marTop w:val="0"/>
          <w:marBottom w:val="0"/>
          <w:divBdr>
            <w:top w:val="none" w:sz="0" w:space="0" w:color="auto"/>
            <w:left w:val="none" w:sz="0" w:space="0" w:color="auto"/>
            <w:bottom w:val="none" w:sz="0" w:space="0" w:color="auto"/>
            <w:right w:val="none" w:sz="0" w:space="0" w:color="auto"/>
          </w:divBdr>
        </w:div>
        <w:div w:id="275674054">
          <w:marLeft w:val="640"/>
          <w:marRight w:val="0"/>
          <w:marTop w:val="0"/>
          <w:marBottom w:val="0"/>
          <w:divBdr>
            <w:top w:val="none" w:sz="0" w:space="0" w:color="auto"/>
            <w:left w:val="none" w:sz="0" w:space="0" w:color="auto"/>
            <w:bottom w:val="none" w:sz="0" w:space="0" w:color="auto"/>
            <w:right w:val="none" w:sz="0" w:space="0" w:color="auto"/>
          </w:divBdr>
        </w:div>
        <w:div w:id="277417807">
          <w:marLeft w:val="640"/>
          <w:marRight w:val="0"/>
          <w:marTop w:val="0"/>
          <w:marBottom w:val="0"/>
          <w:divBdr>
            <w:top w:val="none" w:sz="0" w:space="0" w:color="auto"/>
            <w:left w:val="none" w:sz="0" w:space="0" w:color="auto"/>
            <w:bottom w:val="none" w:sz="0" w:space="0" w:color="auto"/>
            <w:right w:val="none" w:sz="0" w:space="0" w:color="auto"/>
          </w:divBdr>
        </w:div>
        <w:div w:id="291979449">
          <w:marLeft w:val="640"/>
          <w:marRight w:val="0"/>
          <w:marTop w:val="0"/>
          <w:marBottom w:val="0"/>
          <w:divBdr>
            <w:top w:val="none" w:sz="0" w:space="0" w:color="auto"/>
            <w:left w:val="none" w:sz="0" w:space="0" w:color="auto"/>
            <w:bottom w:val="none" w:sz="0" w:space="0" w:color="auto"/>
            <w:right w:val="none" w:sz="0" w:space="0" w:color="auto"/>
          </w:divBdr>
        </w:div>
        <w:div w:id="390738534">
          <w:marLeft w:val="640"/>
          <w:marRight w:val="0"/>
          <w:marTop w:val="0"/>
          <w:marBottom w:val="0"/>
          <w:divBdr>
            <w:top w:val="none" w:sz="0" w:space="0" w:color="auto"/>
            <w:left w:val="none" w:sz="0" w:space="0" w:color="auto"/>
            <w:bottom w:val="none" w:sz="0" w:space="0" w:color="auto"/>
            <w:right w:val="none" w:sz="0" w:space="0" w:color="auto"/>
          </w:divBdr>
        </w:div>
        <w:div w:id="407919880">
          <w:marLeft w:val="640"/>
          <w:marRight w:val="0"/>
          <w:marTop w:val="0"/>
          <w:marBottom w:val="0"/>
          <w:divBdr>
            <w:top w:val="none" w:sz="0" w:space="0" w:color="auto"/>
            <w:left w:val="none" w:sz="0" w:space="0" w:color="auto"/>
            <w:bottom w:val="none" w:sz="0" w:space="0" w:color="auto"/>
            <w:right w:val="none" w:sz="0" w:space="0" w:color="auto"/>
          </w:divBdr>
        </w:div>
        <w:div w:id="525024473">
          <w:marLeft w:val="640"/>
          <w:marRight w:val="0"/>
          <w:marTop w:val="0"/>
          <w:marBottom w:val="0"/>
          <w:divBdr>
            <w:top w:val="none" w:sz="0" w:space="0" w:color="auto"/>
            <w:left w:val="none" w:sz="0" w:space="0" w:color="auto"/>
            <w:bottom w:val="none" w:sz="0" w:space="0" w:color="auto"/>
            <w:right w:val="none" w:sz="0" w:space="0" w:color="auto"/>
          </w:divBdr>
        </w:div>
        <w:div w:id="533034285">
          <w:marLeft w:val="640"/>
          <w:marRight w:val="0"/>
          <w:marTop w:val="0"/>
          <w:marBottom w:val="0"/>
          <w:divBdr>
            <w:top w:val="none" w:sz="0" w:space="0" w:color="auto"/>
            <w:left w:val="none" w:sz="0" w:space="0" w:color="auto"/>
            <w:bottom w:val="none" w:sz="0" w:space="0" w:color="auto"/>
            <w:right w:val="none" w:sz="0" w:space="0" w:color="auto"/>
          </w:divBdr>
        </w:div>
        <w:div w:id="587928706">
          <w:marLeft w:val="640"/>
          <w:marRight w:val="0"/>
          <w:marTop w:val="0"/>
          <w:marBottom w:val="0"/>
          <w:divBdr>
            <w:top w:val="none" w:sz="0" w:space="0" w:color="auto"/>
            <w:left w:val="none" w:sz="0" w:space="0" w:color="auto"/>
            <w:bottom w:val="none" w:sz="0" w:space="0" w:color="auto"/>
            <w:right w:val="none" w:sz="0" w:space="0" w:color="auto"/>
          </w:divBdr>
        </w:div>
        <w:div w:id="608701125">
          <w:marLeft w:val="640"/>
          <w:marRight w:val="0"/>
          <w:marTop w:val="0"/>
          <w:marBottom w:val="0"/>
          <w:divBdr>
            <w:top w:val="none" w:sz="0" w:space="0" w:color="auto"/>
            <w:left w:val="none" w:sz="0" w:space="0" w:color="auto"/>
            <w:bottom w:val="none" w:sz="0" w:space="0" w:color="auto"/>
            <w:right w:val="none" w:sz="0" w:space="0" w:color="auto"/>
          </w:divBdr>
        </w:div>
        <w:div w:id="616765408">
          <w:marLeft w:val="640"/>
          <w:marRight w:val="0"/>
          <w:marTop w:val="0"/>
          <w:marBottom w:val="0"/>
          <w:divBdr>
            <w:top w:val="none" w:sz="0" w:space="0" w:color="auto"/>
            <w:left w:val="none" w:sz="0" w:space="0" w:color="auto"/>
            <w:bottom w:val="none" w:sz="0" w:space="0" w:color="auto"/>
            <w:right w:val="none" w:sz="0" w:space="0" w:color="auto"/>
          </w:divBdr>
        </w:div>
        <w:div w:id="673917495">
          <w:marLeft w:val="640"/>
          <w:marRight w:val="0"/>
          <w:marTop w:val="0"/>
          <w:marBottom w:val="0"/>
          <w:divBdr>
            <w:top w:val="none" w:sz="0" w:space="0" w:color="auto"/>
            <w:left w:val="none" w:sz="0" w:space="0" w:color="auto"/>
            <w:bottom w:val="none" w:sz="0" w:space="0" w:color="auto"/>
            <w:right w:val="none" w:sz="0" w:space="0" w:color="auto"/>
          </w:divBdr>
        </w:div>
        <w:div w:id="770979243">
          <w:marLeft w:val="640"/>
          <w:marRight w:val="0"/>
          <w:marTop w:val="0"/>
          <w:marBottom w:val="0"/>
          <w:divBdr>
            <w:top w:val="none" w:sz="0" w:space="0" w:color="auto"/>
            <w:left w:val="none" w:sz="0" w:space="0" w:color="auto"/>
            <w:bottom w:val="none" w:sz="0" w:space="0" w:color="auto"/>
            <w:right w:val="none" w:sz="0" w:space="0" w:color="auto"/>
          </w:divBdr>
        </w:div>
        <w:div w:id="806581215">
          <w:marLeft w:val="640"/>
          <w:marRight w:val="0"/>
          <w:marTop w:val="0"/>
          <w:marBottom w:val="0"/>
          <w:divBdr>
            <w:top w:val="none" w:sz="0" w:space="0" w:color="auto"/>
            <w:left w:val="none" w:sz="0" w:space="0" w:color="auto"/>
            <w:bottom w:val="none" w:sz="0" w:space="0" w:color="auto"/>
            <w:right w:val="none" w:sz="0" w:space="0" w:color="auto"/>
          </w:divBdr>
        </w:div>
        <w:div w:id="840435538">
          <w:marLeft w:val="640"/>
          <w:marRight w:val="0"/>
          <w:marTop w:val="0"/>
          <w:marBottom w:val="0"/>
          <w:divBdr>
            <w:top w:val="none" w:sz="0" w:space="0" w:color="auto"/>
            <w:left w:val="none" w:sz="0" w:space="0" w:color="auto"/>
            <w:bottom w:val="none" w:sz="0" w:space="0" w:color="auto"/>
            <w:right w:val="none" w:sz="0" w:space="0" w:color="auto"/>
          </w:divBdr>
        </w:div>
        <w:div w:id="941449408">
          <w:marLeft w:val="640"/>
          <w:marRight w:val="0"/>
          <w:marTop w:val="0"/>
          <w:marBottom w:val="0"/>
          <w:divBdr>
            <w:top w:val="none" w:sz="0" w:space="0" w:color="auto"/>
            <w:left w:val="none" w:sz="0" w:space="0" w:color="auto"/>
            <w:bottom w:val="none" w:sz="0" w:space="0" w:color="auto"/>
            <w:right w:val="none" w:sz="0" w:space="0" w:color="auto"/>
          </w:divBdr>
        </w:div>
        <w:div w:id="992760789">
          <w:marLeft w:val="640"/>
          <w:marRight w:val="0"/>
          <w:marTop w:val="0"/>
          <w:marBottom w:val="0"/>
          <w:divBdr>
            <w:top w:val="none" w:sz="0" w:space="0" w:color="auto"/>
            <w:left w:val="none" w:sz="0" w:space="0" w:color="auto"/>
            <w:bottom w:val="none" w:sz="0" w:space="0" w:color="auto"/>
            <w:right w:val="none" w:sz="0" w:space="0" w:color="auto"/>
          </w:divBdr>
        </w:div>
        <w:div w:id="996614248">
          <w:marLeft w:val="640"/>
          <w:marRight w:val="0"/>
          <w:marTop w:val="0"/>
          <w:marBottom w:val="0"/>
          <w:divBdr>
            <w:top w:val="none" w:sz="0" w:space="0" w:color="auto"/>
            <w:left w:val="none" w:sz="0" w:space="0" w:color="auto"/>
            <w:bottom w:val="none" w:sz="0" w:space="0" w:color="auto"/>
            <w:right w:val="none" w:sz="0" w:space="0" w:color="auto"/>
          </w:divBdr>
        </w:div>
        <w:div w:id="1008144511">
          <w:marLeft w:val="640"/>
          <w:marRight w:val="0"/>
          <w:marTop w:val="0"/>
          <w:marBottom w:val="0"/>
          <w:divBdr>
            <w:top w:val="none" w:sz="0" w:space="0" w:color="auto"/>
            <w:left w:val="none" w:sz="0" w:space="0" w:color="auto"/>
            <w:bottom w:val="none" w:sz="0" w:space="0" w:color="auto"/>
            <w:right w:val="none" w:sz="0" w:space="0" w:color="auto"/>
          </w:divBdr>
        </w:div>
        <w:div w:id="1048411484">
          <w:marLeft w:val="640"/>
          <w:marRight w:val="0"/>
          <w:marTop w:val="0"/>
          <w:marBottom w:val="0"/>
          <w:divBdr>
            <w:top w:val="none" w:sz="0" w:space="0" w:color="auto"/>
            <w:left w:val="none" w:sz="0" w:space="0" w:color="auto"/>
            <w:bottom w:val="none" w:sz="0" w:space="0" w:color="auto"/>
            <w:right w:val="none" w:sz="0" w:space="0" w:color="auto"/>
          </w:divBdr>
        </w:div>
        <w:div w:id="1063330924">
          <w:marLeft w:val="640"/>
          <w:marRight w:val="0"/>
          <w:marTop w:val="0"/>
          <w:marBottom w:val="0"/>
          <w:divBdr>
            <w:top w:val="none" w:sz="0" w:space="0" w:color="auto"/>
            <w:left w:val="none" w:sz="0" w:space="0" w:color="auto"/>
            <w:bottom w:val="none" w:sz="0" w:space="0" w:color="auto"/>
            <w:right w:val="none" w:sz="0" w:space="0" w:color="auto"/>
          </w:divBdr>
        </w:div>
        <w:div w:id="1175652089">
          <w:marLeft w:val="640"/>
          <w:marRight w:val="0"/>
          <w:marTop w:val="0"/>
          <w:marBottom w:val="0"/>
          <w:divBdr>
            <w:top w:val="none" w:sz="0" w:space="0" w:color="auto"/>
            <w:left w:val="none" w:sz="0" w:space="0" w:color="auto"/>
            <w:bottom w:val="none" w:sz="0" w:space="0" w:color="auto"/>
            <w:right w:val="none" w:sz="0" w:space="0" w:color="auto"/>
          </w:divBdr>
        </w:div>
        <w:div w:id="1216116683">
          <w:marLeft w:val="640"/>
          <w:marRight w:val="0"/>
          <w:marTop w:val="0"/>
          <w:marBottom w:val="0"/>
          <w:divBdr>
            <w:top w:val="none" w:sz="0" w:space="0" w:color="auto"/>
            <w:left w:val="none" w:sz="0" w:space="0" w:color="auto"/>
            <w:bottom w:val="none" w:sz="0" w:space="0" w:color="auto"/>
            <w:right w:val="none" w:sz="0" w:space="0" w:color="auto"/>
          </w:divBdr>
        </w:div>
        <w:div w:id="1236085398">
          <w:marLeft w:val="640"/>
          <w:marRight w:val="0"/>
          <w:marTop w:val="0"/>
          <w:marBottom w:val="0"/>
          <w:divBdr>
            <w:top w:val="none" w:sz="0" w:space="0" w:color="auto"/>
            <w:left w:val="none" w:sz="0" w:space="0" w:color="auto"/>
            <w:bottom w:val="none" w:sz="0" w:space="0" w:color="auto"/>
            <w:right w:val="none" w:sz="0" w:space="0" w:color="auto"/>
          </w:divBdr>
        </w:div>
        <w:div w:id="1331327680">
          <w:marLeft w:val="640"/>
          <w:marRight w:val="0"/>
          <w:marTop w:val="0"/>
          <w:marBottom w:val="0"/>
          <w:divBdr>
            <w:top w:val="none" w:sz="0" w:space="0" w:color="auto"/>
            <w:left w:val="none" w:sz="0" w:space="0" w:color="auto"/>
            <w:bottom w:val="none" w:sz="0" w:space="0" w:color="auto"/>
            <w:right w:val="none" w:sz="0" w:space="0" w:color="auto"/>
          </w:divBdr>
        </w:div>
        <w:div w:id="1380789089">
          <w:marLeft w:val="640"/>
          <w:marRight w:val="0"/>
          <w:marTop w:val="0"/>
          <w:marBottom w:val="0"/>
          <w:divBdr>
            <w:top w:val="none" w:sz="0" w:space="0" w:color="auto"/>
            <w:left w:val="none" w:sz="0" w:space="0" w:color="auto"/>
            <w:bottom w:val="none" w:sz="0" w:space="0" w:color="auto"/>
            <w:right w:val="none" w:sz="0" w:space="0" w:color="auto"/>
          </w:divBdr>
        </w:div>
        <w:div w:id="1415593109">
          <w:marLeft w:val="640"/>
          <w:marRight w:val="0"/>
          <w:marTop w:val="0"/>
          <w:marBottom w:val="0"/>
          <w:divBdr>
            <w:top w:val="none" w:sz="0" w:space="0" w:color="auto"/>
            <w:left w:val="none" w:sz="0" w:space="0" w:color="auto"/>
            <w:bottom w:val="none" w:sz="0" w:space="0" w:color="auto"/>
            <w:right w:val="none" w:sz="0" w:space="0" w:color="auto"/>
          </w:divBdr>
        </w:div>
        <w:div w:id="1437751375">
          <w:marLeft w:val="640"/>
          <w:marRight w:val="0"/>
          <w:marTop w:val="0"/>
          <w:marBottom w:val="0"/>
          <w:divBdr>
            <w:top w:val="none" w:sz="0" w:space="0" w:color="auto"/>
            <w:left w:val="none" w:sz="0" w:space="0" w:color="auto"/>
            <w:bottom w:val="none" w:sz="0" w:space="0" w:color="auto"/>
            <w:right w:val="none" w:sz="0" w:space="0" w:color="auto"/>
          </w:divBdr>
        </w:div>
        <w:div w:id="1452868078">
          <w:marLeft w:val="640"/>
          <w:marRight w:val="0"/>
          <w:marTop w:val="0"/>
          <w:marBottom w:val="0"/>
          <w:divBdr>
            <w:top w:val="none" w:sz="0" w:space="0" w:color="auto"/>
            <w:left w:val="none" w:sz="0" w:space="0" w:color="auto"/>
            <w:bottom w:val="none" w:sz="0" w:space="0" w:color="auto"/>
            <w:right w:val="none" w:sz="0" w:space="0" w:color="auto"/>
          </w:divBdr>
        </w:div>
        <w:div w:id="1518890079">
          <w:marLeft w:val="640"/>
          <w:marRight w:val="0"/>
          <w:marTop w:val="0"/>
          <w:marBottom w:val="0"/>
          <w:divBdr>
            <w:top w:val="none" w:sz="0" w:space="0" w:color="auto"/>
            <w:left w:val="none" w:sz="0" w:space="0" w:color="auto"/>
            <w:bottom w:val="none" w:sz="0" w:space="0" w:color="auto"/>
            <w:right w:val="none" w:sz="0" w:space="0" w:color="auto"/>
          </w:divBdr>
        </w:div>
        <w:div w:id="1613050773">
          <w:marLeft w:val="640"/>
          <w:marRight w:val="0"/>
          <w:marTop w:val="0"/>
          <w:marBottom w:val="0"/>
          <w:divBdr>
            <w:top w:val="none" w:sz="0" w:space="0" w:color="auto"/>
            <w:left w:val="none" w:sz="0" w:space="0" w:color="auto"/>
            <w:bottom w:val="none" w:sz="0" w:space="0" w:color="auto"/>
            <w:right w:val="none" w:sz="0" w:space="0" w:color="auto"/>
          </w:divBdr>
        </w:div>
        <w:div w:id="1619025298">
          <w:marLeft w:val="640"/>
          <w:marRight w:val="0"/>
          <w:marTop w:val="0"/>
          <w:marBottom w:val="0"/>
          <w:divBdr>
            <w:top w:val="none" w:sz="0" w:space="0" w:color="auto"/>
            <w:left w:val="none" w:sz="0" w:space="0" w:color="auto"/>
            <w:bottom w:val="none" w:sz="0" w:space="0" w:color="auto"/>
            <w:right w:val="none" w:sz="0" w:space="0" w:color="auto"/>
          </w:divBdr>
        </w:div>
        <w:div w:id="1673021195">
          <w:marLeft w:val="640"/>
          <w:marRight w:val="0"/>
          <w:marTop w:val="0"/>
          <w:marBottom w:val="0"/>
          <w:divBdr>
            <w:top w:val="none" w:sz="0" w:space="0" w:color="auto"/>
            <w:left w:val="none" w:sz="0" w:space="0" w:color="auto"/>
            <w:bottom w:val="none" w:sz="0" w:space="0" w:color="auto"/>
            <w:right w:val="none" w:sz="0" w:space="0" w:color="auto"/>
          </w:divBdr>
        </w:div>
        <w:div w:id="1692533923">
          <w:marLeft w:val="640"/>
          <w:marRight w:val="0"/>
          <w:marTop w:val="0"/>
          <w:marBottom w:val="0"/>
          <w:divBdr>
            <w:top w:val="none" w:sz="0" w:space="0" w:color="auto"/>
            <w:left w:val="none" w:sz="0" w:space="0" w:color="auto"/>
            <w:bottom w:val="none" w:sz="0" w:space="0" w:color="auto"/>
            <w:right w:val="none" w:sz="0" w:space="0" w:color="auto"/>
          </w:divBdr>
        </w:div>
        <w:div w:id="1732733123">
          <w:marLeft w:val="640"/>
          <w:marRight w:val="0"/>
          <w:marTop w:val="0"/>
          <w:marBottom w:val="0"/>
          <w:divBdr>
            <w:top w:val="none" w:sz="0" w:space="0" w:color="auto"/>
            <w:left w:val="none" w:sz="0" w:space="0" w:color="auto"/>
            <w:bottom w:val="none" w:sz="0" w:space="0" w:color="auto"/>
            <w:right w:val="none" w:sz="0" w:space="0" w:color="auto"/>
          </w:divBdr>
        </w:div>
        <w:div w:id="1795908580">
          <w:marLeft w:val="640"/>
          <w:marRight w:val="0"/>
          <w:marTop w:val="0"/>
          <w:marBottom w:val="0"/>
          <w:divBdr>
            <w:top w:val="none" w:sz="0" w:space="0" w:color="auto"/>
            <w:left w:val="none" w:sz="0" w:space="0" w:color="auto"/>
            <w:bottom w:val="none" w:sz="0" w:space="0" w:color="auto"/>
            <w:right w:val="none" w:sz="0" w:space="0" w:color="auto"/>
          </w:divBdr>
        </w:div>
        <w:div w:id="1837458316">
          <w:marLeft w:val="640"/>
          <w:marRight w:val="0"/>
          <w:marTop w:val="0"/>
          <w:marBottom w:val="0"/>
          <w:divBdr>
            <w:top w:val="none" w:sz="0" w:space="0" w:color="auto"/>
            <w:left w:val="none" w:sz="0" w:space="0" w:color="auto"/>
            <w:bottom w:val="none" w:sz="0" w:space="0" w:color="auto"/>
            <w:right w:val="none" w:sz="0" w:space="0" w:color="auto"/>
          </w:divBdr>
        </w:div>
        <w:div w:id="1965501700">
          <w:marLeft w:val="640"/>
          <w:marRight w:val="0"/>
          <w:marTop w:val="0"/>
          <w:marBottom w:val="0"/>
          <w:divBdr>
            <w:top w:val="none" w:sz="0" w:space="0" w:color="auto"/>
            <w:left w:val="none" w:sz="0" w:space="0" w:color="auto"/>
            <w:bottom w:val="none" w:sz="0" w:space="0" w:color="auto"/>
            <w:right w:val="none" w:sz="0" w:space="0" w:color="auto"/>
          </w:divBdr>
        </w:div>
        <w:div w:id="2007902761">
          <w:marLeft w:val="640"/>
          <w:marRight w:val="0"/>
          <w:marTop w:val="0"/>
          <w:marBottom w:val="0"/>
          <w:divBdr>
            <w:top w:val="none" w:sz="0" w:space="0" w:color="auto"/>
            <w:left w:val="none" w:sz="0" w:space="0" w:color="auto"/>
            <w:bottom w:val="none" w:sz="0" w:space="0" w:color="auto"/>
            <w:right w:val="none" w:sz="0" w:space="0" w:color="auto"/>
          </w:divBdr>
        </w:div>
        <w:div w:id="2023849253">
          <w:marLeft w:val="640"/>
          <w:marRight w:val="0"/>
          <w:marTop w:val="0"/>
          <w:marBottom w:val="0"/>
          <w:divBdr>
            <w:top w:val="none" w:sz="0" w:space="0" w:color="auto"/>
            <w:left w:val="none" w:sz="0" w:space="0" w:color="auto"/>
            <w:bottom w:val="none" w:sz="0" w:space="0" w:color="auto"/>
            <w:right w:val="none" w:sz="0" w:space="0" w:color="auto"/>
          </w:divBdr>
        </w:div>
        <w:div w:id="2030257756">
          <w:marLeft w:val="640"/>
          <w:marRight w:val="0"/>
          <w:marTop w:val="0"/>
          <w:marBottom w:val="0"/>
          <w:divBdr>
            <w:top w:val="none" w:sz="0" w:space="0" w:color="auto"/>
            <w:left w:val="none" w:sz="0" w:space="0" w:color="auto"/>
            <w:bottom w:val="none" w:sz="0" w:space="0" w:color="auto"/>
            <w:right w:val="none" w:sz="0" w:space="0" w:color="auto"/>
          </w:divBdr>
        </w:div>
      </w:divsChild>
    </w:div>
    <w:div w:id="1342321795">
      <w:bodyDiv w:val="1"/>
      <w:marLeft w:val="0"/>
      <w:marRight w:val="0"/>
      <w:marTop w:val="0"/>
      <w:marBottom w:val="0"/>
      <w:divBdr>
        <w:top w:val="none" w:sz="0" w:space="0" w:color="auto"/>
        <w:left w:val="none" w:sz="0" w:space="0" w:color="auto"/>
        <w:bottom w:val="none" w:sz="0" w:space="0" w:color="auto"/>
        <w:right w:val="none" w:sz="0" w:space="0" w:color="auto"/>
      </w:divBdr>
      <w:divsChild>
        <w:div w:id="51003664">
          <w:marLeft w:val="640"/>
          <w:marRight w:val="0"/>
          <w:marTop w:val="0"/>
          <w:marBottom w:val="0"/>
          <w:divBdr>
            <w:top w:val="none" w:sz="0" w:space="0" w:color="auto"/>
            <w:left w:val="none" w:sz="0" w:space="0" w:color="auto"/>
            <w:bottom w:val="none" w:sz="0" w:space="0" w:color="auto"/>
            <w:right w:val="none" w:sz="0" w:space="0" w:color="auto"/>
          </w:divBdr>
        </w:div>
        <w:div w:id="64884953">
          <w:marLeft w:val="640"/>
          <w:marRight w:val="0"/>
          <w:marTop w:val="0"/>
          <w:marBottom w:val="0"/>
          <w:divBdr>
            <w:top w:val="none" w:sz="0" w:space="0" w:color="auto"/>
            <w:left w:val="none" w:sz="0" w:space="0" w:color="auto"/>
            <w:bottom w:val="none" w:sz="0" w:space="0" w:color="auto"/>
            <w:right w:val="none" w:sz="0" w:space="0" w:color="auto"/>
          </w:divBdr>
        </w:div>
        <w:div w:id="209416525">
          <w:marLeft w:val="640"/>
          <w:marRight w:val="0"/>
          <w:marTop w:val="0"/>
          <w:marBottom w:val="0"/>
          <w:divBdr>
            <w:top w:val="none" w:sz="0" w:space="0" w:color="auto"/>
            <w:left w:val="none" w:sz="0" w:space="0" w:color="auto"/>
            <w:bottom w:val="none" w:sz="0" w:space="0" w:color="auto"/>
            <w:right w:val="none" w:sz="0" w:space="0" w:color="auto"/>
          </w:divBdr>
        </w:div>
        <w:div w:id="213586999">
          <w:marLeft w:val="640"/>
          <w:marRight w:val="0"/>
          <w:marTop w:val="0"/>
          <w:marBottom w:val="0"/>
          <w:divBdr>
            <w:top w:val="none" w:sz="0" w:space="0" w:color="auto"/>
            <w:left w:val="none" w:sz="0" w:space="0" w:color="auto"/>
            <w:bottom w:val="none" w:sz="0" w:space="0" w:color="auto"/>
            <w:right w:val="none" w:sz="0" w:space="0" w:color="auto"/>
          </w:divBdr>
        </w:div>
        <w:div w:id="267467034">
          <w:marLeft w:val="640"/>
          <w:marRight w:val="0"/>
          <w:marTop w:val="0"/>
          <w:marBottom w:val="0"/>
          <w:divBdr>
            <w:top w:val="none" w:sz="0" w:space="0" w:color="auto"/>
            <w:left w:val="none" w:sz="0" w:space="0" w:color="auto"/>
            <w:bottom w:val="none" w:sz="0" w:space="0" w:color="auto"/>
            <w:right w:val="none" w:sz="0" w:space="0" w:color="auto"/>
          </w:divBdr>
        </w:div>
        <w:div w:id="336540914">
          <w:marLeft w:val="640"/>
          <w:marRight w:val="0"/>
          <w:marTop w:val="0"/>
          <w:marBottom w:val="0"/>
          <w:divBdr>
            <w:top w:val="none" w:sz="0" w:space="0" w:color="auto"/>
            <w:left w:val="none" w:sz="0" w:space="0" w:color="auto"/>
            <w:bottom w:val="none" w:sz="0" w:space="0" w:color="auto"/>
            <w:right w:val="none" w:sz="0" w:space="0" w:color="auto"/>
          </w:divBdr>
        </w:div>
        <w:div w:id="406148421">
          <w:marLeft w:val="640"/>
          <w:marRight w:val="0"/>
          <w:marTop w:val="0"/>
          <w:marBottom w:val="0"/>
          <w:divBdr>
            <w:top w:val="none" w:sz="0" w:space="0" w:color="auto"/>
            <w:left w:val="none" w:sz="0" w:space="0" w:color="auto"/>
            <w:bottom w:val="none" w:sz="0" w:space="0" w:color="auto"/>
            <w:right w:val="none" w:sz="0" w:space="0" w:color="auto"/>
          </w:divBdr>
        </w:div>
        <w:div w:id="455488737">
          <w:marLeft w:val="640"/>
          <w:marRight w:val="0"/>
          <w:marTop w:val="0"/>
          <w:marBottom w:val="0"/>
          <w:divBdr>
            <w:top w:val="none" w:sz="0" w:space="0" w:color="auto"/>
            <w:left w:val="none" w:sz="0" w:space="0" w:color="auto"/>
            <w:bottom w:val="none" w:sz="0" w:space="0" w:color="auto"/>
            <w:right w:val="none" w:sz="0" w:space="0" w:color="auto"/>
          </w:divBdr>
        </w:div>
        <w:div w:id="500049574">
          <w:marLeft w:val="640"/>
          <w:marRight w:val="0"/>
          <w:marTop w:val="0"/>
          <w:marBottom w:val="0"/>
          <w:divBdr>
            <w:top w:val="none" w:sz="0" w:space="0" w:color="auto"/>
            <w:left w:val="none" w:sz="0" w:space="0" w:color="auto"/>
            <w:bottom w:val="none" w:sz="0" w:space="0" w:color="auto"/>
            <w:right w:val="none" w:sz="0" w:space="0" w:color="auto"/>
          </w:divBdr>
        </w:div>
        <w:div w:id="507184172">
          <w:marLeft w:val="640"/>
          <w:marRight w:val="0"/>
          <w:marTop w:val="0"/>
          <w:marBottom w:val="0"/>
          <w:divBdr>
            <w:top w:val="none" w:sz="0" w:space="0" w:color="auto"/>
            <w:left w:val="none" w:sz="0" w:space="0" w:color="auto"/>
            <w:bottom w:val="none" w:sz="0" w:space="0" w:color="auto"/>
            <w:right w:val="none" w:sz="0" w:space="0" w:color="auto"/>
          </w:divBdr>
        </w:div>
        <w:div w:id="525022744">
          <w:marLeft w:val="640"/>
          <w:marRight w:val="0"/>
          <w:marTop w:val="0"/>
          <w:marBottom w:val="0"/>
          <w:divBdr>
            <w:top w:val="none" w:sz="0" w:space="0" w:color="auto"/>
            <w:left w:val="none" w:sz="0" w:space="0" w:color="auto"/>
            <w:bottom w:val="none" w:sz="0" w:space="0" w:color="auto"/>
            <w:right w:val="none" w:sz="0" w:space="0" w:color="auto"/>
          </w:divBdr>
        </w:div>
        <w:div w:id="532958280">
          <w:marLeft w:val="640"/>
          <w:marRight w:val="0"/>
          <w:marTop w:val="0"/>
          <w:marBottom w:val="0"/>
          <w:divBdr>
            <w:top w:val="none" w:sz="0" w:space="0" w:color="auto"/>
            <w:left w:val="none" w:sz="0" w:space="0" w:color="auto"/>
            <w:bottom w:val="none" w:sz="0" w:space="0" w:color="auto"/>
            <w:right w:val="none" w:sz="0" w:space="0" w:color="auto"/>
          </w:divBdr>
        </w:div>
        <w:div w:id="559290713">
          <w:marLeft w:val="640"/>
          <w:marRight w:val="0"/>
          <w:marTop w:val="0"/>
          <w:marBottom w:val="0"/>
          <w:divBdr>
            <w:top w:val="none" w:sz="0" w:space="0" w:color="auto"/>
            <w:left w:val="none" w:sz="0" w:space="0" w:color="auto"/>
            <w:bottom w:val="none" w:sz="0" w:space="0" w:color="auto"/>
            <w:right w:val="none" w:sz="0" w:space="0" w:color="auto"/>
          </w:divBdr>
        </w:div>
        <w:div w:id="592711342">
          <w:marLeft w:val="640"/>
          <w:marRight w:val="0"/>
          <w:marTop w:val="0"/>
          <w:marBottom w:val="0"/>
          <w:divBdr>
            <w:top w:val="none" w:sz="0" w:space="0" w:color="auto"/>
            <w:left w:val="none" w:sz="0" w:space="0" w:color="auto"/>
            <w:bottom w:val="none" w:sz="0" w:space="0" w:color="auto"/>
            <w:right w:val="none" w:sz="0" w:space="0" w:color="auto"/>
          </w:divBdr>
        </w:div>
        <w:div w:id="608396651">
          <w:marLeft w:val="640"/>
          <w:marRight w:val="0"/>
          <w:marTop w:val="0"/>
          <w:marBottom w:val="0"/>
          <w:divBdr>
            <w:top w:val="none" w:sz="0" w:space="0" w:color="auto"/>
            <w:left w:val="none" w:sz="0" w:space="0" w:color="auto"/>
            <w:bottom w:val="none" w:sz="0" w:space="0" w:color="auto"/>
            <w:right w:val="none" w:sz="0" w:space="0" w:color="auto"/>
          </w:divBdr>
        </w:div>
        <w:div w:id="635260843">
          <w:marLeft w:val="640"/>
          <w:marRight w:val="0"/>
          <w:marTop w:val="0"/>
          <w:marBottom w:val="0"/>
          <w:divBdr>
            <w:top w:val="none" w:sz="0" w:space="0" w:color="auto"/>
            <w:left w:val="none" w:sz="0" w:space="0" w:color="auto"/>
            <w:bottom w:val="none" w:sz="0" w:space="0" w:color="auto"/>
            <w:right w:val="none" w:sz="0" w:space="0" w:color="auto"/>
          </w:divBdr>
        </w:div>
        <w:div w:id="812139845">
          <w:marLeft w:val="640"/>
          <w:marRight w:val="0"/>
          <w:marTop w:val="0"/>
          <w:marBottom w:val="0"/>
          <w:divBdr>
            <w:top w:val="none" w:sz="0" w:space="0" w:color="auto"/>
            <w:left w:val="none" w:sz="0" w:space="0" w:color="auto"/>
            <w:bottom w:val="none" w:sz="0" w:space="0" w:color="auto"/>
            <w:right w:val="none" w:sz="0" w:space="0" w:color="auto"/>
          </w:divBdr>
        </w:div>
        <w:div w:id="819150963">
          <w:marLeft w:val="640"/>
          <w:marRight w:val="0"/>
          <w:marTop w:val="0"/>
          <w:marBottom w:val="0"/>
          <w:divBdr>
            <w:top w:val="none" w:sz="0" w:space="0" w:color="auto"/>
            <w:left w:val="none" w:sz="0" w:space="0" w:color="auto"/>
            <w:bottom w:val="none" w:sz="0" w:space="0" w:color="auto"/>
            <w:right w:val="none" w:sz="0" w:space="0" w:color="auto"/>
          </w:divBdr>
        </w:div>
        <w:div w:id="914433882">
          <w:marLeft w:val="640"/>
          <w:marRight w:val="0"/>
          <w:marTop w:val="0"/>
          <w:marBottom w:val="0"/>
          <w:divBdr>
            <w:top w:val="none" w:sz="0" w:space="0" w:color="auto"/>
            <w:left w:val="none" w:sz="0" w:space="0" w:color="auto"/>
            <w:bottom w:val="none" w:sz="0" w:space="0" w:color="auto"/>
            <w:right w:val="none" w:sz="0" w:space="0" w:color="auto"/>
          </w:divBdr>
        </w:div>
        <w:div w:id="979574437">
          <w:marLeft w:val="640"/>
          <w:marRight w:val="0"/>
          <w:marTop w:val="0"/>
          <w:marBottom w:val="0"/>
          <w:divBdr>
            <w:top w:val="none" w:sz="0" w:space="0" w:color="auto"/>
            <w:left w:val="none" w:sz="0" w:space="0" w:color="auto"/>
            <w:bottom w:val="none" w:sz="0" w:space="0" w:color="auto"/>
            <w:right w:val="none" w:sz="0" w:space="0" w:color="auto"/>
          </w:divBdr>
        </w:div>
        <w:div w:id="1015689603">
          <w:marLeft w:val="640"/>
          <w:marRight w:val="0"/>
          <w:marTop w:val="0"/>
          <w:marBottom w:val="0"/>
          <w:divBdr>
            <w:top w:val="none" w:sz="0" w:space="0" w:color="auto"/>
            <w:left w:val="none" w:sz="0" w:space="0" w:color="auto"/>
            <w:bottom w:val="none" w:sz="0" w:space="0" w:color="auto"/>
            <w:right w:val="none" w:sz="0" w:space="0" w:color="auto"/>
          </w:divBdr>
        </w:div>
        <w:div w:id="1127970840">
          <w:marLeft w:val="640"/>
          <w:marRight w:val="0"/>
          <w:marTop w:val="0"/>
          <w:marBottom w:val="0"/>
          <w:divBdr>
            <w:top w:val="none" w:sz="0" w:space="0" w:color="auto"/>
            <w:left w:val="none" w:sz="0" w:space="0" w:color="auto"/>
            <w:bottom w:val="none" w:sz="0" w:space="0" w:color="auto"/>
            <w:right w:val="none" w:sz="0" w:space="0" w:color="auto"/>
          </w:divBdr>
        </w:div>
        <w:div w:id="1183087123">
          <w:marLeft w:val="640"/>
          <w:marRight w:val="0"/>
          <w:marTop w:val="0"/>
          <w:marBottom w:val="0"/>
          <w:divBdr>
            <w:top w:val="none" w:sz="0" w:space="0" w:color="auto"/>
            <w:left w:val="none" w:sz="0" w:space="0" w:color="auto"/>
            <w:bottom w:val="none" w:sz="0" w:space="0" w:color="auto"/>
            <w:right w:val="none" w:sz="0" w:space="0" w:color="auto"/>
          </w:divBdr>
        </w:div>
        <w:div w:id="1249265386">
          <w:marLeft w:val="640"/>
          <w:marRight w:val="0"/>
          <w:marTop w:val="0"/>
          <w:marBottom w:val="0"/>
          <w:divBdr>
            <w:top w:val="none" w:sz="0" w:space="0" w:color="auto"/>
            <w:left w:val="none" w:sz="0" w:space="0" w:color="auto"/>
            <w:bottom w:val="none" w:sz="0" w:space="0" w:color="auto"/>
            <w:right w:val="none" w:sz="0" w:space="0" w:color="auto"/>
          </w:divBdr>
        </w:div>
        <w:div w:id="1264261073">
          <w:marLeft w:val="640"/>
          <w:marRight w:val="0"/>
          <w:marTop w:val="0"/>
          <w:marBottom w:val="0"/>
          <w:divBdr>
            <w:top w:val="none" w:sz="0" w:space="0" w:color="auto"/>
            <w:left w:val="none" w:sz="0" w:space="0" w:color="auto"/>
            <w:bottom w:val="none" w:sz="0" w:space="0" w:color="auto"/>
            <w:right w:val="none" w:sz="0" w:space="0" w:color="auto"/>
          </w:divBdr>
        </w:div>
        <w:div w:id="1309817961">
          <w:marLeft w:val="640"/>
          <w:marRight w:val="0"/>
          <w:marTop w:val="0"/>
          <w:marBottom w:val="0"/>
          <w:divBdr>
            <w:top w:val="none" w:sz="0" w:space="0" w:color="auto"/>
            <w:left w:val="none" w:sz="0" w:space="0" w:color="auto"/>
            <w:bottom w:val="none" w:sz="0" w:space="0" w:color="auto"/>
            <w:right w:val="none" w:sz="0" w:space="0" w:color="auto"/>
          </w:divBdr>
        </w:div>
        <w:div w:id="1381055437">
          <w:marLeft w:val="640"/>
          <w:marRight w:val="0"/>
          <w:marTop w:val="0"/>
          <w:marBottom w:val="0"/>
          <w:divBdr>
            <w:top w:val="none" w:sz="0" w:space="0" w:color="auto"/>
            <w:left w:val="none" w:sz="0" w:space="0" w:color="auto"/>
            <w:bottom w:val="none" w:sz="0" w:space="0" w:color="auto"/>
            <w:right w:val="none" w:sz="0" w:space="0" w:color="auto"/>
          </w:divBdr>
        </w:div>
        <w:div w:id="1425804457">
          <w:marLeft w:val="640"/>
          <w:marRight w:val="0"/>
          <w:marTop w:val="0"/>
          <w:marBottom w:val="0"/>
          <w:divBdr>
            <w:top w:val="none" w:sz="0" w:space="0" w:color="auto"/>
            <w:left w:val="none" w:sz="0" w:space="0" w:color="auto"/>
            <w:bottom w:val="none" w:sz="0" w:space="0" w:color="auto"/>
            <w:right w:val="none" w:sz="0" w:space="0" w:color="auto"/>
          </w:divBdr>
        </w:div>
        <w:div w:id="1463579144">
          <w:marLeft w:val="640"/>
          <w:marRight w:val="0"/>
          <w:marTop w:val="0"/>
          <w:marBottom w:val="0"/>
          <w:divBdr>
            <w:top w:val="none" w:sz="0" w:space="0" w:color="auto"/>
            <w:left w:val="none" w:sz="0" w:space="0" w:color="auto"/>
            <w:bottom w:val="none" w:sz="0" w:space="0" w:color="auto"/>
            <w:right w:val="none" w:sz="0" w:space="0" w:color="auto"/>
          </w:divBdr>
        </w:div>
        <w:div w:id="1531258084">
          <w:marLeft w:val="640"/>
          <w:marRight w:val="0"/>
          <w:marTop w:val="0"/>
          <w:marBottom w:val="0"/>
          <w:divBdr>
            <w:top w:val="none" w:sz="0" w:space="0" w:color="auto"/>
            <w:left w:val="none" w:sz="0" w:space="0" w:color="auto"/>
            <w:bottom w:val="none" w:sz="0" w:space="0" w:color="auto"/>
            <w:right w:val="none" w:sz="0" w:space="0" w:color="auto"/>
          </w:divBdr>
        </w:div>
        <w:div w:id="1577477611">
          <w:marLeft w:val="640"/>
          <w:marRight w:val="0"/>
          <w:marTop w:val="0"/>
          <w:marBottom w:val="0"/>
          <w:divBdr>
            <w:top w:val="none" w:sz="0" w:space="0" w:color="auto"/>
            <w:left w:val="none" w:sz="0" w:space="0" w:color="auto"/>
            <w:bottom w:val="none" w:sz="0" w:space="0" w:color="auto"/>
            <w:right w:val="none" w:sz="0" w:space="0" w:color="auto"/>
          </w:divBdr>
        </w:div>
        <w:div w:id="1577714352">
          <w:marLeft w:val="640"/>
          <w:marRight w:val="0"/>
          <w:marTop w:val="0"/>
          <w:marBottom w:val="0"/>
          <w:divBdr>
            <w:top w:val="none" w:sz="0" w:space="0" w:color="auto"/>
            <w:left w:val="none" w:sz="0" w:space="0" w:color="auto"/>
            <w:bottom w:val="none" w:sz="0" w:space="0" w:color="auto"/>
            <w:right w:val="none" w:sz="0" w:space="0" w:color="auto"/>
          </w:divBdr>
        </w:div>
        <w:div w:id="1581134176">
          <w:marLeft w:val="640"/>
          <w:marRight w:val="0"/>
          <w:marTop w:val="0"/>
          <w:marBottom w:val="0"/>
          <w:divBdr>
            <w:top w:val="none" w:sz="0" w:space="0" w:color="auto"/>
            <w:left w:val="none" w:sz="0" w:space="0" w:color="auto"/>
            <w:bottom w:val="none" w:sz="0" w:space="0" w:color="auto"/>
            <w:right w:val="none" w:sz="0" w:space="0" w:color="auto"/>
          </w:divBdr>
        </w:div>
        <w:div w:id="1582719560">
          <w:marLeft w:val="640"/>
          <w:marRight w:val="0"/>
          <w:marTop w:val="0"/>
          <w:marBottom w:val="0"/>
          <w:divBdr>
            <w:top w:val="none" w:sz="0" w:space="0" w:color="auto"/>
            <w:left w:val="none" w:sz="0" w:space="0" w:color="auto"/>
            <w:bottom w:val="none" w:sz="0" w:space="0" w:color="auto"/>
            <w:right w:val="none" w:sz="0" w:space="0" w:color="auto"/>
          </w:divBdr>
        </w:div>
        <w:div w:id="1589922344">
          <w:marLeft w:val="640"/>
          <w:marRight w:val="0"/>
          <w:marTop w:val="0"/>
          <w:marBottom w:val="0"/>
          <w:divBdr>
            <w:top w:val="none" w:sz="0" w:space="0" w:color="auto"/>
            <w:left w:val="none" w:sz="0" w:space="0" w:color="auto"/>
            <w:bottom w:val="none" w:sz="0" w:space="0" w:color="auto"/>
            <w:right w:val="none" w:sz="0" w:space="0" w:color="auto"/>
          </w:divBdr>
        </w:div>
        <w:div w:id="1633290476">
          <w:marLeft w:val="640"/>
          <w:marRight w:val="0"/>
          <w:marTop w:val="0"/>
          <w:marBottom w:val="0"/>
          <w:divBdr>
            <w:top w:val="none" w:sz="0" w:space="0" w:color="auto"/>
            <w:left w:val="none" w:sz="0" w:space="0" w:color="auto"/>
            <w:bottom w:val="none" w:sz="0" w:space="0" w:color="auto"/>
            <w:right w:val="none" w:sz="0" w:space="0" w:color="auto"/>
          </w:divBdr>
        </w:div>
        <w:div w:id="1737166712">
          <w:marLeft w:val="640"/>
          <w:marRight w:val="0"/>
          <w:marTop w:val="0"/>
          <w:marBottom w:val="0"/>
          <w:divBdr>
            <w:top w:val="none" w:sz="0" w:space="0" w:color="auto"/>
            <w:left w:val="none" w:sz="0" w:space="0" w:color="auto"/>
            <w:bottom w:val="none" w:sz="0" w:space="0" w:color="auto"/>
            <w:right w:val="none" w:sz="0" w:space="0" w:color="auto"/>
          </w:divBdr>
        </w:div>
        <w:div w:id="1744716872">
          <w:marLeft w:val="640"/>
          <w:marRight w:val="0"/>
          <w:marTop w:val="0"/>
          <w:marBottom w:val="0"/>
          <w:divBdr>
            <w:top w:val="none" w:sz="0" w:space="0" w:color="auto"/>
            <w:left w:val="none" w:sz="0" w:space="0" w:color="auto"/>
            <w:bottom w:val="none" w:sz="0" w:space="0" w:color="auto"/>
            <w:right w:val="none" w:sz="0" w:space="0" w:color="auto"/>
          </w:divBdr>
        </w:div>
        <w:div w:id="1778326610">
          <w:marLeft w:val="640"/>
          <w:marRight w:val="0"/>
          <w:marTop w:val="0"/>
          <w:marBottom w:val="0"/>
          <w:divBdr>
            <w:top w:val="none" w:sz="0" w:space="0" w:color="auto"/>
            <w:left w:val="none" w:sz="0" w:space="0" w:color="auto"/>
            <w:bottom w:val="none" w:sz="0" w:space="0" w:color="auto"/>
            <w:right w:val="none" w:sz="0" w:space="0" w:color="auto"/>
          </w:divBdr>
        </w:div>
        <w:div w:id="1832216717">
          <w:marLeft w:val="640"/>
          <w:marRight w:val="0"/>
          <w:marTop w:val="0"/>
          <w:marBottom w:val="0"/>
          <w:divBdr>
            <w:top w:val="none" w:sz="0" w:space="0" w:color="auto"/>
            <w:left w:val="none" w:sz="0" w:space="0" w:color="auto"/>
            <w:bottom w:val="none" w:sz="0" w:space="0" w:color="auto"/>
            <w:right w:val="none" w:sz="0" w:space="0" w:color="auto"/>
          </w:divBdr>
        </w:div>
        <w:div w:id="1843349311">
          <w:marLeft w:val="640"/>
          <w:marRight w:val="0"/>
          <w:marTop w:val="0"/>
          <w:marBottom w:val="0"/>
          <w:divBdr>
            <w:top w:val="none" w:sz="0" w:space="0" w:color="auto"/>
            <w:left w:val="none" w:sz="0" w:space="0" w:color="auto"/>
            <w:bottom w:val="none" w:sz="0" w:space="0" w:color="auto"/>
            <w:right w:val="none" w:sz="0" w:space="0" w:color="auto"/>
          </w:divBdr>
        </w:div>
        <w:div w:id="1847939163">
          <w:marLeft w:val="640"/>
          <w:marRight w:val="0"/>
          <w:marTop w:val="0"/>
          <w:marBottom w:val="0"/>
          <w:divBdr>
            <w:top w:val="none" w:sz="0" w:space="0" w:color="auto"/>
            <w:left w:val="none" w:sz="0" w:space="0" w:color="auto"/>
            <w:bottom w:val="none" w:sz="0" w:space="0" w:color="auto"/>
            <w:right w:val="none" w:sz="0" w:space="0" w:color="auto"/>
          </w:divBdr>
        </w:div>
        <w:div w:id="1852138523">
          <w:marLeft w:val="640"/>
          <w:marRight w:val="0"/>
          <w:marTop w:val="0"/>
          <w:marBottom w:val="0"/>
          <w:divBdr>
            <w:top w:val="none" w:sz="0" w:space="0" w:color="auto"/>
            <w:left w:val="none" w:sz="0" w:space="0" w:color="auto"/>
            <w:bottom w:val="none" w:sz="0" w:space="0" w:color="auto"/>
            <w:right w:val="none" w:sz="0" w:space="0" w:color="auto"/>
          </w:divBdr>
        </w:div>
        <w:div w:id="1915703517">
          <w:marLeft w:val="640"/>
          <w:marRight w:val="0"/>
          <w:marTop w:val="0"/>
          <w:marBottom w:val="0"/>
          <w:divBdr>
            <w:top w:val="none" w:sz="0" w:space="0" w:color="auto"/>
            <w:left w:val="none" w:sz="0" w:space="0" w:color="auto"/>
            <w:bottom w:val="none" w:sz="0" w:space="0" w:color="auto"/>
            <w:right w:val="none" w:sz="0" w:space="0" w:color="auto"/>
          </w:divBdr>
        </w:div>
        <w:div w:id="2066223843">
          <w:marLeft w:val="640"/>
          <w:marRight w:val="0"/>
          <w:marTop w:val="0"/>
          <w:marBottom w:val="0"/>
          <w:divBdr>
            <w:top w:val="none" w:sz="0" w:space="0" w:color="auto"/>
            <w:left w:val="none" w:sz="0" w:space="0" w:color="auto"/>
            <w:bottom w:val="none" w:sz="0" w:space="0" w:color="auto"/>
            <w:right w:val="none" w:sz="0" w:space="0" w:color="auto"/>
          </w:divBdr>
        </w:div>
        <w:div w:id="2102098296">
          <w:marLeft w:val="640"/>
          <w:marRight w:val="0"/>
          <w:marTop w:val="0"/>
          <w:marBottom w:val="0"/>
          <w:divBdr>
            <w:top w:val="none" w:sz="0" w:space="0" w:color="auto"/>
            <w:left w:val="none" w:sz="0" w:space="0" w:color="auto"/>
            <w:bottom w:val="none" w:sz="0" w:space="0" w:color="auto"/>
            <w:right w:val="none" w:sz="0" w:space="0" w:color="auto"/>
          </w:divBdr>
        </w:div>
        <w:div w:id="2133818487">
          <w:marLeft w:val="640"/>
          <w:marRight w:val="0"/>
          <w:marTop w:val="0"/>
          <w:marBottom w:val="0"/>
          <w:divBdr>
            <w:top w:val="none" w:sz="0" w:space="0" w:color="auto"/>
            <w:left w:val="none" w:sz="0" w:space="0" w:color="auto"/>
            <w:bottom w:val="none" w:sz="0" w:space="0" w:color="auto"/>
            <w:right w:val="none" w:sz="0" w:space="0" w:color="auto"/>
          </w:divBdr>
        </w:div>
        <w:div w:id="2143114559">
          <w:marLeft w:val="640"/>
          <w:marRight w:val="0"/>
          <w:marTop w:val="0"/>
          <w:marBottom w:val="0"/>
          <w:divBdr>
            <w:top w:val="none" w:sz="0" w:space="0" w:color="auto"/>
            <w:left w:val="none" w:sz="0" w:space="0" w:color="auto"/>
            <w:bottom w:val="none" w:sz="0" w:space="0" w:color="auto"/>
            <w:right w:val="none" w:sz="0" w:space="0" w:color="auto"/>
          </w:divBdr>
        </w:div>
      </w:divsChild>
    </w:div>
    <w:div w:id="1355301943">
      <w:bodyDiv w:val="1"/>
      <w:marLeft w:val="0"/>
      <w:marRight w:val="0"/>
      <w:marTop w:val="0"/>
      <w:marBottom w:val="0"/>
      <w:divBdr>
        <w:top w:val="none" w:sz="0" w:space="0" w:color="auto"/>
        <w:left w:val="none" w:sz="0" w:space="0" w:color="auto"/>
        <w:bottom w:val="none" w:sz="0" w:space="0" w:color="auto"/>
        <w:right w:val="none" w:sz="0" w:space="0" w:color="auto"/>
      </w:divBdr>
      <w:divsChild>
        <w:div w:id="5254019">
          <w:marLeft w:val="640"/>
          <w:marRight w:val="0"/>
          <w:marTop w:val="0"/>
          <w:marBottom w:val="0"/>
          <w:divBdr>
            <w:top w:val="none" w:sz="0" w:space="0" w:color="auto"/>
            <w:left w:val="none" w:sz="0" w:space="0" w:color="auto"/>
            <w:bottom w:val="none" w:sz="0" w:space="0" w:color="auto"/>
            <w:right w:val="none" w:sz="0" w:space="0" w:color="auto"/>
          </w:divBdr>
        </w:div>
        <w:div w:id="49889107">
          <w:marLeft w:val="640"/>
          <w:marRight w:val="0"/>
          <w:marTop w:val="0"/>
          <w:marBottom w:val="0"/>
          <w:divBdr>
            <w:top w:val="none" w:sz="0" w:space="0" w:color="auto"/>
            <w:left w:val="none" w:sz="0" w:space="0" w:color="auto"/>
            <w:bottom w:val="none" w:sz="0" w:space="0" w:color="auto"/>
            <w:right w:val="none" w:sz="0" w:space="0" w:color="auto"/>
          </w:divBdr>
        </w:div>
        <w:div w:id="92020350">
          <w:marLeft w:val="640"/>
          <w:marRight w:val="0"/>
          <w:marTop w:val="0"/>
          <w:marBottom w:val="0"/>
          <w:divBdr>
            <w:top w:val="none" w:sz="0" w:space="0" w:color="auto"/>
            <w:left w:val="none" w:sz="0" w:space="0" w:color="auto"/>
            <w:bottom w:val="none" w:sz="0" w:space="0" w:color="auto"/>
            <w:right w:val="none" w:sz="0" w:space="0" w:color="auto"/>
          </w:divBdr>
        </w:div>
        <w:div w:id="119804666">
          <w:marLeft w:val="640"/>
          <w:marRight w:val="0"/>
          <w:marTop w:val="0"/>
          <w:marBottom w:val="0"/>
          <w:divBdr>
            <w:top w:val="none" w:sz="0" w:space="0" w:color="auto"/>
            <w:left w:val="none" w:sz="0" w:space="0" w:color="auto"/>
            <w:bottom w:val="none" w:sz="0" w:space="0" w:color="auto"/>
            <w:right w:val="none" w:sz="0" w:space="0" w:color="auto"/>
          </w:divBdr>
        </w:div>
        <w:div w:id="190609072">
          <w:marLeft w:val="640"/>
          <w:marRight w:val="0"/>
          <w:marTop w:val="0"/>
          <w:marBottom w:val="0"/>
          <w:divBdr>
            <w:top w:val="none" w:sz="0" w:space="0" w:color="auto"/>
            <w:left w:val="none" w:sz="0" w:space="0" w:color="auto"/>
            <w:bottom w:val="none" w:sz="0" w:space="0" w:color="auto"/>
            <w:right w:val="none" w:sz="0" w:space="0" w:color="auto"/>
          </w:divBdr>
        </w:div>
        <w:div w:id="197544821">
          <w:marLeft w:val="640"/>
          <w:marRight w:val="0"/>
          <w:marTop w:val="0"/>
          <w:marBottom w:val="0"/>
          <w:divBdr>
            <w:top w:val="none" w:sz="0" w:space="0" w:color="auto"/>
            <w:left w:val="none" w:sz="0" w:space="0" w:color="auto"/>
            <w:bottom w:val="none" w:sz="0" w:space="0" w:color="auto"/>
            <w:right w:val="none" w:sz="0" w:space="0" w:color="auto"/>
          </w:divBdr>
        </w:div>
        <w:div w:id="200485177">
          <w:marLeft w:val="640"/>
          <w:marRight w:val="0"/>
          <w:marTop w:val="0"/>
          <w:marBottom w:val="0"/>
          <w:divBdr>
            <w:top w:val="none" w:sz="0" w:space="0" w:color="auto"/>
            <w:left w:val="none" w:sz="0" w:space="0" w:color="auto"/>
            <w:bottom w:val="none" w:sz="0" w:space="0" w:color="auto"/>
            <w:right w:val="none" w:sz="0" w:space="0" w:color="auto"/>
          </w:divBdr>
        </w:div>
        <w:div w:id="260724235">
          <w:marLeft w:val="640"/>
          <w:marRight w:val="0"/>
          <w:marTop w:val="0"/>
          <w:marBottom w:val="0"/>
          <w:divBdr>
            <w:top w:val="none" w:sz="0" w:space="0" w:color="auto"/>
            <w:left w:val="none" w:sz="0" w:space="0" w:color="auto"/>
            <w:bottom w:val="none" w:sz="0" w:space="0" w:color="auto"/>
            <w:right w:val="none" w:sz="0" w:space="0" w:color="auto"/>
          </w:divBdr>
        </w:div>
        <w:div w:id="262569824">
          <w:marLeft w:val="640"/>
          <w:marRight w:val="0"/>
          <w:marTop w:val="0"/>
          <w:marBottom w:val="0"/>
          <w:divBdr>
            <w:top w:val="none" w:sz="0" w:space="0" w:color="auto"/>
            <w:left w:val="none" w:sz="0" w:space="0" w:color="auto"/>
            <w:bottom w:val="none" w:sz="0" w:space="0" w:color="auto"/>
            <w:right w:val="none" w:sz="0" w:space="0" w:color="auto"/>
          </w:divBdr>
        </w:div>
        <w:div w:id="296180135">
          <w:marLeft w:val="640"/>
          <w:marRight w:val="0"/>
          <w:marTop w:val="0"/>
          <w:marBottom w:val="0"/>
          <w:divBdr>
            <w:top w:val="none" w:sz="0" w:space="0" w:color="auto"/>
            <w:left w:val="none" w:sz="0" w:space="0" w:color="auto"/>
            <w:bottom w:val="none" w:sz="0" w:space="0" w:color="auto"/>
            <w:right w:val="none" w:sz="0" w:space="0" w:color="auto"/>
          </w:divBdr>
        </w:div>
        <w:div w:id="450250720">
          <w:marLeft w:val="640"/>
          <w:marRight w:val="0"/>
          <w:marTop w:val="0"/>
          <w:marBottom w:val="0"/>
          <w:divBdr>
            <w:top w:val="none" w:sz="0" w:space="0" w:color="auto"/>
            <w:left w:val="none" w:sz="0" w:space="0" w:color="auto"/>
            <w:bottom w:val="none" w:sz="0" w:space="0" w:color="auto"/>
            <w:right w:val="none" w:sz="0" w:space="0" w:color="auto"/>
          </w:divBdr>
        </w:div>
        <w:div w:id="492765428">
          <w:marLeft w:val="640"/>
          <w:marRight w:val="0"/>
          <w:marTop w:val="0"/>
          <w:marBottom w:val="0"/>
          <w:divBdr>
            <w:top w:val="none" w:sz="0" w:space="0" w:color="auto"/>
            <w:left w:val="none" w:sz="0" w:space="0" w:color="auto"/>
            <w:bottom w:val="none" w:sz="0" w:space="0" w:color="auto"/>
            <w:right w:val="none" w:sz="0" w:space="0" w:color="auto"/>
          </w:divBdr>
        </w:div>
        <w:div w:id="495729573">
          <w:marLeft w:val="640"/>
          <w:marRight w:val="0"/>
          <w:marTop w:val="0"/>
          <w:marBottom w:val="0"/>
          <w:divBdr>
            <w:top w:val="none" w:sz="0" w:space="0" w:color="auto"/>
            <w:left w:val="none" w:sz="0" w:space="0" w:color="auto"/>
            <w:bottom w:val="none" w:sz="0" w:space="0" w:color="auto"/>
            <w:right w:val="none" w:sz="0" w:space="0" w:color="auto"/>
          </w:divBdr>
        </w:div>
        <w:div w:id="544753343">
          <w:marLeft w:val="640"/>
          <w:marRight w:val="0"/>
          <w:marTop w:val="0"/>
          <w:marBottom w:val="0"/>
          <w:divBdr>
            <w:top w:val="none" w:sz="0" w:space="0" w:color="auto"/>
            <w:left w:val="none" w:sz="0" w:space="0" w:color="auto"/>
            <w:bottom w:val="none" w:sz="0" w:space="0" w:color="auto"/>
            <w:right w:val="none" w:sz="0" w:space="0" w:color="auto"/>
          </w:divBdr>
        </w:div>
        <w:div w:id="594750094">
          <w:marLeft w:val="640"/>
          <w:marRight w:val="0"/>
          <w:marTop w:val="0"/>
          <w:marBottom w:val="0"/>
          <w:divBdr>
            <w:top w:val="none" w:sz="0" w:space="0" w:color="auto"/>
            <w:left w:val="none" w:sz="0" w:space="0" w:color="auto"/>
            <w:bottom w:val="none" w:sz="0" w:space="0" w:color="auto"/>
            <w:right w:val="none" w:sz="0" w:space="0" w:color="auto"/>
          </w:divBdr>
        </w:div>
        <w:div w:id="627318426">
          <w:marLeft w:val="640"/>
          <w:marRight w:val="0"/>
          <w:marTop w:val="0"/>
          <w:marBottom w:val="0"/>
          <w:divBdr>
            <w:top w:val="none" w:sz="0" w:space="0" w:color="auto"/>
            <w:left w:val="none" w:sz="0" w:space="0" w:color="auto"/>
            <w:bottom w:val="none" w:sz="0" w:space="0" w:color="auto"/>
            <w:right w:val="none" w:sz="0" w:space="0" w:color="auto"/>
          </w:divBdr>
        </w:div>
        <w:div w:id="696078074">
          <w:marLeft w:val="640"/>
          <w:marRight w:val="0"/>
          <w:marTop w:val="0"/>
          <w:marBottom w:val="0"/>
          <w:divBdr>
            <w:top w:val="none" w:sz="0" w:space="0" w:color="auto"/>
            <w:left w:val="none" w:sz="0" w:space="0" w:color="auto"/>
            <w:bottom w:val="none" w:sz="0" w:space="0" w:color="auto"/>
            <w:right w:val="none" w:sz="0" w:space="0" w:color="auto"/>
          </w:divBdr>
        </w:div>
        <w:div w:id="696390142">
          <w:marLeft w:val="640"/>
          <w:marRight w:val="0"/>
          <w:marTop w:val="0"/>
          <w:marBottom w:val="0"/>
          <w:divBdr>
            <w:top w:val="none" w:sz="0" w:space="0" w:color="auto"/>
            <w:left w:val="none" w:sz="0" w:space="0" w:color="auto"/>
            <w:bottom w:val="none" w:sz="0" w:space="0" w:color="auto"/>
            <w:right w:val="none" w:sz="0" w:space="0" w:color="auto"/>
          </w:divBdr>
        </w:div>
        <w:div w:id="714619712">
          <w:marLeft w:val="640"/>
          <w:marRight w:val="0"/>
          <w:marTop w:val="0"/>
          <w:marBottom w:val="0"/>
          <w:divBdr>
            <w:top w:val="none" w:sz="0" w:space="0" w:color="auto"/>
            <w:left w:val="none" w:sz="0" w:space="0" w:color="auto"/>
            <w:bottom w:val="none" w:sz="0" w:space="0" w:color="auto"/>
            <w:right w:val="none" w:sz="0" w:space="0" w:color="auto"/>
          </w:divBdr>
        </w:div>
        <w:div w:id="761069882">
          <w:marLeft w:val="640"/>
          <w:marRight w:val="0"/>
          <w:marTop w:val="0"/>
          <w:marBottom w:val="0"/>
          <w:divBdr>
            <w:top w:val="none" w:sz="0" w:space="0" w:color="auto"/>
            <w:left w:val="none" w:sz="0" w:space="0" w:color="auto"/>
            <w:bottom w:val="none" w:sz="0" w:space="0" w:color="auto"/>
            <w:right w:val="none" w:sz="0" w:space="0" w:color="auto"/>
          </w:divBdr>
        </w:div>
        <w:div w:id="809790420">
          <w:marLeft w:val="640"/>
          <w:marRight w:val="0"/>
          <w:marTop w:val="0"/>
          <w:marBottom w:val="0"/>
          <w:divBdr>
            <w:top w:val="none" w:sz="0" w:space="0" w:color="auto"/>
            <w:left w:val="none" w:sz="0" w:space="0" w:color="auto"/>
            <w:bottom w:val="none" w:sz="0" w:space="0" w:color="auto"/>
            <w:right w:val="none" w:sz="0" w:space="0" w:color="auto"/>
          </w:divBdr>
        </w:div>
        <w:div w:id="886574421">
          <w:marLeft w:val="640"/>
          <w:marRight w:val="0"/>
          <w:marTop w:val="0"/>
          <w:marBottom w:val="0"/>
          <w:divBdr>
            <w:top w:val="none" w:sz="0" w:space="0" w:color="auto"/>
            <w:left w:val="none" w:sz="0" w:space="0" w:color="auto"/>
            <w:bottom w:val="none" w:sz="0" w:space="0" w:color="auto"/>
            <w:right w:val="none" w:sz="0" w:space="0" w:color="auto"/>
          </w:divBdr>
        </w:div>
        <w:div w:id="943610647">
          <w:marLeft w:val="640"/>
          <w:marRight w:val="0"/>
          <w:marTop w:val="0"/>
          <w:marBottom w:val="0"/>
          <w:divBdr>
            <w:top w:val="none" w:sz="0" w:space="0" w:color="auto"/>
            <w:left w:val="none" w:sz="0" w:space="0" w:color="auto"/>
            <w:bottom w:val="none" w:sz="0" w:space="0" w:color="auto"/>
            <w:right w:val="none" w:sz="0" w:space="0" w:color="auto"/>
          </w:divBdr>
        </w:div>
        <w:div w:id="975136835">
          <w:marLeft w:val="640"/>
          <w:marRight w:val="0"/>
          <w:marTop w:val="0"/>
          <w:marBottom w:val="0"/>
          <w:divBdr>
            <w:top w:val="none" w:sz="0" w:space="0" w:color="auto"/>
            <w:left w:val="none" w:sz="0" w:space="0" w:color="auto"/>
            <w:bottom w:val="none" w:sz="0" w:space="0" w:color="auto"/>
            <w:right w:val="none" w:sz="0" w:space="0" w:color="auto"/>
          </w:divBdr>
        </w:div>
        <w:div w:id="1053046319">
          <w:marLeft w:val="640"/>
          <w:marRight w:val="0"/>
          <w:marTop w:val="0"/>
          <w:marBottom w:val="0"/>
          <w:divBdr>
            <w:top w:val="none" w:sz="0" w:space="0" w:color="auto"/>
            <w:left w:val="none" w:sz="0" w:space="0" w:color="auto"/>
            <w:bottom w:val="none" w:sz="0" w:space="0" w:color="auto"/>
            <w:right w:val="none" w:sz="0" w:space="0" w:color="auto"/>
          </w:divBdr>
        </w:div>
        <w:div w:id="1128553262">
          <w:marLeft w:val="640"/>
          <w:marRight w:val="0"/>
          <w:marTop w:val="0"/>
          <w:marBottom w:val="0"/>
          <w:divBdr>
            <w:top w:val="none" w:sz="0" w:space="0" w:color="auto"/>
            <w:left w:val="none" w:sz="0" w:space="0" w:color="auto"/>
            <w:bottom w:val="none" w:sz="0" w:space="0" w:color="auto"/>
            <w:right w:val="none" w:sz="0" w:space="0" w:color="auto"/>
          </w:divBdr>
        </w:div>
        <w:div w:id="1168132591">
          <w:marLeft w:val="640"/>
          <w:marRight w:val="0"/>
          <w:marTop w:val="0"/>
          <w:marBottom w:val="0"/>
          <w:divBdr>
            <w:top w:val="none" w:sz="0" w:space="0" w:color="auto"/>
            <w:left w:val="none" w:sz="0" w:space="0" w:color="auto"/>
            <w:bottom w:val="none" w:sz="0" w:space="0" w:color="auto"/>
            <w:right w:val="none" w:sz="0" w:space="0" w:color="auto"/>
          </w:divBdr>
        </w:div>
        <w:div w:id="1227257952">
          <w:marLeft w:val="640"/>
          <w:marRight w:val="0"/>
          <w:marTop w:val="0"/>
          <w:marBottom w:val="0"/>
          <w:divBdr>
            <w:top w:val="none" w:sz="0" w:space="0" w:color="auto"/>
            <w:left w:val="none" w:sz="0" w:space="0" w:color="auto"/>
            <w:bottom w:val="none" w:sz="0" w:space="0" w:color="auto"/>
            <w:right w:val="none" w:sz="0" w:space="0" w:color="auto"/>
          </w:divBdr>
        </w:div>
        <w:div w:id="1234659284">
          <w:marLeft w:val="640"/>
          <w:marRight w:val="0"/>
          <w:marTop w:val="0"/>
          <w:marBottom w:val="0"/>
          <w:divBdr>
            <w:top w:val="none" w:sz="0" w:space="0" w:color="auto"/>
            <w:left w:val="none" w:sz="0" w:space="0" w:color="auto"/>
            <w:bottom w:val="none" w:sz="0" w:space="0" w:color="auto"/>
            <w:right w:val="none" w:sz="0" w:space="0" w:color="auto"/>
          </w:divBdr>
        </w:div>
        <w:div w:id="1240755218">
          <w:marLeft w:val="640"/>
          <w:marRight w:val="0"/>
          <w:marTop w:val="0"/>
          <w:marBottom w:val="0"/>
          <w:divBdr>
            <w:top w:val="none" w:sz="0" w:space="0" w:color="auto"/>
            <w:left w:val="none" w:sz="0" w:space="0" w:color="auto"/>
            <w:bottom w:val="none" w:sz="0" w:space="0" w:color="auto"/>
            <w:right w:val="none" w:sz="0" w:space="0" w:color="auto"/>
          </w:divBdr>
        </w:div>
        <w:div w:id="1248077361">
          <w:marLeft w:val="640"/>
          <w:marRight w:val="0"/>
          <w:marTop w:val="0"/>
          <w:marBottom w:val="0"/>
          <w:divBdr>
            <w:top w:val="none" w:sz="0" w:space="0" w:color="auto"/>
            <w:left w:val="none" w:sz="0" w:space="0" w:color="auto"/>
            <w:bottom w:val="none" w:sz="0" w:space="0" w:color="auto"/>
            <w:right w:val="none" w:sz="0" w:space="0" w:color="auto"/>
          </w:divBdr>
        </w:div>
        <w:div w:id="1326665375">
          <w:marLeft w:val="640"/>
          <w:marRight w:val="0"/>
          <w:marTop w:val="0"/>
          <w:marBottom w:val="0"/>
          <w:divBdr>
            <w:top w:val="none" w:sz="0" w:space="0" w:color="auto"/>
            <w:left w:val="none" w:sz="0" w:space="0" w:color="auto"/>
            <w:bottom w:val="none" w:sz="0" w:space="0" w:color="auto"/>
            <w:right w:val="none" w:sz="0" w:space="0" w:color="auto"/>
          </w:divBdr>
        </w:div>
        <w:div w:id="1379744560">
          <w:marLeft w:val="640"/>
          <w:marRight w:val="0"/>
          <w:marTop w:val="0"/>
          <w:marBottom w:val="0"/>
          <w:divBdr>
            <w:top w:val="none" w:sz="0" w:space="0" w:color="auto"/>
            <w:left w:val="none" w:sz="0" w:space="0" w:color="auto"/>
            <w:bottom w:val="none" w:sz="0" w:space="0" w:color="auto"/>
            <w:right w:val="none" w:sz="0" w:space="0" w:color="auto"/>
          </w:divBdr>
        </w:div>
        <w:div w:id="1470126689">
          <w:marLeft w:val="640"/>
          <w:marRight w:val="0"/>
          <w:marTop w:val="0"/>
          <w:marBottom w:val="0"/>
          <w:divBdr>
            <w:top w:val="none" w:sz="0" w:space="0" w:color="auto"/>
            <w:left w:val="none" w:sz="0" w:space="0" w:color="auto"/>
            <w:bottom w:val="none" w:sz="0" w:space="0" w:color="auto"/>
            <w:right w:val="none" w:sz="0" w:space="0" w:color="auto"/>
          </w:divBdr>
        </w:div>
        <w:div w:id="1492482904">
          <w:marLeft w:val="640"/>
          <w:marRight w:val="0"/>
          <w:marTop w:val="0"/>
          <w:marBottom w:val="0"/>
          <w:divBdr>
            <w:top w:val="none" w:sz="0" w:space="0" w:color="auto"/>
            <w:left w:val="none" w:sz="0" w:space="0" w:color="auto"/>
            <w:bottom w:val="none" w:sz="0" w:space="0" w:color="auto"/>
            <w:right w:val="none" w:sz="0" w:space="0" w:color="auto"/>
          </w:divBdr>
        </w:div>
        <w:div w:id="1502702036">
          <w:marLeft w:val="640"/>
          <w:marRight w:val="0"/>
          <w:marTop w:val="0"/>
          <w:marBottom w:val="0"/>
          <w:divBdr>
            <w:top w:val="none" w:sz="0" w:space="0" w:color="auto"/>
            <w:left w:val="none" w:sz="0" w:space="0" w:color="auto"/>
            <w:bottom w:val="none" w:sz="0" w:space="0" w:color="auto"/>
            <w:right w:val="none" w:sz="0" w:space="0" w:color="auto"/>
          </w:divBdr>
        </w:div>
        <w:div w:id="1521043385">
          <w:marLeft w:val="640"/>
          <w:marRight w:val="0"/>
          <w:marTop w:val="0"/>
          <w:marBottom w:val="0"/>
          <w:divBdr>
            <w:top w:val="none" w:sz="0" w:space="0" w:color="auto"/>
            <w:left w:val="none" w:sz="0" w:space="0" w:color="auto"/>
            <w:bottom w:val="none" w:sz="0" w:space="0" w:color="auto"/>
            <w:right w:val="none" w:sz="0" w:space="0" w:color="auto"/>
          </w:divBdr>
        </w:div>
        <w:div w:id="1677806813">
          <w:marLeft w:val="640"/>
          <w:marRight w:val="0"/>
          <w:marTop w:val="0"/>
          <w:marBottom w:val="0"/>
          <w:divBdr>
            <w:top w:val="none" w:sz="0" w:space="0" w:color="auto"/>
            <w:left w:val="none" w:sz="0" w:space="0" w:color="auto"/>
            <w:bottom w:val="none" w:sz="0" w:space="0" w:color="auto"/>
            <w:right w:val="none" w:sz="0" w:space="0" w:color="auto"/>
          </w:divBdr>
        </w:div>
        <w:div w:id="1712999014">
          <w:marLeft w:val="640"/>
          <w:marRight w:val="0"/>
          <w:marTop w:val="0"/>
          <w:marBottom w:val="0"/>
          <w:divBdr>
            <w:top w:val="none" w:sz="0" w:space="0" w:color="auto"/>
            <w:left w:val="none" w:sz="0" w:space="0" w:color="auto"/>
            <w:bottom w:val="none" w:sz="0" w:space="0" w:color="auto"/>
            <w:right w:val="none" w:sz="0" w:space="0" w:color="auto"/>
          </w:divBdr>
        </w:div>
        <w:div w:id="1749960420">
          <w:marLeft w:val="640"/>
          <w:marRight w:val="0"/>
          <w:marTop w:val="0"/>
          <w:marBottom w:val="0"/>
          <w:divBdr>
            <w:top w:val="none" w:sz="0" w:space="0" w:color="auto"/>
            <w:left w:val="none" w:sz="0" w:space="0" w:color="auto"/>
            <w:bottom w:val="none" w:sz="0" w:space="0" w:color="auto"/>
            <w:right w:val="none" w:sz="0" w:space="0" w:color="auto"/>
          </w:divBdr>
        </w:div>
        <w:div w:id="1774082259">
          <w:marLeft w:val="640"/>
          <w:marRight w:val="0"/>
          <w:marTop w:val="0"/>
          <w:marBottom w:val="0"/>
          <w:divBdr>
            <w:top w:val="none" w:sz="0" w:space="0" w:color="auto"/>
            <w:left w:val="none" w:sz="0" w:space="0" w:color="auto"/>
            <w:bottom w:val="none" w:sz="0" w:space="0" w:color="auto"/>
            <w:right w:val="none" w:sz="0" w:space="0" w:color="auto"/>
          </w:divBdr>
        </w:div>
        <w:div w:id="1783112818">
          <w:marLeft w:val="640"/>
          <w:marRight w:val="0"/>
          <w:marTop w:val="0"/>
          <w:marBottom w:val="0"/>
          <w:divBdr>
            <w:top w:val="none" w:sz="0" w:space="0" w:color="auto"/>
            <w:left w:val="none" w:sz="0" w:space="0" w:color="auto"/>
            <w:bottom w:val="none" w:sz="0" w:space="0" w:color="auto"/>
            <w:right w:val="none" w:sz="0" w:space="0" w:color="auto"/>
          </w:divBdr>
        </w:div>
        <w:div w:id="1864859570">
          <w:marLeft w:val="640"/>
          <w:marRight w:val="0"/>
          <w:marTop w:val="0"/>
          <w:marBottom w:val="0"/>
          <w:divBdr>
            <w:top w:val="none" w:sz="0" w:space="0" w:color="auto"/>
            <w:left w:val="none" w:sz="0" w:space="0" w:color="auto"/>
            <w:bottom w:val="none" w:sz="0" w:space="0" w:color="auto"/>
            <w:right w:val="none" w:sz="0" w:space="0" w:color="auto"/>
          </w:divBdr>
        </w:div>
        <w:div w:id="1886017596">
          <w:marLeft w:val="640"/>
          <w:marRight w:val="0"/>
          <w:marTop w:val="0"/>
          <w:marBottom w:val="0"/>
          <w:divBdr>
            <w:top w:val="none" w:sz="0" w:space="0" w:color="auto"/>
            <w:left w:val="none" w:sz="0" w:space="0" w:color="auto"/>
            <w:bottom w:val="none" w:sz="0" w:space="0" w:color="auto"/>
            <w:right w:val="none" w:sz="0" w:space="0" w:color="auto"/>
          </w:divBdr>
        </w:div>
        <w:div w:id="1914198837">
          <w:marLeft w:val="640"/>
          <w:marRight w:val="0"/>
          <w:marTop w:val="0"/>
          <w:marBottom w:val="0"/>
          <w:divBdr>
            <w:top w:val="none" w:sz="0" w:space="0" w:color="auto"/>
            <w:left w:val="none" w:sz="0" w:space="0" w:color="auto"/>
            <w:bottom w:val="none" w:sz="0" w:space="0" w:color="auto"/>
            <w:right w:val="none" w:sz="0" w:space="0" w:color="auto"/>
          </w:divBdr>
        </w:div>
        <w:div w:id="1960791622">
          <w:marLeft w:val="640"/>
          <w:marRight w:val="0"/>
          <w:marTop w:val="0"/>
          <w:marBottom w:val="0"/>
          <w:divBdr>
            <w:top w:val="none" w:sz="0" w:space="0" w:color="auto"/>
            <w:left w:val="none" w:sz="0" w:space="0" w:color="auto"/>
            <w:bottom w:val="none" w:sz="0" w:space="0" w:color="auto"/>
            <w:right w:val="none" w:sz="0" w:space="0" w:color="auto"/>
          </w:divBdr>
        </w:div>
        <w:div w:id="2014599188">
          <w:marLeft w:val="640"/>
          <w:marRight w:val="0"/>
          <w:marTop w:val="0"/>
          <w:marBottom w:val="0"/>
          <w:divBdr>
            <w:top w:val="none" w:sz="0" w:space="0" w:color="auto"/>
            <w:left w:val="none" w:sz="0" w:space="0" w:color="auto"/>
            <w:bottom w:val="none" w:sz="0" w:space="0" w:color="auto"/>
            <w:right w:val="none" w:sz="0" w:space="0" w:color="auto"/>
          </w:divBdr>
        </w:div>
        <w:div w:id="2062248053">
          <w:marLeft w:val="640"/>
          <w:marRight w:val="0"/>
          <w:marTop w:val="0"/>
          <w:marBottom w:val="0"/>
          <w:divBdr>
            <w:top w:val="none" w:sz="0" w:space="0" w:color="auto"/>
            <w:left w:val="none" w:sz="0" w:space="0" w:color="auto"/>
            <w:bottom w:val="none" w:sz="0" w:space="0" w:color="auto"/>
            <w:right w:val="none" w:sz="0" w:space="0" w:color="auto"/>
          </w:divBdr>
        </w:div>
        <w:div w:id="2118676280">
          <w:marLeft w:val="640"/>
          <w:marRight w:val="0"/>
          <w:marTop w:val="0"/>
          <w:marBottom w:val="0"/>
          <w:divBdr>
            <w:top w:val="none" w:sz="0" w:space="0" w:color="auto"/>
            <w:left w:val="none" w:sz="0" w:space="0" w:color="auto"/>
            <w:bottom w:val="none" w:sz="0" w:space="0" w:color="auto"/>
            <w:right w:val="none" w:sz="0" w:space="0" w:color="auto"/>
          </w:divBdr>
        </w:div>
      </w:divsChild>
    </w:div>
    <w:div w:id="1402749221">
      <w:bodyDiv w:val="1"/>
      <w:marLeft w:val="0"/>
      <w:marRight w:val="0"/>
      <w:marTop w:val="0"/>
      <w:marBottom w:val="0"/>
      <w:divBdr>
        <w:top w:val="none" w:sz="0" w:space="0" w:color="auto"/>
        <w:left w:val="none" w:sz="0" w:space="0" w:color="auto"/>
        <w:bottom w:val="none" w:sz="0" w:space="0" w:color="auto"/>
        <w:right w:val="none" w:sz="0" w:space="0" w:color="auto"/>
      </w:divBdr>
      <w:divsChild>
        <w:div w:id="21635213">
          <w:marLeft w:val="640"/>
          <w:marRight w:val="0"/>
          <w:marTop w:val="0"/>
          <w:marBottom w:val="0"/>
          <w:divBdr>
            <w:top w:val="none" w:sz="0" w:space="0" w:color="auto"/>
            <w:left w:val="none" w:sz="0" w:space="0" w:color="auto"/>
            <w:bottom w:val="none" w:sz="0" w:space="0" w:color="auto"/>
            <w:right w:val="none" w:sz="0" w:space="0" w:color="auto"/>
          </w:divBdr>
        </w:div>
        <w:div w:id="66346720">
          <w:marLeft w:val="640"/>
          <w:marRight w:val="0"/>
          <w:marTop w:val="0"/>
          <w:marBottom w:val="0"/>
          <w:divBdr>
            <w:top w:val="none" w:sz="0" w:space="0" w:color="auto"/>
            <w:left w:val="none" w:sz="0" w:space="0" w:color="auto"/>
            <w:bottom w:val="none" w:sz="0" w:space="0" w:color="auto"/>
            <w:right w:val="none" w:sz="0" w:space="0" w:color="auto"/>
          </w:divBdr>
        </w:div>
        <w:div w:id="148057011">
          <w:marLeft w:val="640"/>
          <w:marRight w:val="0"/>
          <w:marTop w:val="0"/>
          <w:marBottom w:val="0"/>
          <w:divBdr>
            <w:top w:val="none" w:sz="0" w:space="0" w:color="auto"/>
            <w:left w:val="none" w:sz="0" w:space="0" w:color="auto"/>
            <w:bottom w:val="none" w:sz="0" w:space="0" w:color="auto"/>
            <w:right w:val="none" w:sz="0" w:space="0" w:color="auto"/>
          </w:divBdr>
        </w:div>
        <w:div w:id="153645000">
          <w:marLeft w:val="640"/>
          <w:marRight w:val="0"/>
          <w:marTop w:val="0"/>
          <w:marBottom w:val="0"/>
          <w:divBdr>
            <w:top w:val="none" w:sz="0" w:space="0" w:color="auto"/>
            <w:left w:val="none" w:sz="0" w:space="0" w:color="auto"/>
            <w:bottom w:val="none" w:sz="0" w:space="0" w:color="auto"/>
            <w:right w:val="none" w:sz="0" w:space="0" w:color="auto"/>
          </w:divBdr>
        </w:div>
        <w:div w:id="175115286">
          <w:marLeft w:val="640"/>
          <w:marRight w:val="0"/>
          <w:marTop w:val="0"/>
          <w:marBottom w:val="0"/>
          <w:divBdr>
            <w:top w:val="none" w:sz="0" w:space="0" w:color="auto"/>
            <w:left w:val="none" w:sz="0" w:space="0" w:color="auto"/>
            <w:bottom w:val="none" w:sz="0" w:space="0" w:color="auto"/>
            <w:right w:val="none" w:sz="0" w:space="0" w:color="auto"/>
          </w:divBdr>
        </w:div>
        <w:div w:id="224610067">
          <w:marLeft w:val="640"/>
          <w:marRight w:val="0"/>
          <w:marTop w:val="0"/>
          <w:marBottom w:val="0"/>
          <w:divBdr>
            <w:top w:val="none" w:sz="0" w:space="0" w:color="auto"/>
            <w:left w:val="none" w:sz="0" w:space="0" w:color="auto"/>
            <w:bottom w:val="none" w:sz="0" w:space="0" w:color="auto"/>
            <w:right w:val="none" w:sz="0" w:space="0" w:color="auto"/>
          </w:divBdr>
        </w:div>
        <w:div w:id="242685670">
          <w:marLeft w:val="640"/>
          <w:marRight w:val="0"/>
          <w:marTop w:val="0"/>
          <w:marBottom w:val="0"/>
          <w:divBdr>
            <w:top w:val="none" w:sz="0" w:space="0" w:color="auto"/>
            <w:left w:val="none" w:sz="0" w:space="0" w:color="auto"/>
            <w:bottom w:val="none" w:sz="0" w:space="0" w:color="auto"/>
            <w:right w:val="none" w:sz="0" w:space="0" w:color="auto"/>
          </w:divBdr>
        </w:div>
        <w:div w:id="257104592">
          <w:marLeft w:val="640"/>
          <w:marRight w:val="0"/>
          <w:marTop w:val="0"/>
          <w:marBottom w:val="0"/>
          <w:divBdr>
            <w:top w:val="none" w:sz="0" w:space="0" w:color="auto"/>
            <w:left w:val="none" w:sz="0" w:space="0" w:color="auto"/>
            <w:bottom w:val="none" w:sz="0" w:space="0" w:color="auto"/>
            <w:right w:val="none" w:sz="0" w:space="0" w:color="auto"/>
          </w:divBdr>
        </w:div>
        <w:div w:id="305817607">
          <w:marLeft w:val="640"/>
          <w:marRight w:val="0"/>
          <w:marTop w:val="0"/>
          <w:marBottom w:val="0"/>
          <w:divBdr>
            <w:top w:val="none" w:sz="0" w:space="0" w:color="auto"/>
            <w:left w:val="none" w:sz="0" w:space="0" w:color="auto"/>
            <w:bottom w:val="none" w:sz="0" w:space="0" w:color="auto"/>
            <w:right w:val="none" w:sz="0" w:space="0" w:color="auto"/>
          </w:divBdr>
        </w:div>
        <w:div w:id="442113073">
          <w:marLeft w:val="640"/>
          <w:marRight w:val="0"/>
          <w:marTop w:val="0"/>
          <w:marBottom w:val="0"/>
          <w:divBdr>
            <w:top w:val="none" w:sz="0" w:space="0" w:color="auto"/>
            <w:left w:val="none" w:sz="0" w:space="0" w:color="auto"/>
            <w:bottom w:val="none" w:sz="0" w:space="0" w:color="auto"/>
            <w:right w:val="none" w:sz="0" w:space="0" w:color="auto"/>
          </w:divBdr>
        </w:div>
        <w:div w:id="449708121">
          <w:marLeft w:val="640"/>
          <w:marRight w:val="0"/>
          <w:marTop w:val="0"/>
          <w:marBottom w:val="0"/>
          <w:divBdr>
            <w:top w:val="none" w:sz="0" w:space="0" w:color="auto"/>
            <w:left w:val="none" w:sz="0" w:space="0" w:color="auto"/>
            <w:bottom w:val="none" w:sz="0" w:space="0" w:color="auto"/>
            <w:right w:val="none" w:sz="0" w:space="0" w:color="auto"/>
          </w:divBdr>
        </w:div>
        <w:div w:id="464008145">
          <w:marLeft w:val="640"/>
          <w:marRight w:val="0"/>
          <w:marTop w:val="0"/>
          <w:marBottom w:val="0"/>
          <w:divBdr>
            <w:top w:val="none" w:sz="0" w:space="0" w:color="auto"/>
            <w:left w:val="none" w:sz="0" w:space="0" w:color="auto"/>
            <w:bottom w:val="none" w:sz="0" w:space="0" w:color="auto"/>
            <w:right w:val="none" w:sz="0" w:space="0" w:color="auto"/>
          </w:divBdr>
        </w:div>
        <w:div w:id="592475389">
          <w:marLeft w:val="640"/>
          <w:marRight w:val="0"/>
          <w:marTop w:val="0"/>
          <w:marBottom w:val="0"/>
          <w:divBdr>
            <w:top w:val="none" w:sz="0" w:space="0" w:color="auto"/>
            <w:left w:val="none" w:sz="0" w:space="0" w:color="auto"/>
            <w:bottom w:val="none" w:sz="0" w:space="0" w:color="auto"/>
            <w:right w:val="none" w:sz="0" w:space="0" w:color="auto"/>
          </w:divBdr>
        </w:div>
        <w:div w:id="689180523">
          <w:marLeft w:val="640"/>
          <w:marRight w:val="0"/>
          <w:marTop w:val="0"/>
          <w:marBottom w:val="0"/>
          <w:divBdr>
            <w:top w:val="none" w:sz="0" w:space="0" w:color="auto"/>
            <w:left w:val="none" w:sz="0" w:space="0" w:color="auto"/>
            <w:bottom w:val="none" w:sz="0" w:space="0" w:color="auto"/>
            <w:right w:val="none" w:sz="0" w:space="0" w:color="auto"/>
          </w:divBdr>
        </w:div>
        <w:div w:id="743650821">
          <w:marLeft w:val="640"/>
          <w:marRight w:val="0"/>
          <w:marTop w:val="0"/>
          <w:marBottom w:val="0"/>
          <w:divBdr>
            <w:top w:val="none" w:sz="0" w:space="0" w:color="auto"/>
            <w:left w:val="none" w:sz="0" w:space="0" w:color="auto"/>
            <w:bottom w:val="none" w:sz="0" w:space="0" w:color="auto"/>
            <w:right w:val="none" w:sz="0" w:space="0" w:color="auto"/>
          </w:divBdr>
        </w:div>
        <w:div w:id="781993665">
          <w:marLeft w:val="640"/>
          <w:marRight w:val="0"/>
          <w:marTop w:val="0"/>
          <w:marBottom w:val="0"/>
          <w:divBdr>
            <w:top w:val="none" w:sz="0" w:space="0" w:color="auto"/>
            <w:left w:val="none" w:sz="0" w:space="0" w:color="auto"/>
            <w:bottom w:val="none" w:sz="0" w:space="0" w:color="auto"/>
            <w:right w:val="none" w:sz="0" w:space="0" w:color="auto"/>
          </w:divBdr>
        </w:div>
        <w:div w:id="863058081">
          <w:marLeft w:val="640"/>
          <w:marRight w:val="0"/>
          <w:marTop w:val="0"/>
          <w:marBottom w:val="0"/>
          <w:divBdr>
            <w:top w:val="none" w:sz="0" w:space="0" w:color="auto"/>
            <w:left w:val="none" w:sz="0" w:space="0" w:color="auto"/>
            <w:bottom w:val="none" w:sz="0" w:space="0" w:color="auto"/>
            <w:right w:val="none" w:sz="0" w:space="0" w:color="auto"/>
          </w:divBdr>
        </w:div>
        <w:div w:id="1026952163">
          <w:marLeft w:val="640"/>
          <w:marRight w:val="0"/>
          <w:marTop w:val="0"/>
          <w:marBottom w:val="0"/>
          <w:divBdr>
            <w:top w:val="none" w:sz="0" w:space="0" w:color="auto"/>
            <w:left w:val="none" w:sz="0" w:space="0" w:color="auto"/>
            <w:bottom w:val="none" w:sz="0" w:space="0" w:color="auto"/>
            <w:right w:val="none" w:sz="0" w:space="0" w:color="auto"/>
          </w:divBdr>
        </w:div>
        <w:div w:id="1049498602">
          <w:marLeft w:val="640"/>
          <w:marRight w:val="0"/>
          <w:marTop w:val="0"/>
          <w:marBottom w:val="0"/>
          <w:divBdr>
            <w:top w:val="none" w:sz="0" w:space="0" w:color="auto"/>
            <w:left w:val="none" w:sz="0" w:space="0" w:color="auto"/>
            <w:bottom w:val="none" w:sz="0" w:space="0" w:color="auto"/>
            <w:right w:val="none" w:sz="0" w:space="0" w:color="auto"/>
          </w:divBdr>
        </w:div>
        <w:div w:id="1054087958">
          <w:marLeft w:val="640"/>
          <w:marRight w:val="0"/>
          <w:marTop w:val="0"/>
          <w:marBottom w:val="0"/>
          <w:divBdr>
            <w:top w:val="none" w:sz="0" w:space="0" w:color="auto"/>
            <w:left w:val="none" w:sz="0" w:space="0" w:color="auto"/>
            <w:bottom w:val="none" w:sz="0" w:space="0" w:color="auto"/>
            <w:right w:val="none" w:sz="0" w:space="0" w:color="auto"/>
          </w:divBdr>
        </w:div>
        <w:div w:id="1071542211">
          <w:marLeft w:val="640"/>
          <w:marRight w:val="0"/>
          <w:marTop w:val="0"/>
          <w:marBottom w:val="0"/>
          <w:divBdr>
            <w:top w:val="none" w:sz="0" w:space="0" w:color="auto"/>
            <w:left w:val="none" w:sz="0" w:space="0" w:color="auto"/>
            <w:bottom w:val="none" w:sz="0" w:space="0" w:color="auto"/>
            <w:right w:val="none" w:sz="0" w:space="0" w:color="auto"/>
          </w:divBdr>
        </w:div>
        <w:div w:id="1114861405">
          <w:marLeft w:val="640"/>
          <w:marRight w:val="0"/>
          <w:marTop w:val="0"/>
          <w:marBottom w:val="0"/>
          <w:divBdr>
            <w:top w:val="none" w:sz="0" w:space="0" w:color="auto"/>
            <w:left w:val="none" w:sz="0" w:space="0" w:color="auto"/>
            <w:bottom w:val="none" w:sz="0" w:space="0" w:color="auto"/>
            <w:right w:val="none" w:sz="0" w:space="0" w:color="auto"/>
          </w:divBdr>
        </w:div>
        <w:div w:id="1122990886">
          <w:marLeft w:val="640"/>
          <w:marRight w:val="0"/>
          <w:marTop w:val="0"/>
          <w:marBottom w:val="0"/>
          <w:divBdr>
            <w:top w:val="none" w:sz="0" w:space="0" w:color="auto"/>
            <w:left w:val="none" w:sz="0" w:space="0" w:color="auto"/>
            <w:bottom w:val="none" w:sz="0" w:space="0" w:color="auto"/>
            <w:right w:val="none" w:sz="0" w:space="0" w:color="auto"/>
          </w:divBdr>
        </w:div>
        <w:div w:id="1162240951">
          <w:marLeft w:val="640"/>
          <w:marRight w:val="0"/>
          <w:marTop w:val="0"/>
          <w:marBottom w:val="0"/>
          <w:divBdr>
            <w:top w:val="none" w:sz="0" w:space="0" w:color="auto"/>
            <w:left w:val="none" w:sz="0" w:space="0" w:color="auto"/>
            <w:bottom w:val="none" w:sz="0" w:space="0" w:color="auto"/>
            <w:right w:val="none" w:sz="0" w:space="0" w:color="auto"/>
          </w:divBdr>
        </w:div>
        <w:div w:id="1194272795">
          <w:marLeft w:val="640"/>
          <w:marRight w:val="0"/>
          <w:marTop w:val="0"/>
          <w:marBottom w:val="0"/>
          <w:divBdr>
            <w:top w:val="none" w:sz="0" w:space="0" w:color="auto"/>
            <w:left w:val="none" w:sz="0" w:space="0" w:color="auto"/>
            <w:bottom w:val="none" w:sz="0" w:space="0" w:color="auto"/>
            <w:right w:val="none" w:sz="0" w:space="0" w:color="auto"/>
          </w:divBdr>
        </w:div>
        <w:div w:id="1357580006">
          <w:marLeft w:val="640"/>
          <w:marRight w:val="0"/>
          <w:marTop w:val="0"/>
          <w:marBottom w:val="0"/>
          <w:divBdr>
            <w:top w:val="none" w:sz="0" w:space="0" w:color="auto"/>
            <w:left w:val="none" w:sz="0" w:space="0" w:color="auto"/>
            <w:bottom w:val="none" w:sz="0" w:space="0" w:color="auto"/>
            <w:right w:val="none" w:sz="0" w:space="0" w:color="auto"/>
          </w:divBdr>
        </w:div>
        <w:div w:id="1398475973">
          <w:marLeft w:val="640"/>
          <w:marRight w:val="0"/>
          <w:marTop w:val="0"/>
          <w:marBottom w:val="0"/>
          <w:divBdr>
            <w:top w:val="none" w:sz="0" w:space="0" w:color="auto"/>
            <w:left w:val="none" w:sz="0" w:space="0" w:color="auto"/>
            <w:bottom w:val="none" w:sz="0" w:space="0" w:color="auto"/>
            <w:right w:val="none" w:sz="0" w:space="0" w:color="auto"/>
          </w:divBdr>
        </w:div>
        <w:div w:id="1433352515">
          <w:marLeft w:val="640"/>
          <w:marRight w:val="0"/>
          <w:marTop w:val="0"/>
          <w:marBottom w:val="0"/>
          <w:divBdr>
            <w:top w:val="none" w:sz="0" w:space="0" w:color="auto"/>
            <w:left w:val="none" w:sz="0" w:space="0" w:color="auto"/>
            <w:bottom w:val="none" w:sz="0" w:space="0" w:color="auto"/>
            <w:right w:val="none" w:sz="0" w:space="0" w:color="auto"/>
          </w:divBdr>
        </w:div>
        <w:div w:id="1472405972">
          <w:marLeft w:val="640"/>
          <w:marRight w:val="0"/>
          <w:marTop w:val="0"/>
          <w:marBottom w:val="0"/>
          <w:divBdr>
            <w:top w:val="none" w:sz="0" w:space="0" w:color="auto"/>
            <w:left w:val="none" w:sz="0" w:space="0" w:color="auto"/>
            <w:bottom w:val="none" w:sz="0" w:space="0" w:color="auto"/>
            <w:right w:val="none" w:sz="0" w:space="0" w:color="auto"/>
          </w:divBdr>
        </w:div>
        <w:div w:id="1526944613">
          <w:marLeft w:val="640"/>
          <w:marRight w:val="0"/>
          <w:marTop w:val="0"/>
          <w:marBottom w:val="0"/>
          <w:divBdr>
            <w:top w:val="none" w:sz="0" w:space="0" w:color="auto"/>
            <w:left w:val="none" w:sz="0" w:space="0" w:color="auto"/>
            <w:bottom w:val="none" w:sz="0" w:space="0" w:color="auto"/>
            <w:right w:val="none" w:sz="0" w:space="0" w:color="auto"/>
          </w:divBdr>
        </w:div>
        <w:div w:id="1570194974">
          <w:marLeft w:val="640"/>
          <w:marRight w:val="0"/>
          <w:marTop w:val="0"/>
          <w:marBottom w:val="0"/>
          <w:divBdr>
            <w:top w:val="none" w:sz="0" w:space="0" w:color="auto"/>
            <w:left w:val="none" w:sz="0" w:space="0" w:color="auto"/>
            <w:bottom w:val="none" w:sz="0" w:space="0" w:color="auto"/>
            <w:right w:val="none" w:sz="0" w:space="0" w:color="auto"/>
          </w:divBdr>
        </w:div>
        <w:div w:id="1687631710">
          <w:marLeft w:val="640"/>
          <w:marRight w:val="0"/>
          <w:marTop w:val="0"/>
          <w:marBottom w:val="0"/>
          <w:divBdr>
            <w:top w:val="none" w:sz="0" w:space="0" w:color="auto"/>
            <w:left w:val="none" w:sz="0" w:space="0" w:color="auto"/>
            <w:bottom w:val="none" w:sz="0" w:space="0" w:color="auto"/>
            <w:right w:val="none" w:sz="0" w:space="0" w:color="auto"/>
          </w:divBdr>
        </w:div>
        <w:div w:id="1709137246">
          <w:marLeft w:val="640"/>
          <w:marRight w:val="0"/>
          <w:marTop w:val="0"/>
          <w:marBottom w:val="0"/>
          <w:divBdr>
            <w:top w:val="none" w:sz="0" w:space="0" w:color="auto"/>
            <w:left w:val="none" w:sz="0" w:space="0" w:color="auto"/>
            <w:bottom w:val="none" w:sz="0" w:space="0" w:color="auto"/>
            <w:right w:val="none" w:sz="0" w:space="0" w:color="auto"/>
          </w:divBdr>
        </w:div>
        <w:div w:id="1725368291">
          <w:marLeft w:val="640"/>
          <w:marRight w:val="0"/>
          <w:marTop w:val="0"/>
          <w:marBottom w:val="0"/>
          <w:divBdr>
            <w:top w:val="none" w:sz="0" w:space="0" w:color="auto"/>
            <w:left w:val="none" w:sz="0" w:space="0" w:color="auto"/>
            <w:bottom w:val="none" w:sz="0" w:space="0" w:color="auto"/>
            <w:right w:val="none" w:sz="0" w:space="0" w:color="auto"/>
          </w:divBdr>
        </w:div>
        <w:div w:id="1756239370">
          <w:marLeft w:val="640"/>
          <w:marRight w:val="0"/>
          <w:marTop w:val="0"/>
          <w:marBottom w:val="0"/>
          <w:divBdr>
            <w:top w:val="none" w:sz="0" w:space="0" w:color="auto"/>
            <w:left w:val="none" w:sz="0" w:space="0" w:color="auto"/>
            <w:bottom w:val="none" w:sz="0" w:space="0" w:color="auto"/>
            <w:right w:val="none" w:sz="0" w:space="0" w:color="auto"/>
          </w:divBdr>
        </w:div>
        <w:div w:id="1763456653">
          <w:marLeft w:val="640"/>
          <w:marRight w:val="0"/>
          <w:marTop w:val="0"/>
          <w:marBottom w:val="0"/>
          <w:divBdr>
            <w:top w:val="none" w:sz="0" w:space="0" w:color="auto"/>
            <w:left w:val="none" w:sz="0" w:space="0" w:color="auto"/>
            <w:bottom w:val="none" w:sz="0" w:space="0" w:color="auto"/>
            <w:right w:val="none" w:sz="0" w:space="0" w:color="auto"/>
          </w:divBdr>
        </w:div>
        <w:div w:id="1774937721">
          <w:marLeft w:val="640"/>
          <w:marRight w:val="0"/>
          <w:marTop w:val="0"/>
          <w:marBottom w:val="0"/>
          <w:divBdr>
            <w:top w:val="none" w:sz="0" w:space="0" w:color="auto"/>
            <w:left w:val="none" w:sz="0" w:space="0" w:color="auto"/>
            <w:bottom w:val="none" w:sz="0" w:space="0" w:color="auto"/>
            <w:right w:val="none" w:sz="0" w:space="0" w:color="auto"/>
          </w:divBdr>
        </w:div>
        <w:div w:id="1854539096">
          <w:marLeft w:val="640"/>
          <w:marRight w:val="0"/>
          <w:marTop w:val="0"/>
          <w:marBottom w:val="0"/>
          <w:divBdr>
            <w:top w:val="none" w:sz="0" w:space="0" w:color="auto"/>
            <w:left w:val="none" w:sz="0" w:space="0" w:color="auto"/>
            <w:bottom w:val="none" w:sz="0" w:space="0" w:color="auto"/>
            <w:right w:val="none" w:sz="0" w:space="0" w:color="auto"/>
          </w:divBdr>
        </w:div>
        <w:div w:id="1855415144">
          <w:marLeft w:val="640"/>
          <w:marRight w:val="0"/>
          <w:marTop w:val="0"/>
          <w:marBottom w:val="0"/>
          <w:divBdr>
            <w:top w:val="none" w:sz="0" w:space="0" w:color="auto"/>
            <w:left w:val="none" w:sz="0" w:space="0" w:color="auto"/>
            <w:bottom w:val="none" w:sz="0" w:space="0" w:color="auto"/>
            <w:right w:val="none" w:sz="0" w:space="0" w:color="auto"/>
          </w:divBdr>
        </w:div>
        <w:div w:id="1885436753">
          <w:marLeft w:val="640"/>
          <w:marRight w:val="0"/>
          <w:marTop w:val="0"/>
          <w:marBottom w:val="0"/>
          <w:divBdr>
            <w:top w:val="none" w:sz="0" w:space="0" w:color="auto"/>
            <w:left w:val="none" w:sz="0" w:space="0" w:color="auto"/>
            <w:bottom w:val="none" w:sz="0" w:space="0" w:color="auto"/>
            <w:right w:val="none" w:sz="0" w:space="0" w:color="auto"/>
          </w:divBdr>
        </w:div>
        <w:div w:id="1928346870">
          <w:marLeft w:val="640"/>
          <w:marRight w:val="0"/>
          <w:marTop w:val="0"/>
          <w:marBottom w:val="0"/>
          <w:divBdr>
            <w:top w:val="none" w:sz="0" w:space="0" w:color="auto"/>
            <w:left w:val="none" w:sz="0" w:space="0" w:color="auto"/>
            <w:bottom w:val="none" w:sz="0" w:space="0" w:color="auto"/>
            <w:right w:val="none" w:sz="0" w:space="0" w:color="auto"/>
          </w:divBdr>
        </w:div>
      </w:divsChild>
    </w:div>
    <w:div w:id="1411076123">
      <w:bodyDiv w:val="1"/>
      <w:marLeft w:val="0"/>
      <w:marRight w:val="0"/>
      <w:marTop w:val="0"/>
      <w:marBottom w:val="0"/>
      <w:divBdr>
        <w:top w:val="none" w:sz="0" w:space="0" w:color="auto"/>
        <w:left w:val="none" w:sz="0" w:space="0" w:color="auto"/>
        <w:bottom w:val="none" w:sz="0" w:space="0" w:color="auto"/>
        <w:right w:val="none" w:sz="0" w:space="0" w:color="auto"/>
      </w:divBdr>
      <w:divsChild>
        <w:div w:id="512964454">
          <w:marLeft w:val="302"/>
          <w:marRight w:val="0"/>
          <w:marTop w:val="0"/>
          <w:marBottom w:val="0"/>
          <w:divBdr>
            <w:top w:val="none" w:sz="0" w:space="0" w:color="auto"/>
            <w:left w:val="none" w:sz="0" w:space="0" w:color="auto"/>
            <w:bottom w:val="none" w:sz="0" w:space="0" w:color="auto"/>
            <w:right w:val="none" w:sz="0" w:space="0" w:color="auto"/>
          </w:divBdr>
        </w:div>
        <w:div w:id="557087357">
          <w:marLeft w:val="302"/>
          <w:marRight w:val="0"/>
          <w:marTop w:val="0"/>
          <w:marBottom w:val="0"/>
          <w:divBdr>
            <w:top w:val="none" w:sz="0" w:space="0" w:color="auto"/>
            <w:left w:val="none" w:sz="0" w:space="0" w:color="auto"/>
            <w:bottom w:val="none" w:sz="0" w:space="0" w:color="auto"/>
            <w:right w:val="none" w:sz="0" w:space="0" w:color="auto"/>
          </w:divBdr>
        </w:div>
        <w:div w:id="989676044">
          <w:marLeft w:val="259"/>
          <w:marRight w:val="0"/>
          <w:marTop w:val="0"/>
          <w:marBottom w:val="0"/>
          <w:divBdr>
            <w:top w:val="none" w:sz="0" w:space="0" w:color="auto"/>
            <w:left w:val="none" w:sz="0" w:space="0" w:color="auto"/>
            <w:bottom w:val="none" w:sz="0" w:space="0" w:color="auto"/>
            <w:right w:val="none" w:sz="0" w:space="0" w:color="auto"/>
          </w:divBdr>
        </w:div>
        <w:div w:id="1066730237">
          <w:marLeft w:val="302"/>
          <w:marRight w:val="0"/>
          <w:marTop w:val="0"/>
          <w:marBottom w:val="0"/>
          <w:divBdr>
            <w:top w:val="none" w:sz="0" w:space="0" w:color="auto"/>
            <w:left w:val="none" w:sz="0" w:space="0" w:color="auto"/>
            <w:bottom w:val="none" w:sz="0" w:space="0" w:color="auto"/>
            <w:right w:val="none" w:sz="0" w:space="0" w:color="auto"/>
          </w:divBdr>
        </w:div>
        <w:div w:id="1275359922">
          <w:marLeft w:val="302"/>
          <w:marRight w:val="0"/>
          <w:marTop w:val="0"/>
          <w:marBottom w:val="0"/>
          <w:divBdr>
            <w:top w:val="none" w:sz="0" w:space="0" w:color="auto"/>
            <w:left w:val="none" w:sz="0" w:space="0" w:color="auto"/>
            <w:bottom w:val="none" w:sz="0" w:space="0" w:color="auto"/>
            <w:right w:val="none" w:sz="0" w:space="0" w:color="auto"/>
          </w:divBdr>
        </w:div>
        <w:div w:id="1341815856">
          <w:marLeft w:val="259"/>
          <w:marRight w:val="0"/>
          <w:marTop w:val="0"/>
          <w:marBottom w:val="0"/>
          <w:divBdr>
            <w:top w:val="none" w:sz="0" w:space="0" w:color="auto"/>
            <w:left w:val="none" w:sz="0" w:space="0" w:color="auto"/>
            <w:bottom w:val="none" w:sz="0" w:space="0" w:color="auto"/>
            <w:right w:val="none" w:sz="0" w:space="0" w:color="auto"/>
          </w:divBdr>
        </w:div>
        <w:div w:id="1386097992">
          <w:marLeft w:val="302"/>
          <w:marRight w:val="0"/>
          <w:marTop w:val="0"/>
          <w:marBottom w:val="0"/>
          <w:divBdr>
            <w:top w:val="none" w:sz="0" w:space="0" w:color="auto"/>
            <w:left w:val="none" w:sz="0" w:space="0" w:color="auto"/>
            <w:bottom w:val="none" w:sz="0" w:space="0" w:color="auto"/>
            <w:right w:val="none" w:sz="0" w:space="0" w:color="auto"/>
          </w:divBdr>
        </w:div>
      </w:divsChild>
    </w:div>
    <w:div w:id="1427461422">
      <w:bodyDiv w:val="1"/>
      <w:marLeft w:val="0"/>
      <w:marRight w:val="0"/>
      <w:marTop w:val="0"/>
      <w:marBottom w:val="0"/>
      <w:divBdr>
        <w:top w:val="none" w:sz="0" w:space="0" w:color="auto"/>
        <w:left w:val="none" w:sz="0" w:space="0" w:color="auto"/>
        <w:bottom w:val="none" w:sz="0" w:space="0" w:color="auto"/>
        <w:right w:val="none" w:sz="0" w:space="0" w:color="auto"/>
      </w:divBdr>
    </w:div>
    <w:div w:id="1433164008">
      <w:bodyDiv w:val="1"/>
      <w:marLeft w:val="0"/>
      <w:marRight w:val="0"/>
      <w:marTop w:val="0"/>
      <w:marBottom w:val="0"/>
      <w:divBdr>
        <w:top w:val="none" w:sz="0" w:space="0" w:color="auto"/>
        <w:left w:val="none" w:sz="0" w:space="0" w:color="auto"/>
        <w:bottom w:val="none" w:sz="0" w:space="0" w:color="auto"/>
        <w:right w:val="none" w:sz="0" w:space="0" w:color="auto"/>
      </w:divBdr>
      <w:divsChild>
        <w:div w:id="147090330">
          <w:marLeft w:val="640"/>
          <w:marRight w:val="0"/>
          <w:marTop w:val="0"/>
          <w:marBottom w:val="0"/>
          <w:divBdr>
            <w:top w:val="none" w:sz="0" w:space="0" w:color="auto"/>
            <w:left w:val="none" w:sz="0" w:space="0" w:color="auto"/>
            <w:bottom w:val="none" w:sz="0" w:space="0" w:color="auto"/>
            <w:right w:val="none" w:sz="0" w:space="0" w:color="auto"/>
          </w:divBdr>
        </w:div>
        <w:div w:id="321659755">
          <w:marLeft w:val="640"/>
          <w:marRight w:val="0"/>
          <w:marTop w:val="0"/>
          <w:marBottom w:val="0"/>
          <w:divBdr>
            <w:top w:val="none" w:sz="0" w:space="0" w:color="auto"/>
            <w:left w:val="none" w:sz="0" w:space="0" w:color="auto"/>
            <w:bottom w:val="none" w:sz="0" w:space="0" w:color="auto"/>
            <w:right w:val="none" w:sz="0" w:space="0" w:color="auto"/>
          </w:divBdr>
        </w:div>
        <w:div w:id="491677212">
          <w:marLeft w:val="640"/>
          <w:marRight w:val="0"/>
          <w:marTop w:val="0"/>
          <w:marBottom w:val="0"/>
          <w:divBdr>
            <w:top w:val="none" w:sz="0" w:space="0" w:color="auto"/>
            <w:left w:val="none" w:sz="0" w:space="0" w:color="auto"/>
            <w:bottom w:val="none" w:sz="0" w:space="0" w:color="auto"/>
            <w:right w:val="none" w:sz="0" w:space="0" w:color="auto"/>
          </w:divBdr>
        </w:div>
        <w:div w:id="531654574">
          <w:marLeft w:val="640"/>
          <w:marRight w:val="0"/>
          <w:marTop w:val="0"/>
          <w:marBottom w:val="0"/>
          <w:divBdr>
            <w:top w:val="none" w:sz="0" w:space="0" w:color="auto"/>
            <w:left w:val="none" w:sz="0" w:space="0" w:color="auto"/>
            <w:bottom w:val="none" w:sz="0" w:space="0" w:color="auto"/>
            <w:right w:val="none" w:sz="0" w:space="0" w:color="auto"/>
          </w:divBdr>
        </w:div>
        <w:div w:id="555825527">
          <w:marLeft w:val="640"/>
          <w:marRight w:val="0"/>
          <w:marTop w:val="0"/>
          <w:marBottom w:val="0"/>
          <w:divBdr>
            <w:top w:val="none" w:sz="0" w:space="0" w:color="auto"/>
            <w:left w:val="none" w:sz="0" w:space="0" w:color="auto"/>
            <w:bottom w:val="none" w:sz="0" w:space="0" w:color="auto"/>
            <w:right w:val="none" w:sz="0" w:space="0" w:color="auto"/>
          </w:divBdr>
        </w:div>
        <w:div w:id="613944486">
          <w:marLeft w:val="640"/>
          <w:marRight w:val="0"/>
          <w:marTop w:val="0"/>
          <w:marBottom w:val="0"/>
          <w:divBdr>
            <w:top w:val="none" w:sz="0" w:space="0" w:color="auto"/>
            <w:left w:val="none" w:sz="0" w:space="0" w:color="auto"/>
            <w:bottom w:val="none" w:sz="0" w:space="0" w:color="auto"/>
            <w:right w:val="none" w:sz="0" w:space="0" w:color="auto"/>
          </w:divBdr>
        </w:div>
        <w:div w:id="706874267">
          <w:marLeft w:val="640"/>
          <w:marRight w:val="0"/>
          <w:marTop w:val="0"/>
          <w:marBottom w:val="0"/>
          <w:divBdr>
            <w:top w:val="none" w:sz="0" w:space="0" w:color="auto"/>
            <w:left w:val="none" w:sz="0" w:space="0" w:color="auto"/>
            <w:bottom w:val="none" w:sz="0" w:space="0" w:color="auto"/>
            <w:right w:val="none" w:sz="0" w:space="0" w:color="auto"/>
          </w:divBdr>
        </w:div>
        <w:div w:id="707143355">
          <w:marLeft w:val="640"/>
          <w:marRight w:val="0"/>
          <w:marTop w:val="0"/>
          <w:marBottom w:val="0"/>
          <w:divBdr>
            <w:top w:val="none" w:sz="0" w:space="0" w:color="auto"/>
            <w:left w:val="none" w:sz="0" w:space="0" w:color="auto"/>
            <w:bottom w:val="none" w:sz="0" w:space="0" w:color="auto"/>
            <w:right w:val="none" w:sz="0" w:space="0" w:color="auto"/>
          </w:divBdr>
        </w:div>
        <w:div w:id="726299105">
          <w:marLeft w:val="640"/>
          <w:marRight w:val="0"/>
          <w:marTop w:val="0"/>
          <w:marBottom w:val="0"/>
          <w:divBdr>
            <w:top w:val="none" w:sz="0" w:space="0" w:color="auto"/>
            <w:left w:val="none" w:sz="0" w:space="0" w:color="auto"/>
            <w:bottom w:val="none" w:sz="0" w:space="0" w:color="auto"/>
            <w:right w:val="none" w:sz="0" w:space="0" w:color="auto"/>
          </w:divBdr>
        </w:div>
        <w:div w:id="805857874">
          <w:marLeft w:val="640"/>
          <w:marRight w:val="0"/>
          <w:marTop w:val="0"/>
          <w:marBottom w:val="0"/>
          <w:divBdr>
            <w:top w:val="none" w:sz="0" w:space="0" w:color="auto"/>
            <w:left w:val="none" w:sz="0" w:space="0" w:color="auto"/>
            <w:bottom w:val="none" w:sz="0" w:space="0" w:color="auto"/>
            <w:right w:val="none" w:sz="0" w:space="0" w:color="auto"/>
          </w:divBdr>
        </w:div>
        <w:div w:id="806705746">
          <w:marLeft w:val="640"/>
          <w:marRight w:val="0"/>
          <w:marTop w:val="0"/>
          <w:marBottom w:val="0"/>
          <w:divBdr>
            <w:top w:val="none" w:sz="0" w:space="0" w:color="auto"/>
            <w:left w:val="none" w:sz="0" w:space="0" w:color="auto"/>
            <w:bottom w:val="none" w:sz="0" w:space="0" w:color="auto"/>
            <w:right w:val="none" w:sz="0" w:space="0" w:color="auto"/>
          </w:divBdr>
        </w:div>
        <w:div w:id="826169637">
          <w:marLeft w:val="640"/>
          <w:marRight w:val="0"/>
          <w:marTop w:val="0"/>
          <w:marBottom w:val="0"/>
          <w:divBdr>
            <w:top w:val="none" w:sz="0" w:space="0" w:color="auto"/>
            <w:left w:val="none" w:sz="0" w:space="0" w:color="auto"/>
            <w:bottom w:val="none" w:sz="0" w:space="0" w:color="auto"/>
            <w:right w:val="none" w:sz="0" w:space="0" w:color="auto"/>
          </w:divBdr>
        </w:div>
        <w:div w:id="870459841">
          <w:marLeft w:val="640"/>
          <w:marRight w:val="0"/>
          <w:marTop w:val="0"/>
          <w:marBottom w:val="0"/>
          <w:divBdr>
            <w:top w:val="none" w:sz="0" w:space="0" w:color="auto"/>
            <w:left w:val="none" w:sz="0" w:space="0" w:color="auto"/>
            <w:bottom w:val="none" w:sz="0" w:space="0" w:color="auto"/>
            <w:right w:val="none" w:sz="0" w:space="0" w:color="auto"/>
          </w:divBdr>
        </w:div>
        <w:div w:id="896282152">
          <w:marLeft w:val="640"/>
          <w:marRight w:val="0"/>
          <w:marTop w:val="0"/>
          <w:marBottom w:val="0"/>
          <w:divBdr>
            <w:top w:val="none" w:sz="0" w:space="0" w:color="auto"/>
            <w:left w:val="none" w:sz="0" w:space="0" w:color="auto"/>
            <w:bottom w:val="none" w:sz="0" w:space="0" w:color="auto"/>
            <w:right w:val="none" w:sz="0" w:space="0" w:color="auto"/>
          </w:divBdr>
        </w:div>
        <w:div w:id="897474855">
          <w:marLeft w:val="640"/>
          <w:marRight w:val="0"/>
          <w:marTop w:val="0"/>
          <w:marBottom w:val="0"/>
          <w:divBdr>
            <w:top w:val="none" w:sz="0" w:space="0" w:color="auto"/>
            <w:left w:val="none" w:sz="0" w:space="0" w:color="auto"/>
            <w:bottom w:val="none" w:sz="0" w:space="0" w:color="auto"/>
            <w:right w:val="none" w:sz="0" w:space="0" w:color="auto"/>
          </w:divBdr>
        </w:div>
        <w:div w:id="941229191">
          <w:marLeft w:val="640"/>
          <w:marRight w:val="0"/>
          <w:marTop w:val="0"/>
          <w:marBottom w:val="0"/>
          <w:divBdr>
            <w:top w:val="none" w:sz="0" w:space="0" w:color="auto"/>
            <w:left w:val="none" w:sz="0" w:space="0" w:color="auto"/>
            <w:bottom w:val="none" w:sz="0" w:space="0" w:color="auto"/>
            <w:right w:val="none" w:sz="0" w:space="0" w:color="auto"/>
          </w:divBdr>
        </w:div>
        <w:div w:id="948851830">
          <w:marLeft w:val="640"/>
          <w:marRight w:val="0"/>
          <w:marTop w:val="0"/>
          <w:marBottom w:val="0"/>
          <w:divBdr>
            <w:top w:val="none" w:sz="0" w:space="0" w:color="auto"/>
            <w:left w:val="none" w:sz="0" w:space="0" w:color="auto"/>
            <w:bottom w:val="none" w:sz="0" w:space="0" w:color="auto"/>
            <w:right w:val="none" w:sz="0" w:space="0" w:color="auto"/>
          </w:divBdr>
        </w:div>
        <w:div w:id="961811797">
          <w:marLeft w:val="640"/>
          <w:marRight w:val="0"/>
          <w:marTop w:val="0"/>
          <w:marBottom w:val="0"/>
          <w:divBdr>
            <w:top w:val="none" w:sz="0" w:space="0" w:color="auto"/>
            <w:left w:val="none" w:sz="0" w:space="0" w:color="auto"/>
            <w:bottom w:val="none" w:sz="0" w:space="0" w:color="auto"/>
            <w:right w:val="none" w:sz="0" w:space="0" w:color="auto"/>
          </w:divBdr>
        </w:div>
        <w:div w:id="1069420275">
          <w:marLeft w:val="640"/>
          <w:marRight w:val="0"/>
          <w:marTop w:val="0"/>
          <w:marBottom w:val="0"/>
          <w:divBdr>
            <w:top w:val="none" w:sz="0" w:space="0" w:color="auto"/>
            <w:left w:val="none" w:sz="0" w:space="0" w:color="auto"/>
            <w:bottom w:val="none" w:sz="0" w:space="0" w:color="auto"/>
            <w:right w:val="none" w:sz="0" w:space="0" w:color="auto"/>
          </w:divBdr>
        </w:div>
        <w:div w:id="1117136757">
          <w:marLeft w:val="640"/>
          <w:marRight w:val="0"/>
          <w:marTop w:val="0"/>
          <w:marBottom w:val="0"/>
          <w:divBdr>
            <w:top w:val="none" w:sz="0" w:space="0" w:color="auto"/>
            <w:left w:val="none" w:sz="0" w:space="0" w:color="auto"/>
            <w:bottom w:val="none" w:sz="0" w:space="0" w:color="auto"/>
            <w:right w:val="none" w:sz="0" w:space="0" w:color="auto"/>
          </w:divBdr>
        </w:div>
        <w:div w:id="1149832023">
          <w:marLeft w:val="640"/>
          <w:marRight w:val="0"/>
          <w:marTop w:val="0"/>
          <w:marBottom w:val="0"/>
          <w:divBdr>
            <w:top w:val="none" w:sz="0" w:space="0" w:color="auto"/>
            <w:left w:val="none" w:sz="0" w:space="0" w:color="auto"/>
            <w:bottom w:val="none" w:sz="0" w:space="0" w:color="auto"/>
            <w:right w:val="none" w:sz="0" w:space="0" w:color="auto"/>
          </w:divBdr>
        </w:div>
        <w:div w:id="1176385020">
          <w:marLeft w:val="640"/>
          <w:marRight w:val="0"/>
          <w:marTop w:val="0"/>
          <w:marBottom w:val="0"/>
          <w:divBdr>
            <w:top w:val="none" w:sz="0" w:space="0" w:color="auto"/>
            <w:left w:val="none" w:sz="0" w:space="0" w:color="auto"/>
            <w:bottom w:val="none" w:sz="0" w:space="0" w:color="auto"/>
            <w:right w:val="none" w:sz="0" w:space="0" w:color="auto"/>
          </w:divBdr>
        </w:div>
        <w:div w:id="1250500634">
          <w:marLeft w:val="640"/>
          <w:marRight w:val="0"/>
          <w:marTop w:val="0"/>
          <w:marBottom w:val="0"/>
          <w:divBdr>
            <w:top w:val="none" w:sz="0" w:space="0" w:color="auto"/>
            <w:left w:val="none" w:sz="0" w:space="0" w:color="auto"/>
            <w:bottom w:val="none" w:sz="0" w:space="0" w:color="auto"/>
            <w:right w:val="none" w:sz="0" w:space="0" w:color="auto"/>
          </w:divBdr>
        </w:div>
        <w:div w:id="1278216418">
          <w:marLeft w:val="640"/>
          <w:marRight w:val="0"/>
          <w:marTop w:val="0"/>
          <w:marBottom w:val="0"/>
          <w:divBdr>
            <w:top w:val="none" w:sz="0" w:space="0" w:color="auto"/>
            <w:left w:val="none" w:sz="0" w:space="0" w:color="auto"/>
            <w:bottom w:val="none" w:sz="0" w:space="0" w:color="auto"/>
            <w:right w:val="none" w:sz="0" w:space="0" w:color="auto"/>
          </w:divBdr>
        </w:div>
        <w:div w:id="1338000343">
          <w:marLeft w:val="640"/>
          <w:marRight w:val="0"/>
          <w:marTop w:val="0"/>
          <w:marBottom w:val="0"/>
          <w:divBdr>
            <w:top w:val="none" w:sz="0" w:space="0" w:color="auto"/>
            <w:left w:val="none" w:sz="0" w:space="0" w:color="auto"/>
            <w:bottom w:val="none" w:sz="0" w:space="0" w:color="auto"/>
            <w:right w:val="none" w:sz="0" w:space="0" w:color="auto"/>
          </w:divBdr>
        </w:div>
        <w:div w:id="1349792305">
          <w:marLeft w:val="640"/>
          <w:marRight w:val="0"/>
          <w:marTop w:val="0"/>
          <w:marBottom w:val="0"/>
          <w:divBdr>
            <w:top w:val="none" w:sz="0" w:space="0" w:color="auto"/>
            <w:left w:val="none" w:sz="0" w:space="0" w:color="auto"/>
            <w:bottom w:val="none" w:sz="0" w:space="0" w:color="auto"/>
            <w:right w:val="none" w:sz="0" w:space="0" w:color="auto"/>
          </w:divBdr>
        </w:div>
        <w:div w:id="1386642739">
          <w:marLeft w:val="640"/>
          <w:marRight w:val="0"/>
          <w:marTop w:val="0"/>
          <w:marBottom w:val="0"/>
          <w:divBdr>
            <w:top w:val="none" w:sz="0" w:space="0" w:color="auto"/>
            <w:left w:val="none" w:sz="0" w:space="0" w:color="auto"/>
            <w:bottom w:val="none" w:sz="0" w:space="0" w:color="auto"/>
            <w:right w:val="none" w:sz="0" w:space="0" w:color="auto"/>
          </w:divBdr>
        </w:div>
        <w:div w:id="1410733619">
          <w:marLeft w:val="640"/>
          <w:marRight w:val="0"/>
          <w:marTop w:val="0"/>
          <w:marBottom w:val="0"/>
          <w:divBdr>
            <w:top w:val="none" w:sz="0" w:space="0" w:color="auto"/>
            <w:left w:val="none" w:sz="0" w:space="0" w:color="auto"/>
            <w:bottom w:val="none" w:sz="0" w:space="0" w:color="auto"/>
            <w:right w:val="none" w:sz="0" w:space="0" w:color="auto"/>
          </w:divBdr>
        </w:div>
        <w:div w:id="1425108534">
          <w:marLeft w:val="640"/>
          <w:marRight w:val="0"/>
          <w:marTop w:val="0"/>
          <w:marBottom w:val="0"/>
          <w:divBdr>
            <w:top w:val="none" w:sz="0" w:space="0" w:color="auto"/>
            <w:left w:val="none" w:sz="0" w:space="0" w:color="auto"/>
            <w:bottom w:val="none" w:sz="0" w:space="0" w:color="auto"/>
            <w:right w:val="none" w:sz="0" w:space="0" w:color="auto"/>
          </w:divBdr>
        </w:div>
        <w:div w:id="1534071945">
          <w:marLeft w:val="640"/>
          <w:marRight w:val="0"/>
          <w:marTop w:val="0"/>
          <w:marBottom w:val="0"/>
          <w:divBdr>
            <w:top w:val="none" w:sz="0" w:space="0" w:color="auto"/>
            <w:left w:val="none" w:sz="0" w:space="0" w:color="auto"/>
            <w:bottom w:val="none" w:sz="0" w:space="0" w:color="auto"/>
            <w:right w:val="none" w:sz="0" w:space="0" w:color="auto"/>
          </w:divBdr>
        </w:div>
        <w:div w:id="1543130166">
          <w:marLeft w:val="640"/>
          <w:marRight w:val="0"/>
          <w:marTop w:val="0"/>
          <w:marBottom w:val="0"/>
          <w:divBdr>
            <w:top w:val="none" w:sz="0" w:space="0" w:color="auto"/>
            <w:left w:val="none" w:sz="0" w:space="0" w:color="auto"/>
            <w:bottom w:val="none" w:sz="0" w:space="0" w:color="auto"/>
            <w:right w:val="none" w:sz="0" w:space="0" w:color="auto"/>
          </w:divBdr>
        </w:div>
        <w:div w:id="1661276886">
          <w:marLeft w:val="640"/>
          <w:marRight w:val="0"/>
          <w:marTop w:val="0"/>
          <w:marBottom w:val="0"/>
          <w:divBdr>
            <w:top w:val="none" w:sz="0" w:space="0" w:color="auto"/>
            <w:left w:val="none" w:sz="0" w:space="0" w:color="auto"/>
            <w:bottom w:val="none" w:sz="0" w:space="0" w:color="auto"/>
            <w:right w:val="none" w:sz="0" w:space="0" w:color="auto"/>
          </w:divBdr>
        </w:div>
        <w:div w:id="1711028546">
          <w:marLeft w:val="640"/>
          <w:marRight w:val="0"/>
          <w:marTop w:val="0"/>
          <w:marBottom w:val="0"/>
          <w:divBdr>
            <w:top w:val="none" w:sz="0" w:space="0" w:color="auto"/>
            <w:left w:val="none" w:sz="0" w:space="0" w:color="auto"/>
            <w:bottom w:val="none" w:sz="0" w:space="0" w:color="auto"/>
            <w:right w:val="none" w:sz="0" w:space="0" w:color="auto"/>
          </w:divBdr>
        </w:div>
        <w:div w:id="1749116448">
          <w:marLeft w:val="640"/>
          <w:marRight w:val="0"/>
          <w:marTop w:val="0"/>
          <w:marBottom w:val="0"/>
          <w:divBdr>
            <w:top w:val="none" w:sz="0" w:space="0" w:color="auto"/>
            <w:left w:val="none" w:sz="0" w:space="0" w:color="auto"/>
            <w:bottom w:val="none" w:sz="0" w:space="0" w:color="auto"/>
            <w:right w:val="none" w:sz="0" w:space="0" w:color="auto"/>
          </w:divBdr>
        </w:div>
        <w:div w:id="1868790473">
          <w:marLeft w:val="640"/>
          <w:marRight w:val="0"/>
          <w:marTop w:val="0"/>
          <w:marBottom w:val="0"/>
          <w:divBdr>
            <w:top w:val="none" w:sz="0" w:space="0" w:color="auto"/>
            <w:left w:val="none" w:sz="0" w:space="0" w:color="auto"/>
            <w:bottom w:val="none" w:sz="0" w:space="0" w:color="auto"/>
            <w:right w:val="none" w:sz="0" w:space="0" w:color="auto"/>
          </w:divBdr>
        </w:div>
        <w:div w:id="1900048369">
          <w:marLeft w:val="640"/>
          <w:marRight w:val="0"/>
          <w:marTop w:val="0"/>
          <w:marBottom w:val="0"/>
          <w:divBdr>
            <w:top w:val="none" w:sz="0" w:space="0" w:color="auto"/>
            <w:left w:val="none" w:sz="0" w:space="0" w:color="auto"/>
            <w:bottom w:val="none" w:sz="0" w:space="0" w:color="auto"/>
            <w:right w:val="none" w:sz="0" w:space="0" w:color="auto"/>
          </w:divBdr>
        </w:div>
        <w:div w:id="1975014012">
          <w:marLeft w:val="640"/>
          <w:marRight w:val="0"/>
          <w:marTop w:val="0"/>
          <w:marBottom w:val="0"/>
          <w:divBdr>
            <w:top w:val="none" w:sz="0" w:space="0" w:color="auto"/>
            <w:left w:val="none" w:sz="0" w:space="0" w:color="auto"/>
            <w:bottom w:val="none" w:sz="0" w:space="0" w:color="auto"/>
            <w:right w:val="none" w:sz="0" w:space="0" w:color="auto"/>
          </w:divBdr>
        </w:div>
        <w:div w:id="1979801607">
          <w:marLeft w:val="640"/>
          <w:marRight w:val="0"/>
          <w:marTop w:val="0"/>
          <w:marBottom w:val="0"/>
          <w:divBdr>
            <w:top w:val="none" w:sz="0" w:space="0" w:color="auto"/>
            <w:left w:val="none" w:sz="0" w:space="0" w:color="auto"/>
            <w:bottom w:val="none" w:sz="0" w:space="0" w:color="auto"/>
            <w:right w:val="none" w:sz="0" w:space="0" w:color="auto"/>
          </w:divBdr>
        </w:div>
        <w:div w:id="2065710615">
          <w:marLeft w:val="640"/>
          <w:marRight w:val="0"/>
          <w:marTop w:val="0"/>
          <w:marBottom w:val="0"/>
          <w:divBdr>
            <w:top w:val="none" w:sz="0" w:space="0" w:color="auto"/>
            <w:left w:val="none" w:sz="0" w:space="0" w:color="auto"/>
            <w:bottom w:val="none" w:sz="0" w:space="0" w:color="auto"/>
            <w:right w:val="none" w:sz="0" w:space="0" w:color="auto"/>
          </w:divBdr>
        </w:div>
      </w:divsChild>
    </w:div>
    <w:div w:id="1481996755">
      <w:bodyDiv w:val="1"/>
      <w:marLeft w:val="0"/>
      <w:marRight w:val="0"/>
      <w:marTop w:val="0"/>
      <w:marBottom w:val="0"/>
      <w:divBdr>
        <w:top w:val="none" w:sz="0" w:space="0" w:color="auto"/>
        <w:left w:val="none" w:sz="0" w:space="0" w:color="auto"/>
        <w:bottom w:val="none" w:sz="0" w:space="0" w:color="auto"/>
        <w:right w:val="none" w:sz="0" w:space="0" w:color="auto"/>
      </w:divBdr>
      <w:divsChild>
        <w:div w:id="5712271">
          <w:marLeft w:val="640"/>
          <w:marRight w:val="0"/>
          <w:marTop w:val="0"/>
          <w:marBottom w:val="0"/>
          <w:divBdr>
            <w:top w:val="none" w:sz="0" w:space="0" w:color="auto"/>
            <w:left w:val="none" w:sz="0" w:space="0" w:color="auto"/>
            <w:bottom w:val="none" w:sz="0" w:space="0" w:color="auto"/>
            <w:right w:val="none" w:sz="0" w:space="0" w:color="auto"/>
          </w:divBdr>
        </w:div>
        <w:div w:id="70516877">
          <w:marLeft w:val="640"/>
          <w:marRight w:val="0"/>
          <w:marTop w:val="0"/>
          <w:marBottom w:val="0"/>
          <w:divBdr>
            <w:top w:val="none" w:sz="0" w:space="0" w:color="auto"/>
            <w:left w:val="none" w:sz="0" w:space="0" w:color="auto"/>
            <w:bottom w:val="none" w:sz="0" w:space="0" w:color="auto"/>
            <w:right w:val="none" w:sz="0" w:space="0" w:color="auto"/>
          </w:divBdr>
        </w:div>
        <w:div w:id="77870235">
          <w:marLeft w:val="640"/>
          <w:marRight w:val="0"/>
          <w:marTop w:val="0"/>
          <w:marBottom w:val="0"/>
          <w:divBdr>
            <w:top w:val="none" w:sz="0" w:space="0" w:color="auto"/>
            <w:left w:val="none" w:sz="0" w:space="0" w:color="auto"/>
            <w:bottom w:val="none" w:sz="0" w:space="0" w:color="auto"/>
            <w:right w:val="none" w:sz="0" w:space="0" w:color="auto"/>
          </w:divBdr>
        </w:div>
        <w:div w:id="88702123">
          <w:marLeft w:val="640"/>
          <w:marRight w:val="0"/>
          <w:marTop w:val="0"/>
          <w:marBottom w:val="0"/>
          <w:divBdr>
            <w:top w:val="none" w:sz="0" w:space="0" w:color="auto"/>
            <w:left w:val="none" w:sz="0" w:space="0" w:color="auto"/>
            <w:bottom w:val="none" w:sz="0" w:space="0" w:color="auto"/>
            <w:right w:val="none" w:sz="0" w:space="0" w:color="auto"/>
          </w:divBdr>
        </w:div>
        <w:div w:id="90318456">
          <w:marLeft w:val="640"/>
          <w:marRight w:val="0"/>
          <w:marTop w:val="0"/>
          <w:marBottom w:val="0"/>
          <w:divBdr>
            <w:top w:val="none" w:sz="0" w:space="0" w:color="auto"/>
            <w:left w:val="none" w:sz="0" w:space="0" w:color="auto"/>
            <w:bottom w:val="none" w:sz="0" w:space="0" w:color="auto"/>
            <w:right w:val="none" w:sz="0" w:space="0" w:color="auto"/>
          </w:divBdr>
        </w:div>
        <w:div w:id="92362436">
          <w:marLeft w:val="640"/>
          <w:marRight w:val="0"/>
          <w:marTop w:val="0"/>
          <w:marBottom w:val="0"/>
          <w:divBdr>
            <w:top w:val="none" w:sz="0" w:space="0" w:color="auto"/>
            <w:left w:val="none" w:sz="0" w:space="0" w:color="auto"/>
            <w:bottom w:val="none" w:sz="0" w:space="0" w:color="auto"/>
            <w:right w:val="none" w:sz="0" w:space="0" w:color="auto"/>
          </w:divBdr>
        </w:div>
        <w:div w:id="125128958">
          <w:marLeft w:val="640"/>
          <w:marRight w:val="0"/>
          <w:marTop w:val="0"/>
          <w:marBottom w:val="0"/>
          <w:divBdr>
            <w:top w:val="none" w:sz="0" w:space="0" w:color="auto"/>
            <w:left w:val="none" w:sz="0" w:space="0" w:color="auto"/>
            <w:bottom w:val="none" w:sz="0" w:space="0" w:color="auto"/>
            <w:right w:val="none" w:sz="0" w:space="0" w:color="auto"/>
          </w:divBdr>
        </w:div>
        <w:div w:id="309675354">
          <w:marLeft w:val="640"/>
          <w:marRight w:val="0"/>
          <w:marTop w:val="0"/>
          <w:marBottom w:val="0"/>
          <w:divBdr>
            <w:top w:val="none" w:sz="0" w:space="0" w:color="auto"/>
            <w:left w:val="none" w:sz="0" w:space="0" w:color="auto"/>
            <w:bottom w:val="none" w:sz="0" w:space="0" w:color="auto"/>
            <w:right w:val="none" w:sz="0" w:space="0" w:color="auto"/>
          </w:divBdr>
        </w:div>
        <w:div w:id="323314624">
          <w:marLeft w:val="640"/>
          <w:marRight w:val="0"/>
          <w:marTop w:val="0"/>
          <w:marBottom w:val="0"/>
          <w:divBdr>
            <w:top w:val="none" w:sz="0" w:space="0" w:color="auto"/>
            <w:left w:val="none" w:sz="0" w:space="0" w:color="auto"/>
            <w:bottom w:val="none" w:sz="0" w:space="0" w:color="auto"/>
            <w:right w:val="none" w:sz="0" w:space="0" w:color="auto"/>
          </w:divBdr>
        </w:div>
        <w:div w:id="381832738">
          <w:marLeft w:val="640"/>
          <w:marRight w:val="0"/>
          <w:marTop w:val="0"/>
          <w:marBottom w:val="0"/>
          <w:divBdr>
            <w:top w:val="none" w:sz="0" w:space="0" w:color="auto"/>
            <w:left w:val="none" w:sz="0" w:space="0" w:color="auto"/>
            <w:bottom w:val="none" w:sz="0" w:space="0" w:color="auto"/>
            <w:right w:val="none" w:sz="0" w:space="0" w:color="auto"/>
          </w:divBdr>
        </w:div>
        <w:div w:id="405762606">
          <w:marLeft w:val="640"/>
          <w:marRight w:val="0"/>
          <w:marTop w:val="0"/>
          <w:marBottom w:val="0"/>
          <w:divBdr>
            <w:top w:val="none" w:sz="0" w:space="0" w:color="auto"/>
            <w:left w:val="none" w:sz="0" w:space="0" w:color="auto"/>
            <w:bottom w:val="none" w:sz="0" w:space="0" w:color="auto"/>
            <w:right w:val="none" w:sz="0" w:space="0" w:color="auto"/>
          </w:divBdr>
        </w:div>
        <w:div w:id="621377921">
          <w:marLeft w:val="640"/>
          <w:marRight w:val="0"/>
          <w:marTop w:val="0"/>
          <w:marBottom w:val="0"/>
          <w:divBdr>
            <w:top w:val="none" w:sz="0" w:space="0" w:color="auto"/>
            <w:left w:val="none" w:sz="0" w:space="0" w:color="auto"/>
            <w:bottom w:val="none" w:sz="0" w:space="0" w:color="auto"/>
            <w:right w:val="none" w:sz="0" w:space="0" w:color="auto"/>
          </w:divBdr>
        </w:div>
        <w:div w:id="633144058">
          <w:marLeft w:val="640"/>
          <w:marRight w:val="0"/>
          <w:marTop w:val="0"/>
          <w:marBottom w:val="0"/>
          <w:divBdr>
            <w:top w:val="none" w:sz="0" w:space="0" w:color="auto"/>
            <w:left w:val="none" w:sz="0" w:space="0" w:color="auto"/>
            <w:bottom w:val="none" w:sz="0" w:space="0" w:color="auto"/>
            <w:right w:val="none" w:sz="0" w:space="0" w:color="auto"/>
          </w:divBdr>
        </w:div>
        <w:div w:id="746851317">
          <w:marLeft w:val="640"/>
          <w:marRight w:val="0"/>
          <w:marTop w:val="0"/>
          <w:marBottom w:val="0"/>
          <w:divBdr>
            <w:top w:val="none" w:sz="0" w:space="0" w:color="auto"/>
            <w:left w:val="none" w:sz="0" w:space="0" w:color="auto"/>
            <w:bottom w:val="none" w:sz="0" w:space="0" w:color="auto"/>
            <w:right w:val="none" w:sz="0" w:space="0" w:color="auto"/>
          </w:divBdr>
        </w:div>
        <w:div w:id="826822147">
          <w:marLeft w:val="640"/>
          <w:marRight w:val="0"/>
          <w:marTop w:val="0"/>
          <w:marBottom w:val="0"/>
          <w:divBdr>
            <w:top w:val="none" w:sz="0" w:space="0" w:color="auto"/>
            <w:left w:val="none" w:sz="0" w:space="0" w:color="auto"/>
            <w:bottom w:val="none" w:sz="0" w:space="0" w:color="auto"/>
            <w:right w:val="none" w:sz="0" w:space="0" w:color="auto"/>
          </w:divBdr>
        </w:div>
        <w:div w:id="892817067">
          <w:marLeft w:val="640"/>
          <w:marRight w:val="0"/>
          <w:marTop w:val="0"/>
          <w:marBottom w:val="0"/>
          <w:divBdr>
            <w:top w:val="none" w:sz="0" w:space="0" w:color="auto"/>
            <w:left w:val="none" w:sz="0" w:space="0" w:color="auto"/>
            <w:bottom w:val="none" w:sz="0" w:space="0" w:color="auto"/>
            <w:right w:val="none" w:sz="0" w:space="0" w:color="auto"/>
          </w:divBdr>
        </w:div>
        <w:div w:id="1001155993">
          <w:marLeft w:val="640"/>
          <w:marRight w:val="0"/>
          <w:marTop w:val="0"/>
          <w:marBottom w:val="0"/>
          <w:divBdr>
            <w:top w:val="none" w:sz="0" w:space="0" w:color="auto"/>
            <w:left w:val="none" w:sz="0" w:space="0" w:color="auto"/>
            <w:bottom w:val="none" w:sz="0" w:space="0" w:color="auto"/>
            <w:right w:val="none" w:sz="0" w:space="0" w:color="auto"/>
          </w:divBdr>
        </w:div>
        <w:div w:id="1017730369">
          <w:marLeft w:val="640"/>
          <w:marRight w:val="0"/>
          <w:marTop w:val="0"/>
          <w:marBottom w:val="0"/>
          <w:divBdr>
            <w:top w:val="none" w:sz="0" w:space="0" w:color="auto"/>
            <w:left w:val="none" w:sz="0" w:space="0" w:color="auto"/>
            <w:bottom w:val="none" w:sz="0" w:space="0" w:color="auto"/>
            <w:right w:val="none" w:sz="0" w:space="0" w:color="auto"/>
          </w:divBdr>
        </w:div>
        <w:div w:id="1040592967">
          <w:marLeft w:val="640"/>
          <w:marRight w:val="0"/>
          <w:marTop w:val="0"/>
          <w:marBottom w:val="0"/>
          <w:divBdr>
            <w:top w:val="none" w:sz="0" w:space="0" w:color="auto"/>
            <w:left w:val="none" w:sz="0" w:space="0" w:color="auto"/>
            <w:bottom w:val="none" w:sz="0" w:space="0" w:color="auto"/>
            <w:right w:val="none" w:sz="0" w:space="0" w:color="auto"/>
          </w:divBdr>
        </w:div>
        <w:div w:id="1103068562">
          <w:marLeft w:val="640"/>
          <w:marRight w:val="0"/>
          <w:marTop w:val="0"/>
          <w:marBottom w:val="0"/>
          <w:divBdr>
            <w:top w:val="none" w:sz="0" w:space="0" w:color="auto"/>
            <w:left w:val="none" w:sz="0" w:space="0" w:color="auto"/>
            <w:bottom w:val="none" w:sz="0" w:space="0" w:color="auto"/>
            <w:right w:val="none" w:sz="0" w:space="0" w:color="auto"/>
          </w:divBdr>
        </w:div>
        <w:div w:id="1146241015">
          <w:marLeft w:val="640"/>
          <w:marRight w:val="0"/>
          <w:marTop w:val="0"/>
          <w:marBottom w:val="0"/>
          <w:divBdr>
            <w:top w:val="none" w:sz="0" w:space="0" w:color="auto"/>
            <w:left w:val="none" w:sz="0" w:space="0" w:color="auto"/>
            <w:bottom w:val="none" w:sz="0" w:space="0" w:color="auto"/>
            <w:right w:val="none" w:sz="0" w:space="0" w:color="auto"/>
          </w:divBdr>
        </w:div>
        <w:div w:id="1166290273">
          <w:marLeft w:val="640"/>
          <w:marRight w:val="0"/>
          <w:marTop w:val="0"/>
          <w:marBottom w:val="0"/>
          <w:divBdr>
            <w:top w:val="none" w:sz="0" w:space="0" w:color="auto"/>
            <w:left w:val="none" w:sz="0" w:space="0" w:color="auto"/>
            <w:bottom w:val="none" w:sz="0" w:space="0" w:color="auto"/>
            <w:right w:val="none" w:sz="0" w:space="0" w:color="auto"/>
          </w:divBdr>
        </w:div>
        <w:div w:id="1202477420">
          <w:marLeft w:val="640"/>
          <w:marRight w:val="0"/>
          <w:marTop w:val="0"/>
          <w:marBottom w:val="0"/>
          <w:divBdr>
            <w:top w:val="none" w:sz="0" w:space="0" w:color="auto"/>
            <w:left w:val="none" w:sz="0" w:space="0" w:color="auto"/>
            <w:bottom w:val="none" w:sz="0" w:space="0" w:color="auto"/>
            <w:right w:val="none" w:sz="0" w:space="0" w:color="auto"/>
          </w:divBdr>
        </w:div>
        <w:div w:id="1212110347">
          <w:marLeft w:val="640"/>
          <w:marRight w:val="0"/>
          <w:marTop w:val="0"/>
          <w:marBottom w:val="0"/>
          <w:divBdr>
            <w:top w:val="none" w:sz="0" w:space="0" w:color="auto"/>
            <w:left w:val="none" w:sz="0" w:space="0" w:color="auto"/>
            <w:bottom w:val="none" w:sz="0" w:space="0" w:color="auto"/>
            <w:right w:val="none" w:sz="0" w:space="0" w:color="auto"/>
          </w:divBdr>
        </w:div>
        <w:div w:id="1250195915">
          <w:marLeft w:val="640"/>
          <w:marRight w:val="0"/>
          <w:marTop w:val="0"/>
          <w:marBottom w:val="0"/>
          <w:divBdr>
            <w:top w:val="none" w:sz="0" w:space="0" w:color="auto"/>
            <w:left w:val="none" w:sz="0" w:space="0" w:color="auto"/>
            <w:bottom w:val="none" w:sz="0" w:space="0" w:color="auto"/>
            <w:right w:val="none" w:sz="0" w:space="0" w:color="auto"/>
          </w:divBdr>
        </w:div>
        <w:div w:id="1327174667">
          <w:marLeft w:val="640"/>
          <w:marRight w:val="0"/>
          <w:marTop w:val="0"/>
          <w:marBottom w:val="0"/>
          <w:divBdr>
            <w:top w:val="none" w:sz="0" w:space="0" w:color="auto"/>
            <w:left w:val="none" w:sz="0" w:space="0" w:color="auto"/>
            <w:bottom w:val="none" w:sz="0" w:space="0" w:color="auto"/>
            <w:right w:val="none" w:sz="0" w:space="0" w:color="auto"/>
          </w:divBdr>
        </w:div>
        <w:div w:id="1334920093">
          <w:marLeft w:val="640"/>
          <w:marRight w:val="0"/>
          <w:marTop w:val="0"/>
          <w:marBottom w:val="0"/>
          <w:divBdr>
            <w:top w:val="none" w:sz="0" w:space="0" w:color="auto"/>
            <w:left w:val="none" w:sz="0" w:space="0" w:color="auto"/>
            <w:bottom w:val="none" w:sz="0" w:space="0" w:color="auto"/>
            <w:right w:val="none" w:sz="0" w:space="0" w:color="auto"/>
          </w:divBdr>
        </w:div>
        <w:div w:id="1349520589">
          <w:marLeft w:val="640"/>
          <w:marRight w:val="0"/>
          <w:marTop w:val="0"/>
          <w:marBottom w:val="0"/>
          <w:divBdr>
            <w:top w:val="none" w:sz="0" w:space="0" w:color="auto"/>
            <w:left w:val="none" w:sz="0" w:space="0" w:color="auto"/>
            <w:bottom w:val="none" w:sz="0" w:space="0" w:color="auto"/>
            <w:right w:val="none" w:sz="0" w:space="0" w:color="auto"/>
          </w:divBdr>
        </w:div>
        <w:div w:id="1489516341">
          <w:marLeft w:val="640"/>
          <w:marRight w:val="0"/>
          <w:marTop w:val="0"/>
          <w:marBottom w:val="0"/>
          <w:divBdr>
            <w:top w:val="none" w:sz="0" w:space="0" w:color="auto"/>
            <w:left w:val="none" w:sz="0" w:space="0" w:color="auto"/>
            <w:bottom w:val="none" w:sz="0" w:space="0" w:color="auto"/>
            <w:right w:val="none" w:sz="0" w:space="0" w:color="auto"/>
          </w:divBdr>
        </w:div>
        <w:div w:id="1495024254">
          <w:marLeft w:val="640"/>
          <w:marRight w:val="0"/>
          <w:marTop w:val="0"/>
          <w:marBottom w:val="0"/>
          <w:divBdr>
            <w:top w:val="none" w:sz="0" w:space="0" w:color="auto"/>
            <w:left w:val="none" w:sz="0" w:space="0" w:color="auto"/>
            <w:bottom w:val="none" w:sz="0" w:space="0" w:color="auto"/>
            <w:right w:val="none" w:sz="0" w:space="0" w:color="auto"/>
          </w:divBdr>
        </w:div>
        <w:div w:id="1502699917">
          <w:marLeft w:val="640"/>
          <w:marRight w:val="0"/>
          <w:marTop w:val="0"/>
          <w:marBottom w:val="0"/>
          <w:divBdr>
            <w:top w:val="none" w:sz="0" w:space="0" w:color="auto"/>
            <w:left w:val="none" w:sz="0" w:space="0" w:color="auto"/>
            <w:bottom w:val="none" w:sz="0" w:space="0" w:color="auto"/>
            <w:right w:val="none" w:sz="0" w:space="0" w:color="auto"/>
          </w:divBdr>
        </w:div>
        <w:div w:id="1601989176">
          <w:marLeft w:val="640"/>
          <w:marRight w:val="0"/>
          <w:marTop w:val="0"/>
          <w:marBottom w:val="0"/>
          <w:divBdr>
            <w:top w:val="none" w:sz="0" w:space="0" w:color="auto"/>
            <w:left w:val="none" w:sz="0" w:space="0" w:color="auto"/>
            <w:bottom w:val="none" w:sz="0" w:space="0" w:color="auto"/>
            <w:right w:val="none" w:sz="0" w:space="0" w:color="auto"/>
          </w:divBdr>
        </w:div>
        <w:div w:id="1651442190">
          <w:marLeft w:val="640"/>
          <w:marRight w:val="0"/>
          <w:marTop w:val="0"/>
          <w:marBottom w:val="0"/>
          <w:divBdr>
            <w:top w:val="none" w:sz="0" w:space="0" w:color="auto"/>
            <w:left w:val="none" w:sz="0" w:space="0" w:color="auto"/>
            <w:bottom w:val="none" w:sz="0" w:space="0" w:color="auto"/>
            <w:right w:val="none" w:sz="0" w:space="0" w:color="auto"/>
          </w:divBdr>
        </w:div>
        <w:div w:id="1787847593">
          <w:marLeft w:val="640"/>
          <w:marRight w:val="0"/>
          <w:marTop w:val="0"/>
          <w:marBottom w:val="0"/>
          <w:divBdr>
            <w:top w:val="none" w:sz="0" w:space="0" w:color="auto"/>
            <w:left w:val="none" w:sz="0" w:space="0" w:color="auto"/>
            <w:bottom w:val="none" w:sz="0" w:space="0" w:color="auto"/>
            <w:right w:val="none" w:sz="0" w:space="0" w:color="auto"/>
          </w:divBdr>
        </w:div>
        <w:div w:id="1801922010">
          <w:marLeft w:val="640"/>
          <w:marRight w:val="0"/>
          <w:marTop w:val="0"/>
          <w:marBottom w:val="0"/>
          <w:divBdr>
            <w:top w:val="none" w:sz="0" w:space="0" w:color="auto"/>
            <w:left w:val="none" w:sz="0" w:space="0" w:color="auto"/>
            <w:bottom w:val="none" w:sz="0" w:space="0" w:color="auto"/>
            <w:right w:val="none" w:sz="0" w:space="0" w:color="auto"/>
          </w:divBdr>
        </w:div>
        <w:div w:id="1804812498">
          <w:marLeft w:val="640"/>
          <w:marRight w:val="0"/>
          <w:marTop w:val="0"/>
          <w:marBottom w:val="0"/>
          <w:divBdr>
            <w:top w:val="none" w:sz="0" w:space="0" w:color="auto"/>
            <w:left w:val="none" w:sz="0" w:space="0" w:color="auto"/>
            <w:bottom w:val="none" w:sz="0" w:space="0" w:color="auto"/>
            <w:right w:val="none" w:sz="0" w:space="0" w:color="auto"/>
          </w:divBdr>
        </w:div>
        <w:div w:id="1824809985">
          <w:marLeft w:val="640"/>
          <w:marRight w:val="0"/>
          <w:marTop w:val="0"/>
          <w:marBottom w:val="0"/>
          <w:divBdr>
            <w:top w:val="none" w:sz="0" w:space="0" w:color="auto"/>
            <w:left w:val="none" w:sz="0" w:space="0" w:color="auto"/>
            <w:bottom w:val="none" w:sz="0" w:space="0" w:color="auto"/>
            <w:right w:val="none" w:sz="0" w:space="0" w:color="auto"/>
          </w:divBdr>
        </w:div>
        <w:div w:id="1891649399">
          <w:marLeft w:val="640"/>
          <w:marRight w:val="0"/>
          <w:marTop w:val="0"/>
          <w:marBottom w:val="0"/>
          <w:divBdr>
            <w:top w:val="none" w:sz="0" w:space="0" w:color="auto"/>
            <w:left w:val="none" w:sz="0" w:space="0" w:color="auto"/>
            <w:bottom w:val="none" w:sz="0" w:space="0" w:color="auto"/>
            <w:right w:val="none" w:sz="0" w:space="0" w:color="auto"/>
          </w:divBdr>
        </w:div>
        <w:div w:id="1895309993">
          <w:marLeft w:val="640"/>
          <w:marRight w:val="0"/>
          <w:marTop w:val="0"/>
          <w:marBottom w:val="0"/>
          <w:divBdr>
            <w:top w:val="none" w:sz="0" w:space="0" w:color="auto"/>
            <w:left w:val="none" w:sz="0" w:space="0" w:color="auto"/>
            <w:bottom w:val="none" w:sz="0" w:space="0" w:color="auto"/>
            <w:right w:val="none" w:sz="0" w:space="0" w:color="auto"/>
          </w:divBdr>
        </w:div>
        <w:div w:id="1958216042">
          <w:marLeft w:val="640"/>
          <w:marRight w:val="0"/>
          <w:marTop w:val="0"/>
          <w:marBottom w:val="0"/>
          <w:divBdr>
            <w:top w:val="none" w:sz="0" w:space="0" w:color="auto"/>
            <w:left w:val="none" w:sz="0" w:space="0" w:color="auto"/>
            <w:bottom w:val="none" w:sz="0" w:space="0" w:color="auto"/>
            <w:right w:val="none" w:sz="0" w:space="0" w:color="auto"/>
          </w:divBdr>
        </w:div>
        <w:div w:id="1998225083">
          <w:marLeft w:val="640"/>
          <w:marRight w:val="0"/>
          <w:marTop w:val="0"/>
          <w:marBottom w:val="0"/>
          <w:divBdr>
            <w:top w:val="none" w:sz="0" w:space="0" w:color="auto"/>
            <w:left w:val="none" w:sz="0" w:space="0" w:color="auto"/>
            <w:bottom w:val="none" w:sz="0" w:space="0" w:color="auto"/>
            <w:right w:val="none" w:sz="0" w:space="0" w:color="auto"/>
          </w:divBdr>
        </w:div>
      </w:divsChild>
    </w:div>
    <w:div w:id="1495099599">
      <w:bodyDiv w:val="1"/>
      <w:marLeft w:val="0"/>
      <w:marRight w:val="0"/>
      <w:marTop w:val="0"/>
      <w:marBottom w:val="0"/>
      <w:divBdr>
        <w:top w:val="none" w:sz="0" w:space="0" w:color="auto"/>
        <w:left w:val="none" w:sz="0" w:space="0" w:color="auto"/>
        <w:bottom w:val="none" w:sz="0" w:space="0" w:color="auto"/>
        <w:right w:val="none" w:sz="0" w:space="0" w:color="auto"/>
      </w:divBdr>
      <w:divsChild>
        <w:div w:id="124200212">
          <w:marLeft w:val="640"/>
          <w:marRight w:val="0"/>
          <w:marTop w:val="0"/>
          <w:marBottom w:val="0"/>
          <w:divBdr>
            <w:top w:val="none" w:sz="0" w:space="0" w:color="auto"/>
            <w:left w:val="none" w:sz="0" w:space="0" w:color="auto"/>
            <w:bottom w:val="none" w:sz="0" w:space="0" w:color="auto"/>
            <w:right w:val="none" w:sz="0" w:space="0" w:color="auto"/>
          </w:divBdr>
        </w:div>
        <w:div w:id="130946533">
          <w:marLeft w:val="640"/>
          <w:marRight w:val="0"/>
          <w:marTop w:val="0"/>
          <w:marBottom w:val="0"/>
          <w:divBdr>
            <w:top w:val="none" w:sz="0" w:space="0" w:color="auto"/>
            <w:left w:val="none" w:sz="0" w:space="0" w:color="auto"/>
            <w:bottom w:val="none" w:sz="0" w:space="0" w:color="auto"/>
            <w:right w:val="none" w:sz="0" w:space="0" w:color="auto"/>
          </w:divBdr>
        </w:div>
        <w:div w:id="134566370">
          <w:marLeft w:val="640"/>
          <w:marRight w:val="0"/>
          <w:marTop w:val="0"/>
          <w:marBottom w:val="0"/>
          <w:divBdr>
            <w:top w:val="none" w:sz="0" w:space="0" w:color="auto"/>
            <w:left w:val="none" w:sz="0" w:space="0" w:color="auto"/>
            <w:bottom w:val="none" w:sz="0" w:space="0" w:color="auto"/>
            <w:right w:val="none" w:sz="0" w:space="0" w:color="auto"/>
          </w:divBdr>
        </w:div>
        <w:div w:id="151944759">
          <w:marLeft w:val="640"/>
          <w:marRight w:val="0"/>
          <w:marTop w:val="0"/>
          <w:marBottom w:val="0"/>
          <w:divBdr>
            <w:top w:val="none" w:sz="0" w:space="0" w:color="auto"/>
            <w:left w:val="none" w:sz="0" w:space="0" w:color="auto"/>
            <w:bottom w:val="none" w:sz="0" w:space="0" w:color="auto"/>
            <w:right w:val="none" w:sz="0" w:space="0" w:color="auto"/>
          </w:divBdr>
        </w:div>
        <w:div w:id="153962212">
          <w:marLeft w:val="640"/>
          <w:marRight w:val="0"/>
          <w:marTop w:val="0"/>
          <w:marBottom w:val="0"/>
          <w:divBdr>
            <w:top w:val="none" w:sz="0" w:space="0" w:color="auto"/>
            <w:left w:val="none" w:sz="0" w:space="0" w:color="auto"/>
            <w:bottom w:val="none" w:sz="0" w:space="0" w:color="auto"/>
            <w:right w:val="none" w:sz="0" w:space="0" w:color="auto"/>
          </w:divBdr>
        </w:div>
        <w:div w:id="213583223">
          <w:marLeft w:val="640"/>
          <w:marRight w:val="0"/>
          <w:marTop w:val="0"/>
          <w:marBottom w:val="0"/>
          <w:divBdr>
            <w:top w:val="none" w:sz="0" w:space="0" w:color="auto"/>
            <w:left w:val="none" w:sz="0" w:space="0" w:color="auto"/>
            <w:bottom w:val="none" w:sz="0" w:space="0" w:color="auto"/>
            <w:right w:val="none" w:sz="0" w:space="0" w:color="auto"/>
          </w:divBdr>
        </w:div>
        <w:div w:id="218170033">
          <w:marLeft w:val="640"/>
          <w:marRight w:val="0"/>
          <w:marTop w:val="0"/>
          <w:marBottom w:val="0"/>
          <w:divBdr>
            <w:top w:val="none" w:sz="0" w:space="0" w:color="auto"/>
            <w:left w:val="none" w:sz="0" w:space="0" w:color="auto"/>
            <w:bottom w:val="none" w:sz="0" w:space="0" w:color="auto"/>
            <w:right w:val="none" w:sz="0" w:space="0" w:color="auto"/>
          </w:divBdr>
        </w:div>
        <w:div w:id="257718062">
          <w:marLeft w:val="640"/>
          <w:marRight w:val="0"/>
          <w:marTop w:val="0"/>
          <w:marBottom w:val="0"/>
          <w:divBdr>
            <w:top w:val="none" w:sz="0" w:space="0" w:color="auto"/>
            <w:left w:val="none" w:sz="0" w:space="0" w:color="auto"/>
            <w:bottom w:val="none" w:sz="0" w:space="0" w:color="auto"/>
            <w:right w:val="none" w:sz="0" w:space="0" w:color="auto"/>
          </w:divBdr>
        </w:div>
        <w:div w:id="258030658">
          <w:marLeft w:val="640"/>
          <w:marRight w:val="0"/>
          <w:marTop w:val="0"/>
          <w:marBottom w:val="0"/>
          <w:divBdr>
            <w:top w:val="none" w:sz="0" w:space="0" w:color="auto"/>
            <w:left w:val="none" w:sz="0" w:space="0" w:color="auto"/>
            <w:bottom w:val="none" w:sz="0" w:space="0" w:color="auto"/>
            <w:right w:val="none" w:sz="0" w:space="0" w:color="auto"/>
          </w:divBdr>
        </w:div>
        <w:div w:id="261106180">
          <w:marLeft w:val="640"/>
          <w:marRight w:val="0"/>
          <w:marTop w:val="0"/>
          <w:marBottom w:val="0"/>
          <w:divBdr>
            <w:top w:val="none" w:sz="0" w:space="0" w:color="auto"/>
            <w:left w:val="none" w:sz="0" w:space="0" w:color="auto"/>
            <w:bottom w:val="none" w:sz="0" w:space="0" w:color="auto"/>
            <w:right w:val="none" w:sz="0" w:space="0" w:color="auto"/>
          </w:divBdr>
        </w:div>
        <w:div w:id="390272001">
          <w:marLeft w:val="640"/>
          <w:marRight w:val="0"/>
          <w:marTop w:val="0"/>
          <w:marBottom w:val="0"/>
          <w:divBdr>
            <w:top w:val="none" w:sz="0" w:space="0" w:color="auto"/>
            <w:left w:val="none" w:sz="0" w:space="0" w:color="auto"/>
            <w:bottom w:val="none" w:sz="0" w:space="0" w:color="auto"/>
            <w:right w:val="none" w:sz="0" w:space="0" w:color="auto"/>
          </w:divBdr>
        </w:div>
        <w:div w:id="441071149">
          <w:marLeft w:val="640"/>
          <w:marRight w:val="0"/>
          <w:marTop w:val="0"/>
          <w:marBottom w:val="0"/>
          <w:divBdr>
            <w:top w:val="none" w:sz="0" w:space="0" w:color="auto"/>
            <w:left w:val="none" w:sz="0" w:space="0" w:color="auto"/>
            <w:bottom w:val="none" w:sz="0" w:space="0" w:color="auto"/>
            <w:right w:val="none" w:sz="0" w:space="0" w:color="auto"/>
          </w:divBdr>
        </w:div>
        <w:div w:id="445348803">
          <w:marLeft w:val="640"/>
          <w:marRight w:val="0"/>
          <w:marTop w:val="0"/>
          <w:marBottom w:val="0"/>
          <w:divBdr>
            <w:top w:val="none" w:sz="0" w:space="0" w:color="auto"/>
            <w:left w:val="none" w:sz="0" w:space="0" w:color="auto"/>
            <w:bottom w:val="none" w:sz="0" w:space="0" w:color="auto"/>
            <w:right w:val="none" w:sz="0" w:space="0" w:color="auto"/>
          </w:divBdr>
        </w:div>
        <w:div w:id="479270163">
          <w:marLeft w:val="640"/>
          <w:marRight w:val="0"/>
          <w:marTop w:val="0"/>
          <w:marBottom w:val="0"/>
          <w:divBdr>
            <w:top w:val="none" w:sz="0" w:space="0" w:color="auto"/>
            <w:left w:val="none" w:sz="0" w:space="0" w:color="auto"/>
            <w:bottom w:val="none" w:sz="0" w:space="0" w:color="auto"/>
            <w:right w:val="none" w:sz="0" w:space="0" w:color="auto"/>
          </w:divBdr>
        </w:div>
        <w:div w:id="533348149">
          <w:marLeft w:val="640"/>
          <w:marRight w:val="0"/>
          <w:marTop w:val="0"/>
          <w:marBottom w:val="0"/>
          <w:divBdr>
            <w:top w:val="none" w:sz="0" w:space="0" w:color="auto"/>
            <w:left w:val="none" w:sz="0" w:space="0" w:color="auto"/>
            <w:bottom w:val="none" w:sz="0" w:space="0" w:color="auto"/>
            <w:right w:val="none" w:sz="0" w:space="0" w:color="auto"/>
          </w:divBdr>
        </w:div>
        <w:div w:id="605695897">
          <w:marLeft w:val="640"/>
          <w:marRight w:val="0"/>
          <w:marTop w:val="0"/>
          <w:marBottom w:val="0"/>
          <w:divBdr>
            <w:top w:val="none" w:sz="0" w:space="0" w:color="auto"/>
            <w:left w:val="none" w:sz="0" w:space="0" w:color="auto"/>
            <w:bottom w:val="none" w:sz="0" w:space="0" w:color="auto"/>
            <w:right w:val="none" w:sz="0" w:space="0" w:color="auto"/>
          </w:divBdr>
        </w:div>
        <w:div w:id="628970632">
          <w:marLeft w:val="640"/>
          <w:marRight w:val="0"/>
          <w:marTop w:val="0"/>
          <w:marBottom w:val="0"/>
          <w:divBdr>
            <w:top w:val="none" w:sz="0" w:space="0" w:color="auto"/>
            <w:left w:val="none" w:sz="0" w:space="0" w:color="auto"/>
            <w:bottom w:val="none" w:sz="0" w:space="0" w:color="auto"/>
            <w:right w:val="none" w:sz="0" w:space="0" w:color="auto"/>
          </w:divBdr>
        </w:div>
        <w:div w:id="768547168">
          <w:marLeft w:val="640"/>
          <w:marRight w:val="0"/>
          <w:marTop w:val="0"/>
          <w:marBottom w:val="0"/>
          <w:divBdr>
            <w:top w:val="none" w:sz="0" w:space="0" w:color="auto"/>
            <w:left w:val="none" w:sz="0" w:space="0" w:color="auto"/>
            <w:bottom w:val="none" w:sz="0" w:space="0" w:color="auto"/>
            <w:right w:val="none" w:sz="0" w:space="0" w:color="auto"/>
          </w:divBdr>
        </w:div>
        <w:div w:id="810364354">
          <w:marLeft w:val="640"/>
          <w:marRight w:val="0"/>
          <w:marTop w:val="0"/>
          <w:marBottom w:val="0"/>
          <w:divBdr>
            <w:top w:val="none" w:sz="0" w:space="0" w:color="auto"/>
            <w:left w:val="none" w:sz="0" w:space="0" w:color="auto"/>
            <w:bottom w:val="none" w:sz="0" w:space="0" w:color="auto"/>
            <w:right w:val="none" w:sz="0" w:space="0" w:color="auto"/>
          </w:divBdr>
        </w:div>
        <w:div w:id="856432458">
          <w:marLeft w:val="640"/>
          <w:marRight w:val="0"/>
          <w:marTop w:val="0"/>
          <w:marBottom w:val="0"/>
          <w:divBdr>
            <w:top w:val="none" w:sz="0" w:space="0" w:color="auto"/>
            <w:left w:val="none" w:sz="0" w:space="0" w:color="auto"/>
            <w:bottom w:val="none" w:sz="0" w:space="0" w:color="auto"/>
            <w:right w:val="none" w:sz="0" w:space="0" w:color="auto"/>
          </w:divBdr>
        </w:div>
        <w:div w:id="873880351">
          <w:marLeft w:val="640"/>
          <w:marRight w:val="0"/>
          <w:marTop w:val="0"/>
          <w:marBottom w:val="0"/>
          <w:divBdr>
            <w:top w:val="none" w:sz="0" w:space="0" w:color="auto"/>
            <w:left w:val="none" w:sz="0" w:space="0" w:color="auto"/>
            <w:bottom w:val="none" w:sz="0" w:space="0" w:color="auto"/>
            <w:right w:val="none" w:sz="0" w:space="0" w:color="auto"/>
          </w:divBdr>
        </w:div>
        <w:div w:id="978076895">
          <w:marLeft w:val="640"/>
          <w:marRight w:val="0"/>
          <w:marTop w:val="0"/>
          <w:marBottom w:val="0"/>
          <w:divBdr>
            <w:top w:val="none" w:sz="0" w:space="0" w:color="auto"/>
            <w:left w:val="none" w:sz="0" w:space="0" w:color="auto"/>
            <w:bottom w:val="none" w:sz="0" w:space="0" w:color="auto"/>
            <w:right w:val="none" w:sz="0" w:space="0" w:color="auto"/>
          </w:divBdr>
        </w:div>
        <w:div w:id="1047142597">
          <w:marLeft w:val="640"/>
          <w:marRight w:val="0"/>
          <w:marTop w:val="0"/>
          <w:marBottom w:val="0"/>
          <w:divBdr>
            <w:top w:val="none" w:sz="0" w:space="0" w:color="auto"/>
            <w:left w:val="none" w:sz="0" w:space="0" w:color="auto"/>
            <w:bottom w:val="none" w:sz="0" w:space="0" w:color="auto"/>
            <w:right w:val="none" w:sz="0" w:space="0" w:color="auto"/>
          </w:divBdr>
        </w:div>
        <w:div w:id="1058282110">
          <w:marLeft w:val="640"/>
          <w:marRight w:val="0"/>
          <w:marTop w:val="0"/>
          <w:marBottom w:val="0"/>
          <w:divBdr>
            <w:top w:val="none" w:sz="0" w:space="0" w:color="auto"/>
            <w:left w:val="none" w:sz="0" w:space="0" w:color="auto"/>
            <w:bottom w:val="none" w:sz="0" w:space="0" w:color="auto"/>
            <w:right w:val="none" w:sz="0" w:space="0" w:color="auto"/>
          </w:divBdr>
        </w:div>
        <w:div w:id="1128084818">
          <w:marLeft w:val="640"/>
          <w:marRight w:val="0"/>
          <w:marTop w:val="0"/>
          <w:marBottom w:val="0"/>
          <w:divBdr>
            <w:top w:val="none" w:sz="0" w:space="0" w:color="auto"/>
            <w:left w:val="none" w:sz="0" w:space="0" w:color="auto"/>
            <w:bottom w:val="none" w:sz="0" w:space="0" w:color="auto"/>
            <w:right w:val="none" w:sz="0" w:space="0" w:color="auto"/>
          </w:divBdr>
        </w:div>
        <w:div w:id="1151798021">
          <w:marLeft w:val="640"/>
          <w:marRight w:val="0"/>
          <w:marTop w:val="0"/>
          <w:marBottom w:val="0"/>
          <w:divBdr>
            <w:top w:val="none" w:sz="0" w:space="0" w:color="auto"/>
            <w:left w:val="none" w:sz="0" w:space="0" w:color="auto"/>
            <w:bottom w:val="none" w:sz="0" w:space="0" w:color="auto"/>
            <w:right w:val="none" w:sz="0" w:space="0" w:color="auto"/>
          </w:divBdr>
        </w:div>
        <w:div w:id="1190607803">
          <w:marLeft w:val="640"/>
          <w:marRight w:val="0"/>
          <w:marTop w:val="0"/>
          <w:marBottom w:val="0"/>
          <w:divBdr>
            <w:top w:val="none" w:sz="0" w:space="0" w:color="auto"/>
            <w:left w:val="none" w:sz="0" w:space="0" w:color="auto"/>
            <w:bottom w:val="none" w:sz="0" w:space="0" w:color="auto"/>
            <w:right w:val="none" w:sz="0" w:space="0" w:color="auto"/>
          </w:divBdr>
        </w:div>
        <w:div w:id="1314211753">
          <w:marLeft w:val="640"/>
          <w:marRight w:val="0"/>
          <w:marTop w:val="0"/>
          <w:marBottom w:val="0"/>
          <w:divBdr>
            <w:top w:val="none" w:sz="0" w:space="0" w:color="auto"/>
            <w:left w:val="none" w:sz="0" w:space="0" w:color="auto"/>
            <w:bottom w:val="none" w:sz="0" w:space="0" w:color="auto"/>
            <w:right w:val="none" w:sz="0" w:space="0" w:color="auto"/>
          </w:divBdr>
        </w:div>
        <w:div w:id="1387069624">
          <w:marLeft w:val="640"/>
          <w:marRight w:val="0"/>
          <w:marTop w:val="0"/>
          <w:marBottom w:val="0"/>
          <w:divBdr>
            <w:top w:val="none" w:sz="0" w:space="0" w:color="auto"/>
            <w:left w:val="none" w:sz="0" w:space="0" w:color="auto"/>
            <w:bottom w:val="none" w:sz="0" w:space="0" w:color="auto"/>
            <w:right w:val="none" w:sz="0" w:space="0" w:color="auto"/>
          </w:divBdr>
        </w:div>
        <w:div w:id="1655991160">
          <w:marLeft w:val="640"/>
          <w:marRight w:val="0"/>
          <w:marTop w:val="0"/>
          <w:marBottom w:val="0"/>
          <w:divBdr>
            <w:top w:val="none" w:sz="0" w:space="0" w:color="auto"/>
            <w:left w:val="none" w:sz="0" w:space="0" w:color="auto"/>
            <w:bottom w:val="none" w:sz="0" w:space="0" w:color="auto"/>
            <w:right w:val="none" w:sz="0" w:space="0" w:color="auto"/>
          </w:divBdr>
        </w:div>
        <w:div w:id="1699350334">
          <w:marLeft w:val="640"/>
          <w:marRight w:val="0"/>
          <w:marTop w:val="0"/>
          <w:marBottom w:val="0"/>
          <w:divBdr>
            <w:top w:val="none" w:sz="0" w:space="0" w:color="auto"/>
            <w:left w:val="none" w:sz="0" w:space="0" w:color="auto"/>
            <w:bottom w:val="none" w:sz="0" w:space="0" w:color="auto"/>
            <w:right w:val="none" w:sz="0" w:space="0" w:color="auto"/>
          </w:divBdr>
        </w:div>
        <w:div w:id="1738741933">
          <w:marLeft w:val="640"/>
          <w:marRight w:val="0"/>
          <w:marTop w:val="0"/>
          <w:marBottom w:val="0"/>
          <w:divBdr>
            <w:top w:val="none" w:sz="0" w:space="0" w:color="auto"/>
            <w:left w:val="none" w:sz="0" w:space="0" w:color="auto"/>
            <w:bottom w:val="none" w:sz="0" w:space="0" w:color="auto"/>
            <w:right w:val="none" w:sz="0" w:space="0" w:color="auto"/>
          </w:divBdr>
        </w:div>
        <w:div w:id="1757479048">
          <w:marLeft w:val="640"/>
          <w:marRight w:val="0"/>
          <w:marTop w:val="0"/>
          <w:marBottom w:val="0"/>
          <w:divBdr>
            <w:top w:val="none" w:sz="0" w:space="0" w:color="auto"/>
            <w:left w:val="none" w:sz="0" w:space="0" w:color="auto"/>
            <w:bottom w:val="none" w:sz="0" w:space="0" w:color="auto"/>
            <w:right w:val="none" w:sz="0" w:space="0" w:color="auto"/>
          </w:divBdr>
        </w:div>
        <w:div w:id="1760952996">
          <w:marLeft w:val="640"/>
          <w:marRight w:val="0"/>
          <w:marTop w:val="0"/>
          <w:marBottom w:val="0"/>
          <w:divBdr>
            <w:top w:val="none" w:sz="0" w:space="0" w:color="auto"/>
            <w:left w:val="none" w:sz="0" w:space="0" w:color="auto"/>
            <w:bottom w:val="none" w:sz="0" w:space="0" w:color="auto"/>
            <w:right w:val="none" w:sz="0" w:space="0" w:color="auto"/>
          </w:divBdr>
        </w:div>
        <w:div w:id="1771438201">
          <w:marLeft w:val="640"/>
          <w:marRight w:val="0"/>
          <w:marTop w:val="0"/>
          <w:marBottom w:val="0"/>
          <w:divBdr>
            <w:top w:val="none" w:sz="0" w:space="0" w:color="auto"/>
            <w:left w:val="none" w:sz="0" w:space="0" w:color="auto"/>
            <w:bottom w:val="none" w:sz="0" w:space="0" w:color="auto"/>
            <w:right w:val="none" w:sz="0" w:space="0" w:color="auto"/>
          </w:divBdr>
        </w:div>
        <w:div w:id="1797334020">
          <w:marLeft w:val="640"/>
          <w:marRight w:val="0"/>
          <w:marTop w:val="0"/>
          <w:marBottom w:val="0"/>
          <w:divBdr>
            <w:top w:val="none" w:sz="0" w:space="0" w:color="auto"/>
            <w:left w:val="none" w:sz="0" w:space="0" w:color="auto"/>
            <w:bottom w:val="none" w:sz="0" w:space="0" w:color="auto"/>
            <w:right w:val="none" w:sz="0" w:space="0" w:color="auto"/>
          </w:divBdr>
        </w:div>
        <w:div w:id="1817255565">
          <w:marLeft w:val="640"/>
          <w:marRight w:val="0"/>
          <w:marTop w:val="0"/>
          <w:marBottom w:val="0"/>
          <w:divBdr>
            <w:top w:val="none" w:sz="0" w:space="0" w:color="auto"/>
            <w:left w:val="none" w:sz="0" w:space="0" w:color="auto"/>
            <w:bottom w:val="none" w:sz="0" w:space="0" w:color="auto"/>
            <w:right w:val="none" w:sz="0" w:space="0" w:color="auto"/>
          </w:divBdr>
        </w:div>
        <w:div w:id="1831023240">
          <w:marLeft w:val="640"/>
          <w:marRight w:val="0"/>
          <w:marTop w:val="0"/>
          <w:marBottom w:val="0"/>
          <w:divBdr>
            <w:top w:val="none" w:sz="0" w:space="0" w:color="auto"/>
            <w:left w:val="none" w:sz="0" w:space="0" w:color="auto"/>
            <w:bottom w:val="none" w:sz="0" w:space="0" w:color="auto"/>
            <w:right w:val="none" w:sz="0" w:space="0" w:color="auto"/>
          </w:divBdr>
        </w:div>
        <w:div w:id="1902669739">
          <w:marLeft w:val="640"/>
          <w:marRight w:val="0"/>
          <w:marTop w:val="0"/>
          <w:marBottom w:val="0"/>
          <w:divBdr>
            <w:top w:val="none" w:sz="0" w:space="0" w:color="auto"/>
            <w:left w:val="none" w:sz="0" w:space="0" w:color="auto"/>
            <w:bottom w:val="none" w:sz="0" w:space="0" w:color="auto"/>
            <w:right w:val="none" w:sz="0" w:space="0" w:color="auto"/>
          </w:divBdr>
        </w:div>
        <w:div w:id="1939872083">
          <w:marLeft w:val="640"/>
          <w:marRight w:val="0"/>
          <w:marTop w:val="0"/>
          <w:marBottom w:val="0"/>
          <w:divBdr>
            <w:top w:val="none" w:sz="0" w:space="0" w:color="auto"/>
            <w:left w:val="none" w:sz="0" w:space="0" w:color="auto"/>
            <w:bottom w:val="none" w:sz="0" w:space="0" w:color="auto"/>
            <w:right w:val="none" w:sz="0" w:space="0" w:color="auto"/>
          </w:divBdr>
        </w:div>
        <w:div w:id="1966236061">
          <w:marLeft w:val="640"/>
          <w:marRight w:val="0"/>
          <w:marTop w:val="0"/>
          <w:marBottom w:val="0"/>
          <w:divBdr>
            <w:top w:val="none" w:sz="0" w:space="0" w:color="auto"/>
            <w:left w:val="none" w:sz="0" w:space="0" w:color="auto"/>
            <w:bottom w:val="none" w:sz="0" w:space="0" w:color="auto"/>
            <w:right w:val="none" w:sz="0" w:space="0" w:color="auto"/>
          </w:divBdr>
        </w:div>
      </w:divsChild>
    </w:div>
    <w:div w:id="1559396034">
      <w:bodyDiv w:val="1"/>
      <w:marLeft w:val="0"/>
      <w:marRight w:val="0"/>
      <w:marTop w:val="0"/>
      <w:marBottom w:val="0"/>
      <w:divBdr>
        <w:top w:val="none" w:sz="0" w:space="0" w:color="auto"/>
        <w:left w:val="none" w:sz="0" w:space="0" w:color="auto"/>
        <w:bottom w:val="none" w:sz="0" w:space="0" w:color="auto"/>
        <w:right w:val="none" w:sz="0" w:space="0" w:color="auto"/>
      </w:divBdr>
      <w:divsChild>
        <w:div w:id="15230465">
          <w:marLeft w:val="640"/>
          <w:marRight w:val="0"/>
          <w:marTop w:val="0"/>
          <w:marBottom w:val="0"/>
          <w:divBdr>
            <w:top w:val="none" w:sz="0" w:space="0" w:color="auto"/>
            <w:left w:val="none" w:sz="0" w:space="0" w:color="auto"/>
            <w:bottom w:val="none" w:sz="0" w:space="0" w:color="auto"/>
            <w:right w:val="none" w:sz="0" w:space="0" w:color="auto"/>
          </w:divBdr>
        </w:div>
        <w:div w:id="188833924">
          <w:marLeft w:val="640"/>
          <w:marRight w:val="0"/>
          <w:marTop w:val="0"/>
          <w:marBottom w:val="0"/>
          <w:divBdr>
            <w:top w:val="none" w:sz="0" w:space="0" w:color="auto"/>
            <w:left w:val="none" w:sz="0" w:space="0" w:color="auto"/>
            <w:bottom w:val="none" w:sz="0" w:space="0" w:color="auto"/>
            <w:right w:val="none" w:sz="0" w:space="0" w:color="auto"/>
          </w:divBdr>
        </w:div>
        <w:div w:id="270476321">
          <w:marLeft w:val="640"/>
          <w:marRight w:val="0"/>
          <w:marTop w:val="0"/>
          <w:marBottom w:val="0"/>
          <w:divBdr>
            <w:top w:val="none" w:sz="0" w:space="0" w:color="auto"/>
            <w:left w:val="none" w:sz="0" w:space="0" w:color="auto"/>
            <w:bottom w:val="none" w:sz="0" w:space="0" w:color="auto"/>
            <w:right w:val="none" w:sz="0" w:space="0" w:color="auto"/>
          </w:divBdr>
        </w:div>
        <w:div w:id="282463634">
          <w:marLeft w:val="640"/>
          <w:marRight w:val="0"/>
          <w:marTop w:val="0"/>
          <w:marBottom w:val="0"/>
          <w:divBdr>
            <w:top w:val="none" w:sz="0" w:space="0" w:color="auto"/>
            <w:left w:val="none" w:sz="0" w:space="0" w:color="auto"/>
            <w:bottom w:val="none" w:sz="0" w:space="0" w:color="auto"/>
            <w:right w:val="none" w:sz="0" w:space="0" w:color="auto"/>
          </w:divBdr>
        </w:div>
        <w:div w:id="305860899">
          <w:marLeft w:val="640"/>
          <w:marRight w:val="0"/>
          <w:marTop w:val="0"/>
          <w:marBottom w:val="0"/>
          <w:divBdr>
            <w:top w:val="none" w:sz="0" w:space="0" w:color="auto"/>
            <w:left w:val="none" w:sz="0" w:space="0" w:color="auto"/>
            <w:bottom w:val="none" w:sz="0" w:space="0" w:color="auto"/>
            <w:right w:val="none" w:sz="0" w:space="0" w:color="auto"/>
          </w:divBdr>
        </w:div>
        <w:div w:id="326132952">
          <w:marLeft w:val="640"/>
          <w:marRight w:val="0"/>
          <w:marTop w:val="0"/>
          <w:marBottom w:val="0"/>
          <w:divBdr>
            <w:top w:val="none" w:sz="0" w:space="0" w:color="auto"/>
            <w:left w:val="none" w:sz="0" w:space="0" w:color="auto"/>
            <w:bottom w:val="none" w:sz="0" w:space="0" w:color="auto"/>
            <w:right w:val="none" w:sz="0" w:space="0" w:color="auto"/>
          </w:divBdr>
        </w:div>
        <w:div w:id="338310921">
          <w:marLeft w:val="640"/>
          <w:marRight w:val="0"/>
          <w:marTop w:val="0"/>
          <w:marBottom w:val="0"/>
          <w:divBdr>
            <w:top w:val="none" w:sz="0" w:space="0" w:color="auto"/>
            <w:left w:val="none" w:sz="0" w:space="0" w:color="auto"/>
            <w:bottom w:val="none" w:sz="0" w:space="0" w:color="auto"/>
            <w:right w:val="none" w:sz="0" w:space="0" w:color="auto"/>
          </w:divBdr>
        </w:div>
        <w:div w:id="352150742">
          <w:marLeft w:val="640"/>
          <w:marRight w:val="0"/>
          <w:marTop w:val="0"/>
          <w:marBottom w:val="0"/>
          <w:divBdr>
            <w:top w:val="none" w:sz="0" w:space="0" w:color="auto"/>
            <w:left w:val="none" w:sz="0" w:space="0" w:color="auto"/>
            <w:bottom w:val="none" w:sz="0" w:space="0" w:color="auto"/>
            <w:right w:val="none" w:sz="0" w:space="0" w:color="auto"/>
          </w:divBdr>
        </w:div>
        <w:div w:id="398752678">
          <w:marLeft w:val="640"/>
          <w:marRight w:val="0"/>
          <w:marTop w:val="0"/>
          <w:marBottom w:val="0"/>
          <w:divBdr>
            <w:top w:val="none" w:sz="0" w:space="0" w:color="auto"/>
            <w:left w:val="none" w:sz="0" w:space="0" w:color="auto"/>
            <w:bottom w:val="none" w:sz="0" w:space="0" w:color="auto"/>
            <w:right w:val="none" w:sz="0" w:space="0" w:color="auto"/>
          </w:divBdr>
        </w:div>
        <w:div w:id="402336103">
          <w:marLeft w:val="640"/>
          <w:marRight w:val="0"/>
          <w:marTop w:val="0"/>
          <w:marBottom w:val="0"/>
          <w:divBdr>
            <w:top w:val="none" w:sz="0" w:space="0" w:color="auto"/>
            <w:left w:val="none" w:sz="0" w:space="0" w:color="auto"/>
            <w:bottom w:val="none" w:sz="0" w:space="0" w:color="auto"/>
            <w:right w:val="none" w:sz="0" w:space="0" w:color="auto"/>
          </w:divBdr>
        </w:div>
        <w:div w:id="432479354">
          <w:marLeft w:val="640"/>
          <w:marRight w:val="0"/>
          <w:marTop w:val="0"/>
          <w:marBottom w:val="0"/>
          <w:divBdr>
            <w:top w:val="none" w:sz="0" w:space="0" w:color="auto"/>
            <w:left w:val="none" w:sz="0" w:space="0" w:color="auto"/>
            <w:bottom w:val="none" w:sz="0" w:space="0" w:color="auto"/>
            <w:right w:val="none" w:sz="0" w:space="0" w:color="auto"/>
          </w:divBdr>
        </w:div>
        <w:div w:id="438334457">
          <w:marLeft w:val="640"/>
          <w:marRight w:val="0"/>
          <w:marTop w:val="0"/>
          <w:marBottom w:val="0"/>
          <w:divBdr>
            <w:top w:val="none" w:sz="0" w:space="0" w:color="auto"/>
            <w:left w:val="none" w:sz="0" w:space="0" w:color="auto"/>
            <w:bottom w:val="none" w:sz="0" w:space="0" w:color="auto"/>
            <w:right w:val="none" w:sz="0" w:space="0" w:color="auto"/>
          </w:divBdr>
        </w:div>
        <w:div w:id="759520190">
          <w:marLeft w:val="640"/>
          <w:marRight w:val="0"/>
          <w:marTop w:val="0"/>
          <w:marBottom w:val="0"/>
          <w:divBdr>
            <w:top w:val="none" w:sz="0" w:space="0" w:color="auto"/>
            <w:left w:val="none" w:sz="0" w:space="0" w:color="auto"/>
            <w:bottom w:val="none" w:sz="0" w:space="0" w:color="auto"/>
            <w:right w:val="none" w:sz="0" w:space="0" w:color="auto"/>
          </w:divBdr>
        </w:div>
        <w:div w:id="793671311">
          <w:marLeft w:val="640"/>
          <w:marRight w:val="0"/>
          <w:marTop w:val="0"/>
          <w:marBottom w:val="0"/>
          <w:divBdr>
            <w:top w:val="none" w:sz="0" w:space="0" w:color="auto"/>
            <w:left w:val="none" w:sz="0" w:space="0" w:color="auto"/>
            <w:bottom w:val="none" w:sz="0" w:space="0" w:color="auto"/>
            <w:right w:val="none" w:sz="0" w:space="0" w:color="auto"/>
          </w:divBdr>
        </w:div>
        <w:div w:id="929314776">
          <w:marLeft w:val="640"/>
          <w:marRight w:val="0"/>
          <w:marTop w:val="0"/>
          <w:marBottom w:val="0"/>
          <w:divBdr>
            <w:top w:val="none" w:sz="0" w:space="0" w:color="auto"/>
            <w:left w:val="none" w:sz="0" w:space="0" w:color="auto"/>
            <w:bottom w:val="none" w:sz="0" w:space="0" w:color="auto"/>
            <w:right w:val="none" w:sz="0" w:space="0" w:color="auto"/>
          </w:divBdr>
        </w:div>
        <w:div w:id="945309245">
          <w:marLeft w:val="640"/>
          <w:marRight w:val="0"/>
          <w:marTop w:val="0"/>
          <w:marBottom w:val="0"/>
          <w:divBdr>
            <w:top w:val="none" w:sz="0" w:space="0" w:color="auto"/>
            <w:left w:val="none" w:sz="0" w:space="0" w:color="auto"/>
            <w:bottom w:val="none" w:sz="0" w:space="0" w:color="auto"/>
            <w:right w:val="none" w:sz="0" w:space="0" w:color="auto"/>
          </w:divBdr>
        </w:div>
        <w:div w:id="974456039">
          <w:marLeft w:val="640"/>
          <w:marRight w:val="0"/>
          <w:marTop w:val="0"/>
          <w:marBottom w:val="0"/>
          <w:divBdr>
            <w:top w:val="none" w:sz="0" w:space="0" w:color="auto"/>
            <w:left w:val="none" w:sz="0" w:space="0" w:color="auto"/>
            <w:bottom w:val="none" w:sz="0" w:space="0" w:color="auto"/>
            <w:right w:val="none" w:sz="0" w:space="0" w:color="auto"/>
          </w:divBdr>
        </w:div>
        <w:div w:id="1034892170">
          <w:marLeft w:val="640"/>
          <w:marRight w:val="0"/>
          <w:marTop w:val="0"/>
          <w:marBottom w:val="0"/>
          <w:divBdr>
            <w:top w:val="none" w:sz="0" w:space="0" w:color="auto"/>
            <w:left w:val="none" w:sz="0" w:space="0" w:color="auto"/>
            <w:bottom w:val="none" w:sz="0" w:space="0" w:color="auto"/>
            <w:right w:val="none" w:sz="0" w:space="0" w:color="auto"/>
          </w:divBdr>
        </w:div>
        <w:div w:id="1037318731">
          <w:marLeft w:val="640"/>
          <w:marRight w:val="0"/>
          <w:marTop w:val="0"/>
          <w:marBottom w:val="0"/>
          <w:divBdr>
            <w:top w:val="none" w:sz="0" w:space="0" w:color="auto"/>
            <w:left w:val="none" w:sz="0" w:space="0" w:color="auto"/>
            <w:bottom w:val="none" w:sz="0" w:space="0" w:color="auto"/>
            <w:right w:val="none" w:sz="0" w:space="0" w:color="auto"/>
          </w:divBdr>
        </w:div>
        <w:div w:id="1075661981">
          <w:marLeft w:val="640"/>
          <w:marRight w:val="0"/>
          <w:marTop w:val="0"/>
          <w:marBottom w:val="0"/>
          <w:divBdr>
            <w:top w:val="none" w:sz="0" w:space="0" w:color="auto"/>
            <w:left w:val="none" w:sz="0" w:space="0" w:color="auto"/>
            <w:bottom w:val="none" w:sz="0" w:space="0" w:color="auto"/>
            <w:right w:val="none" w:sz="0" w:space="0" w:color="auto"/>
          </w:divBdr>
        </w:div>
        <w:div w:id="1122769580">
          <w:marLeft w:val="640"/>
          <w:marRight w:val="0"/>
          <w:marTop w:val="0"/>
          <w:marBottom w:val="0"/>
          <w:divBdr>
            <w:top w:val="none" w:sz="0" w:space="0" w:color="auto"/>
            <w:left w:val="none" w:sz="0" w:space="0" w:color="auto"/>
            <w:bottom w:val="none" w:sz="0" w:space="0" w:color="auto"/>
            <w:right w:val="none" w:sz="0" w:space="0" w:color="auto"/>
          </w:divBdr>
        </w:div>
        <w:div w:id="1130171773">
          <w:marLeft w:val="640"/>
          <w:marRight w:val="0"/>
          <w:marTop w:val="0"/>
          <w:marBottom w:val="0"/>
          <w:divBdr>
            <w:top w:val="none" w:sz="0" w:space="0" w:color="auto"/>
            <w:left w:val="none" w:sz="0" w:space="0" w:color="auto"/>
            <w:bottom w:val="none" w:sz="0" w:space="0" w:color="auto"/>
            <w:right w:val="none" w:sz="0" w:space="0" w:color="auto"/>
          </w:divBdr>
        </w:div>
        <w:div w:id="1147238230">
          <w:marLeft w:val="640"/>
          <w:marRight w:val="0"/>
          <w:marTop w:val="0"/>
          <w:marBottom w:val="0"/>
          <w:divBdr>
            <w:top w:val="none" w:sz="0" w:space="0" w:color="auto"/>
            <w:left w:val="none" w:sz="0" w:space="0" w:color="auto"/>
            <w:bottom w:val="none" w:sz="0" w:space="0" w:color="auto"/>
            <w:right w:val="none" w:sz="0" w:space="0" w:color="auto"/>
          </w:divBdr>
        </w:div>
        <w:div w:id="1264071116">
          <w:marLeft w:val="640"/>
          <w:marRight w:val="0"/>
          <w:marTop w:val="0"/>
          <w:marBottom w:val="0"/>
          <w:divBdr>
            <w:top w:val="none" w:sz="0" w:space="0" w:color="auto"/>
            <w:left w:val="none" w:sz="0" w:space="0" w:color="auto"/>
            <w:bottom w:val="none" w:sz="0" w:space="0" w:color="auto"/>
            <w:right w:val="none" w:sz="0" w:space="0" w:color="auto"/>
          </w:divBdr>
        </w:div>
        <w:div w:id="1322152924">
          <w:marLeft w:val="640"/>
          <w:marRight w:val="0"/>
          <w:marTop w:val="0"/>
          <w:marBottom w:val="0"/>
          <w:divBdr>
            <w:top w:val="none" w:sz="0" w:space="0" w:color="auto"/>
            <w:left w:val="none" w:sz="0" w:space="0" w:color="auto"/>
            <w:bottom w:val="none" w:sz="0" w:space="0" w:color="auto"/>
            <w:right w:val="none" w:sz="0" w:space="0" w:color="auto"/>
          </w:divBdr>
        </w:div>
        <w:div w:id="1361585020">
          <w:marLeft w:val="640"/>
          <w:marRight w:val="0"/>
          <w:marTop w:val="0"/>
          <w:marBottom w:val="0"/>
          <w:divBdr>
            <w:top w:val="none" w:sz="0" w:space="0" w:color="auto"/>
            <w:left w:val="none" w:sz="0" w:space="0" w:color="auto"/>
            <w:bottom w:val="none" w:sz="0" w:space="0" w:color="auto"/>
            <w:right w:val="none" w:sz="0" w:space="0" w:color="auto"/>
          </w:divBdr>
        </w:div>
        <w:div w:id="1550998148">
          <w:marLeft w:val="640"/>
          <w:marRight w:val="0"/>
          <w:marTop w:val="0"/>
          <w:marBottom w:val="0"/>
          <w:divBdr>
            <w:top w:val="none" w:sz="0" w:space="0" w:color="auto"/>
            <w:left w:val="none" w:sz="0" w:space="0" w:color="auto"/>
            <w:bottom w:val="none" w:sz="0" w:space="0" w:color="auto"/>
            <w:right w:val="none" w:sz="0" w:space="0" w:color="auto"/>
          </w:divBdr>
        </w:div>
        <w:div w:id="1575701823">
          <w:marLeft w:val="640"/>
          <w:marRight w:val="0"/>
          <w:marTop w:val="0"/>
          <w:marBottom w:val="0"/>
          <w:divBdr>
            <w:top w:val="none" w:sz="0" w:space="0" w:color="auto"/>
            <w:left w:val="none" w:sz="0" w:space="0" w:color="auto"/>
            <w:bottom w:val="none" w:sz="0" w:space="0" w:color="auto"/>
            <w:right w:val="none" w:sz="0" w:space="0" w:color="auto"/>
          </w:divBdr>
        </w:div>
        <w:div w:id="1600605095">
          <w:marLeft w:val="640"/>
          <w:marRight w:val="0"/>
          <w:marTop w:val="0"/>
          <w:marBottom w:val="0"/>
          <w:divBdr>
            <w:top w:val="none" w:sz="0" w:space="0" w:color="auto"/>
            <w:left w:val="none" w:sz="0" w:space="0" w:color="auto"/>
            <w:bottom w:val="none" w:sz="0" w:space="0" w:color="auto"/>
            <w:right w:val="none" w:sz="0" w:space="0" w:color="auto"/>
          </w:divBdr>
        </w:div>
        <w:div w:id="1702901724">
          <w:marLeft w:val="640"/>
          <w:marRight w:val="0"/>
          <w:marTop w:val="0"/>
          <w:marBottom w:val="0"/>
          <w:divBdr>
            <w:top w:val="none" w:sz="0" w:space="0" w:color="auto"/>
            <w:left w:val="none" w:sz="0" w:space="0" w:color="auto"/>
            <w:bottom w:val="none" w:sz="0" w:space="0" w:color="auto"/>
            <w:right w:val="none" w:sz="0" w:space="0" w:color="auto"/>
          </w:divBdr>
        </w:div>
        <w:div w:id="1714964027">
          <w:marLeft w:val="640"/>
          <w:marRight w:val="0"/>
          <w:marTop w:val="0"/>
          <w:marBottom w:val="0"/>
          <w:divBdr>
            <w:top w:val="none" w:sz="0" w:space="0" w:color="auto"/>
            <w:left w:val="none" w:sz="0" w:space="0" w:color="auto"/>
            <w:bottom w:val="none" w:sz="0" w:space="0" w:color="auto"/>
            <w:right w:val="none" w:sz="0" w:space="0" w:color="auto"/>
          </w:divBdr>
        </w:div>
        <w:div w:id="1734616665">
          <w:marLeft w:val="640"/>
          <w:marRight w:val="0"/>
          <w:marTop w:val="0"/>
          <w:marBottom w:val="0"/>
          <w:divBdr>
            <w:top w:val="none" w:sz="0" w:space="0" w:color="auto"/>
            <w:left w:val="none" w:sz="0" w:space="0" w:color="auto"/>
            <w:bottom w:val="none" w:sz="0" w:space="0" w:color="auto"/>
            <w:right w:val="none" w:sz="0" w:space="0" w:color="auto"/>
          </w:divBdr>
        </w:div>
        <w:div w:id="1840190278">
          <w:marLeft w:val="640"/>
          <w:marRight w:val="0"/>
          <w:marTop w:val="0"/>
          <w:marBottom w:val="0"/>
          <w:divBdr>
            <w:top w:val="none" w:sz="0" w:space="0" w:color="auto"/>
            <w:left w:val="none" w:sz="0" w:space="0" w:color="auto"/>
            <w:bottom w:val="none" w:sz="0" w:space="0" w:color="auto"/>
            <w:right w:val="none" w:sz="0" w:space="0" w:color="auto"/>
          </w:divBdr>
        </w:div>
        <w:div w:id="1892764432">
          <w:marLeft w:val="640"/>
          <w:marRight w:val="0"/>
          <w:marTop w:val="0"/>
          <w:marBottom w:val="0"/>
          <w:divBdr>
            <w:top w:val="none" w:sz="0" w:space="0" w:color="auto"/>
            <w:left w:val="none" w:sz="0" w:space="0" w:color="auto"/>
            <w:bottom w:val="none" w:sz="0" w:space="0" w:color="auto"/>
            <w:right w:val="none" w:sz="0" w:space="0" w:color="auto"/>
          </w:divBdr>
        </w:div>
        <w:div w:id="1913661700">
          <w:marLeft w:val="640"/>
          <w:marRight w:val="0"/>
          <w:marTop w:val="0"/>
          <w:marBottom w:val="0"/>
          <w:divBdr>
            <w:top w:val="none" w:sz="0" w:space="0" w:color="auto"/>
            <w:left w:val="none" w:sz="0" w:space="0" w:color="auto"/>
            <w:bottom w:val="none" w:sz="0" w:space="0" w:color="auto"/>
            <w:right w:val="none" w:sz="0" w:space="0" w:color="auto"/>
          </w:divBdr>
        </w:div>
        <w:div w:id="1932615023">
          <w:marLeft w:val="640"/>
          <w:marRight w:val="0"/>
          <w:marTop w:val="0"/>
          <w:marBottom w:val="0"/>
          <w:divBdr>
            <w:top w:val="none" w:sz="0" w:space="0" w:color="auto"/>
            <w:left w:val="none" w:sz="0" w:space="0" w:color="auto"/>
            <w:bottom w:val="none" w:sz="0" w:space="0" w:color="auto"/>
            <w:right w:val="none" w:sz="0" w:space="0" w:color="auto"/>
          </w:divBdr>
        </w:div>
        <w:div w:id="1944726215">
          <w:marLeft w:val="640"/>
          <w:marRight w:val="0"/>
          <w:marTop w:val="0"/>
          <w:marBottom w:val="0"/>
          <w:divBdr>
            <w:top w:val="none" w:sz="0" w:space="0" w:color="auto"/>
            <w:left w:val="none" w:sz="0" w:space="0" w:color="auto"/>
            <w:bottom w:val="none" w:sz="0" w:space="0" w:color="auto"/>
            <w:right w:val="none" w:sz="0" w:space="0" w:color="auto"/>
          </w:divBdr>
        </w:div>
        <w:div w:id="2038461663">
          <w:marLeft w:val="640"/>
          <w:marRight w:val="0"/>
          <w:marTop w:val="0"/>
          <w:marBottom w:val="0"/>
          <w:divBdr>
            <w:top w:val="none" w:sz="0" w:space="0" w:color="auto"/>
            <w:left w:val="none" w:sz="0" w:space="0" w:color="auto"/>
            <w:bottom w:val="none" w:sz="0" w:space="0" w:color="auto"/>
            <w:right w:val="none" w:sz="0" w:space="0" w:color="auto"/>
          </w:divBdr>
        </w:div>
        <w:div w:id="2117172425">
          <w:marLeft w:val="640"/>
          <w:marRight w:val="0"/>
          <w:marTop w:val="0"/>
          <w:marBottom w:val="0"/>
          <w:divBdr>
            <w:top w:val="none" w:sz="0" w:space="0" w:color="auto"/>
            <w:left w:val="none" w:sz="0" w:space="0" w:color="auto"/>
            <w:bottom w:val="none" w:sz="0" w:space="0" w:color="auto"/>
            <w:right w:val="none" w:sz="0" w:space="0" w:color="auto"/>
          </w:divBdr>
        </w:div>
      </w:divsChild>
    </w:div>
    <w:div w:id="1571501405">
      <w:bodyDiv w:val="1"/>
      <w:marLeft w:val="0"/>
      <w:marRight w:val="0"/>
      <w:marTop w:val="0"/>
      <w:marBottom w:val="0"/>
      <w:divBdr>
        <w:top w:val="none" w:sz="0" w:space="0" w:color="auto"/>
        <w:left w:val="none" w:sz="0" w:space="0" w:color="auto"/>
        <w:bottom w:val="none" w:sz="0" w:space="0" w:color="auto"/>
        <w:right w:val="none" w:sz="0" w:space="0" w:color="auto"/>
      </w:divBdr>
      <w:divsChild>
        <w:div w:id="74860915">
          <w:marLeft w:val="640"/>
          <w:marRight w:val="0"/>
          <w:marTop w:val="0"/>
          <w:marBottom w:val="0"/>
          <w:divBdr>
            <w:top w:val="none" w:sz="0" w:space="0" w:color="auto"/>
            <w:left w:val="none" w:sz="0" w:space="0" w:color="auto"/>
            <w:bottom w:val="none" w:sz="0" w:space="0" w:color="auto"/>
            <w:right w:val="none" w:sz="0" w:space="0" w:color="auto"/>
          </w:divBdr>
        </w:div>
        <w:div w:id="163252061">
          <w:marLeft w:val="640"/>
          <w:marRight w:val="0"/>
          <w:marTop w:val="0"/>
          <w:marBottom w:val="0"/>
          <w:divBdr>
            <w:top w:val="none" w:sz="0" w:space="0" w:color="auto"/>
            <w:left w:val="none" w:sz="0" w:space="0" w:color="auto"/>
            <w:bottom w:val="none" w:sz="0" w:space="0" w:color="auto"/>
            <w:right w:val="none" w:sz="0" w:space="0" w:color="auto"/>
          </w:divBdr>
        </w:div>
        <w:div w:id="233509939">
          <w:marLeft w:val="640"/>
          <w:marRight w:val="0"/>
          <w:marTop w:val="0"/>
          <w:marBottom w:val="0"/>
          <w:divBdr>
            <w:top w:val="none" w:sz="0" w:space="0" w:color="auto"/>
            <w:left w:val="none" w:sz="0" w:space="0" w:color="auto"/>
            <w:bottom w:val="none" w:sz="0" w:space="0" w:color="auto"/>
            <w:right w:val="none" w:sz="0" w:space="0" w:color="auto"/>
          </w:divBdr>
        </w:div>
        <w:div w:id="297272788">
          <w:marLeft w:val="640"/>
          <w:marRight w:val="0"/>
          <w:marTop w:val="0"/>
          <w:marBottom w:val="0"/>
          <w:divBdr>
            <w:top w:val="none" w:sz="0" w:space="0" w:color="auto"/>
            <w:left w:val="none" w:sz="0" w:space="0" w:color="auto"/>
            <w:bottom w:val="none" w:sz="0" w:space="0" w:color="auto"/>
            <w:right w:val="none" w:sz="0" w:space="0" w:color="auto"/>
          </w:divBdr>
        </w:div>
        <w:div w:id="350034514">
          <w:marLeft w:val="640"/>
          <w:marRight w:val="0"/>
          <w:marTop w:val="0"/>
          <w:marBottom w:val="0"/>
          <w:divBdr>
            <w:top w:val="none" w:sz="0" w:space="0" w:color="auto"/>
            <w:left w:val="none" w:sz="0" w:space="0" w:color="auto"/>
            <w:bottom w:val="none" w:sz="0" w:space="0" w:color="auto"/>
            <w:right w:val="none" w:sz="0" w:space="0" w:color="auto"/>
          </w:divBdr>
        </w:div>
        <w:div w:id="420302991">
          <w:marLeft w:val="640"/>
          <w:marRight w:val="0"/>
          <w:marTop w:val="0"/>
          <w:marBottom w:val="0"/>
          <w:divBdr>
            <w:top w:val="none" w:sz="0" w:space="0" w:color="auto"/>
            <w:left w:val="none" w:sz="0" w:space="0" w:color="auto"/>
            <w:bottom w:val="none" w:sz="0" w:space="0" w:color="auto"/>
            <w:right w:val="none" w:sz="0" w:space="0" w:color="auto"/>
          </w:divBdr>
        </w:div>
        <w:div w:id="528302134">
          <w:marLeft w:val="640"/>
          <w:marRight w:val="0"/>
          <w:marTop w:val="0"/>
          <w:marBottom w:val="0"/>
          <w:divBdr>
            <w:top w:val="none" w:sz="0" w:space="0" w:color="auto"/>
            <w:left w:val="none" w:sz="0" w:space="0" w:color="auto"/>
            <w:bottom w:val="none" w:sz="0" w:space="0" w:color="auto"/>
            <w:right w:val="none" w:sz="0" w:space="0" w:color="auto"/>
          </w:divBdr>
        </w:div>
        <w:div w:id="728958566">
          <w:marLeft w:val="640"/>
          <w:marRight w:val="0"/>
          <w:marTop w:val="0"/>
          <w:marBottom w:val="0"/>
          <w:divBdr>
            <w:top w:val="none" w:sz="0" w:space="0" w:color="auto"/>
            <w:left w:val="none" w:sz="0" w:space="0" w:color="auto"/>
            <w:bottom w:val="none" w:sz="0" w:space="0" w:color="auto"/>
            <w:right w:val="none" w:sz="0" w:space="0" w:color="auto"/>
          </w:divBdr>
        </w:div>
        <w:div w:id="780223755">
          <w:marLeft w:val="640"/>
          <w:marRight w:val="0"/>
          <w:marTop w:val="0"/>
          <w:marBottom w:val="0"/>
          <w:divBdr>
            <w:top w:val="none" w:sz="0" w:space="0" w:color="auto"/>
            <w:left w:val="none" w:sz="0" w:space="0" w:color="auto"/>
            <w:bottom w:val="none" w:sz="0" w:space="0" w:color="auto"/>
            <w:right w:val="none" w:sz="0" w:space="0" w:color="auto"/>
          </w:divBdr>
        </w:div>
        <w:div w:id="784813293">
          <w:marLeft w:val="640"/>
          <w:marRight w:val="0"/>
          <w:marTop w:val="0"/>
          <w:marBottom w:val="0"/>
          <w:divBdr>
            <w:top w:val="none" w:sz="0" w:space="0" w:color="auto"/>
            <w:left w:val="none" w:sz="0" w:space="0" w:color="auto"/>
            <w:bottom w:val="none" w:sz="0" w:space="0" w:color="auto"/>
            <w:right w:val="none" w:sz="0" w:space="0" w:color="auto"/>
          </w:divBdr>
        </w:div>
        <w:div w:id="880751478">
          <w:marLeft w:val="640"/>
          <w:marRight w:val="0"/>
          <w:marTop w:val="0"/>
          <w:marBottom w:val="0"/>
          <w:divBdr>
            <w:top w:val="none" w:sz="0" w:space="0" w:color="auto"/>
            <w:left w:val="none" w:sz="0" w:space="0" w:color="auto"/>
            <w:bottom w:val="none" w:sz="0" w:space="0" w:color="auto"/>
            <w:right w:val="none" w:sz="0" w:space="0" w:color="auto"/>
          </w:divBdr>
        </w:div>
        <w:div w:id="887569309">
          <w:marLeft w:val="640"/>
          <w:marRight w:val="0"/>
          <w:marTop w:val="0"/>
          <w:marBottom w:val="0"/>
          <w:divBdr>
            <w:top w:val="none" w:sz="0" w:space="0" w:color="auto"/>
            <w:left w:val="none" w:sz="0" w:space="0" w:color="auto"/>
            <w:bottom w:val="none" w:sz="0" w:space="0" w:color="auto"/>
            <w:right w:val="none" w:sz="0" w:space="0" w:color="auto"/>
          </w:divBdr>
        </w:div>
        <w:div w:id="910775411">
          <w:marLeft w:val="640"/>
          <w:marRight w:val="0"/>
          <w:marTop w:val="0"/>
          <w:marBottom w:val="0"/>
          <w:divBdr>
            <w:top w:val="none" w:sz="0" w:space="0" w:color="auto"/>
            <w:left w:val="none" w:sz="0" w:space="0" w:color="auto"/>
            <w:bottom w:val="none" w:sz="0" w:space="0" w:color="auto"/>
            <w:right w:val="none" w:sz="0" w:space="0" w:color="auto"/>
          </w:divBdr>
        </w:div>
        <w:div w:id="972489934">
          <w:marLeft w:val="640"/>
          <w:marRight w:val="0"/>
          <w:marTop w:val="0"/>
          <w:marBottom w:val="0"/>
          <w:divBdr>
            <w:top w:val="none" w:sz="0" w:space="0" w:color="auto"/>
            <w:left w:val="none" w:sz="0" w:space="0" w:color="auto"/>
            <w:bottom w:val="none" w:sz="0" w:space="0" w:color="auto"/>
            <w:right w:val="none" w:sz="0" w:space="0" w:color="auto"/>
          </w:divBdr>
        </w:div>
        <w:div w:id="1030109131">
          <w:marLeft w:val="640"/>
          <w:marRight w:val="0"/>
          <w:marTop w:val="0"/>
          <w:marBottom w:val="0"/>
          <w:divBdr>
            <w:top w:val="none" w:sz="0" w:space="0" w:color="auto"/>
            <w:left w:val="none" w:sz="0" w:space="0" w:color="auto"/>
            <w:bottom w:val="none" w:sz="0" w:space="0" w:color="auto"/>
            <w:right w:val="none" w:sz="0" w:space="0" w:color="auto"/>
          </w:divBdr>
        </w:div>
        <w:div w:id="1046760086">
          <w:marLeft w:val="640"/>
          <w:marRight w:val="0"/>
          <w:marTop w:val="0"/>
          <w:marBottom w:val="0"/>
          <w:divBdr>
            <w:top w:val="none" w:sz="0" w:space="0" w:color="auto"/>
            <w:left w:val="none" w:sz="0" w:space="0" w:color="auto"/>
            <w:bottom w:val="none" w:sz="0" w:space="0" w:color="auto"/>
            <w:right w:val="none" w:sz="0" w:space="0" w:color="auto"/>
          </w:divBdr>
        </w:div>
        <w:div w:id="1073891628">
          <w:marLeft w:val="640"/>
          <w:marRight w:val="0"/>
          <w:marTop w:val="0"/>
          <w:marBottom w:val="0"/>
          <w:divBdr>
            <w:top w:val="none" w:sz="0" w:space="0" w:color="auto"/>
            <w:left w:val="none" w:sz="0" w:space="0" w:color="auto"/>
            <w:bottom w:val="none" w:sz="0" w:space="0" w:color="auto"/>
            <w:right w:val="none" w:sz="0" w:space="0" w:color="auto"/>
          </w:divBdr>
        </w:div>
        <w:div w:id="1128620279">
          <w:marLeft w:val="640"/>
          <w:marRight w:val="0"/>
          <w:marTop w:val="0"/>
          <w:marBottom w:val="0"/>
          <w:divBdr>
            <w:top w:val="none" w:sz="0" w:space="0" w:color="auto"/>
            <w:left w:val="none" w:sz="0" w:space="0" w:color="auto"/>
            <w:bottom w:val="none" w:sz="0" w:space="0" w:color="auto"/>
            <w:right w:val="none" w:sz="0" w:space="0" w:color="auto"/>
          </w:divBdr>
        </w:div>
        <w:div w:id="1152020998">
          <w:marLeft w:val="640"/>
          <w:marRight w:val="0"/>
          <w:marTop w:val="0"/>
          <w:marBottom w:val="0"/>
          <w:divBdr>
            <w:top w:val="none" w:sz="0" w:space="0" w:color="auto"/>
            <w:left w:val="none" w:sz="0" w:space="0" w:color="auto"/>
            <w:bottom w:val="none" w:sz="0" w:space="0" w:color="auto"/>
            <w:right w:val="none" w:sz="0" w:space="0" w:color="auto"/>
          </w:divBdr>
        </w:div>
        <w:div w:id="1175150433">
          <w:marLeft w:val="640"/>
          <w:marRight w:val="0"/>
          <w:marTop w:val="0"/>
          <w:marBottom w:val="0"/>
          <w:divBdr>
            <w:top w:val="none" w:sz="0" w:space="0" w:color="auto"/>
            <w:left w:val="none" w:sz="0" w:space="0" w:color="auto"/>
            <w:bottom w:val="none" w:sz="0" w:space="0" w:color="auto"/>
            <w:right w:val="none" w:sz="0" w:space="0" w:color="auto"/>
          </w:divBdr>
        </w:div>
        <w:div w:id="1196038174">
          <w:marLeft w:val="640"/>
          <w:marRight w:val="0"/>
          <w:marTop w:val="0"/>
          <w:marBottom w:val="0"/>
          <w:divBdr>
            <w:top w:val="none" w:sz="0" w:space="0" w:color="auto"/>
            <w:left w:val="none" w:sz="0" w:space="0" w:color="auto"/>
            <w:bottom w:val="none" w:sz="0" w:space="0" w:color="auto"/>
            <w:right w:val="none" w:sz="0" w:space="0" w:color="auto"/>
          </w:divBdr>
        </w:div>
        <w:div w:id="1256750081">
          <w:marLeft w:val="640"/>
          <w:marRight w:val="0"/>
          <w:marTop w:val="0"/>
          <w:marBottom w:val="0"/>
          <w:divBdr>
            <w:top w:val="none" w:sz="0" w:space="0" w:color="auto"/>
            <w:left w:val="none" w:sz="0" w:space="0" w:color="auto"/>
            <w:bottom w:val="none" w:sz="0" w:space="0" w:color="auto"/>
            <w:right w:val="none" w:sz="0" w:space="0" w:color="auto"/>
          </w:divBdr>
        </w:div>
        <w:div w:id="1309551179">
          <w:marLeft w:val="640"/>
          <w:marRight w:val="0"/>
          <w:marTop w:val="0"/>
          <w:marBottom w:val="0"/>
          <w:divBdr>
            <w:top w:val="none" w:sz="0" w:space="0" w:color="auto"/>
            <w:left w:val="none" w:sz="0" w:space="0" w:color="auto"/>
            <w:bottom w:val="none" w:sz="0" w:space="0" w:color="auto"/>
            <w:right w:val="none" w:sz="0" w:space="0" w:color="auto"/>
          </w:divBdr>
        </w:div>
        <w:div w:id="1577936593">
          <w:marLeft w:val="640"/>
          <w:marRight w:val="0"/>
          <w:marTop w:val="0"/>
          <w:marBottom w:val="0"/>
          <w:divBdr>
            <w:top w:val="none" w:sz="0" w:space="0" w:color="auto"/>
            <w:left w:val="none" w:sz="0" w:space="0" w:color="auto"/>
            <w:bottom w:val="none" w:sz="0" w:space="0" w:color="auto"/>
            <w:right w:val="none" w:sz="0" w:space="0" w:color="auto"/>
          </w:divBdr>
        </w:div>
        <w:div w:id="1624069842">
          <w:marLeft w:val="640"/>
          <w:marRight w:val="0"/>
          <w:marTop w:val="0"/>
          <w:marBottom w:val="0"/>
          <w:divBdr>
            <w:top w:val="none" w:sz="0" w:space="0" w:color="auto"/>
            <w:left w:val="none" w:sz="0" w:space="0" w:color="auto"/>
            <w:bottom w:val="none" w:sz="0" w:space="0" w:color="auto"/>
            <w:right w:val="none" w:sz="0" w:space="0" w:color="auto"/>
          </w:divBdr>
        </w:div>
        <w:div w:id="1629582547">
          <w:marLeft w:val="640"/>
          <w:marRight w:val="0"/>
          <w:marTop w:val="0"/>
          <w:marBottom w:val="0"/>
          <w:divBdr>
            <w:top w:val="none" w:sz="0" w:space="0" w:color="auto"/>
            <w:left w:val="none" w:sz="0" w:space="0" w:color="auto"/>
            <w:bottom w:val="none" w:sz="0" w:space="0" w:color="auto"/>
            <w:right w:val="none" w:sz="0" w:space="0" w:color="auto"/>
          </w:divBdr>
        </w:div>
        <w:div w:id="1651397353">
          <w:marLeft w:val="640"/>
          <w:marRight w:val="0"/>
          <w:marTop w:val="0"/>
          <w:marBottom w:val="0"/>
          <w:divBdr>
            <w:top w:val="none" w:sz="0" w:space="0" w:color="auto"/>
            <w:left w:val="none" w:sz="0" w:space="0" w:color="auto"/>
            <w:bottom w:val="none" w:sz="0" w:space="0" w:color="auto"/>
            <w:right w:val="none" w:sz="0" w:space="0" w:color="auto"/>
          </w:divBdr>
        </w:div>
        <w:div w:id="1659576653">
          <w:marLeft w:val="640"/>
          <w:marRight w:val="0"/>
          <w:marTop w:val="0"/>
          <w:marBottom w:val="0"/>
          <w:divBdr>
            <w:top w:val="none" w:sz="0" w:space="0" w:color="auto"/>
            <w:left w:val="none" w:sz="0" w:space="0" w:color="auto"/>
            <w:bottom w:val="none" w:sz="0" w:space="0" w:color="auto"/>
            <w:right w:val="none" w:sz="0" w:space="0" w:color="auto"/>
          </w:divBdr>
        </w:div>
        <w:div w:id="1697189834">
          <w:marLeft w:val="640"/>
          <w:marRight w:val="0"/>
          <w:marTop w:val="0"/>
          <w:marBottom w:val="0"/>
          <w:divBdr>
            <w:top w:val="none" w:sz="0" w:space="0" w:color="auto"/>
            <w:left w:val="none" w:sz="0" w:space="0" w:color="auto"/>
            <w:bottom w:val="none" w:sz="0" w:space="0" w:color="auto"/>
            <w:right w:val="none" w:sz="0" w:space="0" w:color="auto"/>
          </w:divBdr>
        </w:div>
        <w:div w:id="1739161406">
          <w:marLeft w:val="640"/>
          <w:marRight w:val="0"/>
          <w:marTop w:val="0"/>
          <w:marBottom w:val="0"/>
          <w:divBdr>
            <w:top w:val="none" w:sz="0" w:space="0" w:color="auto"/>
            <w:left w:val="none" w:sz="0" w:space="0" w:color="auto"/>
            <w:bottom w:val="none" w:sz="0" w:space="0" w:color="auto"/>
            <w:right w:val="none" w:sz="0" w:space="0" w:color="auto"/>
          </w:divBdr>
        </w:div>
        <w:div w:id="1818837918">
          <w:marLeft w:val="640"/>
          <w:marRight w:val="0"/>
          <w:marTop w:val="0"/>
          <w:marBottom w:val="0"/>
          <w:divBdr>
            <w:top w:val="none" w:sz="0" w:space="0" w:color="auto"/>
            <w:left w:val="none" w:sz="0" w:space="0" w:color="auto"/>
            <w:bottom w:val="none" w:sz="0" w:space="0" w:color="auto"/>
            <w:right w:val="none" w:sz="0" w:space="0" w:color="auto"/>
          </w:divBdr>
        </w:div>
        <w:div w:id="1845971517">
          <w:marLeft w:val="640"/>
          <w:marRight w:val="0"/>
          <w:marTop w:val="0"/>
          <w:marBottom w:val="0"/>
          <w:divBdr>
            <w:top w:val="none" w:sz="0" w:space="0" w:color="auto"/>
            <w:left w:val="none" w:sz="0" w:space="0" w:color="auto"/>
            <w:bottom w:val="none" w:sz="0" w:space="0" w:color="auto"/>
            <w:right w:val="none" w:sz="0" w:space="0" w:color="auto"/>
          </w:divBdr>
        </w:div>
        <w:div w:id="1897155186">
          <w:marLeft w:val="640"/>
          <w:marRight w:val="0"/>
          <w:marTop w:val="0"/>
          <w:marBottom w:val="0"/>
          <w:divBdr>
            <w:top w:val="none" w:sz="0" w:space="0" w:color="auto"/>
            <w:left w:val="none" w:sz="0" w:space="0" w:color="auto"/>
            <w:bottom w:val="none" w:sz="0" w:space="0" w:color="auto"/>
            <w:right w:val="none" w:sz="0" w:space="0" w:color="auto"/>
          </w:divBdr>
        </w:div>
        <w:div w:id="1900438991">
          <w:marLeft w:val="640"/>
          <w:marRight w:val="0"/>
          <w:marTop w:val="0"/>
          <w:marBottom w:val="0"/>
          <w:divBdr>
            <w:top w:val="none" w:sz="0" w:space="0" w:color="auto"/>
            <w:left w:val="none" w:sz="0" w:space="0" w:color="auto"/>
            <w:bottom w:val="none" w:sz="0" w:space="0" w:color="auto"/>
            <w:right w:val="none" w:sz="0" w:space="0" w:color="auto"/>
          </w:divBdr>
        </w:div>
        <w:div w:id="1909414022">
          <w:marLeft w:val="640"/>
          <w:marRight w:val="0"/>
          <w:marTop w:val="0"/>
          <w:marBottom w:val="0"/>
          <w:divBdr>
            <w:top w:val="none" w:sz="0" w:space="0" w:color="auto"/>
            <w:left w:val="none" w:sz="0" w:space="0" w:color="auto"/>
            <w:bottom w:val="none" w:sz="0" w:space="0" w:color="auto"/>
            <w:right w:val="none" w:sz="0" w:space="0" w:color="auto"/>
          </w:divBdr>
        </w:div>
        <w:div w:id="1978073201">
          <w:marLeft w:val="640"/>
          <w:marRight w:val="0"/>
          <w:marTop w:val="0"/>
          <w:marBottom w:val="0"/>
          <w:divBdr>
            <w:top w:val="none" w:sz="0" w:space="0" w:color="auto"/>
            <w:left w:val="none" w:sz="0" w:space="0" w:color="auto"/>
            <w:bottom w:val="none" w:sz="0" w:space="0" w:color="auto"/>
            <w:right w:val="none" w:sz="0" w:space="0" w:color="auto"/>
          </w:divBdr>
        </w:div>
        <w:div w:id="2016686622">
          <w:marLeft w:val="640"/>
          <w:marRight w:val="0"/>
          <w:marTop w:val="0"/>
          <w:marBottom w:val="0"/>
          <w:divBdr>
            <w:top w:val="none" w:sz="0" w:space="0" w:color="auto"/>
            <w:left w:val="none" w:sz="0" w:space="0" w:color="auto"/>
            <w:bottom w:val="none" w:sz="0" w:space="0" w:color="auto"/>
            <w:right w:val="none" w:sz="0" w:space="0" w:color="auto"/>
          </w:divBdr>
        </w:div>
      </w:divsChild>
    </w:div>
    <w:div w:id="1577325742">
      <w:bodyDiv w:val="1"/>
      <w:marLeft w:val="0"/>
      <w:marRight w:val="0"/>
      <w:marTop w:val="0"/>
      <w:marBottom w:val="0"/>
      <w:divBdr>
        <w:top w:val="none" w:sz="0" w:space="0" w:color="auto"/>
        <w:left w:val="none" w:sz="0" w:space="0" w:color="auto"/>
        <w:bottom w:val="none" w:sz="0" w:space="0" w:color="auto"/>
        <w:right w:val="none" w:sz="0" w:space="0" w:color="auto"/>
      </w:divBdr>
      <w:divsChild>
        <w:div w:id="26181288">
          <w:marLeft w:val="640"/>
          <w:marRight w:val="0"/>
          <w:marTop w:val="0"/>
          <w:marBottom w:val="0"/>
          <w:divBdr>
            <w:top w:val="none" w:sz="0" w:space="0" w:color="auto"/>
            <w:left w:val="none" w:sz="0" w:space="0" w:color="auto"/>
            <w:bottom w:val="none" w:sz="0" w:space="0" w:color="auto"/>
            <w:right w:val="none" w:sz="0" w:space="0" w:color="auto"/>
          </w:divBdr>
        </w:div>
        <w:div w:id="30767626">
          <w:marLeft w:val="640"/>
          <w:marRight w:val="0"/>
          <w:marTop w:val="0"/>
          <w:marBottom w:val="0"/>
          <w:divBdr>
            <w:top w:val="none" w:sz="0" w:space="0" w:color="auto"/>
            <w:left w:val="none" w:sz="0" w:space="0" w:color="auto"/>
            <w:bottom w:val="none" w:sz="0" w:space="0" w:color="auto"/>
            <w:right w:val="none" w:sz="0" w:space="0" w:color="auto"/>
          </w:divBdr>
        </w:div>
        <w:div w:id="81488591">
          <w:marLeft w:val="640"/>
          <w:marRight w:val="0"/>
          <w:marTop w:val="0"/>
          <w:marBottom w:val="0"/>
          <w:divBdr>
            <w:top w:val="none" w:sz="0" w:space="0" w:color="auto"/>
            <w:left w:val="none" w:sz="0" w:space="0" w:color="auto"/>
            <w:bottom w:val="none" w:sz="0" w:space="0" w:color="auto"/>
            <w:right w:val="none" w:sz="0" w:space="0" w:color="auto"/>
          </w:divBdr>
        </w:div>
        <w:div w:id="99952866">
          <w:marLeft w:val="640"/>
          <w:marRight w:val="0"/>
          <w:marTop w:val="0"/>
          <w:marBottom w:val="0"/>
          <w:divBdr>
            <w:top w:val="none" w:sz="0" w:space="0" w:color="auto"/>
            <w:left w:val="none" w:sz="0" w:space="0" w:color="auto"/>
            <w:bottom w:val="none" w:sz="0" w:space="0" w:color="auto"/>
            <w:right w:val="none" w:sz="0" w:space="0" w:color="auto"/>
          </w:divBdr>
        </w:div>
        <w:div w:id="110436855">
          <w:marLeft w:val="640"/>
          <w:marRight w:val="0"/>
          <w:marTop w:val="0"/>
          <w:marBottom w:val="0"/>
          <w:divBdr>
            <w:top w:val="none" w:sz="0" w:space="0" w:color="auto"/>
            <w:left w:val="none" w:sz="0" w:space="0" w:color="auto"/>
            <w:bottom w:val="none" w:sz="0" w:space="0" w:color="auto"/>
            <w:right w:val="none" w:sz="0" w:space="0" w:color="auto"/>
          </w:divBdr>
        </w:div>
        <w:div w:id="126824427">
          <w:marLeft w:val="640"/>
          <w:marRight w:val="0"/>
          <w:marTop w:val="0"/>
          <w:marBottom w:val="0"/>
          <w:divBdr>
            <w:top w:val="none" w:sz="0" w:space="0" w:color="auto"/>
            <w:left w:val="none" w:sz="0" w:space="0" w:color="auto"/>
            <w:bottom w:val="none" w:sz="0" w:space="0" w:color="auto"/>
            <w:right w:val="none" w:sz="0" w:space="0" w:color="auto"/>
          </w:divBdr>
        </w:div>
        <w:div w:id="129057991">
          <w:marLeft w:val="640"/>
          <w:marRight w:val="0"/>
          <w:marTop w:val="0"/>
          <w:marBottom w:val="0"/>
          <w:divBdr>
            <w:top w:val="none" w:sz="0" w:space="0" w:color="auto"/>
            <w:left w:val="none" w:sz="0" w:space="0" w:color="auto"/>
            <w:bottom w:val="none" w:sz="0" w:space="0" w:color="auto"/>
            <w:right w:val="none" w:sz="0" w:space="0" w:color="auto"/>
          </w:divBdr>
        </w:div>
        <w:div w:id="143393671">
          <w:marLeft w:val="640"/>
          <w:marRight w:val="0"/>
          <w:marTop w:val="0"/>
          <w:marBottom w:val="0"/>
          <w:divBdr>
            <w:top w:val="none" w:sz="0" w:space="0" w:color="auto"/>
            <w:left w:val="none" w:sz="0" w:space="0" w:color="auto"/>
            <w:bottom w:val="none" w:sz="0" w:space="0" w:color="auto"/>
            <w:right w:val="none" w:sz="0" w:space="0" w:color="auto"/>
          </w:divBdr>
        </w:div>
        <w:div w:id="157884401">
          <w:marLeft w:val="640"/>
          <w:marRight w:val="0"/>
          <w:marTop w:val="0"/>
          <w:marBottom w:val="0"/>
          <w:divBdr>
            <w:top w:val="none" w:sz="0" w:space="0" w:color="auto"/>
            <w:left w:val="none" w:sz="0" w:space="0" w:color="auto"/>
            <w:bottom w:val="none" w:sz="0" w:space="0" w:color="auto"/>
            <w:right w:val="none" w:sz="0" w:space="0" w:color="auto"/>
          </w:divBdr>
        </w:div>
        <w:div w:id="164324332">
          <w:marLeft w:val="640"/>
          <w:marRight w:val="0"/>
          <w:marTop w:val="0"/>
          <w:marBottom w:val="0"/>
          <w:divBdr>
            <w:top w:val="none" w:sz="0" w:space="0" w:color="auto"/>
            <w:left w:val="none" w:sz="0" w:space="0" w:color="auto"/>
            <w:bottom w:val="none" w:sz="0" w:space="0" w:color="auto"/>
            <w:right w:val="none" w:sz="0" w:space="0" w:color="auto"/>
          </w:divBdr>
        </w:div>
        <w:div w:id="245579903">
          <w:marLeft w:val="640"/>
          <w:marRight w:val="0"/>
          <w:marTop w:val="0"/>
          <w:marBottom w:val="0"/>
          <w:divBdr>
            <w:top w:val="none" w:sz="0" w:space="0" w:color="auto"/>
            <w:left w:val="none" w:sz="0" w:space="0" w:color="auto"/>
            <w:bottom w:val="none" w:sz="0" w:space="0" w:color="auto"/>
            <w:right w:val="none" w:sz="0" w:space="0" w:color="auto"/>
          </w:divBdr>
        </w:div>
        <w:div w:id="252784021">
          <w:marLeft w:val="640"/>
          <w:marRight w:val="0"/>
          <w:marTop w:val="0"/>
          <w:marBottom w:val="0"/>
          <w:divBdr>
            <w:top w:val="none" w:sz="0" w:space="0" w:color="auto"/>
            <w:left w:val="none" w:sz="0" w:space="0" w:color="auto"/>
            <w:bottom w:val="none" w:sz="0" w:space="0" w:color="auto"/>
            <w:right w:val="none" w:sz="0" w:space="0" w:color="auto"/>
          </w:divBdr>
        </w:div>
        <w:div w:id="257325174">
          <w:marLeft w:val="640"/>
          <w:marRight w:val="0"/>
          <w:marTop w:val="0"/>
          <w:marBottom w:val="0"/>
          <w:divBdr>
            <w:top w:val="none" w:sz="0" w:space="0" w:color="auto"/>
            <w:left w:val="none" w:sz="0" w:space="0" w:color="auto"/>
            <w:bottom w:val="none" w:sz="0" w:space="0" w:color="auto"/>
            <w:right w:val="none" w:sz="0" w:space="0" w:color="auto"/>
          </w:divBdr>
        </w:div>
        <w:div w:id="262492705">
          <w:marLeft w:val="640"/>
          <w:marRight w:val="0"/>
          <w:marTop w:val="0"/>
          <w:marBottom w:val="0"/>
          <w:divBdr>
            <w:top w:val="none" w:sz="0" w:space="0" w:color="auto"/>
            <w:left w:val="none" w:sz="0" w:space="0" w:color="auto"/>
            <w:bottom w:val="none" w:sz="0" w:space="0" w:color="auto"/>
            <w:right w:val="none" w:sz="0" w:space="0" w:color="auto"/>
          </w:divBdr>
        </w:div>
        <w:div w:id="341203035">
          <w:marLeft w:val="640"/>
          <w:marRight w:val="0"/>
          <w:marTop w:val="0"/>
          <w:marBottom w:val="0"/>
          <w:divBdr>
            <w:top w:val="none" w:sz="0" w:space="0" w:color="auto"/>
            <w:left w:val="none" w:sz="0" w:space="0" w:color="auto"/>
            <w:bottom w:val="none" w:sz="0" w:space="0" w:color="auto"/>
            <w:right w:val="none" w:sz="0" w:space="0" w:color="auto"/>
          </w:divBdr>
        </w:div>
        <w:div w:id="359164553">
          <w:marLeft w:val="640"/>
          <w:marRight w:val="0"/>
          <w:marTop w:val="0"/>
          <w:marBottom w:val="0"/>
          <w:divBdr>
            <w:top w:val="none" w:sz="0" w:space="0" w:color="auto"/>
            <w:left w:val="none" w:sz="0" w:space="0" w:color="auto"/>
            <w:bottom w:val="none" w:sz="0" w:space="0" w:color="auto"/>
            <w:right w:val="none" w:sz="0" w:space="0" w:color="auto"/>
          </w:divBdr>
        </w:div>
        <w:div w:id="399058618">
          <w:marLeft w:val="640"/>
          <w:marRight w:val="0"/>
          <w:marTop w:val="0"/>
          <w:marBottom w:val="0"/>
          <w:divBdr>
            <w:top w:val="none" w:sz="0" w:space="0" w:color="auto"/>
            <w:left w:val="none" w:sz="0" w:space="0" w:color="auto"/>
            <w:bottom w:val="none" w:sz="0" w:space="0" w:color="auto"/>
            <w:right w:val="none" w:sz="0" w:space="0" w:color="auto"/>
          </w:divBdr>
        </w:div>
        <w:div w:id="432896794">
          <w:marLeft w:val="640"/>
          <w:marRight w:val="0"/>
          <w:marTop w:val="0"/>
          <w:marBottom w:val="0"/>
          <w:divBdr>
            <w:top w:val="none" w:sz="0" w:space="0" w:color="auto"/>
            <w:left w:val="none" w:sz="0" w:space="0" w:color="auto"/>
            <w:bottom w:val="none" w:sz="0" w:space="0" w:color="auto"/>
            <w:right w:val="none" w:sz="0" w:space="0" w:color="auto"/>
          </w:divBdr>
        </w:div>
        <w:div w:id="478428319">
          <w:marLeft w:val="640"/>
          <w:marRight w:val="0"/>
          <w:marTop w:val="0"/>
          <w:marBottom w:val="0"/>
          <w:divBdr>
            <w:top w:val="none" w:sz="0" w:space="0" w:color="auto"/>
            <w:left w:val="none" w:sz="0" w:space="0" w:color="auto"/>
            <w:bottom w:val="none" w:sz="0" w:space="0" w:color="auto"/>
            <w:right w:val="none" w:sz="0" w:space="0" w:color="auto"/>
          </w:divBdr>
        </w:div>
        <w:div w:id="508328787">
          <w:marLeft w:val="640"/>
          <w:marRight w:val="0"/>
          <w:marTop w:val="0"/>
          <w:marBottom w:val="0"/>
          <w:divBdr>
            <w:top w:val="none" w:sz="0" w:space="0" w:color="auto"/>
            <w:left w:val="none" w:sz="0" w:space="0" w:color="auto"/>
            <w:bottom w:val="none" w:sz="0" w:space="0" w:color="auto"/>
            <w:right w:val="none" w:sz="0" w:space="0" w:color="auto"/>
          </w:divBdr>
        </w:div>
        <w:div w:id="578517998">
          <w:marLeft w:val="640"/>
          <w:marRight w:val="0"/>
          <w:marTop w:val="0"/>
          <w:marBottom w:val="0"/>
          <w:divBdr>
            <w:top w:val="none" w:sz="0" w:space="0" w:color="auto"/>
            <w:left w:val="none" w:sz="0" w:space="0" w:color="auto"/>
            <w:bottom w:val="none" w:sz="0" w:space="0" w:color="auto"/>
            <w:right w:val="none" w:sz="0" w:space="0" w:color="auto"/>
          </w:divBdr>
        </w:div>
        <w:div w:id="602033381">
          <w:marLeft w:val="640"/>
          <w:marRight w:val="0"/>
          <w:marTop w:val="0"/>
          <w:marBottom w:val="0"/>
          <w:divBdr>
            <w:top w:val="none" w:sz="0" w:space="0" w:color="auto"/>
            <w:left w:val="none" w:sz="0" w:space="0" w:color="auto"/>
            <w:bottom w:val="none" w:sz="0" w:space="0" w:color="auto"/>
            <w:right w:val="none" w:sz="0" w:space="0" w:color="auto"/>
          </w:divBdr>
        </w:div>
        <w:div w:id="759836127">
          <w:marLeft w:val="640"/>
          <w:marRight w:val="0"/>
          <w:marTop w:val="0"/>
          <w:marBottom w:val="0"/>
          <w:divBdr>
            <w:top w:val="none" w:sz="0" w:space="0" w:color="auto"/>
            <w:left w:val="none" w:sz="0" w:space="0" w:color="auto"/>
            <w:bottom w:val="none" w:sz="0" w:space="0" w:color="auto"/>
            <w:right w:val="none" w:sz="0" w:space="0" w:color="auto"/>
          </w:divBdr>
        </w:div>
        <w:div w:id="781151223">
          <w:marLeft w:val="640"/>
          <w:marRight w:val="0"/>
          <w:marTop w:val="0"/>
          <w:marBottom w:val="0"/>
          <w:divBdr>
            <w:top w:val="none" w:sz="0" w:space="0" w:color="auto"/>
            <w:left w:val="none" w:sz="0" w:space="0" w:color="auto"/>
            <w:bottom w:val="none" w:sz="0" w:space="0" w:color="auto"/>
            <w:right w:val="none" w:sz="0" w:space="0" w:color="auto"/>
          </w:divBdr>
        </w:div>
        <w:div w:id="900478023">
          <w:marLeft w:val="640"/>
          <w:marRight w:val="0"/>
          <w:marTop w:val="0"/>
          <w:marBottom w:val="0"/>
          <w:divBdr>
            <w:top w:val="none" w:sz="0" w:space="0" w:color="auto"/>
            <w:left w:val="none" w:sz="0" w:space="0" w:color="auto"/>
            <w:bottom w:val="none" w:sz="0" w:space="0" w:color="auto"/>
            <w:right w:val="none" w:sz="0" w:space="0" w:color="auto"/>
          </w:divBdr>
        </w:div>
        <w:div w:id="905843735">
          <w:marLeft w:val="640"/>
          <w:marRight w:val="0"/>
          <w:marTop w:val="0"/>
          <w:marBottom w:val="0"/>
          <w:divBdr>
            <w:top w:val="none" w:sz="0" w:space="0" w:color="auto"/>
            <w:left w:val="none" w:sz="0" w:space="0" w:color="auto"/>
            <w:bottom w:val="none" w:sz="0" w:space="0" w:color="auto"/>
            <w:right w:val="none" w:sz="0" w:space="0" w:color="auto"/>
          </w:divBdr>
        </w:div>
        <w:div w:id="913202990">
          <w:marLeft w:val="640"/>
          <w:marRight w:val="0"/>
          <w:marTop w:val="0"/>
          <w:marBottom w:val="0"/>
          <w:divBdr>
            <w:top w:val="none" w:sz="0" w:space="0" w:color="auto"/>
            <w:left w:val="none" w:sz="0" w:space="0" w:color="auto"/>
            <w:bottom w:val="none" w:sz="0" w:space="0" w:color="auto"/>
            <w:right w:val="none" w:sz="0" w:space="0" w:color="auto"/>
          </w:divBdr>
        </w:div>
        <w:div w:id="953945633">
          <w:marLeft w:val="640"/>
          <w:marRight w:val="0"/>
          <w:marTop w:val="0"/>
          <w:marBottom w:val="0"/>
          <w:divBdr>
            <w:top w:val="none" w:sz="0" w:space="0" w:color="auto"/>
            <w:left w:val="none" w:sz="0" w:space="0" w:color="auto"/>
            <w:bottom w:val="none" w:sz="0" w:space="0" w:color="auto"/>
            <w:right w:val="none" w:sz="0" w:space="0" w:color="auto"/>
          </w:divBdr>
        </w:div>
        <w:div w:id="1056509766">
          <w:marLeft w:val="640"/>
          <w:marRight w:val="0"/>
          <w:marTop w:val="0"/>
          <w:marBottom w:val="0"/>
          <w:divBdr>
            <w:top w:val="none" w:sz="0" w:space="0" w:color="auto"/>
            <w:left w:val="none" w:sz="0" w:space="0" w:color="auto"/>
            <w:bottom w:val="none" w:sz="0" w:space="0" w:color="auto"/>
            <w:right w:val="none" w:sz="0" w:space="0" w:color="auto"/>
          </w:divBdr>
        </w:div>
        <w:div w:id="1217206210">
          <w:marLeft w:val="640"/>
          <w:marRight w:val="0"/>
          <w:marTop w:val="0"/>
          <w:marBottom w:val="0"/>
          <w:divBdr>
            <w:top w:val="none" w:sz="0" w:space="0" w:color="auto"/>
            <w:left w:val="none" w:sz="0" w:space="0" w:color="auto"/>
            <w:bottom w:val="none" w:sz="0" w:space="0" w:color="auto"/>
            <w:right w:val="none" w:sz="0" w:space="0" w:color="auto"/>
          </w:divBdr>
        </w:div>
        <w:div w:id="1255671997">
          <w:marLeft w:val="640"/>
          <w:marRight w:val="0"/>
          <w:marTop w:val="0"/>
          <w:marBottom w:val="0"/>
          <w:divBdr>
            <w:top w:val="none" w:sz="0" w:space="0" w:color="auto"/>
            <w:left w:val="none" w:sz="0" w:space="0" w:color="auto"/>
            <w:bottom w:val="none" w:sz="0" w:space="0" w:color="auto"/>
            <w:right w:val="none" w:sz="0" w:space="0" w:color="auto"/>
          </w:divBdr>
        </w:div>
        <w:div w:id="1262452407">
          <w:marLeft w:val="640"/>
          <w:marRight w:val="0"/>
          <w:marTop w:val="0"/>
          <w:marBottom w:val="0"/>
          <w:divBdr>
            <w:top w:val="none" w:sz="0" w:space="0" w:color="auto"/>
            <w:left w:val="none" w:sz="0" w:space="0" w:color="auto"/>
            <w:bottom w:val="none" w:sz="0" w:space="0" w:color="auto"/>
            <w:right w:val="none" w:sz="0" w:space="0" w:color="auto"/>
          </w:divBdr>
        </w:div>
        <w:div w:id="1298994524">
          <w:marLeft w:val="640"/>
          <w:marRight w:val="0"/>
          <w:marTop w:val="0"/>
          <w:marBottom w:val="0"/>
          <w:divBdr>
            <w:top w:val="none" w:sz="0" w:space="0" w:color="auto"/>
            <w:left w:val="none" w:sz="0" w:space="0" w:color="auto"/>
            <w:bottom w:val="none" w:sz="0" w:space="0" w:color="auto"/>
            <w:right w:val="none" w:sz="0" w:space="0" w:color="auto"/>
          </w:divBdr>
        </w:div>
        <w:div w:id="1313407572">
          <w:marLeft w:val="640"/>
          <w:marRight w:val="0"/>
          <w:marTop w:val="0"/>
          <w:marBottom w:val="0"/>
          <w:divBdr>
            <w:top w:val="none" w:sz="0" w:space="0" w:color="auto"/>
            <w:left w:val="none" w:sz="0" w:space="0" w:color="auto"/>
            <w:bottom w:val="none" w:sz="0" w:space="0" w:color="auto"/>
            <w:right w:val="none" w:sz="0" w:space="0" w:color="auto"/>
          </w:divBdr>
        </w:div>
        <w:div w:id="1395658518">
          <w:marLeft w:val="640"/>
          <w:marRight w:val="0"/>
          <w:marTop w:val="0"/>
          <w:marBottom w:val="0"/>
          <w:divBdr>
            <w:top w:val="none" w:sz="0" w:space="0" w:color="auto"/>
            <w:left w:val="none" w:sz="0" w:space="0" w:color="auto"/>
            <w:bottom w:val="none" w:sz="0" w:space="0" w:color="auto"/>
            <w:right w:val="none" w:sz="0" w:space="0" w:color="auto"/>
          </w:divBdr>
        </w:div>
        <w:div w:id="1403335837">
          <w:marLeft w:val="640"/>
          <w:marRight w:val="0"/>
          <w:marTop w:val="0"/>
          <w:marBottom w:val="0"/>
          <w:divBdr>
            <w:top w:val="none" w:sz="0" w:space="0" w:color="auto"/>
            <w:left w:val="none" w:sz="0" w:space="0" w:color="auto"/>
            <w:bottom w:val="none" w:sz="0" w:space="0" w:color="auto"/>
            <w:right w:val="none" w:sz="0" w:space="0" w:color="auto"/>
          </w:divBdr>
        </w:div>
        <w:div w:id="1427113058">
          <w:marLeft w:val="640"/>
          <w:marRight w:val="0"/>
          <w:marTop w:val="0"/>
          <w:marBottom w:val="0"/>
          <w:divBdr>
            <w:top w:val="none" w:sz="0" w:space="0" w:color="auto"/>
            <w:left w:val="none" w:sz="0" w:space="0" w:color="auto"/>
            <w:bottom w:val="none" w:sz="0" w:space="0" w:color="auto"/>
            <w:right w:val="none" w:sz="0" w:space="0" w:color="auto"/>
          </w:divBdr>
        </w:div>
        <w:div w:id="1443068381">
          <w:marLeft w:val="640"/>
          <w:marRight w:val="0"/>
          <w:marTop w:val="0"/>
          <w:marBottom w:val="0"/>
          <w:divBdr>
            <w:top w:val="none" w:sz="0" w:space="0" w:color="auto"/>
            <w:left w:val="none" w:sz="0" w:space="0" w:color="auto"/>
            <w:bottom w:val="none" w:sz="0" w:space="0" w:color="auto"/>
            <w:right w:val="none" w:sz="0" w:space="0" w:color="auto"/>
          </w:divBdr>
        </w:div>
        <w:div w:id="1531450837">
          <w:marLeft w:val="640"/>
          <w:marRight w:val="0"/>
          <w:marTop w:val="0"/>
          <w:marBottom w:val="0"/>
          <w:divBdr>
            <w:top w:val="none" w:sz="0" w:space="0" w:color="auto"/>
            <w:left w:val="none" w:sz="0" w:space="0" w:color="auto"/>
            <w:bottom w:val="none" w:sz="0" w:space="0" w:color="auto"/>
            <w:right w:val="none" w:sz="0" w:space="0" w:color="auto"/>
          </w:divBdr>
        </w:div>
        <w:div w:id="1574782014">
          <w:marLeft w:val="640"/>
          <w:marRight w:val="0"/>
          <w:marTop w:val="0"/>
          <w:marBottom w:val="0"/>
          <w:divBdr>
            <w:top w:val="none" w:sz="0" w:space="0" w:color="auto"/>
            <w:left w:val="none" w:sz="0" w:space="0" w:color="auto"/>
            <w:bottom w:val="none" w:sz="0" w:space="0" w:color="auto"/>
            <w:right w:val="none" w:sz="0" w:space="0" w:color="auto"/>
          </w:divBdr>
        </w:div>
        <w:div w:id="1580091601">
          <w:marLeft w:val="640"/>
          <w:marRight w:val="0"/>
          <w:marTop w:val="0"/>
          <w:marBottom w:val="0"/>
          <w:divBdr>
            <w:top w:val="none" w:sz="0" w:space="0" w:color="auto"/>
            <w:left w:val="none" w:sz="0" w:space="0" w:color="auto"/>
            <w:bottom w:val="none" w:sz="0" w:space="0" w:color="auto"/>
            <w:right w:val="none" w:sz="0" w:space="0" w:color="auto"/>
          </w:divBdr>
        </w:div>
        <w:div w:id="1716080015">
          <w:marLeft w:val="640"/>
          <w:marRight w:val="0"/>
          <w:marTop w:val="0"/>
          <w:marBottom w:val="0"/>
          <w:divBdr>
            <w:top w:val="none" w:sz="0" w:space="0" w:color="auto"/>
            <w:left w:val="none" w:sz="0" w:space="0" w:color="auto"/>
            <w:bottom w:val="none" w:sz="0" w:space="0" w:color="auto"/>
            <w:right w:val="none" w:sz="0" w:space="0" w:color="auto"/>
          </w:divBdr>
        </w:div>
        <w:div w:id="1887450552">
          <w:marLeft w:val="640"/>
          <w:marRight w:val="0"/>
          <w:marTop w:val="0"/>
          <w:marBottom w:val="0"/>
          <w:divBdr>
            <w:top w:val="none" w:sz="0" w:space="0" w:color="auto"/>
            <w:left w:val="none" w:sz="0" w:space="0" w:color="auto"/>
            <w:bottom w:val="none" w:sz="0" w:space="0" w:color="auto"/>
            <w:right w:val="none" w:sz="0" w:space="0" w:color="auto"/>
          </w:divBdr>
        </w:div>
        <w:div w:id="1910924691">
          <w:marLeft w:val="640"/>
          <w:marRight w:val="0"/>
          <w:marTop w:val="0"/>
          <w:marBottom w:val="0"/>
          <w:divBdr>
            <w:top w:val="none" w:sz="0" w:space="0" w:color="auto"/>
            <w:left w:val="none" w:sz="0" w:space="0" w:color="auto"/>
            <w:bottom w:val="none" w:sz="0" w:space="0" w:color="auto"/>
            <w:right w:val="none" w:sz="0" w:space="0" w:color="auto"/>
          </w:divBdr>
        </w:div>
        <w:div w:id="1919553267">
          <w:marLeft w:val="640"/>
          <w:marRight w:val="0"/>
          <w:marTop w:val="0"/>
          <w:marBottom w:val="0"/>
          <w:divBdr>
            <w:top w:val="none" w:sz="0" w:space="0" w:color="auto"/>
            <w:left w:val="none" w:sz="0" w:space="0" w:color="auto"/>
            <w:bottom w:val="none" w:sz="0" w:space="0" w:color="auto"/>
            <w:right w:val="none" w:sz="0" w:space="0" w:color="auto"/>
          </w:divBdr>
        </w:div>
        <w:div w:id="1995524294">
          <w:marLeft w:val="640"/>
          <w:marRight w:val="0"/>
          <w:marTop w:val="0"/>
          <w:marBottom w:val="0"/>
          <w:divBdr>
            <w:top w:val="none" w:sz="0" w:space="0" w:color="auto"/>
            <w:left w:val="none" w:sz="0" w:space="0" w:color="auto"/>
            <w:bottom w:val="none" w:sz="0" w:space="0" w:color="auto"/>
            <w:right w:val="none" w:sz="0" w:space="0" w:color="auto"/>
          </w:divBdr>
        </w:div>
        <w:div w:id="2076465452">
          <w:marLeft w:val="640"/>
          <w:marRight w:val="0"/>
          <w:marTop w:val="0"/>
          <w:marBottom w:val="0"/>
          <w:divBdr>
            <w:top w:val="none" w:sz="0" w:space="0" w:color="auto"/>
            <w:left w:val="none" w:sz="0" w:space="0" w:color="auto"/>
            <w:bottom w:val="none" w:sz="0" w:space="0" w:color="auto"/>
            <w:right w:val="none" w:sz="0" w:space="0" w:color="auto"/>
          </w:divBdr>
        </w:div>
        <w:div w:id="2096436351">
          <w:marLeft w:val="640"/>
          <w:marRight w:val="0"/>
          <w:marTop w:val="0"/>
          <w:marBottom w:val="0"/>
          <w:divBdr>
            <w:top w:val="none" w:sz="0" w:space="0" w:color="auto"/>
            <w:left w:val="none" w:sz="0" w:space="0" w:color="auto"/>
            <w:bottom w:val="none" w:sz="0" w:space="0" w:color="auto"/>
            <w:right w:val="none" w:sz="0" w:space="0" w:color="auto"/>
          </w:divBdr>
        </w:div>
      </w:divsChild>
    </w:div>
    <w:div w:id="1583562039">
      <w:bodyDiv w:val="1"/>
      <w:marLeft w:val="0"/>
      <w:marRight w:val="0"/>
      <w:marTop w:val="0"/>
      <w:marBottom w:val="0"/>
      <w:divBdr>
        <w:top w:val="none" w:sz="0" w:space="0" w:color="auto"/>
        <w:left w:val="none" w:sz="0" w:space="0" w:color="auto"/>
        <w:bottom w:val="none" w:sz="0" w:space="0" w:color="auto"/>
        <w:right w:val="none" w:sz="0" w:space="0" w:color="auto"/>
      </w:divBdr>
      <w:divsChild>
        <w:div w:id="89160975">
          <w:marLeft w:val="640"/>
          <w:marRight w:val="0"/>
          <w:marTop w:val="0"/>
          <w:marBottom w:val="0"/>
          <w:divBdr>
            <w:top w:val="none" w:sz="0" w:space="0" w:color="auto"/>
            <w:left w:val="none" w:sz="0" w:space="0" w:color="auto"/>
            <w:bottom w:val="none" w:sz="0" w:space="0" w:color="auto"/>
            <w:right w:val="none" w:sz="0" w:space="0" w:color="auto"/>
          </w:divBdr>
        </w:div>
        <w:div w:id="101923421">
          <w:marLeft w:val="640"/>
          <w:marRight w:val="0"/>
          <w:marTop w:val="0"/>
          <w:marBottom w:val="0"/>
          <w:divBdr>
            <w:top w:val="none" w:sz="0" w:space="0" w:color="auto"/>
            <w:left w:val="none" w:sz="0" w:space="0" w:color="auto"/>
            <w:bottom w:val="none" w:sz="0" w:space="0" w:color="auto"/>
            <w:right w:val="none" w:sz="0" w:space="0" w:color="auto"/>
          </w:divBdr>
        </w:div>
        <w:div w:id="138154444">
          <w:marLeft w:val="640"/>
          <w:marRight w:val="0"/>
          <w:marTop w:val="0"/>
          <w:marBottom w:val="0"/>
          <w:divBdr>
            <w:top w:val="none" w:sz="0" w:space="0" w:color="auto"/>
            <w:left w:val="none" w:sz="0" w:space="0" w:color="auto"/>
            <w:bottom w:val="none" w:sz="0" w:space="0" w:color="auto"/>
            <w:right w:val="none" w:sz="0" w:space="0" w:color="auto"/>
          </w:divBdr>
        </w:div>
        <w:div w:id="198663564">
          <w:marLeft w:val="640"/>
          <w:marRight w:val="0"/>
          <w:marTop w:val="0"/>
          <w:marBottom w:val="0"/>
          <w:divBdr>
            <w:top w:val="none" w:sz="0" w:space="0" w:color="auto"/>
            <w:left w:val="none" w:sz="0" w:space="0" w:color="auto"/>
            <w:bottom w:val="none" w:sz="0" w:space="0" w:color="auto"/>
            <w:right w:val="none" w:sz="0" w:space="0" w:color="auto"/>
          </w:divBdr>
        </w:div>
        <w:div w:id="225258998">
          <w:marLeft w:val="640"/>
          <w:marRight w:val="0"/>
          <w:marTop w:val="0"/>
          <w:marBottom w:val="0"/>
          <w:divBdr>
            <w:top w:val="none" w:sz="0" w:space="0" w:color="auto"/>
            <w:left w:val="none" w:sz="0" w:space="0" w:color="auto"/>
            <w:bottom w:val="none" w:sz="0" w:space="0" w:color="auto"/>
            <w:right w:val="none" w:sz="0" w:space="0" w:color="auto"/>
          </w:divBdr>
        </w:div>
        <w:div w:id="299724186">
          <w:marLeft w:val="640"/>
          <w:marRight w:val="0"/>
          <w:marTop w:val="0"/>
          <w:marBottom w:val="0"/>
          <w:divBdr>
            <w:top w:val="none" w:sz="0" w:space="0" w:color="auto"/>
            <w:left w:val="none" w:sz="0" w:space="0" w:color="auto"/>
            <w:bottom w:val="none" w:sz="0" w:space="0" w:color="auto"/>
            <w:right w:val="none" w:sz="0" w:space="0" w:color="auto"/>
          </w:divBdr>
        </w:div>
        <w:div w:id="336805597">
          <w:marLeft w:val="640"/>
          <w:marRight w:val="0"/>
          <w:marTop w:val="0"/>
          <w:marBottom w:val="0"/>
          <w:divBdr>
            <w:top w:val="none" w:sz="0" w:space="0" w:color="auto"/>
            <w:left w:val="none" w:sz="0" w:space="0" w:color="auto"/>
            <w:bottom w:val="none" w:sz="0" w:space="0" w:color="auto"/>
            <w:right w:val="none" w:sz="0" w:space="0" w:color="auto"/>
          </w:divBdr>
        </w:div>
        <w:div w:id="368651777">
          <w:marLeft w:val="640"/>
          <w:marRight w:val="0"/>
          <w:marTop w:val="0"/>
          <w:marBottom w:val="0"/>
          <w:divBdr>
            <w:top w:val="none" w:sz="0" w:space="0" w:color="auto"/>
            <w:left w:val="none" w:sz="0" w:space="0" w:color="auto"/>
            <w:bottom w:val="none" w:sz="0" w:space="0" w:color="auto"/>
            <w:right w:val="none" w:sz="0" w:space="0" w:color="auto"/>
          </w:divBdr>
        </w:div>
        <w:div w:id="473062944">
          <w:marLeft w:val="640"/>
          <w:marRight w:val="0"/>
          <w:marTop w:val="0"/>
          <w:marBottom w:val="0"/>
          <w:divBdr>
            <w:top w:val="none" w:sz="0" w:space="0" w:color="auto"/>
            <w:left w:val="none" w:sz="0" w:space="0" w:color="auto"/>
            <w:bottom w:val="none" w:sz="0" w:space="0" w:color="auto"/>
            <w:right w:val="none" w:sz="0" w:space="0" w:color="auto"/>
          </w:divBdr>
        </w:div>
        <w:div w:id="491721699">
          <w:marLeft w:val="640"/>
          <w:marRight w:val="0"/>
          <w:marTop w:val="0"/>
          <w:marBottom w:val="0"/>
          <w:divBdr>
            <w:top w:val="none" w:sz="0" w:space="0" w:color="auto"/>
            <w:left w:val="none" w:sz="0" w:space="0" w:color="auto"/>
            <w:bottom w:val="none" w:sz="0" w:space="0" w:color="auto"/>
            <w:right w:val="none" w:sz="0" w:space="0" w:color="auto"/>
          </w:divBdr>
        </w:div>
        <w:div w:id="510535390">
          <w:marLeft w:val="640"/>
          <w:marRight w:val="0"/>
          <w:marTop w:val="0"/>
          <w:marBottom w:val="0"/>
          <w:divBdr>
            <w:top w:val="none" w:sz="0" w:space="0" w:color="auto"/>
            <w:left w:val="none" w:sz="0" w:space="0" w:color="auto"/>
            <w:bottom w:val="none" w:sz="0" w:space="0" w:color="auto"/>
            <w:right w:val="none" w:sz="0" w:space="0" w:color="auto"/>
          </w:divBdr>
        </w:div>
        <w:div w:id="533924853">
          <w:marLeft w:val="640"/>
          <w:marRight w:val="0"/>
          <w:marTop w:val="0"/>
          <w:marBottom w:val="0"/>
          <w:divBdr>
            <w:top w:val="none" w:sz="0" w:space="0" w:color="auto"/>
            <w:left w:val="none" w:sz="0" w:space="0" w:color="auto"/>
            <w:bottom w:val="none" w:sz="0" w:space="0" w:color="auto"/>
            <w:right w:val="none" w:sz="0" w:space="0" w:color="auto"/>
          </w:divBdr>
        </w:div>
        <w:div w:id="558634410">
          <w:marLeft w:val="640"/>
          <w:marRight w:val="0"/>
          <w:marTop w:val="0"/>
          <w:marBottom w:val="0"/>
          <w:divBdr>
            <w:top w:val="none" w:sz="0" w:space="0" w:color="auto"/>
            <w:left w:val="none" w:sz="0" w:space="0" w:color="auto"/>
            <w:bottom w:val="none" w:sz="0" w:space="0" w:color="auto"/>
            <w:right w:val="none" w:sz="0" w:space="0" w:color="auto"/>
          </w:divBdr>
        </w:div>
        <w:div w:id="613946485">
          <w:marLeft w:val="640"/>
          <w:marRight w:val="0"/>
          <w:marTop w:val="0"/>
          <w:marBottom w:val="0"/>
          <w:divBdr>
            <w:top w:val="none" w:sz="0" w:space="0" w:color="auto"/>
            <w:left w:val="none" w:sz="0" w:space="0" w:color="auto"/>
            <w:bottom w:val="none" w:sz="0" w:space="0" w:color="auto"/>
            <w:right w:val="none" w:sz="0" w:space="0" w:color="auto"/>
          </w:divBdr>
        </w:div>
        <w:div w:id="660545202">
          <w:marLeft w:val="640"/>
          <w:marRight w:val="0"/>
          <w:marTop w:val="0"/>
          <w:marBottom w:val="0"/>
          <w:divBdr>
            <w:top w:val="none" w:sz="0" w:space="0" w:color="auto"/>
            <w:left w:val="none" w:sz="0" w:space="0" w:color="auto"/>
            <w:bottom w:val="none" w:sz="0" w:space="0" w:color="auto"/>
            <w:right w:val="none" w:sz="0" w:space="0" w:color="auto"/>
          </w:divBdr>
        </w:div>
        <w:div w:id="665473809">
          <w:marLeft w:val="640"/>
          <w:marRight w:val="0"/>
          <w:marTop w:val="0"/>
          <w:marBottom w:val="0"/>
          <w:divBdr>
            <w:top w:val="none" w:sz="0" w:space="0" w:color="auto"/>
            <w:left w:val="none" w:sz="0" w:space="0" w:color="auto"/>
            <w:bottom w:val="none" w:sz="0" w:space="0" w:color="auto"/>
            <w:right w:val="none" w:sz="0" w:space="0" w:color="auto"/>
          </w:divBdr>
        </w:div>
        <w:div w:id="680013132">
          <w:marLeft w:val="640"/>
          <w:marRight w:val="0"/>
          <w:marTop w:val="0"/>
          <w:marBottom w:val="0"/>
          <w:divBdr>
            <w:top w:val="none" w:sz="0" w:space="0" w:color="auto"/>
            <w:left w:val="none" w:sz="0" w:space="0" w:color="auto"/>
            <w:bottom w:val="none" w:sz="0" w:space="0" w:color="auto"/>
            <w:right w:val="none" w:sz="0" w:space="0" w:color="auto"/>
          </w:divBdr>
        </w:div>
        <w:div w:id="797381592">
          <w:marLeft w:val="640"/>
          <w:marRight w:val="0"/>
          <w:marTop w:val="0"/>
          <w:marBottom w:val="0"/>
          <w:divBdr>
            <w:top w:val="none" w:sz="0" w:space="0" w:color="auto"/>
            <w:left w:val="none" w:sz="0" w:space="0" w:color="auto"/>
            <w:bottom w:val="none" w:sz="0" w:space="0" w:color="auto"/>
            <w:right w:val="none" w:sz="0" w:space="0" w:color="auto"/>
          </w:divBdr>
        </w:div>
        <w:div w:id="1082337695">
          <w:marLeft w:val="640"/>
          <w:marRight w:val="0"/>
          <w:marTop w:val="0"/>
          <w:marBottom w:val="0"/>
          <w:divBdr>
            <w:top w:val="none" w:sz="0" w:space="0" w:color="auto"/>
            <w:left w:val="none" w:sz="0" w:space="0" w:color="auto"/>
            <w:bottom w:val="none" w:sz="0" w:space="0" w:color="auto"/>
            <w:right w:val="none" w:sz="0" w:space="0" w:color="auto"/>
          </w:divBdr>
        </w:div>
        <w:div w:id="1087505477">
          <w:marLeft w:val="640"/>
          <w:marRight w:val="0"/>
          <w:marTop w:val="0"/>
          <w:marBottom w:val="0"/>
          <w:divBdr>
            <w:top w:val="none" w:sz="0" w:space="0" w:color="auto"/>
            <w:left w:val="none" w:sz="0" w:space="0" w:color="auto"/>
            <w:bottom w:val="none" w:sz="0" w:space="0" w:color="auto"/>
            <w:right w:val="none" w:sz="0" w:space="0" w:color="auto"/>
          </w:divBdr>
        </w:div>
        <w:div w:id="1101877023">
          <w:marLeft w:val="640"/>
          <w:marRight w:val="0"/>
          <w:marTop w:val="0"/>
          <w:marBottom w:val="0"/>
          <w:divBdr>
            <w:top w:val="none" w:sz="0" w:space="0" w:color="auto"/>
            <w:left w:val="none" w:sz="0" w:space="0" w:color="auto"/>
            <w:bottom w:val="none" w:sz="0" w:space="0" w:color="auto"/>
            <w:right w:val="none" w:sz="0" w:space="0" w:color="auto"/>
          </w:divBdr>
        </w:div>
        <w:div w:id="1173762043">
          <w:marLeft w:val="640"/>
          <w:marRight w:val="0"/>
          <w:marTop w:val="0"/>
          <w:marBottom w:val="0"/>
          <w:divBdr>
            <w:top w:val="none" w:sz="0" w:space="0" w:color="auto"/>
            <w:left w:val="none" w:sz="0" w:space="0" w:color="auto"/>
            <w:bottom w:val="none" w:sz="0" w:space="0" w:color="auto"/>
            <w:right w:val="none" w:sz="0" w:space="0" w:color="auto"/>
          </w:divBdr>
        </w:div>
        <w:div w:id="1185249485">
          <w:marLeft w:val="640"/>
          <w:marRight w:val="0"/>
          <w:marTop w:val="0"/>
          <w:marBottom w:val="0"/>
          <w:divBdr>
            <w:top w:val="none" w:sz="0" w:space="0" w:color="auto"/>
            <w:left w:val="none" w:sz="0" w:space="0" w:color="auto"/>
            <w:bottom w:val="none" w:sz="0" w:space="0" w:color="auto"/>
            <w:right w:val="none" w:sz="0" w:space="0" w:color="auto"/>
          </w:divBdr>
        </w:div>
        <w:div w:id="1376733350">
          <w:marLeft w:val="640"/>
          <w:marRight w:val="0"/>
          <w:marTop w:val="0"/>
          <w:marBottom w:val="0"/>
          <w:divBdr>
            <w:top w:val="none" w:sz="0" w:space="0" w:color="auto"/>
            <w:left w:val="none" w:sz="0" w:space="0" w:color="auto"/>
            <w:bottom w:val="none" w:sz="0" w:space="0" w:color="auto"/>
            <w:right w:val="none" w:sz="0" w:space="0" w:color="auto"/>
          </w:divBdr>
        </w:div>
        <w:div w:id="1390958784">
          <w:marLeft w:val="640"/>
          <w:marRight w:val="0"/>
          <w:marTop w:val="0"/>
          <w:marBottom w:val="0"/>
          <w:divBdr>
            <w:top w:val="none" w:sz="0" w:space="0" w:color="auto"/>
            <w:left w:val="none" w:sz="0" w:space="0" w:color="auto"/>
            <w:bottom w:val="none" w:sz="0" w:space="0" w:color="auto"/>
            <w:right w:val="none" w:sz="0" w:space="0" w:color="auto"/>
          </w:divBdr>
        </w:div>
        <w:div w:id="1560286631">
          <w:marLeft w:val="640"/>
          <w:marRight w:val="0"/>
          <w:marTop w:val="0"/>
          <w:marBottom w:val="0"/>
          <w:divBdr>
            <w:top w:val="none" w:sz="0" w:space="0" w:color="auto"/>
            <w:left w:val="none" w:sz="0" w:space="0" w:color="auto"/>
            <w:bottom w:val="none" w:sz="0" w:space="0" w:color="auto"/>
            <w:right w:val="none" w:sz="0" w:space="0" w:color="auto"/>
          </w:divBdr>
        </w:div>
        <w:div w:id="1677071404">
          <w:marLeft w:val="640"/>
          <w:marRight w:val="0"/>
          <w:marTop w:val="0"/>
          <w:marBottom w:val="0"/>
          <w:divBdr>
            <w:top w:val="none" w:sz="0" w:space="0" w:color="auto"/>
            <w:left w:val="none" w:sz="0" w:space="0" w:color="auto"/>
            <w:bottom w:val="none" w:sz="0" w:space="0" w:color="auto"/>
            <w:right w:val="none" w:sz="0" w:space="0" w:color="auto"/>
          </w:divBdr>
        </w:div>
        <w:div w:id="1698191328">
          <w:marLeft w:val="640"/>
          <w:marRight w:val="0"/>
          <w:marTop w:val="0"/>
          <w:marBottom w:val="0"/>
          <w:divBdr>
            <w:top w:val="none" w:sz="0" w:space="0" w:color="auto"/>
            <w:left w:val="none" w:sz="0" w:space="0" w:color="auto"/>
            <w:bottom w:val="none" w:sz="0" w:space="0" w:color="auto"/>
            <w:right w:val="none" w:sz="0" w:space="0" w:color="auto"/>
          </w:divBdr>
        </w:div>
        <w:div w:id="1765110713">
          <w:marLeft w:val="640"/>
          <w:marRight w:val="0"/>
          <w:marTop w:val="0"/>
          <w:marBottom w:val="0"/>
          <w:divBdr>
            <w:top w:val="none" w:sz="0" w:space="0" w:color="auto"/>
            <w:left w:val="none" w:sz="0" w:space="0" w:color="auto"/>
            <w:bottom w:val="none" w:sz="0" w:space="0" w:color="auto"/>
            <w:right w:val="none" w:sz="0" w:space="0" w:color="auto"/>
          </w:divBdr>
        </w:div>
        <w:div w:id="1778021532">
          <w:marLeft w:val="640"/>
          <w:marRight w:val="0"/>
          <w:marTop w:val="0"/>
          <w:marBottom w:val="0"/>
          <w:divBdr>
            <w:top w:val="none" w:sz="0" w:space="0" w:color="auto"/>
            <w:left w:val="none" w:sz="0" w:space="0" w:color="auto"/>
            <w:bottom w:val="none" w:sz="0" w:space="0" w:color="auto"/>
            <w:right w:val="none" w:sz="0" w:space="0" w:color="auto"/>
          </w:divBdr>
        </w:div>
        <w:div w:id="1783724981">
          <w:marLeft w:val="640"/>
          <w:marRight w:val="0"/>
          <w:marTop w:val="0"/>
          <w:marBottom w:val="0"/>
          <w:divBdr>
            <w:top w:val="none" w:sz="0" w:space="0" w:color="auto"/>
            <w:left w:val="none" w:sz="0" w:space="0" w:color="auto"/>
            <w:bottom w:val="none" w:sz="0" w:space="0" w:color="auto"/>
            <w:right w:val="none" w:sz="0" w:space="0" w:color="auto"/>
          </w:divBdr>
        </w:div>
        <w:div w:id="1793354130">
          <w:marLeft w:val="640"/>
          <w:marRight w:val="0"/>
          <w:marTop w:val="0"/>
          <w:marBottom w:val="0"/>
          <w:divBdr>
            <w:top w:val="none" w:sz="0" w:space="0" w:color="auto"/>
            <w:left w:val="none" w:sz="0" w:space="0" w:color="auto"/>
            <w:bottom w:val="none" w:sz="0" w:space="0" w:color="auto"/>
            <w:right w:val="none" w:sz="0" w:space="0" w:color="auto"/>
          </w:divBdr>
        </w:div>
        <w:div w:id="1842815920">
          <w:marLeft w:val="640"/>
          <w:marRight w:val="0"/>
          <w:marTop w:val="0"/>
          <w:marBottom w:val="0"/>
          <w:divBdr>
            <w:top w:val="none" w:sz="0" w:space="0" w:color="auto"/>
            <w:left w:val="none" w:sz="0" w:space="0" w:color="auto"/>
            <w:bottom w:val="none" w:sz="0" w:space="0" w:color="auto"/>
            <w:right w:val="none" w:sz="0" w:space="0" w:color="auto"/>
          </w:divBdr>
        </w:div>
        <w:div w:id="1947496052">
          <w:marLeft w:val="640"/>
          <w:marRight w:val="0"/>
          <w:marTop w:val="0"/>
          <w:marBottom w:val="0"/>
          <w:divBdr>
            <w:top w:val="none" w:sz="0" w:space="0" w:color="auto"/>
            <w:left w:val="none" w:sz="0" w:space="0" w:color="auto"/>
            <w:bottom w:val="none" w:sz="0" w:space="0" w:color="auto"/>
            <w:right w:val="none" w:sz="0" w:space="0" w:color="auto"/>
          </w:divBdr>
        </w:div>
        <w:div w:id="2005434237">
          <w:marLeft w:val="640"/>
          <w:marRight w:val="0"/>
          <w:marTop w:val="0"/>
          <w:marBottom w:val="0"/>
          <w:divBdr>
            <w:top w:val="none" w:sz="0" w:space="0" w:color="auto"/>
            <w:left w:val="none" w:sz="0" w:space="0" w:color="auto"/>
            <w:bottom w:val="none" w:sz="0" w:space="0" w:color="auto"/>
            <w:right w:val="none" w:sz="0" w:space="0" w:color="auto"/>
          </w:divBdr>
        </w:div>
        <w:div w:id="2018263738">
          <w:marLeft w:val="640"/>
          <w:marRight w:val="0"/>
          <w:marTop w:val="0"/>
          <w:marBottom w:val="0"/>
          <w:divBdr>
            <w:top w:val="none" w:sz="0" w:space="0" w:color="auto"/>
            <w:left w:val="none" w:sz="0" w:space="0" w:color="auto"/>
            <w:bottom w:val="none" w:sz="0" w:space="0" w:color="auto"/>
            <w:right w:val="none" w:sz="0" w:space="0" w:color="auto"/>
          </w:divBdr>
        </w:div>
        <w:div w:id="2032874431">
          <w:marLeft w:val="640"/>
          <w:marRight w:val="0"/>
          <w:marTop w:val="0"/>
          <w:marBottom w:val="0"/>
          <w:divBdr>
            <w:top w:val="none" w:sz="0" w:space="0" w:color="auto"/>
            <w:left w:val="none" w:sz="0" w:space="0" w:color="auto"/>
            <w:bottom w:val="none" w:sz="0" w:space="0" w:color="auto"/>
            <w:right w:val="none" w:sz="0" w:space="0" w:color="auto"/>
          </w:divBdr>
        </w:div>
        <w:div w:id="2086880901">
          <w:marLeft w:val="640"/>
          <w:marRight w:val="0"/>
          <w:marTop w:val="0"/>
          <w:marBottom w:val="0"/>
          <w:divBdr>
            <w:top w:val="none" w:sz="0" w:space="0" w:color="auto"/>
            <w:left w:val="none" w:sz="0" w:space="0" w:color="auto"/>
            <w:bottom w:val="none" w:sz="0" w:space="0" w:color="auto"/>
            <w:right w:val="none" w:sz="0" w:space="0" w:color="auto"/>
          </w:divBdr>
        </w:div>
        <w:div w:id="2088113762">
          <w:marLeft w:val="640"/>
          <w:marRight w:val="0"/>
          <w:marTop w:val="0"/>
          <w:marBottom w:val="0"/>
          <w:divBdr>
            <w:top w:val="none" w:sz="0" w:space="0" w:color="auto"/>
            <w:left w:val="none" w:sz="0" w:space="0" w:color="auto"/>
            <w:bottom w:val="none" w:sz="0" w:space="0" w:color="auto"/>
            <w:right w:val="none" w:sz="0" w:space="0" w:color="auto"/>
          </w:divBdr>
        </w:div>
        <w:div w:id="2122218485">
          <w:marLeft w:val="640"/>
          <w:marRight w:val="0"/>
          <w:marTop w:val="0"/>
          <w:marBottom w:val="0"/>
          <w:divBdr>
            <w:top w:val="none" w:sz="0" w:space="0" w:color="auto"/>
            <w:left w:val="none" w:sz="0" w:space="0" w:color="auto"/>
            <w:bottom w:val="none" w:sz="0" w:space="0" w:color="auto"/>
            <w:right w:val="none" w:sz="0" w:space="0" w:color="auto"/>
          </w:divBdr>
        </w:div>
      </w:divsChild>
    </w:div>
    <w:div w:id="1584561908">
      <w:bodyDiv w:val="1"/>
      <w:marLeft w:val="0"/>
      <w:marRight w:val="0"/>
      <w:marTop w:val="0"/>
      <w:marBottom w:val="0"/>
      <w:divBdr>
        <w:top w:val="none" w:sz="0" w:space="0" w:color="auto"/>
        <w:left w:val="none" w:sz="0" w:space="0" w:color="auto"/>
        <w:bottom w:val="none" w:sz="0" w:space="0" w:color="auto"/>
        <w:right w:val="none" w:sz="0" w:space="0" w:color="auto"/>
      </w:divBdr>
      <w:divsChild>
        <w:div w:id="28067612">
          <w:marLeft w:val="640"/>
          <w:marRight w:val="0"/>
          <w:marTop w:val="0"/>
          <w:marBottom w:val="0"/>
          <w:divBdr>
            <w:top w:val="none" w:sz="0" w:space="0" w:color="auto"/>
            <w:left w:val="none" w:sz="0" w:space="0" w:color="auto"/>
            <w:bottom w:val="none" w:sz="0" w:space="0" w:color="auto"/>
            <w:right w:val="none" w:sz="0" w:space="0" w:color="auto"/>
          </w:divBdr>
        </w:div>
        <w:div w:id="30880643">
          <w:marLeft w:val="640"/>
          <w:marRight w:val="0"/>
          <w:marTop w:val="0"/>
          <w:marBottom w:val="0"/>
          <w:divBdr>
            <w:top w:val="none" w:sz="0" w:space="0" w:color="auto"/>
            <w:left w:val="none" w:sz="0" w:space="0" w:color="auto"/>
            <w:bottom w:val="none" w:sz="0" w:space="0" w:color="auto"/>
            <w:right w:val="none" w:sz="0" w:space="0" w:color="auto"/>
          </w:divBdr>
        </w:div>
        <w:div w:id="78186935">
          <w:marLeft w:val="640"/>
          <w:marRight w:val="0"/>
          <w:marTop w:val="0"/>
          <w:marBottom w:val="0"/>
          <w:divBdr>
            <w:top w:val="none" w:sz="0" w:space="0" w:color="auto"/>
            <w:left w:val="none" w:sz="0" w:space="0" w:color="auto"/>
            <w:bottom w:val="none" w:sz="0" w:space="0" w:color="auto"/>
            <w:right w:val="none" w:sz="0" w:space="0" w:color="auto"/>
          </w:divBdr>
        </w:div>
        <w:div w:id="94256430">
          <w:marLeft w:val="640"/>
          <w:marRight w:val="0"/>
          <w:marTop w:val="0"/>
          <w:marBottom w:val="0"/>
          <w:divBdr>
            <w:top w:val="none" w:sz="0" w:space="0" w:color="auto"/>
            <w:left w:val="none" w:sz="0" w:space="0" w:color="auto"/>
            <w:bottom w:val="none" w:sz="0" w:space="0" w:color="auto"/>
            <w:right w:val="none" w:sz="0" w:space="0" w:color="auto"/>
          </w:divBdr>
        </w:div>
        <w:div w:id="108361517">
          <w:marLeft w:val="640"/>
          <w:marRight w:val="0"/>
          <w:marTop w:val="0"/>
          <w:marBottom w:val="0"/>
          <w:divBdr>
            <w:top w:val="none" w:sz="0" w:space="0" w:color="auto"/>
            <w:left w:val="none" w:sz="0" w:space="0" w:color="auto"/>
            <w:bottom w:val="none" w:sz="0" w:space="0" w:color="auto"/>
            <w:right w:val="none" w:sz="0" w:space="0" w:color="auto"/>
          </w:divBdr>
        </w:div>
        <w:div w:id="155654639">
          <w:marLeft w:val="640"/>
          <w:marRight w:val="0"/>
          <w:marTop w:val="0"/>
          <w:marBottom w:val="0"/>
          <w:divBdr>
            <w:top w:val="none" w:sz="0" w:space="0" w:color="auto"/>
            <w:left w:val="none" w:sz="0" w:space="0" w:color="auto"/>
            <w:bottom w:val="none" w:sz="0" w:space="0" w:color="auto"/>
            <w:right w:val="none" w:sz="0" w:space="0" w:color="auto"/>
          </w:divBdr>
        </w:div>
        <w:div w:id="164832033">
          <w:marLeft w:val="640"/>
          <w:marRight w:val="0"/>
          <w:marTop w:val="0"/>
          <w:marBottom w:val="0"/>
          <w:divBdr>
            <w:top w:val="none" w:sz="0" w:space="0" w:color="auto"/>
            <w:left w:val="none" w:sz="0" w:space="0" w:color="auto"/>
            <w:bottom w:val="none" w:sz="0" w:space="0" w:color="auto"/>
            <w:right w:val="none" w:sz="0" w:space="0" w:color="auto"/>
          </w:divBdr>
        </w:div>
        <w:div w:id="179590788">
          <w:marLeft w:val="640"/>
          <w:marRight w:val="0"/>
          <w:marTop w:val="0"/>
          <w:marBottom w:val="0"/>
          <w:divBdr>
            <w:top w:val="none" w:sz="0" w:space="0" w:color="auto"/>
            <w:left w:val="none" w:sz="0" w:space="0" w:color="auto"/>
            <w:bottom w:val="none" w:sz="0" w:space="0" w:color="auto"/>
            <w:right w:val="none" w:sz="0" w:space="0" w:color="auto"/>
          </w:divBdr>
        </w:div>
        <w:div w:id="208878428">
          <w:marLeft w:val="640"/>
          <w:marRight w:val="0"/>
          <w:marTop w:val="0"/>
          <w:marBottom w:val="0"/>
          <w:divBdr>
            <w:top w:val="none" w:sz="0" w:space="0" w:color="auto"/>
            <w:left w:val="none" w:sz="0" w:space="0" w:color="auto"/>
            <w:bottom w:val="none" w:sz="0" w:space="0" w:color="auto"/>
            <w:right w:val="none" w:sz="0" w:space="0" w:color="auto"/>
          </w:divBdr>
        </w:div>
        <w:div w:id="226428355">
          <w:marLeft w:val="640"/>
          <w:marRight w:val="0"/>
          <w:marTop w:val="0"/>
          <w:marBottom w:val="0"/>
          <w:divBdr>
            <w:top w:val="none" w:sz="0" w:space="0" w:color="auto"/>
            <w:left w:val="none" w:sz="0" w:space="0" w:color="auto"/>
            <w:bottom w:val="none" w:sz="0" w:space="0" w:color="auto"/>
            <w:right w:val="none" w:sz="0" w:space="0" w:color="auto"/>
          </w:divBdr>
        </w:div>
        <w:div w:id="227887367">
          <w:marLeft w:val="640"/>
          <w:marRight w:val="0"/>
          <w:marTop w:val="0"/>
          <w:marBottom w:val="0"/>
          <w:divBdr>
            <w:top w:val="none" w:sz="0" w:space="0" w:color="auto"/>
            <w:left w:val="none" w:sz="0" w:space="0" w:color="auto"/>
            <w:bottom w:val="none" w:sz="0" w:space="0" w:color="auto"/>
            <w:right w:val="none" w:sz="0" w:space="0" w:color="auto"/>
          </w:divBdr>
        </w:div>
        <w:div w:id="287010693">
          <w:marLeft w:val="640"/>
          <w:marRight w:val="0"/>
          <w:marTop w:val="0"/>
          <w:marBottom w:val="0"/>
          <w:divBdr>
            <w:top w:val="none" w:sz="0" w:space="0" w:color="auto"/>
            <w:left w:val="none" w:sz="0" w:space="0" w:color="auto"/>
            <w:bottom w:val="none" w:sz="0" w:space="0" w:color="auto"/>
            <w:right w:val="none" w:sz="0" w:space="0" w:color="auto"/>
          </w:divBdr>
        </w:div>
        <w:div w:id="358941557">
          <w:marLeft w:val="640"/>
          <w:marRight w:val="0"/>
          <w:marTop w:val="0"/>
          <w:marBottom w:val="0"/>
          <w:divBdr>
            <w:top w:val="none" w:sz="0" w:space="0" w:color="auto"/>
            <w:left w:val="none" w:sz="0" w:space="0" w:color="auto"/>
            <w:bottom w:val="none" w:sz="0" w:space="0" w:color="auto"/>
            <w:right w:val="none" w:sz="0" w:space="0" w:color="auto"/>
          </w:divBdr>
        </w:div>
        <w:div w:id="443040336">
          <w:marLeft w:val="640"/>
          <w:marRight w:val="0"/>
          <w:marTop w:val="0"/>
          <w:marBottom w:val="0"/>
          <w:divBdr>
            <w:top w:val="none" w:sz="0" w:space="0" w:color="auto"/>
            <w:left w:val="none" w:sz="0" w:space="0" w:color="auto"/>
            <w:bottom w:val="none" w:sz="0" w:space="0" w:color="auto"/>
            <w:right w:val="none" w:sz="0" w:space="0" w:color="auto"/>
          </w:divBdr>
        </w:div>
        <w:div w:id="443161042">
          <w:marLeft w:val="640"/>
          <w:marRight w:val="0"/>
          <w:marTop w:val="0"/>
          <w:marBottom w:val="0"/>
          <w:divBdr>
            <w:top w:val="none" w:sz="0" w:space="0" w:color="auto"/>
            <w:left w:val="none" w:sz="0" w:space="0" w:color="auto"/>
            <w:bottom w:val="none" w:sz="0" w:space="0" w:color="auto"/>
            <w:right w:val="none" w:sz="0" w:space="0" w:color="auto"/>
          </w:divBdr>
        </w:div>
        <w:div w:id="454913580">
          <w:marLeft w:val="640"/>
          <w:marRight w:val="0"/>
          <w:marTop w:val="0"/>
          <w:marBottom w:val="0"/>
          <w:divBdr>
            <w:top w:val="none" w:sz="0" w:space="0" w:color="auto"/>
            <w:left w:val="none" w:sz="0" w:space="0" w:color="auto"/>
            <w:bottom w:val="none" w:sz="0" w:space="0" w:color="auto"/>
            <w:right w:val="none" w:sz="0" w:space="0" w:color="auto"/>
          </w:divBdr>
        </w:div>
        <w:div w:id="600725617">
          <w:marLeft w:val="640"/>
          <w:marRight w:val="0"/>
          <w:marTop w:val="0"/>
          <w:marBottom w:val="0"/>
          <w:divBdr>
            <w:top w:val="none" w:sz="0" w:space="0" w:color="auto"/>
            <w:left w:val="none" w:sz="0" w:space="0" w:color="auto"/>
            <w:bottom w:val="none" w:sz="0" w:space="0" w:color="auto"/>
            <w:right w:val="none" w:sz="0" w:space="0" w:color="auto"/>
          </w:divBdr>
        </w:div>
        <w:div w:id="669329559">
          <w:marLeft w:val="640"/>
          <w:marRight w:val="0"/>
          <w:marTop w:val="0"/>
          <w:marBottom w:val="0"/>
          <w:divBdr>
            <w:top w:val="none" w:sz="0" w:space="0" w:color="auto"/>
            <w:left w:val="none" w:sz="0" w:space="0" w:color="auto"/>
            <w:bottom w:val="none" w:sz="0" w:space="0" w:color="auto"/>
            <w:right w:val="none" w:sz="0" w:space="0" w:color="auto"/>
          </w:divBdr>
        </w:div>
        <w:div w:id="677922610">
          <w:marLeft w:val="640"/>
          <w:marRight w:val="0"/>
          <w:marTop w:val="0"/>
          <w:marBottom w:val="0"/>
          <w:divBdr>
            <w:top w:val="none" w:sz="0" w:space="0" w:color="auto"/>
            <w:left w:val="none" w:sz="0" w:space="0" w:color="auto"/>
            <w:bottom w:val="none" w:sz="0" w:space="0" w:color="auto"/>
            <w:right w:val="none" w:sz="0" w:space="0" w:color="auto"/>
          </w:divBdr>
        </w:div>
        <w:div w:id="717126032">
          <w:marLeft w:val="640"/>
          <w:marRight w:val="0"/>
          <w:marTop w:val="0"/>
          <w:marBottom w:val="0"/>
          <w:divBdr>
            <w:top w:val="none" w:sz="0" w:space="0" w:color="auto"/>
            <w:left w:val="none" w:sz="0" w:space="0" w:color="auto"/>
            <w:bottom w:val="none" w:sz="0" w:space="0" w:color="auto"/>
            <w:right w:val="none" w:sz="0" w:space="0" w:color="auto"/>
          </w:divBdr>
        </w:div>
        <w:div w:id="753430060">
          <w:marLeft w:val="640"/>
          <w:marRight w:val="0"/>
          <w:marTop w:val="0"/>
          <w:marBottom w:val="0"/>
          <w:divBdr>
            <w:top w:val="none" w:sz="0" w:space="0" w:color="auto"/>
            <w:left w:val="none" w:sz="0" w:space="0" w:color="auto"/>
            <w:bottom w:val="none" w:sz="0" w:space="0" w:color="auto"/>
            <w:right w:val="none" w:sz="0" w:space="0" w:color="auto"/>
          </w:divBdr>
        </w:div>
        <w:div w:id="860553660">
          <w:marLeft w:val="640"/>
          <w:marRight w:val="0"/>
          <w:marTop w:val="0"/>
          <w:marBottom w:val="0"/>
          <w:divBdr>
            <w:top w:val="none" w:sz="0" w:space="0" w:color="auto"/>
            <w:left w:val="none" w:sz="0" w:space="0" w:color="auto"/>
            <w:bottom w:val="none" w:sz="0" w:space="0" w:color="auto"/>
            <w:right w:val="none" w:sz="0" w:space="0" w:color="auto"/>
          </w:divBdr>
        </w:div>
        <w:div w:id="880744262">
          <w:marLeft w:val="640"/>
          <w:marRight w:val="0"/>
          <w:marTop w:val="0"/>
          <w:marBottom w:val="0"/>
          <w:divBdr>
            <w:top w:val="none" w:sz="0" w:space="0" w:color="auto"/>
            <w:left w:val="none" w:sz="0" w:space="0" w:color="auto"/>
            <w:bottom w:val="none" w:sz="0" w:space="0" w:color="auto"/>
            <w:right w:val="none" w:sz="0" w:space="0" w:color="auto"/>
          </w:divBdr>
        </w:div>
        <w:div w:id="1063220126">
          <w:marLeft w:val="640"/>
          <w:marRight w:val="0"/>
          <w:marTop w:val="0"/>
          <w:marBottom w:val="0"/>
          <w:divBdr>
            <w:top w:val="none" w:sz="0" w:space="0" w:color="auto"/>
            <w:left w:val="none" w:sz="0" w:space="0" w:color="auto"/>
            <w:bottom w:val="none" w:sz="0" w:space="0" w:color="auto"/>
            <w:right w:val="none" w:sz="0" w:space="0" w:color="auto"/>
          </w:divBdr>
        </w:div>
        <w:div w:id="1069769742">
          <w:marLeft w:val="640"/>
          <w:marRight w:val="0"/>
          <w:marTop w:val="0"/>
          <w:marBottom w:val="0"/>
          <w:divBdr>
            <w:top w:val="none" w:sz="0" w:space="0" w:color="auto"/>
            <w:left w:val="none" w:sz="0" w:space="0" w:color="auto"/>
            <w:bottom w:val="none" w:sz="0" w:space="0" w:color="auto"/>
            <w:right w:val="none" w:sz="0" w:space="0" w:color="auto"/>
          </w:divBdr>
        </w:div>
        <w:div w:id="1120298179">
          <w:marLeft w:val="640"/>
          <w:marRight w:val="0"/>
          <w:marTop w:val="0"/>
          <w:marBottom w:val="0"/>
          <w:divBdr>
            <w:top w:val="none" w:sz="0" w:space="0" w:color="auto"/>
            <w:left w:val="none" w:sz="0" w:space="0" w:color="auto"/>
            <w:bottom w:val="none" w:sz="0" w:space="0" w:color="auto"/>
            <w:right w:val="none" w:sz="0" w:space="0" w:color="auto"/>
          </w:divBdr>
        </w:div>
        <w:div w:id="1245609300">
          <w:marLeft w:val="640"/>
          <w:marRight w:val="0"/>
          <w:marTop w:val="0"/>
          <w:marBottom w:val="0"/>
          <w:divBdr>
            <w:top w:val="none" w:sz="0" w:space="0" w:color="auto"/>
            <w:left w:val="none" w:sz="0" w:space="0" w:color="auto"/>
            <w:bottom w:val="none" w:sz="0" w:space="0" w:color="auto"/>
            <w:right w:val="none" w:sz="0" w:space="0" w:color="auto"/>
          </w:divBdr>
        </w:div>
        <w:div w:id="1249660009">
          <w:marLeft w:val="640"/>
          <w:marRight w:val="0"/>
          <w:marTop w:val="0"/>
          <w:marBottom w:val="0"/>
          <w:divBdr>
            <w:top w:val="none" w:sz="0" w:space="0" w:color="auto"/>
            <w:left w:val="none" w:sz="0" w:space="0" w:color="auto"/>
            <w:bottom w:val="none" w:sz="0" w:space="0" w:color="auto"/>
            <w:right w:val="none" w:sz="0" w:space="0" w:color="auto"/>
          </w:divBdr>
        </w:div>
        <w:div w:id="1295913263">
          <w:marLeft w:val="640"/>
          <w:marRight w:val="0"/>
          <w:marTop w:val="0"/>
          <w:marBottom w:val="0"/>
          <w:divBdr>
            <w:top w:val="none" w:sz="0" w:space="0" w:color="auto"/>
            <w:left w:val="none" w:sz="0" w:space="0" w:color="auto"/>
            <w:bottom w:val="none" w:sz="0" w:space="0" w:color="auto"/>
            <w:right w:val="none" w:sz="0" w:space="0" w:color="auto"/>
          </w:divBdr>
        </w:div>
        <w:div w:id="1334213313">
          <w:marLeft w:val="640"/>
          <w:marRight w:val="0"/>
          <w:marTop w:val="0"/>
          <w:marBottom w:val="0"/>
          <w:divBdr>
            <w:top w:val="none" w:sz="0" w:space="0" w:color="auto"/>
            <w:left w:val="none" w:sz="0" w:space="0" w:color="auto"/>
            <w:bottom w:val="none" w:sz="0" w:space="0" w:color="auto"/>
            <w:right w:val="none" w:sz="0" w:space="0" w:color="auto"/>
          </w:divBdr>
        </w:div>
        <w:div w:id="1396201408">
          <w:marLeft w:val="640"/>
          <w:marRight w:val="0"/>
          <w:marTop w:val="0"/>
          <w:marBottom w:val="0"/>
          <w:divBdr>
            <w:top w:val="none" w:sz="0" w:space="0" w:color="auto"/>
            <w:left w:val="none" w:sz="0" w:space="0" w:color="auto"/>
            <w:bottom w:val="none" w:sz="0" w:space="0" w:color="auto"/>
            <w:right w:val="none" w:sz="0" w:space="0" w:color="auto"/>
          </w:divBdr>
        </w:div>
        <w:div w:id="1428884620">
          <w:marLeft w:val="640"/>
          <w:marRight w:val="0"/>
          <w:marTop w:val="0"/>
          <w:marBottom w:val="0"/>
          <w:divBdr>
            <w:top w:val="none" w:sz="0" w:space="0" w:color="auto"/>
            <w:left w:val="none" w:sz="0" w:space="0" w:color="auto"/>
            <w:bottom w:val="none" w:sz="0" w:space="0" w:color="auto"/>
            <w:right w:val="none" w:sz="0" w:space="0" w:color="auto"/>
          </w:divBdr>
        </w:div>
        <w:div w:id="1518420305">
          <w:marLeft w:val="640"/>
          <w:marRight w:val="0"/>
          <w:marTop w:val="0"/>
          <w:marBottom w:val="0"/>
          <w:divBdr>
            <w:top w:val="none" w:sz="0" w:space="0" w:color="auto"/>
            <w:left w:val="none" w:sz="0" w:space="0" w:color="auto"/>
            <w:bottom w:val="none" w:sz="0" w:space="0" w:color="auto"/>
            <w:right w:val="none" w:sz="0" w:space="0" w:color="auto"/>
          </w:divBdr>
        </w:div>
        <w:div w:id="1550024413">
          <w:marLeft w:val="640"/>
          <w:marRight w:val="0"/>
          <w:marTop w:val="0"/>
          <w:marBottom w:val="0"/>
          <w:divBdr>
            <w:top w:val="none" w:sz="0" w:space="0" w:color="auto"/>
            <w:left w:val="none" w:sz="0" w:space="0" w:color="auto"/>
            <w:bottom w:val="none" w:sz="0" w:space="0" w:color="auto"/>
            <w:right w:val="none" w:sz="0" w:space="0" w:color="auto"/>
          </w:divBdr>
        </w:div>
        <w:div w:id="1621456229">
          <w:marLeft w:val="640"/>
          <w:marRight w:val="0"/>
          <w:marTop w:val="0"/>
          <w:marBottom w:val="0"/>
          <w:divBdr>
            <w:top w:val="none" w:sz="0" w:space="0" w:color="auto"/>
            <w:left w:val="none" w:sz="0" w:space="0" w:color="auto"/>
            <w:bottom w:val="none" w:sz="0" w:space="0" w:color="auto"/>
            <w:right w:val="none" w:sz="0" w:space="0" w:color="auto"/>
          </w:divBdr>
        </w:div>
        <w:div w:id="1646928067">
          <w:marLeft w:val="640"/>
          <w:marRight w:val="0"/>
          <w:marTop w:val="0"/>
          <w:marBottom w:val="0"/>
          <w:divBdr>
            <w:top w:val="none" w:sz="0" w:space="0" w:color="auto"/>
            <w:left w:val="none" w:sz="0" w:space="0" w:color="auto"/>
            <w:bottom w:val="none" w:sz="0" w:space="0" w:color="auto"/>
            <w:right w:val="none" w:sz="0" w:space="0" w:color="auto"/>
          </w:divBdr>
        </w:div>
        <w:div w:id="1711954180">
          <w:marLeft w:val="640"/>
          <w:marRight w:val="0"/>
          <w:marTop w:val="0"/>
          <w:marBottom w:val="0"/>
          <w:divBdr>
            <w:top w:val="none" w:sz="0" w:space="0" w:color="auto"/>
            <w:left w:val="none" w:sz="0" w:space="0" w:color="auto"/>
            <w:bottom w:val="none" w:sz="0" w:space="0" w:color="auto"/>
            <w:right w:val="none" w:sz="0" w:space="0" w:color="auto"/>
          </w:divBdr>
        </w:div>
        <w:div w:id="1723022928">
          <w:marLeft w:val="640"/>
          <w:marRight w:val="0"/>
          <w:marTop w:val="0"/>
          <w:marBottom w:val="0"/>
          <w:divBdr>
            <w:top w:val="none" w:sz="0" w:space="0" w:color="auto"/>
            <w:left w:val="none" w:sz="0" w:space="0" w:color="auto"/>
            <w:bottom w:val="none" w:sz="0" w:space="0" w:color="auto"/>
            <w:right w:val="none" w:sz="0" w:space="0" w:color="auto"/>
          </w:divBdr>
        </w:div>
        <w:div w:id="1734503660">
          <w:marLeft w:val="640"/>
          <w:marRight w:val="0"/>
          <w:marTop w:val="0"/>
          <w:marBottom w:val="0"/>
          <w:divBdr>
            <w:top w:val="none" w:sz="0" w:space="0" w:color="auto"/>
            <w:left w:val="none" w:sz="0" w:space="0" w:color="auto"/>
            <w:bottom w:val="none" w:sz="0" w:space="0" w:color="auto"/>
            <w:right w:val="none" w:sz="0" w:space="0" w:color="auto"/>
          </w:divBdr>
        </w:div>
        <w:div w:id="1763448940">
          <w:marLeft w:val="640"/>
          <w:marRight w:val="0"/>
          <w:marTop w:val="0"/>
          <w:marBottom w:val="0"/>
          <w:divBdr>
            <w:top w:val="none" w:sz="0" w:space="0" w:color="auto"/>
            <w:left w:val="none" w:sz="0" w:space="0" w:color="auto"/>
            <w:bottom w:val="none" w:sz="0" w:space="0" w:color="auto"/>
            <w:right w:val="none" w:sz="0" w:space="0" w:color="auto"/>
          </w:divBdr>
        </w:div>
        <w:div w:id="1767311444">
          <w:marLeft w:val="640"/>
          <w:marRight w:val="0"/>
          <w:marTop w:val="0"/>
          <w:marBottom w:val="0"/>
          <w:divBdr>
            <w:top w:val="none" w:sz="0" w:space="0" w:color="auto"/>
            <w:left w:val="none" w:sz="0" w:space="0" w:color="auto"/>
            <w:bottom w:val="none" w:sz="0" w:space="0" w:color="auto"/>
            <w:right w:val="none" w:sz="0" w:space="0" w:color="auto"/>
          </w:divBdr>
        </w:div>
        <w:div w:id="1878009496">
          <w:marLeft w:val="640"/>
          <w:marRight w:val="0"/>
          <w:marTop w:val="0"/>
          <w:marBottom w:val="0"/>
          <w:divBdr>
            <w:top w:val="none" w:sz="0" w:space="0" w:color="auto"/>
            <w:left w:val="none" w:sz="0" w:space="0" w:color="auto"/>
            <w:bottom w:val="none" w:sz="0" w:space="0" w:color="auto"/>
            <w:right w:val="none" w:sz="0" w:space="0" w:color="auto"/>
          </w:divBdr>
        </w:div>
        <w:div w:id="1889876465">
          <w:marLeft w:val="640"/>
          <w:marRight w:val="0"/>
          <w:marTop w:val="0"/>
          <w:marBottom w:val="0"/>
          <w:divBdr>
            <w:top w:val="none" w:sz="0" w:space="0" w:color="auto"/>
            <w:left w:val="none" w:sz="0" w:space="0" w:color="auto"/>
            <w:bottom w:val="none" w:sz="0" w:space="0" w:color="auto"/>
            <w:right w:val="none" w:sz="0" w:space="0" w:color="auto"/>
          </w:divBdr>
        </w:div>
        <w:div w:id="1923224157">
          <w:marLeft w:val="640"/>
          <w:marRight w:val="0"/>
          <w:marTop w:val="0"/>
          <w:marBottom w:val="0"/>
          <w:divBdr>
            <w:top w:val="none" w:sz="0" w:space="0" w:color="auto"/>
            <w:left w:val="none" w:sz="0" w:space="0" w:color="auto"/>
            <w:bottom w:val="none" w:sz="0" w:space="0" w:color="auto"/>
            <w:right w:val="none" w:sz="0" w:space="0" w:color="auto"/>
          </w:divBdr>
        </w:div>
        <w:div w:id="1952973682">
          <w:marLeft w:val="640"/>
          <w:marRight w:val="0"/>
          <w:marTop w:val="0"/>
          <w:marBottom w:val="0"/>
          <w:divBdr>
            <w:top w:val="none" w:sz="0" w:space="0" w:color="auto"/>
            <w:left w:val="none" w:sz="0" w:space="0" w:color="auto"/>
            <w:bottom w:val="none" w:sz="0" w:space="0" w:color="auto"/>
            <w:right w:val="none" w:sz="0" w:space="0" w:color="auto"/>
          </w:divBdr>
        </w:div>
        <w:div w:id="2054651865">
          <w:marLeft w:val="640"/>
          <w:marRight w:val="0"/>
          <w:marTop w:val="0"/>
          <w:marBottom w:val="0"/>
          <w:divBdr>
            <w:top w:val="none" w:sz="0" w:space="0" w:color="auto"/>
            <w:left w:val="none" w:sz="0" w:space="0" w:color="auto"/>
            <w:bottom w:val="none" w:sz="0" w:space="0" w:color="auto"/>
            <w:right w:val="none" w:sz="0" w:space="0" w:color="auto"/>
          </w:divBdr>
        </w:div>
        <w:div w:id="2086799513">
          <w:marLeft w:val="640"/>
          <w:marRight w:val="0"/>
          <w:marTop w:val="0"/>
          <w:marBottom w:val="0"/>
          <w:divBdr>
            <w:top w:val="none" w:sz="0" w:space="0" w:color="auto"/>
            <w:left w:val="none" w:sz="0" w:space="0" w:color="auto"/>
            <w:bottom w:val="none" w:sz="0" w:space="0" w:color="auto"/>
            <w:right w:val="none" w:sz="0" w:space="0" w:color="auto"/>
          </w:divBdr>
        </w:div>
        <w:div w:id="2120484176">
          <w:marLeft w:val="640"/>
          <w:marRight w:val="0"/>
          <w:marTop w:val="0"/>
          <w:marBottom w:val="0"/>
          <w:divBdr>
            <w:top w:val="none" w:sz="0" w:space="0" w:color="auto"/>
            <w:left w:val="none" w:sz="0" w:space="0" w:color="auto"/>
            <w:bottom w:val="none" w:sz="0" w:space="0" w:color="auto"/>
            <w:right w:val="none" w:sz="0" w:space="0" w:color="auto"/>
          </w:divBdr>
        </w:div>
      </w:divsChild>
    </w:div>
    <w:div w:id="1656256617">
      <w:bodyDiv w:val="1"/>
      <w:marLeft w:val="0"/>
      <w:marRight w:val="0"/>
      <w:marTop w:val="0"/>
      <w:marBottom w:val="0"/>
      <w:divBdr>
        <w:top w:val="none" w:sz="0" w:space="0" w:color="auto"/>
        <w:left w:val="none" w:sz="0" w:space="0" w:color="auto"/>
        <w:bottom w:val="none" w:sz="0" w:space="0" w:color="auto"/>
        <w:right w:val="none" w:sz="0" w:space="0" w:color="auto"/>
      </w:divBdr>
      <w:divsChild>
        <w:div w:id="76054006">
          <w:marLeft w:val="640"/>
          <w:marRight w:val="0"/>
          <w:marTop w:val="0"/>
          <w:marBottom w:val="0"/>
          <w:divBdr>
            <w:top w:val="none" w:sz="0" w:space="0" w:color="auto"/>
            <w:left w:val="none" w:sz="0" w:space="0" w:color="auto"/>
            <w:bottom w:val="none" w:sz="0" w:space="0" w:color="auto"/>
            <w:right w:val="none" w:sz="0" w:space="0" w:color="auto"/>
          </w:divBdr>
        </w:div>
        <w:div w:id="133522370">
          <w:marLeft w:val="640"/>
          <w:marRight w:val="0"/>
          <w:marTop w:val="0"/>
          <w:marBottom w:val="0"/>
          <w:divBdr>
            <w:top w:val="none" w:sz="0" w:space="0" w:color="auto"/>
            <w:left w:val="none" w:sz="0" w:space="0" w:color="auto"/>
            <w:bottom w:val="none" w:sz="0" w:space="0" w:color="auto"/>
            <w:right w:val="none" w:sz="0" w:space="0" w:color="auto"/>
          </w:divBdr>
        </w:div>
        <w:div w:id="140193854">
          <w:marLeft w:val="640"/>
          <w:marRight w:val="0"/>
          <w:marTop w:val="0"/>
          <w:marBottom w:val="0"/>
          <w:divBdr>
            <w:top w:val="none" w:sz="0" w:space="0" w:color="auto"/>
            <w:left w:val="none" w:sz="0" w:space="0" w:color="auto"/>
            <w:bottom w:val="none" w:sz="0" w:space="0" w:color="auto"/>
            <w:right w:val="none" w:sz="0" w:space="0" w:color="auto"/>
          </w:divBdr>
        </w:div>
        <w:div w:id="146559918">
          <w:marLeft w:val="640"/>
          <w:marRight w:val="0"/>
          <w:marTop w:val="0"/>
          <w:marBottom w:val="0"/>
          <w:divBdr>
            <w:top w:val="none" w:sz="0" w:space="0" w:color="auto"/>
            <w:left w:val="none" w:sz="0" w:space="0" w:color="auto"/>
            <w:bottom w:val="none" w:sz="0" w:space="0" w:color="auto"/>
            <w:right w:val="none" w:sz="0" w:space="0" w:color="auto"/>
          </w:divBdr>
        </w:div>
        <w:div w:id="245578847">
          <w:marLeft w:val="640"/>
          <w:marRight w:val="0"/>
          <w:marTop w:val="0"/>
          <w:marBottom w:val="0"/>
          <w:divBdr>
            <w:top w:val="none" w:sz="0" w:space="0" w:color="auto"/>
            <w:left w:val="none" w:sz="0" w:space="0" w:color="auto"/>
            <w:bottom w:val="none" w:sz="0" w:space="0" w:color="auto"/>
            <w:right w:val="none" w:sz="0" w:space="0" w:color="auto"/>
          </w:divBdr>
        </w:div>
        <w:div w:id="252053445">
          <w:marLeft w:val="640"/>
          <w:marRight w:val="0"/>
          <w:marTop w:val="0"/>
          <w:marBottom w:val="0"/>
          <w:divBdr>
            <w:top w:val="none" w:sz="0" w:space="0" w:color="auto"/>
            <w:left w:val="none" w:sz="0" w:space="0" w:color="auto"/>
            <w:bottom w:val="none" w:sz="0" w:space="0" w:color="auto"/>
            <w:right w:val="none" w:sz="0" w:space="0" w:color="auto"/>
          </w:divBdr>
        </w:div>
        <w:div w:id="281965115">
          <w:marLeft w:val="640"/>
          <w:marRight w:val="0"/>
          <w:marTop w:val="0"/>
          <w:marBottom w:val="0"/>
          <w:divBdr>
            <w:top w:val="none" w:sz="0" w:space="0" w:color="auto"/>
            <w:left w:val="none" w:sz="0" w:space="0" w:color="auto"/>
            <w:bottom w:val="none" w:sz="0" w:space="0" w:color="auto"/>
            <w:right w:val="none" w:sz="0" w:space="0" w:color="auto"/>
          </w:divBdr>
        </w:div>
        <w:div w:id="322585482">
          <w:marLeft w:val="640"/>
          <w:marRight w:val="0"/>
          <w:marTop w:val="0"/>
          <w:marBottom w:val="0"/>
          <w:divBdr>
            <w:top w:val="none" w:sz="0" w:space="0" w:color="auto"/>
            <w:left w:val="none" w:sz="0" w:space="0" w:color="auto"/>
            <w:bottom w:val="none" w:sz="0" w:space="0" w:color="auto"/>
            <w:right w:val="none" w:sz="0" w:space="0" w:color="auto"/>
          </w:divBdr>
        </w:div>
        <w:div w:id="414254258">
          <w:marLeft w:val="640"/>
          <w:marRight w:val="0"/>
          <w:marTop w:val="0"/>
          <w:marBottom w:val="0"/>
          <w:divBdr>
            <w:top w:val="none" w:sz="0" w:space="0" w:color="auto"/>
            <w:left w:val="none" w:sz="0" w:space="0" w:color="auto"/>
            <w:bottom w:val="none" w:sz="0" w:space="0" w:color="auto"/>
            <w:right w:val="none" w:sz="0" w:space="0" w:color="auto"/>
          </w:divBdr>
        </w:div>
        <w:div w:id="460877642">
          <w:marLeft w:val="640"/>
          <w:marRight w:val="0"/>
          <w:marTop w:val="0"/>
          <w:marBottom w:val="0"/>
          <w:divBdr>
            <w:top w:val="none" w:sz="0" w:space="0" w:color="auto"/>
            <w:left w:val="none" w:sz="0" w:space="0" w:color="auto"/>
            <w:bottom w:val="none" w:sz="0" w:space="0" w:color="auto"/>
            <w:right w:val="none" w:sz="0" w:space="0" w:color="auto"/>
          </w:divBdr>
        </w:div>
        <w:div w:id="516508341">
          <w:marLeft w:val="640"/>
          <w:marRight w:val="0"/>
          <w:marTop w:val="0"/>
          <w:marBottom w:val="0"/>
          <w:divBdr>
            <w:top w:val="none" w:sz="0" w:space="0" w:color="auto"/>
            <w:left w:val="none" w:sz="0" w:space="0" w:color="auto"/>
            <w:bottom w:val="none" w:sz="0" w:space="0" w:color="auto"/>
            <w:right w:val="none" w:sz="0" w:space="0" w:color="auto"/>
          </w:divBdr>
        </w:div>
        <w:div w:id="522671009">
          <w:marLeft w:val="640"/>
          <w:marRight w:val="0"/>
          <w:marTop w:val="0"/>
          <w:marBottom w:val="0"/>
          <w:divBdr>
            <w:top w:val="none" w:sz="0" w:space="0" w:color="auto"/>
            <w:left w:val="none" w:sz="0" w:space="0" w:color="auto"/>
            <w:bottom w:val="none" w:sz="0" w:space="0" w:color="auto"/>
            <w:right w:val="none" w:sz="0" w:space="0" w:color="auto"/>
          </w:divBdr>
        </w:div>
        <w:div w:id="543560220">
          <w:marLeft w:val="640"/>
          <w:marRight w:val="0"/>
          <w:marTop w:val="0"/>
          <w:marBottom w:val="0"/>
          <w:divBdr>
            <w:top w:val="none" w:sz="0" w:space="0" w:color="auto"/>
            <w:left w:val="none" w:sz="0" w:space="0" w:color="auto"/>
            <w:bottom w:val="none" w:sz="0" w:space="0" w:color="auto"/>
            <w:right w:val="none" w:sz="0" w:space="0" w:color="auto"/>
          </w:divBdr>
        </w:div>
        <w:div w:id="553077842">
          <w:marLeft w:val="640"/>
          <w:marRight w:val="0"/>
          <w:marTop w:val="0"/>
          <w:marBottom w:val="0"/>
          <w:divBdr>
            <w:top w:val="none" w:sz="0" w:space="0" w:color="auto"/>
            <w:left w:val="none" w:sz="0" w:space="0" w:color="auto"/>
            <w:bottom w:val="none" w:sz="0" w:space="0" w:color="auto"/>
            <w:right w:val="none" w:sz="0" w:space="0" w:color="auto"/>
          </w:divBdr>
        </w:div>
        <w:div w:id="567957852">
          <w:marLeft w:val="640"/>
          <w:marRight w:val="0"/>
          <w:marTop w:val="0"/>
          <w:marBottom w:val="0"/>
          <w:divBdr>
            <w:top w:val="none" w:sz="0" w:space="0" w:color="auto"/>
            <w:left w:val="none" w:sz="0" w:space="0" w:color="auto"/>
            <w:bottom w:val="none" w:sz="0" w:space="0" w:color="auto"/>
            <w:right w:val="none" w:sz="0" w:space="0" w:color="auto"/>
          </w:divBdr>
        </w:div>
        <w:div w:id="612590906">
          <w:marLeft w:val="640"/>
          <w:marRight w:val="0"/>
          <w:marTop w:val="0"/>
          <w:marBottom w:val="0"/>
          <w:divBdr>
            <w:top w:val="none" w:sz="0" w:space="0" w:color="auto"/>
            <w:left w:val="none" w:sz="0" w:space="0" w:color="auto"/>
            <w:bottom w:val="none" w:sz="0" w:space="0" w:color="auto"/>
            <w:right w:val="none" w:sz="0" w:space="0" w:color="auto"/>
          </w:divBdr>
        </w:div>
        <w:div w:id="696005919">
          <w:marLeft w:val="640"/>
          <w:marRight w:val="0"/>
          <w:marTop w:val="0"/>
          <w:marBottom w:val="0"/>
          <w:divBdr>
            <w:top w:val="none" w:sz="0" w:space="0" w:color="auto"/>
            <w:left w:val="none" w:sz="0" w:space="0" w:color="auto"/>
            <w:bottom w:val="none" w:sz="0" w:space="0" w:color="auto"/>
            <w:right w:val="none" w:sz="0" w:space="0" w:color="auto"/>
          </w:divBdr>
        </w:div>
        <w:div w:id="750352864">
          <w:marLeft w:val="640"/>
          <w:marRight w:val="0"/>
          <w:marTop w:val="0"/>
          <w:marBottom w:val="0"/>
          <w:divBdr>
            <w:top w:val="none" w:sz="0" w:space="0" w:color="auto"/>
            <w:left w:val="none" w:sz="0" w:space="0" w:color="auto"/>
            <w:bottom w:val="none" w:sz="0" w:space="0" w:color="auto"/>
            <w:right w:val="none" w:sz="0" w:space="0" w:color="auto"/>
          </w:divBdr>
        </w:div>
        <w:div w:id="787510807">
          <w:marLeft w:val="640"/>
          <w:marRight w:val="0"/>
          <w:marTop w:val="0"/>
          <w:marBottom w:val="0"/>
          <w:divBdr>
            <w:top w:val="none" w:sz="0" w:space="0" w:color="auto"/>
            <w:left w:val="none" w:sz="0" w:space="0" w:color="auto"/>
            <w:bottom w:val="none" w:sz="0" w:space="0" w:color="auto"/>
            <w:right w:val="none" w:sz="0" w:space="0" w:color="auto"/>
          </w:divBdr>
        </w:div>
        <w:div w:id="798452300">
          <w:marLeft w:val="640"/>
          <w:marRight w:val="0"/>
          <w:marTop w:val="0"/>
          <w:marBottom w:val="0"/>
          <w:divBdr>
            <w:top w:val="none" w:sz="0" w:space="0" w:color="auto"/>
            <w:left w:val="none" w:sz="0" w:space="0" w:color="auto"/>
            <w:bottom w:val="none" w:sz="0" w:space="0" w:color="auto"/>
            <w:right w:val="none" w:sz="0" w:space="0" w:color="auto"/>
          </w:divBdr>
        </w:div>
        <w:div w:id="953554773">
          <w:marLeft w:val="640"/>
          <w:marRight w:val="0"/>
          <w:marTop w:val="0"/>
          <w:marBottom w:val="0"/>
          <w:divBdr>
            <w:top w:val="none" w:sz="0" w:space="0" w:color="auto"/>
            <w:left w:val="none" w:sz="0" w:space="0" w:color="auto"/>
            <w:bottom w:val="none" w:sz="0" w:space="0" w:color="auto"/>
            <w:right w:val="none" w:sz="0" w:space="0" w:color="auto"/>
          </w:divBdr>
        </w:div>
        <w:div w:id="977956198">
          <w:marLeft w:val="640"/>
          <w:marRight w:val="0"/>
          <w:marTop w:val="0"/>
          <w:marBottom w:val="0"/>
          <w:divBdr>
            <w:top w:val="none" w:sz="0" w:space="0" w:color="auto"/>
            <w:left w:val="none" w:sz="0" w:space="0" w:color="auto"/>
            <w:bottom w:val="none" w:sz="0" w:space="0" w:color="auto"/>
            <w:right w:val="none" w:sz="0" w:space="0" w:color="auto"/>
          </w:divBdr>
        </w:div>
        <w:div w:id="1034767659">
          <w:marLeft w:val="640"/>
          <w:marRight w:val="0"/>
          <w:marTop w:val="0"/>
          <w:marBottom w:val="0"/>
          <w:divBdr>
            <w:top w:val="none" w:sz="0" w:space="0" w:color="auto"/>
            <w:left w:val="none" w:sz="0" w:space="0" w:color="auto"/>
            <w:bottom w:val="none" w:sz="0" w:space="0" w:color="auto"/>
            <w:right w:val="none" w:sz="0" w:space="0" w:color="auto"/>
          </w:divBdr>
        </w:div>
        <w:div w:id="1065185510">
          <w:marLeft w:val="640"/>
          <w:marRight w:val="0"/>
          <w:marTop w:val="0"/>
          <w:marBottom w:val="0"/>
          <w:divBdr>
            <w:top w:val="none" w:sz="0" w:space="0" w:color="auto"/>
            <w:left w:val="none" w:sz="0" w:space="0" w:color="auto"/>
            <w:bottom w:val="none" w:sz="0" w:space="0" w:color="auto"/>
            <w:right w:val="none" w:sz="0" w:space="0" w:color="auto"/>
          </w:divBdr>
        </w:div>
        <w:div w:id="1083183009">
          <w:marLeft w:val="640"/>
          <w:marRight w:val="0"/>
          <w:marTop w:val="0"/>
          <w:marBottom w:val="0"/>
          <w:divBdr>
            <w:top w:val="none" w:sz="0" w:space="0" w:color="auto"/>
            <w:left w:val="none" w:sz="0" w:space="0" w:color="auto"/>
            <w:bottom w:val="none" w:sz="0" w:space="0" w:color="auto"/>
            <w:right w:val="none" w:sz="0" w:space="0" w:color="auto"/>
          </w:divBdr>
        </w:div>
        <w:div w:id="1090585011">
          <w:marLeft w:val="640"/>
          <w:marRight w:val="0"/>
          <w:marTop w:val="0"/>
          <w:marBottom w:val="0"/>
          <w:divBdr>
            <w:top w:val="none" w:sz="0" w:space="0" w:color="auto"/>
            <w:left w:val="none" w:sz="0" w:space="0" w:color="auto"/>
            <w:bottom w:val="none" w:sz="0" w:space="0" w:color="auto"/>
            <w:right w:val="none" w:sz="0" w:space="0" w:color="auto"/>
          </w:divBdr>
        </w:div>
        <w:div w:id="1094086791">
          <w:marLeft w:val="640"/>
          <w:marRight w:val="0"/>
          <w:marTop w:val="0"/>
          <w:marBottom w:val="0"/>
          <w:divBdr>
            <w:top w:val="none" w:sz="0" w:space="0" w:color="auto"/>
            <w:left w:val="none" w:sz="0" w:space="0" w:color="auto"/>
            <w:bottom w:val="none" w:sz="0" w:space="0" w:color="auto"/>
            <w:right w:val="none" w:sz="0" w:space="0" w:color="auto"/>
          </w:divBdr>
        </w:div>
        <w:div w:id="1156340135">
          <w:marLeft w:val="640"/>
          <w:marRight w:val="0"/>
          <w:marTop w:val="0"/>
          <w:marBottom w:val="0"/>
          <w:divBdr>
            <w:top w:val="none" w:sz="0" w:space="0" w:color="auto"/>
            <w:left w:val="none" w:sz="0" w:space="0" w:color="auto"/>
            <w:bottom w:val="none" w:sz="0" w:space="0" w:color="auto"/>
            <w:right w:val="none" w:sz="0" w:space="0" w:color="auto"/>
          </w:divBdr>
        </w:div>
        <w:div w:id="1185901717">
          <w:marLeft w:val="640"/>
          <w:marRight w:val="0"/>
          <w:marTop w:val="0"/>
          <w:marBottom w:val="0"/>
          <w:divBdr>
            <w:top w:val="none" w:sz="0" w:space="0" w:color="auto"/>
            <w:left w:val="none" w:sz="0" w:space="0" w:color="auto"/>
            <w:bottom w:val="none" w:sz="0" w:space="0" w:color="auto"/>
            <w:right w:val="none" w:sz="0" w:space="0" w:color="auto"/>
          </w:divBdr>
        </w:div>
        <w:div w:id="1217426786">
          <w:marLeft w:val="640"/>
          <w:marRight w:val="0"/>
          <w:marTop w:val="0"/>
          <w:marBottom w:val="0"/>
          <w:divBdr>
            <w:top w:val="none" w:sz="0" w:space="0" w:color="auto"/>
            <w:left w:val="none" w:sz="0" w:space="0" w:color="auto"/>
            <w:bottom w:val="none" w:sz="0" w:space="0" w:color="auto"/>
            <w:right w:val="none" w:sz="0" w:space="0" w:color="auto"/>
          </w:divBdr>
        </w:div>
        <w:div w:id="1245534248">
          <w:marLeft w:val="640"/>
          <w:marRight w:val="0"/>
          <w:marTop w:val="0"/>
          <w:marBottom w:val="0"/>
          <w:divBdr>
            <w:top w:val="none" w:sz="0" w:space="0" w:color="auto"/>
            <w:left w:val="none" w:sz="0" w:space="0" w:color="auto"/>
            <w:bottom w:val="none" w:sz="0" w:space="0" w:color="auto"/>
            <w:right w:val="none" w:sz="0" w:space="0" w:color="auto"/>
          </w:divBdr>
        </w:div>
        <w:div w:id="1325739776">
          <w:marLeft w:val="640"/>
          <w:marRight w:val="0"/>
          <w:marTop w:val="0"/>
          <w:marBottom w:val="0"/>
          <w:divBdr>
            <w:top w:val="none" w:sz="0" w:space="0" w:color="auto"/>
            <w:left w:val="none" w:sz="0" w:space="0" w:color="auto"/>
            <w:bottom w:val="none" w:sz="0" w:space="0" w:color="auto"/>
            <w:right w:val="none" w:sz="0" w:space="0" w:color="auto"/>
          </w:divBdr>
        </w:div>
        <w:div w:id="1385181233">
          <w:marLeft w:val="640"/>
          <w:marRight w:val="0"/>
          <w:marTop w:val="0"/>
          <w:marBottom w:val="0"/>
          <w:divBdr>
            <w:top w:val="none" w:sz="0" w:space="0" w:color="auto"/>
            <w:left w:val="none" w:sz="0" w:space="0" w:color="auto"/>
            <w:bottom w:val="none" w:sz="0" w:space="0" w:color="auto"/>
            <w:right w:val="none" w:sz="0" w:space="0" w:color="auto"/>
          </w:divBdr>
        </w:div>
        <w:div w:id="1391806465">
          <w:marLeft w:val="640"/>
          <w:marRight w:val="0"/>
          <w:marTop w:val="0"/>
          <w:marBottom w:val="0"/>
          <w:divBdr>
            <w:top w:val="none" w:sz="0" w:space="0" w:color="auto"/>
            <w:left w:val="none" w:sz="0" w:space="0" w:color="auto"/>
            <w:bottom w:val="none" w:sz="0" w:space="0" w:color="auto"/>
            <w:right w:val="none" w:sz="0" w:space="0" w:color="auto"/>
          </w:divBdr>
        </w:div>
        <w:div w:id="1408964262">
          <w:marLeft w:val="640"/>
          <w:marRight w:val="0"/>
          <w:marTop w:val="0"/>
          <w:marBottom w:val="0"/>
          <w:divBdr>
            <w:top w:val="none" w:sz="0" w:space="0" w:color="auto"/>
            <w:left w:val="none" w:sz="0" w:space="0" w:color="auto"/>
            <w:bottom w:val="none" w:sz="0" w:space="0" w:color="auto"/>
            <w:right w:val="none" w:sz="0" w:space="0" w:color="auto"/>
          </w:divBdr>
        </w:div>
        <w:div w:id="1430933194">
          <w:marLeft w:val="640"/>
          <w:marRight w:val="0"/>
          <w:marTop w:val="0"/>
          <w:marBottom w:val="0"/>
          <w:divBdr>
            <w:top w:val="none" w:sz="0" w:space="0" w:color="auto"/>
            <w:left w:val="none" w:sz="0" w:space="0" w:color="auto"/>
            <w:bottom w:val="none" w:sz="0" w:space="0" w:color="auto"/>
            <w:right w:val="none" w:sz="0" w:space="0" w:color="auto"/>
          </w:divBdr>
        </w:div>
        <w:div w:id="1432823735">
          <w:marLeft w:val="640"/>
          <w:marRight w:val="0"/>
          <w:marTop w:val="0"/>
          <w:marBottom w:val="0"/>
          <w:divBdr>
            <w:top w:val="none" w:sz="0" w:space="0" w:color="auto"/>
            <w:left w:val="none" w:sz="0" w:space="0" w:color="auto"/>
            <w:bottom w:val="none" w:sz="0" w:space="0" w:color="auto"/>
            <w:right w:val="none" w:sz="0" w:space="0" w:color="auto"/>
          </w:divBdr>
        </w:div>
        <w:div w:id="1531652353">
          <w:marLeft w:val="640"/>
          <w:marRight w:val="0"/>
          <w:marTop w:val="0"/>
          <w:marBottom w:val="0"/>
          <w:divBdr>
            <w:top w:val="none" w:sz="0" w:space="0" w:color="auto"/>
            <w:left w:val="none" w:sz="0" w:space="0" w:color="auto"/>
            <w:bottom w:val="none" w:sz="0" w:space="0" w:color="auto"/>
            <w:right w:val="none" w:sz="0" w:space="0" w:color="auto"/>
          </w:divBdr>
        </w:div>
        <w:div w:id="1590579466">
          <w:marLeft w:val="640"/>
          <w:marRight w:val="0"/>
          <w:marTop w:val="0"/>
          <w:marBottom w:val="0"/>
          <w:divBdr>
            <w:top w:val="none" w:sz="0" w:space="0" w:color="auto"/>
            <w:left w:val="none" w:sz="0" w:space="0" w:color="auto"/>
            <w:bottom w:val="none" w:sz="0" w:space="0" w:color="auto"/>
            <w:right w:val="none" w:sz="0" w:space="0" w:color="auto"/>
          </w:divBdr>
        </w:div>
        <w:div w:id="1606498041">
          <w:marLeft w:val="640"/>
          <w:marRight w:val="0"/>
          <w:marTop w:val="0"/>
          <w:marBottom w:val="0"/>
          <w:divBdr>
            <w:top w:val="none" w:sz="0" w:space="0" w:color="auto"/>
            <w:left w:val="none" w:sz="0" w:space="0" w:color="auto"/>
            <w:bottom w:val="none" w:sz="0" w:space="0" w:color="auto"/>
            <w:right w:val="none" w:sz="0" w:space="0" w:color="auto"/>
          </w:divBdr>
        </w:div>
        <w:div w:id="1612275998">
          <w:marLeft w:val="640"/>
          <w:marRight w:val="0"/>
          <w:marTop w:val="0"/>
          <w:marBottom w:val="0"/>
          <w:divBdr>
            <w:top w:val="none" w:sz="0" w:space="0" w:color="auto"/>
            <w:left w:val="none" w:sz="0" w:space="0" w:color="auto"/>
            <w:bottom w:val="none" w:sz="0" w:space="0" w:color="auto"/>
            <w:right w:val="none" w:sz="0" w:space="0" w:color="auto"/>
          </w:divBdr>
        </w:div>
        <w:div w:id="1612778154">
          <w:marLeft w:val="640"/>
          <w:marRight w:val="0"/>
          <w:marTop w:val="0"/>
          <w:marBottom w:val="0"/>
          <w:divBdr>
            <w:top w:val="none" w:sz="0" w:space="0" w:color="auto"/>
            <w:left w:val="none" w:sz="0" w:space="0" w:color="auto"/>
            <w:bottom w:val="none" w:sz="0" w:space="0" w:color="auto"/>
            <w:right w:val="none" w:sz="0" w:space="0" w:color="auto"/>
          </w:divBdr>
        </w:div>
        <w:div w:id="1709915438">
          <w:marLeft w:val="640"/>
          <w:marRight w:val="0"/>
          <w:marTop w:val="0"/>
          <w:marBottom w:val="0"/>
          <w:divBdr>
            <w:top w:val="none" w:sz="0" w:space="0" w:color="auto"/>
            <w:left w:val="none" w:sz="0" w:space="0" w:color="auto"/>
            <w:bottom w:val="none" w:sz="0" w:space="0" w:color="auto"/>
            <w:right w:val="none" w:sz="0" w:space="0" w:color="auto"/>
          </w:divBdr>
        </w:div>
        <w:div w:id="1731421700">
          <w:marLeft w:val="640"/>
          <w:marRight w:val="0"/>
          <w:marTop w:val="0"/>
          <w:marBottom w:val="0"/>
          <w:divBdr>
            <w:top w:val="none" w:sz="0" w:space="0" w:color="auto"/>
            <w:left w:val="none" w:sz="0" w:space="0" w:color="auto"/>
            <w:bottom w:val="none" w:sz="0" w:space="0" w:color="auto"/>
            <w:right w:val="none" w:sz="0" w:space="0" w:color="auto"/>
          </w:divBdr>
        </w:div>
        <w:div w:id="1740207561">
          <w:marLeft w:val="640"/>
          <w:marRight w:val="0"/>
          <w:marTop w:val="0"/>
          <w:marBottom w:val="0"/>
          <w:divBdr>
            <w:top w:val="none" w:sz="0" w:space="0" w:color="auto"/>
            <w:left w:val="none" w:sz="0" w:space="0" w:color="auto"/>
            <w:bottom w:val="none" w:sz="0" w:space="0" w:color="auto"/>
            <w:right w:val="none" w:sz="0" w:space="0" w:color="auto"/>
          </w:divBdr>
        </w:div>
        <w:div w:id="1822849327">
          <w:marLeft w:val="640"/>
          <w:marRight w:val="0"/>
          <w:marTop w:val="0"/>
          <w:marBottom w:val="0"/>
          <w:divBdr>
            <w:top w:val="none" w:sz="0" w:space="0" w:color="auto"/>
            <w:left w:val="none" w:sz="0" w:space="0" w:color="auto"/>
            <w:bottom w:val="none" w:sz="0" w:space="0" w:color="auto"/>
            <w:right w:val="none" w:sz="0" w:space="0" w:color="auto"/>
          </w:divBdr>
        </w:div>
        <w:div w:id="1987126239">
          <w:marLeft w:val="640"/>
          <w:marRight w:val="0"/>
          <w:marTop w:val="0"/>
          <w:marBottom w:val="0"/>
          <w:divBdr>
            <w:top w:val="none" w:sz="0" w:space="0" w:color="auto"/>
            <w:left w:val="none" w:sz="0" w:space="0" w:color="auto"/>
            <w:bottom w:val="none" w:sz="0" w:space="0" w:color="auto"/>
            <w:right w:val="none" w:sz="0" w:space="0" w:color="auto"/>
          </w:divBdr>
        </w:div>
        <w:div w:id="2006856471">
          <w:marLeft w:val="640"/>
          <w:marRight w:val="0"/>
          <w:marTop w:val="0"/>
          <w:marBottom w:val="0"/>
          <w:divBdr>
            <w:top w:val="none" w:sz="0" w:space="0" w:color="auto"/>
            <w:left w:val="none" w:sz="0" w:space="0" w:color="auto"/>
            <w:bottom w:val="none" w:sz="0" w:space="0" w:color="auto"/>
            <w:right w:val="none" w:sz="0" w:space="0" w:color="auto"/>
          </w:divBdr>
        </w:div>
        <w:div w:id="2049836610">
          <w:marLeft w:val="640"/>
          <w:marRight w:val="0"/>
          <w:marTop w:val="0"/>
          <w:marBottom w:val="0"/>
          <w:divBdr>
            <w:top w:val="none" w:sz="0" w:space="0" w:color="auto"/>
            <w:left w:val="none" w:sz="0" w:space="0" w:color="auto"/>
            <w:bottom w:val="none" w:sz="0" w:space="0" w:color="auto"/>
            <w:right w:val="none" w:sz="0" w:space="0" w:color="auto"/>
          </w:divBdr>
        </w:div>
      </w:divsChild>
    </w:div>
    <w:div w:id="1663199925">
      <w:bodyDiv w:val="1"/>
      <w:marLeft w:val="0"/>
      <w:marRight w:val="0"/>
      <w:marTop w:val="0"/>
      <w:marBottom w:val="0"/>
      <w:divBdr>
        <w:top w:val="none" w:sz="0" w:space="0" w:color="auto"/>
        <w:left w:val="none" w:sz="0" w:space="0" w:color="auto"/>
        <w:bottom w:val="none" w:sz="0" w:space="0" w:color="auto"/>
        <w:right w:val="none" w:sz="0" w:space="0" w:color="auto"/>
      </w:divBdr>
      <w:divsChild>
        <w:div w:id="94835954">
          <w:marLeft w:val="640"/>
          <w:marRight w:val="0"/>
          <w:marTop w:val="0"/>
          <w:marBottom w:val="0"/>
          <w:divBdr>
            <w:top w:val="none" w:sz="0" w:space="0" w:color="auto"/>
            <w:left w:val="none" w:sz="0" w:space="0" w:color="auto"/>
            <w:bottom w:val="none" w:sz="0" w:space="0" w:color="auto"/>
            <w:right w:val="none" w:sz="0" w:space="0" w:color="auto"/>
          </w:divBdr>
        </w:div>
        <w:div w:id="178663084">
          <w:marLeft w:val="640"/>
          <w:marRight w:val="0"/>
          <w:marTop w:val="0"/>
          <w:marBottom w:val="0"/>
          <w:divBdr>
            <w:top w:val="none" w:sz="0" w:space="0" w:color="auto"/>
            <w:left w:val="none" w:sz="0" w:space="0" w:color="auto"/>
            <w:bottom w:val="none" w:sz="0" w:space="0" w:color="auto"/>
            <w:right w:val="none" w:sz="0" w:space="0" w:color="auto"/>
          </w:divBdr>
        </w:div>
        <w:div w:id="243800081">
          <w:marLeft w:val="640"/>
          <w:marRight w:val="0"/>
          <w:marTop w:val="0"/>
          <w:marBottom w:val="0"/>
          <w:divBdr>
            <w:top w:val="none" w:sz="0" w:space="0" w:color="auto"/>
            <w:left w:val="none" w:sz="0" w:space="0" w:color="auto"/>
            <w:bottom w:val="none" w:sz="0" w:space="0" w:color="auto"/>
            <w:right w:val="none" w:sz="0" w:space="0" w:color="auto"/>
          </w:divBdr>
        </w:div>
        <w:div w:id="258832532">
          <w:marLeft w:val="640"/>
          <w:marRight w:val="0"/>
          <w:marTop w:val="0"/>
          <w:marBottom w:val="0"/>
          <w:divBdr>
            <w:top w:val="none" w:sz="0" w:space="0" w:color="auto"/>
            <w:left w:val="none" w:sz="0" w:space="0" w:color="auto"/>
            <w:bottom w:val="none" w:sz="0" w:space="0" w:color="auto"/>
            <w:right w:val="none" w:sz="0" w:space="0" w:color="auto"/>
          </w:divBdr>
        </w:div>
        <w:div w:id="346709830">
          <w:marLeft w:val="640"/>
          <w:marRight w:val="0"/>
          <w:marTop w:val="0"/>
          <w:marBottom w:val="0"/>
          <w:divBdr>
            <w:top w:val="none" w:sz="0" w:space="0" w:color="auto"/>
            <w:left w:val="none" w:sz="0" w:space="0" w:color="auto"/>
            <w:bottom w:val="none" w:sz="0" w:space="0" w:color="auto"/>
            <w:right w:val="none" w:sz="0" w:space="0" w:color="auto"/>
          </w:divBdr>
        </w:div>
        <w:div w:id="353774949">
          <w:marLeft w:val="640"/>
          <w:marRight w:val="0"/>
          <w:marTop w:val="0"/>
          <w:marBottom w:val="0"/>
          <w:divBdr>
            <w:top w:val="none" w:sz="0" w:space="0" w:color="auto"/>
            <w:left w:val="none" w:sz="0" w:space="0" w:color="auto"/>
            <w:bottom w:val="none" w:sz="0" w:space="0" w:color="auto"/>
            <w:right w:val="none" w:sz="0" w:space="0" w:color="auto"/>
          </w:divBdr>
        </w:div>
        <w:div w:id="438061266">
          <w:marLeft w:val="640"/>
          <w:marRight w:val="0"/>
          <w:marTop w:val="0"/>
          <w:marBottom w:val="0"/>
          <w:divBdr>
            <w:top w:val="none" w:sz="0" w:space="0" w:color="auto"/>
            <w:left w:val="none" w:sz="0" w:space="0" w:color="auto"/>
            <w:bottom w:val="none" w:sz="0" w:space="0" w:color="auto"/>
            <w:right w:val="none" w:sz="0" w:space="0" w:color="auto"/>
          </w:divBdr>
        </w:div>
        <w:div w:id="439491884">
          <w:marLeft w:val="640"/>
          <w:marRight w:val="0"/>
          <w:marTop w:val="0"/>
          <w:marBottom w:val="0"/>
          <w:divBdr>
            <w:top w:val="none" w:sz="0" w:space="0" w:color="auto"/>
            <w:left w:val="none" w:sz="0" w:space="0" w:color="auto"/>
            <w:bottom w:val="none" w:sz="0" w:space="0" w:color="auto"/>
            <w:right w:val="none" w:sz="0" w:space="0" w:color="auto"/>
          </w:divBdr>
        </w:div>
        <w:div w:id="489058768">
          <w:marLeft w:val="640"/>
          <w:marRight w:val="0"/>
          <w:marTop w:val="0"/>
          <w:marBottom w:val="0"/>
          <w:divBdr>
            <w:top w:val="none" w:sz="0" w:space="0" w:color="auto"/>
            <w:left w:val="none" w:sz="0" w:space="0" w:color="auto"/>
            <w:bottom w:val="none" w:sz="0" w:space="0" w:color="auto"/>
            <w:right w:val="none" w:sz="0" w:space="0" w:color="auto"/>
          </w:divBdr>
        </w:div>
        <w:div w:id="596906744">
          <w:marLeft w:val="640"/>
          <w:marRight w:val="0"/>
          <w:marTop w:val="0"/>
          <w:marBottom w:val="0"/>
          <w:divBdr>
            <w:top w:val="none" w:sz="0" w:space="0" w:color="auto"/>
            <w:left w:val="none" w:sz="0" w:space="0" w:color="auto"/>
            <w:bottom w:val="none" w:sz="0" w:space="0" w:color="auto"/>
            <w:right w:val="none" w:sz="0" w:space="0" w:color="auto"/>
          </w:divBdr>
        </w:div>
        <w:div w:id="604117193">
          <w:marLeft w:val="640"/>
          <w:marRight w:val="0"/>
          <w:marTop w:val="0"/>
          <w:marBottom w:val="0"/>
          <w:divBdr>
            <w:top w:val="none" w:sz="0" w:space="0" w:color="auto"/>
            <w:left w:val="none" w:sz="0" w:space="0" w:color="auto"/>
            <w:bottom w:val="none" w:sz="0" w:space="0" w:color="auto"/>
            <w:right w:val="none" w:sz="0" w:space="0" w:color="auto"/>
          </w:divBdr>
        </w:div>
        <w:div w:id="660042823">
          <w:marLeft w:val="640"/>
          <w:marRight w:val="0"/>
          <w:marTop w:val="0"/>
          <w:marBottom w:val="0"/>
          <w:divBdr>
            <w:top w:val="none" w:sz="0" w:space="0" w:color="auto"/>
            <w:left w:val="none" w:sz="0" w:space="0" w:color="auto"/>
            <w:bottom w:val="none" w:sz="0" w:space="0" w:color="auto"/>
            <w:right w:val="none" w:sz="0" w:space="0" w:color="auto"/>
          </w:divBdr>
        </w:div>
        <w:div w:id="758217276">
          <w:marLeft w:val="640"/>
          <w:marRight w:val="0"/>
          <w:marTop w:val="0"/>
          <w:marBottom w:val="0"/>
          <w:divBdr>
            <w:top w:val="none" w:sz="0" w:space="0" w:color="auto"/>
            <w:left w:val="none" w:sz="0" w:space="0" w:color="auto"/>
            <w:bottom w:val="none" w:sz="0" w:space="0" w:color="auto"/>
            <w:right w:val="none" w:sz="0" w:space="0" w:color="auto"/>
          </w:divBdr>
        </w:div>
        <w:div w:id="815149549">
          <w:marLeft w:val="640"/>
          <w:marRight w:val="0"/>
          <w:marTop w:val="0"/>
          <w:marBottom w:val="0"/>
          <w:divBdr>
            <w:top w:val="none" w:sz="0" w:space="0" w:color="auto"/>
            <w:left w:val="none" w:sz="0" w:space="0" w:color="auto"/>
            <w:bottom w:val="none" w:sz="0" w:space="0" w:color="auto"/>
            <w:right w:val="none" w:sz="0" w:space="0" w:color="auto"/>
          </w:divBdr>
        </w:div>
        <w:div w:id="846602316">
          <w:marLeft w:val="640"/>
          <w:marRight w:val="0"/>
          <w:marTop w:val="0"/>
          <w:marBottom w:val="0"/>
          <w:divBdr>
            <w:top w:val="none" w:sz="0" w:space="0" w:color="auto"/>
            <w:left w:val="none" w:sz="0" w:space="0" w:color="auto"/>
            <w:bottom w:val="none" w:sz="0" w:space="0" w:color="auto"/>
            <w:right w:val="none" w:sz="0" w:space="0" w:color="auto"/>
          </w:divBdr>
        </w:div>
        <w:div w:id="866718007">
          <w:marLeft w:val="640"/>
          <w:marRight w:val="0"/>
          <w:marTop w:val="0"/>
          <w:marBottom w:val="0"/>
          <w:divBdr>
            <w:top w:val="none" w:sz="0" w:space="0" w:color="auto"/>
            <w:left w:val="none" w:sz="0" w:space="0" w:color="auto"/>
            <w:bottom w:val="none" w:sz="0" w:space="0" w:color="auto"/>
            <w:right w:val="none" w:sz="0" w:space="0" w:color="auto"/>
          </w:divBdr>
        </w:div>
        <w:div w:id="889220548">
          <w:marLeft w:val="640"/>
          <w:marRight w:val="0"/>
          <w:marTop w:val="0"/>
          <w:marBottom w:val="0"/>
          <w:divBdr>
            <w:top w:val="none" w:sz="0" w:space="0" w:color="auto"/>
            <w:left w:val="none" w:sz="0" w:space="0" w:color="auto"/>
            <w:bottom w:val="none" w:sz="0" w:space="0" w:color="auto"/>
            <w:right w:val="none" w:sz="0" w:space="0" w:color="auto"/>
          </w:divBdr>
        </w:div>
        <w:div w:id="891773192">
          <w:marLeft w:val="640"/>
          <w:marRight w:val="0"/>
          <w:marTop w:val="0"/>
          <w:marBottom w:val="0"/>
          <w:divBdr>
            <w:top w:val="none" w:sz="0" w:space="0" w:color="auto"/>
            <w:left w:val="none" w:sz="0" w:space="0" w:color="auto"/>
            <w:bottom w:val="none" w:sz="0" w:space="0" w:color="auto"/>
            <w:right w:val="none" w:sz="0" w:space="0" w:color="auto"/>
          </w:divBdr>
        </w:div>
        <w:div w:id="990447160">
          <w:marLeft w:val="640"/>
          <w:marRight w:val="0"/>
          <w:marTop w:val="0"/>
          <w:marBottom w:val="0"/>
          <w:divBdr>
            <w:top w:val="none" w:sz="0" w:space="0" w:color="auto"/>
            <w:left w:val="none" w:sz="0" w:space="0" w:color="auto"/>
            <w:bottom w:val="none" w:sz="0" w:space="0" w:color="auto"/>
            <w:right w:val="none" w:sz="0" w:space="0" w:color="auto"/>
          </w:divBdr>
        </w:div>
        <w:div w:id="1051656461">
          <w:marLeft w:val="640"/>
          <w:marRight w:val="0"/>
          <w:marTop w:val="0"/>
          <w:marBottom w:val="0"/>
          <w:divBdr>
            <w:top w:val="none" w:sz="0" w:space="0" w:color="auto"/>
            <w:left w:val="none" w:sz="0" w:space="0" w:color="auto"/>
            <w:bottom w:val="none" w:sz="0" w:space="0" w:color="auto"/>
            <w:right w:val="none" w:sz="0" w:space="0" w:color="auto"/>
          </w:divBdr>
        </w:div>
        <w:div w:id="1136214924">
          <w:marLeft w:val="640"/>
          <w:marRight w:val="0"/>
          <w:marTop w:val="0"/>
          <w:marBottom w:val="0"/>
          <w:divBdr>
            <w:top w:val="none" w:sz="0" w:space="0" w:color="auto"/>
            <w:left w:val="none" w:sz="0" w:space="0" w:color="auto"/>
            <w:bottom w:val="none" w:sz="0" w:space="0" w:color="auto"/>
            <w:right w:val="none" w:sz="0" w:space="0" w:color="auto"/>
          </w:divBdr>
        </w:div>
        <w:div w:id="1252858627">
          <w:marLeft w:val="640"/>
          <w:marRight w:val="0"/>
          <w:marTop w:val="0"/>
          <w:marBottom w:val="0"/>
          <w:divBdr>
            <w:top w:val="none" w:sz="0" w:space="0" w:color="auto"/>
            <w:left w:val="none" w:sz="0" w:space="0" w:color="auto"/>
            <w:bottom w:val="none" w:sz="0" w:space="0" w:color="auto"/>
            <w:right w:val="none" w:sz="0" w:space="0" w:color="auto"/>
          </w:divBdr>
        </w:div>
        <w:div w:id="1312515232">
          <w:marLeft w:val="640"/>
          <w:marRight w:val="0"/>
          <w:marTop w:val="0"/>
          <w:marBottom w:val="0"/>
          <w:divBdr>
            <w:top w:val="none" w:sz="0" w:space="0" w:color="auto"/>
            <w:left w:val="none" w:sz="0" w:space="0" w:color="auto"/>
            <w:bottom w:val="none" w:sz="0" w:space="0" w:color="auto"/>
            <w:right w:val="none" w:sz="0" w:space="0" w:color="auto"/>
          </w:divBdr>
        </w:div>
        <w:div w:id="1370641717">
          <w:marLeft w:val="640"/>
          <w:marRight w:val="0"/>
          <w:marTop w:val="0"/>
          <w:marBottom w:val="0"/>
          <w:divBdr>
            <w:top w:val="none" w:sz="0" w:space="0" w:color="auto"/>
            <w:left w:val="none" w:sz="0" w:space="0" w:color="auto"/>
            <w:bottom w:val="none" w:sz="0" w:space="0" w:color="auto"/>
            <w:right w:val="none" w:sz="0" w:space="0" w:color="auto"/>
          </w:divBdr>
        </w:div>
        <w:div w:id="1410809464">
          <w:marLeft w:val="640"/>
          <w:marRight w:val="0"/>
          <w:marTop w:val="0"/>
          <w:marBottom w:val="0"/>
          <w:divBdr>
            <w:top w:val="none" w:sz="0" w:space="0" w:color="auto"/>
            <w:left w:val="none" w:sz="0" w:space="0" w:color="auto"/>
            <w:bottom w:val="none" w:sz="0" w:space="0" w:color="auto"/>
            <w:right w:val="none" w:sz="0" w:space="0" w:color="auto"/>
          </w:divBdr>
        </w:div>
        <w:div w:id="1477257768">
          <w:marLeft w:val="640"/>
          <w:marRight w:val="0"/>
          <w:marTop w:val="0"/>
          <w:marBottom w:val="0"/>
          <w:divBdr>
            <w:top w:val="none" w:sz="0" w:space="0" w:color="auto"/>
            <w:left w:val="none" w:sz="0" w:space="0" w:color="auto"/>
            <w:bottom w:val="none" w:sz="0" w:space="0" w:color="auto"/>
            <w:right w:val="none" w:sz="0" w:space="0" w:color="auto"/>
          </w:divBdr>
        </w:div>
        <w:div w:id="1580210639">
          <w:marLeft w:val="640"/>
          <w:marRight w:val="0"/>
          <w:marTop w:val="0"/>
          <w:marBottom w:val="0"/>
          <w:divBdr>
            <w:top w:val="none" w:sz="0" w:space="0" w:color="auto"/>
            <w:left w:val="none" w:sz="0" w:space="0" w:color="auto"/>
            <w:bottom w:val="none" w:sz="0" w:space="0" w:color="auto"/>
            <w:right w:val="none" w:sz="0" w:space="0" w:color="auto"/>
          </w:divBdr>
        </w:div>
        <w:div w:id="1668820979">
          <w:marLeft w:val="640"/>
          <w:marRight w:val="0"/>
          <w:marTop w:val="0"/>
          <w:marBottom w:val="0"/>
          <w:divBdr>
            <w:top w:val="none" w:sz="0" w:space="0" w:color="auto"/>
            <w:left w:val="none" w:sz="0" w:space="0" w:color="auto"/>
            <w:bottom w:val="none" w:sz="0" w:space="0" w:color="auto"/>
            <w:right w:val="none" w:sz="0" w:space="0" w:color="auto"/>
          </w:divBdr>
        </w:div>
        <w:div w:id="1677071009">
          <w:marLeft w:val="640"/>
          <w:marRight w:val="0"/>
          <w:marTop w:val="0"/>
          <w:marBottom w:val="0"/>
          <w:divBdr>
            <w:top w:val="none" w:sz="0" w:space="0" w:color="auto"/>
            <w:left w:val="none" w:sz="0" w:space="0" w:color="auto"/>
            <w:bottom w:val="none" w:sz="0" w:space="0" w:color="auto"/>
            <w:right w:val="none" w:sz="0" w:space="0" w:color="auto"/>
          </w:divBdr>
        </w:div>
        <w:div w:id="1699964904">
          <w:marLeft w:val="640"/>
          <w:marRight w:val="0"/>
          <w:marTop w:val="0"/>
          <w:marBottom w:val="0"/>
          <w:divBdr>
            <w:top w:val="none" w:sz="0" w:space="0" w:color="auto"/>
            <w:left w:val="none" w:sz="0" w:space="0" w:color="auto"/>
            <w:bottom w:val="none" w:sz="0" w:space="0" w:color="auto"/>
            <w:right w:val="none" w:sz="0" w:space="0" w:color="auto"/>
          </w:divBdr>
        </w:div>
        <w:div w:id="1725368451">
          <w:marLeft w:val="640"/>
          <w:marRight w:val="0"/>
          <w:marTop w:val="0"/>
          <w:marBottom w:val="0"/>
          <w:divBdr>
            <w:top w:val="none" w:sz="0" w:space="0" w:color="auto"/>
            <w:left w:val="none" w:sz="0" w:space="0" w:color="auto"/>
            <w:bottom w:val="none" w:sz="0" w:space="0" w:color="auto"/>
            <w:right w:val="none" w:sz="0" w:space="0" w:color="auto"/>
          </w:divBdr>
        </w:div>
        <w:div w:id="1740513126">
          <w:marLeft w:val="640"/>
          <w:marRight w:val="0"/>
          <w:marTop w:val="0"/>
          <w:marBottom w:val="0"/>
          <w:divBdr>
            <w:top w:val="none" w:sz="0" w:space="0" w:color="auto"/>
            <w:left w:val="none" w:sz="0" w:space="0" w:color="auto"/>
            <w:bottom w:val="none" w:sz="0" w:space="0" w:color="auto"/>
            <w:right w:val="none" w:sz="0" w:space="0" w:color="auto"/>
          </w:divBdr>
        </w:div>
        <w:div w:id="1878270648">
          <w:marLeft w:val="640"/>
          <w:marRight w:val="0"/>
          <w:marTop w:val="0"/>
          <w:marBottom w:val="0"/>
          <w:divBdr>
            <w:top w:val="none" w:sz="0" w:space="0" w:color="auto"/>
            <w:left w:val="none" w:sz="0" w:space="0" w:color="auto"/>
            <w:bottom w:val="none" w:sz="0" w:space="0" w:color="auto"/>
            <w:right w:val="none" w:sz="0" w:space="0" w:color="auto"/>
          </w:divBdr>
        </w:div>
        <w:div w:id="1922177417">
          <w:marLeft w:val="640"/>
          <w:marRight w:val="0"/>
          <w:marTop w:val="0"/>
          <w:marBottom w:val="0"/>
          <w:divBdr>
            <w:top w:val="none" w:sz="0" w:space="0" w:color="auto"/>
            <w:left w:val="none" w:sz="0" w:space="0" w:color="auto"/>
            <w:bottom w:val="none" w:sz="0" w:space="0" w:color="auto"/>
            <w:right w:val="none" w:sz="0" w:space="0" w:color="auto"/>
          </w:divBdr>
        </w:div>
        <w:div w:id="1937900264">
          <w:marLeft w:val="640"/>
          <w:marRight w:val="0"/>
          <w:marTop w:val="0"/>
          <w:marBottom w:val="0"/>
          <w:divBdr>
            <w:top w:val="none" w:sz="0" w:space="0" w:color="auto"/>
            <w:left w:val="none" w:sz="0" w:space="0" w:color="auto"/>
            <w:bottom w:val="none" w:sz="0" w:space="0" w:color="auto"/>
            <w:right w:val="none" w:sz="0" w:space="0" w:color="auto"/>
          </w:divBdr>
        </w:div>
        <w:div w:id="1942951798">
          <w:marLeft w:val="640"/>
          <w:marRight w:val="0"/>
          <w:marTop w:val="0"/>
          <w:marBottom w:val="0"/>
          <w:divBdr>
            <w:top w:val="none" w:sz="0" w:space="0" w:color="auto"/>
            <w:left w:val="none" w:sz="0" w:space="0" w:color="auto"/>
            <w:bottom w:val="none" w:sz="0" w:space="0" w:color="auto"/>
            <w:right w:val="none" w:sz="0" w:space="0" w:color="auto"/>
          </w:divBdr>
        </w:div>
        <w:div w:id="1966541439">
          <w:marLeft w:val="640"/>
          <w:marRight w:val="0"/>
          <w:marTop w:val="0"/>
          <w:marBottom w:val="0"/>
          <w:divBdr>
            <w:top w:val="none" w:sz="0" w:space="0" w:color="auto"/>
            <w:left w:val="none" w:sz="0" w:space="0" w:color="auto"/>
            <w:bottom w:val="none" w:sz="0" w:space="0" w:color="auto"/>
            <w:right w:val="none" w:sz="0" w:space="0" w:color="auto"/>
          </w:divBdr>
        </w:div>
        <w:div w:id="2063678306">
          <w:marLeft w:val="640"/>
          <w:marRight w:val="0"/>
          <w:marTop w:val="0"/>
          <w:marBottom w:val="0"/>
          <w:divBdr>
            <w:top w:val="none" w:sz="0" w:space="0" w:color="auto"/>
            <w:left w:val="none" w:sz="0" w:space="0" w:color="auto"/>
            <w:bottom w:val="none" w:sz="0" w:space="0" w:color="auto"/>
            <w:right w:val="none" w:sz="0" w:space="0" w:color="auto"/>
          </w:divBdr>
        </w:div>
        <w:div w:id="2100523768">
          <w:marLeft w:val="640"/>
          <w:marRight w:val="0"/>
          <w:marTop w:val="0"/>
          <w:marBottom w:val="0"/>
          <w:divBdr>
            <w:top w:val="none" w:sz="0" w:space="0" w:color="auto"/>
            <w:left w:val="none" w:sz="0" w:space="0" w:color="auto"/>
            <w:bottom w:val="none" w:sz="0" w:space="0" w:color="auto"/>
            <w:right w:val="none" w:sz="0" w:space="0" w:color="auto"/>
          </w:divBdr>
        </w:div>
      </w:divsChild>
    </w:div>
    <w:div w:id="1688024073">
      <w:bodyDiv w:val="1"/>
      <w:marLeft w:val="0"/>
      <w:marRight w:val="0"/>
      <w:marTop w:val="0"/>
      <w:marBottom w:val="0"/>
      <w:divBdr>
        <w:top w:val="none" w:sz="0" w:space="0" w:color="auto"/>
        <w:left w:val="none" w:sz="0" w:space="0" w:color="auto"/>
        <w:bottom w:val="none" w:sz="0" w:space="0" w:color="auto"/>
        <w:right w:val="none" w:sz="0" w:space="0" w:color="auto"/>
      </w:divBdr>
      <w:divsChild>
        <w:div w:id="5794505">
          <w:marLeft w:val="640"/>
          <w:marRight w:val="0"/>
          <w:marTop w:val="0"/>
          <w:marBottom w:val="0"/>
          <w:divBdr>
            <w:top w:val="none" w:sz="0" w:space="0" w:color="auto"/>
            <w:left w:val="none" w:sz="0" w:space="0" w:color="auto"/>
            <w:bottom w:val="none" w:sz="0" w:space="0" w:color="auto"/>
            <w:right w:val="none" w:sz="0" w:space="0" w:color="auto"/>
          </w:divBdr>
        </w:div>
        <w:div w:id="121844551">
          <w:marLeft w:val="640"/>
          <w:marRight w:val="0"/>
          <w:marTop w:val="0"/>
          <w:marBottom w:val="0"/>
          <w:divBdr>
            <w:top w:val="none" w:sz="0" w:space="0" w:color="auto"/>
            <w:left w:val="none" w:sz="0" w:space="0" w:color="auto"/>
            <w:bottom w:val="none" w:sz="0" w:space="0" w:color="auto"/>
            <w:right w:val="none" w:sz="0" w:space="0" w:color="auto"/>
          </w:divBdr>
        </w:div>
        <w:div w:id="124934781">
          <w:marLeft w:val="640"/>
          <w:marRight w:val="0"/>
          <w:marTop w:val="0"/>
          <w:marBottom w:val="0"/>
          <w:divBdr>
            <w:top w:val="none" w:sz="0" w:space="0" w:color="auto"/>
            <w:left w:val="none" w:sz="0" w:space="0" w:color="auto"/>
            <w:bottom w:val="none" w:sz="0" w:space="0" w:color="auto"/>
            <w:right w:val="none" w:sz="0" w:space="0" w:color="auto"/>
          </w:divBdr>
        </w:div>
        <w:div w:id="143737561">
          <w:marLeft w:val="640"/>
          <w:marRight w:val="0"/>
          <w:marTop w:val="0"/>
          <w:marBottom w:val="0"/>
          <w:divBdr>
            <w:top w:val="none" w:sz="0" w:space="0" w:color="auto"/>
            <w:left w:val="none" w:sz="0" w:space="0" w:color="auto"/>
            <w:bottom w:val="none" w:sz="0" w:space="0" w:color="auto"/>
            <w:right w:val="none" w:sz="0" w:space="0" w:color="auto"/>
          </w:divBdr>
        </w:div>
        <w:div w:id="184635828">
          <w:marLeft w:val="640"/>
          <w:marRight w:val="0"/>
          <w:marTop w:val="0"/>
          <w:marBottom w:val="0"/>
          <w:divBdr>
            <w:top w:val="none" w:sz="0" w:space="0" w:color="auto"/>
            <w:left w:val="none" w:sz="0" w:space="0" w:color="auto"/>
            <w:bottom w:val="none" w:sz="0" w:space="0" w:color="auto"/>
            <w:right w:val="none" w:sz="0" w:space="0" w:color="auto"/>
          </w:divBdr>
        </w:div>
        <w:div w:id="257831147">
          <w:marLeft w:val="640"/>
          <w:marRight w:val="0"/>
          <w:marTop w:val="0"/>
          <w:marBottom w:val="0"/>
          <w:divBdr>
            <w:top w:val="none" w:sz="0" w:space="0" w:color="auto"/>
            <w:left w:val="none" w:sz="0" w:space="0" w:color="auto"/>
            <w:bottom w:val="none" w:sz="0" w:space="0" w:color="auto"/>
            <w:right w:val="none" w:sz="0" w:space="0" w:color="auto"/>
          </w:divBdr>
        </w:div>
        <w:div w:id="280918590">
          <w:marLeft w:val="640"/>
          <w:marRight w:val="0"/>
          <w:marTop w:val="0"/>
          <w:marBottom w:val="0"/>
          <w:divBdr>
            <w:top w:val="none" w:sz="0" w:space="0" w:color="auto"/>
            <w:left w:val="none" w:sz="0" w:space="0" w:color="auto"/>
            <w:bottom w:val="none" w:sz="0" w:space="0" w:color="auto"/>
            <w:right w:val="none" w:sz="0" w:space="0" w:color="auto"/>
          </w:divBdr>
        </w:div>
        <w:div w:id="347635434">
          <w:marLeft w:val="640"/>
          <w:marRight w:val="0"/>
          <w:marTop w:val="0"/>
          <w:marBottom w:val="0"/>
          <w:divBdr>
            <w:top w:val="none" w:sz="0" w:space="0" w:color="auto"/>
            <w:left w:val="none" w:sz="0" w:space="0" w:color="auto"/>
            <w:bottom w:val="none" w:sz="0" w:space="0" w:color="auto"/>
            <w:right w:val="none" w:sz="0" w:space="0" w:color="auto"/>
          </w:divBdr>
        </w:div>
        <w:div w:id="351107527">
          <w:marLeft w:val="640"/>
          <w:marRight w:val="0"/>
          <w:marTop w:val="0"/>
          <w:marBottom w:val="0"/>
          <w:divBdr>
            <w:top w:val="none" w:sz="0" w:space="0" w:color="auto"/>
            <w:left w:val="none" w:sz="0" w:space="0" w:color="auto"/>
            <w:bottom w:val="none" w:sz="0" w:space="0" w:color="auto"/>
            <w:right w:val="none" w:sz="0" w:space="0" w:color="auto"/>
          </w:divBdr>
        </w:div>
        <w:div w:id="382097458">
          <w:marLeft w:val="640"/>
          <w:marRight w:val="0"/>
          <w:marTop w:val="0"/>
          <w:marBottom w:val="0"/>
          <w:divBdr>
            <w:top w:val="none" w:sz="0" w:space="0" w:color="auto"/>
            <w:left w:val="none" w:sz="0" w:space="0" w:color="auto"/>
            <w:bottom w:val="none" w:sz="0" w:space="0" w:color="auto"/>
            <w:right w:val="none" w:sz="0" w:space="0" w:color="auto"/>
          </w:divBdr>
        </w:div>
        <w:div w:id="400835063">
          <w:marLeft w:val="640"/>
          <w:marRight w:val="0"/>
          <w:marTop w:val="0"/>
          <w:marBottom w:val="0"/>
          <w:divBdr>
            <w:top w:val="none" w:sz="0" w:space="0" w:color="auto"/>
            <w:left w:val="none" w:sz="0" w:space="0" w:color="auto"/>
            <w:bottom w:val="none" w:sz="0" w:space="0" w:color="auto"/>
            <w:right w:val="none" w:sz="0" w:space="0" w:color="auto"/>
          </w:divBdr>
        </w:div>
        <w:div w:id="401026520">
          <w:marLeft w:val="640"/>
          <w:marRight w:val="0"/>
          <w:marTop w:val="0"/>
          <w:marBottom w:val="0"/>
          <w:divBdr>
            <w:top w:val="none" w:sz="0" w:space="0" w:color="auto"/>
            <w:left w:val="none" w:sz="0" w:space="0" w:color="auto"/>
            <w:bottom w:val="none" w:sz="0" w:space="0" w:color="auto"/>
            <w:right w:val="none" w:sz="0" w:space="0" w:color="auto"/>
          </w:divBdr>
        </w:div>
        <w:div w:id="420414020">
          <w:marLeft w:val="640"/>
          <w:marRight w:val="0"/>
          <w:marTop w:val="0"/>
          <w:marBottom w:val="0"/>
          <w:divBdr>
            <w:top w:val="none" w:sz="0" w:space="0" w:color="auto"/>
            <w:left w:val="none" w:sz="0" w:space="0" w:color="auto"/>
            <w:bottom w:val="none" w:sz="0" w:space="0" w:color="auto"/>
            <w:right w:val="none" w:sz="0" w:space="0" w:color="auto"/>
          </w:divBdr>
        </w:div>
        <w:div w:id="454831999">
          <w:marLeft w:val="640"/>
          <w:marRight w:val="0"/>
          <w:marTop w:val="0"/>
          <w:marBottom w:val="0"/>
          <w:divBdr>
            <w:top w:val="none" w:sz="0" w:space="0" w:color="auto"/>
            <w:left w:val="none" w:sz="0" w:space="0" w:color="auto"/>
            <w:bottom w:val="none" w:sz="0" w:space="0" w:color="auto"/>
            <w:right w:val="none" w:sz="0" w:space="0" w:color="auto"/>
          </w:divBdr>
        </w:div>
        <w:div w:id="584146793">
          <w:marLeft w:val="640"/>
          <w:marRight w:val="0"/>
          <w:marTop w:val="0"/>
          <w:marBottom w:val="0"/>
          <w:divBdr>
            <w:top w:val="none" w:sz="0" w:space="0" w:color="auto"/>
            <w:left w:val="none" w:sz="0" w:space="0" w:color="auto"/>
            <w:bottom w:val="none" w:sz="0" w:space="0" w:color="auto"/>
            <w:right w:val="none" w:sz="0" w:space="0" w:color="auto"/>
          </w:divBdr>
        </w:div>
        <w:div w:id="702555628">
          <w:marLeft w:val="640"/>
          <w:marRight w:val="0"/>
          <w:marTop w:val="0"/>
          <w:marBottom w:val="0"/>
          <w:divBdr>
            <w:top w:val="none" w:sz="0" w:space="0" w:color="auto"/>
            <w:left w:val="none" w:sz="0" w:space="0" w:color="auto"/>
            <w:bottom w:val="none" w:sz="0" w:space="0" w:color="auto"/>
            <w:right w:val="none" w:sz="0" w:space="0" w:color="auto"/>
          </w:divBdr>
        </w:div>
        <w:div w:id="827861664">
          <w:marLeft w:val="640"/>
          <w:marRight w:val="0"/>
          <w:marTop w:val="0"/>
          <w:marBottom w:val="0"/>
          <w:divBdr>
            <w:top w:val="none" w:sz="0" w:space="0" w:color="auto"/>
            <w:left w:val="none" w:sz="0" w:space="0" w:color="auto"/>
            <w:bottom w:val="none" w:sz="0" w:space="0" w:color="auto"/>
            <w:right w:val="none" w:sz="0" w:space="0" w:color="auto"/>
          </w:divBdr>
        </w:div>
        <w:div w:id="849224331">
          <w:marLeft w:val="640"/>
          <w:marRight w:val="0"/>
          <w:marTop w:val="0"/>
          <w:marBottom w:val="0"/>
          <w:divBdr>
            <w:top w:val="none" w:sz="0" w:space="0" w:color="auto"/>
            <w:left w:val="none" w:sz="0" w:space="0" w:color="auto"/>
            <w:bottom w:val="none" w:sz="0" w:space="0" w:color="auto"/>
            <w:right w:val="none" w:sz="0" w:space="0" w:color="auto"/>
          </w:divBdr>
        </w:div>
        <w:div w:id="918832028">
          <w:marLeft w:val="640"/>
          <w:marRight w:val="0"/>
          <w:marTop w:val="0"/>
          <w:marBottom w:val="0"/>
          <w:divBdr>
            <w:top w:val="none" w:sz="0" w:space="0" w:color="auto"/>
            <w:left w:val="none" w:sz="0" w:space="0" w:color="auto"/>
            <w:bottom w:val="none" w:sz="0" w:space="0" w:color="auto"/>
            <w:right w:val="none" w:sz="0" w:space="0" w:color="auto"/>
          </w:divBdr>
        </w:div>
        <w:div w:id="953364931">
          <w:marLeft w:val="640"/>
          <w:marRight w:val="0"/>
          <w:marTop w:val="0"/>
          <w:marBottom w:val="0"/>
          <w:divBdr>
            <w:top w:val="none" w:sz="0" w:space="0" w:color="auto"/>
            <w:left w:val="none" w:sz="0" w:space="0" w:color="auto"/>
            <w:bottom w:val="none" w:sz="0" w:space="0" w:color="auto"/>
            <w:right w:val="none" w:sz="0" w:space="0" w:color="auto"/>
          </w:divBdr>
        </w:div>
        <w:div w:id="992180221">
          <w:marLeft w:val="640"/>
          <w:marRight w:val="0"/>
          <w:marTop w:val="0"/>
          <w:marBottom w:val="0"/>
          <w:divBdr>
            <w:top w:val="none" w:sz="0" w:space="0" w:color="auto"/>
            <w:left w:val="none" w:sz="0" w:space="0" w:color="auto"/>
            <w:bottom w:val="none" w:sz="0" w:space="0" w:color="auto"/>
            <w:right w:val="none" w:sz="0" w:space="0" w:color="auto"/>
          </w:divBdr>
        </w:div>
        <w:div w:id="1105807352">
          <w:marLeft w:val="640"/>
          <w:marRight w:val="0"/>
          <w:marTop w:val="0"/>
          <w:marBottom w:val="0"/>
          <w:divBdr>
            <w:top w:val="none" w:sz="0" w:space="0" w:color="auto"/>
            <w:left w:val="none" w:sz="0" w:space="0" w:color="auto"/>
            <w:bottom w:val="none" w:sz="0" w:space="0" w:color="auto"/>
            <w:right w:val="none" w:sz="0" w:space="0" w:color="auto"/>
          </w:divBdr>
        </w:div>
        <w:div w:id="1155026052">
          <w:marLeft w:val="640"/>
          <w:marRight w:val="0"/>
          <w:marTop w:val="0"/>
          <w:marBottom w:val="0"/>
          <w:divBdr>
            <w:top w:val="none" w:sz="0" w:space="0" w:color="auto"/>
            <w:left w:val="none" w:sz="0" w:space="0" w:color="auto"/>
            <w:bottom w:val="none" w:sz="0" w:space="0" w:color="auto"/>
            <w:right w:val="none" w:sz="0" w:space="0" w:color="auto"/>
          </w:divBdr>
        </w:div>
        <w:div w:id="1210724957">
          <w:marLeft w:val="640"/>
          <w:marRight w:val="0"/>
          <w:marTop w:val="0"/>
          <w:marBottom w:val="0"/>
          <w:divBdr>
            <w:top w:val="none" w:sz="0" w:space="0" w:color="auto"/>
            <w:left w:val="none" w:sz="0" w:space="0" w:color="auto"/>
            <w:bottom w:val="none" w:sz="0" w:space="0" w:color="auto"/>
            <w:right w:val="none" w:sz="0" w:space="0" w:color="auto"/>
          </w:divBdr>
        </w:div>
        <w:div w:id="1271551340">
          <w:marLeft w:val="640"/>
          <w:marRight w:val="0"/>
          <w:marTop w:val="0"/>
          <w:marBottom w:val="0"/>
          <w:divBdr>
            <w:top w:val="none" w:sz="0" w:space="0" w:color="auto"/>
            <w:left w:val="none" w:sz="0" w:space="0" w:color="auto"/>
            <w:bottom w:val="none" w:sz="0" w:space="0" w:color="auto"/>
            <w:right w:val="none" w:sz="0" w:space="0" w:color="auto"/>
          </w:divBdr>
        </w:div>
        <w:div w:id="1296257911">
          <w:marLeft w:val="640"/>
          <w:marRight w:val="0"/>
          <w:marTop w:val="0"/>
          <w:marBottom w:val="0"/>
          <w:divBdr>
            <w:top w:val="none" w:sz="0" w:space="0" w:color="auto"/>
            <w:left w:val="none" w:sz="0" w:space="0" w:color="auto"/>
            <w:bottom w:val="none" w:sz="0" w:space="0" w:color="auto"/>
            <w:right w:val="none" w:sz="0" w:space="0" w:color="auto"/>
          </w:divBdr>
        </w:div>
        <w:div w:id="1323466118">
          <w:marLeft w:val="640"/>
          <w:marRight w:val="0"/>
          <w:marTop w:val="0"/>
          <w:marBottom w:val="0"/>
          <w:divBdr>
            <w:top w:val="none" w:sz="0" w:space="0" w:color="auto"/>
            <w:left w:val="none" w:sz="0" w:space="0" w:color="auto"/>
            <w:bottom w:val="none" w:sz="0" w:space="0" w:color="auto"/>
            <w:right w:val="none" w:sz="0" w:space="0" w:color="auto"/>
          </w:divBdr>
        </w:div>
        <w:div w:id="1351030924">
          <w:marLeft w:val="640"/>
          <w:marRight w:val="0"/>
          <w:marTop w:val="0"/>
          <w:marBottom w:val="0"/>
          <w:divBdr>
            <w:top w:val="none" w:sz="0" w:space="0" w:color="auto"/>
            <w:left w:val="none" w:sz="0" w:space="0" w:color="auto"/>
            <w:bottom w:val="none" w:sz="0" w:space="0" w:color="auto"/>
            <w:right w:val="none" w:sz="0" w:space="0" w:color="auto"/>
          </w:divBdr>
        </w:div>
        <w:div w:id="1406881947">
          <w:marLeft w:val="640"/>
          <w:marRight w:val="0"/>
          <w:marTop w:val="0"/>
          <w:marBottom w:val="0"/>
          <w:divBdr>
            <w:top w:val="none" w:sz="0" w:space="0" w:color="auto"/>
            <w:left w:val="none" w:sz="0" w:space="0" w:color="auto"/>
            <w:bottom w:val="none" w:sz="0" w:space="0" w:color="auto"/>
            <w:right w:val="none" w:sz="0" w:space="0" w:color="auto"/>
          </w:divBdr>
        </w:div>
        <w:div w:id="1437746242">
          <w:marLeft w:val="640"/>
          <w:marRight w:val="0"/>
          <w:marTop w:val="0"/>
          <w:marBottom w:val="0"/>
          <w:divBdr>
            <w:top w:val="none" w:sz="0" w:space="0" w:color="auto"/>
            <w:left w:val="none" w:sz="0" w:space="0" w:color="auto"/>
            <w:bottom w:val="none" w:sz="0" w:space="0" w:color="auto"/>
            <w:right w:val="none" w:sz="0" w:space="0" w:color="auto"/>
          </w:divBdr>
        </w:div>
        <w:div w:id="1478716626">
          <w:marLeft w:val="640"/>
          <w:marRight w:val="0"/>
          <w:marTop w:val="0"/>
          <w:marBottom w:val="0"/>
          <w:divBdr>
            <w:top w:val="none" w:sz="0" w:space="0" w:color="auto"/>
            <w:left w:val="none" w:sz="0" w:space="0" w:color="auto"/>
            <w:bottom w:val="none" w:sz="0" w:space="0" w:color="auto"/>
            <w:right w:val="none" w:sz="0" w:space="0" w:color="auto"/>
          </w:divBdr>
        </w:div>
        <w:div w:id="1611469041">
          <w:marLeft w:val="640"/>
          <w:marRight w:val="0"/>
          <w:marTop w:val="0"/>
          <w:marBottom w:val="0"/>
          <w:divBdr>
            <w:top w:val="none" w:sz="0" w:space="0" w:color="auto"/>
            <w:left w:val="none" w:sz="0" w:space="0" w:color="auto"/>
            <w:bottom w:val="none" w:sz="0" w:space="0" w:color="auto"/>
            <w:right w:val="none" w:sz="0" w:space="0" w:color="auto"/>
          </w:divBdr>
        </w:div>
        <w:div w:id="1757557596">
          <w:marLeft w:val="640"/>
          <w:marRight w:val="0"/>
          <w:marTop w:val="0"/>
          <w:marBottom w:val="0"/>
          <w:divBdr>
            <w:top w:val="none" w:sz="0" w:space="0" w:color="auto"/>
            <w:left w:val="none" w:sz="0" w:space="0" w:color="auto"/>
            <w:bottom w:val="none" w:sz="0" w:space="0" w:color="auto"/>
            <w:right w:val="none" w:sz="0" w:space="0" w:color="auto"/>
          </w:divBdr>
        </w:div>
        <w:div w:id="1774665289">
          <w:marLeft w:val="640"/>
          <w:marRight w:val="0"/>
          <w:marTop w:val="0"/>
          <w:marBottom w:val="0"/>
          <w:divBdr>
            <w:top w:val="none" w:sz="0" w:space="0" w:color="auto"/>
            <w:left w:val="none" w:sz="0" w:space="0" w:color="auto"/>
            <w:bottom w:val="none" w:sz="0" w:space="0" w:color="auto"/>
            <w:right w:val="none" w:sz="0" w:space="0" w:color="auto"/>
          </w:divBdr>
        </w:div>
        <w:div w:id="1983149265">
          <w:marLeft w:val="640"/>
          <w:marRight w:val="0"/>
          <w:marTop w:val="0"/>
          <w:marBottom w:val="0"/>
          <w:divBdr>
            <w:top w:val="none" w:sz="0" w:space="0" w:color="auto"/>
            <w:left w:val="none" w:sz="0" w:space="0" w:color="auto"/>
            <w:bottom w:val="none" w:sz="0" w:space="0" w:color="auto"/>
            <w:right w:val="none" w:sz="0" w:space="0" w:color="auto"/>
          </w:divBdr>
        </w:div>
        <w:div w:id="2004239767">
          <w:marLeft w:val="640"/>
          <w:marRight w:val="0"/>
          <w:marTop w:val="0"/>
          <w:marBottom w:val="0"/>
          <w:divBdr>
            <w:top w:val="none" w:sz="0" w:space="0" w:color="auto"/>
            <w:left w:val="none" w:sz="0" w:space="0" w:color="auto"/>
            <w:bottom w:val="none" w:sz="0" w:space="0" w:color="auto"/>
            <w:right w:val="none" w:sz="0" w:space="0" w:color="auto"/>
          </w:divBdr>
        </w:div>
        <w:div w:id="2020113017">
          <w:marLeft w:val="640"/>
          <w:marRight w:val="0"/>
          <w:marTop w:val="0"/>
          <w:marBottom w:val="0"/>
          <w:divBdr>
            <w:top w:val="none" w:sz="0" w:space="0" w:color="auto"/>
            <w:left w:val="none" w:sz="0" w:space="0" w:color="auto"/>
            <w:bottom w:val="none" w:sz="0" w:space="0" w:color="auto"/>
            <w:right w:val="none" w:sz="0" w:space="0" w:color="auto"/>
          </w:divBdr>
        </w:div>
        <w:div w:id="2078479525">
          <w:marLeft w:val="640"/>
          <w:marRight w:val="0"/>
          <w:marTop w:val="0"/>
          <w:marBottom w:val="0"/>
          <w:divBdr>
            <w:top w:val="none" w:sz="0" w:space="0" w:color="auto"/>
            <w:left w:val="none" w:sz="0" w:space="0" w:color="auto"/>
            <w:bottom w:val="none" w:sz="0" w:space="0" w:color="auto"/>
            <w:right w:val="none" w:sz="0" w:space="0" w:color="auto"/>
          </w:divBdr>
        </w:div>
        <w:div w:id="2093891138">
          <w:marLeft w:val="640"/>
          <w:marRight w:val="0"/>
          <w:marTop w:val="0"/>
          <w:marBottom w:val="0"/>
          <w:divBdr>
            <w:top w:val="none" w:sz="0" w:space="0" w:color="auto"/>
            <w:left w:val="none" w:sz="0" w:space="0" w:color="auto"/>
            <w:bottom w:val="none" w:sz="0" w:space="0" w:color="auto"/>
            <w:right w:val="none" w:sz="0" w:space="0" w:color="auto"/>
          </w:divBdr>
        </w:div>
        <w:div w:id="2120953910">
          <w:marLeft w:val="640"/>
          <w:marRight w:val="0"/>
          <w:marTop w:val="0"/>
          <w:marBottom w:val="0"/>
          <w:divBdr>
            <w:top w:val="none" w:sz="0" w:space="0" w:color="auto"/>
            <w:left w:val="none" w:sz="0" w:space="0" w:color="auto"/>
            <w:bottom w:val="none" w:sz="0" w:space="0" w:color="auto"/>
            <w:right w:val="none" w:sz="0" w:space="0" w:color="auto"/>
          </w:divBdr>
        </w:div>
      </w:divsChild>
    </w:div>
    <w:div w:id="1698577587">
      <w:bodyDiv w:val="1"/>
      <w:marLeft w:val="0"/>
      <w:marRight w:val="0"/>
      <w:marTop w:val="0"/>
      <w:marBottom w:val="0"/>
      <w:divBdr>
        <w:top w:val="none" w:sz="0" w:space="0" w:color="auto"/>
        <w:left w:val="none" w:sz="0" w:space="0" w:color="auto"/>
        <w:bottom w:val="none" w:sz="0" w:space="0" w:color="auto"/>
        <w:right w:val="none" w:sz="0" w:space="0" w:color="auto"/>
      </w:divBdr>
      <w:divsChild>
        <w:div w:id="22485735">
          <w:marLeft w:val="640"/>
          <w:marRight w:val="0"/>
          <w:marTop w:val="0"/>
          <w:marBottom w:val="0"/>
          <w:divBdr>
            <w:top w:val="none" w:sz="0" w:space="0" w:color="auto"/>
            <w:left w:val="none" w:sz="0" w:space="0" w:color="auto"/>
            <w:bottom w:val="none" w:sz="0" w:space="0" w:color="auto"/>
            <w:right w:val="none" w:sz="0" w:space="0" w:color="auto"/>
          </w:divBdr>
        </w:div>
        <w:div w:id="45419331">
          <w:marLeft w:val="640"/>
          <w:marRight w:val="0"/>
          <w:marTop w:val="0"/>
          <w:marBottom w:val="0"/>
          <w:divBdr>
            <w:top w:val="none" w:sz="0" w:space="0" w:color="auto"/>
            <w:left w:val="none" w:sz="0" w:space="0" w:color="auto"/>
            <w:bottom w:val="none" w:sz="0" w:space="0" w:color="auto"/>
            <w:right w:val="none" w:sz="0" w:space="0" w:color="auto"/>
          </w:divBdr>
        </w:div>
        <w:div w:id="65884322">
          <w:marLeft w:val="640"/>
          <w:marRight w:val="0"/>
          <w:marTop w:val="0"/>
          <w:marBottom w:val="0"/>
          <w:divBdr>
            <w:top w:val="none" w:sz="0" w:space="0" w:color="auto"/>
            <w:left w:val="none" w:sz="0" w:space="0" w:color="auto"/>
            <w:bottom w:val="none" w:sz="0" w:space="0" w:color="auto"/>
            <w:right w:val="none" w:sz="0" w:space="0" w:color="auto"/>
          </w:divBdr>
        </w:div>
        <w:div w:id="193469137">
          <w:marLeft w:val="640"/>
          <w:marRight w:val="0"/>
          <w:marTop w:val="0"/>
          <w:marBottom w:val="0"/>
          <w:divBdr>
            <w:top w:val="none" w:sz="0" w:space="0" w:color="auto"/>
            <w:left w:val="none" w:sz="0" w:space="0" w:color="auto"/>
            <w:bottom w:val="none" w:sz="0" w:space="0" w:color="auto"/>
            <w:right w:val="none" w:sz="0" w:space="0" w:color="auto"/>
          </w:divBdr>
        </w:div>
        <w:div w:id="233051248">
          <w:marLeft w:val="640"/>
          <w:marRight w:val="0"/>
          <w:marTop w:val="0"/>
          <w:marBottom w:val="0"/>
          <w:divBdr>
            <w:top w:val="none" w:sz="0" w:space="0" w:color="auto"/>
            <w:left w:val="none" w:sz="0" w:space="0" w:color="auto"/>
            <w:bottom w:val="none" w:sz="0" w:space="0" w:color="auto"/>
            <w:right w:val="none" w:sz="0" w:space="0" w:color="auto"/>
          </w:divBdr>
        </w:div>
        <w:div w:id="259073878">
          <w:marLeft w:val="640"/>
          <w:marRight w:val="0"/>
          <w:marTop w:val="0"/>
          <w:marBottom w:val="0"/>
          <w:divBdr>
            <w:top w:val="none" w:sz="0" w:space="0" w:color="auto"/>
            <w:left w:val="none" w:sz="0" w:space="0" w:color="auto"/>
            <w:bottom w:val="none" w:sz="0" w:space="0" w:color="auto"/>
            <w:right w:val="none" w:sz="0" w:space="0" w:color="auto"/>
          </w:divBdr>
        </w:div>
        <w:div w:id="285477920">
          <w:marLeft w:val="640"/>
          <w:marRight w:val="0"/>
          <w:marTop w:val="0"/>
          <w:marBottom w:val="0"/>
          <w:divBdr>
            <w:top w:val="none" w:sz="0" w:space="0" w:color="auto"/>
            <w:left w:val="none" w:sz="0" w:space="0" w:color="auto"/>
            <w:bottom w:val="none" w:sz="0" w:space="0" w:color="auto"/>
            <w:right w:val="none" w:sz="0" w:space="0" w:color="auto"/>
          </w:divBdr>
        </w:div>
        <w:div w:id="437988722">
          <w:marLeft w:val="640"/>
          <w:marRight w:val="0"/>
          <w:marTop w:val="0"/>
          <w:marBottom w:val="0"/>
          <w:divBdr>
            <w:top w:val="none" w:sz="0" w:space="0" w:color="auto"/>
            <w:left w:val="none" w:sz="0" w:space="0" w:color="auto"/>
            <w:bottom w:val="none" w:sz="0" w:space="0" w:color="auto"/>
            <w:right w:val="none" w:sz="0" w:space="0" w:color="auto"/>
          </w:divBdr>
        </w:div>
        <w:div w:id="449712474">
          <w:marLeft w:val="640"/>
          <w:marRight w:val="0"/>
          <w:marTop w:val="0"/>
          <w:marBottom w:val="0"/>
          <w:divBdr>
            <w:top w:val="none" w:sz="0" w:space="0" w:color="auto"/>
            <w:left w:val="none" w:sz="0" w:space="0" w:color="auto"/>
            <w:bottom w:val="none" w:sz="0" w:space="0" w:color="auto"/>
            <w:right w:val="none" w:sz="0" w:space="0" w:color="auto"/>
          </w:divBdr>
        </w:div>
        <w:div w:id="528494396">
          <w:marLeft w:val="640"/>
          <w:marRight w:val="0"/>
          <w:marTop w:val="0"/>
          <w:marBottom w:val="0"/>
          <w:divBdr>
            <w:top w:val="none" w:sz="0" w:space="0" w:color="auto"/>
            <w:left w:val="none" w:sz="0" w:space="0" w:color="auto"/>
            <w:bottom w:val="none" w:sz="0" w:space="0" w:color="auto"/>
            <w:right w:val="none" w:sz="0" w:space="0" w:color="auto"/>
          </w:divBdr>
        </w:div>
        <w:div w:id="531958878">
          <w:marLeft w:val="640"/>
          <w:marRight w:val="0"/>
          <w:marTop w:val="0"/>
          <w:marBottom w:val="0"/>
          <w:divBdr>
            <w:top w:val="none" w:sz="0" w:space="0" w:color="auto"/>
            <w:left w:val="none" w:sz="0" w:space="0" w:color="auto"/>
            <w:bottom w:val="none" w:sz="0" w:space="0" w:color="auto"/>
            <w:right w:val="none" w:sz="0" w:space="0" w:color="auto"/>
          </w:divBdr>
        </w:div>
        <w:div w:id="651833608">
          <w:marLeft w:val="640"/>
          <w:marRight w:val="0"/>
          <w:marTop w:val="0"/>
          <w:marBottom w:val="0"/>
          <w:divBdr>
            <w:top w:val="none" w:sz="0" w:space="0" w:color="auto"/>
            <w:left w:val="none" w:sz="0" w:space="0" w:color="auto"/>
            <w:bottom w:val="none" w:sz="0" w:space="0" w:color="auto"/>
            <w:right w:val="none" w:sz="0" w:space="0" w:color="auto"/>
          </w:divBdr>
        </w:div>
        <w:div w:id="677511573">
          <w:marLeft w:val="640"/>
          <w:marRight w:val="0"/>
          <w:marTop w:val="0"/>
          <w:marBottom w:val="0"/>
          <w:divBdr>
            <w:top w:val="none" w:sz="0" w:space="0" w:color="auto"/>
            <w:left w:val="none" w:sz="0" w:space="0" w:color="auto"/>
            <w:bottom w:val="none" w:sz="0" w:space="0" w:color="auto"/>
            <w:right w:val="none" w:sz="0" w:space="0" w:color="auto"/>
          </w:divBdr>
        </w:div>
        <w:div w:id="706687561">
          <w:marLeft w:val="640"/>
          <w:marRight w:val="0"/>
          <w:marTop w:val="0"/>
          <w:marBottom w:val="0"/>
          <w:divBdr>
            <w:top w:val="none" w:sz="0" w:space="0" w:color="auto"/>
            <w:left w:val="none" w:sz="0" w:space="0" w:color="auto"/>
            <w:bottom w:val="none" w:sz="0" w:space="0" w:color="auto"/>
            <w:right w:val="none" w:sz="0" w:space="0" w:color="auto"/>
          </w:divBdr>
        </w:div>
        <w:div w:id="718474662">
          <w:marLeft w:val="640"/>
          <w:marRight w:val="0"/>
          <w:marTop w:val="0"/>
          <w:marBottom w:val="0"/>
          <w:divBdr>
            <w:top w:val="none" w:sz="0" w:space="0" w:color="auto"/>
            <w:left w:val="none" w:sz="0" w:space="0" w:color="auto"/>
            <w:bottom w:val="none" w:sz="0" w:space="0" w:color="auto"/>
            <w:right w:val="none" w:sz="0" w:space="0" w:color="auto"/>
          </w:divBdr>
        </w:div>
        <w:div w:id="915434910">
          <w:marLeft w:val="640"/>
          <w:marRight w:val="0"/>
          <w:marTop w:val="0"/>
          <w:marBottom w:val="0"/>
          <w:divBdr>
            <w:top w:val="none" w:sz="0" w:space="0" w:color="auto"/>
            <w:left w:val="none" w:sz="0" w:space="0" w:color="auto"/>
            <w:bottom w:val="none" w:sz="0" w:space="0" w:color="auto"/>
            <w:right w:val="none" w:sz="0" w:space="0" w:color="auto"/>
          </w:divBdr>
        </w:div>
        <w:div w:id="1014187356">
          <w:marLeft w:val="640"/>
          <w:marRight w:val="0"/>
          <w:marTop w:val="0"/>
          <w:marBottom w:val="0"/>
          <w:divBdr>
            <w:top w:val="none" w:sz="0" w:space="0" w:color="auto"/>
            <w:left w:val="none" w:sz="0" w:space="0" w:color="auto"/>
            <w:bottom w:val="none" w:sz="0" w:space="0" w:color="auto"/>
            <w:right w:val="none" w:sz="0" w:space="0" w:color="auto"/>
          </w:divBdr>
        </w:div>
        <w:div w:id="1033076090">
          <w:marLeft w:val="640"/>
          <w:marRight w:val="0"/>
          <w:marTop w:val="0"/>
          <w:marBottom w:val="0"/>
          <w:divBdr>
            <w:top w:val="none" w:sz="0" w:space="0" w:color="auto"/>
            <w:left w:val="none" w:sz="0" w:space="0" w:color="auto"/>
            <w:bottom w:val="none" w:sz="0" w:space="0" w:color="auto"/>
            <w:right w:val="none" w:sz="0" w:space="0" w:color="auto"/>
          </w:divBdr>
        </w:div>
        <w:div w:id="1035236745">
          <w:marLeft w:val="640"/>
          <w:marRight w:val="0"/>
          <w:marTop w:val="0"/>
          <w:marBottom w:val="0"/>
          <w:divBdr>
            <w:top w:val="none" w:sz="0" w:space="0" w:color="auto"/>
            <w:left w:val="none" w:sz="0" w:space="0" w:color="auto"/>
            <w:bottom w:val="none" w:sz="0" w:space="0" w:color="auto"/>
            <w:right w:val="none" w:sz="0" w:space="0" w:color="auto"/>
          </w:divBdr>
        </w:div>
        <w:div w:id="1041243552">
          <w:marLeft w:val="640"/>
          <w:marRight w:val="0"/>
          <w:marTop w:val="0"/>
          <w:marBottom w:val="0"/>
          <w:divBdr>
            <w:top w:val="none" w:sz="0" w:space="0" w:color="auto"/>
            <w:left w:val="none" w:sz="0" w:space="0" w:color="auto"/>
            <w:bottom w:val="none" w:sz="0" w:space="0" w:color="auto"/>
            <w:right w:val="none" w:sz="0" w:space="0" w:color="auto"/>
          </w:divBdr>
        </w:div>
        <w:div w:id="1092824673">
          <w:marLeft w:val="640"/>
          <w:marRight w:val="0"/>
          <w:marTop w:val="0"/>
          <w:marBottom w:val="0"/>
          <w:divBdr>
            <w:top w:val="none" w:sz="0" w:space="0" w:color="auto"/>
            <w:left w:val="none" w:sz="0" w:space="0" w:color="auto"/>
            <w:bottom w:val="none" w:sz="0" w:space="0" w:color="auto"/>
            <w:right w:val="none" w:sz="0" w:space="0" w:color="auto"/>
          </w:divBdr>
        </w:div>
        <w:div w:id="1160727694">
          <w:marLeft w:val="640"/>
          <w:marRight w:val="0"/>
          <w:marTop w:val="0"/>
          <w:marBottom w:val="0"/>
          <w:divBdr>
            <w:top w:val="none" w:sz="0" w:space="0" w:color="auto"/>
            <w:left w:val="none" w:sz="0" w:space="0" w:color="auto"/>
            <w:bottom w:val="none" w:sz="0" w:space="0" w:color="auto"/>
            <w:right w:val="none" w:sz="0" w:space="0" w:color="auto"/>
          </w:divBdr>
        </w:div>
        <w:div w:id="1192762689">
          <w:marLeft w:val="640"/>
          <w:marRight w:val="0"/>
          <w:marTop w:val="0"/>
          <w:marBottom w:val="0"/>
          <w:divBdr>
            <w:top w:val="none" w:sz="0" w:space="0" w:color="auto"/>
            <w:left w:val="none" w:sz="0" w:space="0" w:color="auto"/>
            <w:bottom w:val="none" w:sz="0" w:space="0" w:color="auto"/>
            <w:right w:val="none" w:sz="0" w:space="0" w:color="auto"/>
          </w:divBdr>
        </w:div>
        <w:div w:id="1243368831">
          <w:marLeft w:val="640"/>
          <w:marRight w:val="0"/>
          <w:marTop w:val="0"/>
          <w:marBottom w:val="0"/>
          <w:divBdr>
            <w:top w:val="none" w:sz="0" w:space="0" w:color="auto"/>
            <w:left w:val="none" w:sz="0" w:space="0" w:color="auto"/>
            <w:bottom w:val="none" w:sz="0" w:space="0" w:color="auto"/>
            <w:right w:val="none" w:sz="0" w:space="0" w:color="auto"/>
          </w:divBdr>
        </w:div>
        <w:div w:id="1260136421">
          <w:marLeft w:val="640"/>
          <w:marRight w:val="0"/>
          <w:marTop w:val="0"/>
          <w:marBottom w:val="0"/>
          <w:divBdr>
            <w:top w:val="none" w:sz="0" w:space="0" w:color="auto"/>
            <w:left w:val="none" w:sz="0" w:space="0" w:color="auto"/>
            <w:bottom w:val="none" w:sz="0" w:space="0" w:color="auto"/>
            <w:right w:val="none" w:sz="0" w:space="0" w:color="auto"/>
          </w:divBdr>
        </w:div>
        <w:div w:id="1308127017">
          <w:marLeft w:val="640"/>
          <w:marRight w:val="0"/>
          <w:marTop w:val="0"/>
          <w:marBottom w:val="0"/>
          <w:divBdr>
            <w:top w:val="none" w:sz="0" w:space="0" w:color="auto"/>
            <w:left w:val="none" w:sz="0" w:space="0" w:color="auto"/>
            <w:bottom w:val="none" w:sz="0" w:space="0" w:color="auto"/>
            <w:right w:val="none" w:sz="0" w:space="0" w:color="auto"/>
          </w:divBdr>
        </w:div>
        <w:div w:id="1317294632">
          <w:marLeft w:val="640"/>
          <w:marRight w:val="0"/>
          <w:marTop w:val="0"/>
          <w:marBottom w:val="0"/>
          <w:divBdr>
            <w:top w:val="none" w:sz="0" w:space="0" w:color="auto"/>
            <w:left w:val="none" w:sz="0" w:space="0" w:color="auto"/>
            <w:bottom w:val="none" w:sz="0" w:space="0" w:color="auto"/>
            <w:right w:val="none" w:sz="0" w:space="0" w:color="auto"/>
          </w:divBdr>
        </w:div>
        <w:div w:id="1324119727">
          <w:marLeft w:val="640"/>
          <w:marRight w:val="0"/>
          <w:marTop w:val="0"/>
          <w:marBottom w:val="0"/>
          <w:divBdr>
            <w:top w:val="none" w:sz="0" w:space="0" w:color="auto"/>
            <w:left w:val="none" w:sz="0" w:space="0" w:color="auto"/>
            <w:bottom w:val="none" w:sz="0" w:space="0" w:color="auto"/>
            <w:right w:val="none" w:sz="0" w:space="0" w:color="auto"/>
          </w:divBdr>
        </w:div>
        <w:div w:id="1326864297">
          <w:marLeft w:val="640"/>
          <w:marRight w:val="0"/>
          <w:marTop w:val="0"/>
          <w:marBottom w:val="0"/>
          <w:divBdr>
            <w:top w:val="none" w:sz="0" w:space="0" w:color="auto"/>
            <w:left w:val="none" w:sz="0" w:space="0" w:color="auto"/>
            <w:bottom w:val="none" w:sz="0" w:space="0" w:color="auto"/>
            <w:right w:val="none" w:sz="0" w:space="0" w:color="auto"/>
          </w:divBdr>
        </w:div>
        <w:div w:id="1363480324">
          <w:marLeft w:val="640"/>
          <w:marRight w:val="0"/>
          <w:marTop w:val="0"/>
          <w:marBottom w:val="0"/>
          <w:divBdr>
            <w:top w:val="none" w:sz="0" w:space="0" w:color="auto"/>
            <w:left w:val="none" w:sz="0" w:space="0" w:color="auto"/>
            <w:bottom w:val="none" w:sz="0" w:space="0" w:color="auto"/>
            <w:right w:val="none" w:sz="0" w:space="0" w:color="auto"/>
          </w:divBdr>
        </w:div>
        <w:div w:id="1379278826">
          <w:marLeft w:val="640"/>
          <w:marRight w:val="0"/>
          <w:marTop w:val="0"/>
          <w:marBottom w:val="0"/>
          <w:divBdr>
            <w:top w:val="none" w:sz="0" w:space="0" w:color="auto"/>
            <w:left w:val="none" w:sz="0" w:space="0" w:color="auto"/>
            <w:bottom w:val="none" w:sz="0" w:space="0" w:color="auto"/>
            <w:right w:val="none" w:sz="0" w:space="0" w:color="auto"/>
          </w:divBdr>
        </w:div>
        <w:div w:id="1418821436">
          <w:marLeft w:val="640"/>
          <w:marRight w:val="0"/>
          <w:marTop w:val="0"/>
          <w:marBottom w:val="0"/>
          <w:divBdr>
            <w:top w:val="none" w:sz="0" w:space="0" w:color="auto"/>
            <w:left w:val="none" w:sz="0" w:space="0" w:color="auto"/>
            <w:bottom w:val="none" w:sz="0" w:space="0" w:color="auto"/>
            <w:right w:val="none" w:sz="0" w:space="0" w:color="auto"/>
          </w:divBdr>
        </w:div>
        <w:div w:id="1479765877">
          <w:marLeft w:val="640"/>
          <w:marRight w:val="0"/>
          <w:marTop w:val="0"/>
          <w:marBottom w:val="0"/>
          <w:divBdr>
            <w:top w:val="none" w:sz="0" w:space="0" w:color="auto"/>
            <w:left w:val="none" w:sz="0" w:space="0" w:color="auto"/>
            <w:bottom w:val="none" w:sz="0" w:space="0" w:color="auto"/>
            <w:right w:val="none" w:sz="0" w:space="0" w:color="auto"/>
          </w:divBdr>
        </w:div>
        <w:div w:id="1499073681">
          <w:marLeft w:val="640"/>
          <w:marRight w:val="0"/>
          <w:marTop w:val="0"/>
          <w:marBottom w:val="0"/>
          <w:divBdr>
            <w:top w:val="none" w:sz="0" w:space="0" w:color="auto"/>
            <w:left w:val="none" w:sz="0" w:space="0" w:color="auto"/>
            <w:bottom w:val="none" w:sz="0" w:space="0" w:color="auto"/>
            <w:right w:val="none" w:sz="0" w:space="0" w:color="auto"/>
          </w:divBdr>
        </w:div>
        <w:div w:id="1500655888">
          <w:marLeft w:val="640"/>
          <w:marRight w:val="0"/>
          <w:marTop w:val="0"/>
          <w:marBottom w:val="0"/>
          <w:divBdr>
            <w:top w:val="none" w:sz="0" w:space="0" w:color="auto"/>
            <w:left w:val="none" w:sz="0" w:space="0" w:color="auto"/>
            <w:bottom w:val="none" w:sz="0" w:space="0" w:color="auto"/>
            <w:right w:val="none" w:sz="0" w:space="0" w:color="auto"/>
          </w:divBdr>
        </w:div>
        <w:div w:id="1557812139">
          <w:marLeft w:val="640"/>
          <w:marRight w:val="0"/>
          <w:marTop w:val="0"/>
          <w:marBottom w:val="0"/>
          <w:divBdr>
            <w:top w:val="none" w:sz="0" w:space="0" w:color="auto"/>
            <w:left w:val="none" w:sz="0" w:space="0" w:color="auto"/>
            <w:bottom w:val="none" w:sz="0" w:space="0" w:color="auto"/>
            <w:right w:val="none" w:sz="0" w:space="0" w:color="auto"/>
          </w:divBdr>
        </w:div>
        <w:div w:id="1566909193">
          <w:marLeft w:val="640"/>
          <w:marRight w:val="0"/>
          <w:marTop w:val="0"/>
          <w:marBottom w:val="0"/>
          <w:divBdr>
            <w:top w:val="none" w:sz="0" w:space="0" w:color="auto"/>
            <w:left w:val="none" w:sz="0" w:space="0" w:color="auto"/>
            <w:bottom w:val="none" w:sz="0" w:space="0" w:color="auto"/>
            <w:right w:val="none" w:sz="0" w:space="0" w:color="auto"/>
          </w:divBdr>
        </w:div>
        <w:div w:id="1573270062">
          <w:marLeft w:val="640"/>
          <w:marRight w:val="0"/>
          <w:marTop w:val="0"/>
          <w:marBottom w:val="0"/>
          <w:divBdr>
            <w:top w:val="none" w:sz="0" w:space="0" w:color="auto"/>
            <w:left w:val="none" w:sz="0" w:space="0" w:color="auto"/>
            <w:bottom w:val="none" w:sz="0" w:space="0" w:color="auto"/>
            <w:right w:val="none" w:sz="0" w:space="0" w:color="auto"/>
          </w:divBdr>
        </w:div>
        <w:div w:id="1694650715">
          <w:marLeft w:val="640"/>
          <w:marRight w:val="0"/>
          <w:marTop w:val="0"/>
          <w:marBottom w:val="0"/>
          <w:divBdr>
            <w:top w:val="none" w:sz="0" w:space="0" w:color="auto"/>
            <w:left w:val="none" w:sz="0" w:space="0" w:color="auto"/>
            <w:bottom w:val="none" w:sz="0" w:space="0" w:color="auto"/>
            <w:right w:val="none" w:sz="0" w:space="0" w:color="auto"/>
          </w:divBdr>
        </w:div>
        <w:div w:id="1728456129">
          <w:marLeft w:val="640"/>
          <w:marRight w:val="0"/>
          <w:marTop w:val="0"/>
          <w:marBottom w:val="0"/>
          <w:divBdr>
            <w:top w:val="none" w:sz="0" w:space="0" w:color="auto"/>
            <w:left w:val="none" w:sz="0" w:space="0" w:color="auto"/>
            <w:bottom w:val="none" w:sz="0" w:space="0" w:color="auto"/>
            <w:right w:val="none" w:sz="0" w:space="0" w:color="auto"/>
          </w:divBdr>
        </w:div>
        <w:div w:id="1731879779">
          <w:marLeft w:val="640"/>
          <w:marRight w:val="0"/>
          <w:marTop w:val="0"/>
          <w:marBottom w:val="0"/>
          <w:divBdr>
            <w:top w:val="none" w:sz="0" w:space="0" w:color="auto"/>
            <w:left w:val="none" w:sz="0" w:space="0" w:color="auto"/>
            <w:bottom w:val="none" w:sz="0" w:space="0" w:color="auto"/>
            <w:right w:val="none" w:sz="0" w:space="0" w:color="auto"/>
          </w:divBdr>
        </w:div>
        <w:div w:id="1772704549">
          <w:marLeft w:val="640"/>
          <w:marRight w:val="0"/>
          <w:marTop w:val="0"/>
          <w:marBottom w:val="0"/>
          <w:divBdr>
            <w:top w:val="none" w:sz="0" w:space="0" w:color="auto"/>
            <w:left w:val="none" w:sz="0" w:space="0" w:color="auto"/>
            <w:bottom w:val="none" w:sz="0" w:space="0" w:color="auto"/>
            <w:right w:val="none" w:sz="0" w:space="0" w:color="auto"/>
          </w:divBdr>
        </w:div>
        <w:div w:id="1898780044">
          <w:marLeft w:val="640"/>
          <w:marRight w:val="0"/>
          <w:marTop w:val="0"/>
          <w:marBottom w:val="0"/>
          <w:divBdr>
            <w:top w:val="none" w:sz="0" w:space="0" w:color="auto"/>
            <w:left w:val="none" w:sz="0" w:space="0" w:color="auto"/>
            <w:bottom w:val="none" w:sz="0" w:space="0" w:color="auto"/>
            <w:right w:val="none" w:sz="0" w:space="0" w:color="auto"/>
          </w:divBdr>
        </w:div>
        <w:div w:id="1911767735">
          <w:marLeft w:val="640"/>
          <w:marRight w:val="0"/>
          <w:marTop w:val="0"/>
          <w:marBottom w:val="0"/>
          <w:divBdr>
            <w:top w:val="none" w:sz="0" w:space="0" w:color="auto"/>
            <w:left w:val="none" w:sz="0" w:space="0" w:color="auto"/>
            <w:bottom w:val="none" w:sz="0" w:space="0" w:color="auto"/>
            <w:right w:val="none" w:sz="0" w:space="0" w:color="auto"/>
          </w:divBdr>
        </w:div>
        <w:div w:id="1933513291">
          <w:marLeft w:val="640"/>
          <w:marRight w:val="0"/>
          <w:marTop w:val="0"/>
          <w:marBottom w:val="0"/>
          <w:divBdr>
            <w:top w:val="none" w:sz="0" w:space="0" w:color="auto"/>
            <w:left w:val="none" w:sz="0" w:space="0" w:color="auto"/>
            <w:bottom w:val="none" w:sz="0" w:space="0" w:color="auto"/>
            <w:right w:val="none" w:sz="0" w:space="0" w:color="auto"/>
          </w:divBdr>
        </w:div>
        <w:div w:id="1993748893">
          <w:marLeft w:val="640"/>
          <w:marRight w:val="0"/>
          <w:marTop w:val="0"/>
          <w:marBottom w:val="0"/>
          <w:divBdr>
            <w:top w:val="none" w:sz="0" w:space="0" w:color="auto"/>
            <w:left w:val="none" w:sz="0" w:space="0" w:color="auto"/>
            <w:bottom w:val="none" w:sz="0" w:space="0" w:color="auto"/>
            <w:right w:val="none" w:sz="0" w:space="0" w:color="auto"/>
          </w:divBdr>
        </w:div>
        <w:div w:id="2024933929">
          <w:marLeft w:val="640"/>
          <w:marRight w:val="0"/>
          <w:marTop w:val="0"/>
          <w:marBottom w:val="0"/>
          <w:divBdr>
            <w:top w:val="none" w:sz="0" w:space="0" w:color="auto"/>
            <w:left w:val="none" w:sz="0" w:space="0" w:color="auto"/>
            <w:bottom w:val="none" w:sz="0" w:space="0" w:color="auto"/>
            <w:right w:val="none" w:sz="0" w:space="0" w:color="auto"/>
          </w:divBdr>
        </w:div>
        <w:div w:id="2042825018">
          <w:marLeft w:val="640"/>
          <w:marRight w:val="0"/>
          <w:marTop w:val="0"/>
          <w:marBottom w:val="0"/>
          <w:divBdr>
            <w:top w:val="none" w:sz="0" w:space="0" w:color="auto"/>
            <w:left w:val="none" w:sz="0" w:space="0" w:color="auto"/>
            <w:bottom w:val="none" w:sz="0" w:space="0" w:color="auto"/>
            <w:right w:val="none" w:sz="0" w:space="0" w:color="auto"/>
          </w:divBdr>
        </w:div>
        <w:div w:id="2083717316">
          <w:marLeft w:val="640"/>
          <w:marRight w:val="0"/>
          <w:marTop w:val="0"/>
          <w:marBottom w:val="0"/>
          <w:divBdr>
            <w:top w:val="none" w:sz="0" w:space="0" w:color="auto"/>
            <w:left w:val="none" w:sz="0" w:space="0" w:color="auto"/>
            <w:bottom w:val="none" w:sz="0" w:space="0" w:color="auto"/>
            <w:right w:val="none" w:sz="0" w:space="0" w:color="auto"/>
          </w:divBdr>
        </w:div>
      </w:divsChild>
    </w:div>
    <w:div w:id="1729379703">
      <w:bodyDiv w:val="1"/>
      <w:marLeft w:val="0"/>
      <w:marRight w:val="0"/>
      <w:marTop w:val="0"/>
      <w:marBottom w:val="0"/>
      <w:divBdr>
        <w:top w:val="none" w:sz="0" w:space="0" w:color="auto"/>
        <w:left w:val="none" w:sz="0" w:space="0" w:color="auto"/>
        <w:bottom w:val="none" w:sz="0" w:space="0" w:color="auto"/>
        <w:right w:val="none" w:sz="0" w:space="0" w:color="auto"/>
      </w:divBdr>
      <w:divsChild>
        <w:div w:id="98259055">
          <w:marLeft w:val="640"/>
          <w:marRight w:val="0"/>
          <w:marTop w:val="0"/>
          <w:marBottom w:val="0"/>
          <w:divBdr>
            <w:top w:val="none" w:sz="0" w:space="0" w:color="auto"/>
            <w:left w:val="none" w:sz="0" w:space="0" w:color="auto"/>
            <w:bottom w:val="none" w:sz="0" w:space="0" w:color="auto"/>
            <w:right w:val="none" w:sz="0" w:space="0" w:color="auto"/>
          </w:divBdr>
        </w:div>
        <w:div w:id="120269855">
          <w:marLeft w:val="640"/>
          <w:marRight w:val="0"/>
          <w:marTop w:val="0"/>
          <w:marBottom w:val="0"/>
          <w:divBdr>
            <w:top w:val="none" w:sz="0" w:space="0" w:color="auto"/>
            <w:left w:val="none" w:sz="0" w:space="0" w:color="auto"/>
            <w:bottom w:val="none" w:sz="0" w:space="0" w:color="auto"/>
            <w:right w:val="none" w:sz="0" w:space="0" w:color="auto"/>
          </w:divBdr>
        </w:div>
        <w:div w:id="124659994">
          <w:marLeft w:val="640"/>
          <w:marRight w:val="0"/>
          <w:marTop w:val="0"/>
          <w:marBottom w:val="0"/>
          <w:divBdr>
            <w:top w:val="none" w:sz="0" w:space="0" w:color="auto"/>
            <w:left w:val="none" w:sz="0" w:space="0" w:color="auto"/>
            <w:bottom w:val="none" w:sz="0" w:space="0" w:color="auto"/>
            <w:right w:val="none" w:sz="0" w:space="0" w:color="auto"/>
          </w:divBdr>
        </w:div>
        <w:div w:id="275330901">
          <w:marLeft w:val="640"/>
          <w:marRight w:val="0"/>
          <w:marTop w:val="0"/>
          <w:marBottom w:val="0"/>
          <w:divBdr>
            <w:top w:val="none" w:sz="0" w:space="0" w:color="auto"/>
            <w:left w:val="none" w:sz="0" w:space="0" w:color="auto"/>
            <w:bottom w:val="none" w:sz="0" w:space="0" w:color="auto"/>
            <w:right w:val="none" w:sz="0" w:space="0" w:color="auto"/>
          </w:divBdr>
        </w:div>
        <w:div w:id="365717147">
          <w:marLeft w:val="640"/>
          <w:marRight w:val="0"/>
          <w:marTop w:val="0"/>
          <w:marBottom w:val="0"/>
          <w:divBdr>
            <w:top w:val="none" w:sz="0" w:space="0" w:color="auto"/>
            <w:left w:val="none" w:sz="0" w:space="0" w:color="auto"/>
            <w:bottom w:val="none" w:sz="0" w:space="0" w:color="auto"/>
            <w:right w:val="none" w:sz="0" w:space="0" w:color="auto"/>
          </w:divBdr>
        </w:div>
        <w:div w:id="385958567">
          <w:marLeft w:val="640"/>
          <w:marRight w:val="0"/>
          <w:marTop w:val="0"/>
          <w:marBottom w:val="0"/>
          <w:divBdr>
            <w:top w:val="none" w:sz="0" w:space="0" w:color="auto"/>
            <w:left w:val="none" w:sz="0" w:space="0" w:color="auto"/>
            <w:bottom w:val="none" w:sz="0" w:space="0" w:color="auto"/>
            <w:right w:val="none" w:sz="0" w:space="0" w:color="auto"/>
          </w:divBdr>
        </w:div>
        <w:div w:id="427192158">
          <w:marLeft w:val="640"/>
          <w:marRight w:val="0"/>
          <w:marTop w:val="0"/>
          <w:marBottom w:val="0"/>
          <w:divBdr>
            <w:top w:val="none" w:sz="0" w:space="0" w:color="auto"/>
            <w:left w:val="none" w:sz="0" w:space="0" w:color="auto"/>
            <w:bottom w:val="none" w:sz="0" w:space="0" w:color="auto"/>
            <w:right w:val="none" w:sz="0" w:space="0" w:color="auto"/>
          </w:divBdr>
        </w:div>
        <w:div w:id="498038035">
          <w:marLeft w:val="640"/>
          <w:marRight w:val="0"/>
          <w:marTop w:val="0"/>
          <w:marBottom w:val="0"/>
          <w:divBdr>
            <w:top w:val="none" w:sz="0" w:space="0" w:color="auto"/>
            <w:left w:val="none" w:sz="0" w:space="0" w:color="auto"/>
            <w:bottom w:val="none" w:sz="0" w:space="0" w:color="auto"/>
            <w:right w:val="none" w:sz="0" w:space="0" w:color="auto"/>
          </w:divBdr>
        </w:div>
        <w:div w:id="573974704">
          <w:marLeft w:val="640"/>
          <w:marRight w:val="0"/>
          <w:marTop w:val="0"/>
          <w:marBottom w:val="0"/>
          <w:divBdr>
            <w:top w:val="none" w:sz="0" w:space="0" w:color="auto"/>
            <w:left w:val="none" w:sz="0" w:space="0" w:color="auto"/>
            <w:bottom w:val="none" w:sz="0" w:space="0" w:color="auto"/>
            <w:right w:val="none" w:sz="0" w:space="0" w:color="auto"/>
          </w:divBdr>
        </w:div>
        <w:div w:id="620376737">
          <w:marLeft w:val="640"/>
          <w:marRight w:val="0"/>
          <w:marTop w:val="0"/>
          <w:marBottom w:val="0"/>
          <w:divBdr>
            <w:top w:val="none" w:sz="0" w:space="0" w:color="auto"/>
            <w:left w:val="none" w:sz="0" w:space="0" w:color="auto"/>
            <w:bottom w:val="none" w:sz="0" w:space="0" w:color="auto"/>
            <w:right w:val="none" w:sz="0" w:space="0" w:color="auto"/>
          </w:divBdr>
        </w:div>
        <w:div w:id="622274795">
          <w:marLeft w:val="640"/>
          <w:marRight w:val="0"/>
          <w:marTop w:val="0"/>
          <w:marBottom w:val="0"/>
          <w:divBdr>
            <w:top w:val="none" w:sz="0" w:space="0" w:color="auto"/>
            <w:left w:val="none" w:sz="0" w:space="0" w:color="auto"/>
            <w:bottom w:val="none" w:sz="0" w:space="0" w:color="auto"/>
            <w:right w:val="none" w:sz="0" w:space="0" w:color="auto"/>
          </w:divBdr>
        </w:div>
        <w:div w:id="650477213">
          <w:marLeft w:val="640"/>
          <w:marRight w:val="0"/>
          <w:marTop w:val="0"/>
          <w:marBottom w:val="0"/>
          <w:divBdr>
            <w:top w:val="none" w:sz="0" w:space="0" w:color="auto"/>
            <w:left w:val="none" w:sz="0" w:space="0" w:color="auto"/>
            <w:bottom w:val="none" w:sz="0" w:space="0" w:color="auto"/>
            <w:right w:val="none" w:sz="0" w:space="0" w:color="auto"/>
          </w:divBdr>
        </w:div>
        <w:div w:id="711687315">
          <w:marLeft w:val="640"/>
          <w:marRight w:val="0"/>
          <w:marTop w:val="0"/>
          <w:marBottom w:val="0"/>
          <w:divBdr>
            <w:top w:val="none" w:sz="0" w:space="0" w:color="auto"/>
            <w:left w:val="none" w:sz="0" w:space="0" w:color="auto"/>
            <w:bottom w:val="none" w:sz="0" w:space="0" w:color="auto"/>
            <w:right w:val="none" w:sz="0" w:space="0" w:color="auto"/>
          </w:divBdr>
        </w:div>
        <w:div w:id="836380544">
          <w:marLeft w:val="640"/>
          <w:marRight w:val="0"/>
          <w:marTop w:val="0"/>
          <w:marBottom w:val="0"/>
          <w:divBdr>
            <w:top w:val="none" w:sz="0" w:space="0" w:color="auto"/>
            <w:left w:val="none" w:sz="0" w:space="0" w:color="auto"/>
            <w:bottom w:val="none" w:sz="0" w:space="0" w:color="auto"/>
            <w:right w:val="none" w:sz="0" w:space="0" w:color="auto"/>
          </w:divBdr>
        </w:div>
        <w:div w:id="864490083">
          <w:marLeft w:val="640"/>
          <w:marRight w:val="0"/>
          <w:marTop w:val="0"/>
          <w:marBottom w:val="0"/>
          <w:divBdr>
            <w:top w:val="none" w:sz="0" w:space="0" w:color="auto"/>
            <w:left w:val="none" w:sz="0" w:space="0" w:color="auto"/>
            <w:bottom w:val="none" w:sz="0" w:space="0" w:color="auto"/>
            <w:right w:val="none" w:sz="0" w:space="0" w:color="auto"/>
          </w:divBdr>
        </w:div>
        <w:div w:id="884483168">
          <w:marLeft w:val="640"/>
          <w:marRight w:val="0"/>
          <w:marTop w:val="0"/>
          <w:marBottom w:val="0"/>
          <w:divBdr>
            <w:top w:val="none" w:sz="0" w:space="0" w:color="auto"/>
            <w:left w:val="none" w:sz="0" w:space="0" w:color="auto"/>
            <w:bottom w:val="none" w:sz="0" w:space="0" w:color="auto"/>
            <w:right w:val="none" w:sz="0" w:space="0" w:color="auto"/>
          </w:divBdr>
        </w:div>
        <w:div w:id="907691194">
          <w:marLeft w:val="640"/>
          <w:marRight w:val="0"/>
          <w:marTop w:val="0"/>
          <w:marBottom w:val="0"/>
          <w:divBdr>
            <w:top w:val="none" w:sz="0" w:space="0" w:color="auto"/>
            <w:left w:val="none" w:sz="0" w:space="0" w:color="auto"/>
            <w:bottom w:val="none" w:sz="0" w:space="0" w:color="auto"/>
            <w:right w:val="none" w:sz="0" w:space="0" w:color="auto"/>
          </w:divBdr>
        </w:div>
        <w:div w:id="912159261">
          <w:marLeft w:val="640"/>
          <w:marRight w:val="0"/>
          <w:marTop w:val="0"/>
          <w:marBottom w:val="0"/>
          <w:divBdr>
            <w:top w:val="none" w:sz="0" w:space="0" w:color="auto"/>
            <w:left w:val="none" w:sz="0" w:space="0" w:color="auto"/>
            <w:bottom w:val="none" w:sz="0" w:space="0" w:color="auto"/>
            <w:right w:val="none" w:sz="0" w:space="0" w:color="auto"/>
          </w:divBdr>
        </w:div>
        <w:div w:id="976690871">
          <w:marLeft w:val="640"/>
          <w:marRight w:val="0"/>
          <w:marTop w:val="0"/>
          <w:marBottom w:val="0"/>
          <w:divBdr>
            <w:top w:val="none" w:sz="0" w:space="0" w:color="auto"/>
            <w:left w:val="none" w:sz="0" w:space="0" w:color="auto"/>
            <w:bottom w:val="none" w:sz="0" w:space="0" w:color="auto"/>
            <w:right w:val="none" w:sz="0" w:space="0" w:color="auto"/>
          </w:divBdr>
        </w:div>
        <w:div w:id="1028530020">
          <w:marLeft w:val="640"/>
          <w:marRight w:val="0"/>
          <w:marTop w:val="0"/>
          <w:marBottom w:val="0"/>
          <w:divBdr>
            <w:top w:val="none" w:sz="0" w:space="0" w:color="auto"/>
            <w:left w:val="none" w:sz="0" w:space="0" w:color="auto"/>
            <w:bottom w:val="none" w:sz="0" w:space="0" w:color="auto"/>
            <w:right w:val="none" w:sz="0" w:space="0" w:color="auto"/>
          </w:divBdr>
        </w:div>
        <w:div w:id="1049958187">
          <w:marLeft w:val="640"/>
          <w:marRight w:val="0"/>
          <w:marTop w:val="0"/>
          <w:marBottom w:val="0"/>
          <w:divBdr>
            <w:top w:val="none" w:sz="0" w:space="0" w:color="auto"/>
            <w:left w:val="none" w:sz="0" w:space="0" w:color="auto"/>
            <w:bottom w:val="none" w:sz="0" w:space="0" w:color="auto"/>
            <w:right w:val="none" w:sz="0" w:space="0" w:color="auto"/>
          </w:divBdr>
        </w:div>
        <w:div w:id="1202404307">
          <w:marLeft w:val="640"/>
          <w:marRight w:val="0"/>
          <w:marTop w:val="0"/>
          <w:marBottom w:val="0"/>
          <w:divBdr>
            <w:top w:val="none" w:sz="0" w:space="0" w:color="auto"/>
            <w:left w:val="none" w:sz="0" w:space="0" w:color="auto"/>
            <w:bottom w:val="none" w:sz="0" w:space="0" w:color="auto"/>
            <w:right w:val="none" w:sz="0" w:space="0" w:color="auto"/>
          </w:divBdr>
        </w:div>
        <w:div w:id="1379629323">
          <w:marLeft w:val="640"/>
          <w:marRight w:val="0"/>
          <w:marTop w:val="0"/>
          <w:marBottom w:val="0"/>
          <w:divBdr>
            <w:top w:val="none" w:sz="0" w:space="0" w:color="auto"/>
            <w:left w:val="none" w:sz="0" w:space="0" w:color="auto"/>
            <w:bottom w:val="none" w:sz="0" w:space="0" w:color="auto"/>
            <w:right w:val="none" w:sz="0" w:space="0" w:color="auto"/>
          </w:divBdr>
        </w:div>
        <w:div w:id="1467166677">
          <w:marLeft w:val="640"/>
          <w:marRight w:val="0"/>
          <w:marTop w:val="0"/>
          <w:marBottom w:val="0"/>
          <w:divBdr>
            <w:top w:val="none" w:sz="0" w:space="0" w:color="auto"/>
            <w:left w:val="none" w:sz="0" w:space="0" w:color="auto"/>
            <w:bottom w:val="none" w:sz="0" w:space="0" w:color="auto"/>
            <w:right w:val="none" w:sz="0" w:space="0" w:color="auto"/>
          </w:divBdr>
        </w:div>
        <w:div w:id="1511991793">
          <w:marLeft w:val="640"/>
          <w:marRight w:val="0"/>
          <w:marTop w:val="0"/>
          <w:marBottom w:val="0"/>
          <w:divBdr>
            <w:top w:val="none" w:sz="0" w:space="0" w:color="auto"/>
            <w:left w:val="none" w:sz="0" w:space="0" w:color="auto"/>
            <w:bottom w:val="none" w:sz="0" w:space="0" w:color="auto"/>
            <w:right w:val="none" w:sz="0" w:space="0" w:color="auto"/>
          </w:divBdr>
        </w:div>
        <w:div w:id="1587303020">
          <w:marLeft w:val="640"/>
          <w:marRight w:val="0"/>
          <w:marTop w:val="0"/>
          <w:marBottom w:val="0"/>
          <w:divBdr>
            <w:top w:val="none" w:sz="0" w:space="0" w:color="auto"/>
            <w:left w:val="none" w:sz="0" w:space="0" w:color="auto"/>
            <w:bottom w:val="none" w:sz="0" w:space="0" w:color="auto"/>
            <w:right w:val="none" w:sz="0" w:space="0" w:color="auto"/>
          </w:divBdr>
        </w:div>
        <w:div w:id="1596092300">
          <w:marLeft w:val="640"/>
          <w:marRight w:val="0"/>
          <w:marTop w:val="0"/>
          <w:marBottom w:val="0"/>
          <w:divBdr>
            <w:top w:val="none" w:sz="0" w:space="0" w:color="auto"/>
            <w:left w:val="none" w:sz="0" w:space="0" w:color="auto"/>
            <w:bottom w:val="none" w:sz="0" w:space="0" w:color="auto"/>
            <w:right w:val="none" w:sz="0" w:space="0" w:color="auto"/>
          </w:divBdr>
        </w:div>
        <w:div w:id="1688016337">
          <w:marLeft w:val="640"/>
          <w:marRight w:val="0"/>
          <w:marTop w:val="0"/>
          <w:marBottom w:val="0"/>
          <w:divBdr>
            <w:top w:val="none" w:sz="0" w:space="0" w:color="auto"/>
            <w:left w:val="none" w:sz="0" w:space="0" w:color="auto"/>
            <w:bottom w:val="none" w:sz="0" w:space="0" w:color="auto"/>
            <w:right w:val="none" w:sz="0" w:space="0" w:color="auto"/>
          </w:divBdr>
        </w:div>
        <w:div w:id="1695693285">
          <w:marLeft w:val="640"/>
          <w:marRight w:val="0"/>
          <w:marTop w:val="0"/>
          <w:marBottom w:val="0"/>
          <w:divBdr>
            <w:top w:val="none" w:sz="0" w:space="0" w:color="auto"/>
            <w:left w:val="none" w:sz="0" w:space="0" w:color="auto"/>
            <w:bottom w:val="none" w:sz="0" w:space="0" w:color="auto"/>
            <w:right w:val="none" w:sz="0" w:space="0" w:color="auto"/>
          </w:divBdr>
        </w:div>
        <w:div w:id="1773279997">
          <w:marLeft w:val="640"/>
          <w:marRight w:val="0"/>
          <w:marTop w:val="0"/>
          <w:marBottom w:val="0"/>
          <w:divBdr>
            <w:top w:val="none" w:sz="0" w:space="0" w:color="auto"/>
            <w:left w:val="none" w:sz="0" w:space="0" w:color="auto"/>
            <w:bottom w:val="none" w:sz="0" w:space="0" w:color="auto"/>
            <w:right w:val="none" w:sz="0" w:space="0" w:color="auto"/>
          </w:divBdr>
        </w:div>
        <w:div w:id="1783302010">
          <w:marLeft w:val="640"/>
          <w:marRight w:val="0"/>
          <w:marTop w:val="0"/>
          <w:marBottom w:val="0"/>
          <w:divBdr>
            <w:top w:val="none" w:sz="0" w:space="0" w:color="auto"/>
            <w:left w:val="none" w:sz="0" w:space="0" w:color="auto"/>
            <w:bottom w:val="none" w:sz="0" w:space="0" w:color="auto"/>
            <w:right w:val="none" w:sz="0" w:space="0" w:color="auto"/>
          </w:divBdr>
        </w:div>
        <w:div w:id="1794250317">
          <w:marLeft w:val="640"/>
          <w:marRight w:val="0"/>
          <w:marTop w:val="0"/>
          <w:marBottom w:val="0"/>
          <w:divBdr>
            <w:top w:val="none" w:sz="0" w:space="0" w:color="auto"/>
            <w:left w:val="none" w:sz="0" w:space="0" w:color="auto"/>
            <w:bottom w:val="none" w:sz="0" w:space="0" w:color="auto"/>
            <w:right w:val="none" w:sz="0" w:space="0" w:color="auto"/>
          </w:divBdr>
        </w:div>
        <w:div w:id="1884898685">
          <w:marLeft w:val="640"/>
          <w:marRight w:val="0"/>
          <w:marTop w:val="0"/>
          <w:marBottom w:val="0"/>
          <w:divBdr>
            <w:top w:val="none" w:sz="0" w:space="0" w:color="auto"/>
            <w:left w:val="none" w:sz="0" w:space="0" w:color="auto"/>
            <w:bottom w:val="none" w:sz="0" w:space="0" w:color="auto"/>
            <w:right w:val="none" w:sz="0" w:space="0" w:color="auto"/>
          </w:divBdr>
        </w:div>
        <w:div w:id="1959950098">
          <w:marLeft w:val="640"/>
          <w:marRight w:val="0"/>
          <w:marTop w:val="0"/>
          <w:marBottom w:val="0"/>
          <w:divBdr>
            <w:top w:val="none" w:sz="0" w:space="0" w:color="auto"/>
            <w:left w:val="none" w:sz="0" w:space="0" w:color="auto"/>
            <w:bottom w:val="none" w:sz="0" w:space="0" w:color="auto"/>
            <w:right w:val="none" w:sz="0" w:space="0" w:color="auto"/>
          </w:divBdr>
        </w:div>
        <w:div w:id="1969772119">
          <w:marLeft w:val="640"/>
          <w:marRight w:val="0"/>
          <w:marTop w:val="0"/>
          <w:marBottom w:val="0"/>
          <w:divBdr>
            <w:top w:val="none" w:sz="0" w:space="0" w:color="auto"/>
            <w:left w:val="none" w:sz="0" w:space="0" w:color="auto"/>
            <w:bottom w:val="none" w:sz="0" w:space="0" w:color="auto"/>
            <w:right w:val="none" w:sz="0" w:space="0" w:color="auto"/>
          </w:divBdr>
        </w:div>
        <w:div w:id="2107770955">
          <w:marLeft w:val="640"/>
          <w:marRight w:val="0"/>
          <w:marTop w:val="0"/>
          <w:marBottom w:val="0"/>
          <w:divBdr>
            <w:top w:val="none" w:sz="0" w:space="0" w:color="auto"/>
            <w:left w:val="none" w:sz="0" w:space="0" w:color="auto"/>
            <w:bottom w:val="none" w:sz="0" w:space="0" w:color="auto"/>
            <w:right w:val="none" w:sz="0" w:space="0" w:color="auto"/>
          </w:divBdr>
        </w:div>
        <w:div w:id="2123382198">
          <w:marLeft w:val="640"/>
          <w:marRight w:val="0"/>
          <w:marTop w:val="0"/>
          <w:marBottom w:val="0"/>
          <w:divBdr>
            <w:top w:val="none" w:sz="0" w:space="0" w:color="auto"/>
            <w:left w:val="none" w:sz="0" w:space="0" w:color="auto"/>
            <w:bottom w:val="none" w:sz="0" w:space="0" w:color="auto"/>
            <w:right w:val="none" w:sz="0" w:space="0" w:color="auto"/>
          </w:divBdr>
        </w:div>
      </w:divsChild>
    </w:div>
    <w:div w:id="1730761502">
      <w:bodyDiv w:val="1"/>
      <w:marLeft w:val="0"/>
      <w:marRight w:val="0"/>
      <w:marTop w:val="0"/>
      <w:marBottom w:val="0"/>
      <w:divBdr>
        <w:top w:val="none" w:sz="0" w:space="0" w:color="auto"/>
        <w:left w:val="none" w:sz="0" w:space="0" w:color="auto"/>
        <w:bottom w:val="none" w:sz="0" w:space="0" w:color="auto"/>
        <w:right w:val="none" w:sz="0" w:space="0" w:color="auto"/>
      </w:divBdr>
      <w:divsChild>
        <w:div w:id="31007321">
          <w:marLeft w:val="640"/>
          <w:marRight w:val="0"/>
          <w:marTop w:val="0"/>
          <w:marBottom w:val="0"/>
          <w:divBdr>
            <w:top w:val="none" w:sz="0" w:space="0" w:color="auto"/>
            <w:left w:val="none" w:sz="0" w:space="0" w:color="auto"/>
            <w:bottom w:val="none" w:sz="0" w:space="0" w:color="auto"/>
            <w:right w:val="none" w:sz="0" w:space="0" w:color="auto"/>
          </w:divBdr>
        </w:div>
        <w:div w:id="48110441">
          <w:marLeft w:val="640"/>
          <w:marRight w:val="0"/>
          <w:marTop w:val="0"/>
          <w:marBottom w:val="0"/>
          <w:divBdr>
            <w:top w:val="none" w:sz="0" w:space="0" w:color="auto"/>
            <w:left w:val="none" w:sz="0" w:space="0" w:color="auto"/>
            <w:bottom w:val="none" w:sz="0" w:space="0" w:color="auto"/>
            <w:right w:val="none" w:sz="0" w:space="0" w:color="auto"/>
          </w:divBdr>
        </w:div>
        <w:div w:id="101346225">
          <w:marLeft w:val="640"/>
          <w:marRight w:val="0"/>
          <w:marTop w:val="0"/>
          <w:marBottom w:val="0"/>
          <w:divBdr>
            <w:top w:val="none" w:sz="0" w:space="0" w:color="auto"/>
            <w:left w:val="none" w:sz="0" w:space="0" w:color="auto"/>
            <w:bottom w:val="none" w:sz="0" w:space="0" w:color="auto"/>
            <w:right w:val="none" w:sz="0" w:space="0" w:color="auto"/>
          </w:divBdr>
        </w:div>
        <w:div w:id="149061531">
          <w:marLeft w:val="640"/>
          <w:marRight w:val="0"/>
          <w:marTop w:val="0"/>
          <w:marBottom w:val="0"/>
          <w:divBdr>
            <w:top w:val="none" w:sz="0" w:space="0" w:color="auto"/>
            <w:left w:val="none" w:sz="0" w:space="0" w:color="auto"/>
            <w:bottom w:val="none" w:sz="0" w:space="0" w:color="auto"/>
            <w:right w:val="none" w:sz="0" w:space="0" w:color="auto"/>
          </w:divBdr>
        </w:div>
        <w:div w:id="176314125">
          <w:marLeft w:val="640"/>
          <w:marRight w:val="0"/>
          <w:marTop w:val="0"/>
          <w:marBottom w:val="0"/>
          <w:divBdr>
            <w:top w:val="none" w:sz="0" w:space="0" w:color="auto"/>
            <w:left w:val="none" w:sz="0" w:space="0" w:color="auto"/>
            <w:bottom w:val="none" w:sz="0" w:space="0" w:color="auto"/>
            <w:right w:val="none" w:sz="0" w:space="0" w:color="auto"/>
          </w:divBdr>
        </w:div>
        <w:div w:id="229855205">
          <w:marLeft w:val="640"/>
          <w:marRight w:val="0"/>
          <w:marTop w:val="0"/>
          <w:marBottom w:val="0"/>
          <w:divBdr>
            <w:top w:val="none" w:sz="0" w:space="0" w:color="auto"/>
            <w:left w:val="none" w:sz="0" w:space="0" w:color="auto"/>
            <w:bottom w:val="none" w:sz="0" w:space="0" w:color="auto"/>
            <w:right w:val="none" w:sz="0" w:space="0" w:color="auto"/>
          </w:divBdr>
        </w:div>
        <w:div w:id="336076770">
          <w:marLeft w:val="640"/>
          <w:marRight w:val="0"/>
          <w:marTop w:val="0"/>
          <w:marBottom w:val="0"/>
          <w:divBdr>
            <w:top w:val="none" w:sz="0" w:space="0" w:color="auto"/>
            <w:left w:val="none" w:sz="0" w:space="0" w:color="auto"/>
            <w:bottom w:val="none" w:sz="0" w:space="0" w:color="auto"/>
            <w:right w:val="none" w:sz="0" w:space="0" w:color="auto"/>
          </w:divBdr>
        </w:div>
        <w:div w:id="348411347">
          <w:marLeft w:val="640"/>
          <w:marRight w:val="0"/>
          <w:marTop w:val="0"/>
          <w:marBottom w:val="0"/>
          <w:divBdr>
            <w:top w:val="none" w:sz="0" w:space="0" w:color="auto"/>
            <w:left w:val="none" w:sz="0" w:space="0" w:color="auto"/>
            <w:bottom w:val="none" w:sz="0" w:space="0" w:color="auto"/>
            <w:right w:val="none" w:sz="0" w:space="0" w:color="auto"/>
          </w:divBdr>
        </w:div>
        <w:div w:id="413816792">
          <w:marLeft w:val="640"/>
          <w:marRight w:val="0"/>
          <w:marTop w:val="0"/>
          <w:marBottom w:val="0"/>
          <w:divBdr>
            <w:top w:val="none" w:sz="0" w:space="0" w:color="auto"/>
            <w:left w:val="none" w:sz="0" w:space="0" w:color="auto"/>
            <w:bottom w:val="none" w:sz="0" w:space="0" w:color="auto"/>
            <w:right w:val="none" w:sz="0" w:space="0" w:color="auto"/>
          </w:divBdr>
        </w:div>
        <w:div w:id="442464192">
          <w:marLeft w:val="640"/>
          <w:marRight w:val="0"/>
          <w:marTop w:val="0"/>
          <w:marBottom w:val="0"/>
          <w:divBdr>
            <w:top w:val="none" w:sz="0" w:space="0" w:color="auto"/>
            <w:left w:val="none" w:sz="0" w:space="0" w:color="auto"/>
            <w:bottom w:val="none" w:sz="0" w:space="0" w:color="auto"/>
            <w:right w:val="none" w:sz="0" w:space="0" w:color="auto"/>
          </w:divBdr>
        </w:div>
        <w:div w:id="468205632">
          <w:marLeft w:val="640"/>
          <w:marRight w:val="0"/>
          <w:marTop w:val="0"/>
          <w:marBottom w:val="0"/>
          <w:divBdr>
            <w:top w:val="none" w:sz="0" w:space="0" w:color="auto"/>
            <w:left w:val="none" w:sz="0" w:space="0" w:color="auto"/>
            <w:bottom w:val="none" w:sz="0" w:space="0" w:color="auto"/>
            <w:right w:val="none" w:sz="0" w:space="0" w:color="auto"/>
          </w:divBdr>
        </w:div>
        <w:div w:id="536937013">
          <w:marLeft w:val="640"/>
          <w:marRight w:val="0"/>
          <w:marTop w:val="0"/>
          <w:marBottom w:val="0"/>
          <w:divBdr>
            <w:top w:val="none" w:sz="0" w:space="0" w:color="auto"/>
            <w:left w:val="none" w:sz="0" w:space="0" w:color="auto"/>
            <w:bottom w:val="none" w:sz="0" w:space="0" w:color="auto"/>
            <w:right w:val="none" w:sz="0" w:space="0" w:color="auto"/>
          </w:divBdr>
        </w:div>
        <w:div w:id="543097361">
          <w:marLeft w:val="640"/>
          <w:marRight w:val="0"/>
          <w:marTop w:val="0"/>
          <w:marBottom w:val="0"/>
          <w:divBdr>
            <w:top w:val="none" w:sz="0" w:space="0" w:color="auto"/>
            <w:left w:val="none" w:sz="0" w:space="0" w:color="auto"/>
            <w:bottom w:val="none" w:sz="0" w:space="0" w:color="auto"/>
            <w:right w:val="none" w:sz="0" w:space="0" w:color="auto"/>
          </w:divBdr>
        </w:div>
        <w:div w:id="583614843">
          <w:marLeft w:val="640"/>
          <w:marRight w:val="0"/>
          <w:marTop w:val="0"/>
          <w:marBottom w:val="0"/>
          <w:divBdr>
            <w:top w:val="none" w:sz="0" w:space="0" w:color="auto"/>
            <w:left w:val="none" w:sz="0" w:space="0" w:color="auto"/>
            <w:bottom w:val="none" w:sz="0" w:space="0" w:color="auto"/>
            <w:right w:val="none" w:sz="0" w:space="0" w:color="auto"/>
          </w:divBdr>
        </w:div>
        <w:div w:id="603154898">
          <w:marLeft w:val="640"/>
          <w:marRight w:val="0"/>
          <w:marTop w:val="0"/>
          <w:marBottom w:val="0"/>
          <w:divBdr>
            <w:top w:val="none" w:sz="0" w:space="0" w:color="auto"/>
            <w:left w:val="none" w:sz="0" w:space="0" w:color="auto"/>
            <w:bottom w:val="none" w:sz="0" w:space="0" w:color="auto"/>
            <w:right w:val="none" w:sz="0" w:space="0" w:color="auto"/>
          </w:divBdr>
        </w:div>
        <w:div w:id="605233596">
          <w:marLeft w:val="640"/>
          <w:marRight w:val="0"/>
          <w:marTop w:val="0"/>
          <w:marBottom w:val="0"/>
          <w:divBdr>
            <w:top w:val="none" w:sz="0" w:space="0" w:color="auto"/>
            <w:left w:val="none" w:sz="0" w:space="0" w:color="auto"/>
            <w:bottom w:val="none" w:sz="0" w:space="0" w:color="auto"/>
            <w:right w:val="none" w:sz="0" w:space="0" w:color="auto"/>
          </w:divBdr>
        </w:div>
        <w:div w:id="640036160">
          <w:marLeft w:val="640"/>
          <w:marRight w:val="0"/>
          <w:marTop w:val="0"/>
          <w:marBottom w:val="0"/>
          <w:divBdr>
            <w:top w:val="none" w:sz="0" w:space="0" w:color="auto"/>
            <w:left w:val="none" w:sz="0" w:space="0" w:color="auto"/>
            <w:bottom w:val="none" w:sz="0" w:space="0" w:color="auto"/>
            <w:right w:val="none" w:sz="0" w:space="0" w:color="auto"/>
          </w:divBdr>
        </w:div>
        <w:div w:id="730269360">
          <w:marLeft w:val="640"/>
          <w:marRight w:val="0"/>
          <w:marTop w:val="0"/>
          <w:marBottom w:val="0"/>
          <w:divBdr>
            <w:top w:val="none" w:sz="0" w:space="0" w:color="auto"/>
            <w:left w:val="none" w:sz="0" w:space="0" w:color="auto"/>
            <w:bottom w:val="none" w:sz="0" w:space="0" w:color="auto"/>
            <w:right w:val="none" w:sz="0" w:space="0" w:color="auto"/>
          </w:divBdr>
        </w:div>
        <w:div w:id="777411088">
          <w:marLeft w:val="640"/>
          <w:marRight w:val="0"/>
          <w:marTop w:val="0"/>
          <w:marBottom w:val="0"/>
          <w:divBdr>
            <w:top w:val="none" w:sz="0" w:space="0" w:color="auto"/>
            <w:left w:val="none" w:sz="0" w:space="0" w:color="auto"/>
            <w:bottom w:val="none" w:sz="0" w:space="0" w:color="auto"/>
            <w:right w:val="none" w:sz="0" w:space="0" w:color="auto"/>
          </w:divBdr>
        </w:div>
        <w:div w:id="792746754">
          <w:marLeft w:val="640"/>
          <w:marRight w:val="0"/>
          <w:marTop w:val="0"/>
          <w:marBottom w:val="0"/>
          <w:divBdr>
            <w:top w:val="none" w:sz="0" w:space="0" w:color="auto"/>
            <w:left w:val="none" w:sz="0" w:space="0" w:color="auto"/>
            <w:bottom w:val="none" w:sz="0" w:space="0" w:color="auto"/>
            <w:right w:val="none" w:sz="0" w:space="0" w:color="auto"/>
          </w:divBdr>
        </w:div>
        <w:div w:id="826366457">
          <w:marLeft w:val="640"/>
          <w:marRight w:val="0"/>
          <w:marTop w:val="0"/>
          <w:marBottom w:val="0"/>
          <w:divBdr>
            <w:top w:val="none" w:sz="0" w:space="0" w:color="auto"/>
            <w:left w:val="none" w:sz="0" w:space="0" w:color="auto"/>
            <w:bottom w:val="none" w:sz="0" w:space="0" w:color="auto"/>
            <w:right w:val="none" w:sz="0" w:space="0" w:color="auto"/>
          </w:divBdr>
        </w:div>
        <w:div w:id="847521486">
          <w:marLeft w:val="640"/>
          <w:marRight w:val="0"/>
          <w:marTop w:val="0"/>
          <w:marBottom w:val="0"/>
          <w:divBdr>
            <w:top w:val="none" w:sz="0" w:space="0" w:color="auto"/>
            <w:left w:val="none" w:sz="0" w:space="0" w:color="auto"/>
            <w:bottom w:val="none" w:sz="0" w:space="0" w:color="auto"/>
            <w:right w:val="none" w:sz="0" w:space="0" w:color="auto"/>
          </w:divBdr>
        </w:div>
        <w:div w:id="902568956">
          <w:marLeft w:val="640"/>
          <w:marRight w:val="0"/>
          <w:marTop w:val="0"/>
          <w:marBottom w:val="0"/>
          <w:divBdr>
            <w:top w:val="none" w:sz="0" w:space="0" w:color="auto"/>
            <w:left w:val="none" w:sz="0" w:space="0" w:color="auto"/>
            <w:bottom w:val="none" w:sz="0" w:space="0" w:color="auto"/>
            <w:right w:val="none" w:sz="0" w:space="0" w:color="auto"/>
          </w:divBdr>
        </w:div>
        <w:div w:id="971331673">
          <w:marLeft w:val="640"/>
          <w:marRight w:val="0"/>
          <w:marTop w:val="0"/>
          <w:marBottom w:val="0"/>
          <w:divBdr>
            <w:top w:val="none" w:sz="0" w:space="0" w:color="auto"/>
            <w:left w:val="none" w:sz="0" w:space="0" w:color="auto"/>
            <w:bottom w:val="none" w:sz="0" w:space="0" w:color="auto"/>
            <w:right w:val="none" w:sz="0" w:space="0" w:color="auto"/>
          </w:divBdr>
        </w:div>
        <w:div w:id="980427838">
          <w:marLeft w:val="640"/>
          <w:marRight w:val="0"/>
          <w:marTop w:val="0"/>
          <w:marBottom w:val="0"/>
          <w:divBdr>
            <w:top w:val="none" w:sz="0" w:space="0" w:color="auto"/>
            <w:left w:val="none" w:sz="0" w:space="0" w:color="auto"/>
            <w:bottom w:val="none" w:sz="0" w:space="0" w:color="auto"/>
            <w:right w:val="none" w:sz="0" w:space="0" w:color="auto"/>
          </w:divBdr>
        </w:div>
        <w:div w:id="1014380128">
          <w:marLeft w:val="640"/>
          <w:marRight w:val="0"/>
          <w:marTop w:val="0"/>
          <w:marBottom w:val="0"/>
          <w:divBdr>
            <w:top w:val="none" w:sz="0" w:space="0" w:color="auto"/>
            <w:left w:val="none" w:sz="0" w:space="0" w:color="auto"/>
            <w:bottom w:val="none" w:sz="0" w:space="0" w:color="auto"/>
            <w:right w:val="none" w:sz="0" w:space="0" w:color="auto"/>
          </w:divBdr>
        </w:div>
        <w:div w:id="1083837558">
          <w:marLeft w:val="640"/>
          <w:marRight w:val="0"/>
          <w:marTop w:val="0"/>
          <w:marBottom w:val="0"/>
          <w:divBdr>
            <w:top w:val="none" w:sz="0" w:space="0" w:color="auto"/>
            <w:left w:val="none" w:sz="0" w:space="0" w:color="auto"/>
            <w:bottom w:val="none" w:sz="0" w:space="0" w:color="auto"/>
            <w:right w:val="none" w:sz="0" w:space="0" w:color="auto"/>
          </w:divBdr>
        </w:div>
        <w:div w:id="1114327480">
          <w:marLeft w:val="640"/>
          <w:marRight w:val="0"/>
          <w:marTop w:val="0"/>
          <w:marBottom w:val="0"/>
          <w:divBdr>
            <w:top w:val="none" w:sz="0" w:space="0" w:color="auto"/>
            <w:left w:val="none" w:sz="0" w:space="0" w:color="auto"/>
            <w:bottom w:val="none" w:sz="0" w:space="0" w:color="auto"/>
            <w:right w:val="none" w:sz="0" w:space="0" w:color="auto"/>
          </w:divBdr>
        </w:div>
        <w:div w:id="1115368016">
          <w:marLeft w:val="640"/>
          <w:marRight w:val="0"/>
          <w:marTop w:val="0"/>
          <w:marBottom w:val="0"/>
          <w:divBdr>
            <w:top w:val="none" w:sz="0" w:space="0" w:color="auto"/>
            <w:left w:val="none" w:sz="0" w:space="0" w:color="auto"/>
            <w:bottom w:val="none" w:sz="0" w:space="0" w:color="auto"/>
            <w:right w:val="none" w:sz="0" w:space="0" w:color="auto"/>
          </w:divBdr>
        </w:div>
        <w:div w:id="1157840033">
          <w:marLeft w:val="640"/>
          <w:marRight w:val="0"/>
          <w:marTop w:val="0"/>
          <w:marBottom w:val="0"/>
          <w:divBdr>
            <w:top w:val="none" w:sz="0" w:space="0" w:color="auto"/>
            <w:left w:val="none" w:sz="0" w:space="0" w:color="auto"/>
            <w:bottom w:val="none" w:sz="0" w:space="0" w:color="auto"/>
            <w:right w:val="none" w:sz="0" w:space="0" w:color="auto"/>
          </w:divBdr>
        </w:div>
        <w:div w:id="1248268105">
          <w:marLeft w:val="640"/>
          <w:marRight w:val="0"/>
          <w:marTop w:val="0"/>
          <w:marBottom w:val="0"/>
          <w:divBdr>
            <w:top w:val="none" w:sz="0" w:space="0" w:color="auto"/>
            <w:left w:val="none" w:sz="0" w:space="0" w:color="auto"/>
            <w:bottom w:val="none" w:sz="0" w:space="0" w:color="auto"/>
            <w:right w:val="none" w:sz="0" w:space="0" w:color="auto"/>
          </w:divBdr>
        </w:div>
        <w:div w:id="1280800286">
          <w:marLeft w:val="640"/>
          <w:marRight w:val="0"/>
          <w:marTop w:val="0"/>
          <w:marBottom w:val="0"/>
          <w:divBdr>
            <w:top w:val="none" w:sz="0" w:space="0" w:color="auto"/>
            <w:left w:val="none" w:sz="0" w:space="0" w:color="auto"/>
            <w:bottom w:val="none" w:sz="0" w:space="0" w:color="auto"/>
            <w:right w:val="none" w:sz="0" w:space="0" w:color="auto"/>
          </w:divBdr>
        </w:div>
        <w:div w:id="1295990609">
          <w:marLeft w:val="640"/>
          <w:marRight w:val="0"/>
          <w:marTop w:val="0"/>
          <w:marBottom w:val="0"/>
          <w:divBdr>
            <w:top w:val="none" w:sz="0" w:space="0" w:color="auto"/>
            <w:left w:val="none" w:sz="0" w:space="0" w:color="auto"/>
            <w:bottom w:val="none" w:sz="0" w:space="0" w:color="auto"/>
            <w:right w:val="none" w:sz="0" w:space="0" w:color="auto"/>
          </w:divBdr>
        </w:div>
        <w:div w:id="1409423188">
          <w:marLeft w:val="640"/>
          <w:marRight w:val="0"/>
          <w:marTop w:val="0"/>
          <w:marBottom w:val="0"/>
          <w:divBdr>
            <w:top w:val="none" w:sz="0" w:space="0" w:color="auto"/>
            <w:left w:val="none" w:sz="0" w:space="0" w:color="auto"/>
            <w:bottom w:val="none" w:sz="0" w:space="0" w:color="auto"/>
            <w:right w:val="none" w:sz="0" w:space="0" w:color="auto"/>
          </w:divBdr>
        </w:div>
        <w:div w:id="1512376633">
          <w:marLeft w:val="640"/>
          <w:marRight w:val="0"/>
          <w:marTop w:val="0"/>
          <w:marBottom w:val="0"/>
          <w:divBdr>
            <w:top w:val="none" w:sz="0" w:space="0" w:color="auto"/>
            <w:left w:val="none" w:sz="0" w:space="0" w:color="auto"/>
            <w:bottom w:val="none" w:sz="0" w:space="0" w:color="auto"/>
            <w:right w:val="none" w:sz="0" w:space="0" w:color="auto"/>
          </w:divBdr>
        </w:div>
        <w:div w:id="1557356794">
          <w:marLeft w:val="640"/>
          <w:marRight w:val="0"/>
          <w:marTop w:val="0"/>
          <w:marBottom w:val="0"/>
          <w:divBdr>
            <w:top w:val="none" w:sz="0" w:space="0" w:color="auto"/>
            <w:left w:val="none" w:sz="0" w:space="0" w:color="auto"/>
            <w:bottom w:val="none" w:sz="0" w:space="0" w:color="auto"/>
            <w:right w:val="none" w:sz="0" w:space="0" w:color="auto"/>
          </w:divBdr>
        </w:div>
        <w:div w:id="1572078015">
          <w:marLeft w:val="640"/>
          <w:marRight w:val="0"/>
          <w:marTop w:val="0"/>
          <w:marBottom w:val="0"/>
          <w:divBdr>
            <w:top w:val="none" w:sz="0" w:space="0" w:color="auto"/>
            <w:left w:val="none" w:sz="0" w:space="0" w:color="auto"/>
            <w:bottom w:val="none" w:sz="0" w:space="0" w:color="auto"/>
            <w:right w:val="none" w:sz="0" w:space="0" w:color="auto"/>
          </w:divBdr>
        </w:div>
        <w:div w:id="1667629927">
          <w:marLeft w:val="640"/>
          <w:marRight w:val="0"/>
          <w:marTop w:val="0"/>
          <w:marBottom w:val="0"/>
          <w:divBdr>
            <w:top w:val="none" w:sz="0" w:space="0" w:color="auto"/>
            <w:left w:val="none" w:sz="0" w:space="0" w:color="auto"/>
            <w:bottom w:val="none" w:sz="0" w:space="0" w:color="auto"/>
            <w:right w:val="none" w:sz="0" w:space="0" w:color="auto"/>
          </w:divBdr>
        </w:div>
        <w:div w:id="1689021798">
          <w:marLeft w:val="640"/>
          <w:marRight w:val="0"/>
          <w:marTop w:val="0"/>
          <w:marBottom w:val="0"/>
          <w:divBdr>
            <w:top w:val="none" w:sz="0" w:space="0" w:color="auto"/>
            <w:left w:val="none" w:sz="0" w:space="0" w:color="auto"/>
            <w:bottom w:val="none" w:sz="0" w:space="0" w:color="auto"/>
            <w:right w:val="none" w:sz="0" w:space="0" w:color="auto"/>
          </w:divBdr>
        </w:div>
        <w:div w:id="1731271629">
          <w:marLeft w:val="640"/>
          <w:marRight w:val="0"/>
          <w:marTop w:val="0"/>
          <w:marBottom w:val="0"/>
          <w:divBdr>
            <w:top w:val="none" w:sz="0" w:space="0" w:color="auto"/>
            <w:left w:val="none" w:sz="0" w:space="0" w:color="auto"/>
            <w:bottom w:val="none" w:sz="0" w:space="0" w:color="auto"/>
            <w:right w:val="none" w:sz="0" w:space="0" w:color="auto"/>
          </w:divBdr>
        </w:div>
        <w:div w:id="1796168478">
          <w:marLeft w:val="640"/>
          <w:marRight w:val="0"/>
          <w:marTop w:val="0"/>
          <w:marBottom w:val="0"/>
          <w:divBdr>
            <w:top w:val="none" w:sz="0" w:space="0" w:color="auto"/>
            <w:left w:val="none" w:sz="0" w:space="0" w:color="auto"/>
            <w:bottom w:val="none" w:sz="0" w:space="0" w:color="auto"/>
            <w:right w:val="none" w:sz="0" w:space="0" w:color="auto"/>
          </w:divBdr>
        </w:div>
        <w:div w:id="1934775315">
          <w:marLeft w:val="640"/>
          <w:marRight w:val="0"/>
          <w:marTop w:val="0"/>
          <w:marBottom w:val="0"/>
          <w:divBdr>
            <w:top w:val="none" w:sz="0" w:space="0" w:color="auto"/>
            <w:left w:val="none" w:sz="0" w:space="0" w:color="auto"/>
            <w:bottom w:val="none" w:sz="0" w:space="0" w:color="auto"/>
            <w:right w:val="none" w:sz="0" w:space="0" w:color="auto"/>
          </w:divBdr>
        </w:div>
        <w:div w:id="2016807109">
          <w:marLeft w:val="640"/>
          <w:marRight w:val="0"/>
          <w:marTop w:val="0"/>
          <w:marBottom w:val="0"/>
          <w:divBdr>
            <w:top w:val="none" w:sz="0" w:space="0" w:color="auto"/>
            <w:left w:val="none" w:sz="0" w:space="0" w:color="auto"/>
            <w:bottom w:val="none" w:sz="0" w:space="0" w:color="auto"/>
            <w:right w:val="none" w:sz="0" w:space="0" w:color="auto"/>
          </w:divBdr>
        </w:div>
        <w:div w:id="2032341391">
          <w:marLeft w:val="640"/>
          <w:marRight w:val="0"/>
          <w:marTop w:val="0"/>
          <w:marBottom w:val="0"/>
          <w:divBdr>
            <w:top w:val="none" w:sz="0" w:space="0" w:color="auto"/>
            <w:left w:val="none" w:sz="0" w:space="0" w:color="auto"/>
            <w:bottom w:val="none" w:sz="0" w:space="0" w:color="auto"/>
            <w:right w:val="none" w:sz="0" w:space="0" w:color="auto"/>
          </w:divBdr>
        </w:div>
        <w:div w:id="2065709876">
          <w:marLeft w:val="640"/>
          <w:marRight w:val="0"/>
          <w:marTop w:val="0"/>
          <w:marBottom w:val="0"/>
          <w:divBdr>
            <w:top w:val="none" w:sz="0" w:space="0" w:color="auto"/>
            <w:left w:val="none" w:sz="0" w:space="0" w:color="auto"/>
            <w:bottom w:val="none" w:sz="0" w:space="0" w:color="auto"/>
            <w:right w:val="none" w:sz="0" w:space="0" w:color="auto"/>
          </w:divBdr>
        </w:div>
        <w:div w:id="2068605433">
          <w:marLeft w:val="640"/>
          <w:marRight w:val="0"/>
          <w:marTop w:val="0"/>
          <w:marBottom w:val="0"/>
          <w:divBdr>
            <w:top w:val="none" w:sz="0" w:space="0" w:color="auto"/>
            <w:left w:val="none" w:sz="0" w:space="0" w:color="auto"/>
            <w:bottom w:val="none" w:sz="0" w:space="0" w:color="auto"/>
            <w:right w:val="none" w:sz="0" w:space="0" w:color="auto"/>
          </w:divBdr>
        </w:div>
        <w:div w:id="2075347676">
          <w:marLeft w:val="640"/>
          <w:marRight w:val="0"/>
          <w:marTop w:val="0"/>
          <w:marBottom w:val="0"/>
          <w:divBdr>
            <w:top w:val="none" w:sz="0" w:space="0" w:color="auto"/>
            <w:left w:val="none" w:sz="0" w:space="0" w:color="auto"/>
            <w:bottom w:val="none" w:sz="0" w:space="0" w:color="auto"/>
            <w:right w:val="none" w:sz="0" w:space="0" w:color="auto"/>
          </w:divBdr>
        </w:div>
        <w:div w:id="2117864399">
          <w:marLeft w:val="640"/>
          <w:marRight w:val="0"/>
          <w:marTop w:val="0"/>
          <w:marBottom w:val="0"/>
          <w:divBdr>
            <w:top w:val="none" w:sz="0" w:space="0" w:color="auto"/>
            <w:left w:val="none" w:sz="0" w:space="0" w:color="auto"/>
            <w:bottom w:val="none" w:sz="0" w:space="0" w:color="auto"/>
            <w:right w:val="none" w:sz="0" w:space="0" w:color="auto"/>
          </w:divBdr>
        </w:div>
      </w:divsChild>
    </w:div>
    <w:div w:id="1763915547">
      <w:bodyDiv w:val="1"/>
      <w:marLeft w:val="0"/>
      <w:marRight w:val="0"/>
      <w:marTop w:val="0"/>
      <w:marBottom w:val="0"/>
      <w:divBdr>
        <w:top w:val="none" w:sz="0" w:space="0" w:color="auto"/>
        <w:left w:val="none" w:sz="0" w:space="0" w:color="auto"/>
        <w:bottom w:val="none" w:sz="0" w:space="0" w:color="auto"/>
        <w:right w:val="none" w:sz="0" w:space="0" w:color="auto"/>
      </w:divBdr>
      <w:divsChild>
        <w:div w:id="25523496">
          <w:marLeft w:val="640"/>
          <w:marRight w:val="0"/>
          <w:marTop w:val="0"/>
          <w:marBottom w:val="0"/>
          <w:divBdr>
            <w:top w:val="none" w:sz="0" w:space="0" w:color="auto"/>
            <w:left w:val="none" w:sz="0" w:space="0" w:color="auto"/>
            <w:bottom w:val="none" w:sz="0" w:space="0" w:color="auto"/>
            <w:right w:val="none" w:sz="0" w:space="0" w:color="auto"/>
          </w:divBdr>
        </w:div>
        <w:div w:id="32537599">
          <w:marLeft w:val="640"/>
          <w:marRight w:val="0"/>
          <w:marTop w:val="0"/>
          <w:marBottom w:val="0"/>
          <w:divBdr>
            <w:top w:val="none" w:sz="0" w:space="0" w:color="auto"/>
            <w:left w:val="none" w:sz="0" w:space="0" w:color="auto"/>
            <w:bottom w:val="none" w:sz="0" w:space="0" w:color="auto"/>
            <w:right w:val="none" w:sz="0" w:space="0" w:color="auto"/>
          </w:divBdr>
        </w:div>
        <w:div w:id="145242129">
          <w:marLeft w:val="640"/>
          <w:marRight w:val="0"/>
          <w:marTop w:val="0"/>
          <w:marBottom w:val="0"/>
          <w:divBdr>
            <w:top w:val="none" w:sz="0" w:space="0" w:color="auto"/>
            <w:left w:val="none" w:sz="0" w:space="0" w:color="auto"/>
            <w:bottom w:val="none" w:sz="0" w:space="0" w:color="auto"/>
            <w:right w:val="none" w:sz="0" w:space="0" w:color="auto"/>
          </w:divBdr>
        </w:div>
        <w:div w:id="370695192">
          <w:marLeft w:val="640"/>
          <w:marRight w:val="0"/>
          <w:marTop w:val="0"/>
          <w:marBottom w:val="0"/>
          <w:divBdr>
            <w:top w:val="none" w:sz="0" w:space="0" w:color="auto"/>
            <w:left w:val="none" w:sz="0" w:space="0" w:color="auto"/>
            <w:bottom w:val="none" w:sz="0" w:space="0" w:color="auto"/>
            <w:right w:val="none" w:sz="0" w:space="0" w:color="auto"/>
          </w:divBdr>
        </w:div>
        <w:div w:id="381828042">
          <w:marLeft w:val="640"/>
          <w:marRight w:val="0"/>
          <w:marTop w:val="0"/>
          <w:marBottom w:val="0"/>
          <w:divBdr>
            <w:top w:val="none" w:sz="0" w:space="0" w:color="auto"/>
            <w:left w:val="none" w:sz="0" w:space="0" w:color="auto"/>
            <w:bottom w:val="none" w:sz="0" w:space="0" w:color="auto"/>
            <w:right w:val="none" w:sz="0" w:space="0" w:color="auto"/>
          </w:divBdr>
        </w:div>
        <w:div w:id="409814166">
          <w:marLeft w:val="640"/>
          <w:marRight w:val="0"/>
          <w:marTop w:val="0"/>
          <w:marBottom w:val="0"/>
          <w:divBdr>
            <w:top w:val="none" w:sz="0" w:space="0" w:color="auto"/>
            <w:left w:val="none" w:sz="0" w:space="0" w:color="auto"/>
            <w:bottom w:val="none" w:sz="0" w:space="0" w:color="auto"/>
            <w:right w:val="none" w:sz="0" w:space="0" w:color="auto"/>
          </w:divBdr>
        </w:div>
        <w:div w:id="430857640">
          <w:marLeft w:val="640"/>
          <w:marRight w:val="0"/>
          <w:marTop w:val="0"/>
          <w:marBottom w:val="0"/>
          <w:divBdr>
            <w:top w:val="none" w:sz="0" w:space="0" w:color="auto"/>
            <w:left w:val="none" w:sz="0" w:space="0" w:color="auto"/>
            <w:bottom w:val="none" w:sz="0" w:space="0" w:color="auto"/>
            <w:right w:val="none" w:sz="0" w:space="0" w:color="auto"/>
          </w:divBdr>
        </w:div>
        <w:div w:id="470094663">
          <w:marLeft w:val="640"/>
          <w:marRight w:val="0"/>
          <w:marTop w:val="0"/>
          <w:marBottom w:val="0"/>
          <w:divBdr>
            <w:top w:val="none" w:sz="0" w:space="0" w:color="auto"/>
            <w:left w:val="none" w:sz="0" w:space="0" w:color="auto"/>
            <w:bottom w:val="none" w:sz="0" w:space="0" w:color="auto"/>
            <w:right w:val="none" w:sz="0" w:space="0" w:color="auto"/>
          </w:divBdr>
        </w:div>
        <w:div w:id="507721895">
          <w:marLeft w:val="640"/>
          <w:marRight w:val="0"/>
          <w:marTop w:val="0"/>
          <w:marBottom w:val="0"/>
          <w:divBdr>
            <w:top w:val="none" w:sz="0" w:space="0" w:color="auto"/>
            <w:left w:val="none" w:sz="0" w:space="0" w:color="auto"/>
            <w:bottom w:val="none" w:sz="0" w:space="0" w:color="auto"/>
            <w:right w:val="none" w:sz="0" w:space="0" w:color="auto"/>
          </w:divBdr>
        </w:div>
        <w:div w:id="635795516">
          <w:marLeft w:val="640"/>
          <w:marRight w:val="0"/>
          <w:marTop w:val="0"/>
          <w:marBottom w:val="0"/>
          <w:divBdr>
            <w:top w:val="none" w:sz="0" w:space="0" w:color="auto"/>
            <w:left w:val="none" w:sz="0" w:space="0" w:color="auto"/>
            <w:bottom w:val="none" w:sz="0" w:space="0" w:color="auto"/>
            <w:right w:val="none" w:sz="0" w:space="0" w:color="auto"/>
          </w:divBdr>
        </w:div>
        <w:div w:id="653334469">
          <w:marLeft w:val="640"/>
          <w:marRight w:val="0"/>
          <w:marTop w:val="0"/>
          <w:marBottom w:val="0"/>
          <w:divBdr>
            <w:top w:val="none" w:sz="0" w:space="0" w:color="auto"/>
            <w:left w:val="none" w:sz="0" w:space="0" w:color="auto"/>
            <w:bottom w:val="none" w:sz="0" w:space="0" w:color="auto"/>
            <w:right w:val="none" w:sz="0" w:space="0" w:color="auto"/>
          </w:divBdr>
        </w:div>
        <w:div w:id="697008107">
          <w:marLeft w:val="640"/>
          <w:marRight w:val="0"/>
          <w:marTop w:val="0"/>
          <w:marBottom w:val="0"/>
          <w:divBdr>
            <w:top w:val="none" w:sz="0" w:space="0" w:color="auto"/>
            <w:left w:val="none" w:sz="0" w:space="0" w:color="auto"/>
            <w:bottom w:val="none" w:sz="0" w:space="0" w:color="auto"/>
            <w:right w:val="none" w:sz="0" w:space="0" w:color="auto"/>
          </w:divBdr>
        </w:div>
        <w:div w:id="764611927">
          <w:marLeft w:val="640"/>
          <w:marRight w:val="0"/>
          <w:marTop w:val="0"/>
          <w:marBottom w:val="0"/>
          <w:divBdr>
            <w:top w:val="none" w:sz="0" w:space="0" w:color="auto"/>
            <w:left w:val="none" w:sz="0" w:space="0" w:color="auto"/>
            <w:bottom w:val="none" w:sz="0" w:space="0" w:color="auto"/>
            <w:right w:val="none" w:sz="0" w:space="0" w:color="auto"/>
          </w:divBdr>
        </w:div>
        <w:div w:id="773403243">
          <w:marLeft w:val="640"/>
          <w:marRight w:val="0"/>
          <w:marTop w:val="0"/>
          <w:marBottom w:val="0"/>
          <w:divBdr>
            <w:top w:val="none" w:sz="0" w:space="0" w:color="auto"/>
            <w:left w:val="none" w:sz="0" w:space="0" w:color="auto"/>
            <w:bottom w:val="none" w:sz="0" w:space="0" w:color="auto"/>
            <w:right w:val="none" w:sz="0" w:space="0" w:color="auto"/>
          </w:divBdr>
        </w:div>
        <w:div w:id="832917945">
          <w:marLeft w:val="640"/>
          <w:marRight w:val="0"/>
          <w:marTop w:val="0"/>
          <w:marBottom w:val="0"/>
          <w:divBdr>
            <w:top w:val="none" w:sz="0" w:space="0" w:color="auto"/>
            <w:left w:val="none" w:sz="0" w:space="0" w:color="auto"/>
            <w:bottom w:val="none" w:sz="0" w:space="0" w:color="auto"/>
            <w:right w:val="none" w:sz="0" w:space="0" w:color="auto"/>
          </w:divBdr>
        </w:div>
        <w:div w:id="836505272">
          <w:marLeft w:val="640"/>
          <w:marRight w:val="0"/>
          <w:marTop w:val="0"/>
          <w:marBottom w:val="0"/>
          <w:divBdr>
            <w:top w:val="none" w:sz="0" w:space="0" w:color="auto"/>
            <w:left w:val="none" w:sz="0" w:space="0" w:color="auto"/>
            <w:bottom w:val="none" w:sz="0" w:space="0" w:color="auto"/>
            <w:right w:val="none" w:sz="0" w:space="0" w:color="auto"/>
          </w:divBdr>
        </w:div>
        <w:div w:id="843397762">
          <w:marLeft w:val="640"/>
          <w:marRight w:val="0"/>
          <w:marTop w:val="0"/>
          <w:marBottom w:val="0"/>
          <w:divBdr>
            <w:top w:val="none" w:sz="0" w:space="0" w:color="auto"/>
            <w:left w:val="none" w:sz="0" w:space="0" w:color="auto"/>
            <w:bottom w:val="none" w:sz="0" w:space="0" w:color="auto"/>
            <w:right w:val="none" w:sz="0" w:space="0" w:color="auto"/>
          </w:divBdr>
        </w:div>
        <w:div w:id="881870432">
          <w:marLeft w:val="640"/>
          <w:marRight w:val="0"/>
          <w:marTop w:val="0"/>
          <w:marBottom w:val="0"/>
          <w:divBdr>
            <w:top w:val="none" w:sz="0" w:space="0" w:color="auto"/>
            <w:left w:val="none" w:sz="0" w:space="0" w:color="auto"/>
            <w:bottom w:val="none" w:sz="0" w:space="0" w:color="auto"/>
            <w:right w:val="none" w:sz="0" w:space="0" w:color="auto"/>
          </w:divBdr>
        </w:div>
        <w:div w:id="888371554">
          <w:marLeft w:val="640"/>
          <w:marRight w:val="0"/>
          <w:marTop w:val="0"/>
          <w:marBottom w:val="0"/>
          <w:divBdr>
            <w:top w:val="none" w:sz="0" w:space="0" w:color="auto"/>
            <w:left w:val="none" w:sz="0" w:space="0" w:color="auto"/>
            <w:bottom w:val="none" w:sz="0" w:space="0" w:color="auto"/>
            <w:right w:val="none" w:sz="0" w:space="0" w:color="auto"/>
          </w:divBdr>
        </w:div>
        <w:div w:id="927233930">
          <w:marLeft w:val="640"/>
          <w:marRight w:val="0"/>
          <w:marTop w:val="0"/>
          <w:marBottom w:val="0"/>
          <w:divBdr>
            <w:top w:val="none" w:sz="0" w:space="0" w:color="auto"/>
            <w:left w:val="none" w:sz="0" w:space="0" w:color="auto"/>
            <w:bottom w:val="none" w:sz="0" w:space="0" w:color="auto"/>
            <w:right w:val="none" w:sz="0" w:space="0" w:color="auto"/>
          </w:divBdr>
        </w:div>
        <w:div w:id="954948018">
          <w:marLeft w:val="640"/>
          <w:marRight w:val="0"/>
          <w:marTop w:val="0"/>
          <w:marBottom w:val="0"/>
          <w:divBdr>
            <w:top w:val="none" w:sz="0" w:space="0" w:color="auto"/>
            <w:left w:val="none" w:sz="0" w:space="0" w:color="auto"/>
            <w:bottom w:val="none" w:sz="0" w:space="0" w:color="auto"/>
            <w:right w:val="none" w:sz="0" w:space="0" w:color="auto"/>
          </w:divBdr>
        </w:div>
        <w:div w:id="1019506181">
          <w:marLeft w:val="640"/>
          <w:marRight w:val="0"/>
          <w:marTop w:val="0"/>
          <w:marBottom w:val="0"/>
          <w:divBdr>
            <w:top w:val="none" w:sz="0" w:space="0" w:color="auto"/>
            <w:left w:val="none" w:sz="0" w:space="0" w:color="auto"/>
            <w:bottom w:val="none" w:sz="0" w:space="0" w:color="auto"/>
            <w:right w:val="none" w:sz="0" w:space="0" w:color="auto"/>
          </w:divBdr>
        </w:div>
        <w:div w:id="1023820343">
          <w:marLeft w:val="640"/>
          <w:marRight w:val="0"/>
          <w:marTop w:val="0"/>
          <w:marBottom w:val="0"/>
          <w:divBdr>
            <w:top w:val="none" w:sz="0" w:space="0" w:color="auto"/>
            <w:left w:val="none" w:sz="0" w:space="0" w:color="auto"/>
            <w:bottom w:val="none" w:sz="0" w:space="0" w:color="auto"/>
            <w:right w:val="none" w:sz="0" w:space="0" w:color="auto"/>
          </w:divBdr>
        </w:div>
        <w:div w:id="1024939361">
          <w:marLeft w:val="640"/>
          <w:marRight w:val="0"/>
          <w:marTop w:val="0"/>
          <w:marBottom w:val="0"/>
          <w:divBdr>
            <w:top w:val="none" w:sz="0" w:space="0" w:color="auto"/>
            <w:left w:val="none" w:sz="0" w:space="0" w:color="auto"/>
            <w:bottom w:val="none" w:sz="0" w:space="0" w:color="auto"/>
            <w:right w:val="none" w:sz="0" w:space="0" w:color="auto"/>
          </w:divBdr>
        </w:div>
        <w:div w:id="1076705269">
          <w:marLeft w:val="640"/>
          <w:marRight w:val="0"/>
          <w:marTop w:val="0"/>
          <w:marBottom w:val="0"/>
          <w:divBdr>
            <w:top w:val="none" w:sz="0" w:space="0" w:color="auto"/>
            <w:left w:val="none" w:sz="0" w:space="0" w:color="auto"/>
            <w:bottom w:val="none" w:sz="0" w:space="0" w:color="auto"/>
            <w:right w:val="none" w:sz="0" w:space="0" w:color="auto"/>
          </w:divBdr>
        </w:div>
        <w:div w:id="1091512577">
          <w:marLeft w:val="640"/>
          <w:marRight w:val="0"/>
          <w:marTop w:val="0"/>
          <w:marBottom w:val="0"/>
          <w:divBdr>
            <w:top w:val="none" w:sz="0" w:space="0" w:color="auto"/>
            <w:left w:val="none" w:sz="0" w:space="0" w:color="auto"/>
            <w:bottom w:val="none" w:sz="0" w:space="0" w:color="auto"/>
            <w:right w:val="none" w:sz="0" w:space="0" w:color="auto"/>
          </w:divBdr>
        </w:div>
        <w:div w:id="1127970806">
          <w:marLeft w:val="640"/>
          <w:marRight w:val="0"/>
          <w:marTop w:val="0"/>
          <w:marBottom w:val="0"/>
          <w:divBdr>
            <w:top w:val="none" w:sz="0" w:space="0" w:color="auto"/>
            <w:left w:val="none" w:sz="0" w:space="0" w:color="auto"/>
            <w:bottom w:val="none" w:sz="0" w:space="0" w:color="auto"/>
            <w:right w:val="none" w:sz="0" w:space="0" w:color="auto"/>
          </w:divBdr>
        </w:div>
        <w:div w:id="1158882648">
          <w:marLeft w:val="640"/>
          <w:marRight w:val="0"/>
          <w:marTop w:val="0"/>
          <w:marBottom w:val="0"/>
          <w:divBdr>
            <w:top w:val="none" w:sz="0" w:space="0" w:color="auto"/>
            <w:left w:val="none" w:sz="0" w:space="0" w:color="auto"/>
            <w:bottom w:val="none" w:sz="0" w:space="0" w:color="auto"/>
            <w:right w:val="none" w:sz="0" w:space="0" w:color="auto"/>
          </w:divBdr>
        </w:div>
        <w:div w:id="1315597551">
          <w:marLeft w:val="640"/>
          <w:marRight w:val="0"/>
          <w:marTop w:val="0"/>
          <w:marBottom w:val="0"/>
          <w:divBdr>
            <w:top w:val="none" w:sz="0" w:space="0" w:color="auto"/>
            <w:left w:val="none" w:sz="0" w:space="0" w:color="auto"/>
            <w:bottom w:val="none" w:sz="0" w:space="0" w:color="auto"/>
            <w:right w:val="none" w:sz="0" w:space="0" w:color="auto"/>
          </w:divBdr>
        </w:div>
        <w:div w:id="1401947306">
          <w:marLeft w:val="640"/>
          <w:marRight w:val="0"/>
          <w:marTop w:val="0"/>
          <w:marBottom w:val="0"/>
          <w:divBdr>
            <w:top w:val="none" w:sz="0" w:space="0" w:color="auto"/>
            <w:left w:val="none" w:sz="0" w:space="0" w:color="auto"/>
            <w:bottom w:val="none" w:sz="0" w:space="0" w:color="auto"/>
            <w:right w:val="none" w:sz="0" w:space="0" w:color="auto"/>
          </w:divBdr>
        </w:div>
        <w:div w:id="1440103958">
          <w:marLeft w:val="640"/>
          <w:marRight w:val="0"/>
          <w:marTop w:val="0"/>
          <w:marBottom w:val="0"/>
          <w:divBdr>
            <w:top w:val="none" w:sz="0" w:space="0" w:color="auto"/>
            <w:left w:val="none" w:sz="0" w:space="0" w:color="auto"/>
            <w:bottom w:val="none" w:sz="0" w:space="0" w:color="auto"/>
            <w:right w:val="none" w:sz="0" w:space="0" w:color="auto"/>
          </w:divBdr>
        </w:div>
        <w:div w:id="1529369438">
          <w:marLeft w:val="640"/>
          <w:marRight w:val="0"/>
          <w:marTop w:val="0"/>
          <w:marBottom w:val="0"/>
          <w:divBdr>
            <w:top w:val="none" w:sz="0" w:space="0" w:color="auto"/>
            <w:left w:val="none" w:sz="0" w:space="0" w:color="auto"/>
            <w:bottom w:val="none" w:sz="0" w:space="0" w:color="auto"/>
            <w:right w:val="none" w:sz="0" w:space="0" w:color="auto"/>
          </w:divBdr>
        </w:div>
        <w:div w:id="1562523546">
          <w:marLeft w:val="640"/>
          <w:marRight w:val="0"/>
          <w:marTop w:val="0"/>
          <w:marBottom w:val="0"/>
          <w:divBdr>
            <w:top w:val="none" w:sz="0" w:space="0" w:color="auto"/>
            <w:left w:val="none" w:sz="0" w:space="0" w:color="auto"/>
            <w:bottom w:val="none" w:sz="0" w:space="0" w:color="auto"/>
            <w:right w:val="none" w:sz="0" w:space="0" w:color="auto"/>
          </w:divBdr>
        </w:div>
        <w:div w:id="1585722968">
          <w:marLeft w:val="640"/>
          <w:marRight w:val="0"/>
          <w:marTop w:val="0"/>
          <w:marBottom w:val="0"/>
          <w:divBdr>
            <w:top w:val="none" w:sz="0" w:space="0" w:color="auto"/>
            <w:left w:val="none" w:sz="0" w:space="0" w:color="auto"/>
            <w:bottom w:val="none" w:sz="0" w:space="0" w:color="auto"/>
            <w:right w:val="none" w:sz="0" w:space="0" w:color="auto"/>
          </w:divBdr>
        </w:div>
        <w:div w:id="1622345721">
          <w:marLeft w:val="640"/>
          <w:marRight w:val="0"/>
          <w:marTop w:val="0"/>
          <w:marBottom w:val="0"/>
          <w:divBdr>
            <w:top w:val="none" w:sz="0" w:space="0" w:color="auto"/>
            <w:left w:val="none" w:sz="0" w:space="0" w:color="auto"/>
            <w:bottom w:val="none" w:sz="0" w:space="0" w:color="auto"/>
            <w:right w:val="none" w:sz="0" w:space="0" w:color="auto"/>
          </w:divBdr>
        </w:div>
        <w:div w:id="1656228351">
          <w:marLeft w:val="640"/>
          <w:marRight w:val="0"/>
          <w:marTop w:val="0"/>
          <w:marBottom w:val="0"/>
          <w:divBdr>
            <w:top w:val="none" w:sz="0" w:space="0" w:color="auto"/>
            <w:left w:val="none" w:sz="0" w:space="0" w:color="auto"/>
            <w:bottom w:val="none" w:sz="0" w:space="0" w:color="auto"/>
            <w:right w:val="none" w:sz="0" w:space="0" w:color="auto"/>
          </w:divBdr>
        </w:div>
        <w:div w:id="1686784622">
          <w:marLeft w:val="640"/>
          <w:marRight w:val="0"/>
          <w:marTop w:val="0"/>
          <w:marBottom w:val="0"/>
          <w:divBdr>
            <w:top w:val="none" w:sz="0" w:space="0" w:color="auto"/>
            <w:left w:val="none" w:sz="0" w:space="0" w:color="auto"/>
            <w:bottom w:val="none" w:sz="0" w:space="0" w:color="auto"/>
            <w:right w:val="none" w:sz="0" w:space="0" w:color="auto"/>
          </w:divBdr>
        </w:div>
        <w:div w:id="1700273967">
          <w:marLeft w:val="640"/>
          <w:marRight w:val="0"/>
          <w:marTop w:val="0"/>
          <w:marBottom w:val="0"/>
          <w:divBdr>
            <w:top w:val="none" w:sz="0" w:space="0" w:color="auto"/>
            <w:left w:val="none" w:sz="0" w:space="0" w:color="auto"/>
            <w:bottom w:val="none" w:sz="0" w:space="0" w:color="auto"/>
            <w:right w:val="none" w:sz="0" w:space="0" w:color="auto"/>
          </w:divBdr>
        </w:div>
        <w:div w:id="1729762221">
          <w:marLeft w:val="640"/>
          <w:marRight w:val="0"/>
          <w:marTop w:val="0"/>
          <w:marBottom w:val="0"/>
          <w:divBdr>
            <w:top w:val="none" w:sz="0" w:space="0" w:color="auto"/>
            <w:left w:val="none" w:sz="0" w:space="0" w:color="auto"/>
            <w:bottom w:val="none" w:sz="0" w:space="0" w:color="auto"/>
            <w:right w:val="none" w:sz="0" w:space="0" w:color="auto"/>
          </w:divBdr>
        </w:div>
        <w:div w:id="1773434152">
          <w:marLeft w:val="640"/>
          <w:marRight w:val="0"/>
          <w:marTop w:val="0"/>
          <w:marBottom w:val="0"/>
          <w:divBdr>
            <w:top w:val="none" w:sz="0" w:space="0" w:color="auto"/>
            <w:left w:val="none" w:sz="0" w:space="0" w:color="auto"/>
            <w:bottom w:val="none" w:sz="0" w:space="0" w:color="auto"/>
            <w:right w:val="none" w:sz="0" w:space="0" w:color="auto"/>
          </w:divBdr>
        </w:div>
        <w:div w:id="1777140307">
          <w:marLeft w:val="640"/>
          <w:marRight w:val="0"/>
          <w:marTop w:val="0"/>
          <w:marBottom w:val="0"/>
          <w:divBdr>
            <w:top w:val="none" w:sz="0" w:space="0" w:color="auto"/>
            <w:left w:val="none" w:sz="0" w:space="0" w:color="auto"/>
            <w:bottom w:val="none" w:sz="0" w:space="0" w:color="auto"/>
            <w:right w:val="none" w:sz="0" w:space="0" w:color="auto"/>
          </w:divBdr>
        </w:div>
        <w:div w:id="1797134830">
          <w:marLeft w:val="640"/>
          <w:marRight w:val="0"/>
          <w:marTop w:val="0"/>
          <w:marBottom w:val="0"/>
          <w:divBdr>
            <w:top w:val="none" w:sz="0" w:space="0" w:color="auto"/>
            <w:left w:val="none" w:sz="0" w:space="0" w:color="auto"/>
            <w:bottom w:val="none" w:sz="0" w:space="0" w:color="auto"/>
            <w:right w:val="none" w:sz="0" w:space="0" w:color="auto"/>
          </w:divBdr>
        </w:div>
        <w:div w:id="1804498159">
          <w:marLeft w:val="640"/>
          <w:marRight w:val="0"/>
          <w:marTop w:val="0"/>
          <w:marBottom w:val="0"/>
          <w:divBdr>
            <w:top w:val="none" w:sz="0" w:space="0" w:color="auto"/>
            <w:left w:val="none" w:sz="0" w:space="0" w:color="auto"/>
            <w:bottom w:val="none" w:sz="0" w:space="0" w:color="auto"/>
            <w:right w:val="none" w:sz="0" w:space="0" w:color="auto"/>
          </w:divBdr>
        </w:div>
        <w:div w:id="1805348832">
          <w:marLeft w:val="640"/>
          <w:marRight w:val="0"/>
          <w:marTop w:val="0"/>
          <w:marBottom w:val="0"/>
          <w:divBdr>
            <w:top w:val="none" w:sz="0" w:space="0" w:color="auto"/>
            <w:left w:val="none" w:sz="0" w:space="0" w:color="auto"/>
            <w:bottom w:val="none" w:sz="0" w:space="0" w:color="auto"/>
            <w:right w:val="none" w:sz="0" w:space="0" w:color="auto"/>
          </w:divBdr>
        </w:div>
        <w:div w:id="1809129910">
          <w:marLeft w:val="640"/>
          <w:marRight w:val="0"/>
          <w:marTop w:val="0"/>
          <w:marBottom w:val="0"/>
          <w:divBdr>
            <w:top w:val="none" w:sz="0" w:space="0" w:color="auto"/>
            <w:left w:val="none" w:sz="0" w:space="0" w:color="auto"/>
            <w:bottom w:val="none" w:sz="0" w:space="0" w:color="auto"/>
            <w:right w:val="none" w:sz="0" w:space="0" w:color="auto"/>
          </w:divBdr>
        </w:div>
        <w:div w:id="1826046688">
          <w:marLeft w:val="640"/>
          <w:marRight w:val="0"/>
          <w:marTop w:val="0"/>
          <w:marBottom w:val="0"/>
          <w:divBdr>
            <w:top w:val="none" w:sz="0" w:space="0" w:color="auto"/>
            <w:left w:val="none" w:sz="0" w:space="0" w:color="auto"/>
            <w:bottom w:val="none" w:sz="0" w:space="0" w:color="auto"/>
            <w:right w:val="none" w:sz="0" w:space="0" w:color="auto"/>
          </w:divBdr>
        </w:div>
        <w:div w:id="1887331356">
          <w:marLeft w:val="640"/>
          <w:marRight w:val="0"/>
          <w:marTop w:val="0"/>
          <w:marBottom w:val="0"/>
          <w:divBdr>
            <w:top w:val="none" w:sz="0" w:space="0" w:color="auto"/>
            <w:left w:val="none" w:sz="0" w:space="0" w:color="auto"/>
            <w:bottom w:val="none" w:sz="0" w:space="0" w:color="auto"/>
            <w:right w:val="none" w:sz="0" w:space="0" w:color="auto"/>
          </w:divBdr>
        </w:div>
        <w:div w:id="1933733986">
          <w:marLeft w:val="640"/>
          <w:marRight w:val="0"/>
          <w:marTop w:val="0"/>
          <w:marBottom w:val="0"/>
          <w:divBdr>
            <w:top w:val="none" w:sz="0" w:space="0" w:color="auto"/>
            <w:left w:val="none" w:sz="0" w:space="0" w:color="auto"/>
            <w:bottom w:val="none" w:sz="0" w:space="0" w:color="auto"/>
            <w:right w:val="none" w:sz="0" w:space="0" w:color="auto"/>
          </w:divBdr>
        </w:div>
        <w:div w:id="2015495599">
          <w:marLeft w:val="640"/>
          <w:marRight w:val="0"/>
          <w:marTop w:val="0"/>
          <w:marBottom w:val="0"/>
          <w:divBdr>
            <w:top w:val="none" w:sz="0" w:space="0" w:color="auto"/>
            <w:left w:val="none" w:sz="0" w:space="0" w:color="auto"/>
            <w:bottom w:val="none" w:sz="0" w:space="0" w:color="auto"/>
            <w:right w:val="none" w:sz="0" w:space="0" w:color="auto"/>
          </w:divBdr>
        </w:div>
        <w:div w:id="2019230035">
          <w:marLeft w:val="640"/>
          <w:marRight w:val="0"/>
          <w:marTop w:val="0"/>
          <w:marBottom w:val="0"/>
          <w:divBdr>
            <w:top w:val="none" w:sz="0" w:space="0" w:color="auto"/>
            <w:left w:val="none" w:sz="0" w:space="0" w:color="auto"/>
            <w:bottom w:val="none" w:sz="0" w:space="0" w:color="auto"/>
            <w:right w:val="none" w:sz="0" w:space="0" w:color="auto"/>
          </w:divBdr>
        </w:div>
        <w:div w:id="2030908673">
          <w:marLeft w:val="640"/>
          <w:marRight w:val="0"/>
          <w:marTop w:val="0"/>
          <w:marBottom w:val="0"/>
          <w:divBdr>
            <w:top w:val="none" w:sz="0" w:space="0" w:color="auto"/>
            <w:left w:val="none" w:sz="0" w:space="0" w:color="auto"/>
            <w:bottom w:val="none" w:sz="0" w:space="0" w:color="auto"/>
            <w:right w:val="none" w:sz="0" w:space="0" w:color="auto"/>
          </w:divBdr>
        </w:div>
        <w:div w:id="2072118649">
          <w:marLeft w:val="640"/>
          <w:marRight w:val="0"/>
          <w:marTop w:val="0"/>
          <w:marBottom w:val="0"/>
          <w:divBdr>
            <w:top w:val="none" w:sz="0" w:space="0" w:color="auto"/>
            <w:left w:val="none" w:sz="0" w:space="0" w:color="auto"/>
            <w:bottom w:val="none" w:sz="0" w:space="0" w:color="auto"/>
            <w:right w:val="none" w:sz="0" w:space="0" w:color="auto"/>
          </w:divBdr>
        </w:div>
        <w:div w:id="2098553362">
          <w:marLeft w:val="640"/>
          <w:marRight w:val="0"/>
          <w:marTop w:val="0"/>
          <w:marBottom w:val="0"/>
          <w:divBdr>
            <w:top w:val="none" w:sz="0" w:space="0" w:color="auto"/>
            <w:left w:val="none" w:sz="0" w:space="0" w:color="auto"/>
            <w:bottom w:val="none" w:sz="0" w:space="0" w:color="auto"/>
            <w:right w:val="none" w:sz="0" w:space="0" w:color="auto"/>
          </w:divBdr>
        </w:div>
        <w:div w:id="2124612128">
          <w:marLeft w:val="640"/>
          <w:marRight w:val="0"/>
          <w:marTop w:val="0"/>
          <w:marBottom w:val="0"/>
          <w:divBdr>
            <w:top w:val="none" w:sz="0" w:space="0" w:color="auto"/>
            <w:left w:val="none" w:sz="0" w:space="0" w:color="auto"/>
            <w:bottom w:val="none" w:sz="0" w:space="0" w:color="auto"/>
            <w:right w:val="none" w:sz="0" w:space="0" w:color="auto"/>
          </w:divBdr>
        </w:div>
      </w:divsChild>
    </w:div>
    <w:div w:id="1771001742">
      <w:bodyDiv w:val="1"/>
      <w:marLeft w:val="0"/>
      <w:marRight w:val="0"/>
      <w:marTop w:val="0"/>
      <w:marBottom w:val="0"/>
      <w:divBdr>
        <w:top w:val="none" w:sz="0" w:space="0" w:color="auto"/>
        <w:left w:val="none" w:sz="0" w:space="0" w:color="auto"/>
        <w:bottom w:val="none" w:sz="0" w:space="0" w:color="auto"/>
        <w:right w:val="none" w:sz="0" w:space="0" w:color="auto"/>
      </w:divBdr>
      <w:divsChild>
        <w:div w:id="21827715">
          <w:marLeft w:val="640"/>
          <w:marRight w:val="0"/>
          <w:marTop w:val="0"/>
          <w:marBottom w:val="0"/>
          <w:divBdr>
            <w:top w:val="none" w:sz="0" w:space="0" w:color="auto"/>
            <w:left w:val="none" w:sz="0" w:space="0" w:color="auto"/>
            <w:bottom w:val="none" w:sz="0" w:space="0" w:color="auto"/>
            <w:right w:val="none" w:sz="0" w:space="0" w:color="auto"/>
          </w:divBdr>
        </w:div>
        <w:div w:id="60447821">
          <w:marLeft w:val="640"/>
          <w:marRight w:val="0"/>
          <w:marTop w:val="0"/>
          <w:marBottom w:val="0"/>
          <w:divBdr>
            <w:top w:val="none" w:sz="0" w:space="0" w:color="auto"/>
            <w:left w:val="none" w:sz="0" w:space="0" w:color="auto"/>
            <w:bottom w:val="none" w:sz="0" w:space="0" w:color="auto"/>
            <w:right w:val="none" w:sz="0" w:space="0" w:color="auto"/>
          </w:divBdr>
        </w:div>
        <w:div w:id="77364080">
          <w:marLeft w:val="640"/>
          <w:marRight w:val="0"/>
          <w:marTop w:val="0"/>
          <w:marBottom w:val="0"/>
          <w:divBdr>
            <w:top w:val="none" w:sz="0" w:space="0" w:color="auto"/>
            <w:left w:val="none" w:sz="0" w:space="0" w:color="auto"/>
            <w:bottom w:val="none" w:sz="0" w:space="0" w:color="auto"/>
            <w:right w:val="none" w:sz="0" w:space="0" w:color="auto"/>
          </w:divBdr>
        </w:div>
        <w:div w:id="101220143">
          <w:marLeft w:val="640"/>
          <w:marRight w:val="0"/>
          <w:marTop w:val="0"/>
          <w:marBottom w:val="0"/>
          <w:divBdr>
            <w:top w:val="none" w:sz="0" w:space="0" w:color="auto"/>
            <w:left w:val="none" w:sz="0" w:space="0" w:color="auto"/>
            <w:bottom w:val="none" w:sz="0" w:space="0" w:color="auto"/>
            <w:right w:val="none" w:sz="0" w:space="0" w:color="auto"/>
          </w:divBdr>
        </w:div>
        <w:div w:id="160900250">
          <w:marLeft w:val="640"/>
          <w:marRight w:val="0"/>
          <w:marTop w:val="0"/>
          <w:marBottom w:val="0"/>
          <w:divBdr>
            <w:top w:val="none" w:sz="0" w:space="0" w:color="auto"/>
            <w:left w:val="none" w:sz="0" w:space="0" w:color="auto"/>
            <w:bottom w:val="none" w:sz="0" w:space="0" w:color="auto"/>
            <w:right w:val="none" w:sz="0" w:space="0" w:color="auto"/>
          </w:divBdr>
        </w:div>
        <w:div w:id="206184050">
          <w:marLeft w:val="640"/>
          <w:marRight w:val="0"/>
          <w:marTop w:val="0"/>
          <w:marBottom w:val="0"/>
          <w:divBdr>
            <w:top w:val="none" w:sz="0" w:space="0" w:color="auto"/>
            <w:left w:val="none" w:sz="0" w:space="0" w:color="auto"/>
            <w:bottom w:val="none" w:sz="0" w:space="0" w:color="auto"/>
            <w:right w:val="none" w:sz="0" w:space="0" w:color="auto"/>
          </w:divBdr>
        </w:div>
        <w:div w:id="284585662">
          <w:marLeft w:val="640"/>
          <w:marRight w:val="0"/>
          <w:marTop w:val="0"/>
          <w:marBottom w:val="0"/>
          <w:divBdr>
            <w:top w:val="none" w:sz="0" w:space="0" w:color="auto"/>
            <w:left w:val="none" w:sz="0" w:space="0" w:color="auto"/>
            <w:bottom w:val="none" w:sz="0" w:space="0" w:color="auto"/>
            <w:right w:val="none" w:sz="0" w:space="0" w:color="auto"/>
          </w:divBdr>
        </w:div>
        <w:div w:id="358507842">
          <w:marLeft w:val="640"/>
          <w:marRight w:val="0"/>
          <w:marTop w:val="0"/>
          <w:marBottom w:val="0"/>
          <w:divBdr>
            <w:top w:val="none" w:sz="0" w:space="0" w:color="auto"/>
            <w:left w:val="none" w:sz="0" w:space="0" w:color="auto"/>
            <w:bottom w:val="none" w:sz="0" w:space="0" w:color="auto"/>
            <w:right w:val="none" w:sz="0" w:space="0" w:color="auto"/>
          </w:divBdr>
        </w:div>
        <w:div w:id="395662235">
          <w:marLeft w:val="640"/>
          <w:marRight w:val="0"/>
          <w:marTop w:val="0"/>
          <w:marBottom w:val="0"/>
          <w:divBdr>
            <w:top w:val="none" w:sz="0" w:space="0" w:color="auto"/>
            <w:left w:val="none" w:sz="0" w:space="0" w:color="auto"/>
            <w:bottom w:val="none" w:sz="0" w:space="0" w:color="auto"/>
            <w:right w:val="none" w:sz="0" w:space="0" w:color="auto"/>
          </w:divBdr>
        </w:div>
        <w:div w:id="438985634">
          <w:marLeft w:val="640"/>
          <w:marRight w:val="0"/>
          <w:marTop w:val="0"/>
          <w:marBottom w:val="0"/>
          <w:divBdr>
            <w:top w:val="none" w:sz="0" w:space="0" w:color="auto"/>
            <w:left w:val="none" w:sz="0" w:space="0" w:color="auto"/>
            <w:bottom w:val="none" w:sz="0" w:space="0" w:color="auto"/>
            <w:right w:val="none" w:sz="0" w:space="0" w:color="auto"/>
          </w:divBdr>
        </w:div>
        <w:div w:id="461264266">
          <w:marLeft w:val="640"/>
          <w:marRight w:val="0"/>
          <w:marTop w:val="0"/>
          <w:marBottom w:val="0"/>
          <w:divBdr>
            <w:top w:val="none" w:sz="0" w:space="0" w:color="auto"/>
            <w:left w:val="none" w:sz="0" w:space="0" w:color="auto"/>
            <w:bottom w:val="none" w:sz="0" w:space="0" w:color="auto"/>
            <w:right w:val="none" w:sz="0" w:space="0" w:color="auto"/>
          </w:divBdr>
        </w:div>
        <w:div w:id="527522246">
          <w:marLeft w:val="640"/>
          <w:marRight w:val="0"/>
          <w:marTop w:val="0"/>
          <w:marBottom w:val="0"/>
          <w:divBdr>
            <w:top w:val="none" w:sz="0" w:space="0" w:color="auto"/>
            <w:left w:val="none" w:sz="0" w:space="0" w:color="auto"/>
            <w:bottom w:val="none" w:sz="0" w:space="0" w:color="auto"/>
            <w:right w:val="none" w:sz="0" w:space="0" w:color="auto"/>
          </w:divBdr>
        </w:div>
        <w:div w:id="529103565">
          <w:marLeft w:val="640"/>
          <w:marRight w:val="0"/>
          <w:marTop w:val="0"/>
          <w:marBottom w:val="0"/>
          <w:divBdr>
            <w:top w:val="none" w:sz="0" w:space="0" w:color="auto"/>
            <w:left w:val="none" w:sz="0" w:space="0" w:color="auto"/>
            <w:bottom w:val="none" w:sz="0" w:space="0" w:color="auto"/>
            <w:right w:val="none" w:sz="0" w:space="0" w:color="auto"/>
          </w:divBdr>
        </w:div>
        <w:div w:id="596401647">
          <w:marLeft w:val="640"/>
          <w:marRight w:val="0"/>
          <w:marTop w:val="0"/>
          <w:marBottom w:val="0"/>
          <w:divBdr>
            <w:top w:val="none" w:sz="0" w:space="0" w:color="auto"/>
            <w:left w:val="none" w:sz="0" w:space="0" w:color="auto"/>
            <w:bottom w:val="none" w:sz="0" w:space="0" w:color="auto"/>
            <w:right w:val="none" w:sz="0" w:space="0" w:color="auto"/>
          </w:divBdr>
        </w:div>
        <w:div w:id="599725030">
          <w:marLeft w:val="640"/>
          <w:marRight w:val="0"/>
          <w:marTop w:val="0"/>
          <w:marBottom w:val="0"/>
          <w:divBdr>
            <w:top w:val="none" w:sz="0" w:space="0" w:color="auto"/>
            <w:left w:val="none" w:sz="0" w:space="0" w:color="auto"/>
            <w:bottom w:val="none" w:sz="0" w:space="0" w:color="auto"/>
            <w:right w:val="none" w:sz="0" w:space="0" w:color="auto"/>
          </w:divBdr>
        </w:div>
        <w:div w:id="647902794">
          <w:marLeft w:val="640"/>
          <w:marRight w:val="0"/>
          <w:marTop w:val="0"/>
          <w:marBottom w:val="0"/>
          <w:divBdr>
            <w:top w:val="none" w:sz="0" w:space="0" w:color="auto"/>
            <w:left w:val="none" w:sz="0" w:space="0" w:color="auto"/>
            <w:bottom w:val="none" w:sz="0" w:space="0" w:color="auto"/>
            <w:right w:val="none" w:sz="0" w:space="0" w:color="auto"/>
          </w:divBdr>
        </w:div>
        <w:div w:id="668562072">
          <w:marLeft w:val="640"/>
          <w:marRight w:val="0"/>
          <w:marTop w:val="0"/>
          <w:marBottom w:val="0"/>
          <w:divBdr>
            <w:top w:val="none" w:sz="0" w:space="0" w:color="auto"/>
            <w:left w:val="none" w:sz="0" w:space="0" w:color="auto"/>
            <w:bottom w:val="none" w:sz="0" w:space="0" w:color="auto"/>
            <w:right w:val="none" w:sz="0" w:space="0" w:color="auto"/>
          </w:divBdr>
        </w:div>
        <w:div w:id="717554455">
          <w:marLeft w:val="640"/>
          <w:marRight w:val="0"/>
          <w:marTop w:val="0"/>
          <w:marBottom w:val="0"/>
          <w:divBdr>
            <w:top w:val="none" w:sz="0" w:space="0" w:color="auto"/>
            <w:left w:val="none" w:sz="0" w:space="0" w:color="auto"/>
            <w:bottom w:val="none" w:sz="0" w:space="0" w:color="auto"/>
            <w:right w:val="none" w:sz="0" w:space="0" w:color="auto"/>
          </w:divBdr>
        </w:div>
        <w:div w:id="807745880">
          <w:marLeft w:val="640"/>
          <w:marRight w:val="0"/>
          <w:marTop w:val="0"/>
          <w:marBottom w:val="0"/>
          <w:divBdr>
            <w:top w:val="none" w:sz="0" w:space="0" w:color="auto"/>
            <w:left w:val="none" w:sz="0" w:space="0" w:color="auto"/>
            <w:bottom w:val="none" w:sz="0" w:space="0" w:color="auto"/>
            <w:right w:val="none" w:sz="0" w:space="0" w:color="auto"/>
          </w:divBdr>
        </w:div>
        <w:div w:id="862744000">
          <w:marLeft w:val="640"/>
          <w:marRight w:val="0"/>
          <w:marTop w:val="0"/>
          <w:marBottom w:val="0"/>
          <w:divBdr>
            <w:top w:val="none" w:sz="0" w:space="0" w:color="auto"/>
            <w:left w:val="none" w:sz="0" w:space="0" w:color="auto"/>
            <w:bottom w:val="none" w:sz="0" w:space="0" w:color="auto"/>
            <w:right w:val="none" w:sz="0" w:space="0" w:color="auto"/>
          </w:divBdr>
        </w:div>
        <w:div w:id="915015945">
          <w:marLeft w:val="640"/>
          <w:marRight w:val="0"/>
          <w:marTop w:val="0"/>
          <w:marBottom w:val="0"/>
          <w:divBdr>
            <w:top w:val="none" w:sz="0" w:space="0" w:color="auto"/>
            <w:left w:val="none" w:sz="0" w:space="0" w:color="auto"/>
            <w:bottom w:val="none" w:sz="0" w:space="0" w:color="auto"/>
            <w:right w:val="none" w:sz="0" w:space="0" w:color="auto"/>
          </w:divBdr>
        </w:div>
        <w:div w:id="1152524973">
          <w:marLeft w:val="640"/>
          <w:marRight w:val="0"/>
          <w:marTop w:val="0"/>
          <w:marBottom w:val="0"/>
          <w:divBdr>
            <w:top w:val="none" w:sz="0" w:space="0" w:color="auto"/>
            <w:left w:val="none" w:sz="0" w:space="0" w:color="auto"/>
            <w:bottom w:val="none" w:sz="0" w:space="0" w:color="auto"/>
            <w:right w:val="none" w:sz="0" w:space="0" w:color="auto"/>
          </w:divBdr>
        </w:div>
        <w:div w:id="1198082301">
          <w:marLeft w:val="640"/>
          <w:marRight w:val="0"/>
          <w:marTop w:val="0"/>
          <w:marBottom w:val="0"/>
          <w:divBdr>
            <w:top w:val="none" w:sz="0" w:space="0" w:color="auto"/>
            <w:left w:val="none" w:sz="0" w:space="0" w:color="auto"/>
            <w:bottom w:val="none" w:sz="0" w:space="0" w:color="auto"/>
            <w:right w:val="none" w:sz="0" w:space="0" w:color="auto"/>
          </w:divBdr>
        </w:div>
        <w:div w:id="1218128083">
          <w:marLeft w:val="640"/>
          <w:marRight w:val="0"/>
          <w:marTop w:val="0"/>
          <w:marBottom w:val="0"/>
          <w:divBdr>
            <w:top w:val="none" w:sz="0" w:space="0" w:color="auto"/>
            <w:left w:val="none" w:sz="0" w:space="0" w:color="auto"/>
            <w:bottom w:val="none" w:sz="0" w:space="0" w:color="auto"/>
            <w:right w:val="none" w:sz="0" w:space="0" w:color="auto"/>
          </w:divBdr>
        </w:div>
        <w:div w:id="1272544337">
          <w:marLeft w:val="640"/>
          <w:marRight w:val="0"/>
          <w:marTop w:val="0"/>
          <w:marBottom w:val="0"/>
          <w:divBdr>
            <w:top w:val="none" w:sz="0" w:space="0" w:color="auto"/>
            <w:left w:val="none" w:sz="0" w:space="0" w:color="auto"/>
            <w:bottom w:val="none" w:sz="0" w:space="0" w:color="auto"/>
            <w:right w:val="none" w:sz="0" w:space="0" w:color="auto"/>
          </w:divBdr>
        </w:div>
        <w:div w:id="1400398480">
          <w:marLeft w:val="640"/>
          <w:marRight w:val="0"/>
          <w:marTop w:val="0"/>
          <w:marBottom w:val="0"/>
          <w:divBdr>
            <w:top w:val="none" w:sz="0" w:space="0" w:color="auto"/>
            <w:left w:val="none" w:sz="0" w:space="0" w:color="auto"/>
            <w:bottom w:val="none" w:sz="0" w:space="0" w:color="auto"/>
            <w:right w:val="none" w:sz="0" w:space="0" w:color="auto"/>
          </w:divBdr>
        </w:div>
        <w:div w:id="1404447615">
          <w:marLeft w:val="640"/>
          <w:marRight w:val="0"/>
          <w:marTop w:val="0"/>
          <w:marBottom w:val="0"/>
          <w:divBdr>
            <w:top w:val="none" w:sz="0" w:space="0" w:color="auto"/>
            <w:left w:val="none" w:sz="0" w:space="0" w:color="auto"/>
            <w:bottom w:val="none" w:sz="0" w:space="0" w:color="auto"/>
            <w:right w:val="none" w:sz="0" w:space="0" w:color="auto"/>
          </w:divBdr>
        </w:div>
        <w:div w:id="1432504295">
          <w:marLeft w:val="640"/>
          <w:marRight w:val="0"/>
          <w:marTop w:val="0"/>
          <w:marBottom w:val="0"/>
          <w:divBdr>
            <w:top w:val="none" w:sz="0" w:space="0" w:color="auto"/>
            <w:left w:val="none" w:sz="0" w:space="0" w:color="auto"/>
            <w:bottom w:val="none" w:sz="0" w:space="0" w:color="auto"/>
            <w:right w:val="none" w:sz="0" w:space="0" w:color="auto"/>
          </w:divBdr>
        </w:div>
        <w:div w:id="1491632063">
          <w:marLeft w:val="640"/>
          <w:marRight w:val="0"/>
          <w:marTop w:val="0"/>
          <w:marBottom w:val="0"/>
          <w:divBdr>
            <w:top w:val="none" w:sz="0" w:space="0" w:color="auto"/>
            <w:left w:val="none" w:sz="0" w:space="0" w:color="auto"/>
            <w:bottom w:val="none" w:sz="0" w:space="0" w:color="auto"/>
            <w:right w:val="none" w:sz="0" w:space="0" w:color="auto"/>
          </w:divBdr>
        </w:div>
        <w:div w:id="1585191066">
          <w:marLeft w:val="640"/>
          <w:marRight w:val="0"/>
          <w:marTop w:val="0"/>
          <w:marBottom w:val="0"/>
          <w:divBdr>
            <w:top w:val="none" w:sz="0" w:space="0" w:color="auto"/>
            <w:left w:val="none" w:sz="0" w:space="0" w:color="auto"/>
            <w:bottom w:val="none" w:sz="0" w:space="0" w:color="auto"/>
            <w:right w:val="none" w:sz="0" w:space="0" w:color="auto"/>
          </w:divBdr>
        </w:div>
        <w:div w:id="1598715482">
          <w:marLeft w:val="640"/>
          <w:marRight w:val="0"/>
          <w:marTop w:val="0"/>
          <w:marBottom w:val="0"/>
          <w:divBdr>
            <w:top w:val="none" w:sz="0" w:space="0" w:color="auto"/>
            <w:left w:val="none" w:sz="0" w:space="0" w:color="auto"/>
            <w:bottom w:val="none" w:sz="0" w:space="0" w:color="auto"/>
            <w:right w:val="none" w:sz="0" w:space="0" w:color="auto"/>
          </w:divBdr>
        </w:div>
        <w:div w:id="1656570530">
          <w:marLeft w:val="640"/>
          <w:marRight w:val="0"/>
          <w:marTop w:val="0"/>
          <w:marBottom w:val="0"/>
          <w:divBdr>
            <w:top w:val="none" w:sz="0" w:space="0" w:color="auto"/>
            <w:left w:val="none" w:sz="0" w:space="0" w:color="auto"/>
            <w:bottom w:val="none" w:sz="0" w:space="0" w:color="auto"/>
            <w:right w:val="none" w:sz="0" w:space="0" w:color="auto"/>
          </w:divBdr>
        </w:div>
        <w:div w:id="1693996830">
          <w:marLeft w:val="640"/>
          <w:marRight w:val="0"/>
          <w:marTop w:val="0"/>
          <w:marBottom w:val="0"/>
          <w:divBdr>
            <w:top w:val="none" w:sz="0" w:space="0" w:color="auto"/>
            <w:left w:val="none" w:sz="0" w:space="0" w:color="auto"/>
            <w:bottom w:val="none" w:sz="0" w:space="0" w:color="auto"/>
            <w:right w:val="none" w:sz="0" w:space="0" w:color="auto"/>
          </w:divBdr>
        </w:div>
        <w:div w:id="1694572060">
          <w:marLeft w:val="640"/>
          <w:marRight w:val="0"/>
          <w:marTop w:val="0"/>
          <w:marBottom w:val="0"/>
          <w:divBdr>
            <w:top w:val="none" w:sz="0" w:space="0" w:color="auto"/>
            <w:left w:val="none" w:sz="0" w:space="0" w:color="auto"/>
            <w:bottom w:val="none" w:sz="0" w:space="0" w:color="auto"/>
            <w:right w:val="none" w:sz="0" w:space="0" w:color="auto"/>
          </w:divBdr>
        </w:div>
        <w:div w:id="1785610291">
          <w:marLeft w:val="640"/>
          <w:marRight w:val="0"/>
          <w:marTop w:val="0"/>
          <w:marBottom w:val="0"/>
          <w:divBdr>
            <w:top w:val="none" w:sz="0" w:space="0" w:color="auto"/>
            <w:left w:val="none" w:sz="0" w:space="0" w:color="auto"/>
            <w:bottom w:val="none" w:sz="0" w:space="0" w:color="auto"/>
            <w:right w:val="none" w:sz="0" w:space="0" w:color="auto"/>
          </w:divBdr>
        </w:div>
        <w:div w:id="1807550652">
          <w:marLeft w:val="640"/>
          <w:marRight w:val="0"/>
          <w:marTop w:val="0"/>
          <w:marBottom w:val="0"/>
          <w:divBdr>
            <w:top w:val="none" w:sz="0" w:space="0" w:color="auto"/>
            <w:left w:val="none" w:sz="0" w:space="0" w:color="auto"/>
            <w:bottom w:val="none" w:sz="0" w:space="0" w:color="auto"/>
            <w:right w:val="none" w:sz="0" w:space="0" w:color="auto"/>
          </w:divBdr>
        </w:div>
        <w:div w:id="1860509522">
          <w:marLeft w:val="640"/>
          <w:marRight w:val="0"/>
          <w:marTop w:val="0"/>
          <w:marBottom w:val="0"/>
          <w:divBdr>
            <w:top w:val="none" w:sz="0" w:space="0" w:color="auto"/>
            <w:left w:val="none" w:sz="0" w:space="0" w:color="auto"/>
            <w:bottom w:val="none" w:sz="0" w:space="0" w:color="auto"/>
            <w:right w:val="none" w:sz="0" w:space="0" w:color="auto"/>
          </w:divBdr>
        </w:div>
        <w:div w:id="1865241841">
          <w:marLeft w:val="640"/>
          <w:marRight w:val="0"/>
          <w:marTop w:val="0"/>
          <w:marBottom w:val="0"/>
          <w:divBdr>
            <w:top w:val="none" w:sz="0" w:space="0" w:color="auto"/>
            <w:left w:val="none" w:sz="0" w:space="0" w:color="auto"/>
            <w:bottom w:val="none" w:sz="0" w:space="0" w:color="auto"/>
            <w:right w:val="none" w:sz="0" w:space="0" w:color="auto"/>
          </w:divBdr>
        </w:div>
        <w:div w:id="1877429835">
          <w:marLeft w:val="640"/>
          <w:marRight w:val="0"/>
          <w:marTop w:val="0"/>
          <w:marBottom w:val="0"/>
          <w:divBdr>
            <w:top w:val="none" w:sz="0" w:space="0" w:color="auto"/>
            <w:left w:val="none" w:sz="0" w:space="0" w:color="auto"/>
            <w:bottom w:val="none" w:sz="0" w:space="0" w:color="auto"/>
            <w:right w:val="none" w:sz="0" w:space="0" w:color="auto"/>
          </w:divBdr>
        </w:div>
        <w:div w:id="1984505852">
          <w:marLeft w:val="640"/>
          <w:marRight w:val="0"/>
          <w:marTop w:val="0"/>
          <w:marBottom w:val="0"/>
          <w:divBdr>
            <w:top w:val="none" w:sz="0" w:space="0" w:color="auto"/>
            <w:left w:val="none" w:sz="0" w:space="0" w:color="auto"/>
            <w:bottom w:val="none" w:sz="0" w:space="0" w:color="auto"/>
            <w:right w:val="none" w:sz="0" w:space="0" w:color="auto"/>
          </w:divBdr>
        </w:div>
        <w:div w:id="2008751413">
          <w:marLeft w:val="640"/>
          <w:marRight w:val="0"/>
          <w:marTop w:val="0"/>
          <w:marBottom w:val="0"/>
          <w:divBdr>
            <w:top w:val="none" w:sz="0" w:space="0" w:color="auto"/>
            <w:left w:val="none" w:sz="0" w:space="0" w:color="auto"/>
            <w:bottom w:val="none" w:sz="0" w:space="0" w:color="auto"/>
            <w:right w:val="none" w:sz="0" w:space="0" w:color="auto"/>
          </w:divBdr>
        </w:div>
        <w:div w:id="2070884059">
          <w:marLeft w:val="640"/>
          <w:marRight w:val="0"/>
          <w:marTop w:val="0"/>
          <w:marBottom w:val="0"/>
          <w:divBdr>
            <w:top w:val="none" w:sz="0" w:space="0" w:color="auto"/>
            <w:left w:val="none" w:sz="0" w:space="0" w:color="auto"/>
            <w:bottom w:val="none" w:sz="0" w:space="0" w:color="auto"/>
            <w:right w:val="none" w:sz="0" w:space="0" w:color="auto"/>
          </w:divBdr>
        </w:div>
      </w:divsChild>
    </w:div>
    <w:div w:id="1801418657">
      <w:bodyDiv w:val="1"/>
      <w:marLeft w:val="0"/>
      <w:marRight w:val="0"/>
      <w:marTop w:val="0"/>
      <w:marBottom w:val="0"/>
      <w:divBdr>
        <w:top w:val="none" w:sz="0" w:space="0" w:color="auto"/>
        <w:left w:val="none" w:sz="0" w:space="0" w:color="auto"/>
        <w:bottom w:val="none" w:sz="0" w:space="0" w:color="auto"/>
        <w:right w:val="none" w:sz="0" w:space="0" w:color="auto"/>
      </w:divBdr>
      <w:divsChild>
        <w:div w:id="9534371">
          <w:marLeft w:val="640"/>
          <w:marRight w:val="0"/>
          <w:marTop w:val="0"/>
          <w:marBottom w:val="0"/>
          <w:divBdr>
            <w:top w:val="none" w:sz="0" w:space="0" w:color="auto"/>
            <w:left w:val="none" w:sz="0" w:space="0" w:color="auto"/>
            <w:bottom w:val="none" w:sz="0" w:space="0" w:color="auto"/>
            <w:right w:val="none" w:sz="0" w:space="0" w:color="auto"/>
          </w:divBdr>
        </w:div>
        <w:div w:id="22218541">
          <w:marLeft w:val="640"/>
          <w:marRight w:val="0"/>
          <w:marTop w:val="0"/>
          <w:marBottom w:val="0"/>
          <w:divBdr>
            <w:top w:val="none" w:sz="0" w:space="0" w:color="auto"/>
            <w:left w:val="none" w:sz="0" w:space="0" w:color="auto"/>
            <w:bottom w:val="none" w:sz="0" w:space="0" w:color="auto"/>
            <w:right w:val="none" w:sz="0" w:space="0" w:color="auto"/>
          </w:divBdr>
        </w:div>
        <w:div w:id="27948815">
          <w:marLeft w:val="640"/>
          <w:marRight w:val="0"/>
          <w:marTop w:val="0"/>
          <w:marBottom w:val="0"/>
          <w:divBdr>
            <w:top w:val="none" w:sz="0" w:space="0" w:color="auto"/>
            <w:left w:val="none" w:sz="0" w:space="0" w:color="auto"/>
            <w:bottom w:val="none" w:sz="0" w:space="0" w:color="auto"/>
            <w:right w:val="none" w:sz="0" w:space="0" w:color="auto"/>
          </w:divBdr>
        </w:div>
        <w:div w:id="35275366">
          <w:marLeft w:val="640"/>
          <w:marRight w:val="0"/>
          <w:marTop w:val="0"/>
          <w:marBottom w:val="0"/>
          <w:divBdr>
            <w:top w:val="none" w:sz="0" w:space="0" w:color="auto"/>
            <w:left w:val="none" w:sz="0" w:space="0" w:color="auto"/>
            <w:bottom w:val="none" w:sz="0" w:space="0" w:color="auto"/>
            <w:right w:val="none" w:sz="0" w:space="0" w:color="auto"/>
          </w:divBdr>
        </w:div>
        <w:div w:id="76564165">
          <w:marLeft w:val="640"/>
          <w:marRight w:val="0"/>
          <w:marTop w:val="0"/>
          <w:marBottom w:val="0"/>
          <w:divBdr>
            <w:top w:val="none" w:sz="0" w:space="0" w:color="auto"/>
            <w:left w:val="none" w:sz="0" w:space="0" w:color="auto"/>
            <w:bottom w:val="none" w:sz="0" w:space="0" w:color="auto"/>
            <w:right w:val="none" w:sz="0" w:space="0" w:color="auto"/>
          </w:divBdr>
        </w:div>
        <w:div w:id="82462266">
          <w:marLeft w:val="640"/>
          <w:marRight w:val="0"/>
          <w:marTop w:val="0"/>
          <w:marBottom w:val="0"/>
          <w:divBdr>
            <w:top w:val="none" w:sz="0" w:space="0" w:color="auto"/>
            <w:left w:val="none" w:sz="0" w:space="0" w:color="auto"/>
            <w:bottom w:val="none" w:sz="0" w:space="0" w:color="auto"/>
            <w:right w:val="none" w:sz="0" w:space="0" w:color="auto"/>
          </w:divBdr>
        </w:div>
        <w:div w:id="82921077">
          <w:marLeft w:val="640"/>
          <w:marRight w:val="0"/>
          <w:marTop w:val="0"/>
          <w:marBottom w:val="0"/>
          <w:divBdr>
            <w:top w:val="none" w:sz="0" w:space="0" w:color="auto"/>
            <w:left w:val="none" w:sz="0" w:space="0" w:color="auto"/>
            <w:bottom w:val="none" w:sz="0" w:space="0" w:color="auto"/>
            <w:right w:val="none" w:sz="0" w:space="0" w:color="auto"/>
          </w:divBdr>
        </w:div>
        <w:div w:id="105197405">
          <w:marLeft w:val="640"/>
          <w:marRight w:val="0"/>
          <w:marTop w:val="0"/>
          <w:marBottom w:val="0"/>
          <w:divBdr>
            <w:top w:val="none" w:sz="0" w:space="0" w:color="auto"/>
            <w:left w:val="none" w:sz="0" w:space="0" w:color="auto"/>
            <w:bottom w:val="none" w:sz="0" w:space="0" w:color="auto"/>
            <w:right w:val="none" w:sz="0" w:space="0" w:color="auto"/>
          </w:divBdr>
        </w:div>
        <w:div w:id="114644514">
          <w:marLeft w:val="640"/>
          <w:marRight w:val="0"/>
          <w:marTop w:val="0"/>
          <w:marBottom w:val="0"/>
          <w:divBdr>
            <w:top w:val="none" w:sz="0" w:space="0" w:color="auto"/>
            <w:left w:val="none" w:sz="0" w:space="0" w:color="auto"/>
            <w:bottom w:val="none" w:sz="0" w:space="0" w:color="auto"/>
            <w:right w:val="none" w:sz="0" w:space="0" w:color="auto"/>
          </w:divBdr>
        </w:div>
        <w:div w:id="116025570">
          <w:marLeft w:val="640"/>
          <w:marRight w:val="0"/>
          <w:marTop w:val="0"/>
          <w:marBottom w:val="0"/>
          <w:divBdr>
            <w:top w:val="none" w:sz="0" w:space="0" w:color="auto"/>
            <w:left w:val="none" w:sz="0" w:space="0" w:color="auto"/>
            <w:bottom w:val="none" w:sz="0" w:space="0" w:color="auto"/>
            <w:right w:val="none" w:sz="0" w:space="0" w:color="auto"/>
          </w:divBdr>
        </w:div>
        <w:div w:id="136264719">
          <w:marLeft w:val="640"/>
          <w:marRight w:val="0"/>
          <w:marTop w:val="0"/>
          <w:marBottom w:val="0"/>
          <w:divBdr>
            <w:top w:val="none" w:sz="0" w:space="0" w:color="auto"/>
            <w:left w:val="none" w:sz="0" w:space="0" w:color="auto"/>
            <w:bottom w:val="none" w:sz="0" w:space="0" w:color="auto"/>
            <w:right w:val="none" w:sz="0" w:space="0" w:color="auto"/>
          </w:divBdr>
        </w:div>
        <w:div w:id="185603287">
          <w:marLeft w:val="640"/>
          <w:marRight w:val="0"/>
          <w:marTop w:val="0"/>
          <w:marBottom w:val="0"/>
          <w:divBdr>
            <w:top w:val="none" w:sz="0" w:space="0" w:color="auto"/>
            <w:left w:val="none" w:sz="0" w:space="0" w:color="auto"/>
            <w:bottom w:val="none" w:sz="0" w:space="0" w:color="auto"/>
            <w:right w:val="none" w:sz="0" w:space="0" w:color="auto"/>
          </w:divBdr>
        </w:div>
        <w:div w:id="193882154">
          <w:marLeft w:val="640"/>
          <w:marRight w:val="0"/>
          <w:marTop w:val="0"/>
          <w:marBottom w:val="0"/>
          <w:divBdr>
            <w:top w:val="none" w:sz="0" w:space="0" w:color="auto"/>
            <w:left w:val="none" w:sz="0" w:space="0" w:color="auto"/>
            <w:bottom w:val="none" w:sz="0" w:space="0" w:color="auto"/>
            <w:right w:val="none" w:sz="0" w:space="0" w:color="auto"/>
          </w:divBdr>
        </w:div>
        <w:div w:id="246230518">
          <w:marLeft w:val="640"/>
          <w:marRight w:val="0"/>
          <w:marTop w:val="0"/>
          <w:marBottom w:val="0"/>
          <w:divBdr>
            <w:top w:val="none" w:sz="0" w:space="0" w:color="auto"/>
            <w:left w:val="none" w:sz="0" w:space="0" w:color="auto"/>
            <w:bottom w:val="none" w:sz="0" w:space="0" w:color="auto"/>
            <w:right w:val="none" w:sz="0" w:space="0" w:color="auto"/>
          </w:divBdr>
        </w:div>
        <w:div w:id="277178629">
          <w:marLeft w:val="640"/>
          <w:marRight w:val="0"/>
          <w:marTop w:val="0"/>
          <w:marBottom w:val="0"/>
          <w:divBdr>
            <w:top w:val="none" w:sz="0" w:space="0" w:color="auto"/>
            <w:left w:val="none" w:sz="0" w:space="0" w:color="auto"/>
            <w:bottom w:val="none" w:sz="0" w:space="0" w:color="auto"/>
            <w:right w:val="none" w:sz="0" w:space="0" w:color="auto"/>
          </w:divBdr>
        </w:div>
        <w:div w:id="365762690">
          <w:marLeft w:val="640"/>
          <w:marRight w:val="0"/>
          <w:marTop w:val="0"/>
          <w:marBottom w:val="0"/>
          <w:divBdr>
            <w:top w:val="none" w:sz="0" w:space="0" w:color="auto"/>
            <w:left w:val="none" w:sz="0" w:space="0" w:color="auto"/>
            <w:bottom w:val="none" w:sz="0" w:space="0" w:color="auto"/>
            <w:right w:val="none" w:sz="0" w:space="0" w:color="auto"/>
          </w:divBdr>
        </w:div>
        <w:div w:id="381027526">
          <w:marLeft w:val="640"/>
          <w:marRight w:val="0"/>
          <w:marTop w:val="0"/>
          <w:marBottom w:val="0"/>
          <w:divBdr>
            <w:top w:val="none" w:sz="0" w:space="0" w:color="auto"/>
            <w:left w:val="none" w:sz="0" w:space="0" w:color="auto"/>
            <w:bottom w:val="none" w:sz="0" w:space="0" w:color="auto"/>
            <w:right w:val="none" w:sz="0" w:space="0" w:color="auto"/>
          </w:divBdr>
        </w:div>
        <w:div w:id="507791838">
          <w:marLeft w:val="640"/>
          <w:marRight w:val="0"/>
          <w:marTop w:val="0"/>
          <w:marBottom w:val="0"/>
          <w:divBdr>
            <w:top w:val="none" w:sz="0" w:space="0" w:color="auto"/>
            <w:left w:val="none" w:sz="0" w:space="0" w:color="auto"/>
            <w:bottom w:val="none" w:sz="0" w:space="0" w:color="auto"/>
            <w:right w:val="none" w:sz="0" w:space="0" w:color="auto"/>
          </w:divBdr>
        </w:div>
        <w:div w:id="515389573">
          <w:marLeft w:val="640"/>
          <w:marRight w:val="0"/>
          <w:marTop w:val="0"/>
          <w:marBottom w:val="0"/>
          <w:divBdr>
            <w:top w:val="none" w:sz="0" w:space="0" w:color="auto"/>
            <w:left w:val="none" w:sz="0" w:space="0" w:color="auto"/>
            <w:bottom w:val="none" w:sz="0" w:space="0" w:color="auto"/>
            <w:right w:val="none" w:sz="0" w:space="0" w:color="auto"/>
          </w:divBdr>
        </w:div>
        <w:div w:id="566035126">
          <w:marLeft w:val="640"/>
          <w:marRight w:val="0"/>
          <w:marTop w:val="0"/>
          <w:marBottom w:val="0"/>
          <w:divBdr>
            <w:top w:val="none" w:sz="0" w:space="0" w:color="auto"/>
            <w:left w:val="none" w:sz="0" w:space="0" w:color="auto"/>
            <w:bottom w:val="none" w:sz="0" w:space="0" w:color="auto"/>
            <w:right w:val="none" w:sz="0" w:space="0" w:color="auto"/>
          </w:divBdr>
        </w:div>
        <w:div w:id="575945081">
          <w:marLeft w:val="640"/>
          <w:marRight w:val="0"/>
          <w:marTop w:val="0"/>
          <w:marBottom w:val="0"/>
          <w:divBdr>
            <w:top w:val="none" w:sz="0" w:space="0" w:color="auto"/>
            <w:left w:val="none" w:sz="0" w:space="0" w:color="auto"/>
            <w:bottom w:val="none" w:sz="0" w:space="0" w:color="auto"/>
            <w:right w:val="none" w:sz="0" w:space="0" w:color="auto"/>
          </w:divBdr>
        </w:div>
        <w:div w:id="623000670">
          <w:marLeft w:val="640"/>
          <w:marRight w:val="0"/>
          <w:marTop w:val="0"/>
          <w:marBottom w:val="0"/>
          <w:divBdr>
            <w:top w:val="none" w:sz="0" w:space="0" w:color="auto"/>
            <w:left w:val="none" w:sz="0" w:space="0" w:color="auto"/>
            <w:bottom w:val="none" w:sz="0" w:space="0" w:color="auto"/>
            <w:right w:val="none" w:sz="0" w:space="0" w:color="auto"/>
          </w:divBdr>
        </w:div>
        <w:div w:id="728379054">
          <w:marLeft w:val="640"/>
          <w:marRight w:val="0"/>
          <w:marTop w:val="0"/>
          <w:marBottom w:val="0"/>
          <w:divBdr>
            <w:top w:val="none" w:sz="0" w:space="0" w:color="auto"/>
            <w:left w:val="none" w:sz="0" w:space="0" w:color="auto"/>
            <w:bottom w:val="none" w:sz="0" w:space="0" w:color="auto"/>
            <w:right w:val="none" w:sz="0" w:space="0" w:color="auto"/>
          </w:divBdr>
        </w:div>
        <w:div w:id="734007999">
          <w:marLeft w:val="640"/>
          <w:marRight w:val="0"/>
          <w:marTop w:val="0"/>
          <w:marBottom w:val="0"/>
          <w:divBdr>
            <w:top w:val="none" w:sz="0" w:space="0" w:color="auto"/>
            <w:left w:val="none" w:sz="0" w:space="0" w:color="auto"/>
            <w:bottom w:val="none" w:sz="0" w:space="0" w:color="auto"/>
            <w:right w:val="none" w:sz="0" w:space="0" w:color="auto"/>
          </w:divBdr>
        </w:div>
        <w:div w:id="763960835">
          <w:marLeft w:val="640"/>
          <w:marRight w:val="0"/>
          <w:marTop w:val="0"/>
          <w:marBottom w:val="0"/>
          <w:divBdr>
            <w:top w:val="none" w:sz="0" w:space="0" w:color="auto"/>
            <w:left w:val="none" w:sz="0" w:space="0" w:color="auto"/>
            <w:bottom w:val="none" w:sz="0" w:space="0" w:color="auto"/>
            <w:right w:val="none" w:sz="0" w:space="0" w:color="auto"/>
          </w:divBdr>
        </w:div>
        <w:div w:id="820776731">
          <w:marLeft w:val="640"/>
          <w:marRight w:val="0"/>
          <w:marTop w:val="0"/>
          <w:marBottom w:val="0"/>
          <w:divBdr>
            <w:top w:val="none" w:sz="0" w:space="0" w:color="auto"/>
            <w:left w:val="none" w:sz="0" w:space="0" w:color="auto"/>
            <w:bottom w:val="none" w:sz="0" w:space="0" w:color="auto"/>
            <w:right w:val="none" w:sz="0" w:space="0" w:color="auto"/>
          </w:divBdr>
        </w:div>
        <w:div w:id="865025399">
          <w:marLeft w:val="640"/>
          <w:marRight w:val="0"/>
          <w:marTop w:val="0"/>
          <w:marBottom w:val="0"/>
          <w:divBdr>
            <w:top w:val="none" w:sz="0" w:space="0" w:color="auto"/>
            <w:left w:val="none" w:sz="0" w:space="0" w:color="auto"/>
            <w:bottom w:val="none" w:sz="0" w:space="0" w:color="auto"/>
            <w:right w:val="none" w:sz="0" w:space="0" w:color="auto"/>
          </w:divBdr>
        </w:div>
        <w:div w:id="877009657">
          <w:marLeft w:val="640"/>
          <w:marRight w:val="0"/>
          <w:marTop w:val="0"/>
          <w:marBottom w:val="0"/>
          <w:divBdr>
            <w:top w:val="none" w:sz="0" w:space="0" w:color="auto"/>
            <w:left w:val="none" w:sz="0" w:space="0" w:color="auto"/>
            <w:bottom w:val="none" w:sz="0" w:space="0" w:color="auto"/>
            <w:right w:val="none" w:sz="0" w:space="0" w:color="auto"/>
          </w:divBdr>
        </w:div>
        <w:div w:id="897664035">
          <w:marLeft w:val="640"/>
          <w:marRight w:val="0"/>
          <w:marTop w:val="0"/>
          <w:marBottom w:val="0"/>
          <w:divBdr>
            <w:top w:val="none" w:sz="0" w:space="0" w:color="auto"/>
            <w:left w:val="none" w:sz="0" w:space="0" w:color="auto"/>
            <w:bottom w:val="none" w:sz="0" w:space="0" w:color="auto"/>
            <w:right w:val="none" w:sz="0" w:space="0" w:color="auto"/>
          </w:divBdr>
        </w:div>
        <w:div w:id="916787698">
          <w:marLeft w:val="640"/>
          <w:marRight w:val="0"/>
          <w:marTop w:val="0"/>
          <w:marBottom w:val="0"/>
          <w:divBdr>
            <w:top w:val="none" w:sz="0" w:space="0" w:color="auto"/>
            <w:left w:val="none" w:sz="0" w:space="0" w:color="auto"/>
            <w:bottom w:val="none" w:sz="0" w:space="0" w:color="auto"/>
            <w:right w:val="none" w:sz="0" w:space="0" w:color="auto"/>
          </w:divBdr>
        </w:div>
        <w:div w:id="922907916">
          <w:marLeft w:val="640"/>
          <w:marRight w:val="0"/>
          <w:marTop w:val="0"/>
          <w:marBottom w:val="0"/>
          <w:divBdr>
            <w:top w:val="none" w:sz="0" w:space="0" w:color="auto"/>
            <w:left w:val="none" w:sz="0" w:space="0" w:color="auto"/>
            <w:bottom w:val="none" w:sz="0" w:space="0" w:color="auto"/>
            <w:right w:val="none" w:sz="0" w:space="0" w:color="auto"/>
          </w:divBdr>
        </w:div>
        <w:div w:id="979651966">
          <w:marLeft w:val="640"/>
          <w:marRight w:val="0"/>
          <w:marTop w:val="0"/>
          <w:marBottom w:val="0"/>
          <w:divBdr>
            <w:top w:val="none" w:sz="0" w:space="0" w:color="auto"/>
            <w:left w:val="none" w:sz="0" w:space="0" w:color="auto"/>
            <w:bottom w:val="none" w:sz="0" w:space="0" w:color="auto"/>
            <w:right w:val="none" w:sz="0" w:space="0" w:color="auto"/>
          </w:divBdr>
        </w:div>
        <w:div w:id="1115561805">
          <w:marLeft w:val="640"/>
          <w:marRight w:val="0"/>
          <w:marTop w:val="0"/>
          <w:marBottom w:val="0"/>
          <w:divBdr>
            <w:top w:val="none" w:sz="0" w:space="0" w:color="auto"/>
            <w:left w:val="none" w:sz="0" w:space="0" w:color="auto"/>
            <w:bottom w:val="none" w:sz="0" w:space="0" w:color="auto"/>
            <w:right w:val="none" w:sz="0" w:space="0" w:color="auto"/>
          </w:divBdr>
        </w:div>
        <w:div w:id="1138887276">
          <w:marLeft w:val="640"/>
          <w:marRight w:val="0"/>
          <w:marTop w:val="0"/>
          <w:marBottom w:val="0"/>
          <w:divBdr>
            <w:top w:val="none" w:sz="0" w:space="0" w:color="auto"/>
            <w:left w:val="none" w:sz="0" w:space="0" w:color="auto"/>
            <w:bottom w:val="none" w:sz="0" w:space="0" w:color="auto"/>
            <w:right w:val="none" w:sz="0" w:space="0" w:color="auto"/>
          </w:divBdr>
        </w:div>
        <w:div w:id="1169711711">
          <w:marLeft w:val="640"/>
          <w:marRight w:val="0"/>
          <w:marTop w:val="0"/>
          <w:marBottom w:val="0"/>
          <w:divBdr>
            <w:top w:val="none" w:sz="0" w:space="0" w:color="auto"/>
            <w:left w:val="none" w:sz="0" w:space="0" w:color="auto"/>
            <w:bottom w:val="none" w:sz="0" w:space="0" w:color="auto"/>
            <w:right w:val="none" w:sz="0" w:space="0" w:color="auto"/>
          </w:divBdr>
        </w:div>
        <w:div w:id="1202859257">
          <w:marLeft w:val="640"/>
          <w:marRight w:val="0"/>
          <w:marTop w:val="0"/>
          <w:marBottom w:val="0"/>
          <w:divBdr>
            <w:top w:val="none" w:sz="0" w:space="0" w:color="auto"/>
            <w:left w:val="none" w:sz="0" w:space="0" w:color="auto"/>
            <w:bottom w:val="none" w:sz="0" w:space="0" w:color="auto"/>
            <w:right w:val="none" w:sz="0" w:space="0" w:color="auto"/>
          </w:divBdr>
        </w:div>
        <w:div w:id="1243685953">
          <w:marLeft w:val="640"/>
          <w:marRight w:val="0"/>
          <w:marTop w:val="0"/>
          <w:marBottom w:val="0"/>
          <w:divBdr>
            <w:top w:val="none" w:sz="0" w:space="0" w:color="auto"/>
            <w:left w:val="none" w:sz="0" w:space="0" w:color="auto"/>
            <w:bottom w:val="none" w:sz="0" w:space="0" w:color="auto"/>
            <w:right w:val="none" w:sz="0" w:space="0" w:color="auto"/>
          </w:divBdr>
        </w:div>
        <w:div w:id="1408267088">
          <w:marLeft w:val="640"/>
          <w:marRight w:val="0"/>
          <w:marTop w:val="0"/>
          <w:marBottom w:val="0"/>
          <w:divBdr>
            <w:top w:val="none" w:sz="0" w:space="0" w:color="auto"/>
            <w:left w:val="none" w:sz="0" w:space="0" w:color="auto"/>
            <w:bottom w:val="none" w:sz="0" w:space="0" w:color="auto"/>
            <w:right w:val="none" w:sz="0" w:space="0" w:color="auto"/>
          </w:divBdr>
        </w:div>
        <w:div w:id="1420059118">
          <w:marLeft w:val="640"/>
          <w:marRight w:val="0"/>
          <w:marTop w:val="0"/>
          <w:marBottom w:val="0"/>
          <w:divBdr>
            <w:top w:val="none" w:sz="0" w:space="0" w:color="auto"/>
            <w:left w:val="none" w:sz="0" w:space="0" w:color="auto"/>
            <w:bottom w:val="none" w:sz="0" w:space="0" w:color="auto"/>
            <w:right w:val="none" w:sz="0" w:space="0" w:color="auto"/>
          </w:divBdr>
        </w:div>
        <w:div w:id="1465581965">
          <w:marLeft w:val="640"/>
          <w:marRight w:val="0"/>
          <w:marTop w:val="0"/>
          <w:marBottom w:val="0"/>
          <w:divBdr>
            <w:top w:val="none" w:sz="0" w:space="0" w:color="auto"/>
            <w:left w:val="none" w:sz="0" w:space="0" w:color="auto"/>
            <w:bottom w:val="none" w:sz="0" w:space="0" w:color="auto"/>
            <w:right w:val="none" w:sz="0" w:space="0" w:color="auto"/>
          </w:divBdr>
        </w:div>
        <w:div w:id="1537347823">
          <w:marLeft w:val="640"/>
          <w:marRight w:val="0"/>
          <w:marTop w:val="0"/>
          <w:marBottom w:val="0"/>
          <w:divBdr>
            <w:top w:val="none" w:sz="0" w:space="0" w:color="auto"/>
            <w:left w:val="none" w:sz="0" w:space="0" w:color="auto"/>
            <w:bottom w:val="none" w:sz="0" w:space="0" w:color="auto"/>
            <w:right w:val="none" w:sz="0" w:space="0" w:color="auto"/>
          </w:divBdr>
        </w:div>
        <w:div w:id="1550141427">
          <w:marLeft w:val="640"/>
          <w:marRight w:val="0"/>
          <w:marTop w:val="0"/>
          <w:marBottom w:val="0"/>
          <w:divBdr>
            <w:top w:val="none" w:sz="0" w:space="0" w:color="auto"/>
            <w:left w:val="none" w:sz="0" w:space="0" w:color="auto"/>
            <w:bottom w:val="none" w:sz="0" w:space="0" w:color="auto"/>
            <w:right w:val="none" w:sz="0" w:space="0" w:color="auto"/>
          </w:divBdr>
        </w:div>
        <w:div w:id="1723334831">
          <w:marLeft w:val="640"/>
          <w:marRight w:val="0"/>
          <w:marTop w:val="0"/>
          <w:marBottom w:val="0"/>
          <w:divBdr>
            <w:top w:val="none" w:sz="0" w:space="0" w:color="auto"/>
            <w:left w:val="none" w:sz="0" w:space="0" w:color="auto"/>
            <w:bottom w:val="none" w:sz="0" w:space="0" w:color="auto"/>
            <w:right w:val="none" w:sz="0" w:space="0" w:color="auto"/>
          </w:divBdr>
        </w:div>
        <w:div w:id="1780566859">
          <w:marLeft w:val="640"/>
          <w:marRight w:val="0"/>
          <w:marTop w:val="0"/>
          <w:marBottom w:val="0"/>
          <w:divBdr>
            <w:top w:val="none" w:sz="0" w:space="0" w:color="auto"/>
            <w:left w:val="none" w:sz="0" w:space="0" w:color="auto"/>
            <w:bottom w:val="none" w:sz="0" w:space="0" w:color="auto"/>
            <w:right w:val="none" w:sz="0" w:space="0" w:color="auto"/>
          </w:divBdr>
        </w:div>
        <w:div w:id="1838571405">
          <w:marLeft w:val="640"/>
          <w:marRight w:val="0"/>
          <w:marTop w:val="0"/>
          <w:marBottom w:val="0"/>
          <w:divBdr>
            <w:top w:val="none" w:sz="0" w:space="0" w:color="auto"/>
            <w:left w:val="none" w:sz="0" w:space="0" w:color="auto"/>
            <w:bottom w:val="none" w:sz="0" w:space="0" w:color="auto"/>
            <w:right w:val="none" w:sz="0" w:space="0" w:color="auto"/>
          </w:divBdr>
        </w:div>
        <w:div w:id="1841432557">
          <w:marLeft w:val="640"/>
          <w:marRight w:val="0"/>
          <w:marTop w:val="0"/>
          <w:marBottom w:val="0"/>
          <w:divBdr>
            <w:top w:val="none" w:sz="0" w:space="0" w:color="auto"/>
            <w:left w:val="none" w:sz="0" w:space="0" w:color="auto"/>
            <w:bottom w:val="none" w:sz="0" w:space="0" w:color="auto"/>
            <w:right w:val="none" w:sz="0" w:space="0" w:color="auto"/>
          </w:divBdr>
        </w:div>
        <w:div w:id="1867133988">
          <w:marLeft w:val="640"/>
          <w:marRight w:val="0"/>
          <w:marTop w:val="0"/>
          <w:marBottom w:val="0"/>
          <w:divBdr>
            <w:top w:val="none" w:sz="0" w:space="0" w:color="auto"/>
            <w:left w:val="none" w:sz="0" w:space="0" w:color="auto"/>
            <w:bottom w:val="none" w:sz="0" w:space="0" w:color="auto"/>
            <w:right w:val="none" w:sz="0" w:space="0" w:color="auto"/>
          </w:divBdr>
        </w:div>
        <w:div w:id="1871525445">
          <w:marLeft w:val="640"/>
          <w:marRight w:val="0"/>
          <w:marTop w:val="0"/>
          <w:marBottom w:val="0"/>
          <w:divBdr>
            <w:top w:val="none" w:sz="0" w:space="0" w:color="auto"/>
            <w:left w:val="none" w:sz="0" w:space="0" w:color="auto"/>
            <w:bottom w:val="none" w:sz="0" w:space="0" w:color="auto"/>
            <w:right w:val="none" w:sz="0" w:space="0" w:color="auto"/>
          </w:divBdr>
        </w:div>
        <w:div w:id="1909532021">
          <w:marLeft w:val="640"/>
          <w:marRight w:val="0"/>
          <w:marTop w:val="0"/>
          <w:marBottom w:val="0"/>
          <w:divBdr>
            <w:top w:val="none" w:sz="0" w:space="0" w:color="auto"/>
            <w:left w:val="none" w:sz="0" w:space="0" w:color="auto"/>
            <w:bottom w:val="none" w:sz="0" w:space="0" w:color="auto"/>
            <w:right w:val="none" w:sz="0" w:space="0" w:color="auto"/>
          </w:divBdr>
        </w:div>
        <w:div w:id="1938439449">
          <w:marLeft w:val="640"/>
          <w:marRight w:val="0"/>
          <w:marTop w:val="0"/>
          <w:marBottom w:val="0"/>
          <w:divBdr>
            <w:top w:val="none" w:sz="0" w:space="0" w:color="auto"/>
            <w:left w:val="none" w:sz="0" w:space="0" w:color="auto"/>
            <w:bottom w:val="none" w:sz="0" w:space="0" w:color="auto"/>
            <w:right w:val="none" w:sz="0" w:space="0" w:color="auto"/>
          </w:divBdr>
        </w:div>
        <w:div w:id="1971789543">
          <w:marLeft w:val="640"/>
          <w:marRight w:val="0"/>
          <w:marTop w:val="0"/>
          <w:marBottom w:val="0"/>
          <w:divBdr>
            <w:top w:val="none" w:sz="0" w:space="0" w:color="auto"/>
            <w:left w:val="none" w:sz="0" w:space="0" w:color="auto"/>
            <w:bottom w:val="none" w:sz="0" w:space="0" w:color="auto"/>
            <w:right w:val="none" w:sz="0" w:space="0" w:color="auto"/>
          </w:divBdr>
        </w:div>
        <w:div w:id="2058233658">
          <w:marLeft w:val="640"/>
          <w:marRight w:val="0"/>
          <w:marTop w:val="0"/>
          <w:marBottom w:val="0"/>
          <w:divBdr>
            <w:top w:val="none" w:sz="0" w:space="0" w:color="auto"/>
            <w:left w:val="none" w:sz="0" w:space="0" w:color="auto"/>
            <w:bottom w:val="none" w:sz="0" w:space="0" w:color="auto"/>
            <w:right w:val="none" w:sz="0" w:space="0" w:color="auto"/>
          </w:divBdr>
        </w:div>
        <w:div w:id="2063291649">
          <w:marLeft w:val="640"/>
          <w:marRight w:val="0"/>
          <w:marTop w:val="0"/>
          <w:marBottom w:val="0"/>
          <w:divBdr>
            <w:top w:val="none" w:sz="0" w:space="0" w:color="auto"/>
            <w:left w:val="none" w:sz="0" w:space="0" w:color="auto"/>
            <w:bottom w:val="none" w:sz="0" w:space="0" w:color="auto"/>
            <w:right w:val="none" w:sz="0" w:space="0" w:color="auto"/>
          </w:divBdr>
        </w:div>
        <w:div w:id="2116703366">
          <w:marLeft w:val="640"/>
          <w:marRight w:val="0"/>
          <w:marTop w:val="0"/>
          <w:marBottom w:val="0"/>
          <w:divBdr>
            <w:top w:val="none" w:sz="0" w:space="0" w:color="auto"/>
            <w:left w:val="none" w:sz="0" w:space="0" w:color="auto"/>
            <w:bottom w:val="none" w:sz="0" w:space="0" w:color="auto"/>
            <w:right w:val="none" w:sz="0" w:space="0" w:color="auto"/>
          </w:divBdr>
        </w:div>
      </w:divsChild>
    </w:div>
    <w:div w:id="1811896138">
      <w:bodyDiv w:val="1"/>
      <w:marLeft w:val="0"/>
      <w:marRight w:val="0"/>
      <w:marTop w:val="0"/>
      <w:marBottom w:val="0"/>
      <w:divBdr>
        <w:top w:val="none" w:sz="0" w:space="0" w:color="auto"/>
        <w:left w:val="none" w:sz="0" w:space="0" w:color="auto"/>
        <w:bottom w:val="none" w:sz="0" w:space="0" w:color="auto"/>
        <w:right w:val="none" w:sz="0" w:space="0" w:color="auto"/>
      </w:divBdr>
      <w:divsChild>
        <w:div w:id="14043566">
          <w:marLeft w:val="640"/>
          <w:marRight w:val="0"/>
          <w:marTop w:val="0"/>
          <w:marBottom w:val="0"/>
          <w:divBdr>
            <w:top w:val="none" w:sz="0" w:space="0" w:color="auto"/>
            <w:left w:val="none" w:sz="0" w:space="0" w:color="auto"/>
            <w:bottom w:val="none" w:sz="0" w:space="0" w:color="auto"/>
            <w:right w:val="none" w:sz="0" w:space="0" w:color="auto"/>
          </w:divBdr>
        </w:div>
        <w:div w:id="144514962">
          <w:marLeft w:val="640"/>
          <w:marRight w:val="0"/>
          <w:marTop w:val="0"/>
          <w:marBottom w:val="0"/>
          <w:divBdr>
            <w:top w:val="none" w:sz="0" w:space="0" w:color="auto"/>
            <w:left w:val="none" w:sz="0" w:space="0" w:color="auto"/>
            <w:bottom w:val="none" w:sz="0" w:space="0" w:color="auto"/>
            <w:right w:val="none" w:sz="0" w:space="0" w:color="auto"/>
          </w:divBdr>
        </w:div>
        <w:div w:id="171068444">
          <w:marLeft w:val="640"/>
          <w:marRight w:val="0"/>
          <w:marTop w:val="0"/>
          <w:marBottom w:val="0"/>
          <w:divBdr>
            <w:top w:val="none" w:sz="0" w:space="0" w:color="auto"/>
            <w:left w:val="none" w:sz="0" w:space="0" w:color="auto"/>
            <w:bottom w:val="none" w:sz="0" w:space="0" w:color="auto"/>
            <w:right w:val="none" w:sz="0" w:space="0" w:color="auto"/>
          </w:divBdr>
        </w:div>
        <w:div w:id="214632208">
          <w:marLeft w:val="640"/>
          <w:marRight w:val="0"/>
          <w:marTop w:val="0"/>
          <w:marBottom w:val="0"/>
          <w:divBdr>
            <w:top w:val="none" w:sz="0" w:space="0" w:color="auto"/>
            <w:left w:val="none" w:sz="0" w:space="0" w:color="auto"/>
            <w:bottom w:val="none" w:sz="0" w:space="0" w:color="auto"/>
            <w:right w:val="none" w:sz="0" w:space="0" w:color="auto"/>
          </w:divBdr>
        </w:div>
        <w:div w:id="286159144">
          <w:marLeft w:val="640"/>
          <w:marRight w:val="0"/>
          <w:marTop w:val="0"/>
          <w:marBottom w:val="0"/>
          <w:divBdr>
            <w:top w:val="none" w:sz="0" w:space="0" w:color="auto"/>
            <w:left w:val="none" w:sz="0" w:space="0" w:color="auto"/>
            <w:bottom w:val="none" w:sz="0" w:space="0" w:color="auto"/>
            <w:right w:val="none" w:sz="0" w:space="0" w:color="auto"/>
          </w:divBdr>
        </w:div>
        <w:div w:id="343675936">
          <w:marLeft w:val="640"/>
          <w:marRight w:val="0"/>
          <w:marTop w:val="0"/>
          <w:marBottom w:val="0"/>
          <w:divBdr>
            <w:top w:val="none" w:sz="0" w:space="0" w:color="auto"/>
            <w:left w:val="none" w:sz="0" w:space="0" w:color="auto"/>
            <w:bottom w:val="none" w:sz="0" w:space="0" w:color="auto"/>
            <w:right w:val="none" w:sz="0" w:space="0" w:color="auto"/>
          </w:divBdr>
        </w:div>
        <w:div w:id="378287087">
          <w:marLeft w:val="640"/>
          <w:marRight w:val="0"/>
          <w:marTop w:val="0"/>
          <w:marBottom w:val="0"/>
          <w:divBdr>
            <w:top w:val="none" w:sz="0" w:space="0" w:color="auto"/>
            <w:left w:val="none" w:sz="0" w:space="0" w:color="auto"/>
            <w:bottom w:val="none" w:sz="0" w:space="0" w:color="auto"/>
            <w:right w:val="none" w:sz="0" w:space="0" w:color="auto"/>
          </w:divBdr>
        </w:div>
        <w:div w:id="426386537">
          <w:marLeft w:val="640"/>
          <w:marRight w:val="0"/>
          <w:marTop w:val="0"/>
          <w:marBottom w:val="0"/>
          <w:divBdr>
            <w:top w:val="none" w:sz="0" w:space="0" w:color="auto"/>
            <w:left w:val="none" w:sz="0" w:space="0" w:color="auto"/>
            <w:bottom w:val="none" w:sz="0" w:space="0" w:color="auto"/>
            <w:right w:val="none" w:sz="0" w:space="0" w:color="auto"/>
          </w:divBdr>
        </w:div>
        <w:div w:id="518393332">
          <w:marLeft w:val="640"/>
          <w:marRight w:val="0"/>
          <w:marTop w:val="0"/>
          <w:marBottom w:val="0"/>
          <w:divBdr>
            <w:top w:val="none" w:sz="0" w:space="0" w:color="auto"/>
            <w:left w:val="none" w:sz="0" w:space="0" w:color="auto"/>
            <w:bottom w:val="none" w:sz="0" w:space="0" w:color="auto"/>
            <w:right w:val="none" w:sz="0" w:space="0" w:color="auto"/>
          </w:divBdr>
        </w:div>
        <w:div w:id="571042491">
          <w:marLeft w:val="640"/>
          <w:marRight w:val="0"/>
          <w:marTop w:val="0"/>
          <w:marBottom w:val="0"/>
          <w:divBdr>
            <w:top w:val="none" w:sz="0" w:space="0" w:color="auto"/>
            <w:left w:val="none" w:sz="0" w:space="0" w:color="auto"/>
            <w:bottom w:val="none" w:sz="0" w:space="0" w:color="auto"/>
            <w:right w:val="none" w:sz="0" w:space="0" w:color="auto"/>
          </w:divBdr>
        </w:div>
        <w:div w:id="594555562">
          <w:marLeft w:val="640"/>
          <w:marRight w:val="0"/>
          <w:marTop w:val="0"/>
          <w:marBottom w:val="0"/>
          <w:divBdr>
            <w:top w:val="none" w:sz="0" w:space="0" w:color="auto"/>
            <w:left w:val="none" w:sz="0" w:space="0" w:color="auto"/>
            <w:bottom w:val="none" w:sz="0" w:space="0" w:color="auto"/>
            <w:right w:val="none" w:sz="0" w:space="0" w:color="auto"/>
          </w:divBdr>
        </w:div>
        <w:div w:id="645668486">
          <w:marLeft w:val="640"/>
          <w:marRight w:val="0"/>
          <w:marTop w:val="0"/>
          <w:marBottom w:val="0"/>
          <w:divBdr>
            <w:top w:val="none" w:sz="0" w:space="0" w:color="auto"/>
            <w:left w:val="none" w:sz="0" w:space="0" w:color="auto"/>
            <w:bottom w:val="none" w:sz="0" w:space="0" w:color="auto"/>
            <w:right w:val="none" w:sz="0" w:space="0" w:color="auto"/>
          </w:divBdr>
        </w:div>
        <w:div w:id="682559466">
          <w:marLeft w:val="640"/>
          <w:marRight w:val="0"/>
          <w:marTop w:val="0"/>
          <w:marBottom w:val="0"/>
          <w:divBdr>
            <w:top w:val="none" w:sz="0" w:space="0" w:color="auto"/>
            <w:left w:val="none" w:sz="0" w:space="0" w:color="auto"/>
            <w:bottom w:val="none" w:sz="0" w:space="0" w:color="auto"/>
            <w:right w:val="none" w:sz="0" w:space="0" w:color="auto"/>
          </w:divBdr>
        </w:div>
        <w:div w:id="800152603">
          <w:marLeft w:val="640"/>
          <w:marRight w:val="0"/>
          <w:marTop w:val="0"/>
          <w:marBottom w:val="0"/>
          <w:divBdr>
            <w:top w:val="none" w:sz="0" w:space="0" w:color="auto"/>
            <w:left w:val="none" w:sz="0" w:space="0" w:color="auto"/>
            <w:bottom w:val="none" w:sz="0" w:space="0" w:color="auto"/>
            <w:right w:val="none" w:sz="0" w:space="0" w:color="auto"/>
          </w:divBdr>
        </w:div>
        <w:div w:id="822351253">
          <w:marLeft w:val="640"/>
          <w:marRight w:val="0"/>
          <w:marTop w:val="0"/>
          <w:marBottom w:val="0"/>
          <w:divBdr>
            <w:top w:val="none" w:sz="0" w:space="0" w:color="auto"/>
            <w:left w:val="none" w:sz="0" w:space="0" w:color="auto"/>
            <w:bottom w:val="none" w:sz="0" w:space="0" w:color="auto"/>
            <w:right w:val="none" w:sz="0" w:space="0" w:color="auto"/>
          </w:divBdr>
        </w:div>
        <w:div w:id="837771889">
          <w:marLeft w:val="640"/>
          <w:marRight w:val="0"/>
          <w:marTop w:val="0"/>
          <w:marBottom w:val="0"/>
          <w:divBdr>
            <w:top w:val="none" w:sz="0" w:space="0" w:color="auto"/>
            <w:left w:val="none" w:sz="0" w:space="0" w:color="auto"/>
            <w:bottom w:val="none" w:sz="0" w:space="0" w:color="auto"/>
            <w:right w:val="none" w:sz="0" w:space="0" w:color="auto"/>
          </w:divBdr>
        </w:div>
        <w:div w:id="855774198">
          <w:marLeft w:val="640"/>
          <w:marRight w:val="0"/>
          <w:marTop w:val="0"/>
          <w:marBottom w:val="0"/>
          <w:divBdr>
            <w:top w:val="none" w:sz="0" w:space="0" w:color="auto"/>
            <w:left w:val="none" w:sz="0" w:space="0" w:color="auto"/>
            <w:bottom w:val="none" w:sz="0" w:space="0" w:color="auto"/>
            <w:right w:val="none" w:sz="0" w:space="0" w:color="auto"/>
          </w:divBdr>
        </w:div>
        <w:div w:id="881790937">
          <w:marLeft w:val="640"/>
          <w:marRight w:val="0"/>
          <w:marTop w:val="0"/>
          <w:marBottom w:val="0"/>
          <w:divBdr>
            <w:top w:val="none" w:sz="0" w:space="0" w:color="auto"/>
            <w:left w:val="none" w:sz="0" w:space="0" w:color="auto"/>
            <w:bottom w:val="none" w:sz="0" w:space="0" w:color="auto"/>
            <w:right w:val="none" w:sz="0" w:space="0" w:color="auto"/>
          </w:divBdr>
        </w:div>
        <w:div w:id="923497043">
          <w:marLeft w:val="640"/>
          <w:marRight w:val="0"/>
          <w:marTop w:val="0"/>
          <w:marBottom w:val="0"/>
          <w:divBdr>
            <w:top w:val="none" w:sz="0" w:space="0" w:color="auto"/>
            <w:left w:val="none" w:sz="0" w:space="0" w:color="auto"/>
            <w:bottom w:val="none" w:sz="0" w:space="0" w:color="auto"/>
            <w:right w:val="none" w:sz="0" w:space="0" w:color="auto"/>
          </w:divBdr>
        </w:div>
        <w:div w:id="938757303">
          <w:marLeft w:val="640"/>
          <w:marRight w:val="0"/>
          <w:marTop w:val="0"/>
          <w:marBottom w:val="0"/>
          <w:divBdr>
            <w:top w:val="none" w:sz="0" w:space="0" w:color="auto"/>
            <w:left w:val="none" w:sz="0" w:space="0" w:color="auto"/>
            <w:bottom w:val="none" w:sz="0" w:space="0" w:color="auto"/>
            <w:right w:val="none" w:sz="0" w:space="0" w:color="auto"/>
          </w:divBdr>
        </w:div>
        <w:div w:id="978876574">
          <w:marLeft w:val="640"/>
          <w:marRight w:val="0"/>
          <w:marTop w:val="0"/>
          <w:marBottom w:val="0"/>
          <w:divBdr>
            <w:top w:val="none" w:sz="0" w:space="0" w:color="auto"/>
            <w:left w:val="none" w:sz="0" w:space="0" w:color="auto"/>
            <w:bottom w:val="none" w:sz="0" w:space="0" w:color="auto"/>
            <w:right w:val="none" w:sz="0" w:space="0" w:color="auto"/>
          </w:divBdr>
        </w:div>
        <w:div w:id="1078794744">
          <w:marLeft w:val="640"/>
          <w:marRight w:val="0"/>
          <w:marTop w:val="0"/>
          <w:marBottom w:val="0"/>
          <w:divBdr>
            <w:top w:val="none" w:sz="0" w:space="0" w:color="auto"/>
            <w:left w:val="none" w:sz="0" w:space="0" w:color="auto"/>
            <w:bottom w:val="none" w:sz="0" w:space="0" w:color="auto"/>
            <w:right w:val="none" w:sz="0" w:space="0" w:color="auto"/>
          </w:divBdr>
        </w:div>
        <w:div w:id="1124039872">
          <w:marLeft w:val="640"/>
          <w:marRight w:val="0"/>
          <w:marTop w:val="0"/>
          <w:marBottom w:val="0"/>
          <w:divBdr>
            <w:top w:val="none" w:sz="0" w:space="0" w:color="auto"/>
            <w:left w:val="none" w:sz="0" w:space="0" w:color="auto"/>
            <w:bottom w:val="none" w:sz="0" w:space="0" w:color="auto"/>
            <w:right w:val="none" w:sz="0" w:space="0" w:color="auto"/>
          </w:divBdr>
        </w:div>
        <w:div w:id="1188177327">
          <w:marLeft w:val="640"/>
          <w:marRight w:val="0"/>
          <w:marTop w:val="0"/>
          <w:marBottom w:val="0"/>
          <w:divBdr>
            <w:top w:val="none" w:sz="0" w:space="0" w:color="auto"/>
            <w:left w:val="none" w:sz="0" w:space="0" w:color="auto"/>
            <w:bottom w:val="none" w:sz="0" w:space="0" w:color="auto"/>
            <w:right w:val="none" w:sz="0" w:space="0" w:color="auto"/>
          </w:divBdr>
        </w:div>
        <w:div w:id="1194534538">
          <w:marLeft w:val="640"/>
          <w:marRight w:val="0"/>
          <w:marTop w:val="0"/>
          <w:marBottom w:val="0"/>
          <w:divBdr>
            <w:top w:val="none" w:sz="0" w:space="0" w:color="auto"/>
            <w:left w:val="none" w:sz="0" w:space="0" w:color="auto"/>
            <w:bottom w:val="none" w:sz="0" w:space="0" w:color="auto"/>
            <w:right w:val="none" w:sz="0" w:space="0" w:color="auto"/>
          </w:divBdr>
        </w:div>
        <w:div w:id="1285889414">
          <w:marLeft w:val="640"/>
          <w:marRight w:val="0"/>
          <w:marTop w:val="0"/>
          <w:marBottom w:val="0"/>
          <w:divBdr>
            <w:top w:val="none" w:sz="0" w:space="0" w:color="auto"/>
            <w:left w:val="none" w:sz="0" w:space="0" w:color="auto"/>
            <w:bottom w:val="none" w:sz="0" w:space="0" w:color="auto"/>
            <w:right w:val="none" w:sz="0" w:space="0" w:color="auto"/>
          </w:divBdr>
        </w:div>
        <w:div w:id="1389453683">
          <w:marLeft w:val="640"/>
          <w:marRight w:val="0"/>
          <w:marTop w:val="0"/>
          <w:marBottom w:val="0"/>
          <w:divBdr>
            <w:top w:val="none" w:sz="0" w:space="0" w:color="auto"/>
            <w:left w:val="none" w:sz="0" w:space="0" w:color="auto"/>
            <w:bottom w:val="none" w:sz="0" w:space="0" w:color="auto"/>
            <w:right w:val="none" w:sz="0" w:space="0" w:color="auto"/>
          </w:divBdr>
        </w:div>
        <w:div w:id="1394349321">
          <w:marLeft w:val="640"/>
          <w:marRight w:val="0"/>
          <w:marTop w:val="0"/>
          <w:marBottom w:val="0"/>
          <w:divBdr>
            <w:top w:val="none" w:sz="0" w:space="0" w:color="auto"/>
            <w:left w:val="none" w:sz="0" w:space="0" w:color="auto"/>
            <w:bottom w:val="none" w:sz="0" w:space="0" w:color="auto"/>
            <w:right w:val="none" w:sz="0" w:space="0" w:color="auto"/>
          </w:divBdr>
        </w:div>
        <w:div w:id="1412770545">
          <w:marLeft w:val="640"/>
          <w:marRight w:val="0"/>
          <w:marTop w:val="0"/>
          <w:marBottom w:val="0"/>
          <w:divBdr>
            <w:top w:val="none" w:sz="0" w:space="0" w:color="auto"/>
            <w:left w:val="none" w:sz="0" w:space="0" w:color="auto"/>
            <w:bottom w:val="none" w:sz="0" w:space="0" w:color="auto"/>
            <w:right w:val="none" w:sz="0" w:space="0" w:color="auto"/>
          </w:divBdr>
        </w:div>
        <w:div w:id="1414401023">
          <w:marLeft w:val="640"/>
          <w:marRight w:val="0"/>
          <w:marTop w:val="0"/>
          <w:marBottom w:val="0"/>
          <w:divBdr>
            <w:top w:val="none" w:sz="0" w:space="0" w:color="auto"/>
            <w:left w:val="none" w:sz="0" w:space="0" w:color="auto"/>
            <w:bottom w:val="none" w:sz="0" w:space="0" w:color="auto"/>
            <w:right w:val="none" w:sz="0" w:space="0" w:color="auto"/>
          </w:divBdr>
        </w:div>
        <w:div w:id="1468402274">
          <w:marLeft w:val="640"/>
          <w:marRight w:val="0"/>
          <w:marTop w:val="0"/>
          <w:marBottom w:val="0"/>
          <w:divBdr>
            <w:top w:val="none" w:sz="0" w:space="0" w:color="auto"/>
            <w:left w:val="none" w:sz="0" w:space="0" w:color="auto"/>
            <w:bottom w:val="none" w:sz="0" w:space="0" w:color="auto"/>
            <w:right w:val="none" w:sz="0" w:space="0" w:color="auto"/>
          </w:divBdr>
        </w:div>
        <w:div w:id="1492863872">
          <w:marLeft w:val="640"/>
          <w:marRight w:val="0"/>
          <w:marTop w:val="0"/>
          <w:marBottom w:val="0"/>
          <w:divBdr>
            <w:top w:val="none" w:sz="0" w:space="0" w:color="auto"/>
            <w:left w:val="none" w:sz="0" w:space="0" w:color="auto"/>
            <w:bottom w:val="none" w:sz="0" w:space="0" w:color="auto"/>
            <w:right w:val="none" w:sz="0" w:space="0" w:color="auto"/>
          </w:divBdr>
        </w:div>
        <w:div w:id="1512328971">
          <w:marLeft w:val="640"/>
          <w:marRight w:val="0"/>
          <w:marTop w:val="0"/>
          <w:marBottom w:val="0"/>
          <w:divBdr>
            <w:top w:val="none" w:sz="0" w:space="0" w:color="auto"/>
            <w:left w:val="none" w:sz="0" w:space="0" w:color="auto"/>
            <w:bottom w:val="none" w:sz="0" w:space="0" w:color="auto"/>
            <w:right w:val="none" w:sz="0" w:space="0" w:color="auto"/>
          </w:divBdr>
        </w:div>
        <w:div w:id="1556500178">
          <w:marLeft w:val="640"/>
          <w:marRight w:val="0"/>
          <w:marTop w:val="0"/>
          <w:marBottom w:val="0"/>
          <w:divBdr>
            <w:top w:val="none" w:sz="0" w:space="0" w:color="auto"/>
            <w:left w:val="none" w:sz="0" w:space="0" w:color="auto"/>
            <w:bottom w:val="none" w:sz="0" w:space="0" w:color="auto"/>
            <w:right w:val="none" w:sz="0" w:space="0" w:color="auto"/>
          </w:divBdr>
        </w:div>
        <w:div w:id="1565145277">
          <w:marLeft w:val="640"/>
          <w:marRight w:val="0"/>
          <w:marTop w:val="0"/>
          <w:marBottom w:val="0"/>
          <w:divBdr>
            <w:top w:val="none" w:sz="0" w:space="0" w:color="auto"/>
            <w:left w:val="none" w:sz="0" w:space="0" w:color="auto"/>
            <w:bottom w:val="none" w:sz="0" w:space="0" w:color="auto"/>
            <w:right w:val="none" w:sz="0" w:space="0" w:color="auto"/>
          </w:divBdr>
        </w:div>
        <w:div w:id="1596279897">
          <w:marLeft w:val="640"/>
          <w:marRight w:val="0"/>
          <w:marTop w:val="0"/>
          <w:marBottom w:val="0"/>
          <w:divBdr>
            <w:top w:val="none" w:sz="0" w:space="0" w:color="auto"/>
            <w:left w:val="none" w:sz="0" w:space="0" w:color="auto"/>
            <w:bottom w:val="none" w:sz="0" w:space="0" w:color="auto"/>
            <w:right w:val="none" w:sz="0" w:space="0" w:color="auto"/>
          </w:divBdr>
        </w:div>
        <w:div w:id="1881284676">
          <w:marLeft w:val="640"/>
          <w:marRight w:val="0"/>
          <w:marTop w:val="0"/>
          <w:marBottom w:val="0"/>
          <w:divBdr>
            <w:top w:val="none" w:sz="0" w:space="0" w:color="auto"/>
            <w:left w:val="none" w:sz="0" w:space="0" w:color="auto"/>
            <w:bottom w:val="none" w:sz="0" w:space="0" w:color="auto"/>
            <w:right w:val="none" w:sz="0" w:space="0" w:color="auto"/>
          </w:divBdr>
        </w:div>
        <w:div w:id="1924608690">
          <w:marLeft w:val="640"/>
          <w:marRight w:val="0"/>
          <w:marTop w:val="0"/>
          <w:marBottom w:val="0"/>
          <w:divBdr>
            <w:top w:val="none" w:sz="0" w:space="0" w:color="auto"/>
            <w:left w:val="none" w:sz="0" w:space="0" w:color="auto"/>
            <w:bottom w:val="none" w:sz="0" w:space="0" w:color="auto"/>
            <w:right w:val="none" w:sz="0" w:space="0" w:color="auto"/>
          </w:divBdr>
        </w:div>
        <w:div w:id="1931429998">
          <w:marLeft w:val="640"/>
          <w:marRight w:val="0"/>
          <w:marTop w:val="0"/>
          <w:marBottom w:val="0"/>
          <w:divBdr>
            <w:top w:val="none" w:sz="0" w:space="0" w:color="auto"/>
            <w:left w:val="none" w:sz="0" w:space="0" w:color="auto"/>
            <w:bottom w:val="none" w:sz="0" w:space="0" w:color="auto"/>
            <w:right w:val="none" w:sz="0" w:space="0" w:color="auto"/>
          </w:divBdr>
        </w:div>
        <w:div w:id="1995794265">
          <w:marLeft w:val="640"/>
          <w:marRight w:val="0"/>
          <w:marTop w:val="0"/>
          <w:marBottom w:val="0"/>
          <w:divBdr>
            <w:top w:val="none" w:sz="0" w:space="0" w:color="auto"/>
            <w:left w:val="none" w:sz="0" w:space="0" w:color="auto"/>
            <w:bottom w:val="none" w:sz="0" w:space="0" w:color="auto"/>
            <w:right w:val="none" w:sz="0" w:space="0" w:color="auto"/>
          </w:divBdr>
        </w:div>
        <w:div w:id="2057197697">
          <w:marLeft w:val="640"/>
          <w:marRight w:val="0"/>
          <w:marTop w:val="0"/>
          <w:marBottom w:val="0"/>
          <w:divBdr>
            <w:top w:val="none" w:sz="0" w:space="0" w:color="auto"/>
            <w:left w:val="none" w:sz="0" w:space="0" w:color="auto"/>
            <w:bottom w:val="none" w:sz="0" w:space="0" w:color="auto"/>
            <w:right w:val="none" w:sz="0" w:space="0" w:color="auto"/>
          </w:divBdr>
        </w:div>
      </w:divsChild>
    </w:div>
    <w:div w:id="1836843946">
      <w:bodyDiv w:val="1"/>
      <w:marLeft w:val="0"/>
      <w:marRight w:val="0"/>
      <w:marTop w:val="0"/>
      <w:marBottom w:val="0"/>
      <w:divBdr>
        <w:top w:val="none" w:sz="0" w:space="0" w:color="auto"/>
        <w:left w:val="none" w:sz="0" w:space="0" w:color="auto"/>
        <w:bottom w:val="none" w:sz="0" w:space="0" w:color="auto"/>
        <w:right w:val="none" w:sz="0" w:space="0" w:color="auto"/>
      </w:divBdr>
      <w:divsChild>
        <w:div w:id="38095269">
          <w:marLeft w:val="640"/>
          <w:marRight w:val="0"/>
          <w:marTop w:val="0"/>
          <w:marBottom w:val="0"/>
          <w:divBdr>
            <w:top w:val="none" w:sz="0" w:space="0" w:color="auto"/>
            <w:left w:val="none" w:sz="0" w:space="0" w:color="auto"/>
            <w:bottom w:val="none" w:sz="0" w:space="0" w:color="auto"/>
            <w:right w:val="none" w:sz="0" w:space="0" w:color="auto"/>
          </w:divBdr>
        </w:div>
        <w:div w:id="52435600">
          <w:marLeft w:val="640"/>
          <w:marRight w:val="0"/>
          <w:marTop w:val="0"/>
          <w:marBottom w:val="0"/>
          <w:divBdr>
            <w:top w:val="none" w:sz="0" w:space="0" w:color="auto"/>
            <w:left w:val="none" w:sz="0" w:space="0" w:color="auto"/>
            <w:bottom w:val="none" w:sz="0" w:space="0" w:color="auto"/>
            <w:right w:val="none" w:sz="0" w:space="0" w:color="auto"/>
          </w:divBdr>
        </w:div>
        <w:div w:id="101192064">
          <w:marLeft w:val="640"/>
          <w:marRight w:val="0"/>
          <w:marTop w:val="0"/>
          <w:marBottom w:val="0"/>
          <w:divBdr>
            <w:top w:val="none" w:sz="0" w:space="0" w:color="auto"/>
            <w:left w:val="none" w:sz="0" w:space="0" w:color="auto"/>
            <w:bottom w:val="none" w:sz="0" w:space="0" w:color="auto"/>
            <w:right w:val="none" w:sz="0" w:space="0" w:color="auto"/>
          </w:divBdr>
        </w:div>
        <w:div w:id="108428069">
          <w:marLeft w:val="640"/>
          <w:marRight w:val="0"/>
          <w:marTop w:val="0"/>
          <w:marBottom w:val="0"/>
          <w:divBdr>
            <w:top w:val="none" w:sz="0" w:space="0" w:color="auto"/>
            <w:left w:val="none" w:sz="0" w:space="0" w:color="auto"/>
            <w:bottom w:val="none" w:sz="0" w:space="0" w:color="auto"/>
            <w:right w:val="none" w:sz="0" w:space="0" w:color="auto"/>
          </w:divBdr>
        </w:div>
        <w:div w:id="227571272">
          <w:marLeft w:val="640"/>
          <w:marRight w:val="0"/>
          <w:marTop w:val="0"/>
          <w:marBottom w:val="0"/>
          <w:divBdr>
            <w:top w:val="none" w:sz="0" w:space="0" w:color="auto"/>
            <w:left w:val="none" w:sz="0" w:space="0" w:color="auto"/>
            <w:bottom w:val="none" w:sz="0" w:space="0" w:color="auto"/>
            <w:right w:val="none" w:sz="0" w:space="0" w:color="auto"/>
          </w:divBdr>
        </w:div>
        <w:div w:id="256906727">
          <w:marLeft w:val="640"/>
          <w:marRight w:val="0"/>
          <w:marTop w:val="0"/>
          <w:marBottom w:val="0"/>
          <w:divBdr>
            <w:top w:val="none" w:sz="0" w:space="0" w:color="auto"/>
            <w:left w:val="none" w:sz="0" w:space="0" w:color="auto"/>
            <w:bottom w:val="none" w:sz="0" w:space="0" w:color="auto"/>
            <w:right w:val="none" w:sz="0" w:space="0" w:color="auto"/>
          </w:divBdr>
        </w:div>
        <w:div w:id="281805413">
          <w:marLeft w:val="640"/>
          <w:marRight w:val="0"/>
          <w:marTop w:val="0"/>
          <w:marBottom w:val="0"/>
          <w:divBdr>
            <w:top w:val="none" w:sz="0" w:space="0" w:color="auto"/>
            <w:left w:val="none" w:sz="0" w:space="0" w:color="auto"/>
            <w:bottom w:val="none" w:sz="0" w:space="0" w:color="auto"/>
            <w:right w:val="none" w:sz="0" w:space="0" w:color="auto"/>
          </w:divBdr>
        </w:div>
        <w:div w:id="311954285">
          <w:marLeft w:val="640"/>
          <w:marRight w:val="0"/>
          <w:marTop w:val="0"/>
          <w:marBottom w:val="0"/>
          <w:divBdr>
            <w:top w:val="none" w:sz="0" w:space="0" w:color="auto"/>
            <w:left w:val="none" w:sz="0" w:space="0" w:color="auto"/>
            <w:bottom w:val="none" w:sz="0" w:space="0" w:color="auto"/>
            <w:right w:val="none" w:sz="0" w:space="0" w:color="auto"/>
          </w:divBdr>
        </w:div>
        <w:div w:id="320812742">
          <w:marLeft w:val="640"/>
          <w:marRight w:val="0"/>
          <w:marTop w:val="0"/>
          <w:marBottom w:val="0"/>
          <w:divBdr>
            <w:top w:val="none" w:sz="0" w:space="0" w:color="auto"/>
            <w:left w:val="none" w:sz="0" w:space="0" w:color="auto"/>
            <w:bottom w:val="none" w:sz="0" w:space="0" w:color="auto"/>
            <w:right w:val="none" w:sz="0" w:space="0" w:color="auto"/>
          </w:divBdr>
        </w:div>
        <w:div w:id="364789738">
          <w:marLeft w:val="640"/>
          <w:marRight w:val="0"/>
          <w:marTop w:val="0"/>
          <w:marBottom w:val="0"/>
          <w:divBdr>
            <w:top w:val="none" w:sz="0" w:space="0" w:color="auto"/>
            <w:left w:val="none" w:sz="0" w:space="0" w:color="auto"/>
            <w:bottom w:val="none" w:sz="0" w:space="0" w:color="auto"/>
            <w:right w:val="none" w:sz="0" w:space="0" w:color="auto"/>
          </w:divBdr>
        </w:div>
        <w:div w:id="637952337">
          <w:marLeft w:val="640"/>
          <w:marRight w:val="0"/>
          <w:marTop w:val="0"/>
          <w:marBottom w:val="0"/>
          <w:divBdr>
            <w:top w:val="none" w:sz="0" w:space="0" w:color="auto"/>
            <w:left w:val="none" w:sz="0" w:space="0" w:color="auto"/>
            <w:bottom w:val="none" w:sz="0" w:space="0" w:color="auto"/>
            <w:right w:val="none" w:sz="0" w:space="0" w:color="auto"/>
          </w:divBdr>
        </w:div>
        <w:div w:id="678654758">
          <w:marLeft w:val="640"/>
          <w:marRight w:val="0"/>
          <w:marTop w:val="0"/>
          <w:marBottom w:val="0"/>
          <w:divBdr>
            <w:top w:val="none" w:sz="0" w:space="0" w:color="auto"/>
            <w:left w:val="none" w:sz="0" w:space="0" w:color="auto"/>
            <w:bottom w:val="none" w:sz="0" w:space="0" w:color="auto"/>
            <w:right w:val="none" w:sz="0" w:space="0" w:color="auto"/>
          </w:divBdr>
        </w:div>
        <w:div w:id="698361908">
          <w:marLeft w:val="640"/>
          <w:marRight w:val="0"/>
          <w:marTop w:val="0"/>
          <w:marBottom w:val="0"/>
          <w:divBdr>
            <w:top w:val="none" w:sz="0" w:space="0" w:color="auto"/>
            <w:left w:val="none" w:sz="0" w:space="0" w:color="auto"/>
            <w:bottom w:val="none" w:sz="0" w:space="0" w:color="auto"/>
            <w:right w:val="none" w:sz="0" w:space="0" w:color="auto"/>
          </w:divBdr>
        </w:div>
        <w:div w:id="734200342">
          <w:marLeft w:val="640"/>
          <w:marRight w:val="0"/>
          <w:marTop w:val="0"/>
          <w:marBottom w:val="0"/>
          <w:divBdr>
            <w:top w:val="none" w:sz="0" w:space="0" w:color="auto"/>
            <w:left w:val="none" w:sz="0" w:space="0" w:color="auto"/>
            <w:bottom w:val="none" w:sz="0" w:space="0" w:color="auto"/>
            <w:right w:val="none" w:sz="0" w:space="0" w:color="auto"/>
          </w:divBdr>
        </w:div>
        <w:div w:id="735325533">
          <w:marLeft w:val="640"/>
          <w:marRight w:val="0"/>
          <w:marTop w:val="0"/>
          <w:marBottom w:val="0"/>
          <w:divBdr>
            <w:top w:val="none" w:sz="0" w:space="0" w:color="auto"/>
            <w:left w:val="none" w:sz="0" w:space="0" w:color="auto"/>
            <w:bottom w:val="none" w:sz="0" w:space="0" w:color="auto"/>
            <w:right w:val="none" w:sz="0" w:space="0" w:color="auto"/>
          </w:divBdr>
        </w:div>
        <w:div w:id="803350838">
          <w:marLeft w:val="640"/>
          <w:marRight w:val="0"/>
          <w:marTop w:val="0"/>
          <w:marBottom w:val="0"/>
          <w:divBdr>
            <w:top w:val="none" w:sz="0" w:space="0" w:color="auto"/>
            <w:left w:val="none" w:sz="0" w:space="0" w:color="auto"/>
            <w:bottom w:val="none" w:sz="0" w:space="0" w:color="auto"/>
            <w:right w:val="none" w:sz="0" w:space="0" w:color="auto"/>
          </w:divBdr>
        </w:div>
        <w:div w:id="874655913">
          <w:marLeft w:val="640"/>
          <w:marRight w:val="0"/>
          <w:marTop w:val="0"/>
          <w:marBottom w:val="0"/>
          <w:divBdr>
            <w:top w:val="none" w:sz="0" w:space="0" w:color="auto"/>
            <w:left w:val="none" w:sz="0" w:space="0" w:color="auto"/>
            <w:bottom w:val="none" w:sz="0" w:space="0" w:color="auto"/>
            <w:right w:val="none" w:sz="0" w:space="0" w:color="auto"/>
          </w:divBdr>
        </w:div>
        <w:div w:id="886645511">
          <w:marLeft w:val="640"/>
          <w:marRight w:val="0"/>
          <w:marTop w:val="0"/>
          <w:marBottom w:val="0"/>
          <w:divBdr>
            <w:top w:val="none" w:sz="0" w:space="0" w:color="auto"/>
            <w:left w:val="none" w:sz="0" w:space="0" w:color="auto"/>
            <w:bottom w:val="none" w:sz="0" w:space="0" w:color="auto"/>
            <w:right w:val="none" w:sz="0" w:space="0" w:color="auto"/>
          </w:divBdr>
        </w:div>
        <w:div w:id="973025248">
          <w:marLeft w:val="640"/>
          <w:marRight w:val="0"/>
          <w:marTop w:val="0"/>
          <w:marBottom w:val="0"/>
          <w:divBdr>
            <w:top w:val="none" w:sz="0" w:space="0" w:color="auto"/>
            <w:left w:val="none" w:sz="0" w:space="0" w:color="auto"/>
            <w:bottom w:val="none" w:sz="0" w:space="0" w:color="auto"/>
            <w:right w:val="none" w:sz="0" w:space="0" w:color="auto"/>
          </w:divBdr>
        </w:div>
        <w:div w:id="1110776525">
          <w:marLeft w:val="640"/>
          <w:marRight w:val="0"/>
          <w:marTop w:val="0"/>
          <w:marBottom w:val="0"/>
          <w:divBdr>
            <w:top w:val="none" w:sz="0" w:space="0" w:color="auto"/>
            <w:left w:val="none" w:sz="0" w:space="0" w:color="auto"/>
            <w:bottom w:val="none" w:sz="0" w:space="0" w:color="auto"/>
            <w:right w:val="none" w:sz="0" w:space="0" w:color="auto"/>
          </w:divBdr>
        </w:div>
        <w:div w:id="1150294269">
          <w:marLeft w:val="640"/>
          <w:marRight w:val="0"/>
          <w:marTop w:val="0"/>
          <w:marBottom w:val="0"/>
          <w:divBdr>
            <w:top w:val="none" w:sz="0" w:space="0" w:color="auto"/>
            <w:left w:val="none" w:sz="0" w:space="0" w:color="auto"/>
            <w:bottom w:val="none" w:sz="0" w:space="0" w:color="auto"/>
            <w:right w:val="none" w:sz="0" w:space="0" w:color="auto"/>
          </w:divBdr>
        </w:div>
        <w:div w:id="1258249132">
          <w:marLeft w:val="640"/>
          <w:marRight w:val="0"/>
          <w:marTop w:val="0"/>
          <w:marBottom w:val="0"/>
          <w:divBdr>
            <w:top w:val="none" w:sz="0" w:space="0" w:color="auto"/>
            <w:left w:val="none" w:sz="0" w:space="0" w:color="auto"/>
            <w:bottom w:val="none" w:sz="0" w:space="0" w:color="auto"/>
            <w:right w:val="none" w:sz="0" w:space="0" w:color="auto"/>
          </w:divBdr>
        </w:div>
        <w:div w:id="1275094436">
          <w:marLeft w:val="640"/>
          <w:marRight w:val="0"/>
          <w:marTop w:val="0"/>
          <w:marBottom w:val="0"/>
          <w:divBdr>
            <w:top w:val="none" w:sz="0" w:space="0" w:color="auto"/>
            <w:left w:val="none" w:sz="0" w:space="0" w:color="auto"/>
            <w:bottom w:val="none" w:sz="0" w:space="0" w:color="auto"/>
            <w:right w:val="none" w:sz="0" w:space="0" w:color="auto"/>
          </w:divBdr>
        </w:div>
        <w:div w:id="1308316022">
          <w:marLeft w:val="640"/>
          <w:marRight w:val="0"/>
          <w:marTop w:val="0"/>
          <w:marBottom w:val="0"/>
          <w:divBdr>
            <w:top w:val="none" w:sz="0" w:space="0" w:color="auto"/>
            <w:left w:val="none" w:sz="0" w:space="0" w:color="auto"/>
            <w:bottom w:val="none" w:sz="0" w:space="0" w:color="auto"/>
            <w:right w:val="none" w:sz="0" w:space="0" w:color="auto"/>
          </w:divBdr>
        </w:div>
        <w:div w:id="1376006387">
          <w:marLeft w:val="640"/>
          <w:marRight w:val="0"/>
          <w:marTop w:val="0"/>
          <w:marBottom w:val="0"/>
          <w:divBdr>
            <w:top w:val="none" w:sz="0" w:space="0" w:color="auto"/>
            <w:left w:val="none" w:sz="0" w:space="0" w:color="auto"/>
            <w:bottom w:val="none" w:sz="0" w:space="0" w:color="auto"/>
            <w:right w:val="none" w:sz="0" w:space="0" w:color="auto"/>
          </w:divBdr>
        </w:div>
        <w:div w:id="1399940869">
          <w:marLeft w:val="640"/>
          <w:marRight w:val="0"/>
          <w:marTop w:val="0"/>
          <w:marBottom w:val="0"/>
          <w:divBdr>
            <w:top w:val="none" w:sz="0" w:space="0" w:color="auto"/>
            <w:left w:val="none" w:sz="0" w:space="0" w:color="auto"/>
            <w:bottom w:val="none" w:sz="0" w:space="0" w:color="auto"/>
            <w:right w:val="none" w:sz="0" w:space="0" w:color="auto"/>
          </w:divBdr>
        </w:div>
        <w:div w:id="1648633779">
          <w:marLeft w:val="640"/>
          <w:marRight w:val="0"/>
          <w:marTop w:val="0"/>
          <w:marBottom w:val="0"/>
          <w:divBdr>
            <w:top w:val="none" w:sz="0" w:space="0" w:color="auto"/>
            <w:left w:val="none" w:sz="0" w:space="0" w:color="auto"/>
            <w:bottom w:val="none" w:sz="0" w:space="0" w:color="auto"/>
            <w:right w:val="none" w:sz="0" w:space="0" w:color="auto"/>
          </w:divBdr>
        </w:div>
        <w:div w:id="1653751630">
          <w:marLeft w:val="640"/>
          <w:marRight w:val="0"/>
          <w:marTop w:val="0"/>
          <w:marBottom w:val="0"/>
          <w:divBdr>
            <w:top w:val="none" w:sz="0" w:space="0" w:color="auto"/>
            <w:left w:val="none" w:sz="0" w:space="0" w:color="auto"/>
            <w:bottom w:val="none" w:sz="0" w:space="0" w:color="auto"/>
            <w:right w:val="none" w:sz="0" w:space="0" w:color="auto"/>
          </w:divBdr>
        </w:div>
        <w:div w:id="1655601654">
          <w:marLeft w:val="640"/>
          <w:marRight w:val="0"/>
          <w:marTop w:val="0"/>
          <w:marBottom w:val="0"/>
          <w:divBdr>
            <w:top w:val="none" w:sz="0" w:space="0" w:color="auto"/>
            <w:left w:val="none" w:sz="0" w:space="0" w:color="auto"/>
            <w:bottom w:val="none" w:sz="0" w:space="0" w:color="auto"/>
            <w:right w:val="none" w:sz="0" w:space="0" w:color="auto"/>
          </w:divBdr>
        </w:div>
        <w:div w:id="1704552930">
          <w:marLeft w:val="640"/>
          <w:marRight w:val="0"/>
          <w:marTop w:val="0"/>
          <w:marBottom w:val="0"/>
          <w:divBdr>
            <w:top w:val="none" w:sz="0" w:space="0" w:color="auto"/>
            <w:left w:val="none" w:sz="0" w:space="0" w:color="auto"/>
            <w:bottom w:val="none" w:sz="0" w:space="0" w:color="auto"/>
            <w:right w:val="none" w:sz="0" w:space="0" w:color="auto"/>
          </w:divBdr>
        </w:div>
        <w:div w:id="1753047312">
          <w:marLeft w:val="640"/>
          <w:marRight w:val="0"/>
          <w:marTop w:val="0"/>
          <w:marBottom w:val="0"/>
          <w:divBdr>
            <w:top w:val="none" w:sz="0" w:space="0" w:color="auto"/>
            <w:left w:val="none" w:sz="0" w:space="0" w:color="auto"/>
            <w:bottom w:val="none" w:sz="0" w:space="0" w:color="auto"/>
            <w:right w:val="none" w:sz="0" w:space="0" w:color="auto"/>
          </w:divBdr>
        </w:div>
        <w:div w:id="1885097379">
          <w:marLeft w:val="640"/>
          <w:marRight w:val="0"/>
          <w:marTop w:val="0"/>
          <w:marBottom w:val="0"/>
          <w:divBdr>
            <w:top w:val="none" w:sz="0" w:space="0" w:color="auto"/>
            <w:left w:val="none" w:sz="0" w:space="0" w:color="auto"/>
            <w:bottom w:val="none" w:sz="0" w:space="0" w:color="auto"/>
            <w:right w:val="none" w:sz="0" w:space="0" w:color="auto"/>
          </w:divBdr>
        </w:div>
        <w:div w:id="1943419941">
          <w:marLeft w:val="640"/>
          <w:marRight w:val="0"/>
          <w:marTop w:val="0"/>
          <w:marBottom w:val="0"/>
          <w:divBdr>
            <w:top w:val="none" w:sz="0" w:space="0" w:color="auto"/>
            <w:left w:val="none" w:sz="0" w:space="0" w:color="auto"/>
            <w:bottom w:val="none" w:sz="0" w:space="0" w:color="auto"/>
            <w:right w:val="none" w:sz="0" w:space="0" w:color="auto"/>
          </w:divBdr>
        </w:div>
        <w:div w:id="2022124702">
          <w:marLeft w:val="640"/>
          <w:marRight w:val="0"/>
          <w:marTop w:val="0"/>
          <w:marBottom w:val="0"/>
          <w:divBdr>
            <w:top w:val="none" w:sz="0" w:space="0" w:color="auto"/>
            <w:left w:val="none" w:sz="0" w:space="0" w:color="auto"/>
            <w:bottom w:val="none" w:sz="0" w:space="0" w:color="auto"/>
            <w:right w:val="none" w:sz="0" w:space="0" w:color="auto"/>
          </w:divBdr>
        </w:div>
        <w:div w:id="2041740452">
          <w:marLeft w:val="640"/>
          <w:marRight w:val="0"/>
          <w:marTop w:val="0"/>
          <w:marBottom w:val="0"/>
          <w:divBdr>
            <w:top w:val="none" w:sz="0" w:space="0" w:color="auto"/>
            <w:left w:val="none" w:sz="0" w:space="0" w:color="auto"/>
            <w:bottom w:val="none" w:sz="0" w:space="0" w:color="auto"/>
            <w:right w:val="none" w:sz="0" w:space="0" w:color="auto"/>
          </w:divBdr>
        </w:div>
        <w:div w:id="2074503915">
          <w:marLeft w:val="640"/>
          <w:marRight w:val="0"/>
          <w:marTop w:val="0"/>
          <w:marBottom w:val="0"/>
          <w:divBdr>
            <w:top w:val="none" w:sz="0" w:space="0" w:color="auto"/>
            <w:left w:val="none" w:sz="0" w:space="0" w:color="auto"/>
            <w:bottom w:val="none" w:sz="0" w:space="0" w:color="auto"/>
            <w:right w:val="none" w:sz="0" w:space="0" w:color="auto"/>
          </w:divBdr>
        </w:div>
        <w:div w:id="2090417022">
          <w:marLeft w:val="640"/>
          <w:marRight w:val="0"/>
          <w:marTop w:val="0"/>
          <w:marBottom w:val="0"/>
          <w:divBdr>
            <w:top w:val="none" w:sz="0" w:space="0" w:color="auto"/>
            <w:left w:val="none" w:sz="0" w:space="0" w:color="auto"/>
            <w:bottom w:val="none" w:sz="0" w:space="0" w:color="auto"/>
            <w:right w:val="none" w:sz="0" w:space="0" w:color="auto"/>
          </w:divBdr>
        </w:div>
        <w:div w:id="2099520492">
          <w:marLeft w:val="640"/>
          <w:marRight w:val="0"/>
          <w:marTop w:val="0"/>
          <w:marBottom w:val="0"/>
          <w:divBdr>
            <w:top w:val="none" w:sz="0" w:space="0" w:color="auto"/>
            <w:left w:val="none" w:sz="0" w:space="0" w:color="auto"/>
            <w:bottom w:val="none" w:sz="0" w:space="0" w:color="auto"/>
            <w:right w:val="none" w:sz="0" w:space="0" w:color="auto"/>
          </w:divBdr>
        </w:div>
      </w:divsChild>
    </w:div>
    <w:div w:id="1842694010">
      <w:bodyDiv w:val="1"/>
      <w:marLeft w:val="0"/>
      <w:marRight w:val="0"/>
      <w:marTop w:val="0"/>
      <w:marBottom w:val="0"/>
      <w:divBdr>
        <w:top w:val="none" w:sz="0" w:space="0" w:color="auto"/>
        <w:left w:val="none" w:sz="0" w:space="0" w:color="auto"/>
        <w:bottom w:val="none" w:sz="0" w:space="0" w:color="auto"/>
        <w:right w:val="none" w:sz="0" w:space="0" w:color="auto"/>
      </w:divBdr>
      <w:divsChild>
        <w:div w:id="42756805">
          <w:marLeft w:val="640"/>
          <w:marRight w:val="0"/>
          <w:marTop w:val="0"/>
          <w:marBottom w:val="0"/>
          <w:divBdr>
            <w:top w:val="none" w:sz="0" w:space="0" w:color="auto"/>
            <w:left w:val="none" w:sz="0" w:space="0" w:color="auto"/>
            <w:bottom w:val="none" w:sz="0" w:space="0" w:color="auto"/>
            <w:right w:val="none" w:sz="0" w:space="0" w:color="auto"/>
          </w:divBdr>
        </w:div>
        <w:div w:id="46074048">
          <w:marLeft w:val="640"/>
          <w:marRight w:val="0"/>
          <w:marTop w:val="0"/>
          <w:marBottom w:val="0"/>
          <w:divBdr>
            <w:top w:val="none" w:sz="0" w:space="0" w:color="auto"/>
            <w:left w:val="none" w:sz="0" w:space="0" w:color="auto"/>
            <w:bottom w:val="none" w:sz="0" w:space="0" w:color="auto"/>
            <w:right w:val="none" w:sz="0" w:space="0" w:color="auto"/>
          </w:divBdr>
        </w:div>
        <w:div w:id="177545436">
          <w:marLeft w:val="640"/>
          <w:marRight w:val="0"/>
          <w:marTop w:val="0"/>
          <w:marBottom w:val="0"/>
          <w:divBdr>
            <w:top w:val="none" w:sz="0" w:space="0" w:color="auto"/>
            <w:left w:val="none" w:sz="0" w:space="0" w:color="auto"/>
            <w:bottom w:val="none" w:sz="0" w:space="0" w:color="auto"/>
            <w:right w:val="none" w:sz="0" w:space="0" w:color="auto"/>
          </w:divBdr>
        </w:div>
        <w:div w:id="190728329">
          <w:marLeft w:val="640"/>
          <w:marRight w:val="0"/>
          <w:marTop w:val="0"/>
          <w:marBottom w:val="0"/>
          <w:divBdr>
            <w:top w:val="none" w:sz="0" w:space="0" w:color="auto"/>
            <w:left w:val="none" w:sz="0" w:space="0" w:color="auto"/>
            <w:bottom w:val="none" w:sz="0" w:space="0" w:color="auto"/>
            <w:right w:val="none" w:sz="0" w:space="0" w:color="auto"/>
          </w:divBdr>
        </w:div>
        <w:div w:id="234626740">
          <w:marLeft w:val="640"/>
          <w:marRight w:val="0"/>
          <w:marTop w:val="0"/>
          <w:marBottom w:val="0"/>
          <w:divBdr>
            <w:top w:val="none" w:sz="0" w:space="0" w:color="auto"/>
            <w:left w:val="none" w:sz="0" w:space="0" w:color="auto"/>
            <w:bottom w:val="none" w:sz="0" w:space="0" w:color="auto"/>
            <w:right w:val="none" w:sz="0" w:space="0" w:color="auto"/>
          </w:divBdr>
        </w:div>
        <w:div w:id="251135182">
          <w:marLeft w:val="640"/>
          <w:marRight w:val="0"/>
          <w:marTop w:val="0"/>
          <w:marBottom w:val="0"/>
          <w:divBdr>
            <w:top w:val="none" w:sz="0" w:space="0" w:color="auto"/>
            <w:left w:val="none" w:sz="0" w:space="0" w:color="auto"/>
            <w:bottom w:val="none" w:sz="0" w:space="0" w:color="auto"/>
            <w:right w:val="none" w:sz="0" w:space="0" w:color="auto"/>
          </w:divBdr>
        </w:div>
        <w:div w:id="252248653">
          <w:marLeft w:val="640"/>
          <w:marRight w:val="0"/>
          <w:marTop w:val="0"/>
          <w:marBottom w:val="0"/>
          <w:divBdr>
            <w:top w:val="none" w:sz="0" w:space="0" w:color="auto"/>
            <w:left w:val="none" w:sz="0" w:space="0" w:color="auto"/>
            <w:bottom w:val="none" w:sz="0" w:space="0" w:color="auto"/>
            <w:right w:val="none" w:sz="0" w:space="0" w:color="auto"/>
          </w:divBdr>
        </w:div>
        <w:div w:id="283001725">
          <w:marLeft w:val="640"/>
          <w:marRight w:val="0"/>
          <w:marTop w:val="0"/>
          <w:marBottom w:val="0"/>
          <w:divBdr>
            <w:top w:val="none" w:sz="0" w:space="0" w:color="auto"/>
            <w:left w:val="none" w:sz="0" w:space="0" w:color="auto"/>
            <w:bottom w:val="none" w:sz="0" w:space="0" w:color="auto"/>
            <w:right w:val="none" w:sz="0" w:space="0" w:color="auto"/>
          </w:divBdr>
        </w:div>
        <w:div w:id="284847945">
          <w:marLeft w:val="640"/>
          <w:marRight w:val="0"/>
          <w:marTop w:val="0"/>
          <w:marBottom w:val="0"/>
          <w:divBdr>
            <w:top w:val="none" w:sz="0" w:space="0" w:color="auto"/>
            <w:left w:val="none" w:sz="0" w:space="0" w:color="auto"/>
            <w:bottom w:val="none" w:sz="0" w:space="0" w:color="auto"/>
            <w:right w:val="none" w:sz="0" w:space="0" w:color="auto"/>
          </w:divBdr>
        </w:div>
        <w:div w:id="374741531">
          <w:marLeft w:val="640"/>
          <w:marRight w:val="0"/>
          <w:marTop w:val="0"/>
          <w:marBottom w:val="0"/>
          <w:divBdr>
            <w:top w:val="none" w:sz="0" w:space="0" w:color="auto"/>
            <w:left w:val="none" w:sz="0" w:space="0" w:color="auto"/>
            <w:bottom w:val="none" w:sz="0" w:space="0" w:color="auto"/>
            <w:right w:val="none" w:sz="0" w:space="0" w:color="auto"/>
          </w:divBdr>
        </w:div>
        <w:div w:id="427628470">
          <w:marLeft w:val="640"/>
          <w:marRight w:val="0"/>
          <w:marTop w:val="0"/>
          <w:marBottom w:val="0"/>
          <w:divBdr>
            <w:top w:val="none" w:sz="0" w:space="0" w:color="auto"/>
            <w:left w:val="none" w:sz="0" w:space="0" w:color="auto"/>
            <w:bottom w:val="none" w:sz="0" w:space="0" w:color="auto"/>
            <w:right w:val="none" w:sz="0" w:space="0" w:color="auto"/>
          </w:divBdr>
        </w:div>
        <w:div w:id="440221099">
          <w:marLeft w:val="640"/>
          <w:marRight w:val="0"/>
          <w:marTop w:val="0"/>
          <w:marBottom w:val="0"/>
          <w:divBdr>
            <w:top w:val="none" w:sz="0" w:space="0" w:color="auto"/>
            <w:left w:val="none" w:sz="0" w:space="0" w:color="auto"/>
            <w:bottom w:val="none" w:sz="0" w:space="0" w:color="auto"/>
            <w:right w:val="none" w:sz="0" w:space="0" w:color="auto"/>
          </w:divBdr>
        </w:div>
        <w:div w:id="547644671">
          <w:marLeft w:val="640"/>
          <w:marRight w:val="0"/>
          <w:marTop w:val="0"/>
          <w:marBottom w:val="0"/>
          <w:divBdr>
            <w:top w:val="none" w:sz="0" w:space="0" w:color="auto"/>
            <w:left w:val="none" w:sz="0" w:space="0" w:color="auto"/>
            <w:bottom w:val="none" w:sz="0" w:space="0" w:color="auto"/>
            <w:right w:val="none" w:sz="0" w:space="0" w:color="auto"/>
          </w:divBdr>
        </w:div>
        <w:div w:id="583026177">
          <w:marLeft w:val="640"/>
          <w:marRight w:val="0"/>
          <w:marTop w:val="0"/>
          <w:marBottom w:val="0"/>
          <w:divBdr>
            <w:top w:val="none" w:sz="0" w:space="0" w:color="auto"/>
            <w:left w:val="none" w:sz="0" w:space="0" w:color="auto"/>
            <w:bottom w:val="none" w:sz="0" w:space="0" w:color="auto"/>
            <w:right w:val="none" w:sz="0" w:space="0" w:color="auto"/>
          </w:divBdr>
        </w:div>
        <w:div w:id="707410902">
          <w:marLeft w:val="640"/>
          <w:marRight w:val="0"/>
          <w:marTop w:val="0"/>
          <w:marBottom w:val="0"/>
          <w:divBdr>
            <w:top w:val="none" w:sz="0" w:space="0" w:color="auto"/>
            <w:left w:val="none" w:sz="0" w:space="0" w:color="auto"/>
            <w:bottom w:val="none" w:sz="0" w:space="0" w:color="auto"/>
            <w:right w:val="none" w:sz="0" w:space="0" w:color="auto"/>
          </w:divBdr>
        </w:div>
        <w:div w:id="746028030">
          <w:marLeft w:val="640"/>
          <w:marRight w:val="0"/>
          <w:marTop w:val="0"/>
          <w:marBottom w:val="0"/>
          <w:divBdr>
            <w:top w:val="none" w:sz="0" w:space="0" w:color="auto"/>
            <w:left w:val="none" w:sz="0" w:space="0" w:color="auto"/>
            <w:bottom w:val="none" w:sz="0" w:space="0" w:color="auto"/>
            <w:right w:val="none" w:sz="0" w:space="0" w:color="auto"/>
          </w:divBdr>
        </w:div>
        <w:div w:id="746418920">
          <w:marLeft w:val="640"/>
          <w:marRight w:val="0"/>
          <w:marTop w:val="0"/>
          <w:marBottom w:val="0"/>
          <w:divBdr>
            <w:top w:val="none" w:sz="0" w:space="0" w:color="auto"/>
            <w:left w:val="none" w:sz="0" w:space="0" w:color="auto"/>
            <w:bottom w:val="none" w:sz="0" w:space="0" w:color="auto"/>
            <w:right w:val="none" w:sz="0" w:space="0" w:color="auto"/>
          </w:divBdr>
        </w:div>
        <w:div w:id="755901174">
          <w:marLeft w:val="640"/>
          <w:marRight w:val="0"/>
          <w:marTop w:val="0"/>
          <w:marBottom w:val="0"/>
          <w:divBdr>
            <w:top w:val="none" w:sz="0" w:space="0" w:color="auto"/>
            <w:left w:val="none" w:sz="0" w:space="0" w:color="auto"/>
            <w:bottom w:val="none" w:sz="0" w:space="0" w:color="auto"/>
            <w:right w:val="none" w:sz="0" w:space="0" w:color="auto"/>
          </w:divBdr>
        </w:div>
        <w:div w:id="764612116">
          <w:marLeft w:val="640"/>
          <w:marRight w:val="0"/>
          <w:marTop w:val="0"/>
          <w:marBottom w:val="0"/>
          <w:divBdr>
            <w:top w:val="none" w:sz="0" w:space="0" w:color="auto"/>
            <w:left w:val="none" w:sz="0" w:space="0" w:color="auto"/>
            <w:bottom w:val="none" w:sz="0" w:space="0" w:color="auto"/>
            <w:right w:val="none" w:sz="0" w:space="0" w:color="auto"/>
          </w:divBdr>
        </w:div>
        <w:div w:id="925306714">
          <w:marLeft w:val="640"/>
          <w:marRight w:val="0"/>
          <w:marTop w:val="0"/>
          <w:marBottom w:val="0"/>
          <w:divBdr>
            <w:top w:val="none" w:sz="0" w:space="0" w:color="auto"/>
            <w:left w:val="none" w:sz="0" w:space="0" w:color="auto"/>
            <w:bottom w:val="none" w:sz="0" w:space="0" w:color="auto"/>
            <w:right w:val="none" w:sz="0" w:space="0" w:color="auto"/>
          </w:divBdr>
        </w:div>
        <w:div w:id="1004893511">
          <w:marLeft w:val="640"/>
          <w:marRight w:val="0"/>
          <w:marTop w:val="0"/>
          <w:marBottom w:val="0"/>
          <w:divBdr>
            <w:top w:val="none" w:sz="0" w:space="0" w:color="auto"/>
            <w:left w:val="none" w:sz="0" w:space="0" w:color="auto"/>
            <w:bottom w:val="none" w:sz="0" w:space="0" w:color="auto"/>
            <w:right w:val="none" w:sz="0" w:space="0" w:color="auto"/>
          </w:divBdr>
        </w:div>
        <w:div w:id="1040399009">
          <w:marLeft w:val="640"/>
          <w:marRight w:val="0"/>
          <w:marTop w:val="0"/>
          <w:marBottom w:val="0"/>
          <w:divBdr>
            <w:top w:val="none" w:sz="0" w:space="0" w:color="auto"/>
            <w:left w:val="none" w:sz="0" w:space="0" w:color="auto"/>
            <w:bottom w:val="none" w:sz="0" w:space="0" w:color="auto"/>
            <w:right w:val="none" w:sz="0" w:space="0" w:color="auto"/>
          </w:divBdr>
        </w:div>
        <w:div w:id="1073577681">
          <w:marLeft w:val="640"/>
          <w:marRight w:val="0"/>
          <w:marTop w:val="0"/>
          <w:marBottom w:val="0"/>
          <w:divBdr>
            <w:top w:val="none" w:sz="0" w:space="0" w:color="auto"/>
            <w:left w:val="none" w:sz="0" w:space="0" w:color="auto"/>
            <w:bottom w:val="none" w:sz="0" w:space="0" w:color="auto"/>
            <w:right w:val="none" w:sz="0" w:space="0" w:color="auto"/>
          </w:divBdr>
        </w:div>
        <w:div w:id="1304774043">
          <w:marLeft w:val="640"/>
          <w:marRight w:val="0"/>
          <w:marTop w:val="0"/>
          <w:marBottom w:val="0"/>
          <w:divBdr>
            <w:top w:val="none" w:sz="0" w:space="0" w:color="auto"/>
            <w:left w:val="none" w:sz="0" w:space="0" w:color="auto"/>
            <w:bottom w:val="none" w:sz="0" w:space="0" w:color="auto"/>
            <w:right w:val="none" w:sz="0" w:space="0" w:color="auto"/>
          </w:divBdr>
        </w:div>
        <w:div w:id="1310867067">
          <w:marLeft w:val="640"/>
          <w:marRight w:val="0"/>
          <w:marTop w:val="0"/>
          <w:marBottom w:val="0"/>
          <w:divBdr>
            <w:top w:val="none" w:sz="0" w:space="0" w:color="auto"/>
            <w:left w:val="none" w:sz="0" w:space="0" w:color="auto"/>
            <w:bottom w:val="none" w:sz="0" w:space="0" w:color="auto"/>
            <w:right w:val="none" w:sz="0" w:space="0" w:color="auto"/>
          </w:divBdr>
        </w:div>
        <w:div w:id="1398239884">
          <w:marLeft w:val="640"/>
          <w:marRight w:val="0"/>
          <w:marTop w:val="0"/>
          <w:marBottom w:val="0"/>
          <w:divBdr>
            <w:top w:val="none" w:sz="0" w:space="0" w:color="auto"/>
            <w:left w:val="none" w:sz="0" w:space="0" w:color="auto"/>
            <w:bottom w:val="none" w:sz="0" w:space="0" w:color="auto"/>
            <w:right w:val="none" w:sz="0" w:space="0" w:color="auto"/>
          </w:divBdr>
        </w:div>
        <w:div w:id="1431123485">
          <w:marLeft w:val="640"/>
          <w:marRight w:val="0"/>
          <w:marTop w:val="0"/>
          <w:marBottom w:val="0"/>
          <w:divBdr>
            <w:top w:val="none" w:sz="0" w:space="0" w:color="auto"/>
            <w:left w:val="none" w:sz="0" w:space="0" w:color="auto"/>
            <w:bottom w:val="none" w:sz="0" w:space="0" w:color="auto"/>
            <w:right w:val="none" w:sz="0" w:space="0" w:color="auto"/>
          </w:divBdr>
        </w:div>
        <w:div w:id="1514152168">
          <w:marLeft w:val="640"/>
          <w:marRight w:val="0"/>
          <w:marTop w:val="0"/>
          <w:marBottom w:val="0"/>
          <w:divBdr>
            <w:top w:val="none" w:sz="0" w:space="0" w:color="auto"/>
            <w:left w:val="none" w:sz="0" w:space="0" w:color="auto"/>
            <w:bottom w:val="none" w:sz="0" w:space="0" w:color="auto"/>
            <w:right w:val="none" w:sz="0" w:space="0" w:color="auto"/>
          </w:divBdr>
        </w:div>
        <w:div w:id="1572499813">
          <w:marLeft w:val="640"/>
          <w:marRight w:val="0"/>
          <w:marTop w:val="0"/>
          <w:marBottom w:val="0"/>
          <w:divBdr>
            <w:top w:val="none" w:sz="0" w:space="0" w:color="auto"/>
            <w:left w:val="none" w:sz="0" w:space="0" w:color="auto"/>
            <w:bottom w:val="none" w:sz="0" w:space="0" w:color="auto"/>
            <w:right w:val="none" w:sz="0" w:space="0" w:color="auto"/>
          </w:divBdr>
        </w:div>
        <w:div w:id="1589921567">
          <w:marLeft w:val="640"/>
          <w:marRight w:val="0"/>
          <w:marTop w:val="0"/>
          <w:marBottom w:val="0"/>
          <w:divBdr>
            <w:top w:val="none" w:sz="0" w:space="0" w:color="auto"/>
            <w:left w:val="none" w:sz="0" w:space="0" w:color="auto"/>
            <w:bottom w:val="none" w:sz="0" w:space="0" w:color="auto"/>
            <w:right w:val="none" w:sz="0" w:space="0" w:color="auto"/>
          </w:divBdr>
        </w:div>
        <w:div w:id="1606644958">
          <w:marLeft w:val="640"/>
          <w:marRight w:val="0"/>
          <w:marTop w:val="0"/>
          <w:marBottom w:val="0"/>
          <w:divBdr>
            <w:top w:val="none" w:sz="0" w:space="0" w:color="auto"/>
            <w:left w:val="none" w:sz="0" w:space="0" w:color="auto"/>
            <w:bottom w:val="none" w:sz="0" w:space="0" w:color="auto"/>
            <w:right w:val="none" w:sz="0" w:space="0" w:color="auto"/>
          </w:divBdr>
        </w:div>
        <w:div w:id="1609894965">
          <w:marLeft w:val="640"/>
          <w:marRight w:val="0"/>
          <w:marTop w:val="0"/>
          <w:marBottom w:val="0"/>
          <w:divBdr>
            <w:top w:val="none" w:sz="0" w:space="0" w:color="auto"/>
            <w:left w:val="none" w:sz="0" w:space="0" w:color="auto"/>
            <w:bottom w:val="none" w:sz="0" w:space="0" w:color="auto"/>
            <w:right w:val="none" w:sz="0" w:space="0" w:color="auto"/>
          </w:divBdr>
        </w:div>
        <w:div w:id="1634168445">
          <w:marLeft w:val="640"/>
          <w:marRight w:val="0"/>
          <w:marTop w:val="0"/>
          <w:marBottom w:val="0"/>
          <w:divBdr>
            <w:top w:val="none" w:sz="0" w:space="0" w:color="auto"/>
            <w:left w:val="none" w:sz="0" w:space="0" w:color="auto"/>
            <w:bottom w:val="none" w:sz="0" w:space="0" w:color="auto"/>
            <w:right w:val="none" w:sz="0" w:space="0" w:color="auto"/>
          </w:divBdr>
        </w:div>
        <w:div w:id="1738935019">
          <w:marLeft w:val="640"/>
          <w:marRight w:val="0"/>
          <w:marTop w:val="0"/>
          <w:marBottom w:val="0"/>
          <w:divBdr>
            <w:top w:val="none" w:sz="0" w:space="0" w:color="auto"/>
            <w:left w:val="none" w:sz="0" w:space="0" w:color="auto"/>
            <w:bottom w:val="none" w:sz="0" w:space="0" w:color="auto"/>
            <w:right w:val="none" w:sz="0" w:space="0" w:color="auto"/>
          </w:divBdr>
        </w:div>
        <w:div w:id="1761363728">
          <w:marLeft w:val="640"/>
          <w:marRight w:val="0"/>
          <w:marTop w:val="0"/>
          <w:marBottom w:val="0"/>
          <w:divBdr>
            <w:top w:val="none" w:sz="0" w:space="0" w:color="auto"/>
            <w:left w:val="none" w:sz="0" w:space="0" w:color="auto"/>
            <w:bottom w:val="none" w:sz="0" w:space="0" w:color="auto"/>
            <w:right w:val="none" w:sz="0" w:space="0" w:color="auto"/>
          </w:divBdr>
        </w:div>
        <w:div w:id="1762598836">
          <w:marLeft w:val="640"/>
          <w:marRight w:val="0"/>
          <w:marTop w:val="0"/>
          <w:marBottom w:val="0"/>
          <w:divBdr>
            <w:top w:val="none" w:sz="0" w:space="0" w:color="auto"/>
            <w:left w:val="none" w:sz="0" w:space="0" w:color="auto"/>
            <w:bottom w:val="none" w:sz="0" w:space="0" w:color="auto"/>
            <w:right w:val="none" w:sz="0" w:space="0" w:color="auto"/>
          </w:divBdr>
        </w:div>
        <w:div w:id="1863594920">
          <w:marLeft w:val="640"/>
          <w:marRight w:val="0"/>
          <w:marTop w:val="0"/>
          <w:marBottom w:val="0"/>
          <w:divBdr>
            <w:top w:val="none" w:sz="0" w:space="0" w:color="auto"/>
            <w:left w:val="none" w:sz="0" w:space="0" w:color="auto"/>
            <w:bottom w:val="none" w:sz="0" w:space="0" w:color="auto"/>
            <w:right w:val="none" w:sz="0" w:space="0" w:color="auto"/>
          </w:divBdr>
        </w:div>
        <w:div w:id="1933196501">
          <w:marLeft w:val="640"/>
          <w:marRight w:val="0"/>
          <w:marTop w:val="0"/>
          <w:marBottom w:val="0"/>
          <w:divBdr>
            <w:top w:val="none" w:sz="0" w:space="0" w:color="auto"/>
            <w:left w:val="none" w:sz="0" w:space="0" w:color="auto"/>
            <w:bottom w:val="none" w:sz="0" w:space="0" w:color="auto"/>
            <w:right w:val="none" w:sz="0" w:space="0" w:color="auto"/>
          </w:divBdr>
        </w:div>
        <w:div w:id="1971781700">
          <w:marLeft w:val="640"/>
          <w:marRight w:val="0"/>
          <w:marTop w:val="0"/>
          <w:marBottom w:val="0"/>
          <w:divBdr>
            <w:top w:val="none" w:sz="0" w:space="0" w:color="auto"/>
            <w:left w:val="none" w:sz="0" w:space="0" w:color="auto"/>
            <w:bottom w:val="none" w:sz="0" w:space="0" w:color="auto"/>
            <w:right w:val="none" w:sz="0" w:space="0" w:color="auto"/>
          </w:divBdr>
        </w:div>
        <w:div w:id="2026783628">
          <w:marLeft w:val="640"/>
          <w:marRight w:val="0"/>
          <w:marTop w:val="0"/>
          <w:marBottom w:val="0"/>
          <w:divBdr>
            <w:top w:val="none" w:sz="0" w:space="0" w:color="auto"/>
            <w:left w:val="none" w:sz="0" w:space="0" w:color="auto"/>
            <w:bottom w:val="none" w:sz="0" w:space="0" w:color="auto"/>
            <w:right w:val="none" w:sz="0" w:space="0" w:color="auto"/>
          </w:divBdr>
        </w:div>
        <w:div w:id="2039381448">
          <w:marLeft w:val="640"/>
          <w:marRight w:val="0"/>
          <w:marTop w:val="0"/>
          <w:marBottom w:val="0"/>
          <w:divBdr>
            <w:top w:val="none" w:sz="0" w:space="0" w:color="auto"/>
            <w:left w:val="none" w:sz="0" w:space="0" w:color="auto"/>
            <w:bottom w:val="none" w:sz="0" w:space="0" w:color="auto"/>
            <w:right w:val="none" w:sz="0" w:space="0" w:color="auto"/>
          </w:divBdr>
        </w:div>
        <w:div w:id="2044791766">
          <w:marLeft w:val="640"/>
          <w:marRight w:val="0"/>
          <w:marTop w:val="0"/>
          <w:marBottom w:val="0"/>
          <w:divBdr>
            <w:top w:val="none" w:sz="0" w:space="0" w:color="auto"/>
            <w:left w:val="none" w:sz="0" w:space="0" w:color="auto"/>
            <w:bottom w:val="none" w:sz="0" w:space="0" w:color="auto"/>
            <w:right w:val="none" w:sz="0" w:space="0" w:color="auto"/>
          </w:divBdr>
        </w:div>
        <w:div w:id="2092384442">
          <w:marLeft w:val="640"/>
          <w:marRight w:val="0"/>
          <w:marTop w:val="0"/>
          <w:marBottom w:val="0"/>
          <w:divBdr>
            <w:top w:val="none" w:sz="0" w:space="0" w:color="auto"/>
            <w:left w:val="none" w:sz="0" w:space="0" w:color="auto"/>
            <w:bottom w:val="none" w:sz="0" w:space="0" w:color="auto"/>
            <w:right w:val="none" w:sz="0" w:space="0" w:color="auto"/>
          </w:divBdr>
        </w:div>
        <w:div w:id="2105756975">
          <w:marLeft w:val="640"/>
          <w:marRight w:val="0"/>
          <w:marTop w:val="0"/>
          <w:marBottom w:val="0"/>
          <w:divBdr>
            <w:top w:val="none" w:sz="0" w:space="0" w:color="auto"/>
            <w:left w:val="none" w:sz="0" w:space="0" w:color="auto"/>
            <w:bottom w:val="none" w:sz="0" w:space="0" w:color="auto"/>
            <w:right w:val="none" w:sz="0" w:space="0" w:color="auto"/>
          </w:divBdr>
        </w:div>
        <w:div w:id="2139911129">
          <w:marLeft w:val="640"/>
          <w:marRight w:val="0"/>
          <w:marTop w:val="0"/>
          <w:marBottom w:val="0"/>
          <w:divBdr>
            <w:top w:val="none" w:sz="0" w:space="0" w:color="auto"/>
            <w:left w:val="none" w:sz="0" w:space="0" w:color="auto"/>
            <w:bottom w:val="none" w:sz="0" w:space="0" w:color="auto"/>
            <w:right w:val="none" w:sz="0" w:space="0" w:color="auto"/>
          </w:divBdr>
        </w:div>
      </w:divsChild>
    </w:div>
    <w:div w:id="1922903926">
      <w:bodyDiv w:val="1"/>
      <w:marLeft w:val="0"/>
      <w:marRight w:val="0"/>
      <w:marTop w:val="0"/>
      <w:marBottom w:val="0"/>
      <w:divBdr>
        <w:top w:val="none" w:sz="0" w:space="0" w:color="auto"/>
        <w:left w:val="none" w:sz="0" w:space="0" w:color="auto"/>
        <w:bottom w:val="none" w:sz="0" w:space="0" w:color="auto"/>
        <w:right w:val="none" w:sz="0" w:space="0" w:color="auto"/>
      </w:divBdr>
      <w:divsChild>
        <w:div w:id="22560589">
          <w:marLeft w:val="640"/>
          <w:marRight w:val="0"/>
          <w:marTop w:val="0"/>
          <w:marBottom w:val="0"/>
          <w:divBdr>
            <w:top w:val="none" w:sz="0" w:space="0" w:color="auto"/>
            <w:left w:val="none" w:sz="0" w:space="0" w:color="auto"/>
            <w:bottom w:val="none" w:sz="0" w:space="0" w:color="auto"/>
            <w:right w:val="none" w:sz="0" w:space="0" w:color="auto"/>
          </w:divBdr>
        </w:div>
        <w:div w:id="80756042">
          <w:marLeft w:val="640"/>
          <w:marRight w:val="0"/>
          <w:marTop w:val="0"/>
          <w:marBottom w:val="0"/>
          <w:divBdr>
            <w:top w:val="none" w:sz="0" w:space="0" w:color="auto"/>
            <w:left w:val="none" w:sz="0" w:space="0" w:color="auto"/>
            <w:bottom w:val="none" w:sz="0" w:space="0" w:color="auto"/>
            <w:right w:val="none" w:sz="0" w:space="0" w:color="auto"/>
          </w:divBdr>
        </w:div>
        <w:div w:id="86004395">
          <w:marLeft w:val="640"/>
          <w:marRight w:val="0"/>
          <w:marTop w:val="0"/>
          <w:marBottom w:val="0"/>
          <w:divBdr>
            <w:top w:val="none" w:sz="0" w:space="0" w:color="auto"/>
            <w:left w:val="none" w:sz="0" w:space="0" w:color="auto"/>
            <w:bottom w:val="none" w:sz="0" w:space="0" w:color="auto"/>
            <w:right w:val="none" w:sz="0" w:space="0" w:color="auto"/>
          </w:divBdr>
        </w:div>
        <w:div w:id="122699618">
          <w:marLeft w:val="640"/>
          <w:marRight w:val="0"/>
          <w:marTop w:val="0"/>
          <w:marBottom w:val="0"/>
          <w:divBdr>
            <w:top w:val="none" w:sz="0" w:space="0" w:color="auto"/>
            <w:left w:val="none" w:sz="0" w:space="0" w:color="auto"/>
            <w:bottom w:val="none" w:sz="0" w:space="0" w:color="auto"/>
            <w:right w:val="none" w:sz="0" w:space="0" w:color="auto"/>
          </w:divBdr>
        </w:div>
        <w:div w:id="291206131">
          <w:marLeft w:val="640"/>
          <w:marRight w:val="0"/>
          <w:marTop w:val="0"/>
          <w:marBottom w:val="0"/>
          <w:divBdr>
            <w:top w:val="none" w:sz="0" w:space="0" w:color="auto"/>
            <w:left w:val="none" w:sz="0" w:space="0" w:color="auto"/>
            <w:bottom w:val="none" w:sz="0" w:space="0" w:color="auto"/>
            <w:right w:val="none" w:sz="0" w:space="0" w:color="auto"/>
          </w:divBdr>
        </w:div>
        <w:div w:id="387656587">
          <w:marLeft w:val="640"/>
          <w:marRight w:val="0"/>
          <w:marTop w:val="0"/>
          <w:marBottom w:val="0"/>
          <w:divBdr>
            <w:top w:val="none" w:sz="0" w:space="0" w:color="auto"/>
            <w:left w:val="none" w:sz="0" w:space="0" w:color="auto"/>
            <w:bottom w:val="none" w:sz="0" w:space="0" w:color="auto"/>
            <w:right w:val="none" w:sz="0" w:space="0" w:color="auto"/>
          </w:divBdr>
        </w:div>
        <w:div w:id="417336135">
          <w:marLeft w:val="640"/>
          <w:marRight w:val="0"/>
          <w:marTop w:val="0"/>
          <w:marBottom w:val="0"/>
          <w:divBdr>
            <w:top w:val="none" w:sz="0" w:space="0" w:color="auto"/>
            <w:left w:val="none" w:sz="0" w:space="0" w:color="auto"/>
            <w:bottom w:val="none" w:sz="0" w:space="0" w:color="auto"/>
            <w:right w:val="none" w:sz="0" w:space="0" w:color="auto"/>
          </w:divBdr>
        </w:div>
        <w:div w:id="437987722">
          <w:marLeft w:val="640"/>
          <w:marRight w:val="0"/>
          <w:marTop w:val="0"/>
          <w:marBottom w:val="0"/>
          <w:divBdr>
            <w:top w:val="none" w:sz="0" w:space="0" w:color="auto"/>
            <w:left w:val="none" w:sz="0" w:space="0" w:color="auto"/>
            <w:bottom w:val="none" w:sz="0" w:space="0" w:color="auto"/>
            <w:right w:val="none" w:sz="0" w:space="0" w:color="auto"/>
          </w:divBdr>
        </w:div>
        <w:div w:id="460538038">
          <w:marLeft w:val="640"/>
          <w:marRight w:val="0"/>
          <w:marTop w:val="0"/>
          <w:marBottom w:val="0"/>
          <w:divBdr>
            <w:top w:val="none" w:sz="0" w:space="0" w:color="auto"/>
            <w:left w:val="none" w:sz="0" w:space="0" w:color="auto"/>
            <w:bottom w:val="none" w:sz="0" w:space="0" w:color="auto"/>
            <w:right w:val="none" w:sz="0" w:space="0" w:color="auto"/>
          </w:divBdr>
        </w:div>
        <w:div w:id="507215693">
          <w:marLeft w:val="640"/>
          <w:marRight w:val="0"/>
          <w:marTop w:val="0"/>
          <w:marBottom w:val="0"/>
          <w:divBdr>
            <w:top w:val="none" w:sz="0" w:space="0" w:color="auto"/>
            <w:left w:val="none" w:sz="0" w:space="0" w:color="auto"/>
            <w:bottom w:val="none" w:sz="0" w:space="0" w:color="auto"/>
            <w:right w:val="none" w:sz="0" w:space="0" w:color="auto"/>
          </w:divBdr>
        </w:div>
        <w:div w:id="524949889">
          <w:marLeft w:val="640"/>
          <w:marRight w:val="0"/>
          <w:marTop w:val="0"/>
          <w:marBottom w:val="0"/>
          <w:divBdr>
            <w:top w:val="none" w:sz="0" w:space="0" w:color="auto"/>
            <w:left w:val="none" w:sz="0" w:space="0" w:color="auto"/>
            <w:bottom w:val="none" w:sz="0" w:space="0" w:color="auto"/>
            <w:right w:val="none" w:sz="0" w:space="0" w:color="auto"/>
          </w:divBdr>
        </w:div>
        <w:div w:id="585576823">
          <w:marLeft w:val="640"/>
          <w:marRight w:val="0"/>
          <w:marTop w:val="0"/>
          <w:marBottom w:val="0"/>
          <w:divBdr>
            <w:top w:val="none" w:sz="0" w:space="0" w:color="auto"/>
            <w:left w:val="none" w:sz="0" w:space="0" w:color="auto"/>
            <w:bottom w:val="none" w:sz="0" w:space="0" w:color="auto"/>
            <w:right w:val="none" w:sz="0" w:space="0" w:color="auto"/>
          </w:divBdr>
        </w:div>
        <w:div w:id="604114175">
          <w:marLeft w:val="640"/>
          <w:marRight w:val="0"/>
          <w:marTop w:val="0"/>
          <w:marBottom w:val="0"/>
          <w:divBdr>
            <w:top w:val="none" w:sz="0" w:space="0" w:color="auto"/>
            <w:left w:val="none" w:sz="0" w:space="0" w:color="auto"/>
            <w:bottom w:val="none" w:sz="0" w:space="0" w:color="auto"/>
            <w:right w:val="none" w:sz="0" w:space="0" w:color="auto"/>
          </w:divBdr>
        </w:div>
        <w:div w:id="652025936">
          <w:marLeft w:val="640"/>
          <w:marRight w:val="0"/>
          <w:marTop w:val="0"/>
          <w:marBottom w:val="0"/>
          <w:divBdr>
            <w:top w:val="none" w:sz="0" w:space="0" w:color="auto"/>
            <w:left w:val="none" w:sz="0" w:space="0" w:color="auto"/>
            <w:bottom w:val="none" w:sz="0" w:space="0" w:color="auto"/>
            <w:right w:val="none" w:sz="0" w:space="0" w:color="auto"/>
          </w:divBdr>
        </w:div>
        <w:div w:id="666128074">
          <w:marLeft w:val="640"/>
          <w:marRight w:val="0"/>
          <w:marTop w:val="0"/>
          <w:marBottom w:val="0"/>
          <w:divBdr>
            <w:top w:val="none" w:sz="0" w:space="0" w:color="auto"/>
            <w:left w:val="none" w:sz="0" w:space="0" w:color="auto"/>
            <w:bottom w:val="none" w:sz="0" w:space="0" w:color="auto"/>
            <w:right w:val="none" w:sz="0" w:space="0" w:color="auto"/>
          </w:divBdr>
        </w:div>
        <w:div w:id="681736976">
          <w:marLeft w:val="640"/>
          <w:marRight w:val="0"/>
          <w:marTop w:val="0"/>
          <w:marBottom w:val="0"/>
          <w:divBdr>
            <w:top w:val="none" w:sz="0" w:space="0" w:color="auto"/>
            <w:left w:val="none" w:sz="0" w:space="0" w:color="auto"/>
            <w:bottom w:val="none" w:sz="0" w:space="0" w:color="auto"/>
            <w:right w:val="none" w:sz="0" w:space="0" w:color="auto"/>
          </w:divBdr>
        </w:div>
        <w:div w:id="744181816">
          <w:marLeft w:val="640"/>
          <w:marRight w:val="0"/>
          <w:marTop w:val="0"/>
          <w:marBottom w:val="0"/>
          <w:divBdr>
            <w:top w:val="none" w:sz="0" w:space="0" w:color="auto"/>
            <w:left w:val="none" w:sz="0" w:space="0" w:color="auto"/>
            <w:bottom w:val="none" w:sz="0" w:space="0" w:color="auto"/>
            <w:right w:val="none" w:sz="0" w:space="0" w:color="auto"/>
          </w:divBdr>
        </w:div>
        <w:div w:id="758602039">
          <w:marLeft w:val="640"/>
          <w:marRight w:val="0"/>
          <w:marTop w:val="0"/>
          <w:marBottom w:val="0"/>
          <w:divBdr>
            <w:top w:val="none" w:sz="0" w:space="0" w:color="auto"/>
            <w:left w:val="none" w:sz="0" w:space="0" w:color="auto"/>
            <w:bottom w:val="none" w:sz="0" w:space="0" w:color="auto"/>
            <w:right w:val="none" w:sz="0" w:space="0" w:color="auto"/>
          </w:divBdr>
        </w:div>
        <w:div w:id="899291736">
          <w:marLeft w:val="640"/>
          <w:marRight w:val="0"/>
          <w:marTop w:val="0"/>
          <w:marBottom w:val="0"/>
          <w:divBdr>
            <w:top w:val="none" w:sz="0" w:space="0" w:color="auto"/>
            <w:left w:val="none" w:sz="0" w:space="0" w:color="auto"/>
            <w:bottom w:val="none" w:sz="0" w:space="0" w:color="auto"/>
            <w:right w:val="none" w:sz="0" w:space="0" w:color="auto"/>
          </w:divBdr>
        </w:div>
        <w:div w:id="933780072">
          <w:marLeft w:val="640"/>
          <w:marRight w:val="0"/>
          <w:marTop w:val="0"/>
          <w:marBottom w:val="0"/>
          <w:divBdr>
            <w:top w:val="none" w:sz="0" w:space="0" w:color="auto"/>
            <w:left w:val="none" w:sz="0" w:space="0" w:color="auto"/>
            <w:bottom w:val="none" w:sz="0" w:space="0" w:color="auto"/>
            <w:right w:val="none" w:sz="0" w:space="0" w:color="auto"/>
          </w:divBdr>
        </w:div>
        <w:div w:id="1095784568">
          <w:marLeft w:val="640"/>
          <w:marRight w:val="0"/>
          <w:marTop w:val="0"/>
          <w:marBottom w:val="0"/>
          <w:divBdr>
            <w:top w:val="none" w:sz="0" w:space="0" w:color="auto"/>
            <w:left w:val="none" w:sz="0" w:space="0" w:color="auto"/>
            <w:bottom w:val="none" w:sz="0" w:space="0" w:color="auto"/>
            <w:right w:val="none" w:sz="0" w:space="0" w:color="auto"/>
          </w:divBdr>
        </w:div>
        <w:div w:id="1127089998">
          <w:marLeft w:val="640"/>
          <w:marRight w:val="0"/>
          <w:marTop w:val="0"/>
          <w:marBottom w:val="0"/>
          <w:divBdr>
            <w:top w:val="none" w:sz="0" w:space="0" w:color="auto"/>
            <w:left w:val="none" w:sz="0" w:space="0" w:color="auto"/>
            <w:bottom w:val="none" w:sz="0" w:space="0" w:color="auto"/>
            <w:right w:val="none" w:sz="0" w:space="0" w:color="auto"/>
          </w:divBdr>
        </w:div>
        <w:div w:id="1161696467">
          <w:marLeft w:val="640"/>
          <w:marRight w:val="0"/>
          <w:marTop w:val="0"/>
          <w:marBottom w:val="0"/>
          <w:divBdr>
            <w:top w:val="none" w:sz="0" w:space="0" w:color="auto"/>
            <w:left w:val="none" w:sz="0" w:space="0" w:color="auto"/>
            <w:bottom w:val="none" w:sz="0" w:space="0" w:color="auto"/>
            <w:right w:val="none" w:sz="0" w:space="0" w:color="auto"/>
          </w:divBdr>
        </w:div>
        <w:div w:id="1193542139">
          <w:marLeft w:val="640"/>
          <w:marRight w:val="0"/>
          <w:marTop w:val="0"/>
          <w:marBottom w:val="0"/>
          <w:divBdr>
            <w:top w:val="none" w:sz="0" w:space="0" w:color="auto"/>
            <w:left w:val="none" w:sz="0" w:space="0" w:color="auto"/>
            <w:bottom w:val="none" w:sz="0" w:space="0" w:color="auto"/>
            <w:right w:val="none" w:sz="0" w:space="0" w:color="auto"/>
          </w:divBdr>
        </w:div>
        <w:div w:id="1212619166">
          <w:marLeft w:val="640"/>
          <w:marRight w:val="0"/>
          <w:marTop w:val="0"/>
          <w:marBottom w:val="0"/>
          <w:divBdr>
            <w:top w:val="none" w:sz="0" w:space="0" w:color="auto"/>
            <w:left w:val="none" w:sz="0" w:space="0" w:color="auto"/>
            <w:bottom w:val="none" w:sz="0" w:space="0" w:color="auto"/>
            <w:right w:val="none" w:sz="0" w:space="0" w:color="auto"/>
          </w:divBdr>
        </w:div>
        <w:div w:id="1228220269">
          <w:marLeft w:val="640"/>
          <w:marRight w:val="0"/>
          <w:marTop w:val="0"/>
          <w:marBottom w:val="0"/>
          <w:divBdr>
            <w:top w:val="none" w:sz="0" w:space="0" w:color="auto"/>
            <w:left w:val="none" w:sz="0" w:space="0" w:color="auto"/>
            <w:bottom w:val="none" w:sz="0" w:space="0" w:color="auto"/>
            <w:right w:val="none" w:sz="0" w:space="0" w:color="auto"/>
          </w:divBdr>
        </w:div>
        <w:div w:id="1279600440">
          <w:marLeft w:val="640"/>
          <w:marRight w:val="0"/>
          <w:marTop w:val="0"/>
          <w:marBottom w:val="0"/>
          <w:divBdr>
            <w:top w:val="none" w:sz="0" w:space="0" w:color="auto"/>
            <w:left w:val="none" w:sz="0" w:space="0" w:color="auto"/>
            <w:bottom w:val="none" w:sz="0" w:space="0" w:color="auto"/>
            <w:right w:val="none" w:sz="0" w:space="0" w:color="auto"/>
          </w:divBdr>
        </w:div>
        <w:div w:id="1292594285">
          <w:marLeft w:val="640"/>
          <w:marRight w:val="0"/>
          <w:marTop w:val="0"/>
          <w:marBottom w:val="0"/>
          <w:divBdr>
            <w:top w:val="none" w:sz="0" w:space="0" w:color="auto"/>
            <w:left w:val="none" w:sz="0" w:space="0" w:color="auto"/>
            <w:bottom w:val="none" w:sz="0" w:space="0" w:color="auto"/>
            <w:right w:val="none" w:sz="0" w:space="0" w:color="auto"/>
          </w:divBdr>
        </w:div>
        <w:div w:id="1293095668">
          <w:marLeft w:val="640"/>
          <w:marRight w:val="0"/>
          <w:marTop w:val="0"/>
          <w:marBottom w:val="0"/>
          <w:divBdr>
            <w:top w:val="none" w:sz="0" w:space="0" w:color="auto"/>
            <w:left w:val="none" w:sz="0" w:space="0" w:color="auto"/>
            <w:bottom w:val="none" w:sz="0" w:space="0" w:color="auto"/>
            <w:right w:val="none" w:sz="0" w:space="0" w:color="auto"/>
          </w:divBdr>
        </w:div>
        <w:div w:id="1392387360">
          <w:marLeft w:val="640"/>
          <w:marRight w:val="0"/>
          <w:marTop w:val="0"/>
          <w:marBottom w:val="0"/>
          <w:divBdr>
            <w:top w:val="none" w:sz="0" w:space="0" w:color="auto"/>
            <w:left w:val="none" w:sz="0" w:space="0" w:color="auto"/>
            <w:bottom w:val="none" w:sz="0" w:space="0" w:color="auto"/>
            <w:right w:val="none" w:sz="0" w:space="0" w:color="auto"/>
          </w:divBdr>
        </w:div>
        <w:div w:id="1449011670">
          <w:marLeft w:val="640"/>
          <w:marRight w:val="0"/>
          <w:marTop w:val="0"/>
          <w:marBottom w:val="0"/>
          <w:divBdr>
            <w:top w:val="none" w:sz="0" w:space="0" w:color="auto"/>
            <w:left w:val="none" w:sz="0" w:space="0" w:color="auto"/>
            <w:bottom w:val="none" w:sz="0" w:space="0" w:color="auto"/>
            <w:right w:val="none" w:sz="0" w:space="0" w:color="auto"/>
          </w:divBdr>
        </w:div>
        <w:div w:id="1453787643">
          <w:marLeft w:val="640"/>
          <w:marRight w:val="0"/>
          <w:marTop w:val="0"/>
          <w:marBottom w:val="0"/>
          <w:divBdr>
            <w:top w:val="none" w:sz="0" w:space="0" w:color="auto"/>
            <w:left w:val="none" w:sz="0" w:space="0" w:color="auto"/>
            <w:bottom w:val="none" w:sz="0" w:space="0" w:color="auto"/>
            <w:right w:val="none" w:sz="0" w:space="0" w:color="auto"/>
          </w:divBdr>
        </w:div>
        <w:div w:id="1460880846">
          <w:marLeft w:val="640"/>
          <w:marRight w:val="0"/>
          <w:marTop w:val="0"/>
          <w:marBottom w:val="0"/>
          <w:divBdr>
            <w:top w:val="none" w:sz="0" w:space="0" w:color="auto"/>
            <w:left w:val="none" w:sz="0" w:space="0" w:color="auto"/>
            <w:bottom w:val="none" w:sz="0" w:space="0" w:color="auto"/>
            <w:right w:val="none" w:sz="0" w:space="0" w:color="auto"/>
          </w:divBdr>
        </w:div>
        <w:div w:id="1502356458">
          <w:marLeft w:val="640"/>
          <w:marRight w:val="0"/>
          <w:marTop w:val="0"/>
          <w:marBottom w:val="0"/>
          <w:divBdr>
            <w:top w:val="none" w:sz="0" w:space="0" w:color="auto"/>
            <w:left w:val="none" w:sz="0" w:space="0" w:color="auto"/>
            <w:bottom w:val="none" w:sz="0" w:space="0" w:color="auto"/>
            <w:right w:val="none" w:sz="0" w:space="0" w:color="auto"/>
          </w:divBdr>
        </w:div>
        <w:div w:id="1524591249">
          <w:marLeft w:val="640"/>
          <w:marRight w:val="0"/>
          <w:marTop w:val="0"/>
          <w:marBottom w:val="0"/>
          <w:divBdr>
            <w:top w:val="none" w:sz="0" w:space="0" w:color="auto"/>
            <w:left w:val="none" w:sz="0" w:space="0" w:color="auto"/>
            <w:bottom w:val="none" w:sz="0" w:space="0" w:color="auto"/>
            <w:right w:val="none" w:sz="0" w:space="0" w:color="auto"/>
          </w:divBdr>
        </w:div>
        <w:div w:id="1555501367">
          <w:marLeft w:val="640"/>
          <w:marRight w:val="0"/>
          <w:marTop w:val="0"/>
          <w:marBottom w:val="0"/>
          <w:divBdr>
            <w:top w:val="none" w:sz="0" w:space="0" w:color="auto"/>
            <w:left w:val="none" w:sz="0" w:space="0" w:color="auto"/>
            <w:bottom w:val="none" w:sz="0" w:space="0" w:color="auto"/>
            <w:right w:val="none" w:sz="0" w:space="0" w:color="auto"/>
          </w:divBdr>
        </w:div>
        <w:div w:id="1613588961">
          <w:marLeft w:val="640"/>
          <w:marRight w:val="0"/>
          <w:marTop w:val="0"/>
          <w:marBottom w:val="0"/>
          <w:divBdr>
            <w:top w:val="none" w:sz="0" w:space="0" w:color="auto"/>
            <w:left w:val="none" w:sz="0" w:space="0" w:color="auto"/>
            <w:bottom w:val="none" w:sz="0" w:space="0" w:color="auto"/>
            <w:right w:val="none" w:sz="0" w:space="0" w:color="auto"/>
          </w:divBdr>
        </w:div>
        <w:div w:id="1675306851">
          <w:marLeft w:val="640"/>
          <w:marRight w:val="0"/>
          <w:marTop w:val="0"/>
          <w:marBottom w:val="0"/>
          <w:divBdr>
            <w:top w:val="none" w:sz="0" w:space="0" w:color="auto"/>
            <w:left w:val="none" w:sz="0" w:space="0" w:color="auto"/>
            <w:bottom w:val="none" w:sz="0" w:space="0" w:color="auto"/>
            <w:right w:val="none" w:sz="0" w:space="0" w:color="auto"/>
          </w:divBdr>
        </w:div>
        <w:div w:id="1736665183">
          <w:marLeft w:val="640"/>
          <w:marRight w:val="0"/>
          <w:marTop w:val="0"/>
          <w:marBottom w:val="0"/>
          <w:divBdr>
            <w:top w:val="none" w:sz="0" w:space="0" w:color="auto"/>
            <w:left w:val="none" w:sz="0" w:space="0" w:color="auto"/>
            <w:bottom w:val="none" w:sz="0" w:space="0" w:color="auto"/>
            <w:right w:val="none" w:sz="0" w:space="0" w:color="auto"/>
          </w:divBdr>
        </w:div>
        <w:div w:id="1850097544">
          <w:marLeft w:val="640"/>
          <w:marRight w:val="0"/>
          <w:marTop w:val="0"/>
          <w:marBottom w:val="0"/>
          <w:divBdr>
            <w:top w:val="none" w:sz="0" w:space="0" w:color="auto"/>
            <w:left w:val="none" w:sz="0" w:space="0" w:color="auto"/>
            <w:bottom w:val="none" w:sz="0" w:space="0" w:color="auto"/>
            <w:right w:val="none" w:sz="0" w:space="0" w:color="auto"/>
          </w:divBdr>
        </w:div>
        <w:div w:id="1877768463">
          <w:marLeft w:val="640"/>
          <w:marRight w:val="0"/>
          <w:marTop w:val="0"/>
          <w:marBottom w:val="0"/>
          <w:divBdr>
            <w:top w:val="none" w:sz="0" w:space="0" w:color="auto"/>
            <w:left w:val="none" w:sz="0" w:space="0" w:color="auto"/>
            <w:bottom w:val="none" w:sz="0" w:space="0" w:color="auto"/>
            <w:right w:val="none" w:sz="0" w:space="0" w:color="auto"/>
          </w:divBdr>
        </w:div>
        <w:div w:id="1897009596">
          <w:marLeft w:val="640"/>
          <w:marRight w:val="0"/>
          <w:marTop w:val="0"/>
          <w:marBottom w:val="0"/>
          <w:divBdr>
            <w:top w:val="none" w:sz="0" w:space="0" w:color="auto"/>
            <w:left w:val="none" w:sz="0" w:space="0" w:color="auto"/>
            <w:bottom w:val="none" w:sz="0" w:space="0" w:color="auto"/>
            <w:right w:val="none" w:sz="0" w:space="0" w:color="auto"/>
          </w:divBdr>
        </w:div>
        <w:div w:id="1900899696">
          <w:marLeft w:val="640"/>
          <w:marRight w:val="0"/>
          <w:marTop w:val="0"/>
          <w:marBottom w:val="0"/>
          <w:divBdr>
            <w:top w:val="none" w:sz="0" w:space="0" w:color="auto"/>
            <w:left w:val="none" w:sz="0" w:space="0" w:color="auto"/>
            <w:bottom w:val="none" w:sz="0" w:space="0" w:color="auto"/>
            <w:right w:val="none" w:sz="0" w:space="0" w:color="auto"/>
          </w:divBdr>
        </w:div>
        <w:div w:id="1914661660">
          <w:marLeft w:val="640"/>
          <w:marRight w:val="0"/>
          <w:marTop w:val="0"/>
          <w:marBottom w:val="0"/>
          <w:divBdr>
            <w:top w:val="none" w:sz="0" w:space="0" w:color="auto"/>
            <w:left w:val="none" w:sz="0" w:space="0" w:color="auto"/>
            <w:bottom w:val="none" w:sz="0" w:space="0" w:color="auto"/>
            <w:right w:val="none" w:sz="0" w:space="0" w:color="auto"/>
          </w:divBdr>
        </w:div>
        <w:div w:id="2123760428">
          <w:marLeft w:val="640"/>
          <w:marRight w:val="0"/>
          <w:marTop w:val="0"/>
          <w:marBottom w:val="0"/>
          <w:divBdr>
            <w:top w:val="none" w:sz="0" w:space="0" w:color="auto"/>
            <w:left w:val="none" w:sz="0" w:space="0" w:color="auto"/>
            <w:bottom w:val="none" w:sz="0" w:space="0" w:color="auto"/>
            <w:right w:val="none" w:sz="0" w:space="0" w:color="auto"/>
          </w:divBdr>
        </w:div>
      </w:divsChild>
    </w:div>
    <w:div w:id="1923759192">
      <w:bodyDiv w:val="1"/>
      <w:marLeft w:val="0"/>
      <w:marRight w:val="0"/>
      <w:marTop w:val="0"/>
      <w:marBottom w:val="0"/>
      <w:divBdr>
        <w:top w:val="none" w:sz="0" w:space="0" w:color="auto"/>
        <w:left w:val="none" w:sz="0" w:space="0" w:color="auto"/>
        <w:bottom w:val="none" w:sz="0" w:space="0" w:color="auto"/>
        <w:right w:val="none" w:sz="0" w:space="0" w:color="auto"/>
      </w:divBdr>
      <w:divsChild>
        <w:div w:id="12077350">
          <w:marLeft w:val="640"/>
          <w:marRight w:val="0"/>
          <w:marTop w:val="0"/>
          <w:marBottom w:val="0"/>
          <w:divBdr>
            <w:top w:val="none" w:sz="0" w:space="0" w:color="auto"/>
            <w:left w:val="none" w:sz="0" w:space="0" w:color="auto"/>
            <w:bottom w:val="none" w:sz="0" w:space="0" w:color="auto"/>
            <w:right w:val="none" w:sz="0" w:space="0" w:color="auto"/>
          </w:divBdr>
        </w:div>
        <w:div w:id="106390581">
          <w:marLeft w:val="640"/>
          <w:marRight w:val="0"/>
          <w:marTop w:val="0"/>
          <w:marBottom w:val="0"/>
          <w:divBdr>
            <w:top w:val="none" w:sz="0" w:space="0" w:color="auto"/>
            <w:left w:val="none" w:sz="0" w:space="0" w:color="auto"/>
            <w:bottom w:val="none" w:sz="0" w:space="0" w:color="auto"/>
            <w:right w:val="none" w:sz="0" w:space="0" w:color="auto"/>
          </w:divBdr>
        </w:div>
        <w:div w:id="110513191">
          <w:marLeft w:val="640"/>
          <w:marRight w:val="0"/>
          <w:marTop w:val="0"/>
          <w:marBottom w:val="0"/>
          <w:divBdr>
            <w:top w:val="none" w:sz="0" w:space="0" w:color="auto"/>
            <w:left w:val="none" w:sz="0" w:space="0" w:color="auto"/>
            <w:bottom w:val="none" w:sz="0" w:space="0" w:color="auto"/>
            <w:right w:val="none" w:sz="0" w:space="0" w:color="auto"/>
          </w:divBdr>
        </w:div>
        <w:div w:id="114570276">
          <w:marLeft w:val="640"/>
          <w:marRight w:val="0"/>
          <w:marTop w:val="0"/>
          <w:marBottom w:val="0"/>
          <w:divBdr>
            <w:top w:val="none" w:sz="0" w:space="0" w:color="auto"/>
            <w:left w:val="none" w:sz="0" w:space="0" w:color="auto"/>
            <w:bottom w:val="none" w:sz="0" w:space="0" w:color="auto"/>
            <w:right w:val="none" w:sz="0" w:space="0" w:color="auto"/>
          </w:divBdr>
        </w:div>
        <w:div w:id="295455528">
          <w:marLeft w:val="640"/>
          <w:marRight w:val="0"/>
          <w:marTop w:val="0"/>
          <w:marBottom w:val="0"/>
          <w:divBdr>
            <w:top w:val="none" w:sz="0" w:space="0" w:color="auto"/>
            <w:left w:val="none" w:sz="0" w:space="0" w:color="auto"/>
            <w:bottom w:val="none" w:sz="0" w:space="0" w:color="auto"/>
            <w:right w:val="none" w:sz="0" w:space="0" w:color="auto"/>
          </w:divBdr>
        </w:div>
        <w:div w:id="346566809">
          <w:marLeft w:val="640"/>
          <w:marRight w:val="0"/>
          <w:marTop w:val="0"/>
          <w:marBottom w:val="0"/>
          <w:divBdr>
            <w:top w:val="none" w:sz="0" w:space="0" w:color="auto"/>
            <w:left w:val="none" w:sz="0" w:space="0" w:color="auto"/>
            <w:bottom w:val="none" w:sz="0" w:space="0" w:color="auto"/>
            <w:right w:val="none" w:sz="0" w:space="0" w:color="auto"/>
          </w:divBdr>
        </w:div>
        <w:div w:id="443959129">
          <w:marLeft w:val="640"/>
          <w:marRight w:val="0"/>
          <w:marTop w:val="0"/>
          <w:marBottom w:val="0"/>
          <w:divBdr>
            <w:top w:val="none" w:sz="0" w:space="0" w:color="auto"/>
            <w:left w:val="none" w:sz="0" w:space="0" w:color="auto"/>
            <w:bottom w:val="none" w:sz="0" w:space="0" w:color="auto"/>
            <w:right w:val="none" w:sz="0" w:space="0" w:color="auto"/>
          </w:divBdr>
        </w:div>
        <w:div w:id="444734701">
          <w:marLeft w:val="640"/>
          <w:marRight w:val="0"/>
          <w:marTop w:val="0"/>
          <w:marBottom w:val="0"/>
          <w:divBdr>
            <w:top w:val="none" w:sz="0" w:space="0" w:color="auto"/>
            <w:left w:val="none" w:sz="0" w:space="0" w:color="auto"/>
            <w:bottom w:val="none" w:sz="0" w:space="0" w:color="auto"/>
            <w:right w:val="none" w:sz="0" w:space="0" w:color="auto"/>
          </w:divBdr>
        </w:div>
        <w:div w:id="450049450">
          <w:marLeft w:val="640"/>
          <w:marRight w:val="0"/>
          <w:marTop w:val="0"/>
          <w:marBottom w:val="0"/>
          <w:divBdr>
            <w:top w:val="none" w:sz="0" w:space="0" w:color="auto"/>
            <w:left w:val="none" w:sz="0" w:space="0" w:color="auto"/>
            <w:bottom w:val="none" w:sz="0" w:space="0" w:color="auto"/>
            <w:right w:val="none" w:sz="0" w:space="0" w:color="auto"/>
          </w:divBdr>
        </w:div>
        <w:div w:id="493644801">
          <w:marLeft w:val="640"/>
          <w:marRight w:val="0"/>
          <w:marTop w:val="0"/>
          <w:marBottom w:val="0"/>
          <w:divBdr>
            <w:top w:val="none" w:sz="0" w:space="0" w:color="auto"/>
            <w:left w:val="none" w:sz="0" w:space="0" w:color="auto"/>
            <w:bottom w:val="none" w:sz="0" w:space="0" w:color="auto"/>
            <w:right w:val="none" w:sz="0" w:space="0" w:color="auto"/>
          </w:divBdr>
        </w:div>
        <w:div w:id="556672697">
          <w:marLeft w:val="640"/>
          <w:marRight w:val="0"/>
          <w:marTop w:val="0"/>
          <w:marBottom w:val="0"/>
          <w:divBdr>
            <w:top w:val="none" w:sz="0" w:space="0" w:color="auto"/>
            <w:left w:val="none" w:sz="0" w:space="0" w:color="auto"/>
            <w:bottom w:val="none" w:sz="0" w:space="0" w:color="auto"/>
            <w:right w:val="none" w:sz="0" w:space="0" w:color="auto"/>
          </w:divBdr>
        </w:div>
        <w:div w:id="570043468">
          <w:marLeft w:val="640"/>
          <w:marRight w:val="0"/>
          <w:marTop w:val="0"/>
          <w:marBottom w:val="0"/>
          <w:divBdr>
            <w:top w:val="none" w:sz="0" w:space="0" w:color="auto"/>
            <w:left w:val="none" w:sz="0" w:space="0" w:color="auto"/>
            <w:bottom w:val="none" w:sz="0" w:space="0" w:color="auto"/>
            <w:right w:val="none" w:sz="0" w:space="0" w:color="auto"/>
          </w:divBdr>
        </w:div>
        <w:div w:id="664285340">
          <w:marLeft w:val="640"/>
          <w:marRight w:val="0"/>
          <w:marTop w:val="0"/>
          <w:marBottom w:val="0"/>
          <w:divBdr>
            <w:top w:val="none" w:sz="0" w:space="0" w:color="auto"/>
            <w:left w:val="none" w:sz="0" w:space="0" w:color="auto"/>
            <w:bottom w:val="none" w:sz="0" w:space="0" w:color="auto"/>
            <w:right w:val="none" w:sz="0" w:space="0" w:color="auto"/>
          </w:divBdr>
        </w:div>
        <w:div w:id="667295330">
          <w:marLeft w:val="640"/>
          <w:marRight w:val="0"/>
          <w:marTop w:val="0"/>
          <w:marBottom w:val="0"/>
          <w:divBdr>
            <w:top w:val="none" w:sz="0" w:space="0" w:color="auto"/>
            <w:left w:val="none" w:sz="0" w:space="0" w:color="auto"/>
            <w:bottom w:val="none" w:sz="0" w:space="0" w:color="auto"/>
            <w:right w:val="none" w:sz="0" w:space="0" w:color="auto"/>
          </w:divBdr>
        </w:div>
        <w:div w:id="785194355">
          <w:marLeft w:val="640"/>
          <w:marRight w:val="0"/>
          <w:marTop w:val="0"/>
          <w:marBottom w:val="0"/>
          <w:divBdr>
            <w:top w:val="none" w:sz="0" w:space="0" w:color="auto"/>
            <w:left w:val="none" w:sz="0" w:space="0" w:color="auto"/>
            <w:bottom w:val="none" w:sz="0" w:space="0" w:color="auto"/>
            <w:right w:val="none" w:sz="0" w:space="0" w:color="auto"/>
          </w:divBdr>
        </w:div>
        <w:div w:id="852379210">
          <w:marLeft w:val="640"/>
          <w:marRight w:val="0"/>
          <w:marTop w:val="0"/>
          <w:marBottom w:val="0"/>
          <w:divBdr>
            <w:top w:val="none" w:sz="0" w:space="0" w:color="auto"/>
            <w:left w:val="none" w:sz="0" w:space="0" w:color="auto"/>
            <w:bottom w:val="none" w:sz="0" w:space="0" w:color="auto"/>
            <w:right w:val="none" w:sz="0" w:space="0" w:color="auto"/>
          </w:divBdr>
        </w:div>
        <w:div w:id="869073484">
          <w:marLeft w:val="640"/>
          <w:marRight w:val="0"/>
          <w:marTop w:val="0"/>
          <w:marBottom w:val="0"/>
          <w:divBdr>
            <w:top w:val="none" w:sz="0" w:space="0" w:color="auto"/>
            <w:left w:val="none" w:sz="0" w:space="0" w:color="auto"/>
            <w:bottom w:val="none" w:sz="0" w:space="0" w:color="auto"/>
            <w:right w:val="none" w:sz="0" w:space="0" w:color="auto"/>
          </w:divBdr>
        </w:div>
        <w:div w:id="873074790">
          <w:marLeft w:val="640"/>
          <w:marRight w:val="0"/>
          <w:marTop w:val="0"/>
          <w:marBottom w:val="0"/>
          <w:divBdr>
            <w:top w:val="none" w:sz="0" w:space="0" w:color="auto"/>
            <w:left w:val="none" w:sz="0" w:space="0" w:color="auto"/>
            <w:bottom w:val="none" w:sz="0" w:space="0" w:color="auto"/>
            <w:right w:val="none" w:sz="0" w:space="0" w:color="auto"/>
          </w:divBdr>
        </w:div>
        <w:div w:id="916406354">
          <w:marLeft w:val="640"/>
          <w:marRight w:val="0"/>
          <w:marTop w:val="0"/>
          <w:marBottom w:val="0"/>
          <w:divBdr>
            <w:top w:val="none" w:sz="0" w:space="0" w:color="auto"/>
            <w:left w:val="none" w:sz="0" w:space="0" w:color="auto"/>
            <w:bottom w:val="none" w:sz="0" w:space="0" w:color="auto"/>
            <w:right w:val="none" w:sz="0" w:space="0" w:color="auto"/>
          </w:divBdr>
        </w:div>
        <w:div w:id="918562784">
          <w:marLeft w:val="640"/>
          <w:marRight w:val="0"/>
          <w:marTop w:val="0"/>
          <w:marBottom w:val="0"/>
          <w:divBdr>
            <w:top w:val="none" w:sz="0" w:space="0" w:color="auto"/>
            <w:left w:val="none" w:sz="0" w:space="0" w:color="auto"/>
            <w:bottom w:val="none" w:sz="0" w:space="0" w:color="auto"/>
            <w:right w:val="none" w:sz="0" w:space="0" w:color="auto"/>
          </w:divBdr>
        </w:div>
        <w:div w:id="971134192">
          <w:marLeft w:val="640"/>
          <w:marRight w:val="0"/>
          <w:marTop w:val="0"/>
          <w:marBottom w:val="0"/>
          <w:divBdr>
            <w:top w:val="none" w:sz="0" w:space="0" w:color="auto"/>
            <w:left w:val="none" w:sz="0" w:space="0" w:color="auto"/>
            <w:bottom w:val="none" w:sz="0" w:space="0" w:color="auto"/>
            <w:right w:val="none" w:sz="0" w:space="0" w:color="auto"/>
          </w:divBdr>
        </w:div>
        <w:div w:id="1069767251">
          <w:marLeft w:val="640"/>
          <w:marRight w:val="0"/>
          <w:marTop w:val="0"/>
          <w:marBottom w:val="0"/>
          <w:divBdr>
            <w:top w:val="none" w:sz="0" w:space="0" w:color="auto"/>
            <w:left w:val="none" w:sz="0" w:space="0" w:color="auto"/>
            <w:bottom w:val="none" w:sz="0" w:space="0" w:color="auto"/>
            <w:right w:val="none" w:sz="0" w:space="0" w:color="auto"/>
          </w:divBdr>
        </w:div>
        <w:div w:id="1078871175">
          <w:marLeft w:val="640"/>
          <w:marRight w:val="0"/>
          <w:marTop w:val="0"/>
          <w:marBottom w:val="0"/>
          <w:divBdr>
            <w:top w:val="none" w:sz="0" w:space="0" w:color="auto"/>
            <w:left w:val="none" w:sz="0" w:space="0" w:color="auto"/>
            <w:bottom w:val="none" w:sz="0" w:space="0" w:color="auto"/>
            <w:right w:val="none" w:sz="0" w:space="0" w:color="auto"/>
          </w:divBdr>
        </w:div>
        <w:div w:id="1082530021">
          <w:marLeft w:val="640"/>
          <w:marRight w:val="0"/>
          <w:marTop w:val="0"/>
          <w:marBottom w:val="0"/>
          <w:divBdr>
            <w:top w:val="none" w:sz="0" w:space="0" w:color="auto"/>
            <w:left w:val="none" w:sz="0" w:space="0" w:color="auto"/>
            <w:bottom w:val="none" w:sz="0" w:space="0" w:color="auto"/>
            <w:right w:val="none" w:sz="0" w:space="0" w:color="auto"/>
          </w:divBdr>
        </w:div>
        <w:div w:id="1104302938">
          <w:marLeft w:val="640"/>
          <w:marRight w:val="0"/>
          <w:marTop w:val="0"/>
          <w:marBottom w:val="0"/>
          <w:divBdr>
            <w:top w:val="none" w:sz="0" w:space="0" w:color="auto"/>
            <w:left w:val="none" w:sz="0" w:space="0" w:color="auto"/>
            <w:bottom w:val="none" w:sz="0" w:space="0" w:color="auto"/>
            <w:right w:val="none" w:sz="0" w:space="0" w:color="auto"/>
          </w:divBdr>
        </w:div>
        <w:div w:id="1214734947">
          <w:marLeft w:val="640"/>
          <w:marRight w:val="0"/>
          <w:marTop w:val="0"/>
          <w:marBottom w:val="0"/>
          <w:divBdr>
            <w:top w:val="none" w:sz="0" w:space="0" w:color="auto"/>
            <w:left w:val="none" w:sz="0" w:space="0" w:color="auto"/>
            <w:bottom w:val="none" w:sz="0" w:space="0" w:color="auto"/>
            <w:right w:val="none" w:sz="0" w:space="0" w:color="auto"/>
          </w:divBdr>
        </w:div>
        <w:div w:id="1240679866">
          <w:marLeft w:val="640"/>
          <w:marRight w:val="0"/>
          <w:marTop w:val="0"/>
          <w:marBottom w:val="0"/>
          <w:divBdr>
            <w:top w:val="none" w:sz="0" w:space="0" w:color="auto"/>
            <w:left w:val="none" w:sz="0" w:space="0" w:color="auto"/>
            <w:bottom w:val="none" w:sz="0" w:space="0" w:color="auto"/>
            <w:right w:val="none" w:sz="0" w:space="0" w:color="auto"/>
          </w:divBdr>
        </w:div>
        <w:div w:id="1339038033">
          <w:marLeft w:val="640"/>
          <w:marRight w:val="0"/>
          <w:marTop w:val="0"/>
          <w:marBottom w:val="0"/>
          <w:divBdr>
            <w:top w:val="none" w:sz="0" w:space="0" w:color="auto"/>
            <w:left w:val="none" w:sz="0" w:space="0" w:color="auto"/>
            <w:bottom w:val="none" w:sz="0" w:space="0" w:color="auto"/>
            <w:right w:val="none" w:sz="0" w:space="0" w:color="auto"/>
          </w:divBdr>
        </w:div>
        <w:div w:id="1343823687">
          <w:marLeft w:val="640"/>
          <w:marRight w:val="0"/>
          <w:marTop w:val="0"/>
          <w:marBottom w:val="0"/>
          <w:divBdr>
            <w:top w:val="none" w:sz="0" w:space="0" w:color="auto"/>
            <w:left w:val="none" w:sz="0" w:space="0" w:color="auto"/>
            <w:bottom w:val="none" w:sz="0" w:space="0" w:color="auto"/>
            <w:right w:val="none" w:sz="0" w:space="0" w:color="auto"/>
          </w:divBdr>
        </w:div>
        <w:div w:id="1409303047">
          <w:marLeft w:val="640"/>
          <w:marRight w:val="0"/>
          <w:marTop w:val="0"/>
          <w:marBottom w:val="0"/>
          <w:divBdr>
            <w:top w:val="none" w:sz="0" w:space="0" w:color="auto"/>
            <w:left w:val="none" w:sz="0" w:space="0" w:color="auto"/>
            <w:bottom w:val="none" w:sz="0" w:space="0" w:color="auto"/>
            <w:right w:val="none" w:sz="0" w:space="0" w:color="auto"/>
          </w:divBdr>
        </w:div>
        <w:div w:id="1423259385">
          <w:marLeft w:val="640"/>
          <w:marRight w:val="0"/>
          <w:marTop w:val="0"/>
          <w:marBottom w:val="0"/>
          <w:divBdr>
            <w:top w:val="none" w:sz="0" w:space="0" w:color="auto"/>
            <w:left w:val="none" w:sz="0" w:space="0" w:color="auto"/>
            <w:bottom w:val="none" w:sz="0" w:space="0" w:color="auto"/>
            <w:right w:val="none" w:sz="0" w:space="0" w:color="auto"/>
          </w:divBdr>
        </w:div>
        <w:div w:id="1457674527">
          <w:marLeft w:val="640"/>
          <w:marRight w:val="0"/>
          <w:marTop w:val="0"/>
          <w:marBottom w:val="0"/>
          <w:divBdr>
            <w:top w:val="none" w:sz="0" w:space="0" w:color="auto"/>
            <w:left w:val="none" w:sz="0" w:space="0" w:color="auto"/>
            <w:bottom w:val="none" w:sz="0" w:space="0" w:color="auto"/>
            <w:right w:val="none" w:sz="0" w:space="0" w:color="auto"/>
          </w:divBdr>
        </w:div>
        <w:div w:id="1461532865">
          <w:marLeft w:val="640"/>
          <w:marRight w:val="0"/>
          <w:marTop w:val="0"/>
          <w:marBottom w:val="0"/>
          <w:divBdr>
            <w:top w:val="none" w:sz="0" w:space="0" w:color="auto"/>
            <w:left w:val="none" w:sz="0" w:space="0" w:color="auto"/>
            <w:bottom w:val="none" w:sz="0" w:space="0" w:color="auto"/>
            <w:right w:val="none" w:sz="0" w:space="0" w:color="auto"/>
          </w:divBdr>
        </w:div>
        <w:div w:id="1578125047">
          <w:marLeft w:val="640"/>
          <w:marRight w:val="0"/>
          <w:marTop w:val="0"/>
          <w:marBottom w:val="0"/>
          <w:divBdr>
            <w:top w:val="none" w:sz="0" w:space="0" w:color="auto"/>
            <w:left w:val="none" w:sz="0" w:space="0" w:color="auto"/>
            <w:bottom w:val="none" w:sz="0" w:space="0" w:color="auto"/>
            <w:right w:val="none" w:sz="0" w:space="0" w:color="auto"/>
          </w:divBdr>
        </w:div>
        <w:div w:id="1641379425">
          <w:marLeft w:val="640"/>
          <w:marRight w:val="0"/>
          <w:marTop w:val="0"/>
          <w:marBottom w:val="0"/>
          <w:divBdr>
            <w:top w:val="none" w:sz="0" w:space="0" w:color="auto"/>
            <w:left w:val="none" w:sz="0" w:space="0" w:color="auto"/>
            <w:bottom w:val="none" w:sz="0" w:space="0" w:color="auto"/>
            <w:right w:val="none" w:sz="0" w:space="0" w:color="auto"/>
          </w:divBdr>
        </w:div>
        <w:div w:id="1701123773">
          <w:marLeft w:val="640"/>
          <w:marRight w:val="0"/>
          <w:marTop w:val="0"/>
          <w:marBottom w:val="0"/>
          <w:divBdr>
            <w:top w:val="none" w:sz="0" w:space="0" w:color="auto"/>
            <w:left w:val="none" w:sz="0" w:space="0" w:color="auto"/>
            <w:bottom w:val="none" w:sz="0" w:space="0" w:color="auto"/>
            <w:right w:val="none" w:sz="0" w:space="0" w:color="auto"/>
          </w:divBdr>
        </w:div>
        <w:div w:id="1752309216">
          <w:marLeft w:val="640"/>
          <w:marRight w:val="0"/>
          <w:marTop w:val="0"/>
          <w:marBottom w:val="0"/>
          <w:divBdr>
            <w:top w:val="none" w:sz="0" w:space="0" w:color="auto"/>
            <w:left w:val="none" w:sz="0" w:space="0" w:color="auto"/>
            <w:bottom w:val="none" w:sz="0" w:space="0" w:color="auto"/>
            <w:right w:val="none" w:sz="0" w:space="0" w:color="auto"/>
          </w:divBdr>
        </w:div>
        <w:div w:id="1790317134">
          <w:marLeft w:val="640"/>
          <w:marRight w:val="0"/>
          <w:marTop w:val="0"/>
          <w:marBottom w:val="0"/>
          <w:divBdr>
            <w:top w:val="none" w:sz="0" w:space="0" w:color="auto"/>
            <w:left w:val="none" w:sz="0" w:space="0" w:color="auto"/>
            <w:bottom w:val="none" w:sz="0" w:space="0" w:color="auto"/>
            <w:right w:val="none" w:sz="0" w:space="0" w:color="auto"/>
          </w:divBdr>
        </w:div>
        <w:div w:id="1795560820">
          <w:marLeft w:val="640"/>
          <w:marRight w:val="0"/>
          <w:marTop w:val="0"/>
          <w:marBottom w:val="0"/>
          <w:divBdr>
            <w:top w:val="none" w:sz="0" w:space="0" w:color="auto"/>
            <w:left w:val="none" w:sz="0" w:space="0" w:color="auto"/>
            <w:bottom w:val="none" w:sz="0" w:space="0" w:color="auto"/>
            <w:right w:val="none" w:sz="0" w:space="0" w:color="auto"/>
          </w:divBdr>
        </w:div>
        <w:div w:id="1824421019">
          <w:marLeft w:val="640"/>
          <w:marRight w:val="0"/>
          <w:marTop w:val="0"/>
          <w:marBottom w:val="0"/>
          <w:divBdr>
            <w:top w:val="none" w:sz="0" w:space="0" w:color="auto"/>
            <w:left w:val="none" w:sz="0" w:space="0" w:color="auto"/>
            <w:bottom w:val="none" w:sz="0" w:space="0" w:color="auto"/>
            <w:right w:val="none" w:sz="0" w:space="0" w:color="auto"/>
          </w:divBdr>
        </w:div>
        <w:div w:id="1837188973">
          <w:marLeft w:val="640"/>
          <w:marRight w:val="0"/>
          <w:marTop w:val="0"/>
          <w:marBottom w:val="0"/>
          <w:divBdr>
            <w:top w:val="none" w:sz="0" w:space="0" w:color="auto"/>
            <w:left w:val="none" w:sz="0" w:space="0" w:color="auto"/>
            <w:bottom w:val="none" w:sz="0" w:space="0" w:color="auto"/>
            <w:right w:val="none" w:sz="0" w:space="0" w:color="auto"/>
          </w:divBdr>
        </w:div>
        <w:div w:id="1971008010">
          <w:marLeft w:val="640"/>
          <w:marRight w:val="0"/>
          <w:marTop w:val="0"/>
          <w:marBottom w:val="0"/>
          <w:divBdr>
            <w:top w:val="none" w:sz="0" w:space="0" w:color="auto"/>
            <w:left w:val="none" w:sz="0" w:space="0" w:color="auto"/>
            <w:bottom w:val="none" w:sz="0" w:space="0" w:color="auto"/>
            <w:right w:val="none" w:sz="0" w:space="0" w:color="auto"/>
          </w:divBdr>
        </w:div>
        <w:div w:id="1995795090">
          <w:marLeft w:val="640"/>
          <w:marRight w:val="0"/>
          <w:marTop w:val="0"/>
          <w:marBottom w:val="0"/>
          <w:divBdr>
            <w:top w:val="none" w:sz="0" w:space="0" w:color="auto"/>
            <w:left w:val="none" w:sz="0" w:space="0" w:color="auto"/>
            <w:bottom w:val="none" w:sz="0" w:space="0" w:color="auto"/>
            <w:right w:val="none" w:sz="0" w:space="0" w:color="auto"/>
          </w:divBdr>
        </w:div>
        <w:div w:id="2000231554">
          <w:marLeft w:val="640"/>
          <w:marRight w:val="0"/>
          <w:marTop w:val="0"/>
          <w:marBottom w:val="0"/>
          <w:divBdr>
            <w:top w:val="none" w:sz="0" w:space="0" w:color="auto"/>
            <w:left w:val="none" w:sz="0" w:space="0" w:color="auto"/>
            <w:bottom w:val="none" w:sz="0" w:space="0" w:color="auto"/>
            <w:right w:val="none" w:sz="0" w:space="0" w:color="auto"/>
          </w:divBdr>
        </w:div>
        <w:div w:id="2038239801">
          <w:marLeft w:val="640"/>
          <w:marRight w:val="0"/>
          <w:marTop w:val="0"/>
          <w:marBottom w:val="0"/>
          <w:divBdr>
            <w:top w:val="none" w:sz="0" w:space="0" w:color="auto"/>
            <w:left w:val="none" w:sz="0" w:space="0" w:color="auto"/>
            <w:bottom w:val="none" w:sz="0" w:space="0" w:color="auto"/>
            <w:right w:val="none" w:sz="0" w:space="0" w:color="auto"/>
          </w:divBdr>
        </w:div>
        <w:div w:id="2124958809">
          <w:marLeft w:val="640"/>
          <w:marRight w:val="0"/>
          <w:marTop w:val="0"/>
          <w:marBottom w:val="0"/>
          <w:divBdr>
            <w:top w:val="none" w:sz="0" w:space="0" w:color="auto"/>
            <w:left w:val="none" w:sz="0" w:space="0" w:color="auto"/>
            <w:bottom w:val="none" w:sz="0" w:space="0" w:color="auto"/>
            <w:right w:val="none" w:sz="0" w:space="0" w:color="auto"/>
          </w:divBdr>
        </w:div>
      </w:divsChild>
    </w:div>
    <w:div w:id="1935161055">
      <w:bodyDiv w:val="1"/>
      <w:marLeft w:val="0"/>
      <w:marRight w:val="0"/>
      <w:marTop w:val="0"/>
      <w:marBottom w:val="0"/>
      <w:divBdr>
        <w:top w:val="none" w:sz="0" w:space="0" w:color="auto"/>
        <w:left w:val="none" w:sz="0" w:space="0" w:color="auto"/>
        <w:bottom w:val="none" w:sz="0" w:space="0" w:color="auto"/>
        <w:right w:val="none" w:sz="0" w:space="0" w:color="auto"/>
      </w:divBdr>
      <w:divsChild>
        <w:div w:id="8803278">
          <w:marLeft w:val="640"/>
          <w:marRight w:val="0"/>
          <w:marTop w:val="0"/>
          <w:marBottom w:val="0"/>
          <w:divBdr>
            <w:top w:val="none" w:sz="0" w:space="0" w:color="auto"/>
            <w:left w:val="none" w:sz="0" w:space="0" w:color="auto"/>
            <w:bottom w:val="none" w:sz="0" w:space="0" w:color="auto"/>
            <w:right w:val="none" w:sz="0" w:space="0" w:color="auto"/>
          </w:divBdr>
        </w:div>
        <w:div w:id="76438004">
          <w:marLeft w:val="640"/>
          <w:marRight w:val="0"/>
          <w:marTop w:val="0"/>
          <w:marBottom w:val="0"/>
          <w:divBdr>
            <w:top w:val="none" w:sz="0" w:space="0" w:color="auto"/>
            <w:left w:val="none" w:sz="0" w:space="0" w:color="auto"/>
            <w:bottom w:val="none" w:sz="0" w:space="0" w:color="auto"/>
            <w:right w:val="none" w:sz="0" w:space="0" w:color="auto"/>
          </w:divBdr>
        </w:div>
        <w:div w:id="103770720">
          <w:marLeft w:val="640"/>
          <w:marRight w:val="0"/>
          <w:marTop w:val="0"/>
          <w:marBottom w:val="0"/>
          <w:divBdr>
            <w:top w:val="none" w:sz="0" w:space="0" w:color="auto"/>
            <w:left w:val="none" w:sz="0" w:space="0" w:color="auto"/>
            <w:bottom w:val="none" w:sz="0" w:space="0" w:color="auto"/>
            <w:right w:val="none" w:sz="0" w:space="0" w:color="auto"/>
          </w:divBdr>
        </w:div>
        <w:div w:id="196705023">
          <w:marLeft w:val="640"/>
          <w:marRight w:val="0"/>
          <w:marTop w:val="0"/>
          <w:marBottom w:val="0"/>
          <w:divBdr>
            <w:top w:val="none" w:sz="0" w:space="0" w:color="auto"/>
            <w:left w:val="none" w:sz="0" w:space="0" w:color="auto"/>
            <w:bottom w:val="none" w:sz="0" w:space="0" w:color="auto"/>
            <w:right w:val="none" w:sz="0" w:space="0" w:color="auto"/>
          </w:divBdr>
        </w:div>
        <w:div w:id="214201445">
          <w:marLeft w:val="640"/>
          <w:marRight w:val="0"/>
          <w:marTop w:val="0"/>
          <w:marBottom w:val="0"/>
          <w:divBdr>
            <w:top w:val="none" w:sz="0" w:space="0" w:color="auto"/>
            <w:left w:val="none" w:sz="0" w:space="0" w:color="auto"/>
            <w:bottom w:val="none" w:sz="0" w:space="0" w:color="auto"/>
            <w:right w:val="none" w:sz="0" w:space="0" w:color="auto"/>
          </w:divBdr>
        </w:div>
        <w:div w:id="247035570">
          <w:marLeft w:val="640"/>
          <w:marRight w:val="0"/>
          <w:marTop w:val="0"/>
          <w:marBottom w:val="0"/>
          <w:divBdr>
            <w:top w:val="none" w:sz="0" w:space="0" w:color="auto"/>
            <w:left w:val="none" w:sz="0" w:space="0" w:color="auto"/>
            <w:bottom w:val="none" w:sz="0" w:space="0" w:color="auto"/>
            <w:right w:val="none" w:sz="0" w:space="0" w:color="auto"/>
          </w:divBdr>
        </w:div>
        <w:div w:id="331026531">
          <w:marLeft w:val="640"/>
          <w:marRight w:val="0"/>
          <w:marTop w:val="0"/>
          <w:marBottom w:val="0"/>
          <w:divBdr>
            <w:top w:val="none" w:sz="0" w:space="0" w:color="auto"/>
            <w:left w:val="none" w:sz="0" w:space="0" w:color="auto"/>
            <w:bottom w:val="none" w:sz="0" w:space="0" w:color="auto"/>
            <w:right w:val="none" w:sz="0" w:space="0" w:color="auto"/>
          </w:divBdr>
        </w:div>
        <w:div w:id="351498056">
          <w:marLeft w:val="640"/>
          <w:marRight w:val="0"/>
          <w:marTop w:val="0"/>
          <w:marBottom w:val="0"/>
          <w:divBdr>
            <w:top w:val="none" w:sz="0" w:space="0" w:color="auto"/>
            <w:left w:val="none" w:sz="0" w:space="0" w:color="auto"/>
            <w:bottom w:val="none" w:sz="0" w:space="0" w:color="auto"/>
            <w:right w:val="none" w:sz="0" w:space="0" w:color="auto"/>
          </w:divBdr>
        </w:div>
        <w:div w:id="404030050">
          <w:marLeft w:val="640"/>
          <w:marRight w:val="0"/>
          <w:marTop w:val="0"/>
          <w:marBottom w:val="0"/>
          <w:divBdr>
            <w:top w:val="none" w:sz="0" w:space="0" w:color="auto"/>
            <w:left w:val="none" w:sz="0" w:space="0" w:color="auto"/>
            <w:bottom w:val="none" w:sz="0" w:space="0" w:color="auto"/>
            <w:right w:val="none" w:sz="0" w:space="0" w:color="auto"/>
          </w:divBdr>
        </w:div>
        <w:div w:id="461853076">
          <w:marLeft w:val="640"/>
          <w:marRight w:val="0"/>
          <w:marTop w:val="0"/>
          <w:marBottom w:val="0"/>
          <w:divBdr>
            <w:top w:val="none" w:sz="0" w:space="0" w:color="auto"/>
            <w:left w:val="none" w:sz="0" w:space="0" w:color="auto"/>
            <w:bottom w:val="none" w:sz="0" w:space="0" w:color="auto"/>
            <w:right w:val="none" w:sz="0" w:space="0" w:color="auto"/>
          </w:divBdr>
        </w:div>
        <w:div w:id="523715256">
          <w:marLeft w:val="640"/>
          <w:marRight w:val="0"/>
          <w:marTop w:val="0"/>
          <w:marBottom w:val="0"/>
          <w:divBdr>
            <w:top w:val="none" w:sz="0" w:space="0" w:color="auto"/>
            <w:left w:val="none" w:sz="0" w:space="0" w:color="auto"/>
            <w:bottom w:val="none" w:sz="0" w:space="0" w:color="auto"/>
            <w:right w:val="none" w:sz="0" w:space="0" w:color="auto"/>
          </w:divBdr>
        </w:div>
        <w:div w:id="652103519">
          <w:marLeft w:val="640"/>
          <w:marRight w:val="0"/>
          <w:marTop w:val="0"/>
          <w:marBottom w:val="0"/>
          <w:divBdr>
            <w:top w:val="none" w:sz="0" w:space="0" w:color="auto"/>
            <w:left w:val="none" w:sz="0" w:space="0" w:color="auto"/>
            <w:bottom w:val="none" w:sz="0" w:space="0" w:color="auto"/>
            <w:right w:val="none" w:sz="0" w:space="0" w:color="auto"/>
          </w:divBdr>
        </w:div>
        <w:div w:id="691760176">
          <w:marLeft w:val="640"/>
          <w:marRight w:val="0"/>
          <w:marTop w:val="0"/>
          <w:marBottom w:val="0"/>
          <w:divBdr>
            <w:top w:val="none" w:sz="0" w:space="0" w:color="auto"/>
            <w:left w:val="none" w:sz="0" w:space="0" w:color="auto"/>
            <w:bottom w:val="none" w:sz="0" w:space="0" w:color="auto"/>
            <w:right w:val="none" w:sz="0" w:space="0" w:color="auto"/>
          </w:divBdr>
        </w:div>
        <w:div w:id="719590957">
          <w:marLeft w:val="640"/>
          <w:marRight w:val="0"/>
          <w:marTop w:val="0"/>
          <w:marBottom w:val="0"/>
          <w:divBdr>
            <w:top w:val="none" w:sz="0" w:space="0" w:color="auto"/>
            <w:left w:val="none" w:sz="0" w:space="0" w:color="auto"/>
            <w:bottom w:val="none" w:sz="0" w:space="0" w:color="auto"/>
            <w:right w:val="none" w:sz="0" w:space="0" w:color="auto"/>
          </w:divBdr>
        </w:div>
        <w:div w:id="810097355">
          <w:marLeft w:val="640"/>
          <w:marRight w:val="0"/>
          <w:marTop w:val="0"/>
          <w:marBottom w:val="0"/>
          <w:divBdr>
            <w:top w:val="none" w:sz="0" w:space="0" w:color="auto"/>
            <w:left w:val="none" w:sz="0" w:space="0" w:color="auto"/>
            <w:bottom w:val="none" w:sz="0" w:space="0" w:color="auto"/>
            <w:right w:val="none" w:sz="0" w:space="0" w:color="auto"/>
          </w:divBdr>
        </w:div>
        <w:div w:id="821041770">
          <w:marLeft w:val="640"/>
          <w:marRight w:val="0"/>
          <w:marTop w:val="0"/>
          <w:marBottom w:val="0"/>
          <w:divBdr>
            <w:top w:val="none" w:sz="0" w:space="0" w:color="auto"/>
            <w:left w:val="none" w:sz="0" w:space="0" w:color="auto"/>
            <w:bottom w:val="none" w:sz="0" w:space="0" w:color="auto"/>
            <w:right w:val="none" w:sz="0" w:space="0" w:color="auto"/>
          </w:divBdr>
        </w:div>
        <w:div w:id="853691330">
          <w:marLeft w:val="640"/>
          <w:marRight w:val="0"/>
          <w:marTop w:val="0"/>
          <w:marBottom w:val="0"/>
          <w:divBdr>
            <w:top w:val="none" w:sz="0" w:space="0" w:color="auto"/>
            <w:left w:val="none" w:sz="0" w:space="0" w:color="auto"/>
            <w:bottom w:val="none" w:sz="0" w:space="0" w:color="auto"/>
            <w:right w:val="none" w:sz="0" w:space="0" w:color="auto"/>
          </w:divBdr>
        </w:div>
        <w:div w:id="862208792">
          <w:marLeft w:val="640"/>
          <w:marRight w:val="0"/>
          <w:marTop w:val="0"/>
          <w:marBottom w:val="0"/>
          <w:divBdr>
            <w:top w:val="none" w:sz="0" w:space="0" w:color="auto"/>
            <w:left w:val="none" w:sz="0" w:space="0" w:color="auto"/>
            <w:bottom w:val="none" w:sz="0" w:space="0" w:color="auto"/>
            <w:right w:val="none" w:sz="0" w:space="0" w:color="auto"/>
          </w:divBdr>
        </w:div>
        <w:div w:id="863053572">
          <w:marLeft w:val="640"/>
          <w:marRight w:val="0"/>
          <w:marTop w:val="0"/>
          <w:marBottom w:val="0"/>
          <w:divBdr>
            <w:top w:val="none" w:sz="0" w:space="0" w:color="auto"/>
            <w:left w:val="none" w:sz="0" w:space="0" w:color="auto"/>
            <w:bottom w:val="none" w:sz="0" w:space="0" w:color="auto"/>
            <w:right w:val="none" w:sz="0" w:space="0" w:color="auto"/>
          </w:divBdr>
        </w:div>
        <w:div w:id="866063759">
          <w:marLeft w:val="640"/>
          <w:marRight w:val="0"/>
          <w:marTop w:val="0"/>
          <w:marBottom w:val="0"/>
          <w:divBdr>
            <w:top w:val="none" w:sz="0" w:space="0" w:color="auto"/>
            <w:left w:val="none" w:sz="0" w:space="0" w:color="auto"/>
            <w:bottom w:val="none" w:sz="0" w:space="0" w:color="auto"/>
            <w:right w:val="none" w:sz="0" w:space="0" w:color="auto"/>
          </w:divBdr>
        </w:div>
        <w:div w:id="903877039">
          <w:marLeft w:val="640"/>
          <w:marRight w:val="0"/>
          <w:marTop w:val="0"/>
          <w:marBottom w:val="0"/>
          <w:divBdr>
            <w:top w:val="none" w:sz="0" w:space="0" w:color="auto"/>
            <w:left w:val="none" w:sz="0" w:space="0" w:color="auto"/>
            <w:bottom w:val="none" w:sz="0" w:space="0" w:color="auto"/>
            <w:right w:val="none" w:sz="0" w:space="0" w:color="auto"/>
          </w:divBdr>
        </w:div>
        <w:div w:id="947395387">
          <w:marLeft w:val="640"/>
          <w:marRight w:val="0"/>
          <w:marTop w:val="0"/>
          <w:marBottom w:val="0"/>
          <w:divBdr>
            <w:top w:val="none" w:sz="0" w:space="0" w:color="auto"/>
            <w:left w:val="none" w:sz="0" w:space="0" w:color="auto"/>
            <w:bottom w:val="none" w:sz="0" w:space="0" w:color="auto"/>
            <w:right w:val="none" w:sz="0" w:space="0" w:color="auto"/>
          </w:divBdr>
        </w:div>
        <w:div w:id="971834108">
          <w:marLeft w:val="640"/>
          <w:marRight w:val="0"/>
          <w:marTop w:val="0"/>
          <w:marBottom w:val="0"/>
          <w:divBdr>
            <w:top w:val="none" w:sz="0" w:space="0" w:color="auto"/>
            <w:left w:val="none" w:sz="0" w:space="0" w:color="auto"/>
            <w:bottom w:val="none" w:sz="0" w:space="0" w:color="auto"/>
            <w:right w:val="none" w:sz="0" w:space="0" w:color="auto"/>
          </w:divBdr>
        </w:div>
        <w:div w:id="996223635">
          <w:marLeft w:val="640"/>
          <w:marRight w:val="0"/>
          <w:marTop w:val="0"/>
          <w:marBottom w:val="0"/>
          <w:divBdr>
            <w:top w:val="none" w:sz="0" w:space="0" w:color="auto"/>
            <w:left w:val="none" w:sz="0" w:space="0" w:color="auto"/>
            <w:bottom w:val="none" w:sz="0" w:space="0" w:color="auto"/>
            <w:right w:val="none" w:sz="0" w:space="0" w:color="auto"/>
          </w:divBdr>
        </w:div>
        <w:div w:id="1114592656">
          <w:marLeft w:val="640"/>
          <w:marRight w:val="0"/>
          <w:marTop w:val="0"/>
          <w:marBottom w:val="0"/>
          <w:divBdr>
            <w:top w:val="none" w:sz="0" w:space="0" w:color="auto"/>
            <w:left w:val="none" w:sz="0" w:space="0" w:color="auto"/>
            <w:bottom w:val="none" w:sz="0" w:space="0" w:color="auto"/>
            <w:right w:val="none" w:sz="0" w:space="0" w:color="auto"/>
          </w:divBdr>
        </w:div>
        <w:div w:id="1135488941">
          <w:marLeft w:val="640"/>
          <w:marRight w:val="0"/>
          <w:marTop w:val="0"/>
          <w:marBottom w:val="0"/>
          <w:divBdr>
            <w:top w:val="none" w:sz="0" w:space="0" w:color="auto"/>
            <w:left w:val="none" w:sz="0" w:space="0" w:color="auto"/>
            <w:bottom w:val="none" w:sz="0" w:space="0" w:color="auto"/>
            <w:right w:val="none" w:sz="0" w:space="0" w:color="auto"/>
          </w:divBdr>
        </w:div>
        <w:div w:id="1138305693">
          <w:marLeft w:val="640"/>
          <w:marRight w:val="0"/>
          <w:marTop w:val="0"/>
          <w:marBottom w:val="0"/>
          <w:divBdr>
            <w:top w:val="none" w:sz="0" w:space="0" w:color="auto"/>
            <w:left w:val="none" w:sz="0" w:space="0" w:color="auto"/>
            <w:bottom w:val="none" w:sz="0" w:space="0" w:color="auto"/>
            <w:right w:val="none" w:sz="0" w:space="0" w:color="auto"/>
          </w:divBdr>
        </w:div>
        <w:div w:id="1167015369">
          <w:marLeft w:val="640"/>
          <w:marRight w:val="0"/>
          <w:marTop w:val="0"/>
          <w:marBottom w:val="0"/>
          <w:divBdr>
            <w:top w:val="none" w:sz="0" w:space="0" w:color="auto"/>
            <w:left w:val="none" w:sz="0" w:space="0" w:color="auto"/>
            <w:bottom w:val="none" w:sz="0" w:space="0" w:color="auto"/>
            <w:right w:val="none" w:sz="0" w:space="0" w:color="auto"/>
          </w:divBdr>
        </w:div>
        <w:div w:id="1214846275">
          <w:marLeft w:val="640"/>
          <w:marRight w:val="0"/>
          <w:marTop w:val="0"/>
          <w:marBottom w:val="0"/>
          <w:divBdr>
            <w:top w:val="none" w:sz="0" w:space="0" w:color="auto"/>
            <w:left w:val="none" w:sz="0" w:space="0" w:color="auto"/>
            <w:bottom w:val="none" w:sz="0" w:space="0" w:color="auto"/>
            <w:right w:val="none" w:sz="0" w:space="0" w:color="auto"/>
          </w:divBdr>
        </w:div>
        <w:div w:id="1220551749">
          <w:marLeft w:val="640"/>
          <w:marRight w:val="0"/>
          <w:marTop w:val="0"/>
          <w:marBottom w:val="0"/>
          <w:divBdr>
            <w:top w:val="none" w:sz="0" w:space="0" w:color="auto"/>
            <w:left w:val="none" w:sz="0" w:space="0" w:color="auto"/>
            <w:bottom w:val="none" w:sz="0" w:space="0" w:color="auto"/>
            <w:right w:val="none" w:sz="0" w:space="0" w:color="auto"/>
          </w:divBdr>
        </w:div>
        <w:div w:id="1226257080">
          <w:marLeft w:val="640"/>
          <w:marRight w:val="0"/>
          <w:marTop w:val="0"/>
          <w:marBottom w:val="0"/>
          <w:divBdr>
            <w:top w:val="none" w:sz="0" w:space="0" w:color="auto"/>
            <w:left w:val="none" w:sz="0" w:space="0" w:color="auto"/>
            <w:bottom w:val="none" w:sz="0" w:space="0" w:color="auto"/>
            <w:right w:val="none" w:sz="0" w:space="0" w:color="auto"/>
          </w:divBdr>
        </w:div>
        <w:div w:id="1245992652">
          <w:marLeft w:val="640"/>
          <w:marRight w:val="0"/>
          <w:marTop w:val="0"/>
          <w:marBottom w:val="0"/>
          <w:divBdr>
            <w:top w:val="none" w:sz="0" w:space="0" w:color="auto"/>
            <w:left w:val="none" w:sz="0" w:space="0" w:color="auto"/>
            <w:bottom w:val="none" w:sz="0" w:space="0" w:color="auto"/>
            <w:right w:val="none" w:sz="0" w:space="0" w:color="auto"/>
          </w:divBdr>
        </w:div>
        <w:div w:id="1257440789">
          <w:marLeft w:val="640"/>
          <w:marRight w:val="0"/>
          <w:marTop w:val="0"/>
          <w:marBottom w:val="0"/>
          <w:divBdr>
            <w:top w:val="none" w:sz="0" w:space="0" w:color="auto"/>
            <w:left w:val="none" w:sz="0" w:space="0" w:color="auto"/>
            <w:bottom w:val="none" w:sz="0" w:space="0" w:color="auto"/>
            <w:right w:val="none" w:sz="0" w:space="0" w:color="auto"/>
          </w:divBdr>
        </w:div>
        <w:div w:id="1287155056">
          <w:marLeft w:val="640"/>
          <w:marRight w:val="0"/>
          <w:marTop w:val="0"/>
          <w:marBottom w:val="0"/>
          <w:divBdr>
            <w:top w:val="none" w:sz="0" w:space="0" w:color="auto"/>
            <w:left w:val="none" w:sz="0" w:space="0" w:color="auto"/>
            <w:bottom w:val="none" w:sz="0" w:space="0" w:color="auto"/>
            <w:right w:val="none" w:sz="0" w:space="0" w:color="auto"/>
          </w:divBdr>
        </w:div>
        <w:div w:id="1604727844">
          <w:marLeft w:val="640"/>
          <w:marRight w:val="0"/>
          <w:marTop w:val="0"/>
          <w:marBottom w:val="0"/>
          <w:divBdr>
            <w:top w:val="none" w:sz="0" w:space="0" w:color="auto"/>
            <w:left w:val="none" w:sz="0" w:space="0" w:color="auto"/>
            <w:bottom w:val="none" w:sz="0" w:space="0" w:color="auto"/>
            <w:right w:val="none" w:sz="0" w:space="0" w:color="auto"/>
          </w:divBdr>
        </w:div>
        <w:div w:id="1656029266">
          <w:marLeft w:val="640"/>
          <w:marRight w:val="0"/>
          <w:marTop w:val="0"/>
          <w:marBottom w:val="0"/>
          <w:divBdr>
            <w:top w:val="none" w:sz="0" w:space="0" w:color="auto"/>
            <w:left w:val="none" w:sz="0" w:space="0" w:color="auto"/>
            <w:bottom w:val="none" w:sz="0" w:space="0" w:color="auto"/>
            <w:right w:val="none" w:sz="0" w:space="0" w:color="auto"/>
          </w:divBdr>
        </w:div>
        <w:div w:id="1724481108">
          <w:marLeft w:val="640"/>
          <w:marRight w:val="0"/>
          <w:marTop w:val="0"/>
          <w:marBottom w:val="0"/>
          <w:divBdr>
            <w:top w:val="none" w:sz="0" w:space="0" w:color="auto"/>
            <w:left w:val="none" w:sz="0" w:space="0" w:color="auto"/>
            <w:bottom w:val="none" w:sz="0" w:space="0" w:color="auto"/>
            <w:right w:val="none" w:sz="0" w:space="0" w:color="auto"/>
          </w:divBdr>
        </w:div>
        <w:div w:id="1741639551">
          <w:marLeft w:val="640"/>
          <w:marRight w:val="0"/>
          <w:marTop w:val="0"/>
          <w:marBottom w:val="0"/>
          <w:divBdr>
            <w:top w:val="none" w:sz="0" w:space="0" w:color="auto"/>
            <w:left w:val="none" w:sz="0" w:space="0" w:color="auto"/>
            <w:bottom w:val="none" w:sz="0" w:space="0" w:color="auto"/>
            <w:right w:val="none" w:sz="0" w:space="0" w:color="auto"/>
          </w:divBdr>
        </w:div>
        <w:div w:id="1811508658">
          <w:marLeft w:val="640"/>
          <w:marRight w:val="0"/>
          <w:marTop w:val="0"/>
          <w:marBottom w:val="0"/>
          <w:divBdr>
            <w:top w:val="none" w:sz="0" w:space="0" w:color="auto"/>
            <w:left w:val="none" w:sz="0" w:space="0" w:color="auto"/>
            <w:bottom w:val="none" w:sz="0" w:space="0" w:color="auto"/>
            <w:right w:val="none" w:sz="0" w:space="0" w:color="auto"/>
          </w:divBdr>
        </w:div>
        <w:div w:id="1849561902">
          <w:marLeft w:val="640"/>
          <w:marRight w:val="0"/>
          <w:marTop w:val="0"/>
          <w:marBottom w:val="0"/>
          <w:divBdr>
            <w:top w:val="none" w:sz="0" w:space="0" w:color="auto"/>
            <w:left w:val="none" w:sz="0" w:space="0" w:color="auto"/>
            <w:bottom w:val="none" w:sz="0" w:space="0" w:color="auto"/>
            <w:right w:val="none" w:sz="0" w:space="0" w:color="auto"/>
          </w:divBdr>
        </w:div>
        <w:div w:id="1883010902">
          <w:marLeft w:val="640"/>
          <w:marRight w:val="0"/>
          <w:marTop w:val="0"/>
          <w:marBottom w:val="0"/>
          <w:divBdr>
            <w:top w:val="none" w:sz="0" w:space="0" w:color="auto"/>
            <w:left w:val="none" w:sz="0" w:space="0" w:color="auto"/>
            <w:bottom w:val="none" w:sz="0" w:space="0" w:color="auto"/>
            <w:right w:val="none" w:sz="0" w:space="0" w:color="auto"/>
          </w:divBdr>
        </w:div>
        <w:div w:id="1897356123">
          <w:marLeft w:val="640"/>
          <w:marRight w:val="0"/>
          <w:marTop w:val="0"/>
          <w:marBottom w:val="0"/>
          <w:divBdr>
            <w:top w:val="none" w:sz="0" w:space="0" w:color="auto"/>
            <w:left w:val="none" w:sz="0" w:space="0" w:color="auto"/>
            <w:bottom w:val="none" w:sz="0" w:space="0" w:color="auto"/>
            <w:right w:val="none" w:sz="0" w:space="0" w:color="auto"/>
          </w:divBdr>
        </w:div>
        <w:div w:id="1909607014">
          <w:marLeft w:val="640"/>
          <w:marRight w:val="0"/>
          <w:marTop w:val="0"/>
          <w:marBottom w:val="0"/>
          <w:divBdr>
            <w:top w:val="none" w:sz="0" w:space="0" w:color="auto"/>
            <w:left w:val="none" w:sz="0" w:space="0" w:color="auto"/>
            <w:bottom w:val="none" w:sz="0" w:space="0" w:color="auto"/>
            <w:right w:val="none" w:sz="0" w:space="0" w:color="auto"/>
          </w:divBdr>
        </w:div>
        <w:div w:id="1910768855">
          <w:marLeft w:val="640"/>
          <w:marRight w:val="0"/>
          <w:marTop w:val="0"/>
          <w:marBottom w:val="0"/>
          <w:divBdr>
            <w:top w:val="none" w:sz="0" w:space="0" w:color="auto"/>
            <w:left w:val="none" w:sz="0" w:space="0" w:color="auto"/>
            <w:bottom w:val="none" w:sz="0" w:space="0" w:color="auto"/>
            <w:right w:val="none" w:sz="0" w:space="0" w:color="auto"/>
          </w:divBdr>
        </w:div>
        <w:div w:id="1971858045">
          <w:marLeft w:val="640"/>
          <w:marRight w:val="0"/>
          <w:marTop w:val="0"/>
          <w:marBottom w:val="0"/>
          <w:divBdr>
            <w:top w:val="none" w:sz="0" w:space="0" w:color="auto"/>
            <w:left w:val="none" w:sz="0" w:space="0" w:color="auto"/>
            <w:bottom w:val="none" w:sz="0" w:space="0" w:color="auto"/>
            <w:right w:val="none" w:sz="0" w:space="0" w:color="auto"/>
          </w:divBdr>
        </w:div>
        <w:div w:id="2112359601">
          <w:marLeft w:val="640"/>
          <w:marRight w:val="0"/>
          <w:marTop w:val="0"/>
          <w:marBottom w:val="0"/>
          <w:divBdr>
            <w:top w:val="none" w:sz="0" w:space="0" w:color="auto"/>
            <w:left w:val="none" w:sz="0" w:space="0" w:color="auto"/>
            <w:bottom w:val="none" w:sz="0" w:space="0" w:color="auto"/>
            <w:right w:val="none" w:sz="0" w:space="0" w:color="auto"/>
          </w:divBdr>
        </w:div>
      </w:divsChild>
    </w:div>
    <w:div w:id="1944191662">
      <w:bodyDiv w:val="1"/>
      <w:marLeft w:val="0"/>
      <w:marRight w:val="0"/>
      <w:marTop w:val="0"/>
      <w:marBottom w:val="0"/>
      <w:divBdr>
        <w:top w:val="none" w:sz="0" w:space="0" w:color="auto"/>
        <w:left w:val="none" w:sz="0" w:space="0" w:color="auto"/>
        <w:bottom w:val="none" w:sz="0" w:space="0" w:color="auto"/>
        <w:right w:val="none" w:sz="0" w:space="0" w:color="auto"/>
      </w:divBdr>
    </w:div>
    <w:div w:id="1944415375">
      <w:bodyDiv w:val="1"/>
      <w:marLeft w:val="0"/>
      <w:marRight w:val="0"/>
      <w:marTop w:val="0"/>
      <w:marBottom w:val="0"/>
      <w:divBdr>
        <w:top w:val="none" w:sz="0" w:space="0" w:color="auto"/>
        <w:left w:val="none" w:sz="0" w:space="0" w:color="auto"/>
        <w:bottom w:val="none" w:sz="0" w:space="0" w:color="auto"/>
        <w:right w:val="none" w:sz="0" w:space="0" w:color="auto"/>
      </w:divBdr>
      <w:divsChild>
        <w:div w:id="144973347">
          <w:marLeft w:val="640"/>
          <w:marRight w:val="0"/>
          <w:marTop w:val="0"/>
          <w:marBottom w:val="0"/>
          <w:divBdr>
            <w:top w:val="none" w:sz="0" w:space="0" w:color="auto"/>
            <w:left w:val="none" w:sz="0" w:space="0" w:color="auto"/>
            <w:bottom w:val="none" w:sz="0" w:space="0" w:color="auto"/>
            <w:right w:val="none" w:sz="0" w:space="0" w:color="auto"/>
          </w:divBdr>
        </w:div>
        <w:div w:id="148331299">
          <w:marLeft w:val="640"/>
          <w:marRight w:val="0"/>
          <w:marTop w:val="0"/>
          <w:marBottom w:val="0"/>
          <w:divBdr>
            <w:top w:val="none" w:sz="0" w:space="0" w:color="auto"/>
            <w:left w:val="none" w:sz="0" w:space="0" w:color="auto"/>
            <w:bottom w:val="none" w:sz="0" w:space="0" w:color="auto"/>
            <w:right w:val="none" w:sz="0" w:space="0" w:color="auto"/>
          </w:divBdr>
        </w:div>
        <w:div w:id="197277145">
          <w:marLeft w:val="640"/>
          <w:marRight w:val="0"/>
          <w:marTop w:val="0"/>
          <w:marBottom w:val="0"/>
          <w:divBdr>
            <w:top w:val="none" w:sz="0" w:space="0" w:color="auto"/>
            <w:left w:val="none" w:sz="0" w:space="0" w:color="auto"/>
            <w:bottom w:val="none" w:sz="0" w:space="0" w:color="auto"/>
            <w:right w:val="none" w:sz="0" w:space="0" w:color="auto"/>
          </w:divBdr>
        </w:div>
        <w:div w:id="254482833">
          <w:marLeft w:val="640"/>
          <w:marRight w:val="0"/>
          <w:marTop w:val="0"/>
          <w:marBottom w:val="0"/>
          <w:divBdr>
            <w:top w:val="none" w:sz="0" w:space="0" w:color="auto"/>
            <w:left w:val="none" w:sz="0" w:space="0" w:color="auto"/>
            <w:bottom w:val="none" w:sz="0" w:space="0" w:color="auto"/>
            <w:right w:val="none" w:sz="0" w:space="0" w:color="auto"/>
          </w:divBdr>
        </w:div>
        <w:div w:id="310444127">
          <w:marLeft w:val="640"/>
          <w:marRight w:val="0"/>
          <w:marTop w:val="0"/>
          <w:marBottom w:val="0"/>
          <w:divBdr>
            <w:top w:val="none" w:sz="0" w:space="0" w:color="auto"/>
            <w:left w:val="none" w:sz="0" w:space="0" w:color="auto"/>
            <w:bottom w:val="none" w:sz="0" w:space="0" w:color="auto"/>
            <w:right w:val="none" w:sz="0" w:space="0" w:color="auto"/>
          </w:divBdr>
        </w:div>
        <w:div w:id="322052852">
          <w:marLeft w:val="640"/>
          <w:marRight w:val="0"/>
          <w:marTop w:val="0"/>
          <w:marBottom w:val="0"/>
          <w:divBdr>
            <w:top w:val="none" w:sz="0" w:space="0" w:color="auto"/>
            <w:left w:val="none" w:sz="0" w:space="0" w:color="auto"/>
            <w:bottom w:val="none" w:sz="0" w:space="0" w:color="auto"/>
            <w:right w:val="none" w:sz="0" w:space="0" w:color="auto"/>
          </w:divBdr>
        </w:div>
        <w:div w:id="355087173">
          <w:marLeft w:val="640"/>
          <w:marRight w:val="0"/>
          <w:marTop w:val="0"/>
          <w:marBottom w:val="0"/>
          <w:divBdr>
            <w:top w:val="none" w:sz="0" w:space="0" w:color="auto"/>
            <w:left w:val="none" w:sz="0" w:space="0" w:color="auto"/>
            <w:bottom w:val="none" w:sz="0" w:space="0" w:color="auto"/>
            <w:right w:val="none" w:sz="0" w:space="0" w:color="auto"/>
          </w:divBdr>
        </w:div>
        <w:div w:id="360517320">
          <w:marLeft w:val="640"/>
          <w:marRight w:val="0"/>
          <w:marTop w:val="0"/>
          <w:marBottom w:val="0"/>
          <w:divBdr>
            <w:top w:val="none" w:sz="0" w:space="0" w:color="auto"/>
            <w:left w:val="none" w:sz="0" w:space="0" w:color="auto"/>
            <w:bottom w:val="none" w:sz="0" w:space="0" w:color="auto"/>
            <w:right w:val="none" w:sz="0" w:space="0" w:color="auto"/>
          </w:divBdr>
        </w:div>
        <w:div w:id="380711467">
          <w:marLeft w:val="640"/>
          <w:marRight w:val="0"/>
          <w:marTop w:val="0"/>
          <w:marBottom w:val="0"/>
          <w:divBdr>
            <w:top w:val="none" w:sz="0" w:space="0" w:color="auto"/>
            <w:left w:val="none" w:sz="0" w:space="0" w:color="auto"/>
            <w:bottom w:val="none" w:sz="0" w:space="0" w:color="auto"/>
            <w:right w:val="none" w:sz="0" w:space="0" w:color="auto"/>
          </w:divBdr>
        </w:div>
        <w:div w:id="401760774">
          <w:marLeft w:val="640"/>
          <w:marRight w:val="0"/>
          <w:marTop w:val="0"/>
          <w:marBottom w:val="0"/>
          <w:divBdr>
            <w:top w:val="none" w:sz="0" w:space="0" w:color="auto"/>
            <w:left w:val="none" w:sz="0" w:space="0" w:color="auto"/>
            <w:bottom w:val="none" w:sz="0" w:space="0" w:color="auto"/>
            <w:right w:val="none" w:sz="0" w:space="0" w:color="auto"/>
          </w:divBdr>
        </w:div>
        <w:div w:id="444156361">
          <w:marLeft w:val="640"/>
          <w:marRight w:val="0"/>
          <w:marTop w:val="0"/>
          <w:marBottom w:val="0"/>
          <w:divBdr>
            <w:top w:val="none" w:sz="0" w:space="0" w:color="auto"/>
            <w:left w:val="none" w:sz="0" w:space="0" w:color="auto"/>
            <w:bottom w:val="none" w:sz="0" w:space="0" w:color="auto"/>
            <w:right w:val="none" w:sz="0" w:space="0" w:color="auto"/>
          </w:divBdr>
        </w:div>
        <w:div w:id="454907826">
          <w:marLeft w:val="640"/>
          <w:marRight w:val="0"/>
          <w:marTop w:val="0"/>
          <w:marBottom w:val="0"/>
          <w:divBdr>
            <w:top w:val="none" w:sz="0" w:space="0" w:color="auto"/>
            <w:left w:val="none" w:sz="0" w:space="0" w:color="auto"/>
            <w:bottom w:val="none" w:sz="0" w:space="0" w:color="auto"/>
            <w:right w:val="none" w:sz="0" w:space="0" w:color="auto"/>
          </w:divBdr>
        </w:div>
        <w:div w:id="556818354">
          <w:marLeft w:val="640"/>
          <w:marRight w:val="0"/>
          <w:marTop w:val="0"/>
          <w:marBottom w:val="0"/>
          <w:divBdr>
            <w:top w:val="none" w:sz="0" w:space="0" w:color="auto"/>
            <w:left w:val="none" w:sz="0" w:space="0" w:color="auto"/>
            <w:bottom w:val="none" w:sz="0" w:space="0" w:color="auto"/>
            <w:right w:val="none" w:sz="0" w:space="0" w:color="auto"/>
          </w:divBdr>
        </w:div>
        <w:div w:id="584264486">
          <w:marLeft w:val="640"/>
          <w:marRight w:val="0"/>
          <w:marTop w:val="0"/>
          <w:marBottom w:val="0"/>
          <w:divBdr>
            <w:top w:val="none" w:sz="0" w:space="0" w:color="auto"/>
            <w:left w:val="none" w:sz="0" w:space="0" w:color="auto"/>
            <w:bottom w:val="none" w:sz="0" w:space="0" w:color="auto"/>
            <w:right w:val="none" w:sz="0" w:space="0" w:color="auto"/>
          </w:divBdr>
        </w:div>
        <w:div w:id="665480710">
          <w:marLeft w:val="640"/>
          <w:marRight w:val="0"/>
          <w:marTop w:val="0"/>
          <w:marBottom w:val="0"/>
          <w:divBdr>
            <w:top w:val="none" w:sz="0" w:space="0" w:color="auto"/>
            <w:left w:val="none" w:sz="0" w:space="0" w:color="auto"/>
            <w:bottom w:val="none" w:sz="0" w:space="0" w:color="auto"/>
            <w:right w:val="none" w:sz="0" w:space="0" w:color="auto"/>
          </w:divBdr>
        </w:div>
        <w:div w:id="773935382">
          <w:marLeft w:val="640"/>
          <w:marRight w:val="0"/>
          <w:marTop w:val="0"/>
          <w:marBottom w:val="0"/>
          <w:divBdr>
            <w:top w:val="none" w:sz="0" w:space="0" w:color="auto"/>
            <w:left w:val="none" w:sz="0" w:space="0" w:color="auto"/>
            <w:bottom w:val="none" w:sz="0" w:space="0" w:color="auto"/>
            <w:right w:val="none" w:sz="0" w:space="0" w:color="auto"/>
          </w:divBdr>
        </w:div>
        <w:div w:id="781343854">
          <w:marLeft w:val="640"/>
          <w:marRight w:val="0"/>
          <w:marTop w:val="0"/>
          <w:marBottom w:val="0"/>
          <w:divBdr>
            <w:top w:val="none" w:sz="0" w:space="0" w:color="auto"/>
            <w:left w:val="none" w:sz="0" w:space="0" w:color="auto"/>
            <w:bottom w:val="none" w:sz="0" w:space="0" w:color="auto"/>
            <w:right w:val="none" w:sz="0" w:space="0" w:color="auto"/>
          </w:divBdr>
        </w:div>
        <w:div w:id="821850605">
          <w:marLeft w:val="640"/>
          <w:marRight w:val="0"/>
          <w:marTop w:val="0"/>
          <w:marBottom w:val="0"/>
          <w:divBdr>
            <w:top w:val="none" w:sz="0" w:space="0" w:color="auto"/>
            <w:left w:val="none" w:sz="0" w:space="0" w:color="auto"/>
            <w:bottom w:val="none" w:sz="0" w:space="0" w:color="auto"/>
            <w:right w:val="none" w:sz="0" w:space="0" w:color="auto"/>
          </w:divBdr>
        </w:div>
        <w:div w:id="871767786">
          <w:marLeft w:val="640"/>
          <w:marRight w:val="0"/>
          <w:marTop w:val="0"/>
          <w:marBottom w:val="0"/>
          <w:divBdr>
            <w:top w:val="none" w:sz="0" w:space="0" w:color="auto"/>
            <w:left w:val="none" w:sz="0" w:space="0" w:color="auto"/>
            <w:bottom w:val="none" w:sz="0" w:space="0" w:color="auto"/>
            <w:right w:val="none" w:sz="0" w:space="0" w:color="auto"/>
          </w:divBdr>
        </w:div>
        <w:div w:id="903493387">
          <w:marLeft w:val="640"/>
          <w:marRight w:val="0"/>
          <w:marTop w:val="0"/>
          <w:marBottom w:val="0"/>
          <w:divBdr>
            <w:top w:val="none" w:sz="0" w:space="0" w:color="auto"/>
            <w:left w:val="none" w:sz="0" w:space="0" w:color="auto"/>
            <w:bottom w:val="none" w:sz="0" w:space="0" w:color="auto"/>
            <w:right w:val="none" w:sz="0" w:space="0" w:color="auto"/>
          </w:divBdr>
        </w:div>
        <w:div w:id="955449590">
          <w:marLeft w:val="640"/>
          <w:marRight w:val="0"/>
          <w:marTop w:val="0"/>
          <w:marBottom w:val="0"/>
          <w:divBdr>
            <w:top w:val="none" w:sz="0" w:space="0" w:color="auto"/>
            <w:left w:val="none" w:sz="0" w:space="0" w:color="auto"/>
            <w:bottom w:val="none" w:sz="0" w:space="0" w:color="auto"/>
            <w:right w:val="none" w:sz="0" w:space="0" w:color="auto"/>
          </w:divBdr>
        </w:div>
        <w:div w:id="960038515">
          <w:marLeft w:val="640"/>
          <w:marRight w:val="0"/>
          <w:marTop w:val="0"/>
          <w:marBottom w:val="0"/>
          <w:divBdr>
            <w:top w:val="none" w:sz="0" w:space="0" w:color="auto"/>
            <w:left w:val="none" w:sz="0" w:space="0" w:color="auto"/>
            <w:bottom w:val="none" w:sz="0" w:space="0" w:color="auto"/>
            <w:right w:val="none" w:sz="0" w:space="0" w:color="auto"/>
          </w:divBdr>
        </w:div>
        <w:div w:id="980840711">
          <w:marLeft w:val="640"/>
          <w:marRight w:val="0"/>
          <w:marTop w:val="0"/>
          <w:marBottom w:val="0"/>
          <w:divBdr>
            <w:top w:val="none" w:sz="0" w:space="0" w:color="auto"/>
            <w:left w:val="none" w:sz="0" w:space="0" w:color="auto"/>
            <w:bottom w:val="none" w:sz="0" w:space="0" w:color="auto"/>
            <w:right w:val="none" w:sz="0" w:space="0" w:color="auto"/>
          </w:divBdr>
        </w:div>
        <w:div w:id="1091703774">
          <w:marLeft w:val="640"/>
          <w:marRight w:val="0"/>
          <w:marTop w:val="0"/>
          <w:marBottom w:val="0"/>
          <w:divBdr>
            <w:top w:val="none" w:sz="0" w:space="0" w:color="auto"/>
            <w:left w:val="none" w:sz="0" w:space="0" w:color="auto"/>
            <w:bottom w:val="none" w:sz="0" w:space="0" w:color="auto"/>
            <w:right w:val="none" w:sz="0" w:space="0" w:color="auto"/>
          </w:divBdr>
        </w:div>
        <w:div w:id="1108231907">
          <w:marLeft w:val="640"/>
          <w:marRight w:val="0"/>
          <w:marTop w:val="0"/>
          <w:marBottom w:val="0"/>
          <w:divBdr>
            <w:top w:val="none" w:sz="0" w:space="0" w:color="auto"/>
            <w:left w:val="none" w:sz="0" w:space="0" w:color="auto"/>
            <w:bottom w:val="none" w:sz="0" w:space="0" w:color="auto"/>
            <w:right w:val="none" w:sz="0" w:space="0" w:color="auto"/>
          </w:divBdr>
        </w:div>
        <w:div w:id="1110004059">
          <w:marLeft w:val="640"/>
          <w:marRight w:val="0"/>
          <w:marTop w:val="0"/>
          <w:marBottom w:val="0"/>
          <w:divBdr>
            <w:top w:val="none" w:sz="0" w:space="0" w:color="auto"/>
            <w:left w:val="none" w:sz="0" w:space="0" w:color="auto"/>
            <w:bottom w:val="none" w:sz="0" w:space="0" w:color="auto"/>
            <w:right w:val="none" w:sz="0" w:space="0" w:color="auto"/>
          </w:divBdr>
        </w:div>
        <w:div w:id="1119183978">
          <w:marLeft w:val="640"/>
          <w:marRight w:val="0"/>
          <w:marTop w:val="0"/>
          <w:marBottom w:val="0"/>
          <w:divBdr>
            <w:top w:val="none" w:sz="0" w:space="0" w:color="auto"/>
            <w:left w:val="none" w:sz="0" w:space="0" w:color="auto"/>
            <w:bottom w:val="none" w:sz="0" w:space="0" w:color="auto"/>
            <w:right w:val="none" w:sz="0" w:space="0" w:color="auto"/>
          </w:divBdr>
        </w:div>
        <w:div w:id="1172257415">
          <w:marLeft w:val="640"/>
          <w:marRight w:val="0"/>
          <w:marTop w:val="0"/>
          <w:marBottom w:val="0"/>
          <w:divBdr>
            <w:top w:val="none" w:sz="0" w:space="0" w:color="auto"/>
            <w:left w:val="none" w:sz="0" w:space="0" w:color="auto"/>
            <w:bottom w:val="none" w:sz="0" w:space="0" w:color="auto"/>
            <w:right w:val="none" w:sz="0" w:space="0" w:color="auto"/>
          </w:divBdr>
        </w:div>
        <w:div w:id="1187596233">
          <w:marLeft w:val="640"/>
          <w:marRight w:val="0"/>
          <w:marTop w:val="0"/>
          <w:marBottom w:val="0"/>
          <w:divBdr>
            <w:top w:val="none" w:sz="0" w:space="0" w:color="auto"/>
            <w:left w:val="none" w:sz="0" w:space="0" w:color="auto"/>
            <w:bottom w:val="none" w:sz="0" w:space="0" w:color="auto"/>
            <w:right w:val="none" w:sz="0" w:space="0" w:color="auto"/>
          </w:divBdr>
        </w:div>
        <w:div w:id="1215240053">
          <w:marLeft w:val="640"/>
          <w:marRight w:val="0"/>
          <w:marTop w:val="0"/>
          <w:marBottom w:val="0"/>
          <w:divBdr>
            <w:top w:val="none" w:sz="0" w:space="0" w:color="auto"/>
            <w:left w:val="none" w:sz="0" w:space="0" w:color="auto"/>
            <w:bottom w:val="none" w:sz="0" w:space="0" w:color="auto"/>
            <w:right w:val="none" w:sz="0" w:space="0" w:color="auto"/>
          </w:divBdr>
        </w:div>
        <w:div w:id="1256745808">
          <w:marLeft w:val="640"/>
          <w:marRight w:val="0"/>
          <w:marTop w:val="0"/>
          <w:marBottom w:val="0"/>
          <w:divBdr>
            <w:top w:val="none" w:sz="0" w:space="0" w:color="auto"/>
            <w:left w:val="none" w:sz="0" w:space="0" w:color="auto"/>
            <w:bottom w:val="none" w:sz="0" w:space="0" w:color="auto"/>
            <w:right w:val="none" w:sz="0" w:space="0" w:color="auto"/>
          </w:divBdr>
        </w:div>
        <w:div w:id="1348091962">
          <w:marLeft w:val="640"/>
          <w:marRight w:val="0"/>
          <w:marTop w:val="0"/>
          <w:marBottom w:val="0"/>
          <w:divBdr>
            <w:top w:val="none" w:sz="0" w:space="0" w:color="auto"/>
            <w:left w:val="none" w:sz="0" w:space="0" w:color="auto"/>
            <w:bottom w:val="none" w:sz="0" w:space="0" w:color="auto"/>
            <w:right w:val="none" w:sz="0" w:space="0" w:color="auto"/>
          </w:divBdr>
        </w:div>
        <w:div w:id="1353066721">
          <w:marLeft w:val="640"/>
          <w:marRight w:val="0"/>
          <w:marTop w:val="0"/>
          <w:marBottom w:val="0"/>
          <w:divBdr>
            <w:top w:val="none" w:sz="0" w:space="0" w:color="auto"/>
            <w:left w:val="none" w:sz="0" w:space="0" w:color="auto"/>
            <w:bottom w:val="none" w:sz="0" w:space="0" w:color="auto"/>
            <w:right w:val="none" w:sz="0" w:space="0" w:color="auto"/>
          </w:divBdr>
        </w:div>
        <w:div w:id="1366558196">
          <w:marLeft w:val="640"/>
          <w:marRight w:val="0"/>
          <w:marTop w:val="0"/>
          <w:marBottom w:val="0"/>
          <w:divBdr>
            <w:top w:val="none" w:sz="0" w:space="0" w:color="auto"/>
            <w:left w:val="none" w:sz="0" w:space="0" w:color="auto"/>
            <w:bottom w:val="none" w:sz="0" w:space="0" w:color="auto"/>
            <w:right w:val="none" w:sz="0" w:space="0" w:color="auto"/>
          </w:divBdr>
        </w:div>
        <w:div w:id="1382246165">
          <w:marLeft w:val="640"/>
          <w:marRight w:val="0"/>
          <w:marTop w:val="0"/>
          <w:marBottom w:val="0"/>
          <w:divBdr>
            <w:top w:val="none" w:sz="0" w:space="0" w:color="auto"/>
            <w:left w:val="none" w:sz="0" w:space="0" w:color="auto"/>
            <w:bottom w:val="none" w:sz="0" w:space="0" w:color="auto"/>
            <w:right w:val="none" w:sz="0" w:space="0" w:color="auto"/>
          </w:divBdr>
        </w:div>
        <w:div w:id="1396195706">
          <w:marLeft w:val="640"/>
          <w:marRight w:val="0"/>
          <w:marTop w:val="0"/>
          <w:marBottom w:val="0"/>
          <w:divBdr>
            <w:top w:val="none" w:sz="0" w:space="0" w:color="auto"/>
            <w:left w:val="none" w:sz="0" w:space="0" w:color="auto"/>
            <w:bottom w:val="none" w:sz="0" w:space="0" w:color="auto"/>
            <w:right w:val="none" w:sz="0" w:space="0" w:color="auto"/>
          </w:divBdr>
        </w:div>
        <w:div w:id="1446537684">
          <w:marLeft w:val="640"/>
          <w:marRight w:val="0"/>
          <w:marTop w:val="0"/>
          <w:marBottom w:val="0"/>
          <w:divBdr>
            <w:top w:val="none" w:sz="0" w:space="0" w:color="auto"/>
            <w:left w:val="none" w:sz="0" w:space="0" w:color="auto"/>
            <w:bottom w:val="none" w:sz="0" w:space="0" w:color="auto"/>
            <w:right w:val="none" w:sz="0" w:space="0" w:color="auto"/>
          </w:divBdr>
        </w:div>
        <w:div w:id="1540359634">
          <w:marLeft w:val="640"/>
          <w:marRight w:val="0"/>
          <w:marTop w:val="0"/>
          <w:marBottom w:val="0"/>
          <w:divBdr>
            <w:top w:val="none" w:sz="0" w:space="0" w:color="auto"/>
            <w:left w:val="none" w:sz="0" w:space="0" w:color="auto"/>
            <w:bottom w:val="none" w:sz="0" w:space="0" w:color="auto"/>
            <w:right w:val="none" w:sz="0" w:space="0" w:color="auto"/>
          </w:divBdr>
        </w:div>
        <w:div w:id="1549296250">
          <w:marLeft w:val="640"/>
          <w:marRight w:val="0"/>
          <w:marTop w:val="0"/>
          <w:marBottom w:val="0"/>
          <w:divBdr>
            <w:top w:val="none" w:sz="0" w:space="0" w:color="auto"/>
            <w:left w:val="none" w:sz="0" w:space="0" w:color="auto"/>
            <w:bottom w:val="none" w:sz="0" w:space="0" w:color="auto"/>
            <w:right w:val="none" w:sz="0" w:space="0" w:color="auto"/>
          </w:divBdr>
        </w:div>
        <w:div w:id="1593663806">
          <w:marLeft w:val="640"/>
          <w:marRight w:val="0"/>
          <w:marTop w:val="0"/>
          <w:marBottom w:val="0"/>
          <w:divBdr>
            <w:top w:val="none" w:sz="0" w:space="0" w:color="auto"/>
            <w:left w:val="none" w:sz="0" w:space="0" w:color="auto"/>
            <w:bottom w:val="none" w:sz="0" w:space="0" w:color="auto"/>
            <w:right w:val="none" w:sz="0" w:space="0" w:color="auto"/>
          </w:divBdr>
        </w:div>
        <w:div w:id="1595165344">
          <w:marLeft w:val="640"/>
          <w:marRight w:val="0"/>
          <w:marTop w:val="0"/>
          <w:marBottom w:val="0"/>
          <w:divBdr>
            <w:top w:val="none" w:sz="0" w:space="0" w:color="auto"/>
            <w:left w:val="none" w:sz="0" w:space="0" w:color="auto"/>
            <w:bottom w:val="none" w:sz="0" w:space="0" w:color="auto"/>
            <w:right w:val="none" w:sz="0" w:space="0" w:color="auto"/>
          </w:divBdr>
        </w:div>
        <w:div w:id="1614165090">
          <w:marLeft w:val="640"/>
          <w:marRight w:val="0"/>
          <w:marTop w:val="0"/>
          <w:marBottom w:val="0"/>
          <w:divBdr>
            <w:top w:val="none" w:sz="0" w:space="0" w:color="auto"/>
            <w:left w:val="none" w:sz="0" w:space="0" w:color="auto"/>
            <w:bottom w:val="none" w:sz="0" w:space="0" w:color="auto"/>
            <w:right w:val="none" w:sz="0" w:space="0" w:color="auto"/>
          </w:divBdr>
        </w:div>
        <w:div w:id="1618098830">
          <w:marLeft w:val="640"/>
          <w:marRight w:val="0"/>
          <w:marTop w:val="0"/>
          <w:marBottom w:val="0"/>
          <w:divBdr>
            <w:top w:val="none" w:sz="0" w:space="0" w:color="auto"/>
            <w:left w:val="none" w:sz="0" w:space="0" w:color="auto"/>
            <w:bottom w:val="none" w:sz="0" w:space="0" w:color="auto"/>
            <w:right w:val="none" w:sz="0" w:space="0" w:color="auto"/>
          </w:divBdr>
        </w:div>
        <w:div w:id="1645621768">
          <w:marLeft w:val="640"/>
          <w:marRight w:val="0"/>
          <w:marTop w:val="0"/>
          <w:marBottom w:val="0"/>
          <w:divBdr>
            <w:top w:val="none" w:sz="0" w:space="0" w:color="auto"/>
            <w:left w:val="none" w:sz="0" w:space="0" w:color="auto"/>
            <w:bottom w:val="none" w:sz="0" w:space="0" w:color="auto"/>
            <w:right w:val="none" w:sz="0" w:space="0" w:color="auto"/>
          </w:divBdr>
        </w:div>
        <w:div w:id="1691451179">
          <w:marLeft w:val="640"/>
          <w:marRight w:val="0"/>
          <w:marTop w:val="0"/>
          <w:marBottom w:val="0"/>
          <w:divBdr>
            <w:top w:val="none" w:sz="0" w:space="0" w:color="auto"/>
            <w:left w:val="none" w:sz="0" w:space="0" w:color="auto"/>
            <w:bottom w:val="none" w:sz="0" w:space="0" w:color="auto"/>
            <w:right w:val="none" w:sz="0" w:space="0" w:color="auto"/>
          </w:divBdr>
        </w:div>
        <w:div w:id="1738211759">
          <w:marLeft w:val="640"/>
          <w:marRight w:val="0"/>
          <w:marTop w:val="0"/>
          <w:marBottom w:val="0"/>
          <w:divBdr>
            <w:top w:val="none" w:sz="0" w:space="0" w:color="auto"/>
            <w:left w:val="none" w:sz="0" w:space="0" w:color="auto"/>
            <w:bottom w:val="none" w:sz="0" w:space="0" w:color="auto"/>
            <w:right w:val="none" w:sz="0" w:space="0" w:color="auto"/>
          </w:divBdr>
        </w:div>
        <w:div w:id="1808009645">
          <w:marLeft w:val="640"/>
          <w:marRight w:val="0"/>
          <w:marTop w:val="0"/>
          <w:marBottom w:val="0"/>
          <w:divBdr>
            <w:top w:val="none" w:sz="0" w:space="0" w:color="auto"/>
            <w:left w:val="none" w:sz="0" w:space="0" w:color="auto"/>
            <w:bottom w:val="none" w:sz="0" w:space="0" w:color="auto"/>
            <w:right w:val="none" w:sz="0" w:space="0" w:color="auto"/>
          </w:divBdr>
        </w:div>
        <w:div w:id="1821925910">
          <w:marLeft w:val="640"/>
          <w:marRight w:val="0"/>
          <w:marTop w:val="0"/>
          <w:marBottom w:val="0"/>
          <w:divBdr>
            <w:top w:val="none" w:sz="0" w:space="0" w:color="auto"/>
            <w:left w:val="none" w:sz="0" w:space="0" w:color="auto"/>
            <w:bottom w:val="none" w:sz="0" w:space="0" w:color="auto"/>
            <w:right w:val="none" w:sz="0" w:space="0" w:color="auto"/>
          </w:divBdr>
        </w:div>
        <w:div w:id="1875927357">
          <w:marLeft w:val="640"/>
          <w:marRight w:val="0"/>
          <w:marTop w:val="0"/>
          <w:marBottom w:val="0"/>
          <w:divBdr>
            <w:top w:val="none" w:sz="0" w:space="0" w:color="auto"/>
            <w:left w:val="none" w:sz="0" w:space="0" w:color="auto"/>
            <w:bottom w:val="none" w:sz="0" w:space="0" w:color="auto"/>
            <w:right w:val="none" w:sz="0" w:space="0" w:color="auto"/>
          </w:divBdr>
        </w:div>
        <w:div w:id="1878349954">
          <w:marLeft w:val="640"/>
          <w:marRight w:val="0"/>
          <w:marTop w:val="0"/>
          <w:marBottom w:val="0"/>
          <w:divBdr>
            <w:top w:val="none" w:sz="0" w:space="0" w:color="auto"/>
            <w:left w:val="none" w:sz="0" w:space="0" w:color="auto"/>
            <w:bottom w:val="none" w:sz="0" w:space="0" w:color="auto"/>
            <w:right w:val="none" w:sz="0" w:space="0" w:color="auto"/>
          </w:divBdr>
        </w:div>
        <w:div w:id="1986348277">
          <w:marLeft w:val="640"/>
          <w:marRight w:val="0"/>
          <w:marTop w:val="0"/>
          <w:marBottom w:val="0"/>
          <w:divBdr>
            <w:top w:val="none" w:sz="0" w:space="0" w:color="auto"/>
            <w:left w:val="none" w:sz="0" w:space="0" w:color="auto"/>
            <w:bottom w:val="none" w:sz="0" w:space="0" w:color="auto"/>
            <w:right w:val="none" w:sz="0" w:space="0" w:color="auto"/>
          </w:divBdr>
        </w:div>
        <w:div w:id="2025352643">
          <w:marLeft w:val="640"/>
          <w:marRight w:val="0"/>
          <w:marTop w:val="0"/>
          <w:marBottom w:val="0"/>
          <w:divBdr>
            <w:top w:val="none" w:sz="0" w:space="0" w:color="auto"/>
            <w:left w:val="none" w:sz="0" w:space="0" w:color="auto"/>
            <w:bottom w:val="none" w:sz="0" w:space="0" w:color="auto"/>
            <w:right w:val="none" w:sz="0" w:space="0" w:color="auto"/>
          </w:divBdr>
        </w:div>
        <w:div w:id="2121217489">
          <w:marLeft w:val="640"/>
          <w:marRight w:val="0"/>
          <w:marTop w:val="0"/>
          <w:marBottom w:val="0"/>
          <w:divBdr>
            <w:top w:val="none" w:sz="0" w:space="0" w:color="auto"/>
            <w:left w:val="none" w:sz="0" w:space="0" w:color="auto"/>
            <w:bottom w:val="none" w:sz="0" w:space="0" w:color="auto"/>
            <w:right w:val="none" w:sz="0" w:space="0" w:color="auto"/>
          </w:divBdr>
        </w:div>
      </w:divsChild>
    </w:div>
    <w:div w:id="1959408723">
      <w:bodyDiv w:val="1"/>
      <w:marLeft w:val="0"/>
      <w:marRight w:val="0"/>
      <w:marTop w:val="0"/>
      <w:marBottom w:val="0"/>
      <w:divBdr>
        <w:top w:val="none" w:sz="0" w:space="0" w:color="auto"/>
        <w:left w:val="none" w:sz="0" w:space="0" w:color="auto"/>
        <w:bottom w:val="none" w:sz="0" w:space="0" w:color="auto"/>
        <w:right w:val="none" w:sz="0" w:space="0" w:color="auto"/>
      </w:divBdr>
      <w:divsChild>
        <w:div w:id="63767249">
          <w:marLeft w:val="640"/>
          <w:marRight w:val="0"/>
          <w:marTop w:val="0"/>
          <w:marBottom w:val="0"/>
          <w:divBdr>
            <w:top w:val="none" w:sz="0" w:space="0" w:color="auto"/>
            <w:left w:val="none" w:sz="0" w:space="0" w:color="auto"/>
            <w:bottom w:val="none" w:sz="0" w:space="0" w:color="auto"/>
            <w:right w:val="none" w:sz="0" w:space="0" w:color="auto"/>
          </w:divBdr>
        </w:div>
        <w:div w:id="75523229">
          <w:marLeft w:val="640"/>
          <w:marRight w:val="0"/>
          <w:marTop w:val="0"/>
          <w:marBottom w:val="0"/>
          <w:divBdr>
            <w:top w:val="none" w:sz="0" w:space="0" w:color="auto"/>
            <w:left w:val="none" w:sz="0" w:space="0" w:color="auto"/>
            <w:bottom w:val="none" w:sz="0" w:space="0" w:color="auto"/>
            <w:right w:val="none" w:sz="0" w:space="0" w:color="auto"/>
          </w:divBdr>
        </w:div>
        <w:div w:id="86733443">
          <w:marLeft w:val="640"/>
          <w:marRight w:val="0"/>
          <w:marTop w:val="0"/>
          <w:marBottom w:val="0"/>
          <w:divBdr>
            <w:top w:val="none" w:sz="0" w:space="0" w:color="auto"/>
            <w:left w:val="none" w:sz="0" w:space="0" w:color="auto"/>
            <w:bottom w:val="none" w:sz="0" w:space="0" w:color="auto"/>
            <w:right w:val="none" w:sz="0" w:space="0" w:color="auto"/>
          </w:divBdr>
        </w:div>
        <w:div w:id="130251960">
          <w:marLeft w:val="640"/>
          <w:marRight w:val="0"/>
          <w:marTop w:val="0"/>
          <w:marBottom w:val="0"/>
          <w:divBdr>
            <w:top w:val="none" w:sz="0" w:space="0" w:color="auto"/>
            <w:left w:val="none" w:sz="0" w:space="0" w:color="auto"/>
            <w:bottom w:val="none" w:sz="0" w:space="0" w:color="auto"/>
            <w:right w:val="none" w:sz="0" w:space="0" w:color="auto"/>
          </w:divBdr>
        </w:div>
        <w:div w:id="131097690">
          <w:marLeft w:val="640"/>
          <w:marRight w:val="0"/>
          <w:marTop w:val="0"/>
          <w:marBottom w:val="0"/>
          <w:divBdr>
            <w:top w:val="none" w:sz="0" w:space="0" w:color="auto"/>
            <w:left w:val="none" w:sz="0" w:space="0" w:color="auto"/>
            <w:bottom w:val="none" w:sz="0" w:space="0" w:color="auto"/>
            <w:right w:val="none" w:sz="0" w:space="0" w:color="auto"/>
          </w:divBdr>
        </w:div>
        <w:div w:id="189337601">
          <w:marLeft w:val="640"/>
          <w:marRight w:val="0"/>
          <w:marTop w:val="0"/>
          <w:marBottom w:val="0"/>
          <w:divBdr>
            <w:top w:val="none" w:sz="0" w:space="0" w:color="auto"/>
            <w:left w:val="none" w:sz="0" w:space="0" w:color="auto"/>
            <w:bottom w:val="none" w:sz="0" w:space="0" w:color="auto"/>
            <w:right w:val="none" w:sz="0" w:space="0" w:color="auto"/>
          </w:divBdr>
        </w:div>
        <w:div w:id="194971105">
          <w:marLeft w:val="640"/>
          <w:marRight w:val="0"/>
          <w:marTop w:val="0"/>
          <w:marBottom w:val="0"/>
          <w:divBdr>
            <w:top w:val="none" w:sz="0" w:space="0" w:color="auto"/>
            <w:left w:val="none" w:sz="0" w:space="0" w:color="auto"/>
            <w:bottom w:val="none" w:sz="0" w:space="0" w:color="auto"/>
            <w:right w:val="none" w:sz="0" w:space="0" w:color="auto"/>
          </w:divBdr>
        </w:div>
        <w:div w:id="229538859">
          <w:marLeft w:val="640"/>
          <w:marRight w:val="0"/>
          <w:marTop w:val="0"/>
          <w:marBottom w:val="0"/>
          <w:divBdr>
            <w:top w:val="none" w:sz="0" w:space="0" w:color="auto"/>
            <w:left w:val="none" w:sz="0" w:space="0" w:color="auto"/>
            <w:bottom w:val="none" w:sz="0" w:space="0" w:color="auto"/>
            <w:right w:val="none" w:sz="0" w:space="0" w:color="auto"/>
          </w:divBdr>
        </w:div>
        <w:div w:id="313146324">
          <w:marLeft w:val="640"/>
          <w:marRight w:val="0"/>
          <w:marTop w:val="0"/>
          <w:marBottom w:val="0"/>
          <w:divBdr>
            <w:top w:val="none" w:sz="0" w:space="0" w:color="auto"/>
            <w:left w:val="none" w:sz="0" w:space="0" w:color="auto"/>
            <w:bottom w:val="none" w:sz="0" w:space="0" w:color="auto"/>
            <w:right w:val="none" w:sz="0" w:space="0" w:color="auto"/>
          </w:divBdr>
        </w:div>
        <w:div w:id="335697453">
          <w:marLeft w:val="640"/>
          <w:marRight w:val="0"/>
          <w:marTop w:val="0"/>
          <w:marBottom w:val="0"/>
          <w:divBdr>
            <w:top w:val="none" w:sz="0" w:space="0" w:color="auto"/>
            <w:left w:val="none" w:sz="0" w:space="0" w:color="auto"/>
            <w:bottom w:val="none" w:sz="0" w:space="0" w:color="auto"/>
            <w:right w:val="none" w:sz="0" w:space="0" w:color="auto"/>
          </w:divBdr>
        </w:div>
        <w:div w:id="380711653">
          <w:marLeft w:val="640"/>
          <w:marRight w:val="0"/>
          <w:marTop w:val="0"/>
          <w:marBottom w:val="0"/>
          <w:divBdr>
            <w:top w:val="none" w:sz="0" w:space="0" w:color="auto"/>
            <w:left w:val="none" w:sz="0" w:space="0" w:color="auto"/>
            <w:bottom w:val="none" w:sz="0" w:space="0" w:color="auto"/>
            <w:right w:val="none" w:sz="0" w:space="0" w:color="auto"/>
          </w:divBdr>
        </w:div>
        <w:div w:id="406147954">
          <w:marLeft w:val="640"/>
          <w:marRight w:val="0"/>
          <w:marTop w:val="0"/>
          <w:marBottom w:val="0"/>
          <w:divBdr>
            <w:top w:val="none" w:sz="0" w:space="0" w:color="auto"/>
            <w:left w:val="none" w:sz="0" w:space="0" w:color="auto"/>
            <w:bottom w:val="none" w:sz="0" w:space="0" w:color="auto"/>
            <w:right w:val="none" w:sz="0" w:space="0" w:color="auto"/>
          </w:divBdr>
        </w:div>
        <w:div w:id="419835070">
          <w:marLeft w:val="640"/>
          <w:marRight w:val="0"/>
          <w:marTop w:val="0"/>
          <w:marBottom w:val="0"/>
          <w:divBdr>
            <w:top w:val="none" w:sz="0" w:space="0" w:color="auto"/>
            <w:left w:val="none" w:sz="0" w:space="0" w:color="auto"/>
            <w:bottom w:val="none" w:sz="0" w:space="0" w:color="auto"/>
            <w:right w:val="none" w:sz="0" w:space="0" w:color="auto"/>
          </w:divBdr>
        </w:div>
        <w:div w:id="654066667">
          <w:marLeft w:val="640"/>
          <w:marRight w:val="0"/>
          <w:marTop w:val="0"/>
          <w:marBottom w:val="0"/>
          <w:divBdr>
            <w:top w:val="none" w:sz="0" w:space="0" w:color="auto"/>
            <w:left w:val="none" w:sz="0" w:space="0" w:color="auto"/>
            <w:bottom w:val="none" w:sz="0" w:space="0" w:color="auto"/>
            <w:right w:val="none" w:sz="0" w:space="0" w:color="auto"/>
          </w:divBdr>
        </w:div>
        <w:div w:id="656345017">
          <w:marLeft w:val="640"/>
          <w:marRight w:val="0"/>
          <w:marTop w:val="0"/>
          <w:marBottom w:val="0"/>
          <w:divBdr>
            <w:top w:val="none" w:sz="0" w:space="0" w:color="auto"/>
            <w:left w:val="none" w:sz="0" w:space="0" w:color="auto"/>
            <w:bottom w:val="none" w:sz="0" w:space="0" w:color="auto"/>
            <w:right w:val="none" w:sz="0" w:space="0" w:color="auto"/>
          </w:divBdr>
        </w:div>
        <w:div w:id="658734412">
          <w:marLeft w:val="640"/>
          <w:marRight w:val="0"/>
          <w:marTop w:val="0"/>
          <w:marBottom w:val="0"/>
          <w:divBdr>
            <w:top w:val="none" w:sz="0" w:space="0" w:color="auto"/>
            <w:left w:val="none" w:sz="0" w:space="0" w:color="auto"/>
            <w:bottom w:val="none" w:sz="0" w:space="0" w:color="auto"/>
            <w:right w:val="none" w:sz="0" w:space="0" w:color="auto"/>
          </w:divBdr>
        </w:div>
        <w:div w:id="660739433">
          <w:marLeft w:val="640"/>
          <w:marRight w:val="0"/>
          <w:marTop w:val="0"/>
          <w:marBottom w:val="0"/>
          <w:divBdr>
            <w:top w:val="none" w:sz="0" w:space="0" w:color="auto"/>
            <w:left w:val="none" w:sz="0" w:space="0" w:color="auto"/>
            <w:bottom w:val="none" w:sz="0" w:space="0" w:color="auto"/>
            <w:right w:val="none" w:sz="0" w:space="0" w:color="auto"/>
          </w:divBdr>
        </w:div>
        <w:div w:id="793644124">
          <w:marLeft w:val="640"/>
          <w:marRight w:val="0"/>
          <w:marTop w:val="0"/>
          <w:marBottom w:val="0"/>
          <w:divBdr>
            <w:top w:val="none" w:sz="0" w:space="0" w:color="auto"/>
            <w:left w:val="none" w:sz="0" w:space="0" w:color="auto"/>
            <w:bottom w:val="none" w:sz="0" w:space="0" w:color="auto"/>
            <w:right w:val="none" w:sz="0" w:space="0" w:color="auto"/>
          </w:divBdr>
        </w:div>
        <w:div w:id="946036933">
          <w:marLeft w:val="640"/>
          <w:marRight w:val="0"/>
          <w:marTop w:val="0"/>
          <w:marBottom w:val="0"/>
          <w:divBdr>
            <w:top w:val="none" w:sz="0" w:space="0" w:color="auto"/>
            <w:left w:val="none" w:sz="0" w:space="0" w:color="auto"/>
            <w:bottom w:val="none" w:sz="0" w:space="0" w:color="auto"/>
            <w:right w:val="none" w:sz="0" w:space="0" w:color="auto"/>
          </w:divBdr>
        </w:div>
        <w:div w:id="974065426">
          <w:marLeft w:val="640"/>
          <w:marRight w:val="0"/>
          <w:marTop w:val="0"/>
          <w:marBottom w:val="0"/>
          <w:divBdr>
            <w:top w:val="none" w:sz="0" w:space="0" w:color="auto"/>
            <w:left w:val="none" w:sz="0" w:space="0" w:color="auto"/>
            <w:bottom w:val="none" w:sz="0" w:space="0" w:color="auto"/>
            <w:right w:val="none" w:sz="0" w:space="0" w:color="auto"/>
          </w:divBdr>
        </w:div>
        <w:div w:id="981692703">
          <w:marLeft w:val="640"/>
          <w:marRight w:val="0"/>
          <w:marTop w:val="0"/>
          <w:marBottom w:val="0"/>
          <w:divBdr>
            <w:top w:val="none" w:sz="0" w:space="0" w:color="auto"/>
            <w:left w:val="none" w:sz="0" w:space="0" w:color="auto"/>
            <w:bottom w:val="none" w:sz="0" w:space="0" w:color="auto"/>
            <w:right w:val="none" w:sz="0" w:space="0" w:color="auto"/>
          </w:divBdr>
        </w:div>
        <w:div w:id="1126655869">
          <w:marLeft w:val="640"/>
          <w:marRight w:val="0"/>
          <w:marTop w:val="0"/>
          <w:marBottom w:val="0"/>
          <w:divBdr>
            <w:top w:val="none" w:sz="0" w:space="0" w:color="auto"/>
            <w:left w:val="none" w:sz="0" w:space="0" w:color="auto"/>
            <w:bottom w:val="none" w:sz="0" w:space="0" w:color="auto"/>
            <w:right w:val="none" w:sz="0" w:space="0" w:color="auto"/>
          </w:divBdr>
        </w:div>
        <w:div w:id="1135484085">
          <w:marLeft w:val="640"/>
          <w:marRight w:val="0"/>
          <w:marTop w:val="0"/>
          <w:marBottom w:val="0"/>
          <w:divBdr>
            <w:top w:val="none" w:sz="0" w:space="0" w:color="auto"/>
            <w:left w:val="none" w:sz="0" w:space="0" w:color="auto"/>
            <w:bottom w:val="none" w:sz="0" w:space="0" w:color="auto"/>
            <w:right w:val="none" w:sz="0" w:space="0" w:color="auto"/>
          </w:divBdr>
        </w:div>
        <w:div w:id="1139303229">
          <w:marLeft w:val="640"/>
          <w:marRight w:val="0"/>
          <w:marTop w:val="0"/>
          <w:marBottom w:val="0"/>
          <w:divBdr>
            <w:top w:val="none" w:sz="0" w:space="0" w:color="auto"/>
            <w:left w:val="none" w:sz="0" w:space="0" w:color="auto"/>
            <w:bottom w:val="none" w:sz="0" w:space="0" w:color="auto"/>
            <w:right w:val="none" w:sz="0" w:space="0" w:color="auto"/>
          </w:divBdr>
        </w:div>
        <w:div w:id="1157065278">
          <w:marLeft w:val="640"/>
          <w:marRight w:val="0"/>
          <w:marTop w:val="0"/>
          <w:marBottom w:val="0"/>
          <w:divBdr>
            <w:top w:val="none" w:sz="0" w:space="0" w:color="auto"/>
            <w:left w:val="none" w:sz="0" w:space="0" w:color="auto"/>
            <w:bottom w:val="none" w:sz="0" w:space="0" w:color="auto"/>
            <w:right w:val="none" w:sz="0" w:space="0" w:color="auto"/>
          </w:divBdr>
        </w:div>
        <w:div w:id="1268542114">
          <w:marLeft w:val="640"/>
          <w:marRight w:val="0"/>
          <w:marTop w:val="0"/>
          <w:marBottom w:val="0"/>
          <w:divBdr>
            <w:top w:val="none" w:sz="0" w:space="0" w:color="auto"/>
            <w:left w:val="none" w:sz="0" w:space="0" w:color="auto"/>
            <w:bottom w:val="none" w:sz="0" w:space="0" w:color="auto"/>
            <w:right w:val="none" w:sz="0" w:space="0" w:color="auto"/>
          </w:divBdr>
        </w:div>
        <w:div w:id="1271858385">
          <w:marLeft w:val="640"/>
          <w:marRight w:val="0"/>
          <w:marTop w:val="0"/>
          <w:marBottom w:val="0"/>
          <w:divBdr>
            <w:top w:val="none" w:sz="0" w:space="0" w:color="auto"/>
            <w:left w:val="none" w:sz="0" w:space="0" w:color="auto"/>
            <w:bottom w:val="none" w:sz="0" w:space="0" w:color="auto"/>
            <w:right w:val="none" w:sz="0" w:space="0" w:color="auto"/>
          </w:divBdr>
        </w:div>
        <w:div w:id="1324360560">
          <w:marLeft w:val="640"/>
          <w:marRight w:val="0"/>
          <w:marTop w:val="0"/>
          <w:marBottom w:val="0"/>
          <w:divBdr>
            <w:top w:val="none" w:sz="0" w:space="0" w:color="auto"/>
            <w:left w:val="none" w:sz="0" w:space="0" w:color="auto"/>
            <w:bottom w:val="none" w:sz="0" w:space="0" w:color="auto"/>
            <w:right w:val="none" w:sz="0" w:space="0" w:color="auto"/>
          </w:divBdr>
        </w:div>
        <w:div w:id="1372463934">
          <w:marLeft w:val="640"/>
          <w:marRight w:val="0"/>
          <w:marTop w:val="0"/>
          <w:marBottom w:val="0"/>
          <w:divBdr>
            <w:top w:val="none" w:sz="0" w:space="0" w:color="auto"/>
            <w:left w:val="none" w:sz="0" w:space="0" w:color="auto"/>
            <w:bottom w:val="none" w:sz="0" w:space="0" w:color="auto"/>
            <w:right w:val="none" w:sz="0" w:space="0" w:color="auto"/>
          </w:divBdr>
        </w:div>
        <w:div w:id="1423185276">
          <w:marLeft w:val="640"/>
          <w:marRight w:val="0"/>
          <w:marTop w:val="0"/>
          <w:marBottom w:val="0"/>
          <w:divBdr>
            <w:top w:val="none" w:sz="0" w:space="0" w:color="auto"/>
            <w:left w:val="none" w:sz="0" w:space="0" w:color="auto"/>
            <w:bottom w:val="none" w:sz="0" w:space="0" w:color="auto"/>
            <w:right w:val="none" w:sz="0" w:space="0" w:color="auto"/>
          </w:divBdr>
        </w:div>
        <w:div w:id="1464346703">
          <w:marLeft w:val="640"/>
          <w:marRight w:val="0"/>
          <w:marTop w:val="0"/>
          <w:marBottom w:val="0"/>
          <w:divBdr>
            <w:top w:val="none" w:sz="0" w:space="0" w:color="auto"/>
            <w:left w:val="none" w:sz="0" w:space="0" w:color="auto"/>
            <w:bottom w:val="none" w:sz="0" w:space="0" w:color="auto"/>
            <w:right w:val="none" w:sz="0" w:space="0" w:color="auto"/>
          </w:divBdr>
        </w:div>
        <w:div w:id="1594170267">
          <w:marLeft w:val="640"/>
          <w:marRight w:val="0"/>
          <w:marTop w:val="0"/>
          <w:marBottom w:val="0"/>
          <w:divBdr>
            <w:top w:val="none" w:sz="0" w:space="0" w:color="auto"/>
            <w:left w:val="none" w:sz="0" w:space="0" w:color="auto"/>
            <w:bottom w:val="none" w:sz="0" w:space="0" w:color="auto"/>
            <w:right w:val="none" w:sz="0" w:space="0" w:color="auto"/>
          </w:divBdr>
        </w:div>
        <w:div w:id="1639915637">
          <w:marLeft w:val="640"/>
          <w:marRight w:val="0"/>
          <w:marTop w:val="0"/>
          <w:marBottom w:val="0"/>
          <w:divBdr>
            <w:top w:val="none" w:sz="0" w:space="0" w:color="auto"/>
            <w:left w:val="none" w:sz="0" w:space="0" w:color="auto"/>
            <w:bottom w:val="none" w:sz="0" w:space="0" w:color="auto"/>
            <w:right w:val="none" w:sz="0" w:space="0" w:color="auto"/>
          </w:divBdr>
        </w:div>
        <w:div w:id="1738017845">
          <w:marLeft w:val="640"/>
          <w:marRight w:val="0"/>
          <w:marTop w:val="0"/>
          <w:marBottom w:val="0"/>
          <w:divBdr>
            <w:top w:val="none" w:sz="0" w:space="0" w:color="auto"/>
            <w:left w:val="none" w:sz="0" w:space="0" w:color="auto"/>
            <w:bottom w:val="none" w:sz="0" w:space="0" w:color="auto"/>
            <w:right w:val="none" w:sz="0" w:space="0" w:color="auto"/>
          </w:divBdr>
        </w:div>
        <w:div w:id="1744721470">
          <w:marLeft w:val="640"/>
          <w:marRight w:val="0"/>
          <w:marTop w:val="0"/>
          <w:marBottom w:val="0"/>
          <w:divBdr>
            <w:top w:val="none" w:sz="0" w:space="0" w:color="auto"/>
            <w:left w:val="none" w:sz="0" w:space="0" w:color="auto"/>
            <w:bottom w:val="none" w:sz="0" w:space="0" w:color="auto"/>
            <w:right w:val="none" w:sz="0" w:space="0" w:color="auto"/>
          </w:divBdr>
        </w:div>
        <w:div w:id="1870333077">
          <w:marLeft w:val="640"/>
          <w:marRight w:val="0"/>
          <w:marTop w:val="0"/>
          <w:marBottom w:val="0"/>
          <w:divBdr>
            <w:top w:val="none" w:sz="0" w:space="0" w:color="auto"/>
            <w:left w:val="none" w:sz="0" w:space="0" w:color="auto"/>
            <w:bottom w:val="none" w:sz="0" w:space="0" w:color="auto"/>
            <w:right w:val="none" w:sz="0" w:space="0" w:color="auto"/>
          </w:divBdr>
        </w:div>
        <w:div w:id="1930504224">
          <w:marLeft w:val="640"/>
          <w:marRight w:val="0"/>
          <w:marTop w:val="0"/>
          <w:marBottom w:val="0"/>
          <w:divBdr>
            <w:top w:val="none" w:sz="0" w:space="0" w:color="auto"/>
            <w:left w:val="none" w:sz="0" w:space="0" w:color="auto"/>
            <w:bottom w:val="none" w:sz="0" w:space="0" w:color="auto"/>
            <w:right w:val="none" w:sz="0" w:space="0" w:color="auto"/>
          </w:divBdr>
        </w:div>
        <w:div w:id="1975914145">
          <w:marLeft w:val="640"/>
          <w:marRight w:val="0"/>
          <w:marTop w:val="0"/>
          <w:marBottom w:val="0"/>
          <w:divBdr>
            <w:top w:val="none" w:sz="0" w:space="0" w:color="auto"/>
            <w:left w:val="none" w:sz="0" w:space="0" w:color="auto"/>
            <w:bottom w:val="none" w:sz="0" w:space="0" w:color="auto"/>
            <w:right w:val="none" w:sz="0" w:space="0" w:color="auto"/>
          </w:divBdr>
        </w:div>
        <w:div w:id="1987125117">
          <w:marLeft w:val="640"/>
          <w:marRight w:val="0"/>
          <w:marTop w:val="0"/>
          <w:marBottom w:val="0"/>
          <w:divBdr>
            <w:top w:val="none" w:sz="0" w:space="0" w:color="auto"/>
            <w:left w:val="none" w:sz="0" w:space="0" w:color="auto"/>
            <w:bottom w:val="none" w:sz="0" w:space="0" w:color="auto"/>
            <w:right w:val="none" w:sz="0" w:space="0" w:color="auto"/>
          </w:divBdr>
        </w:div>
        <w:div w:id="2025396841">
          <w:marLeft w:val="640"/>
          <w:marRight w:val="0"/>
          <w:marTop w:val="0"/>
          <w:marBottom w:val="0"/>
          <w:divBdr>
            <w:top w:val="none" w:sz="0" w:space="0" w:color="auto"/>
            <w:left w:val="none" w:sz="0" w:space="0" w:color="auto"/>
            <w:bottom w:val="none" w:sz="0" w:space="0" w:color="auto"/>
            <w:right w:val="none" w:sz="0" w:space="0" w:color="auto"/>
          </w:divBdr>
        </w:div>
        <w:div w:id="2056074292">
          <w:marLeft w:val="640"/>
          <w:marRight w:val="0"/>
          <w:marTop w:val="0"/>
          <w:marBottom w:val="0"/>
          <w:divBdr>
            <w:top w:val="none" w:sz="0" w:space="0" w:color="auto"/>
            <w:left w:val="none" w:sz="0" w:space="0" w:color="auto"/>
            <w:bottom w:val="none" w:sz="0" w:space="0" w:color="auto"/>
            <w:right w:val="none" w:sz="0" w:space="0" w:color="auto"/>
          </w:divBdr>
        </w:div>
        <w:div w:id="2108117700">
          <w:marLeft w:val="640"/>
          <w:marRight w:val="0"/>
          <w:marTop w:val="0"/>
          <w:marBottom w:val="0"/>
          <w:divBdr>
            <w:top w:val="none" w:sz="0" w:space="0" w:color="auto"/>
            <w:left w:val="none" w:sz="0" w:space="0" w:color="auto"/>
            <w:bottom w:val="none" w:sz="0" w:space="0" w:color="auto"/>
            <w:right w:val="none" w:sz="0" w:space="0" w:color="auto"/>
          </w:divBdr>
        </w:div>
        <w:div w:id="2128741322">
          <w:marLeft w:val="640"/>
          <w:marRight w:val="0"/>
          <w:marTop w:val="0"/>
          <w:marBottom w:val="0"/>
          <w:divBdr>
            <w:top w:val="none" w:sz="0" w:space="0" w:color="auto"/>
            <w:left w:val="none" w:sz="0" w:space="0" w:color="auto"/>
            <w:bottom w:val="none" w:sz="0" w:space="0" w:color="auto"/>
            <w:right w:val="none" w:sz="0" w:space="0" w:color="auto"/>
          </w:divBdr>
        </w:div>
      </w:divsChild>
    </w:div>
    <w:div w:id="2008088722">
      <w:bodyDiv w:val="1"/>
      <w:marLeft w:val="0"/>
      <w:marRight w:val="0"/>
      <w:marTop w:val="0"/>
      <w:marBottom w:val="0"/>
      <w:divBdr>
        <w:top w:val="none" w:sz="0" w:space="0" w:color="auto"/>
        <w:left w:val="none" w:sz="0" w:space="0" w:color="auto"/>
        <w:bottom w:val="none" w:sz="0" w:space="0" w:color="auto"/>
        <w:right w:val="none" w:sz="0" w:space="0" w:color="auto"/>
      </w:divBdr>
      <w:divsChild>
        <w:div w:id="104616761">
          <w:marLeft w:val="640"/>
          <w:marRight w:val="0"/>
          <w:marTop w:val="0"/>
          <w:marBottom w:val="0"/>
          <w:divBdr>
            <w:top w:val="none" w:sz="0" w:space="0" w:color="auto"/>
            <w:left w:val="none" w:sz="0" w:space="0" w:color="auto"/>
            <w:bottom w:val="none" w:sz="0" w:space="0" w:color="auto"/>
            <w:right w:val="none" w:sz="0" w:space="0" w:color="auto"/>
          </w:divBdr>
        </w:div>
        <w:div w:id="139812643">
          <w:marLeft w:val="640"/>
          <w:marRight w:val="0"/>
          <w:marTop w:val="0"/>
          <w:marBottom w:val="0"/>
          <w:divBdr>
            <w:top w:val="none" w:sz="0" w:space="0" w:color="auto"/>
            <w:left w:val="none" w:sz="0" w:space="0" w:color="auto"/>
            <w:bottom w:val="none" w:sz="0" w:space="0" w:color="auto"/>
            <w:right w:val="none" w:sz="0" w:space="0" w:color="auto"/>
          </w:divBdr>
        </w:div>
        <w:div w:id="221449902">
          <w:marLeft w:val="640"/>
          <w:marRight w:val="0"/>
          <w:marTop w:val="0"/>
          <w:marBottom w:val="0"/>
          <w:divBdr>
            <w:top w:val="none" w:sz="0" w:space="0" w:color="auto"/>
            <w:left w:val="none" w:sz="0" w:space="0" w:color="auto"/>
            <w:bottom w:val="none" w:sz="0" w:space="0" w:color="auto"/>
            <w:right w:val="none" w:sz="0" w:space="0" w:color="auto"/>
          </w:divBdr>
        </w:div>
        <w:div w:id="270743527">
          <w:marLeft w:val="640"/>
          <w:marRight w:val="0"/>
          <w:marTop w:val="0"/>
          <w:marBottom w:val="0"/>
          <w:divBdr>
            <w:top w:val="none" w:sz="0" w:space="0" w:color="auto"/>
            <w:left w:val="none" w:sz="0" w:space="0" w:color="auto"/>
            <w:bottom w:val="none" w:sz="0" w:space="0" w:color="auto"/>
            <w:right w:val="none" w:sz="0" w:space="0" w:color="auto"/>
          </w:divBdr>
        </w:div>
        <w:div w:id="295111318">
          <w:marLeft w:val="640"/>
          <w:marRight w:val="0"/>
          <w:marTop w:val="0"/>
          <w:marBottom w:val="0"/>
          <w:divBdr>
            <w:top w:val="none" w:sz="0" w:space="0" w:color="auto"/>
            <w:left w:val="none" w:sz="0" w:space="0" w:color="auto"/>
            <w:bottom w:val="none" w:sz="0" w:space="0" w:color="auto"/>
            <w:right w:val="none" w:sz="0" w:space="0" w:color="auto"/>
          </w:divBdr>
        </w:div>
        <w:div w:id="467091529">
          <w:marLeft w:val="640"/>
          <w:marRight w:val="0"/>
          <w:marTop w:val="0"/>
          <w:marBottom w:val="0"/>
          <w:divBdr>
            <w:top w:val="none" w:sz="0" w:space="0" w:color="auto"/>
            <w:left w:val="none" w:sz="0" w:space="0" w:color="auto"/>
            <w:bottom w:val="none" w:sz="0" w:space="0" w:color="auto"/>
            <w:right w:val="none" w:sz="0" w:space="0" w:color="auto"/>
          </w:divBdr>
        </w:div>
        <w:div w:id="474295558">
          <w:marLeft w:val="640"/>
          <w:marRight w:val="0"/>
          <w:marTop w:val="0"/>
          <w:marBottom w:val="0"/>
          <w:divBdr>
            <w:top w:val="none" w:sz="0" w:space="0" w:color="auto"/>
            <w:left w:val="none" w:sz="0" w:space="0" w:color="auto"/>
            <w:bottom w:val="none" w:sz="0" w:space="0" w:color="auto"/>
            <w:right w:val="none" w:sz="0" w:space="0" w:color="auto"/>
          </w:divBdr>
        </w:div>
        <w:div w:id="522743645">
          <w:marLeft w:val="640"/>
          <w:marRight w:val="0"/>
          <w:marTop w:val="0"/>
          <w:marBottom w:val="0"/>
          <w:divBdr>
            <w:top w:val="none" w:sz="0" w:space="0" w:color="auto"/>
            <w:left w:val="none" w:sz="0" w:space="0" w:color="auto"/>
            <w:bottom w:val="none" w:sz="0" w:space="0" w:color="auto"/>
            <w:right w:val="none" w:sz="0" w:space="0" w:color="auto"/>
          </w:divBdr>
        </w:div>
        <w:div w:id="624850821">
          <w:marLeft w:val="640"/>
          <w:marRight w:val="0"/>
          <w:marTop w:val="0"/>
          <w:marBottom w:val="0"/>
          <w:divBdr>
            <w:top w:val="none" w:sz="0" w:space="0" w:color="auto"/>
            <w:left w:val="none" w:sz="0" w:space="0" w:color="auto"/>
            <w:bottom w:val="none" w:sz="0" w:space="0" w:color="auto"/>
            <w:right w:val="none" w:sz="0" w:space="0" w:color="auto"/>
          </w:divBdr>
        </w:div>
        <w:div w:id="656961619">
          <w:marLeft w:val="640"/>
          <w:marRight w:val="0"/>
          <w:marTop w:val="0"/>
          <w:marBottom w:val="0"/>
          <w:divBdr>
            <w:top w:val="none" w:sz="0" w:space="0" w:color="auto"/>
            <w:left w:val="none" w:sz="0" w:space="0" w:color="auto"/>
            <w:bottom w:val="none" w:sz="0" w:space="0" w:color="auto"/>
            <w:right w:val="none" w:sz="0" w:space="0" w:color="auto"/>
          </w:divBdr>
        </w:div>
        <w:div w:id="819883097">
          <w:marLeft w:val="640"/>
          <w:marRight w:val="0"/>
          <w:marTop w:val="0"/>
          <w:marBottom w:val="0"/>
          <w:divBdr>
            <w:top w:val="none" w:sz="0" w:space="0" w:color="auto"/>
            <w:left w:val="none" w:sz="0" w:space="0" w:color="auto"/>
            <w:bottom w:val="none" w:sz="0" w:space="0" w:color="auto"/>
            <w:right w:val="none" w:sz="0" w:space="0" w:color="auto"/>
          </w:divBdr>
        </w:div>
        <w:div w:id="944507720">
          <w:marLeft w:val="640"/>
          <w:marRight w:val="0"/>
          <w:marTop w:val="0"/>
          <w:marBottom w:val="0"/>
          <w:divBdr>
            <w:top w:val="none" w:sz="0" w:space="0" w:color="auto"/>
            <w:left w:val="none" w:sz="0" w:space="0" w:color="auto"/>
            <w:bottom w:val="none" w:sz="0" w:space="0" w:color="auto"/>
            <w:right w:val="none" w:sz="0" w:space="0" w:color="auto"/>
          </w:divBdr>
        </w:div>
        <w:div w:id="1073232906">
          <w:marLeft w:val="640"/>
          <w:marRight w:val="0"/>
          <w:marTop w:val="0"/>
          <w:marBottom w:val="0"/>
          <w:divBdr>
            <w:top w:val="none" w:sz="0" w:space="0" w:color="auto"/>
            <w:left w:val="none" w:sz="0" w:space="0" w:color="auto"/>
            <w:bottom w:val="none" w:sz="0" w:space="0" w:color="auto"/>
            <w:right w:val="none" w:sz="0" w:space="0" w:color="auto"/>
          </w:divBdr>
        </w:div>
        <w:div w:id="1120491345">
          <w:marLeft w:val="640"/>
          <w:marRight w:val="0"/>
          <w:marTop w:val="0"/>
          <w:marBottom w:val="0"/>
          <w:divBdr>
            <w:top w:val="none" w:sz="0" w:space="0" w:color="auto"/>
            <w:left w:val="none" w:sz="0" w:space="0" w:color="auto"/>
            <w:bottom w:val="none" w:sz="0" w:space="0" w:color="auto"/>
            <w:right w:val="none" w:sz="0" w:space="0" w:color="auto"/>
          </w:divBdr>
        </w:div>
        <w:div w:id="1135951523">
          <w:marLeft w:val="640"/>
          <w:marRight w:val="0"/>
          <w:marTop w:val="0"/>
          <w:marBottom w:val="0"/>
          <w:divBdr>
            <w:top w:val="none" w:sz="0" w:space="0" w:color="auto"/>
            <w:left w:val="none" w:sz="0" w:space="0" w:color="auto"/>
            <w:bottom w:val="none" w:sz="0" w:space="0" w:color="auto"/>
            <w:right w:val="none" w:sz="0" w:space="0" w:color="auto"/>
          </w:divBdr>
        </w:div>
        <w:div w:id="1152986877">
          <w:marLeft w:val="640"/>
          <w:marRight w:val="0"/>
          <w:marTop w:val="0"/>
          <w:marBottom w:val="0"/>
          <w:divBdr>
            <w:top w:val="none" w:sz="0" w:space="0" w:color="auto"/>
            <w:left w:val="none" w:sz="0" w:space="0" w:color="auto"/>
            <w:bottom w:val="none" w:sz="0" w:space="0" w:color="auto"/>
            <w:right w:val="none" w:sz="0" w:space="0" w:color="auto"/>
          </w:divBdr>
        </w:div>
        <w:div w:id="1160921115">
          <w:marLeft w:val="640"/>
          <w:marRight w:val="0"/>
          <w:marTop w:val="0"/>
          <w:marBottom w:val="0"/>
          <w:divBdr>
            <w:top w:val="none" w:sz="0" w:space="0" w:color="auto"/>
            <w:left w:val="none" w:sz="0" w:space="0" w:color="auto"/>
            <w:bottom w:val="none" w:sz="0" w:space="0" w:color="auto"/>
            <w:right w:val="none" w:sz="0" w:space="0" w:color="auto"/>
          </w:divBdr>
        </w:div>
        <w:div w:id="1193765874">
          <w:marLeft w:val="640"/>
          <w:marRight w:val="0"/>
          <w:marTop w:val="0"/>
          <w:marBottom w:val="0"/>
          <w:divBdr>
            <w:top w:val="none" w:sz="0" w:space="0" w:color="auto"/>
            <w:left w:val="none" w:sz="0" w:space="0" w:color="auto"/>
            <w:bottom w:val="none" w:sz="0" w:space="0" w:color="auto"/>
            <w:right w:val="none" w:sz="0" w:space="0" w:color="auto"/>
          </w:divBdr>
        </w:div>
        <w:div w:id="1208450256">
          <w:marLeft w:val="640"/>
          <w:marRight w:val="0"/>
          <w:marTop w:val="0"/>
          <w:marBottom w:val="0"/>
          <w:divBdr>
            <w:top w:val="none" w:sz="0" w:space="0" w:color="auto"/>
            <w:left w:val="none" w:sz="0" w:space="0" w:color="auto"/>
            <w:bottom w:val="none" w:sz="0" w:space="0" w:color="auto"/>
            <w:right w:val="none" w:sz="0" w:space="0" w:color="auto"/>
          </w:divBdr>
        </w:div>
        <w:div w:id="1210338259">
          <w:marLeft w:val="640"/>
          <w:marRight w:val="0"/>
          <w:marTop w:val="0"/>
          <w:marBottom w:val="0"/>
          <w:divBdr>
            <w:top w:val="none" w:sz="0" w:space="0" w:color="auto"/>
            <w:left w:val="none" w:sz="0" w:space="0" w:color="auto"/>
            <w:bottom w:val="none" w:sz="0" w:space="0" w:color="auto"/>
            <w:right w:val="none" w:sz="0" w:space="0" w:color="auto"/>
          </w:divBdr>
        </w:div>
        <w:div w:id="1239440584">
          <w:marLeft w:val="640"/>
          <w:marRight w:val="0"/>
          <w:marTop w:val="0"/>
          <w:marBottom w:val="0"/>
          <w:divBdr>
            <w:top w:val="none" w:sz="0" w:space="0" w:color="auto"/>
            <w:left w:val="none" w:sz="0" w:space="0" w:color="auto"/>
            <w:bottom w:val="none" w:sz="0" w:space="0" w:color="auto"/>
            <w:right w:val="none" w:sz="0" w:space="0" w:color="auto"/>
          </w:divBdr>
        </w:div>
        <w:div w:id="1246723699">
          <w:marLeft w:val="640"/>
          <w:marRight w:val="0"/>
          <w:marTop w:val="0"/>
          <w:marBottom w:val="0"/>
          <w:divBdr>
            <w:top w:val="none" w:sz="0" w:space="0" w:color="auto"/>
            <w:left w:val="none" w:sz="0" w:space="0" w:color="auto"/>
            <w:bottom w:val="none" w:sz="0" w:space="0" w:color="auto"/>
            <w:right w:val="none" w:sz="0" w:space="0" w:color="auto"/>
          </w:divBdr>
        </w:div>
        <w:div w:id="1249534695">
          <w:marLeft w:val="640"/>
          <w:marRight w:val="0"/>
          <w:marTop w:val="0"/>
          <w:marBottom w:val="0"/>
          <w:divBdr>
            <w:top w:val="none" w:sz="0" w:space="0" w:color="auto"/>
            <w:left w:val="none" w:sz="0" w:space="0" w:color="auto"/>
            <w:bottom w:val="none" w:sz="0" w:space="0" w:color="auto"/>
            <w:right w:val="none" w:sz="0" w:space="0" w:color="auto"/>
          </w:divBdr>
        </w:div>
        <w:div w:id="1266301400">
          <w:marLeft w:val="640"/>
          <w:marRight w:val="0"/>
          <w:marTop w:val="0"/>
          <w:marBottom w:val="0"/>
          <w:divBdr>
            <w:top w:val="none" w:sz="0" w:space="0" w:color="auto"/>
            <w:left w:val="none" w:sz="0" w:space="0" w:color="auto"/>
            <w:bottom w:val="none" w:sz="0" w:space="0" w:color="auto"/>
            <w:right w:val="none" w:sz="0" w:space="0" w:color="auto"/>
          </w:divBdr>
        </w:div>
        <w:div w:id="1318535057">
          <w:marLeft w:val="640"/>
          <w:marRight w:val="0"/>
          <w:marTop w:val="0"/>
          <w:marBottom w:val="0"/>
          <w:divBdr>
            <w:top w:val="none" w:sz="0" w:space="0" w:color="auto"/>
            <w:left w:val="none" w:sz="0" w:space="0" w:color="auto"/>
            <w:bottom w:val="none" w:sz="0" w:space="0" w:color="auto"/>
            <w:right w:val="none" w:sz="0" w:space="0" w:color="auto"/>
          </w:divBdr>
        </w:div>
        <w:div w:id="1412963515">
          <w:marLeft w:val="640"/>
          <w:marRight w:val="0"/>
          <w:marTop w:val="0"/>
          <w:marBottom w:val="0"/>
          <w:divBdr>
            <w:top w:val="none" w:sz="0" w:space="0" w:color="auto"/>
            <w:left w:val="none" w:sz="0" w:space="0" w:color="auto"/>
            <w:bottom w:val="none" w:sz="0" w:space="0" w:color="auto"/>
            <w:right w:val="none" w:sz="0" w:space="0" w:color="auto"/>
          </w:divBdr>
        </w:div>
        <w:div w:id="1650013913">
          <w:marLeft w:val="640"/>
          <w:marRight w:val="0"/>
          <w:marTop w:val="0"/>
          <w:marBottom w:val="0"/>
          <w:divBdr>
            <w:top w:val="none" w:sz="0" w:space="0" w:color="auto"/>
            <w:left w:val="none" w:sz="0" w:space="0" w:color="auto"/>
            <w:bottom w:val="none" w:sz="0" w:space="0" w:color="auto"/>
            <w:right w:val="none" w:sz="0" w:space="0" w:color="auto"/>
          </w:divBdr>
        </w:div>
        <w:div w:id="1678342852">
          <w:marLeft w:val="640"/>
          <w:marRight w:val="0"/>
          <w:marTop w:val="0"/>
          <w:marBottom w:val="0"/>
          <w:divBdr>
            <w:top w:val="none" w:sz="0" w:space="0" w:color="auto"/>
            <w:left w:val="none" w:sz="0" w:space="0" w:color="auto"/>
            <w:bottom w:val="none" w:sz="0" w:space="0" w:color="auto"/>
            <w:right w:val="none" w:sz="0" w:space="0" w:color="auto"/>
          </w:divBdr>
        </w:div>
        <w:div w:id="1697349367">
          <w:marLeft w:val="640"/>
          <w:marRight w:val="0"/>
          <w:marTop w:val="0"/>
          <w:marBottom w:val="0"/>
          <w:divBdr>
            <w:top w:val="none" w:sz="0" w:space="0" w:color="auto"/>
            <w:left w:val="none" w:sz="0" w:space="0" w:color="auto"/>
            <w:bottom w:val="none" w:sz="0" w:space="0" w:color="auto"/>
            <w:right w:val="none" w:sz="0" w:space="0" w:color="auto"/>
          </w:divBdr>
        </w:div>
        <w:div w:id="1703434615">
          <w:marLeft w:val="640"/>
          <w:marRight w:val="0"/>
          <w:marTop w:val="0"/>
          <w:marBottom w:val="0"/>
          <w:divBdr>
            <w:top w:val="none" w:sz="0" w:space="0" w:color="auto"/>
            <w:left w:val="none" w:sz="0" w:space="0" w:color="auto"/>
            <w:bottom w:val="none" w:sz="0" w:space="0" w:color="auto"/>
            <w:right w:val="none" w:sz="0" w:space="0" w:color="auto"/>
          </w:divBdr>
        </w:div>
        <w:div w:id="1771583279">
          <w:marLeft w:val="640"/>
          <w:marRight w:val="0"/>
          <w:marTop w:val="0"/>
          <w:marBottom w:val="0"/>
          <w:divBdr>
            <w:top w:val="none" w:sz="0" w:space="0" w:color="auto"/>
            <w:left w:val="none" w:sz="0" w:space="0" w:color="auto"/>
            <w:bottom w:val="none" w:sz="0" w:space="0" w:color="auto"/>
            <w:right w:val="none" w:sz="0" w:space="0" w:color="auto"/>
          </w:divBdr>
        </w:div>
        <w:div w:id="1802572604">
          <w:marLeft w:val="640"/>
          <w:marRight w:val="0"/>
          <w:marTop w:val="0"/>
          <w:marBottom w:val="0"/>
          <w:divBdr>
            <w:top w:val="none" w:sz="0" w:space="0" w:color="auto"/>
            <w:left w:val="none" w:sz="0" w:space="0" w:color="auto"/>
            <w:bottom w:val="none" w:sz="0" w:space="0" w:color="auto"/>
            <w:right w:val="none" w:sz="0" w:space="0" w:color="auto"/>
          </w:divBdr>
        </w:div>
        <w:div w:id="1881167149">
          <w:marLeft w:val="640"/>
          <w:marRight w:val="0"/>
          <w:marTop w:val="0"/>
          <w:marBottom w:val="0"/>
          <w:divBdr>
            <w:top w:val="none" w:sz="0" w:space="0" w:color="auto"/>
            <w:left w:val="none" w:sz="0" w:space="0" w:color="auto"/>
            <w:bottom w:val="none" w:sz="0" w:space="0" w:color="auto"/>
            <w:right w:val="none" w:sz="0" w:space="0" w:color="auto"/>
          </w:divBdr>
        </w:div>
        <w:div w:id="2029215867">
          <w:marLeft w:val="640"/>
          <w:marRight w:val="0"/>
          <w:marTop w:val="0"/>
          <w:marBottom w:val="0"/>
          <w:divBdr>
            <w:top w:val="none" w:sz="0" w:space="0" w:color="auto"/>
            <w:left w:val="none" w:sz="0" w:space="0" w:color="auto"/>
            <w:bottom w:val="none" w:sz="0" w:space="0" w:color="auto"/>
            <w:right w:val="none" w:sz="0" w:space="0" w:color="auto"/>
          </w:divBdr>
        </w:div>
        <w:div w:id="2082212745">
          <w:marLeft w:val="640"/>
          <w:marRight w:val="0"/>
          <w:marTop w:val="0"/>
          <w:marBottom w:val="0"/>
          <w:divBdr>
            <w:top w:val="none" w:sz="0" w:space="0" w:color="auto"/>
            <w:left w:val="none" w:sz="0" w:space="0" w:color="auto"/>
            <w:bottom w:val="none" w:sz="0" w:space="0" w:color="auto"/>
            <w:right w:val="none" w:sz="0" w:space="0" w:color="auto"/>
          </w:divBdr>
        </w:div>
        <w:div w:id="2084178023">
          <w:marLeft w:val="640"/>
          <w:marRight w:val="0"/>
          <w:marTop w:val="0"/>
          <w:marBottom w:val="0"/>
          <w:divBdr>
            <w:top w:val="none" w:sz="0" w:space="0" w:color="auto"/>
            <w:left w:val="none" w:sz="0" w:space="0" w:color="auto"/>
            <w:bottom w:val="none" w:sz="0" w:space="0" w:color="auto"/>
            <w:right w:val="none" w:sz="0" w:space="0" w:color="auto"/>
          </w:divBdr>
        </w:div>
        <w:div w:id="2112970700">
          <w:marLeft w:val="640"/>
          <w:marRight w:val="0"/>
          <w:marTop w:val="0"/>
          <w:marBottom w:val="0"/>
          <w:divBdr>
            <w:top w:val="none" w:sz="0" w:space="0" w:color="auto"/>
            <w:left w:val="none" w:sz="0" w:space="0" w:color="auto"/>
            <w:bottom w:val="none" w:sz="0" w:space="0" w:color="auto"/>
            <w:right w:val="none" w:sz="0" w:space="0" w:color="auto"/>
          </w:divBdr>
        </w:div>
      </w:divsChild>
    </w:div>
    <w:div w:id="2015841552">
      <w:bodyDiv w:val="1"/>
      <w:marLeft w:val="0"/>
      <w:marRight w:val="0"/>
      <w:marTop w:val="0"/>
      <w:marBottom w:val="0"/>
      <w:divBdr>
        <w:top w:val="none" w:sz="0" w:space="0" w:color="auto"/>
        <w:left w:val="none" w:sz="0" w:space="0" w:color="auto"/>
        <w:bottom w:val="none" w:sz="0" w:space="0" w:color="auto"/>
        <w:right w:val="none" w:sz="0" w:space="0" w:color="auto"/>
      </w:divBdr>
      <w:divsChild>
        <w:div w:id="14428051">
          <w:marLeft w:val="640"/>
          <w:marRight w:val="0"/>
          <w:marTop w:val="0"/>
          <w:marBottom w:val="0"/>
          <w:divBdr>
            <w:top w:val="none" w:sz="0" w:space="0" w:color="auto"/>
            <w:left w:val="none" w:sz="0" w:space="0" w:color="auto"/>
            <w:bottom w:val="none" w:sz="0" w:space="0" w:color="auto"/>
            <w:right w:val="none" w:sz="0" w:space="0" w:color="auto"/>
          </w:divBdr>
        </w:div>
        <w:div w:id="21758270">
          <w:marLeft w:val="640"/>
          <w:marRight w:val="0"/>
          <w:marTop w:val="0"/>
          <w:marBottom w:val="0"/>
          <w:divBdr>
            <w:top w:val="none" w:sz="0" w:space="0" w:color="auto"/>
            <w:left w:val="none" w:sz="0" w:space="0" w:color="auto"/>
            <w:bottom w:val="none" w:sz="0" w:space="0" w:color="auto"/>
            <w:right w:val="none" w:sz="0" w:space="0" w:color="auto"/>
          </w:divBdr>
        </w:div>
        <w:div w:id="29915427">
          <w:marLeft w:val="640"/>
          <w:marRight w:val="0"/>
          <w:marTop w:val="0"/>
          <w:marBottom w:val="0"/>
          <w:divBdr>
            <w:top w:val="none" w:sz="0" w:space="0" w:color="auto"/>
            <w:left w:val="none" w:sz="0" w:space="0" w:color="auto"/>
            <w:bottom w:val="none" w:sz="0" w:space="0" w:color="auto"/>
            <w:right w:val="none" w:sz="0" w:space="0" w:color="auto"/>
          </w:divBdr>
        </w:div>
        <w:div w:id="316737172">
          <w:marLeft w:val="640"/>
          <w:marRight w:val="0"/>
          <w:marTop w:val="0"/>
          <w:marBottom w:val="0"/>
          <w:divBdr>
            <w:top w:val="none" w:sz="0" w:space="0" w:color="auto"/>
            <w:left w:val="none" w:sz="0" w:space="0" w:color="auto"/>
            <w:bottom w:val="none" w:sz="0" w:space="0" w:color="auto"/>
            <w:right w:val="none" w:sz="0" w:space="0" w:color="auto"/>
          </w:divBdr>
        </w:div>
        <w:div w:id="340936847">
          <w:marLeft w:val="640"/>
          <w:marRight w:val="0"/>
          <w:marTop w:val="0"/>
          <w:marBottom w:val="0"/>
          <w:divBdr>
            <w:top w:val="none" w:sz="0" w:space="0" w:color="auto"/>
            <w:left w:val="none" w:sz="0" w:space="0" w:color="auto"/>
            <w:bottom w:val="none" w:sz="0" w:space="0" w:color="auto"/>
            <w:right w:val="none" w:sz="0" w:space="0" w:color="auto"/>
          </w:divBdr>
        </w:div>
        <w:div w:id="359281927">
          <w:marLeft w:val="640"/>
          <w:marRight w:val="0"/>
          <w:marTop w:val="0"/>
          <w:marBottom w:val="0"/>
          <w:divBdr>
            <w:top w:val="none" w:sz="0" w:space="0" w:color="auto"/>
            <w:left w:val="none" w:sz="0" w:space="0" w:color="auto"/>
            <w:bottom w:val="none" w:sz="0" w:space="0" w:color="auto"/>
            <w:right w:val="none" w:sz="0" w:space="0" w:color="auto"/>
          </w:divBdr>
        </w:div>
        <w:div w:id="365064116">
          <w:marLeft w:val="640"/>
          <w:marRight w:val="0"/>
          <w:marTop w:val="0"/>
          <w:marBottom w:val="0"/>
          <w:divBdr>
            <w:top w:val="none" w:sz="0" w:space="0" w:color="auto"/>
            <w:left w:val="none" w:sz="0" w:space="0" w:color="auto"/>
            <w:bottom w:val="none" w:sz="0" w:space="0" w:color="auto"/>
            <w:right w:val="none" w:sz="0" w:space="0" w:color="auto"/>
          </w:divBdr>
        </w:div>
        <w:div w:id="459302044">
          <w:marLeft w:val="640"/>
          <w:marRight w:val="0"/>
          <w:marTop w:val="0"/>
          <w:marBottom w:val="0"/>
          <w:divBdr>
            <w:top w:val="none" w:sz="0" w:space="0" w:color="auto"/>
            <w:left w:val="none" w:sz="0" w:space="0" w:color="auto"/>
            <w:bottom w:val="none" w:sz="0" w:space="0" w:color="auto"/>
            <w:right w:val="none" w:sz="0" w:space="0" w:color="auto"/>
          </w:divBdr>
        </w:div>
        <w:div w:id="829373822">
          <w:marLeft w:val="640"/>
          <w:marRight w:val="0"/>
          <w:marTop w:val="0"/>
          <w:marBottom w:val="0"/>
          <w:divBdr>
            <w:top w:val="none" w:sz="0" w:space="0" w:color="auto"/>
            <w:left w:val="none" w:sz="0" w:space="0" w:color="auto"/>
            <w:bottom w:val="none" w:sz="0" w:space="0" w:color="auto"/>
            <w:right w:val="none" w:sz="0" w:space="0" w:color="auto"/>
          </w:divBdr>
        </w:div>
        <w:div w:id="863636168">
          <w:marLeft w:val="640"/>
          <w:marRight w:val="0"/>
          <w:marTop w:val="0"/>
          <w:marBottom w:val="0"/>
          <w:divBdr>
            <w:top w:val="none" w:sz="0" w:space="0" w:color="auto"/>
            <w:left w:val="none" w:sz="0" w:space="0" w:color="auto"/>
            <w:bottom w:val="none" w:sz="0" w:space="0" w:color="auto"/>
            <w:right w:val="none" w:sz="0" w:space="0" w:color="auto"/>
          </w:divBdr>
        </w:div>
        <w:div w:id="893783564">
          <w:marLeft w:val="640"/>
          <w:marRight w:val="0"/>
          <w:marTop w:val="0"/>
          <w:marBottom w:val="0"/>
          <w:divBdr>
            <w:top w:val="none" w:sz="0" w:space="0" w:color="auto"/>
            <w:left w:val="none" w:sz="0" w:space="0" w:color="auto"/>
            <w:bottom w:val="none" w:sz="0" w:space="0" w:color="auto"/>
            <w:right w:val="none" w:sz="0" w:space="0" w:color="auto"/>
          </w:divBdr>
        </w:div>
        <w:div w:id="994918882">
          <w:marLeft w:val="640"/>
          <w:marRight w:val="0"/>
          <w:marTop w:val="0"/>
          <w:marBottom w:val="0"/>
          <w:divBdr>
            <w:top w:val="none" w:sz="0" w:space="0" w:color="auto"/>
            <w:left w:val="none" w:sz="0" w:space="0" w:color="auto"/>
            <w:bottom w:val="none" w:sz="0" w:space="0" w:color="auto"/>
            <w:right w:val="none" w:sz="0" w:space="0" w:color="auto"/>
          </w:divBdr>
        </w:div>
        <w:div w:id="1051227039">
          <w:marLeft w:val="640"/>
          <w:marRight w:val="0"/>
          <w:marTop w:val="0"/>
          <w:marBottom w:val="0"/>
          <w:divBdr>
            <w:top w:val="none" w:sz="0" w:space="0" w:color="auto"/>
            <w:left w:val="none" w:sz="0" w:space="0" w:color="auto"/>
            <w:bottom w:val="none" w:sz="0" w:space="0" w:color="auto"/>
            <w:right w:val="none" w:sz="0" w:space="0" w:color="auto"/>
          </w:divBdr>
        </w:div>
        <w:div w:id="1167282572">
          <w:marLeft w:val="640"/>
          <w:marRight w:val="0"/>
          <w:marTop w:val="0"/>
          <w:marBottom w:val="0"/>
          <w:divBdr>
            <w:top w:val="none" w:sz="0" w:space="0" w:color="auto"/>
            <w:left w:val="none" w:sz="0" w:space="0" w:color="auto"/>
            <w:bottom w:val="none" w:sz="0" w:space="0" w:color="auto"/>
            <w:right w:val="none" w:sz="0" w:space="0" w:color="auto"/>
          </w:divBdr>
        </w:div>
        <w:div w:id="1193884666">
          <w:marLeft w:val="640"/>
          <w:marRight w:val="0"/>
          <w:marTop w:val="0"/>
          <w:marBottom w:val="0"/>
          <w:divBdr>
            <w:top w:val="none" w:sz="0" w:space="0" w:color="auto"/>
            <w:left w:val="none" w:sz="0" w:space="0" w:color="auto"/>
            <w:bottom w:val="none" w:sz="0" w:space="0" w:color="auto"/>
            <w:right w:val="none" w:sz="0" w:space="0" w:color="auto"/>
          </w:divBdr>
        </w:div>
        <w:div w:id="1208566184">
          <w:marLeft w:val="640"/>
          <w:marRight w:val="0"/>
          <w:marTop w:val="0"/>
          <w:marBottom w:val="0"/>
          <w:divBdr>
            <w:top w:val="none" w:sz="0" w:space="0" w:color="auto"/>
            <w:left w:val="none" w:sz="0" w:space="0" w:color="auto"/>
            <w:bottom w:val="none" w:sz="0" w:space="0" w:color="auto"/>
            <w:right w:val="none" w:sz="0" w:space="0" w:color="auto"/>
          </w:divBdr>
        </w:div>
        <w:div w:id="1252469576">
          <w:marLeft w:val="640"/>
          <w:marRight w:val="0"/>
          <w:marTop w:val="0"/>
          <w:marBottom w:val="0"/>
          <w:divBdr>
            <w:top w:val="none" w:sz="0" w:space="0" w:color="auto"/>
            <w:left w:val="none" w:sz="0" w:space="0" w:color="auto"/>
            <w:bottom w:val="none" w:sz="0" w:space="0" w:color="auto"/>
            <w:right w:val="none" w:sz="0" w:space="0" w:color="auto"/>
          </w:divBdr>
        </w:div>
        <w:div w:id="1271282971">
          <w:marLeft w:val="640"/>
          <w:marRight w:val="0"/>
          <w:marTop w:val="0"/>
          <w:marBottom w:val="0"/>
          <w:divBdr>
            <w:top w:val="none" w:sz="0" w:space="0" w:color="auto"/>
            <w:left w:val="none" w:sz="0" w:space="0" w:color="auto"/>
            <w:bottom w:val="none" w:sz="0" w:space="0" w:color="auto"/>
            <w:right w:val="none" w:sz="0" w:space="0" w:color="auto"/>
          </w:divBdr>
        </w:div>
        <w:div w:id="1295794383">
          <w:marLeft w:val="640"/>
          <w:marRight w:val="0"/>
          <w:marTop w:val="0"/>
          <w:marBottom w:val="0"/>
          <w:divBdr>
            <w:top w:val="none" w:sz="0" w:space="0" w:color="auto"/>
            <w:left w:val="none" w:sz="0" w:space="0" w:color="auto"/>
            <w:bottom w:val="none" w:sz="0" w:space="0" w:color="auto"/>
            <w:right w:val="none" w:sz="0" w:space="0" w:color="auto"/>
          </w:divBdr>
        </w:div>
        <w:div w:id="1308053757">
          <w:marLeft w:val="640"/>
          <w:marRight w:val="0"/>
          <w:marTop w:val="0"/>
          <w:marBottom w:val="0"/>
          <w:divBdr>
            <w:top w:val="none" w:sz="0" w:space="0" w:color="auto"/>
            <w:left w:val="none" w:sz="0" w:space="0" w:color="auto"/>
            <w:bottom w:val="none" w:sz="0" w:space="0" w:color="auto"/>
            <w:right w:val="none" w:sz="0" w:space="0" w:color="auto"/>
          </w:divBdr>
        </w:div>
        <w:div w:id="1310356818">
          <w:marLeft w:val="640"/>
          <w:marRight w:val="0"/>
          <w:marTop w:val="0"/>
          <w:marBottom w:val="0"/>
          <w:divBdr>
            <w:top w:val="none" w:sz="0" w:space="0" w:color="auto"/>
            <w:left w:val="none" w:sz="0" w:space="0" w:color="auto"/>
            <w:bottom w:val="none" w:sz="0" w:space="0" w:color="auto"/>
            <w:right w:val="none" w:sz="0" w:space="0" w:color="auto"/>
          </w:divBdr>
        </w:div>
        <w:div w:id="1322734483">
          <w:marLeft w:val="640"/>
          <w:marRight w:val="0"/>
          <w:marTop w:val="0"/>
          <w:marBottom w:val="0"/>
          <w:divBdr>
            <w:top w:val="none" w:sz="0" w:space="0" w:color="auto"/>
            <w:left w:val="none" w:sz="0" w:space="0" w:color="auto"/>
            <w:bottom w:val="none" w:sz="0" w:space="0" w:color="auto"/>
            <w:right w:val="none" w:sz="0" w:space="0" w:color="auto"/>
          </w:divBdr>
        </w:div>
        <w:div w:id="1342394961">
          <w:marLeft w:val="640"/>
          <w:marRight w:val="0"/>
          <w:marTop w:val="0"/>
          <w:marBottom w:val="0"/>
          <w:divBdr>
            <w:top w:val="none" w:sz="0" w:space="0" w:color="auto"/>
            <w:left w:val="none" w:sz="0" w:space="0" w:color="auto"/>
            <w:bottom w:val="none" w:sz="0" w:space="0" w:color="auto"/>
            <w:right w:val="none" w:sz="0" w:space="0" w:color="auto"/>
          </w:divBdr>
        </w:div>
        <w:div w:id="1490173791">
          <w:marLeft w:val="640"/>
          <w:marRight w:val="0"/>
          <w:marTop w:val="0"/>
          <w:marBottom w:val="0"/>
          <w:divBdr>
            <w:top w:val="none" w:sz="0" w:space="0" w:color="auto"/>
            <w:left w:val="none" w:sz="0" w:space="0" w:color="auto"/>
            <w:bottom w:val="none" w:sz="0" w:space="0" w:color="auto"/>
            <w:right w:val="none" w:sz="0" w:space="0" w:color="auto"/>
          </w:divBdr>
        </w:div>
        <w:div w:id="1533037312">
          <w:marLeft w:val="640"/>
          <w:marRight w:val="0"/>
          <w:marTop w:val="0"/>
          <w:marBottom w:val="0"/>
          <w:divBdr>
            <w:top w:val="none" w:sz="0" w:space="0" w:color="auto"/>
            <w:left w:val="none" w:sz="0" w:space="0" w:color="auto"/>
            <w:bottom w:val="none" w:sz="0" w:space="0" w:color="auto"/>
            <w:right w:val="none" w:sz="0" w:space="0" w:color="auto"/>
          </w:divBdr>
        </w:div>
        <w:div w:id="1540584422">
          <w:marLeft w:val="640"/>
          <w:marRight w:val="0"/>
          <w:marTop w:val="0"/>
          <w:marBottom w:val="0"/>
          <w:divBdr>
            <w:top w:val="none" w:sz="0" w:space="0" w:color="auto"/>
            <w:left w:val="none" w:sz="0" w:space="0" w:color="auto"/>
            <w:bottom w:val="none" w:sz="0" w:space="0" w:color="auto"/>
            <w:right w:val="none" w:sz="0" w:space="0" w:color="auto"/>
          </w:divBdr>
        </w:div>
        <w:div w:id="1644506981">
          <w:marLeft w:val="640"/>
          <w:marRight w:val="0"/>
          <w:marTop w:val="0"/>
          <w:marBottom w:val="0"/>
          <w:divBdr>
            <w:top w:val="none" w:sz="0" w:space="0" w:color="auto"/>
            <w:left w:val="none" w:sz="0" w:space="0" w:color="auto"/>
            <w:bottom w:val="none" w:sz="0" w:space="0" w:color="auto"/>
            <w:right w:val="none" w:sz="0" w:space="0" w:color="auto"/>
          </w:divBdr>
        </w:div>
        <w:div w:id="1722750196">
          <w:marLeft w:val="640"/>
          <w:marRight w:val="0"/>
          <w:marTop w:val="0"/>
          <w:marBottom w:val="0"/>
          <w:divBdr>
            <w:top w:val="none" w:sz="0" w:space="0" w:color="auto"/>
            <w:left w:val="none" w:sz="0" w:space="0" w:color="auto"/>
            <w:bottom w:val="none" w:sz="0" w:space="0" w:color="auto"/>
            <w:right w:val="none" w:sz="0" w:space="0" w:color="auto"/>
          </w:divBdr>
        </w:div>
        <w:div w:id="1725367883">
          <w:marLeft w:val="640"/>
          <w:marRight w:val="0"/>
          <w:marTop w:val="0"/>
          <w:marBottom w:val="0"/>
          <w:divBdr>
            <w:top w:val="none" w:sz="0" w:space="0" w:color="auto"/>
            <w:left w:val="none" w:sz="0" w:space="0" w:color="auto"/>
            <w:bottom w:val="none" w:sz="0" w:space="0" w:color="auto"/>
            <w:right w:val="none" w:sz="0" w:space="0" w:color="auto"/>
          </w:divBdr>
        </w:div>
        <w:div w:id="1767849687">
          <w:marLeft w:val="640"/>
          <w:marRight w:val="0"/>
          <w:marTop w:val="0"/>
          <w:marBottom w:val="0"/>
          <w:divBdr>
            <w:top w:val="none" w:sz="0" w:space="0" w:color="auto"/>
            <w:left w:val="none" w:sz="0" w:space="0" w:color="auto"/>
            <w:bottom w:val="none" w:sz="0" w:space="0" w:color="auto"/>
            <w:right w:val="none" w:sz="0" w:space="0" w:color="auto"/>
          </w:divBdr>
        </w:div>
        <w:div w:id="1781533709">
          <w:marLeft w:val="640"/>
          <w:marRight w:val="0"/>
          <w:marTop w:val="0"/>
          <w:marBottom w:val="0"/>
          <w:divBdr>
            <w:top w:val="none" w:sz="0" w:space="0" w:color="auto"/>
            <w:left w:val="none" w:sz="0" w:space="0" w:color="auto"/>
            <w:bottom w:val="none" w:sz="0" w:space="0" w:color="auto"/>
            <w:right w:val="none" w:sz="0" w:space="0" w:color="auto"/>
          </w:divBdr>
        </w:div>
        <w:div w:id="1883203057">
          <w:marLeft w:val="640"/>
          <w:marRight w:val="0"/>
          <w:marTop w:val="0"/>
          <w:marBottom w:val="0"/>
          <w:divBdr>
            <w:top w:val="none" w:sz="0" w:space="0" w:color="auto"/>
            <w:left w:val="none" w:sz="0" w:space="0" w:color="auto"/>
            <w:bottom w:val="none" w:sz="0" w:space="0" w:color="auto"/>
            <w:right w:val="none" w:sz="0" w:space="0" w:color="auto"/>
          </w:divBdr>
        </w:div>
        <w:div w:id="1942830430">
          <w:marLeft w:val="640"/>
          <w:marRight w:val="0"/>
          <w:marTop w:val="0"/>
          <w:marBottom w:val="0"/>
          <w:divBdr>
            <w:top w:val="none" w:sz="0" w:space="0" w:color="auto"/>
            <w:left w:val="none" w:sz="0" w:space="0" w:color="auto"/>
            <w:bottom w:val="none" w:sz="0" w:space="0" w:color="auto"/>
            <w:right w:val="none" w:sz="0" w:space="0" w:color="auto"/>
          </w:divBdr>
        </w:div>
        <w:div w:id="2008054314">
          <w:marLeft w:val="640"/>
          <w:marRight w:val="0"/>
          <w:marTop w:val="0"/>
          <w:marBottom w:val="0"/>
          <w:divBdr>
            <w:top w:val="none" w:sz="0" w:space="0" w:color="auto"/>
            <w:left w:val="none" w:sz="0" w:space="0" w:color="auto"/>
            <w:bottom w:val="none" w:sz="0" w:space="0" w:color="auto"/>
            <w:right w:val="none" w:sz="0" w:space="0" w:color="auto"/>
          </w:divBdr>
        </w:div>
        <w:div w:id="2046900932">
          <w:marLeft w:val="640"/>
          <w:marRight w:val="0"/>
          <w:marTop w:val="0"/>
          <w:marBottom w:val="0"/>
          <w:divBdr>
            <w:top w:val="none" w:sz="0" w:space="0" w:color="auto"/>
            <w:left w:val="none" w:sz="0" w:space="0" w:color="auto"/>
            <w:bottom w:val="none" w:sz="0" w:space="0" w:color="auto"/>
            <w:right w:val="none" w:sz="0" w:space="0" w:color="auto"/>
          </w:divBdr>
        </w:div>
        <w:div w:id="2086687232">
          <w:marLeft w:val="640"/>
          <w:marRight w:val="0"/>
          <w:marTop w:val="0"/>
          <w:marBottom w:val="0"/>
          <w:divBdr>
            <w:top w:val="none" w:sz="0" w:space="0" w:color="auto"/>
            <w:left w:val="none" w:sz="0" w:space="0" w:color="auto"/>
            <w:bottom w:val="none" w:sz="0" w:space="0" w:color="auto"/>
            <w:right w:val="none" w:sz="0" w:space="0" w:color="auto"/>
          </w:divBdr>
        </w:div>
        <w:div w:id="2093813896">
          <w:marLeft w:val="640"/>
          <w:marRight w:val="0"/>
          <w:marTop w:val="0"/>
          <w:marBottom w:val="0"/>
          <w:divBdr>
            <w:top w:val="none" w:sz="0" w:space="0" w:color="auto"/>
            <w:left w:val="none" w:sz="0" w:space="0" w:color="auto"/>
            <w:bottom w:val="none" w:sz="0" w:space="0" w:color="auto"/>
            <w:right w:val="none" w:sz="0" w:space="0" w:color="auto"/>
          </w:divBdr>
        </w:div>
        <w:div w:id="2099981898">
          <w:marLeft w:val="640"/>
          <w:marRight w:val="0"/>
          <w:marTop w:val="0"/>
          <w:marBottom w:val="0"/>
          <w:divBdr>
            <w:top w:val="none" w:sz="0" w:space="0" w:color="auto"/>
            <w:left w:val="none" w:sz="0" w:space="0" w:color="auto"/>
            <w:bottom w:val="none" w:sz="0" w:space="0" w:color="auto"/>
            <w:right w:val="none" w:sz="0" w:space="0" w:color="auto"/>
          </w:divBdr>
        </w:div>
      </w:divsChild>
    </w:div>
    <w:div w:id="2027632275">
      <w:bodyDiv w:val="1"/>
      <w:marLeft w:val="0"/>
      <w:marRight w:val="0"/>
      <w:marTop w:val="0"/>
      <w:marBottom w:val="0"/>
      <w:divBdr>
        <w:top w:val="none" w:sz="0" w:space="0" w:color="auto"/>
        <w:left w:val="none" w:sz="0" w:space="0" w:color="auto"/>
        <w:bottom w:val="none" w:sz="0" w:space="0" w:color="auto"/>
        <w:right w:val="none" w:sz="0" w:space="0" w:color="auto"/>
      </w:divBdr>
      <w:divsChild>
        <w:div w:id="51972805">
          <w:marLeft w:val="640"/>
          <w:marRight w:val="0"/>
          <w:marTop w:val="0"/>
          <w:marBottom w:val="0"/>
          <w:divBdr>
            <w:top w:val="none" w:sz="0" w:space="0" w:color="auto"/>
            <w:left w:val="none" w:sz="0" w:space="0" w:color="auto"/>
            <w:bottom w:val="none" w:sz="0" w:space="0" w:color="auto"/>
            <w:right w:val="none" w:sz="0" w:space="0" w:color="auto"/>
          </w:divBdr>
        </w:div>
        <w:div w:id="110176030">
          <w:marLeft w:val="640"/>
          <w:marRight w:val="0"/>
          <w:marTop w:val="0"/>
          <w:marBottom w:val="0"/>
          <w:divBdr>
            <w:top w:val="none" w:sz="0" w:space="0" w:color="auto"/>
            <w:left w:val="none" w:sz="0" w:space="0" w:color="auto"/>
            <w:bottom w:val="none" w:sz="0" w:space="0" w:color="auto"/>
            <w:right w:val="none" w:sz="0" w:space="0" w:color="auto"/>
          </w:divBdr>
        </w:div>
        <w:div w:id="150368227">
          <w:marLeft w:val="640"/>
          <w:marRight w:val="0"/>
          <w:marTop w:val="0"/>
          <w:marBottom w:val="0"/>
          <w:divBdr>
            <w:top w:val="none" w:sz="0" w:space="0" w:color="auto"/>
            <w:left w:val="none" w:sz="0" w:space="0" w:color="auto"/>
            <w:bottom w:val="none" w:sz="0" w:space="0" w:color="auto"/>
            <w:right w:val="none" w:sz="0" w:space="0" w:color="auto"/>
          </w:divBdr>
        </w:div>
        <w:div w:id="187529858">
          <w:marLeft w:val="640"/>
          <w:marRight w:val="0"/>
          <w:marTop w:val="0"/>
          <w:marBottom w:val="0"/>
          <w:divBdr>
            <w:top w:val="none" w:sz="0" w:space="0" w:color="auto"/>
            <w:left w:val="none" w:sz="0" w:space="0" w:color="auto"/>
            <w:bottom w:val="none" w:sz="0" w:space="0" w:color="auto"/>
            <w:right w:val="none" w:sz="0" w:space="0" w:color="auto"/>
          </w:divBdr>
        </w:div>
        <w:div w:id="191312443">
          <w:marLeft w:val="640"/>
          <w:marRight w:val="0"/>
          <w:marTop w:val="0"/>
          <w:marBottom w:val="0"/>
          <w:divBdr>
            <w:top w:val="none" w:sz="0" w:space="0" w:color="auto"/>
            <w:left w:val="none" w:sz="0" w:space="0" w:color="auto"/>
            <w:bottom w:val="none" w:sz="0" w:space="0" w:color="auto"/>
            <w:right w:val="none" w:sz="0" w:space="0" w:color="auto"/>
          </w:divBdr>
        </w:div>
        <w:div w:id="210508277">
          <w:marLeft w:val="640"/>
          <w:marRight w:val="0"/>
          <w:marTop w:val="0"/>
          <w:marBottom w:val="0"/>
          <w:divBdr>
            <w:top w:val="none" w:sz="0" w:space="0" w:color="auto"/>
            <w:left w:val="none" w:sz="0" w:space="0" w:color="auto"/>
            <w:bottom w:val="none" w:sz="0" w:space="0" w:color="auto"/>
            <w:right w:val="none" w:sz="0" w:space="0" w:color="auto"/>
          </w:divBdr>
        </w:div>
        <w:div w:id="281503605">
          <w:marLeft w:val="640"/>
          <w:marRight w:val="0"/>
          <w:marTop w:val="0"/>
          <w:marBottom w:val="0"/>
          <w:divBdr>
            <w:top w:val="none" w:sz="0" w:space="0" w:color="auto"/>
            <w:left w:val="none" w:sz="0" w:space="0" w:color="auto"/>
            <w:bottom w:val="none" w:sz="0" w:space="0" w:color="auto"/>
            <w:right w:val="none" w:sz="0" w:space="0" w:color="auto"/>
          </w:divBdr>
        </w:div>
        <w:div w:id="353456442">
          <w:marLeft w:val="640"/>
          <w:marRight w:val="0"/>
          <w:marTop w:val="0"/>
          <w:marBottom w:val="0"/>
          <w:divBdr>
            <w:top w:val="none" w:sz="0" w:space="0" w:color="auto"/>
            <w:left w:val="none" w:sz="0" w:space="0" w:color="auto"/>
            <w:bottom w:val="none" w:sz="0" w:space="0" w:color="auto"/>
            <w:right w:val="none" w:sz="0" w:space="0" w:color="auto"/>
          </w:divBdr>
        </w:div>
        <w:div w:id="382949255">
          <w:marLeft w:val="640"/>
          <w:marRight w:val="0"/>
          <w:marTop w:val="0"/>
          <w:marBottom w:val="0"/>
          <w:divBdr>
            <w:top w:val="none" w:sz="0" w:space="0" w:color="auto"/>
            <w:left w:val="none" w:sz="0" w:space="0" w:color="auto"/>
            <w:bottom w:val="none" w:sz="0" w:space="0" w:color="auto"/>
            <w:right w:val="none" w:sz="0" w:space="0" w:color="auto"/>
          </w:divBdr>
        </w:div>
        <w:div w:id="394209202">
          <w:marLeft w:val="640"/>
          <w:marRight w:val="0"/>
          <w:marTop w:val="0"/>
          <w:marBottom w:val="0"/>
          <w:divBdr>
            <w:top w:val="none" w:sz="0" w:space="0" w:color="auto"/>
            <w:left w:val="none" w:sz="0" w:space="0" w:color="auto"/>
            <w:bottom w:val="none" w:sz="0" w:space="0" w:color="auto"/>
            <w:right w:val="none" w:sz="0" w:space="0" w:color="auto"/>
          </w:divBdr>
        </w:div>
        <w:div w:id="522134188">
          <w:marLeft w:val="640"/>
          <w:marRight w:val="0"/>
          <w:marTop w:val="0"/>
          <w:marBottom w:val="0"/>
          <w:divBdr>
            <w:top w:val="none" w:sz="0" w:space="0" w:color="auto"/>
            <w:left w:val="none" w:sz="0" w:space="0" w:color="auto"/>
            <w:bottom w:val="none" w:sz="0" w:space="0" w:color="auto"/>
            <w:right w:val="none" w:sz="0" w:space="0" w:color="auto"/>
          </w:divBdr>
        </w:div>
        <w:div w:id="531918003">
          <w:marLeft w:val="640"/>
          <w:marRight w:val="0"/>
          <w:marTop w:val="0"/>
          <w:marBottom w:val="0"/>
          <w:divBdr>
            <w:top w:val="none" w:sz="0" w:space="0" w:color="auto"/>
            <w:left w:val="none" w:sz="0" w:space="0" w:color="auto"/>
            <w:bottom w:val="none" w:sz="0" w:space="0" w:color="auto"/>
            <w:right w:val="none" w:sz="0" w:space="0" w:color="auto"/>
          </w:divBdr>
        </w:div>
        <w:div w:id="615908905">
          <w:marLeft w:val="640"/>
          <w:marRight w:val="0"/>
          <w:marTop w:val="0"/>
          <w:marBottom w:val="0"/>
          <w:divBdr>
            <w:top w:val="none" w:sz="0" w:space="0" w:color="auto"/>
            <w:left w:val="none" w:sz="0" w:space="0" w:color="auto"/>
            <w:bottom w:val="none" w:sz="0" w:space="0" w:color="auto"/>
            <w:right w:val="none" w:sz="0" w:space="0" w:color="auto"/>
          </w:divBdr>
        </w:div>
        <w:div w:id="781073079">
          <w:marLeft w:val="640"/>
          <w:marRight w:val="0"/>
          <w:marTop w:val="0"/>
          <w:marBottom w:val="0"/>
          <w:divBdr>
            <w:top w:val="none" w:sz="0" w:space="0" w:color="auto"/>
            <w:left w:val="none" w:sz="0" w:space="0" w:color="auto"/>
            <w:bottom w:val="none" w:sz="0" w:space="0" w:color="auto"/>
            <w:right w:val="none" w:sz="0" w:space="0" w:color="auto"/>
          </w:divBdr>
        </w:div>
        <w:div w:id="821120823">
          <w:marLeft w:val="640"/>
          <w:marRight w:val="0"/>
          <w:marTop w:val="0"/>
          <w:marBottom w:val="0"/>
          <w:divBdr>
            <w:top w:val="none" w:sz="0" w:space="0" w:color="auto"/>
            <w:left w:val="none" w:sz="0" w:space="0" w:color="auto"/>
            <w:bottom w:val="none" w:sz="0" w:space="0" w:color="auto"/>
            <w:right w:val="none" w:sz="0" w:space="0" w:color="auto"/>
          </w:divBdr>
        </w:div>
        <w:div w:id="948968977">
          <w:marLeft w:val="640"/>
          <w:marRight w:val="0"/>
          <w:marTop w:val="0"/>
          <w:marBottom w:val="0"/>
          <w:divBdr>
            <w:top w:val="none" w:sz="0" w:space="0" w:color="auto"/>
            <w:left w:val="none" w:sz="0" w:space="0" w:color="auto"/>
            <w:bottom w:val="none" w:sz="0" w:space="0" w:color="auto"/>
            <w:right w:val="none" w:sz="0" w:space="0" w:color="auto"/>
          </w:divBdr>
        </w:div>
        <w:div w:id="957102834">
          <w:marLeft w:val="640"/>
          <w:marRight w:val="0"/>
          <w:marTop w:val="0"/>
          <w:marBottom w:val="0"/>
          <w:divBdr>
            <w:top w:val="none" w:sz="0" w:space="0" w:color="auto"/>
            <w:left w:val="none" w:sz="0" w:space="0" w:color="auto"/>
            <w:bottom w:val="none" w:sz="0" w:space="0" w:color="auto"/>
            <w:right w:val="none" w:sz="0" w:space="0" w:color="auto"/>
          </w:divBdr>
        </w:div>
        <w:div w:id="967513944">
          <w:marLeft w:val="640"/>
          <w:marRight w:val="0"/>
          <w:marTop w:val="0"/>
          <w:marBottom w:val="0"/>
          <w:divBdr>
            <w:top w:val="none" w:sz="0" w:space="0" w:color="auto"/>
            <w:left w:val="none" w:sz="0" w:space="0" w:color="auto"/>
            <w:bottom w:val="none" w:sz="0" w:space="0" w:color="auto"/>
            <w:right w:val="none" w:sz="0" w:space="0" w:color="auto"/>
          </w:divBdr>
        </w:div>
        <w:div w:id="1005741500">
          <w:marLeft w:val="640"/>
          <w:marRight w:val="0"/>
          <w:marTop w:val="0"/>
          <w:marBottom w:val="0"/>
          <w:divBdr>
            <w:top w:val="none" w:sz="0" w:space="0" w:color="auto"/>
            <w:left w:val="none" w:sz="0" w:space="0" w:color="auto"/>
            <w:bottom w:val="none" w:sz="0" w:space="0" w:color="auto"/>
            <w:right w:val="none" w:sz="0" w:space="0" w:color="auto"/>
          </w:divBdr>
        </w:div>
        <w:div w:id="1016997674">
          <w:marLeft w:val="640"/>
          <w:marRight w:val="0"/>
          <w:marTop w:val="0"/>
          <w:marBottom w:val="0"/>
          <w:divBdr>
            <w:top w:val="none" w:sz="0" w:space="0" w:color="auto"/>
            <w:left w:val="none" w:sz="0" w:space="0" w:color="auto"/>
            <w:bottom w:val="none" w:sz="0" w:space="0" w:color="auto"/>
            <w:right w:val="none" w:sz="0" w:space="0" w:color="auto"/>
          </w:divBdr>
        </w:div>
        <w:div w:id="1087456161">
          <w:marLeft w:val="640"/>
          <w:marRight w:val="0"/>
          <w:marTop w:val="0"/>
          <w:marBottom w:val="0"/>
          <w:divBdr>
            <w:top w:val="none" w:sz="0" w:space="0" w:color="auto"/>
            <w:left w:val="none" w:sz="0" w:space="0" w:color="auto"/>
            <w:bottom w:val="none" w:sz="0" w:space="0" w:color="auto"/>
            <w:right w:val="none" w:sz="0" w:space="0" w:color="auto"/>
          </w:divBdr>
        </w:div>
        <w:div w:id="1091971770">
          <w:marLeft w:val="640"/>
          <w:marRight w:val="0"/>
          <w:marTop w:val="0"/>
          <w:marBottom w:val="0"/>
          <w:divBdr>
            <w:top w:val="none" w:sz="0" w:space="0" w:color="auto"/>
            <w:left w:val="none" w:sz="0" w:space="0" w:color="auto"/>
            <w:bottom w:val="none" w:sz="0" w:space="0" w:color="auto"/>
            <w:right w:val="none" w:sz="0" w:space="0" w:color="auto"/>
          </w:divBdr>
        </w:div>
        <w:div w:id="1155030483">
          <w:marLeft w:val="640"/>
          <w:marRight w:val="0"/>
          <w:marTop w:val="0"/>
          <w:marBottom w:val="0"/>
          <w:divBdr>
            <w:top w:val="none" w:sz="0" w:space="0" w:color="auto"/>
            <w:left w:val="none" w:sz="0" w:space="0" w:color="auto"/>
            <w:bottom w:val="none" w:sz="0" w:space="0" w:color="auto"/>
            <w:right w:val="none" w:sz="0" w:space="0" w:color="auto"/>
          </w:divBdr>
        </w:div>
        <w:div w:id="1176965863">
          <w:marLeft w:val="640"/>
          <w:marRight w:val="0"/>
          <w:marTop w:val="0"/>
          <w:marBottom w:val="0"/>
          <w:divBdr>
            <w:top w:val="none" w:sz="0" w:space="0" w:color="auto"/>
            <w:left w:val="none" w:sz="0" w:space="0" w:color="auto"/>
            <w:bottom w:val="none" w:sz="0" w:space="0" w:color="auto"/>
            <w:right w:val="none" w:sz="0" w:space="0" w:color="auto"/>
          </w:divBdr>
        </w:div>
        <w:div w:id="1193691671">
          <w:marLeft w:val="640"/>
          <w:marRight w:val="0"/>
          <w:marTop w:val="0"/>
          <w:marBottom w:val="0"/>
          <w:divBdr>
            <w:top w:val="none" w:sz="0" w:space="0" w:color="auto"/>
            <w:left w:val="none" w:sz="0" w:space="0" w:color="auto"/>
            <w:bottom w:val="none" w:sz="0" w:space="0" w:color="auto"/>
            <w:right w:val="none" w:sz="0" w:space="0" w:color="auto"/>
          </w:divBdr>
        </w:div>
        <w:div w:id="1200632371">
          <w:marLeft w:val="640"/>
          <w:marRight w:val="0"/>
          <w:marTop w:val="0"/>
          <w:marBottom w:val="0"/>
          <w:divBdr>
            <w:top w:val="none" w:sz="0" w:space="0" w:color="auto"/>
            <w:left w:val="none" w:sz="0" w:space="0" w:color="auto"/>
            <w:bottom w:val="none" w:sz="0" w:space="0" w:color="auto"/>
            <w:right w:val="none" w:sz="0" w:space="0" w:color="auto"/>
          </w:divBdr>
        </w:div>
        <w:div w:id="1499541001">
          <w:marLeft w:val="640"/>
          <w:marRight w:val="0"/>
          <w:marTop w:val="0"/>
          <w:marBottom w:val="0"/>
          <w:divBdr>
            <w:top w:val="none" w:sz="0" w:space="0" w:color="auto"/>
            <w:left w:val="none" w:sz="0" w:space="0" w:color="auto"/>
            <w:bottom w:val="none" w:sz="0" w:space="0" w:color="auto"/>
            <w:right w:val="none" w:sz="0" w:space="0" w:color="auto"/>
          </w:divBdr>
        </w:div>
        <w:div w:id="1540170755">
          <w:marLeft w:val="640"/>
          <w:marRight w:val="0"/>
          <w:marTop w:val="0"/>
          <w:marBottom w:val="0"/>
          <w:divBdr>
            <w:top w:val="none" w:sz="0" w:space="0" w:color="auto"/>
            <w:left w:val="none" w:sz="0" w:space="0" w:color="auto"/>
            <w:bottom w:val="none" w:sz="0" w:space="0" w:color="auto"/>
            <w:right w:val="none" w:sz="0" w:space="0" w:color="auto"/>
          </w:divBdr>
        </w:div>
        <w:div w:id="1546940315">
          <w:marLeft w:val="640"/>
          <w:marRight w:val="0"/>
          <w:marTop w:val="0"/>
          <w:marBottom w:val="0"/>
          <w:divBdr>
            <w:top w:val="none" w:sz="0" w:space="0" w:color="auto"/>
            <w:left w:val="none" w:sz="0" w:space="0" w:color="auto"/>
            <w:bottom w:val="none" w:sz="0" w:space="0" w:color="auto"/>
            <w:right w:val="none" w:sz="0" w:space="0" w:color="auto"/>
          </w:divBdr>
        </w:div>
        <w:div w:id="1571500070">
          <w:marLeft w:val="640"/>
          <w:marRight w:val="0"/>
          <w:marTop w:val="0"/>
          <w:marBottom w:val="0"/>
          <w:divBdr>
            <w:top w:val="none" w:sz="0" w:space="0" w:color="auto"/>
            <w:left w:val="none" w:sz="0" w:space="0" w:color="auto"/>
            <w:bottom w:val="none" w:sz="0" w:space="0" w:color="auto"/>
            <w:right w:val="none" w:sz="0" w:space="0" w:color="auto"/>
          </w:divBdr>
        </w:div>
        <w:div w:id="1650935921">
          <w:marLeft w:val="640"/>
          <w:marRight w:val="0"/>
          <w:marTop w:val="0"/>
          <w:marBottom w:val="0"/>
          <w:divBdr>
            <w:top w:val="none" w:sz="0" w:space="0" w:color="auto"/>
            <w:left w:val="none" w:sz="0" w:space="0" w:color="auto"/>
            <w:bottom w:val="none" w:sz="0" w:space="0" w:color="auto"/>
            <w:right w:val="none" w:sz="0" w:space="0" w:color="auto"/>
          </w:divBdr>
        </w:div>
        <w:div w:id="1711683452">
          <w:marLeft w:val="640"/>
          <w:marRight w:val="0"/>
          <w:marTop w:val="0"/>
          <w:marBottom w:val="0"/>
          <w:divBdr>
            <w:top w:val="none" w:sz="0" w:space="0" w:color="auto"/>
            <w:left w:val="none" w:sz="0" w:space="0" w:color="auto"/>
            <w:bottom w:val="none" w:sz="0" w:space="0" w:color="auto"/>
            <w:right w:val="none" w:sz="0" w:space="0" w:color="auto"/>
          </w:divBdr>
        </w:div>
        <w:div w:id="1768958176">
          <w:marLeft w:val="640"/>
          <w:marRight w:val="0"/>
          <w:marTop w:val="0"/>
          <w:marBottom w:val="0"/>
          <w:divBdr>
            <w:top w:val="none" w:sz="0" w:space="0" w:color="auto"/>
            <w:left w:val="none" w:sz="0" w:space="0" w:color="auto"/>
            <w:bottom w:val="none" w:sz="0" w:space="0" w:color="auto"/>
            <w:right w:val="none" w:sz="0" w:space="0" w:color="auto"/>
          </w:divBdr>
        </w:div>
        <w:div w:id="1771002400">
          <w:marLeft w:val="640"/>
          <w:marRight w:val="0"/>
          <w:marTop w:val="0"/>
          <w:marBottom w:val="0"/>
          <w:divBdr>
            <w:top w:val="none" w:sz="0" w:space="0" w:color="auto"/>
            <w:left w:val="none" w:sz="0" w:space="0" w:color="auto"/>
            <w:bottom w:val="none" w:sz="0" w:space="0" w:color="auto"/>
            <w:right w:val="none" w:sz="0" w:space="0" w:color="auto"/>
          </w:divBdr>
        </w:div>
        <w:div w:id="1902330419">
          <w:marLeft w:val="640"/>
          <w:marRight w:val="0"/>
          <w:marTop w:val="0"/>
          <w:marBottom w:val="0"/>
          <w:divBdr>
            <w:top w:val="none" w:sz="0" w:space="0" w:color="auto"/>
            <w:left w:val="none" w:sz="0" w:space="0" w:color="auto"/>
            <w:bottom w:val="none" w:sz="0" w:space="0" w:color="auto"/>
            <w:right w:val="none" w:sz="0" w:space="0" w:color="auto"/>
          </w:divBdr>
        </w:div>
        <w:div w:id="2111899113">
          <w:marLeft w:val="640"/>
          <w:marRight w:val="0"/>
          <w:marTop w:val="0"/>
          <w:marBottom w:val="0"/>
          <w:divBdr>
            <w:top w:val="none" w:sz="0" w:space="0" w:color="auto"/>
            <w:left w:val="none" w:sz="0" w:space="0" w:color="auto"/>
            <w:bottom w:val="none" w:sz="0" w:space="0" w:color="auto"/>
            <w:right w:val="none" w:sz="0" w:space="0" w:color="auto"/>
          </w:divBdr>
        </w:div>
        <w:div w:id="2128035635">
          <w:marLeft w:val="640"/>
          <w:marRight w:val="0"/>
          <w:marTop w:val="0"/>
          <w:marBottom w:val="0"/>
          <w:divBdr>
            <w:top w:val="none" w:sz="0" w:space="0" w:color="auto"/>
            <w:left w:val="none" w:sz="0" w:space="0" w:color="auto"/>
            <w:bottom w:val="none" w:sz="0" w:space="0" w:color="auto"/>
            <w:right w:val="none" w:sz="0" w:space="0" w:color="auto"/>
          </w:divBdr>
        </w:div>
        <w:div w:id="2131627639">
          <w:marLeft w:val="640"/>
          <w:marRight w:val="0"/>
          <w:marTop w:val="0"/>
          <w:marBottom w:val="0"/>
          <w:divBdr>
            <w:top w:val="none" w:sz="0" w:space="0" w:color="auto"/>
            <w:left w:val="none" w:sz="0" w:space="0" w:color="auto"/>
            <w:bottom w:val="none" w:sz="0" w:space="0" w:color="auto"/>
            <w:right w:val="none" w:sz="0" w:space="0" w:color="auto"/>
          </w:divBdr>
        </w:div>
      </w:divsChild>
    </w:div>
    <w:div w:id="2029789220">
      <w:bodyDiv w:val="1"/>
      <w:marLeft w:val="0"/>
      <w:marRight w:val="0"/>
      <w:marTop w:val="0"/>
      <w:marBottom w:val="0"/>
      <w:divBdr>
        <w:top w:val="none" w:sz="0" w:space="0" w:color="auto"/>
        <w:left w:val="none" w:sz="0" w:space="0" w:color="auto"/>
        <w:bottom w:val="none" w:sz="0" w:space="0" w:color="auto"/>
        <w:right w:val="none" w:sz="0" w:space="0" w:color="auto"/>
      </w:divBdr>
      <w:divsChild>
        <w:div w:id="45303863">
          <w:marLeft w:val="640"/>
          <w:marRight w:val="0"/>
          <w:marTop w:val="0"/>
          <w:marBottom w:val="0"/>
          <w:divBdr>
            <w:top w:val="none" w:sz="0" w:space="0" w:color="auto"/>
            <w:left w:val="none" w:sz="0" w:space="0" w:color="auto"/>
            <w:bottom w:val="none" w:sz="0" w:space="0" w:color="auto"/>
            <w:right w:val="none" w:sz="0" w:space="0" w:color="auto"/>
          </w:divBdr>
        </w:div>
        <w:div w:id="61219393">
          <w:marLeft w:val="640"/>
          <w:marRight w:val="0"/>
          <w:marTop w:val="0"/>
          <w:marBottom w:val="0"/>
          <w:divBdr>
            <w:top w:val="none" w:sz="0" w:space="0" w:color="auto"/>
            <w:left w:val="none" w:sz="0" w:space="0" w:color="auto"/>
            <w:bottom w:val="none" w:sz="0" w:space="0" w:color="auto"/>
            <w:right w:val="none" w:sz="0" w:space="0" w:color="auto"/>
          </w:divBdr>
        </w:div>
        <w:div w:id="90930532">
          <w:marLeft w:val="640"/>
          <w:marRight w:val="0"/>
          <w:marTop w:val="0"/>
          <w:marBottom w:val="0"/>
          <w:divBdr>
            <w:top w:val="none" w:sz="0" w:space="0" w:color="auto"/>
            <w:left w:val="none" w:sz="0" w:space="0" w:color="auto"/>
            <w:bottom w:val="none" w:sz="0" w:space="0" w:color="auto"/>
            <w:right w:val="none" w:sz="0" w:space="0" w:color="auto"/>
          </w:divBdr>
        </w:div>
        <w:div w:id="94207363">
          <w:marLeft w:val="640"/>
          <w:marRight w:val="0"/>
          <w:marTop w:val="0"/>
          <w:marBottom w:val="0"/>
          <w:divBdr>
            <w:top w:val="none" w:sz="0" w:space="0" w:color="auto"/>
            <w:left w:val="none" w:sz="0" w:space="0" w:color="auto"/>
            <w:bottom w:val="none" w:sz="0" w:space="0" w:color="auto"/>
            <w:right w:val="none" w:sz="0" w:space="0" w:color="auto"/>
          </w:divBdr>
        </w:div>
        <w:div w:id="100301002">
          <w:marLeft w:val="640"/>
          <w:marRight w:val="0"/>
          <w:marTop w:val="0"/>
          <w:marBottom w:val="0"/>
          <w:divBdr>
            <w:top w:val="none" w:sz="0" w:space="0" w:color="auto"/>
            <w:left w:val="none" w:sz="0" w:space="0" w:color="auto"/>
            <w:bottom w:val="none" w:sz="0" w:space="0" w:color="auto"/>
            <w:right w:val="none" w:sz="0" w:space="0" w:color="auto"/>
          </w:divBdr>
        </w:div>
        <w:div w:id="102847489">
          <w:marLeft w:val="640"/>
          <w:marRight w:val="0"/>
          <w:marTop w:val="0"/>
          <w:marBottom w:val="0"/>
          <w:divBdr>
            <w:top w:val="none" w:sz="0" w:space="0" w:color="auto"/>
            <w:left w:val="none" w:sz="0" w:space="0" w:color="auto"/>
            <w:bottom w:val="none" w:sz="0" w:space="0" w:color="auto"/>
            <w:right w:val="none" w:sz="0" w:space="0" w:color="auto"/>
          </w:divBdr>
        </w:div>
        <w:div w:id="164246528">
          <w:marLeft w:val="640"/>
          <w:marRight w:val="0"/>
          <w:marTop w:val="0"/>
          <w:marBottom w:val="0"/>
          <w:divBdr>
            <w:top w:val="none" w:sz="0" w:space="0" w:color="auto"/>
            <w:left w:val="none" w:sz="0" w:space="0" w:color="auto"/>
            <w:bottom w:val="none" w:sz="0" w:space="0" w:color="auto"/>
            <w:right w:val="none" w:sz="0" w:space="0" w:color="auto"/>
          </w:divBdr>
        </w:div>
        <w:div w:id="230581676">
          <w:marLeft w:val="640"/>
          <w:marRight w:val="0"/>
          <w:marTop w:val="0"/>
          <w:marBottom w:val="0"/>
          <w:divBdr>
            <w:top w:val="none" w:sz="0" w:space="0" w:color="auto"/>
            <w:left w:val="none" w:sz="0" w:space="0" w:color="auto"/>
            <w:bottom w:val="none" w:sz="0" w:space="0" w:color="auto"/>
            <w:right w:val="none" w:sz="0" w:space="0" w:color="auto"/>
          </w:divBdr>
        </w:div>
        <w:div w:id="343094866">
          <w:marLeft w:val="640"/>
          <w:marRight w:val="0"/>
          <w:marTop w:val="0"/>
          <w:marBottom w:val="0"/>
          <w:divBdr>
            <w:top w:val="none" w:sz="0" w:space="0" w:color="auto"/>
            <w:left w:val="none" w:sz="0" w:space="0" w:color="auto"/>
            <w:bottom w:val="none" w:sz="0" w:space="0" w:color="auto"/>
            <w:right w:val="none" w:sz="0" w:space="0" w:color="auto"/>
          </w:divBdr>
        </w:div>
        <w:div w:id="446314607">
          <w:marLeft w:val="640"/>
          <w:marRight w:val="0"/>
          <w:marTop w:val="0"/>
          <w:marBottom w:val="0"/>
          <w:divBdr>
            <w:top w:val="none" w:sz="0" w:space="0" w:color="auto"/>
            <w:left w:val="none" w:sz="0" w:space="0" w:color="auto"/>
            <w:bottom w:val="none" w:sz="0" w:space="0" w:color="auto"/>
            <w:right w:val="none" w:sz="0" w:space="0" w:color="auto"/>
          </w:divBdr>
        </w:div>
        <w:div w:id="447552525">
          <w:marLeft w:val="640"/>
          <w:marRight w:val="0"/>
          <w:marTop w:val="0"/>
          <w:marBottom w:val="0"/>
          <w:divBdr>
            <w:top w:val="none" w:sz="0" w:space="0" w:color="auto"/>
            <w:left w:val="none" w:sz="0" w:space="0" w:color="auto"/>
            <w:bottom w:val="none" w:sz="0" w:space="0" w:color="auto"/>
            <w:right w:val="none" w:sz="0" w:space="0" w:color="auto"/>
          </w:divBdr>
        </w:div>
        <w:div w:id="457453957">
          <w:marLeft w:val="640"/>
          <w:marRight w:val="0"/>
          <w:marTop w:val="0"/>
          <w:marBottom w:val="0"/>
          <w:divBdr>
            <w:top w:val="none" w:sz="0" w:space="0" w:color="auto"/>
            <w:left w:val="none" w:sz="0" w:space="0" w:color="auto"/>
            <w:bottom w:val="none" w:sz="0" w:space="0" w:color="auto"/>
            <w:right w:val="none" w:sz="0" w:space="0" w:color="auto"/>
          </w:divBdr>
        </w:div>
        <w:div w:id="510993301">
          <w:marLeft w:val="640"/>
          <w:marRight w:val="0"/>
          <w:marTop w:val="0"/>
          <w:marBottom w:val="0"/>
          <w:divBdr>
            <w:top w:val="none" w:sz="0" w:space="0" w:color="auto"/>
            <w:left w:val="none" w:sz="0" w:space="0" w:color="auto"/>
            <w:bottom w:val="none" w:sz="0" w:space="0" w:color="auto"/>
            <w:right w:val="none" w:sz="0" w:space="0" w:color="auto"/>
          </w:divBdr>
        </w:div>
        <w:div w:id="528958370">
          <w:marLeft w:val="640"/>
          <w:marRight w:val="0"/>
          <w:marTop w:val="0"/>
          <w:marBottom w:val="0"/>
          <w:divBdr>
            <w:top w:val="none" w:sz="0" w:space="0" w:color="auto"/>
            <w:left w:val="none" w:sz="0" w:space="0" w:color="auto"/>
            <w:bottom w:val="none" w:sz="0" w:space="0" w:color="auto"/>
            <w:right w:val="none" w:sz="0" w:space="0" w:color="auto"/>
          </w:divBdr>
        </w:div>
        <w:div w:id="563218801">
          <w:marLeft w:val="640"/>
          <w:marRight w:val="0"/>
          <w:marTop w:val="0"/>
          <w:marBottom w:val="0"/>
          <w:divBdr>
            <w:top w:val="none" w:sz="0" w:space="0" w:color="auto"/>
            <w:left w:val="none" w:sz="0" w:space="0" w:color="auto"/>
            <w:bottom w:val="none" w:sz="0" w:space="0" w:color="auto"/>
            <w:right w:val="none" w:sz="0" w:space="0" w:color="auto"/>
          </w:divBdr>
        </w:div>
        <w:div w:id="582224155">
          <w:marLeft w:val="640"/>
          <w:marRight w:val="0"/>
          <w:marTop w:val="0"/>
          <w:marBottom w:val="0"/>
          <w:divBdr>
            <w:top w:val="none" w:sz="0" w:space="0" w:color="auto"/>
            <w:left w:val="none" w:sz="0" w:space="0" w:color="auto"/>
            <w:bottom w:val="none" w:sz="0" w:space="0" w:color="auto"/>
            <w:right w:val="none" w:sz="0" w:space="0" w:color="auto"/>
          </w:divBdr>
        </w:div>
        <w:div w:id="584804142">
          <w:marLeft w:val="640"/>
          <w:marRight w:val="0"/>
          <w:marTop w:val="0"/>
          <w:marBottom w:val="0"/>
          <w:divBdr>
            <w:top w:val="none" w:sz="0" w:space="0" w:color="auto"/>
            <w:left w:val="none" w:sz="0" w:space="0" w:color="auto"/>
            <w:bottom w:val="none" w:sz="0" w:space="0" w:color="auto"/>
            <w:right w:val="none" w:sz="0" w:space="0" w:color="auto"/>
          </w:divBdr>
        </w:div>
        <w:div w:id="672728734">
          <w:marLeft w:val="640"/>
          <w:marRight w:val="0"/>
          <w:marTop w:val="0"/>
          <w:marBottom w:val="0"/>
          <w:divBdr>
            <w:top w:val="none" w:sz="0" w:space="0" w:color="auto"/>
            <w:left w:val="none" w:sz="0" w:space="0" w:color="auto"/>
            <w:bottom w:val="none" w:sz="0" w:space="0" w:color="auto"/>
            <w:right w:val="none" w:sz="0" w:space="0" w:color="auto"/>
          </w:divBdr>
        </w:div>
        <w:div w:id="679352941">
          <w:marLeft w:val="640"/>
          <w:marRight w:val="0"/>
          <w:marTop w:val="0"/>
          <w:marBottom w:val="0"/>
          <w:divBdr>
            <w:top w:val="none" w:sz="0" w:space="0" w:color="auto"/>
            <w:left w:val="none" w:sz="0" w:space="0" w:color="auto"/>
            <w:bottom w:val="none" w:sz="0" w:space="0" w:color="auto"/>
            <w:right w:val="none" w:sz="0" w:space="0" w:color="auto"/>
          </w:divBdr>
        </w:div>
        <w:div w:id="714547169">
          <w:marLeft w:val="640"/>
          <w:marRight w:val="0"/>
          <w:marTop w:val="0"/>
          <w:marBottom w:val="0"/>
          <w:divBdr>
            <w:top w:val="none" w:sz="0" w:space="0" w:color="auto"/>
            <w:left w:val="none" w:sz="0" w:space="0" w:color="auto"/>
            <w:bottom w:val="none" w:sz="0" w:space="0" w:color="auto"/>
            <w:right w:val="none" w:sz="0" w:space="0" w:color="auto"/>
          </w:divBdr>
        </w:div>
        <w:div w:id="720596634">
          <w:marLeft w:val="640"/>
          <w:marRight w:val="0"/>
          <w:marTop w:val="0"/>
          <w:marBottom w:val="0"/>
          <w:divBdr>
            <w:top w:val="none" w:sz="0" w:space="0" w:color="auto"/>
            <w:left w:val="none" w:sz="0" w:space="0" w:color="auto"/>
            <w:bottom w:val="none" w:sz="0" w:space="0" w:color="auto"/>
            <w:right w:val="none" w:sz="0" w:space="0" w:color="auto"/>
          </w:divBdr>
        </w:div>
        <w:div w:id="720666384">
          <w:marLeft w:val="640"/>
          <w:marRight w:val="0"/>
          <w:marTop w:val="0"/>
          <w:marBottom w:val="0"/>
          <w:divBdr>
            <w:top w:val="none" w:sz="0" w:space="0" w:color="auto"/>
            <w:left w:val="none" w:sz="0" w:space="0" w:color="auto"/>
            <w:bottom w:val="none" w:sz="0" w:space="0" w:color="auto"/>
            <w:right w:val="none" w:sz="0" w:space="0" w:color="auto"/>
          </w:divBdr>
        </w:div>
        <w:div w:id="884947786">
          <w:marLeft w:val="640"/>
          <w:marRight w:val="0"/>
          <w:marTop w:val="0"/>
          <w:marBottom w:val="0"/>
          <w:divBdr>
            <w:top w:val="none" w:sz="0" w:space="0" w:color="auto"/>
            <w:left w:val="none" w:sz="0" w:space="0" w:color="auto"/>
            <w:bottom w:val="none" w:sz="0" w:space="0" w:color="auto"/>
            <w:right w:val="none" w:sz="0" w:space="0" w:color="auto"/>
          </w:divBdr>
        </w:div>
        <w:div w:id="932663537">
          <w:marLeft w:val="640"/>
          <w:marRight w:val="0"/>
          <w:marTop w:val="0"/>
          <w:marBottom w:val="0"/>
          <w:divBdr>
            <w:top w:val="none" w:sz="0" w:space="0" w:color="auto"/>
            <w:left w:val="none" w:sz="0" w:space="0" w:color="auto"/>
            <w:bottom w:val="none" w:sz="0" w:space="0" w:color="auto"/>
            <w:right w:val="none" w:sz="0" w:space="0" w:color="auto"/>
          </w:divBdr>
        </w:div>
        <w:div w:id="949698311">
          <w:marLeft w:val="640"/>
          <w:marRight w:val="0"/>
          <w:marTop w:val="0"/>
          <w:marBottom w:val="0"/>
          <w:divBdr>
            <w:top w:val="none" w:sz="0" w:space="0" w:color="auto"/>
            <w:left w:val="none" w:sz="0" w:space="0" w:color="auto"/>
            <w:bottom w:val="none" w:sz="0" w:space="0" w:color="auto"/>
            <w:right w:val="none" w:sz="0" w:space="0" w:color="auto"/>
          </w:divBdr>
        </w:div>
        <w:div w:id="977489229">
          <w:marLeft w:val="640"/>
          <w:marRight w:val="0"/>
          <w:marTop w:val="0"/>
          <w:marBottom w:val="0"/>
          <w:divBdr>
            <w:top w:val="none" w:sz="0" w:space="0" w:color="auto"/>
            <w:left w:val="none" w:sz="0" w:space="0" w:color="auto"/>
            <w:bottom w:val="none" w:sz="0" w:space="0" w:color="auto"/>
            <w:right w:val="none" w:sz="0" w:space="0" w:color="auto"/>
          </w:divBdr>
        </w:div>
        <w:div w:id="1001852967">
          <w:marLeft w:val="640"/>
          <w:marRight w:val="0"/>
          <w:marTop w:val="0"/>
          <w:marBottom w:val="0"/>
          <w:divBdr>
            <w:top w:val="none" w:sz="0" w:space="0" w:color="auto"/>
            <w:left w:val="none" w:sz="0" w:space="0" w:color="auto"/>
            <w:bottom w:val="none" w:sz="0" w:space="0" w:color="auto"/>
            <w:right w:val="none" w:sz="0" w:space="0" w:color="auto"/>
          </w:divBdr>
        </w:div>
        <w:div w:id="1024482428">
          <w:marLeft w:val="640"/>
          <w:marRight w:val="0"/>
          <w:marTop w:val="0"/>
          <w:marBottom w:val="0"/>
          <w:divBdr>
            <w:top w:val="none" w:sz="0" w:space="0" w:color="auto"/>
            <w:left w:val="none" w:sz="0" w:space="0" w:color="auto"/>
            <w:bottom w:val="none" w:sz="0" w:space="0" w:color="auto"/>
            <w:right w:val="none" w:sz="0" w:space="0" w:color="auto"/>
          </w:divBdr>
        </w:div>
        <w:div w:id="1046183011">
          <w:marLeft w:val="640"/>
          <w:marRight w:val="0"/>
          <w:marTop w:val="0"/>
          <w:marBottom w:val="0"/>
          <w:divBdr>
            <w:top w:val="none" w:sz="0" w:space="0" w:color="auto"/>
            <w:left w:val="none" w:sz="0" w:space="0" w:color="auto"/>
            <w:bottom w:val="none" w:sz="0" w:space="0" w:color="auto"/>
            <w:right w:val="none" w:sz="0" w:space="0" w:color="auto"/>
          </w:divBdr>
        </w:div>
        <w:div w:id="1079249597">
          <w:marLeft w:val="640"/>
          <w:marRight w:val="0"/>
          <w:marTop w:val="0"/>
          <w:marBottom w:val="0"/>
          <w:divBdr>
            <w:top w:val="none" w:sz="0" w:space="0" w:color="auto"/>
            <w:left w:val="none" w:sz="0" w:space="0" w:color="auto"/>
            <w:bottom w:val="none" w:sz="0" w:space="0" w:color="auto"/>
            <w:right w:val="none" w:sz="0" w:space="0" w:color="auto"/>
          </w:divBdr>
        </w:div>
        <w:div w:id="1130705184">
          <w:marLeft w:val="640"/>
          <w:marRight w:val="0"/>
          <w:marTop w:val="0"/>
          <w:marBottom w:val="0"/>
          <w:divBdr>
            <w:top w:val="none" w:sz="0" w:space="0" w:color="auto"/>
            <w:left w:val="none" w:sz="0" w:space="0" w:color="auto"/>
            <w:bottom w:val="none" w:sz="0" w:space="0" w:color="auto"/>
            <w:right w:val="none" w:sz="0" w:space="0" w:color="auto"/>
          </w:divBdr>
        </w:div>
        <w:div w:id="1339498835">
          <w:marLeft w:val="640"/>
          <w:marRight w:val="0"/>
          <w:marTop w:val="0"/>
          <w:marBottom w:val="0"/>
          <w:divBdr>
            <w:top w:val="none" w:sz="0" w:space="0" w:color="auto"/>
            <w:left w:val="none" w:sz="0" w:space="0" w:color="auto"/>
            <w:bottom w:val="none" w:sz="0" w:space="0" w:color="auto"/>
            <w:right w:val="none" w:sz="0" w:space="0" w:color="auto"/>
          </w:divBdr>
        </w:div>
        <w:div w:id="1347292162">
          <w:marLeft w:val="640"/>
          <w:marRight w:val="0"/>
          <w:marTop w:val="0"/>
          <w:marBottom w:val="0"/>
          <w:divBdr>
            <w:top w:val="none" w:sz="0" w:space="0" w:color="auto"/>
            <w:left w:val="none" w:sz="0" w:space="0" w:color="auto"/>
            <w:bottom w:val="none" w:sz="0" w:space="0" w:color="auto"/>
            <w:right w:val="none" w:sz="0" w:space="0" w:color="auto"/>
          </w:divBdr>
        </w:div>
        <w:div w:id="1400398747">
          <w:marLeft w:val="640"/>
          <w:marRight w:val="0"/>
          <w:marTop w:val="0"/>
          <w:marBottom w:val="0"/>
          <w:divBdr>
            <w:top w:val="none" w:sz="0" w:space="0" w:color="auto"/>
            <w:left w:val="none" w:sz="0" w:space="0" w:color="auto"/>
            <w:bottom w:val="none" w:sz="0" w:space="0" w:color="auto"/>
            <w:right w:val="none" w:sz="0" w:space="0" w:color="auto"/>
          </w:divBdr>
        </w:div>
        <w:div w:id="1428766801">
          <w:marLeft w:val="640"/>
          <w:marRight w:val="0"/>
          <w:marTop w:val="0"/>
          <w:marBottom w:val="0"/>
          <w:divBdr>
            <w:top w:val="none" w:sz="0" w:space="0" w:color="auto"/>
            <w:left w:val="none" w:sz="0" w:space="0" w:color="auto"/>
            <w:bottom w:val="none" w:sz="0" w:space="0" w:color="auto"/>
            <w:right w:val="none" w:sz="0" w:space="0" w:color="auto"/>
          </w:divBdr>
        </w:div>
        <w:div w:id="1460758085">
          <w:marLeft w:val="640"/>
          <w:marRight w:val="0"/>
          <w:marTop w:val="0"/>
          <w:marBottom w:val="0"/>
          <w:divBdr>
            <w:top w:val="none" w:sz="0" w:space="0" w:color="auto"/>
            <w:left w:val="none" w:sz="0" w:space="0" w:color="auto"/>
            <w:bottom w:val="none" w:sz="0" w:space="0" w:color="auto"/>
            <w:right w:val="none" w:sz="0" w:space="0" w:color="auto"/>
          </w:divBdr>
        </w:div>
        <w:div w:id="1501505166">
          <w:marLeft w:val="640"/>
          <w:marRight w:val="0"/>
          <w:marTop w:val="0"/>
          <w:marBottom w:val="0"/>
          <w:divBdr>
            <w:top w:val="none" w:sz="0" w:space="0" w:color="auto"/>
            <w:left w:val="none" w:sz="0" w:space="0" w:color="auto"/>
            <w:bottom w:val="none" w:sz="0" w:space="0" w:color="auto"/>
            <w:right w:val="none" w:sz="0" w:space="0" w:color="auto"/>
          </w:divBdr>
        </w:div>
        <w:div w:id="1551721918">
          <w:marLeft w:val="640"/>
          <w:marRight w:val="0"/>
          <w:marTop w:val="0"/>
          <w:marBottom w:val="0"/>
          <w:divBdr>
            <w:top w:val="none" w:sz="0" w:space="0" w:color="auto"/>
            <w:left w:val="none" w:sz="0" w:space="0" w:color="auto"/>
            <w:bottom w:val="none" w:sz="0" w:space="0" w:color="auto"/>
            <w:right w:val="none" w:sz="0" w:space="0" w:color="auto"/>
          </w:divBdr>
        </w:div>
        <w:div w:id="1624775325">
          <w:marLeft w:val="640"/>
          <w:marRight w:val="0"/>
          <w:marTop w:val="0"/>
          <w:marBottom w:val="0"/>
          <w:divBdr>
            <w:top w:val="none" w:sz="0" w:space="0" w:color="auto"/>
            <w:left w:val="none" w:sz="0" w:space="0" w:color="auto"/>
            <w:bottom w:val="none" w:sz="0" w:space="0" w:color="auto"/>
            <w:right w:val="none" w:sz="0" w:space="0" w:color="auto"/>
          </w:divBdr>
        </w:div>
        <w:div w:id="1654329436">
          <w:marLeft w:val="640"/>
          <w:marRight w:val="0"/>
          <w:marTop w:val="0"/>
          <w:marBottom w:val="0"/>
          <w:divBdr>
            <w:top w:val="none" w:sz="0" w:space="0" w:color="auto"/>
            <w:left w:val="none" w:sz="0" w:space="0" w:color="auto"/>
            <w:bottom w:val="none" w:sz="0" w:space="0" w:color="auto"/>
            <w:right w:val="none" w:sz="0" w:space="0" w:color="auto"/>
          </w:divBdr>
        </w:div>
        <w:div w:id="1662269369">
          <w:marLeft w:val="640"/>
          <w:marRight w:val="0"/>
          <w:marTop w:val="0"/>
          <w:marBottom w:val="0"/>
          <w:divBdr>
            <w:top w:val="none" w:sz="0" w:space="0" w:color="auto"/>
            <w:left w:val="none" w:sz="0" w:space="0" w:color="auto"/>
            <w:bottom w:val="none" w:sz="0" w:space="0" w:color="auto"/>
            <w:right w:val="none" w:sz="0" w:space="0" w:color="auto"/>
          </w:divBdr>
        </w:div>
        <w:div w:id="1696735649">
          <w:marLeft w:val="640"/>
          <w:marRight w:val="0"/>
          <w:marTop w:val="0"/>
          <w:marBottom w:val="0"/>
          <w:divBdr>
            <w:top w:val="none" w:sz="0" w:space="0" w:color="auto"/>
            <w:left w:val="none" w:sz="0" w:space="0" w:color="auto"/>
            <w:bottom w:val="none" w:sz="0" w:space="0" w:color="auto"/>
            <w:right w:val="none" w:sz="0" w:space="0" w:color="auto"/>
          </w:divBdr>
        </w:div>
        <w:div w:id="1755781195">
          <w:marLeft w:val="640"/>
          <w:marRight w:val="0"/>
          <w:marTop w:val="0"/>
          <w:marBottom w:val="0"/>
          <w:divBdr>
            <w:top w:val="none" w:sz="0" w:space="0" w:color="auto"/>
            <w:left w:val="none" w:sz="0" w:space="0" w:color="auto"/>
            <w:bottom w:val="none" w:sz="0" w:space="0" w:color="auto"/>
            <w:right w:val="none" w:sz="0" w:space="0" w:color="auto"/>
          </w:divBdr>
        </w:div>
        <w:div w:id="1771464767">
          <w:marLeft w:val="640"/>
          <w:marRight w:val="0"/>
          <w:marTop w:val="0"/>
          <w:marBottom w:val="0"/>
          <w:divBdr>
            <w:top w:val="none" w:sz="0" w:space="0" w:color="auto"/>
            <w:left w:val="none" w:sz="0" w:space="0" w:color="auto"/>
            <w:bottom w:val="none" w:sz="0" w:space="0" w:color="auto"/>
            <w:right w:val="none" w:sz="0" w:space="0" w:color="auto"/>
          </w:divBdr>
        </w:div>
        <w:div w:id="1811632712">
          <w:marLeft w:val="640"/>
          <w:marRight w:val="0"/>
          <w:marTop w:val="0"/>
          <w:marBottom w:val="0"/>
          <w:divBdr>
            <w:top w:val="none" w:sz="0" w:space="0" w:color="auto"/>
            <w:left w:val="none" w:sz="0" w:space="0" w:color="auto"/>
            <w:bottom w:val="none" w:sz="0" w:space="0" w:color="auto"/>
            <w:right w:val="none" w:sz="0" w:space="0" w:color="auto"/>
          </w:divBdr>
        </w:div>
        <w:div w:id="1816028928">
          <w:marLeft w:val="640"/>
          <w:marRight w:val="0"/>
          <w:marTop w:val="0"/>
          <w:marBottom w:val="0"/>
          <w:divBdr>
            <w:top w:val="none" w:sz="0" w:space="0" w:color="auto"/>
            <w:left w:val="none" w:sz="0" w:space="0" w:color="auto"/>
            <w:bottom w:val="none" w:sz="0" w:space="0" w:color="auto"/>
            <w:right w:val="none" w:sz="0" w:space="0" w:color="auto"/>
          </w:divBdr>
        </w:div>
        <w:div w:id="1899777059">
          <w:marLeft w:val="640"/>
          <w:marRight w:val="0"/>
          <w:marTop w:val="0"/>
          <w:marBottom w:val="0"/>
          <w:divBdr>
            <w:top w:val="none" w:sz="0" w:space="0" w:color="auto"/>
            <w:left w:val="none" w:sz="0" w:space="0" w:color="auto"/>
            <w:bottom w:val="none" w:sz="0" w:space="0" w:color="auto"/>
            <w:right w:val="none" w:sz="0" w:space="0" w:color="auto"/>
          </w:divBdr>
        </w:div>
        <w:div w:id="1902598247">
          <w:marLeft w:val="640"/>
          <w:marRight w:val="0"/>
          <w:marTop w:val="0"/>
          <w:marBottom w:val="0"/>
          <w:divBdr>
            <w:top w:val="none" w:sz="0" w:space="0" w:color="auto"/>
            <w:left w:val="none" w:sz="0" w:space="0" w:color="auto"/>
            <w:bottom w:val="none" w:sz="0" w:space="0" w:color="auto"/>
            <w:right w:val="none" w:sz="0" w:space="0" w:color="auto"/>
          </w:divBdr>
        </w:div>
        <w:div w:id="1938052537">
          <w:marLeft w:val="640"/>
          <w:marRight w:val="0"/>
          <w:marTop w:val="0"/>
          <w:marBottom w:val="0"/>
          <w:divBdr>
            <w:top w:val="none" w:sz="0" w:space="0" w:color="auto"/>
            <w:left w:val="none" w:sz="0" w:space="0" w:color="auto"/>
            <w:bottom w:val="none" w:sz="0" w:space="0" w:color="auto"/>
            <w:right w:val="none" w:sz="0" w:space="0" w:color="auto"/>
          </w:divBdr>
        </w:div>
        <w:div w:id="1990093654">
          <w:marLeft w:val="640"/>
          <w:marRight w:val="0"/>
          <w:marTop w:val="0"/>
          <w:marBottom w:val="0"/>
          <w:divBdr>
            <w:top w:val="none" w:sz="0" w:space="0" w:color="auto"/>
            <w:left w:val="none" w:sz="0" w:space="0" w:color="auto"/>
            <w:bottom w:val="none" w:sz="0" w:space="0" w:color="auto"/>
            <w:right w:val="none" w:sz="0" w:space="0" w:color="auto"/>
          </w:divBdr>
        </w:div>
        <w:div w:id="2037808300">
          <w:marLeft w:val="640"/>
          <w:marRight w:val="0"/>
          <w:marTop w:val="0"/>
          <w:marBottom w:val="0"/>
          <w:divBdr>
            <w:top w:val="none" w:sz="0" w:space="0" w:color="auto"/>
            <w:left w:val="none" w:sz="0" w:space="0" w:color="auto"/>
            <w:bottom w:val="none" w:sz="0" w:space="0" w:color="auto"/>
            <w:right w:val="none" w:sz="0" w:space="0" w:color="auto"/>
          </w:divBdr>
        </w:div>
        <w:div w:id="2051608403">
          <w:marLeft w:val="640"/>
          <w:marRight w:val="0"/>
          <w:marTop w:val="0"/>
          <w:marBottom w:val="0"/>
          <w:divBdr>
            <w:top w:val="none" w:sz="0" w:space="0" w:color="auto"/>
            <w:left w:val="none" w:sz="0" w:space="0" w:color="auto"/>
            <w:bottom w:val="none" w:sz="0" w:space="0" w:color="auto"/>
            <w:right w:val="none" w:sz="0" w:space="0" w:color="auto"/>
          </w:divBdr>
        </w:div>
        <w:div w:id="2130582801">
          <w:marLeft w:val="640"/>
          <w:marRight w:val="0"/>
          <w:marTop w:val="0"/>
          <w:marBottom w:val="0"/>
          <w:divBdr>
            <w:top w:val="none" w:sz="0" w:space="0" w:color="auto"/>
            <w:left w:val="none" w:sz="0" w:space="0" w:color="auto"/>
            <w:bottom w:val="none" w:sz="0" w:space="0" w:color="auto"/>
            <w:right w:val="none" w:sz="0" w:space="0" w:color="auto"/>
          </w:divBdr>
        </w:div>
      </w:divsChild>
    </w:div>
    <w:div w:id="2030599006">
      <w:bodyDiv w:val="1"/>
      <w:marLeft w:val="0"/>
      <w:marRight w:val="0"/>
      <w:marTop w:val="0"/>
      <w:marBottom w:val="0"/>
      <w:divBdr>
        <w:top w:val="none" w:sz="0" w:space="0" w:color="auto"/>
        <w:left w:val="none" w:sz="0" w:space="0" w:color="auto"/>
        <w:bottom w:val="none" w:sz="0" w:space="0" w:color="auto"/>
        <w:right w:val="none" w:sz="0" w:space="0" w:color="auto"/>
      </w:divBdr>
      <w:divsChild>
        <w:div w:id="10307108">
          <w:marLeft w:val="640"/>
          <w:marRight w:val="0"/>
          <w:marTop w:val="0"/>
          <w:marBottom w:val="0"/>
          <w:divBdr>
            <w:top w:val="none" w:sz="0" w:space="0" w:color="auto"/>
            <w:left w:val="none" w:sz="0" w:space="0" w:color="auto"/>
            <w:bottom w:val="none" w:sz="0" w:space="0" w:color="auto"/>
            <w:right w:val="none" w:sz="0" w:space="0" w:color="auto"/>
          </w:divBdr>
        </w:div>
        <w:div w:id="21789657">
          <w:marLeft w:val="640"/>
          <w:marRight w:val="0"/>
          <w:marTop w:val="0"/>
          <w:marBottom w:val="0"/>
          <w:divBdr>
            <w:top w:val="none" w:sz="0" w:space="0" w:color="auto"/>
            <w:left w:val="none" w:sz="0" w:space="0" w:color="auto"/>
            <w:bottom w:val="none" w:sz="0" w:space="0" w:color="auto"/>
            <w:right w:val="none" w:sz="0" w:space="0" w:color="auto"/>
          </w:divBdr>
        </w:div>
        <w:div w:id="32731814">
          <w:marLeft w:val="640"/>
          <w:marRight w:val="0"/>
          <w:marTop w:val="0"/>
          <w:marBottom w:val="0"/>
          <w:divBdr>
            <w:top w:val="none" w:sz="0" w:space="0" w:color="auto"/>
            <w:left w:val="none" w:sz="0" w:space="0" w:color="auto"/>
            <w:bottom w:val="none" w:sz="0" w:space="0" w:color="auto"/>
            <w:right w:val="none" w:sz="0" w:space="0" w:color="auto"/>
          </w:divBdr>
        </w:div>
        <w:div w:id="54278847">
          <w:marLeft w:val="640"/>
          <w:marRight w:val="0"/>
          <w:marTop w:val="0"/>
          <w:marBottom w:val="0"/>
          <w:divBdr>
            <w:top w:val="none" w:sz="0" w:space="0" w:color="auto"/>
            <w:left w:val="none" w:sz="0" w:space="0" w:color="auto"/>
            <w:bottom w:val="none" w:sz="0" w:space="0" w:color="auto"/>
            <w:right w:val="none" w:sz="0" w:space="0" w:color="auto"/>
          </w:divBdr>
        </w:div>
        <w:div w:id="63073034">
          <w:marLeft w:val="640"/>
          <w:marRight w:val="0"/>
          <w:marTop w:val="0"/>
          <w:marBottom w:val="0"/>
          <w:divBdr>
            <w:top w:val="none" w:sz="0" w:space="0" w:color="auto"/>
            <w:left w:val="none" w:sz="0" w:space="0" w:color="auto"/>
            <w:bottom w:val="none" w:sz="0" w:space="0" w:color="auto"/>
            <w:right w:val="none" w:sz="0" w:space="0" w:color="auto"/>
          </w:divBdr>
        </w:div>
        <w:div w:id="93407026">
          <w:marLeft w:val="640"/>
          <w:marRight w:val="0"/>
          <w:marTop w:val="0"/>
          <w:marBottom w:val="0"/>
          <w:divBdr>
            <w:top w:val="none" w:sz="0" w:space="0" w:color="auto"/>
            <w:left w:val="none" w:sz="0" w:space="0" w:color="auto"/>
            <w:bottom w:val="none" w:sz="0" w:space="0" w:color="auto"/>
            <w:right w:val="none" w:sz="0" w:space="0" w:color="auto"/>
          </w:divBdr>
        </w:div>
        <w:div w:id="209536535">
          <w:marLeft w:val="640"/>
          <w:marRight w:val="0"/>
          <w:marTop w:val="0"/>
          <w:marBottom w:val="0"/>
          <w:divBdr>
            <w:top w:val="none" w:sz="0" w:space="0" w:color="auto"/>
            <w:left w:val="none" w:sz="0" w:space="0" w:color="auto"/>
            <w:bottom w:val="none" w:sz="0" w:space="0" w:color="auto"/>
            <w:right w:val="none" w:sz="0" w:space="0" w:color="auto"/>
          </w:divBdr>
        </w:div>
        <w:div w:id="234172989">
          <w:marLeft w:val="640"/>
          <w:marRight w:val="0"/>
          <w:marTop w:val="0"/>
          <w:marBottom w:val="0"/>
          <w:divBdr>
            <w:top w:val="none" w:sz="0" w:space="0" w:color="auto"/>
            <w:left w:val="none" w:sz="0" w:space="0" w:color="auto"/>
            <w:bottom w:val="none" w:sz="0" w:space="0" w:color="auto"/>
            <w:right w:val="none" w:sz="0" w:space="0" w:color="auto"/>
          </w:divBdr>
        </w:div>
        <w:div w:id="297996905">
          <w:marLeft w:val="640"/>
          <w:marRight w:val="0"/>
          <w:marTop w:val="0"/>
          <w:marBottom w:val="0"/>
          <w:divBdr>
            <w:top w:val="none" w:sz="0" w:space="0" w:color="auto"/>
            <w:left w:val="none" w:sz="0" w:space="0" w:color="auto"/>
            <w:bottom w:val="none" w:sz="0" w:space="0" w:color="auto"/>
            <w:right w:val="none" w:sz="0" w:space="0" w:color="auto"/>
          </w:divBdr>
        </w:div>
        <w:div w:id="409349407">
          <w:marLeft w:val="640"/>
          <w:marRight w:val="0"/>
          <w:marTop w:val="0"/>
          <w:marBottom w:val="0"/>
          <w:divBdr>
            <w:top w:val="none" w:sz="0" w:space="0" w:color="auto"/>
            <w:left w:val="none" w:sz="0" w:space="0" w:color="auto"/>
            <w:bottom w:val="none" w:sz="0" w:space="0" w:color="auto"/>
            <w:right w:val="none" w:sz="0" w:space="0" w:color="auto"/>
          </w:divBdr>
        </w:div>
        <w:div w:id="417674282">
          <w:marLeft w:val="640"/>
          <w:marRight w:val="0"/>
          <w:marTop w:val="0"/>
          <w:marBottom w:val="0"/>
          <w:divBdr>
            <w:top w:val="none" w:sz="0" w:space="0" w:color="auto"/>
            <w:left w:val="none" w:sz="0" w:space="0" w:color="auto"/>
            <w:bottom w:val="none" w:sz="0" w:space="0" w:color="auto"/>
            <w:right w:val="none" w:sz="0" w:space="0" w:color="auto"/>
          </w:divBdr>
        </w:div>
        <w:div w:id="476074407">
          <w:marLeft w:val="640"/>
          <w:marRight w:val="0"/>
          <w:marTop w:val="0"/>
          <w:marBottom w:val="0"/>
          <w:divBdr>
            <w:top w:val="none" w:sz="0" w:space="0" w:color="auto"/>
            <w:left w:val="none" w:sz="0" w:space="0" w:color="auto"/>
            <w:bottom w:val="none" w:sz="0" w:space="0" w:color="auto"/>
            <w:right w:val="none" w:sz="0" w:space="0" w:color="auto"/>
          </w:divBdr>
        </w:div>
        <w:div w:id="520242008">
          <w:marLeft w:val="640"/>
          <w:marRight w:val="0"/>
          <w:marTop w:val="0"/>
          <w:marBottom w:val="0"/>
          <w:divBdr>
            <w:top w:val="none" w:sz="0" w:space="0" w:color="auto"/>
            <w:left w:val="none" w:sz="0" w:space="0" w:color="auto"/>
            <w:bottom w:val="none" w:sz="0" w:space="0" w:color="auto"/>
            <w:right w:val="none" w:sz="0" w:space="0" w:color="auto"/>
          </w:divBdr>
        </w:div>
        <w:div w:id="534149774">
          <w:marLeft w:val="640"/>
          <w:marRight w:val="0"/>
          <w:marTop w:val="0"/>
          <w:marBottom w:val="0"/>
          <w:divBdr>
            <w:top w:val="none" w:sz="0" w:space="0" w:color="auto"/>
            <w:left w:val="none" w:sz="0" w:space="0" w:color="auto"/>
            <w:bottom w:val="none" w:sz="0" w:space="0" w:color="auto"/>
            <w:right w:val="none" w:sz="0" w:space="0" w:color="auto"/>
          </w:divBdr>
        </w:div>
        <w:div w:id="534731837">
          <w:marLeft w:val="640"/>
          <w:marRight w:val="0"/>
          <w:marTop w:val="0"/>
          <w:marBottom w:val="0"/>
          <w:divBdr>
            <w:top w:val="none" w:sz="0" w:space="0" w:color="auto"/>
            <w:left w:val="none" w:sz="0" w:space="0" w:color="auto"/>
            <w:bottom w:val="none" w:sz="0" w:space="0" w:color="auto"/>
            <w:right w:val="none" w:sz="0" w:space="0" w:color="auto"/>
          </w:divBdr>
        </w:div>
        <w:div w:id="540825875">
          <w:marLeft w:val="640"/>
          <w:marRight w:val="0"/>
          <w:marTop w:val="0"/>
          <w:marBottom w:val="0"/>
          <w:divBdr>
            <w:top w:val="none" w:sz="0" w:space="0" w:color="auto"/>
            <w:left w:val="none" w:sz="0" w:space="0" w:color="auto"/>
            <w:bottom w:val="none" w:sz="0" w:space="0" w:color="auto"/>
            <w:right w:val="none" w:sz="0" w:space="0" w:color="auto"/>
          </w:divBdr>
        </w:div>
        <w:div w:id="762723628">
          <w:marLeft w:val="640"/>
          <w:marRight w:val="0"/>
          <w:marTop w:val="0"/>
          <w:marBottom w:val="0"/>
          <w:divBdr>
            <w:top w:val="none" w:sz="0" w:space="0" w:color="auto"/>
            <w:left w:val="none" w:sz="0" w:space="0" w:color="auto"/>
            <w:bottom w:val="none" w:sz="0" w:space="0" w:color="auto"/>
            <w:right w:val="none" w:sz="0" w:space="0" w:color="auto"/>
          </w:divBdr>
        </w:div>
        <w:div w:id="806357388">
          <w:marLeft w:val="640"/>
          <w:marRight w:val="0"/>
          <w:marTop w:val="0"/>
          <w:marBottom w:val="0"/>
          <w:divBdr>
            <w:top w:val="none" w:sz="0" w:space="0" w:color="auto"/>
            <w:left w:val="none" w:sz="0" w:space="0" w:color="auto"/>
            <w:bottom w:val="none" w:sz="0" w:space="0" w:color="auto"/>
            <w:right w:val="none" w:sz="0" w:space="0" w:color="auto"/>
          </w:divBdr>
        </w:div>
        <w:div w:id="884096623">
          <w:marLeft w:val="640"/>
          <w:marRight w:val="0"/>
          <w:marTop w:val="0"/>
          <w:marBottom w:val="0"/>
          <w:divBdr>
            <w:top w:val="none" w:sz="0" w:space="0" w:color="auto"/>
            <w:left w:val="none" w:sz="0" w:space="0" w:color="auto"/>
            <w:bottom w:val="none" w:sz="0" w:space="0" w:color="auto"/>
            <w:right w:val="none" w:sz="0" w:space="0" w:color="auto"/>
          </w:divBdr>
        </w:div>
        <w:div w:id="886837416">
          <w:marLeft w:val="640"/>
          <w:marRight w:val="0"/>
          <w:marTop w:val="0"/>
          <w:marBottom w:val="0"/>
          <w:divBdr>
            <w:top w:val="none" w:sz="0" w:space="0" w:color="auto"/>
            <w:left w:val="none" w:sz="0" w:space="0" w:color="auto"/>
            <w:bottom w:val="none" w:sz="0" w:space="0" w:color="auto"/>
            <w:right w:val="none" w:sz="0" w:space="0" w:color="auto"/>
          </w:divBdr>
        </w:div>
        <w:div w:id="892547418">
          <w:marLeft w:val="640"/>
          <w:marRight w:val="0"/>
          <w:marTop w:val="0"/>
          <w:marBottom w:val="0"/>
          <w:divBdr>
            <w:top w:val="none" w:sz="0" w:space="0" w:color="auto"/>
            <w:left w:val="none" w:sz="0" w:space="0" w:color="auto"/>
            <w:bottom w:val="none" w:sz="0" w:space="0" w:color="auto"/>
            <w:right w:val="none" w:sz="0" w:space="0" w:color="auto"/>
          </w:divBdr>
        </w:div>
        <w:div w:id="1069381273">
          <w:marLeft w:val="640"/>
          <w:marRight w:val="0"/>
          <w:marTop w:val="0"/>
          <w:marBottom w:val="0"/>
          <w:divBdr>
            <w:top w:val="none" w:sz="0" w:space="0" w:color="auto"/>
            <w:left w:val="none" w:sz="0" w:space="0" w:color="auto"/>
            <w:bottom w:val="none" w:sz="0" w:space="0" w:color="auto"/>
            <w:right w:val="none" w:sz="0" w:space="0" w:color="auto"/>
          </w:divBdr>
        </w:div>
        <w:div w:id="1181509845">
          <w:marLeft w:val="640"/>
          <w:marRight w:val="0"/>
          <w:marTop w:val="0"/>
          <w:marBottom w:val="0"/>
          <w:divBdr>
            <w:top w:val="none" w:sz="0" w:space="0" w:color="auto"/>
            <w:left w:val="none" w:sz="0" w:space="0" w:color="auto"/>
            <w:bottom w:val="none" w:sz="0" w:space="0" w:color="auto"/>
            <w:right w:val="none" w:sz="0" w:space="0" w:color="auto"/>
          </w:divBdr>
        </w:div>
        <w:div w:id="1344429407">
          <w:marLeft w:val="640"/>
          <w:marRight w:val="0"/>
          <w:marTop w:val="0"/>
          <w:marBottom w:val="0"/>
          <w:divBdr>
            <w:top w:val="none" w:sz="0" w:space="0" w:color="auto"/>
            <w:left w:val="none" w:sz="0" w:space="0" w:color="auto"/>
            <w:bottom w:val="none" w:sz="0" w:space="0" w:color="auto"/>
            <w:right w:val="none" w:sz="0" w:space="0" w:color="auto"/>
          </w:divBdr>
        </w:div>
        <w:div w:id="1347632612">
          <w:marLeft w:val="640"/>
          <w:marRight w:val="0"/>
          <w:marTop w:val="0"/>
          <w:marBottom w:val="0"/>
          <w:divBdr>
            <w:top w:val="none" w:sz="0" w:space="0" w:color="auto"/>
            <w:left w:val="none" w:sz="0" w:space="0" w:color="auto"/>
            <w:bottom w:val="none" w:sz="0" w:space="0" w:color="auto"/>
            <w:right w:val="none" w:sz="0" w:space="0" w:color="auto"/>
          </w:divBdr>
        </w:div>
        <w:div w:id="1480616065">
          <w:marLeft w:val="640"/>
          <w:marRight w:val="0"/>
          <w:marTop w:val="0"/>
          <w:marBottom w:val="0"/>
          <w:divBdr>
            <w:top w:val="none" w:sz="0" w:space="0" w:color="auto"/>
            <w:left w:val="none" w:sz="0" w:space="0" w:color="auto"/>
            <w:bottom w:val="none" w:sz="0" w:space="0" w:color="auto"/>
            <w:right w:val="none" w:sz="0" w:space="0" w:color="auto"/>
          </w:divBdr>
        </w:div>
        <w:div w:id="1562251668">
          <w:marLeft w:val="640"/>
          <w:marRight w:val="0"/>
          <w:marTop w:val="0"/>
          <w:marBottom w:val="0"/>
          <w:divBdr>
            <w:top w:val="none" w:sz="0" w:space="0" w:color="auto"/>
            <w:left w:val="none" w:sz="0" w:space="0" w:color="auto"/>
            <w:bottom w:val="none" w:sz="0" w:space="0" w:color="auto"/>
            <w:right w:val="none" w:sz="0" w:space="0" w:color="auto"/>
          </w:divBdr>
        </w:div>
        <w:div w:id="1624770299">
          <w:marLeft w:val="640"/>
          <w:marRight w:val="0"/>
          <w:marTop w:val="0"/>
          <w:marBottom w:val="0"/>
          <w:divBdr>
            <w:top w:val="none" w:sz="0" w:space="0" w:color="auto"/>
            <w:left w:val="none" w:sz="0" w:space="0" w:color="auto"/>
            <w:bottom w:val="none" w:sz="0" w:space="0" w:color="auto"/>
            <w:right w:val="none" w:sz="0" w:space="0" w:color="auto"/>
          </w:divBdr>
        </w:div>
        <w:div w:id="1651014515">
          <w:marLeft w:val="640"/>
          <w:marRight w:val="0"/>
          <w:marTop w:val="0"/>
          <w:marBottom w:val="0"/>
          <w:divBdr>
            <w:top w:val="none" w:sz="0" w:space="0" w:color="auto"/>
            <w:left w:val="none" w:sz="0" w:space="0" w:color="auto"/>
            <w:bottom w:val="none" w:sz="0" w:space="0" w:color="auto"/>
            <w:right w:val="none" w:sz="0" w:space="0" w:color="auto"/>
          </w:divBdr>
        </w:div>
        <w:div w:id="1655446428">
          <w:marLeft w:val="640"/>
          <w:marRight w:val="0"/>
          <w:marTop w:val="0"/>
          <w:marBottom w:val="0"/>
          <w:divBdr>
            <w:top w:val="none" w:sz="0" w:space="0" w:color="auto"/>
            <w:left w:val="none" w:sz="0" w:space="0" w:color="auto"/>
            <w:bottom w:val="none" w:sz="0" w:space="0" w:color="auto"/>
            <w:right w:val="none" w:sz="0" w:space="0" w:color="auto"/>
          </w:divBdr>
        </w:div>
        <w:div w:id="1806384834">
          <w:marLeft w:val="640"/>
          <w:marRight w:val="0"/>
          <w:marTop w:val="0"/>
          <w:marBottom w:val="0"/>
          <w:divBdr>
            <w:top w:val="none" w:sz="0" w:space="0" w:color="auto"/>
            <w:left w:val="none" w:sz="0" w:space="0" w:color="auto"/>
            <w:bottom w:val="none" w:sz="0" w:space="0" w:color="auto"/>
            <w:right w:val="none" w:sz="0" w:space="0" w:color="auto"/>
          </w:divBdr>
        </w:div>
        <w:div w:id="1815298152">
          <w:marLeft w:val="640"/>
          <w:marRight w:val="0"/>
          <w:marTop w:val="0"/>
          <w:marBottom w:val="0"/>
          <w:divBdr>
            <w:top w:val="none" w:sz="0" w:space="0" w:color="auto"/>
            <w:left w:val="none" w:sz="0" w:space="0" w:color="auto"/>
            <w:bottom w:val="none" w:sz="0" w:space="0" w:color="auto"/>
            <w:right w:val="none" w:sz="0" w:space="0" w:color="auto"/>
          </w:divBdr>
        </w:div>
        <w:div w:id="1898660753">
          <w:marLeft w:val="640"/>
          <w:marRight w:val="0"/>
          <w:marTop w:val="0"/>
          <w:marBottom w:val="0"/>
          <w:divBdr>
            <w:top w:val="none" w:sz="0" w:space="0" w:color="auto"/>
            <w:left w:val="none" w:sz="0" w:space="0" w:color="auto"/>
            <w:bottom w:val="none" w:sz="0" w:space="0" w:color="auto"/>
            <w:right w:val="none" w:sz="0" w:space="0" w:color="auto"/>
          </w:divBdr>
        </w:div>
        <w:div w:id="1934826118">
          <w:marLeft w:val="640"/>
          <w:marRight w:val="0"/>
          <w:marTop w:val="0"/>
          <w:marBottom w:val="0"/>
          <w:divBdr>
            <w:top w:val="none" w:sz="0" w:space="0" w:color="auto"/>
            <w:left w:val="none" w:sz="0" w:space="0" w:color="auto"/>
            <w:bottom w:val="none" w:sz="0" w:space="0" w:color="auto"/>
            <w:right w:val="none" w:sz="0" w:space="0" w:color="auto"/>
          </w:divBdr>
        </w:div>
        <w:div w:id="1972128110">
          <w:marLeft w:val="640"/>
          <w:marRight w:val="0"/>
          <w:marTop w:val="0"/>
          <w:marBottom w:val="0"/>
          <w:divBdr>
            <w:top w:val="none" w:sz="0" w:space="0" w:color="auto"/>
            <w:left w:val="none" w:sz="0" w:space="0" w:color="auto"/>
            <w:bottom w:val="none" w:sz="0" w:space="0" w:color="auto"/>
            <w:right w:val="none" w:sz="0" w:space="0" w:color="auto"/>
          </w:divBdr>
        </w:div>
        <w:div w:id="1991980354">
          <w:marLeft w:val="640"/>
          <w:marRight w:val="0"/>
          <w:marTop w:val="0"/>
          <w:marBottom w:val="0"/>
          <w:divBdr>
            <w:top w:val="none" w:sz="0" w:space="0" w:color="auto"/>
            <w:left w:val="none" w:sz="0" w:space="0" w:color="auto"/>
            <w:bottom w:val="none" w:sz="0" w:space="0" w:color="auto"/>
            <w:right w:val="none" w:sz="0" w:space="0" w:color="auto"/>
          </w:divBdr>
        </w:div>
        <w:div w:id="2007785462">
          <w:marLeft w:val="640"/>
          <w:marRight w:val="0"/>
          <w:marTop w:val="0"/>
          <w:marBottom w:val="0"/>
          <w:divBdr>
            <w:top w:val="none" w:sz="0" w:space="0" w:color="auto"/>
            <w:left w:val="none" w:sz="0" w:space="0" w:color="auto"/>
            <w:bottom w:val="none" w:sz="0" w:space="0" w:color="auto"/>
            <w:right w:val="none" w:sz="0" w:space="0" w:color="auto"/>
          </w:divBdr>
        </w:div>
        <w:div w:id="2111464291">
          <w:marLeft w:val="640"/>
          <w:marRight w:val="0"/>
          <w:marTop w:val="0"/>
          <w:marBottom w:val="0"/>
          <w:divBdr>
            <w:top w:val="none" w:sz="0" w:space="0" w:color="auto"/>
            <w:left w:val="none" w:sz="0" w:space="0" w:color="auto"/>
            <w:bottom w:val="none" w:sz="0" w:space="0" w:color="auto"/>
            <w:right w:val="none" w:sz="0" w:space="0" w:color="auto"/>
          </w:divBdr>
        </w:div>
      </w:divsChild>
    </w:div>
    <w:div w:id="2036497507">
      <w:bodyDiv w:val="1"/>
      <w:marLeft w:val="0"/>
      <w:marRight w:val="0"/>
      <w:marTop w:val="0"/>
      <w:marBottom w:val="0"/>
      <w:divBdr>
        <w:top w:val="none" w:sz="0" w:space="0" w:color="auto"/>
        <w:left w:val="none" w:sz="0" w:space="0" w:color="auto"/>
        <w:bottom w:val="none" w:sz="0" w:space="0" w:color="auto"/>
        <w:right w:val="none" w:sz="0" w:space="0" w:color="auto"/>
      </w:divBdr>
      <w:divsChild>
        <w:div w:id="12348214">
          <w:marLeft w:val="640"/>
          <w:marRight w:val="0"/>
          <w:marTop w:val="0"/>
          <w:marBottom w:val="0"/>
          <w:divBdr>
            <w:top w:val="none" w:sz="0" w:space="0" w:color="auto"/>
            <w:left w:val="none" w:sz="0" w:space="0" w:color="auto"/>
            <w:bottom w:val="none" w:sz="0" w:space="0" w:color="auto"/>
            <w:right w:val="none" w:sz="0" w:space="0" w:color="auto"/>
          </w:divBdr>
        </w:div>
        <w:div w:id="165442736">
          <w:marLeft w:val="640"/>
          <w:marRight w:val="0"/>
          <w:marTop w:val="0"/>
          <w:marBottom w:val="0"/>
          <w:divBdr>
            <w:top w:val="none" w:sz="0" w:space="0" w:color="auto"/>
            <w:left w:val="none" w:sz="0" w:space="0" w:color="auto"/>
            <w:bottom w:val="none" w:sz="0" w:space="0" w:color="auto"/>
            <w:right w:val="none" w:sz="0" w:space="0" w:color="auto"/>
          </w:divBdr>
        </w:div>
        <w:div w:id="165444285">
          <w:marLeft w:val="640"/>
          <w:marRight w:val="0"/>
          <w:marTop w:val="0"/>
          <w:marBottom w:val="0"/>
          <w:divBdr>
            <w:top w:val="none" w:sz="0" w:space="0" w:color="auto"/>
            <w:left w:val="none" w:sz="0" w:space="0" w:color="auto"/>
            <w:bottom w:val="none" w:sz="0" w:space="0" w:color="auto"/>
            <w:right w:val="none" w:sz="0" w:space="0" w:color="auto"/>
          </w:divBdr>
        </w:div>
        <w:div w:id="204368046">
          <w:marLeft w:val="640"/>
          <w:marRight w:val="0"/>
          <w:marTop w:val="0"/>
          <w:marBottom w:val="0"/>
          <w:divBdr>
            <w:top w:val="none" w:sz="0" w:space="0" w:color="auto"/>
            <w:left w:val="none" w:sz="0" w:space="0" w:color="auto"/>
            <w:bottom w:val="none" w:sz="0" w:space="0" w:color="auto"/>
            <w:right w:val="none" w:sz="0" w:space="0" w:color="auto"/>
          </w:divBdr>
        </w:div>
        <w:div w:id="299069139">
          <w:marLeft w:val="640"/>
          <w:marRight w:val="0"/>
          <w:marTop w:val="0"/>
          <w:marBottom w:val="0"/>
          <w:divBdr>
            <w:top w:val="none" w:sz="0" w:space="0" w:color="auto"/>
            <w:left w:val="none" w:sz="0" w:space="0" w:color="auto"/>
            <w:bottom w:val="none" w:sz="0" w:space="0" w:color="auto"/>
            <w:right w:val="none" w:sz="0" w:space="0" w:color="auto"/>
          </w:divBdr>
        </w:div>
        <w:div w:id="301812759">
          <w:marLeft w:val="640"/>
          <w:marRight w:val="0"/>
          <w:marTop w:val="0"/>
          <w:marBottom w:val="0"/>
          <w:divBdr>
            <w:top w:val="none" w:sz="0" w:space="0" w:color="auto"/>
            <w:left w:val="none" w:sz="0" w:space="0" w:color="auto"/>
            <w:bottom w:val="none" w:sz="0" w:space="0" w:color="auto"/>
            <w:right w:val="none" w:sz="0" w:space="0" w:color="auto"/>
          </w:divBdr>
        </w:div>
        <w:div w:id="351566228">
          <w:marLeft w:val="640"/>
          <w:marRight w:val="0"/>
          <w:marTop w:val="0"/>
          <w:marBottom w:val="0"/>
          <w:divBdr>
            <w:top w:val="none" w:sz="0" w:space="0" w:color="auto"/>
            <w:left w:val="none" w:sz="0" w:space="0" w:color="auto"/>
            <w:bottom w:val="none" w:sz="0" w:space="0" w:color="auto"/>
            <w:right w:val="none" w:sz="0" w:space="0" w:color="auto"/>
          </w:divBdr>
        </w:div>
        <w:div w:id="393042132">
          <w:marLeft w:val="640"/>
          <w:marRight w:val="0"/>
          <w:marTop w:val="0"/>
          <w:marBottom w:val="0"/>
          <w:divBdr>
            <w:top w:val="none" w:sz="0" w:space="0" w:color="auto"/>
            <w:left w:val="none" w:sz="0" w:space="0" w:color="auto"/>
            <w:bottom w:val="none" w:sz="0" w:space="0" w:color="auto"/>
            <w:right w:val="none" w:sz="0" w:space="0" w:color="auto"/>
          </w:divBdr>
        </w:div>
        <w:div w:id="408575951">
          <w:marLeft w:val="640"/>
          <w:marRight w:val="0"/>
          <w:marTop w:val="0"/>
          <w:marBottom w:val="0"/>
          <w:divBdr>
            <w:top w:val="none" w:sz="0" w:space="0" w:color="auto"/>
            <w:left w:val="none" w:sz="0" w:space="0" w:color="auto"/>
            <w:bottom w:val="none" w:sz="0" w:space="0" w:color="auto"/>
            <w:right w:val="none" w:sz="0" w:space="0" w:color="auto"/>
          </w:divBdr>
        </w:div>
        <w:div w:id="491336309">
          <w:marLeft w:val="640"/>
          <w:marRight w:val="0"/>
          <w:marTop w:val="0"/>
          <w:marBottom w:val="0"/>
          <w:divBdr>
            <w:top w:val="none" w:sz="0" w:space="0" w:color="auto"/>
            <w:left w:val="none" w:sz="0" w:space="0" w:color="auto"/>
            <w:bottom w:val="none" w:sz="0" w:space="0" w:color="auto"/>
            <w:right w:val="none" w:sz="0" w:space="0" w:color="auto"/>
          </w:divBdr>
        </w:div>
        <w:div w:id="564218209">
          <w:marLeft w:val="640"/>
          <w:marRight w:val="0"/>
          <w:marTop w:val="0"/>
          <w:marBottom w:val="0"/>
          <w:divBdr>
            <w:top w:val="none" w:sz="0" w:space="0" w:color="auto"/>
            <w:left w:val="none" w:sz="0" w:space="0" w:color="auto"/>
            <w:bottom w:val="none" w:sz="0" w:space="0" w:color="auto"/>
            <w:right w:val="none" w:sz="0" w:space="0" w:color="auto"/>
          </w:divBdr>
        </w:div>
        <w:div w:id="643194233">
          <w:marLeft w:val="640"/>
          <w:marRight w:val="0"/>
          <w:marTop w:val="0"/>
          <w:marBottom w:val="0"/>
          <w:divBdr>
            <w:top w:val="none" w:sz="0" w:space="0" w:color="auto"/>
            <w:left w:val="none" w:sz="0" w:space="0" w:color="auto"/>
            <w:bottom w:val="none" w:sz="0" w:space="0" w:color="auto"/>
            <w:right w:val="none" w:sz="0" w:space="0" w:color="auto"/>
          </w:divBdr>
        </w:div>
        <w:div w:id="653293349">
          <w:marLeft w:val="640"/>
          <w:marRight w:val="0"/>
          <w:marTop w:val="0"/>
          <w:marBottom w:val="0"/>
          <w:divBdr>
            <w:top w:val="none" w:sz="0" w:space="0" w:color="auto"/>
            <w:left w:val="none" w:sz="0" w:space="0" w:color="auto"/>
            <w:bottom w:val="none" w:sz="0" w:space="0" w:color="auto"/>
            <w:right w:val="none" w:sz="0" w:space="0" w:color="auto"/>
          </w:divBdr>
        </w:div>
        <w:div w:id="671758103">
          <w:marLeft w:val="640"/>
          <w:marRight w:val="0"/>
          <w:marTop w:val="0"/>
          <w:marBottom w:val="0"/>
          <w:divBdr>
            <w:top w:val="none" w:sz="0" w:space="0" w:color="auto"/>
            <w:left w:val="none" w:sz="0" w:space="0" w:color="auto"/>
            <w:bottom w:val="none" w:sz="0" w:space="0" w:color="auto"/>
            <w:right w:val="none" w:sz="0" w:space="0" w:color="auto"/>
          </w:divBdr>
        </w:div>
        <w:div w:id="676923982">
          <w:marLeft w:val="640"/>
          <w:marRight w:val="0"/>
          <w:marTop w:val="0"/>
          <w:marBottom w:val="0"/>
          <w:divBdr>
            <w:top w:val="none" w:sz="0" w:space="0" w:color="auto"/>
            <w:left w:val="none" w:sz="0" w:space="0" w:color="auto"/>
            <w:bottom w:val="none" w:sz="0" w:space="0" w:color="auto"/>
            <w:right w:val="none" w:sz="0" w:space="0" w:color="auto"/>
          </w:divBdr>
        </w:div>
        <w:div w:id="788427072">
          <w:marLeft w:val="640"/>
          <w:marRight w:val="0"/>
          <w:marTop w:val="0"/>
          <w:marBottom w:val="0"/>
          <w:divBdr>
            <w:top w:val="none" w:sz="0" w:space="0" w:color="auto"/>
            <w:left w:val="none" w:sz="0" w:space="0" w:color="auto"/>
            <w:bottom w:val="none" w:sz="0" w:space="0" w:color="auto"/>
            <w:right w:val="none" w:sz="0" w:space="0" w:color="auto"/>
          </w:divBdr>
        </w:div>
        <w:div w:id="835612425">
          <w:marLeft w:val="640"/>
          <w:marRight w:val="0"/>
          <w:marTop w:val="0"/>
          <w:marBottom w:val="0"/>
          <w:divBdr>
            <w:top w:val="none" w:sz="0" w:space="0" w:color="auto"/>
            <w:left w:val="none" w:sz="0" w:space="0" w:color="auto"/>
            <w:bottom w:val="none" w:sz="0" w:space="0" w:color="auto"/>
            <w:right w:val="none" w:sz="0" w:space="0" w:color="auto"/>
          </w:divBdr>
        </w:div>
        <w:div w:id="843712822">
          <w:marLeft w:val="640"/>
          <w:marRight w:val="0"/>
          <w:marTop w:val="0"/>
          <w:marBottom w:val="0"/>
          <w:divBdr>
            <w:top w:val="none" w:sz="0" w:space="0" w:color="auto"/>
            <w:left w:val="none" w:sz="0" w:space="0" w:color="auto"/>
            <w:bottom w:val="none" w:sz="0" w:space="0" w:color="auto"/>
            <w:right w:val="none" w:sz="0" w:space="0" w:color="auto"/>
          </w:divBdr>
        </w:div>
        <w:div w:id="881868752">
          <w:marLeft w:val="640"/>
          <w:marRight w:val="0"/>
          <w:marTop w:val="0"/>
          <w:marBottom w:val="0"/>
          <w:divBdr>
            <w:top w:val="none" w:sz="0" w:space="0" w:color="auto"/>
            <w:left w:val="none" w:sz="0" w:space="0" w:color="auto"/>
            <w:bottom w:val="none" w:sz="0" w:space="0" w:color="auto"/>
            <w:right w:val="none" w:sz="0" w:space="0" w:color="auto"/>
          </w:divBdr>
        </w:div>
        <w:div w:id="906917650">
          <w:marLeft w:val="640"/>
          <w:marRight w:val="0"/>
          <w:marTop w:val="0"/>
          <w:marBottom w:val="0"/>
          <w:divBdr>
            <w:top w:val="none" w:sz="0" w:space="0" w:color="auto"/>
            <w:left w:val="none" w:sz="0" w:space="0" w:color="auto"/>
            <w:bottom w:val="none" w:sz="0" w:space="0" w:color="auto"/>
            <w:right w:val="none" w:sz="0" w:space="0" w:color="auto"/>
          </w:divBdr>
        </w:div>
        <w:div w:id="973292230">
          <w:marLeft w:val="640"/>
          <w:marRight w:val="0"/>
          <w:marTop w:val="0"/>
          <w:marBottom w:val="0"/>
          <w:divBdr>
            <w:top w:val="none" w:sz="0" w:space="0" w:color="auto"/>
            <w:left w:val="none" w:sz="0" w:space="0" w:color="auto"/>
            <w:bottom w:val="none" w:sz="0" w:space="0" w:color="auto"/>
            <w:right w:val="none" w:sz="0" w:space="0" w:color="auto"/>
          </w:divBdr>
        </w:div>
        <w:div w:id="1021785103">
          <w:marLeft w:val="640"/>
          <w:marRight w:val="0"/>
          <w:marTop w:val="0"/>
          <w:marBottom w:val="0"/>
          <w:divBdr>
            <w:top w:val="none" w:sz="0" w:space="0" w:color="auto"/>
            <w:left w:val="none" w:sz="0" w:space="0" w:color="auto"/>
            <w:bottom w:val="none" w:sz="0" w:space="0" w:color="auto"/>
            <w:right w:val="none" w:sz="0" w:space="0" w:color="auto"/>
          </w:divBdr>
        </w:div>
        <w:div w:id="1085305299">
          <w:marLeft w:val="640"/>
          <w:marRight w:val="0"/>
          <w:marTop w:val="0"/>
          <w:marBottom w:val="0"/>
          <w:divBdr>
            <w:top w:val="none" w:sz="0" w:space="0" w:color="auto"/>
            <w:left w:val="none" w:sz="0" w:space="0" w:color="auto"/>
            <w:bottom w:val="none" w:sz="0" w:space="0" w:color="auto"/>
            <w:right w:val="none" w:sz="0" w:space="0" w:color="auto"/>
          </w:divBdr>
        </w:div>
        <w:div w:id="1117066879">
          <w:marLeft w:val="640"/>
          <w:marRight w:val="0"/>
          <w:marTop w:val="0"/>
          <w:marBottom w:val="0"/>
          <w:divBdr>
            <w:top w:val="none" w:sz="0" w:space="0" w:color="auto"/>
            <w:left w:val="none" w:sz="0" w:space="0" w:color="auto"/>
            <w:bottom w:val="none" w:sz="0" w:space="0" w:color="auto"/>
            <w:right w:val="none" w:sz="0" w:space="0" w:color="auto"/>
          </w:divBdr>
        </w:div>
        <w:div w:id="1117990776">
          <w:marLeft w:val="640"/>
          <w:marRight w:val="0"/>
          <w:marTop w:val="0"/>
          <w:marBottom w:val="0"/>
          <w:divBdr>
            <w:top w:val="none" w:sz="0" w:space="0" w:color="auto"/>
            <w:left w:val="none" w:sz="0" w:space="0" w:color="auto"/>
            <w:bottom w:val="none" w:sz="0" w:space="0" w:color="auto"/>
            <w:right w:val="none" w:sz="0" w:space="0" w:color="auto"/>
          </w:divBdr>
        </w:div>
        <w:div w:id="1168134557">
          <w:marLeft w:val="640"/>
          <w:marRight w:val="0"/>
          <w:marTop w:val="0"/>
          <w:marBottom w:val="0"/>
          <w:divBdr>
            <w:top w:val="none" w:sz="0" w:space="0" w:color="auto"/>
            <w:left w:val="none" w:sz="0" w:space="0" w:color="auto"/>
            <w:bottom w:val="none" w:sz="0" w:space="0" w:color="auto"/>
            <w:right w:val="none" w:sz="0" w:space="0" w:color="auto"/>
          </w:divBdr>
        </w:div>
        <w:div w:id="1179344658">
          <w:marLeft w:val="640"/>
          <w:marRight w:val="0"/>
          <w:marTop w:val="0"/>
          <w:marBottom w:val="0"/>
          <w:divBdr>
            <w:top w:val="none" w:sz="0" w:space="0" w:color="auto"/>
            <w:left w:val="none" w:sz="0" w:space="0" w:color="auto"/>
            <w:bottom w:val="none" w:sz="0" w:space="0" w:color="auto"/>
            <w:right w:val="none" w:sz="0" w:space="0" w:color="auto"/>
          </w:divBdr>
        </w:div>
        <w:div w:id="1457723250">
          <w:marLeft w:val="640"/>
          <w:marRight w:val="0"/>
          <w:marTop w:val="0"/>
          <w:marBottom w:val="0"/>
          <w:divBdr>
            <w:top w:val="none" w:sz="0" w:space="0" w:color="auto"/>
            <w:left w:val="none" w:sz="0" w:space="0" w:color="auto"/>
            <w:bottom w:val="none" w:sz="0" w:space="0" w:color="auto"/>
            <w:right w:val="none" w:sz="0" w:space="0" w:color="auto"/>
          </w:divBdr>
        </w:div>
        <w:div w:id="1460416420">
          <w:marLeft w:val="640"/>
          <w:marRight w:val="0"/>
          <w:marTop w:val="0"/>
          <w:marBottom w:val="0"/>
          <w:divBdr>
            <w:top w:val="none" w:sz="0" w:space="0" w:color="auto"/>
            <w:left w:val="none" w:sz="0" w:space="0" w:color="auto"/>
            <w:bottom w:val="none" w:sz="0" w:space="0" w:color="auto"/>
            <w:right w:val="none" w:sz="0" w:space="0" w:color="auto"/>
          </w:divBdr>
        </w:div>
        <w:div w:id="1575700065">
          <w:marLeft w:val="640"/>
          <w:marRight w:val="0"/>
          <w:marTop w:val="0"/>
          <w:marBottom w:val="0"/>
          <w:divBdr>
            <w:top w:val="none" w:sz="0" w:space="0" w:color="auto"/>
            <w:left w:val="none" w:sz="0" w:space="0" w:color="auto"/>
            <w:bottom w:val="none" w:sz="0" w:space="0" w:color="auto"/>
            <w:right w:val="none" w:sz="0" w:space="0" w:color="auto"/>
          </w:divBdr>
        </w:div>
        <w:div w:id="1586720803">
          <w:marLeft w:val="640"/>
          <w:marRight w:val="0"/>
          <w:marTop w:val="0"/>
          <w:marBottom w:val="0"/>
          <w:divBdr>
            <w:top w:val="none" w:sz="0" w:space="0" w:color="auto"/>
            <w:left w:val="none" w:sz="0" w:space="0" w:color="auto"/>
            <w:bottom w:val="none" w:sz="0" w:space="0" w:color="auto"/>
            <w:right w:val="none" w:sz="0" w:space="0" w:color="auto"/>
          </w:divBdr>
        </w:div>
        <w:div w:id="1677033118">
          <w:marLeft w:val="640"/>
          <w:marRight w:val="0"/>
          <w:marTop w:val="0"/>
          <w:marBottom w:val="0"/>
          <w:divBdr>
            <w:top w:val="none" w:sz="0" w:space="0" w:color="auto"/>
            <w:left w:val="none" w:sz="0" w:space="0" w:color="auto"/>
            <w:bottom w:val="none" w:sz="0" w:space="0" w:color="auto"/>
            <w:right w:val="none" w:sz="0" w:space="0" w:color="auto"/>
          </w:divBdr>
        </w:div>
        <w:div w:id="1700279637">
          <w:marLeft w:val="640"/>
          <w:marRight w:val="0"/>
          <w:marTop w:val="0"/>
          <w:marBottom w:val="0"/>
          <w:divBdr>
            <w:top w:val="none" w:sz="0" w:space="0" w:color="auto"/>
            <w:left w:val="none" w:sz="0" w:space="0" w:color="auto"/>
            <w:bottom w:val="none" w:sz="0" w:space="0" w:color="auto"/>
            <w:right w:val="none" w:sz="0" w:space="0" w:color="auto"/>
          </w:divBdr>
        </w:div>
        <w:div w:id="1703090680">
          <w:marLeft w:val="640"/>
          <w:marRight w:val="0"/>
          <w:marTop w:val="0"/>
          <w:marBottom w:val="0"/>
          <w:divBdr>
            <w:top w:val="none" w:sz="0" w:space="0" w:color="auto"/>
            <w:left w:val="none" w:sz="0" w:space="0" w:color="auto"/>
            <w:bottom w:val="none" w:sz="0" w:space="0" w:color="auto"/>
            <w:right w:val="none" w:sz="0" w:space="0" w:color="auto"/>
          </w:divBdr>
        </w:div>
        <w:div w:id="1756437134">
          <w:marLeft w:val="640"/>
          <w:marRight w:val="0"/>
          <w:marTop w:val="0"/>
          <w:marBottom w:val="0"/>
          <w:divBdr>
            <w:top w:val="none" w:sz="0" w:space="0" w:color="auto"/>
            <w:left w:val="none" w:sz="0" w:space="0" w:color="auto"/>
            <w:bottom w:val="none" w:sz="0" w:space="0" w:color="auto"/>
            <w:right w:val="none" w:sz="0" w:space="0" w:color="auto"/>
          </w:divBdr>
        </w:div>
        <w:div w:id="2025668586">
          <w:marLeft w:val="640"/>
          <w:marRight w:val="0"/>
          <w:marTop w:val="0"/>
          <w:marBottom w:val="0"/>
          <w:divBdr>
            <w:top w:val="none" w:sz="0" w:space="0" w:color="auto"/>
            <w:left w:val="none" w:sz="0" w:space="0" w:color="auto"/>
            <w:bottom w:val="none" w:sz="0" w:space="0" w:color="auto"/>
            <w:right w:val="none" w:sz="0" w:space="0" w:color="auto"/>
          </w:divBdr>
        </w:div>
        <w:div w:id="2089304810">
          <w:marLeft w:val="640"/>
          <w:marRight w:val="0"/>
          <w:marTop w:val="0"/>
          <w:marBottom w:val="0"/>
          <w:divBdr>
            <w:top w:val="none" w:sz="0" w:space="0" w:color="auto"/>
            <w:left w:val="none" w:sz="0" w:space="0" w:color="auto"/>
            <w:bottom w:val="none" w:sz="0" w:space="0" w:color="auto"/>
            <w:right w:val="none" w:sz="0" w:space="0" w:color="auto"/>
          </w:divBdr>
        </w:div>
        <w:div w:id="2091852527">
          <w:marLeft w:val="640"/>
          <w:marRight w:val="0"/>
          <w:marTop w:val="0"/>
          <w:marBottom w:val="0"/>
          <w:divBdr>
            <w:top w:val="none" w:sz="0" w:space="0" w:color="auto"/>
            <w:left w:val="none" w:sz="0" w:space="0" w:color="auto"/>
            <w:bottom w:val="none" w:sz="0" w:space="0" w:color="auto"/>
            <w:right w:val="none" w:sz="0" w:space="0" w:color="auto"/>
          </w:divBdr>
        </w:div>
        <w:div w:id="2096391526">
          <w:marLeft w:val="640"/>
          <w:marRight w:val="0"/>
          <w:marTop w:val="0"/>
          <w:marBottom w:val="0"/>
          <w:divBdr>
            <w:top w:val="none" w:sz="0" w:space="0" w:color="auto"/>
            <w:left w:val="none" w:sz="0" w:space="0" w:color="auto"/>
            <w:bottom w:val="none" w:sz="0" w:space="0" w:color="auto"/>
            <w:right w:val="none" w:sz="0" w:space="0" w:color="auto"/>
          </w:divBdr>
        </w:div>
        <w:div w:id="2114282469">
          <w:marLeft w:val="640"/>
          <w:marRight w:val="0"/>
          <w:marTop w:val="0"/>
          <w:marBottom w:val="0"/>
          <w:divBdr>
            <w:top w:val="none" w:sz="0" w:space="0" w:color="auto"/>
            <w:left w:val="none" w:sz="0" w:space="0" w:color="auto"/>
            <w:bottom w:val="none" w:sz="0" w:space="0" w:color="auto"/>
            <w:right w:val="none" w:sz="0" w:space="0" w:color="auto"/>
          </w:divBdr>
        </w:div>
        <w:div w:id="2131389221">
          <w:marLeft w:val="640"/>
          <w:marRight w:val="0"/>
          <w:marTop w:val="0"/>
          <w:marBottom w:val="0"/>
          <w:divBdr>
            <w:top w:val="none" w:sz="0" w:space="0" w:color="auto"/>
            <w:left w:val="none" w:sz="0" w:space="0" w:color="auto"/>
            <w:bottom w:val="none" w:sz="0" w:space="0" w:color="auto"/>
            <w:right w:val="none" w:sz="0" w:space="0" w:color="auto"/>
          </w:divBdr>
        </w:div>
      </w:divsChild>
    </w:div>
    <w:div w:id="2050375295">
      <w:bodyDiv w:val="1"/>
      <w:marLeft w:val="0"/>
      <w:marRight w:val="0"/>
      <w:marTop w:val="0"/>
      <w:marBottom w:val="0"/>
      <w:divBdr>
        <w:top w:val="none" w:sz="0" w:space="0" w:color="auto"/>
        <w:left w:val="none" w:sz="0" w:space="0" w:color="auto"/>
        <w:bottom w:val="none" w:sz="0" w:space="0" w:color="auto"/>
        <w:right w:val="none" w:sz="0" w:space="0" w:color="auto"/>
      </w:divBdr>
      <w:divsChild>
        <w:div w:id="29692473">
          <w:marLeft w:val="640"/>
          <w:marRight w:val="0"/>
          <w:marTop w:val="0"/>
          <w:marBottom w:val="0"/>
          <w:divBdr>
            <w:top w:val="none" w:sz="0" w:space="0" w:color="auto"/>
            <w:left w:val="none" w:sz="0" w:space="0" w:color="auto"/>
            <w:bottom w:val="none" w:sz="0" w:space="0" w:color="auto"/>
            <w:right w:val="none" w:sz="0" w:space="0" w:color="auto"/>
          </w:divBdr>
        </w:div>
        <w:div w:id="51855820">
          <w:marLeft w:val="640"/>
          <w:marRight w:val="0"/>
          <w:marTop w:val="0"/>
          <w:marBottom w:val="0"/>
          <w:divBdr>
            <w:top w:val="none" w:sz="0" w:space="0" w:color="auto"/>
            <w:left w:val="none" w:sz="0" w:space="0" w:color="auto"/>
            <w:bottom w:val="none" w:sz="0" w:space="0" w:color="auto"/>
            <w:right w:val="none" w:sz="0" w:space="0" w:color="auto"/>
          </w:divBdr>
        </w:div>
        <w:div w:id="75250329">
          <w:marLeft w:val="640"/>
          <w:marRight w:val="0"/>
          <w:marTop w:val="0"/>
          <w:marBottom w:val="0"/>
          <w:divBdr>
            <w:top w:val="none" w:sz="0" w:space="0" w:color="auto"/>
            <w:left w:val="none" w:sz="0" w:space="0" w:color="auto"/>
            <w:bottom w:val="none" w:sz="0" w:space="0" w:color="auto"/>
            <w:right w:val="none" w:sz="0" w:space="0" w:color="auto"/>
          </w:divBdr>
        </w:div>
        <w:div w:id="77487393">
          <w:marLeft w:val="640"/>
          <w:marRight w:val="0"/>
          <w:marTop w:val="0"/>
          <w:marBottom w:val="0"/>
          <w:divBdr>
            <w:top w:val="none" w:sz="0" w:space="0" w:color="auto"/>
            <w:left w:val="none" w:sz="0" w:space="0" w:color="auto"/>
            <w:bottom w:val="none" w:sz="0" w:space="0" w:color="auto"/>
            <w:right w:val="none" w:sz="0" w:space="0" w:color="auto"/>
          </w:divBdr>
        </w:div>
        <w:div w:id="175077772">
          <w:marLeft w:val="640"/>
          <w:marRight w:val="0"/>
          <w:marTop w:val="0"/>
          <w:marBottom w:val="0"/>
          <w:divBdr>
            <w:top w:val="none" w:sz="0" w:space="0" w:color="auto"/>
            <w:left w:val="none" w:sz="0" w:space="0" w:color="auto"/>
            <w:bottom w:val="none" w:sz="0" w:space="0" w:color="auto"/>
            <w:right w:val="none" w:sz="0" w:space="0" w:color="auto"/>
          </w:divBdr>
        </w:div>
        <w:div w:id="177739780">
          <w:marLeft w:val="640"/>
          <w:marRight w:val="0"/>
          <w:marTop w:val="0"/>
          <w:marBottom w:val="0"/>
          <w:divBdr>
            <w:top w:val="none" w:sz="0" w:space="0" w:color="auto"/>
            <w:left w:val="none" w:sz="0" w:space="0" w:color="auto"/>
            <w:bottom w:val="none" w:sz="0" w:space="0" w:color="auto"/>
            <w:right w:val="none" w:sz="0" w:space="0" w:color="auto"/>
          </w:divBdr>
        </w:div>
        <w:div w:id="239681687">
          <w:marLeft w:val="640"/>
          <w:marRight w:val="0"/>
          <w:marTop w:val="0"/>
          <w:marBottom w:val="0"/>
          <w:divBdr>
            <w:top w:val="none" w:sz="0" w:space="0" w:color="auto"/>
            <w:left w:val="none" w:sz="0" w:space="0" w:color="auto"/>
            <w:bottom w:val="none" w:sz="0" w:space="0" w:color="auto"/>
            <w:right w:val="none" w:sz="0" w:space="0" w:color="auto"/>
          </w:divBdr>
        </w:div>
        <w:div w:id="273904723">
          <w:marLeft w:val="640"/>
          <w:marRight w:val="0"/>
          <w:marTop w:val="0"/>
          <w:marBottom w:val="0"/>
          <w:divBdr>
            <w:top w:val="none" w:sz="0" w:space="0" w:color="auto"/>
            <w:left w:val="none" w:sz="0" w:space="0" w:color="auto"/>
            <w:bottom w:val="none" w:sz="0" w:space="0" w:color="auto"/>
            <w:right w:val="none" w:sz="0" w:space="0" w:color="auto"/>
          </w:divBdr>
        </w:div>
        <w:div w:id="275917329">
          <w:marLeft w:val="640"/>
          <w:marRight w:val="0"/>
          <w:marTop w:val="0"/>
          <w:marBottom w:val="0"/>
          <w:divBdr>
            <w:top w:val="none" w:sz="0" w:space="0" w:color="auto"/>
            <w:left w:val="none" w:sz="0" w:space="0" w:color="auto"/>
            <w:bottom w:val="none" w:sz="0" w:space="0" w:color="auto"/>
            <w:right w:val="none" w:sz="0" w:space="0" w:color="auto"/>
          </w:divBdr>
        </w:div>
        <w:div w:id="358359503">
          <w:marLeft w:val="640"/>
          <w:marRight w:val="0"/>
          <w:marTop w:val="0"/>
          <w:marBottom w:val="0"/>
          <w:divBdr>
            <w:top w:val="none" w:sz="0" w:space="0" w:color="auto"/>
            <w:left w:val="none" w:sz="0" w:space="0" w:color="auto"/>
            <w:bottom w:val="none" w:sz="0" w:space="0" w:color="auto"/>
            <w:right w:val="none" w:sz="0" w:space="0" w:color="auto"/>
          </w:divBdr>
        </w:div>
        <w:div w:id="365522036">
          <w:marLeft w:val="640"/>
          <w:marRight w:val="0"/>
          <w:marTop w:val="0"/>
          <w:marBottom w:val="0"/>
          <w:divBdr>
            <w:top w:val="none" w:sz="0" w:space="0" w:color="auto"/>
            <w:left w:val="none" w:sz="0" w:space="0" w:color="auto"/>
            <w:bottom w:val="none" w:sz="0" w:space="0" w:color="auto"/>
            <w:right w:val="none" w:sz="0" w:space="0" w:color="auto"/>
          </w:divBdr>
        </w:div>
        <w:div w:id="440614667">
          <w:marLeft w:val="640"/>
          <w:marRight w:val="0"/>
          <w:marTop w:val="0"/>
          <w:marBottom w:val="0"/>
          <w:divBdr>
            <w:top w:val="none" w:sz="0" w:space="0" w:color="auto"/>
            <w:left w:val="none" w:sz="0" w:space="0" w:color="auto"/>
            <w:bottom w:val="none" w:sz="0" w:space="0" w:color="auto"/>
            <w:right w:val="none" w:sz="0" w:space="0" w:color="auto"/>
          </w:divBdr>
        </w:div>
        <w:div w:id="457341505">
          <w:marLeft w:val="640"/>
          <w:marRight w:val="0"/>
          <w:marTop w:val="0"/>
          <w:marBottom w:val="0"/>
          <w:divBdr>
            <w:top w:val="none" w:sz="0" w:space="0" w:color="auto"/>
            <w:left w:val="none" w:sz="0" w:space="0" w:color="auto"/>
            <w:bottom w:val="none" w:sz="0" w:space="0" w:color="auto"/>
            <w:right w:val="none" w:sz="0" w:space="0" w:color="auto"/>
          </w:divBdr>
        </w:div>
        <w:div w:id="538472089">
          <w:marLeft w:val="640"/>
          <w:marRight w:val="0"/>
          <w:marTop w:val="0"/>
          <w:marBottom w:val="0"/>
          <w:divBdr>
            <w:top w:val="none" w:sz="0" w:space="0" w:color="auto"/>
            <w:left w:val="none" w:sz="0" w:space="0" w:color="auto"/>
            <w:bottom w:val="none" w:sz="0" w:space="0" w:color="auto"/>
            <w:right w:val="none" w:sz="0" w:space="0" w:color="auto"/>
          </w:divBdr>
        </w:div>
        <w:div w:id="553279350">
          <w:marLeft w:val="640"/>
          <w:marRight w:val="0"/>
          <w:marTop w:val="0"/>
          <w:marBottom w:val="0"/>
          <w:divBdr>
            <w:top w:val="none" w:sz="0" w:space="0" w:color="auto"/>
            <w:left w:val="none" w:sz="0" w:space="0" w:color="auto"/>
            <w:bottom w:val="none" w:sz="0" w:space="0" w:color="auto"/>
            <w:right w:val="none" w:sz="0" w:space="0" w:color="auto"/>
          </w:divBdr>
        </w:div>
        <w:div w:id="703484264">
          <w:marLeft w:val="640"/>
          <w:marRight w:val="0"/>
          <w:marTop w:val="0"/>
          <w:marBottom w:val="0"/>
          <w:divBdr>
            <w:top w:val="none" w:sz="0" w:space="0" w:color="auto"/>
            <w:left w:val="none" w:sz="0" w:space="0" w:color="auto"/>
            <w:bottom w:val="none" w:sz="0" w:space="0" w:color="auto"/>
            <w:right w:val="none" w:sz="0" w:space="0" w:color="auto"/>
          </w:divBdr>
        </w:div>
        <w:div w:id="716273124">
          <w:marLeft w:val="640"/>
          <w:marRight w:val="0"/>
          <w:marTop w:val="0"/>
          <w:marBottom w:val="0"/>
          <w:divBdr>
            <w:top w:val="none" w:sz="0" w:space="0" w:color="auto"/>
            <w:left w:val="none" w:sz="0" w:space="0" w:color="auto"/>
            <w:bottom w:val="none" w:sz="0" w:space="0" w:color="auto"/>
            <w:right w:val="none" w:sz="0" w:space="0" w:color="auto"/>
          </w:divBdr>
        </w:div>
        <w:div w:id="766776619">
          <w:marLeft w:val="640"/>
          <w:marRight w:val="0"/>
          <w:marTop w:val="0"/>
          <w:marBottom w:val="0"/>
          <w:divBdr>
            <w:top w:val="none" w:sz="0" w:space="0" w:color="auto"/>
            <w:left w:val="none" w:sz="0" w:space="0" w:color="auto"/>
            <w:bottom w:val="none" w:sz="0" w:space="0" w:color="auto"/>
            <w:right w:val="none" w:sz="0" w:space="0" w:color="auto"/>
          </w:divBdr>
        </w:div>
        <w:div w:id="800653885">
          <w:marLeft w:val="640"/>
          <w:marRight w:val="0"/>
          <w:marTop w:val="0"/>
          <w:marBottom w:val="0"/>
          <w:divBdr>
            <w:top w:val="none" w:sz="0" w:space="0" w:color="auto"/>
            <w:left w:val="none" w:sz="0" w:space="0" w:color="auto"/>
            <w:bottom w:val="none" w:sz="0" w:space="0" w:color="auto"/>
            <w:right w:val="none" w:sz="0" w:space="0" w:color="auto"/>
          </w:divBdr>
        </w:div>
        <w:div w:id="940649820">
          <w:marLeft w:val="640"/>
          <w:marRight w:val="0"/>
          <w:marTop w:val="0"/>
          <w:marBottom w:val="0"/>
          <w:divBdr>
            <w:top w:val="none" w:sz="0" w:space="0" w:color="auto"/>
            <w:left w:val="none" w:sz="0" w:space="0" w:color="auto"/>
            <w:bottom w:val="none" w:sz="0" w:space="0" w:color="auto"/>
            <w:right w:val="none" w:sz="0" w:space="0" w:color="auto"/>
          </w:divBdr>
        </w:div>
        <w:div w:id="1074163361">
          <w:marLeft w:val="640"/>
          <w:marRight w:val="0"/>
          <w:marTop w:val="0"/>
          <w:marBottom w:val="0"/>
          <w:divBdr>
            <w:top w:val="none" w:sz="0" w:space="0" w:color="auto"/>
            <w:left w:val="none" w:sz="0" w:space="0" w:color="auto"/>
            <w:bottom w:val="none" w:sz="0" w:space="0" w:color="auto"/>
            <w:right w:val="none" w:sz="0" w:space="0" w:color="auto"/>
          </w:divBdr>
        </w:div>
        <w:div w:id="1075587871">
          <w:marLeft w:val="640"/>
          <w:marRight w:val="0"/>
          <w:marTop w:val="0"/>
          <w:marBottom w:val="0"/>
          <w:divBdr>
            <w:top w:val="none" w:sz="0" w:space="0" w:color="auto"/>
            <w:left w:val="none" w:sz="0" w:space="0" w:color="auto"/>
            <w:bottom w:val="none" w:sz="0" w:space="0" w:color="auto"/>
            <w:right w:val="none" w:sz="0" w:space="0" w:color="auto"/>
          </w:divBdr>
        </w:div>
        <w:div w:id="1275676705">
          <w:marLeft w:val="640"/>
          <w:marRight w:val="0"/>
          <w:marTop w:val="0"/>
          <w:marBottom w:val="0"/>
          <w:divBdr>
            <w:top w:val="none" w:sz="0" w:space="0" w:color="auto"/>
            <w:left w:val="none" w:sz="0" w:space="0" w:color="auto"/>
            <w:bottom w:val="none" w:sz="0" w:space="0" w:color="auto"/>
            <w:right w:val="none" w:sz="0" w:space="0" w:color="auto"/>
          </w:divBdr>
        </w:div>
        <w:div w:id="1319071682">
          <w:marLeft w:val="640"/>
          <w:marRight w:val="0"/>
          <w:marTop w:val="0"/>
          <w:marBottom w:val="0"/>
          <w:divBdr>
            <w:top w:val="none" w:sz="0" w:space="0" w:color="auto"/>
            <w:left w:val="none" w:sz="0" w:space="0" w:color="auto"/>
            <w:bottom w:val="none" w:sz="0" w:space="0" w:color="auto"/>
            <w:right w:val="none" w:sz="0" w:space="0" w:color="auto"/>
          </w:divBdr>
        </w:div>
        <w:div w:id="1368600547">
          <w:marLeft w:val="640"/>
          <w:marRight w:val="0"/>
          <w:marTop w:val="0"/>
          <w:marBottom w:val="0"/>
          <w:divBdr>
            <w:top w:val="none" w:sz="0" w:space="0" w:color="auto"/>
            <w:left w:val="none" w:sz="0" w:space="0" w:color="auto"/>
            <w:bottom w:val="none" w:sz="0" w:space="0" w:color="auto"/>
            <w:right w:val="none" w:sz="0" w:space="0" w:color="auto"/>
          </w:divBdr>
        </w:div>
        <w:div w:id="1374381525">
          <w:marLeft w:val="640"/>
          <w:marRight w:val="0"/>
          <w:marTop w:val="0"/>
          <w:marBottom w:val="0"/>
          <w:divBdr>
            <w:top w:val="none" w:sz="0" w:space="0" w:color="auto"/>
            <w:left w:val="none" w:sz="0" w:space="0" w:color="auto"/>
            <w:bottom w:val="none" w:sz="0" w:space="0" w:color="auto"/>
            <w:right w:val="none" w:sz="0" w:space="0" w:color="auto"/>
          </w:divBdr>
        </w:div>
        <w:div w:id="1375421071">
          <w:marLeft w:val="640"/>
          <w:marRight w:val="0"/>
          <w:marTop w:val="0"/>
          <w:marBottom w:val="0"/>
          <w:divBdr>
            <w:top w:val="none" w:sz="0" w:space="0" w:color="auto"/>
            <w:left w:val="none" w:sz="0" w:space="0" w:color="auto"/>
            <w:bottom w:val="none" w:sz="0" w:space="0" w:color="auto"/>
            <w:right w:val="none" w:sz="0" w:space="0" w:color="auto"/>
          </w:divBdr>
        </w:div>
        <w:div w:id="1442408909">
          <w:marLeft w:val="640"/>
          <w:marRight w:val="0"/>
          <w:marTop w:val="0"/>
          <w:marBottom w:val="0"/>
          <w:divBdr>
            <w:top w:val="none" w:sz="0" w:space="0" w:color="auto"/>
            <w:left w:val="none" w:sz="0" w:space="0" w:color="auto"/>
            <w:bottom w:val="none" w:sz="0" w:space="0" w:color="auto"/>
            <w:right w:val="none" w:sz="0" w:space="0" w:color="auto"/>
          </w:divBdr>
        </w:div>
        <w:div w:id="1486245397">
          <w:marLeft w:val="640"/>
          <w:marRight w:val="0"/>
          <w:marTop w:val="0"/>
          <w:marBottom w:val="0"/>
          <w:divBdr>
            <w:top w:val="none" w:sz="0" w:space="0" w:color="auto"/>
            <w:left w:val="none" w:sz="0" w:space="0" w:color="auto"/>
            <w:bottom w:val="none" w:sz="0" w:space="0" w:color="auto"/>
            <w:right w:val="none" w:sz="0" w:space="0" w:color="auto"/>
          </w:divBdr>
        </w:div>
        <w:div w:id="1568997672">
          <w:marLeft w:val="640"/>
          <w:marRight w:val="0"/>
          <w:marTop w:val="0"/>
          <w:marBottom w:val="0"/>
          <w:divBdr>
            <w:top w:val="none" w:sz="0" w:space="0" w:color="auto"/>
            <w:left w:val="none" w:sz="0" w:space="0" w:color="auto"/>
            <w:bottom w:val="none" w:sz="0" w:space="0" w:color="auto"/>
            <w:right w:val="none" w:sz="0" w:space="0" w:color="auto"/>
          </w:divBdr>
        </w:div>
        <w:div w:id="1573471305">
          <w:marLeft w:val="640"/>
          <w:marRight w:val="0"/>
          <w:marTop w:val="0"/>
          <w:marBottom w:val="0"/>
          <w:divBdr>
            <w:top w:val="none" w:sz="0" w:space="0" w:color="auto"/>
            <w:left w:val="none" w:sz="0" w:space="0" w:color="auto"/>
            <w:bottom w:val="none" w:sz="0" w:space="0" w:color="auto"/>
            <w:right w:val="none" w:sz="0" w:space="0" w:color="auto"/>
          </w:divBdr>
        </w:div>
        <w:div w:id="1629818079">
          <w:marLeft w:val="640"/>
          <w:marRight w:val="0"/>
          <w:marTop w:val="0"/>
          <w:marBottom w:val="0"/>
          <w:divBdr>
            <w:top w:val="none" w:sz="0" w:space="0" w:color="auto"/>
            <w:left w:val="none" w:sz="0" w:space="0" w:color="auto"/>
            <w:bottom w:val="none" w:sz="0" w:space="0" w:color="auto"/>
            <w:right w:val="none" w:sz="0" w:space="0" w:color="auto"/>
          </w:divBdr>
        </w:div>
        <w:div w:id="1706364378">
          <w:marLeft w:val="640"/>
          <w:marRight w:val="0"/>
          <w:marTop w:val="0"/>
          <w:marBottom w:val="0"/>
          <w:divBdr>
            <w:top w:val="none" w:sz="0" w:space="0" w:color="auto"/>
            <w:left w:val="none" w:sz="0" w:space="0" w:color="auto"/>
            <w:bottom w:val="none" w:sz="0" w:space="0" w:color="auto"/>
            <w:right w:val="none" w:sz="0" w:space="0" w:color="auto"/>
          </w:divBdr>
        </w:div>
        <w:div w:id="1735199997">
          <w:marLeft w:val="640"/>
          <w:marRight w:val="0"/>
          <w:marTop w:val="0"/>
          <w:marBottom w:val="0"/>
          <w:divBdr>
            <w:top w:val="none" w:sz="0" w:space="0" w:color="auto"/>
            <w:left w:val="none" w:sz="0" w:space="0" w:color="auto"/>
            <w:bottom w:val="none" w:sz="0" w:space="0" w:color="auto"/>
            <w:right w:val="none" w:sz="0" w:space="0" w:color="auto"/>
          </w:divBdr>
        </w:div>
        <w:div w:id="1737893458">
          <w:marLeft w:val="640"/>
          <w:marRight w:val="0"/>
          <w:marTop w:val="0"/>
          <w:marBottom w:val="0"/>
          <w:divBdr>
            <w:top w:val="none" w:sz="0" w:space="0" w:color="auto"/>
            <w:left w:val="none" w:sz="0" w:space="0" w:color="auto"/>
            <w:bottom w:val="none" w:sz="0" w:space="0" w:color="auto"/>
            <w:right w:val="none" w:sz="0" w:space="0" w:color="auto"/>
          </w:divBdr>
        </w:div>
        <w:div w:id="1811245726">
          <w:marLeft w:val="640"/>
          <w:marRight w:val="0"/>
          <w:marTop w:val="0"/>
          <w:marBottom w:val="0"/>
          <w:divBdr>
            <w:top w:val="none" w:sz="0" w:space="0" w:color="auto"/>
            <w:left w:val="none" w:sz="0" w:space="0" w:color="auto"/>
            <w:bottom w:val="none" w:sz="0" w:space="0" w:color="auto"/>
            <w:right w:val="none" w:sz="0" w:space="0" w:color="auto"/>
          </w:divBdr>
        </w:div>
        <w:div w:id="1866864890">
          <w:marLeft w:val="640"/>
          <w:marRight w:val="0"/>
          <w:marTop w:val="0"/>
          <w:marBottom w:val="0"/>
          <w:divBdr>
            <w:top w:val="none" w:sz="0" w:space="0" w:color="auto"/>
            <w:left w:val="none" w:sz="0" w:space="0" w:color="auto"/>
            <w:bottom w:val="none" w:sz="0" w:space="0" w:color="auto"/>
            <w:right w:val="none" w:sz="0" w:space="0" w:color="auto"/>
          </w:divBdr>
        </w:div>
        <w:div w:id="1885021657">
          <w:marLeft w:val="640"/>
          <w:marRight w:val="0"/>
          <w:marTop w:val="0"/>
          <w:marBottom w:val="0"/>
          <w:divBdr>
            <w:top w:val="none" w:sz="0" w:space="0" w:color="auto"/>
            <w:left w:val="none" w:sz="0" w:space="0" w:color="auto"/>
            <w:bottom w:val="none" w:sz="0" w:space="0" w:color="auto"/>
            <w:right w:val="none" w:sz="0" w:space="0" w:color="auto"/>
          </w:divBdr>
        </w:div>
        <w:div w:id="2068406802">
          <w:marLeft w:val="640"/>
          <w:marRight w:val="0"/>
          <w:marTop w:val="0"/>
          <w:marBottom w:val="0"/>
          <w:divBdr>
            <w:top w:val="none" w:sz="0" w:space="0" w:color="auto"/>
            <w:left w:val="none" w:sz="0" w:space="0" w:color="auto"/>
            <w:bottom w:val="none" w:sz="0" w:space="0" w:color="auto"/>
            <w:right w:val="none" w:sz="0" w:space="0" w:color="auto"/>
          </w:divBdr>
        </w:div>
        <w:div w:id="2078287560">
          <w:marLeft w:val="640"/>
          <w:marRight w:val="0"/>
          <w:marTop w:val="0"/>
          <w:marBottom w:val="0"/>
          <w:divBdr>
            <w:top w:val="none" w:sz="0" w:space="0" w:color="auto"/>
            <w:left w:val="none" w:sz="0" w:space="0" w:color="auto"/>
            <w:bottom w:val="none" w:sz="0" w:space="0" w:color="auto"/>
            <w:right w:val="none" w:sz="0" w:space="0" w:color="auto"/>
          </w:divBdr>
        </w:div>
        <w:div w:id="2108692638">
          <w:marLeft w:val="640"/>
          <w:marRight w:val="0"/>
          <w:marTop w:val="0"/>
          <w:marBottom w:val="0"/>
          <w:divBdr>
            <w:top w:val="none" w:sz="0" w:space="0" w:color="auto"/>
            <w:left w:val="none" w:sz="0" w:space="0" w:color="auto"/>
            <w:bottom w:val="none" w:sz="0" w:space="0" w:color="auto"/>
            <w:right w:val="none" w:sz="0" w:space="0" w:color="auto"/>
          </w:divBdr>
        </w:div>
        <w:div w:id="2121148338">
          <w:marLeft w:val="640"/>
          <w:marRight w:val="0"/>
          <w:marTop w:val="0"/>
          <w:marBottom w:val="0"/>
          <w:divBdr>
            <w:top w:val="none" w:sz="0" w:space="0" w:color="auto"/>
            <w:left w:val="none" w:sz="0" w:space="0" w:color="auto"/>
            <w:bottom w:val="none" w:sz="0" w:space="0" w:color="auto"/>
            <w:right w:val="none" w:sz="0" w:space="0" w:color="auto"/>
          </w:divBdr>
        </w:div>
      </w:divsChild>
    </w:div>
    <w:div w:id="2051614466">
      <w:bodyDiv w:val="1"/>
      <w:marLeft w:val="0"/>
      <w:marRight w:val="0"/>
      <w:marTop w:val="0"/>
      <w:marBottom w:val="0"/>
      <w:divBdr>
        <w:top w:val="none" w:sz="0" w:space="0" w:color="auto"/>
        <w:left w:val="none" w:sz="0" w:space="0" w:color="auto"/>
        <w:bottom w:val="none" w:sz="0" w:space="0" w:color="auto"/>
        <w:right w:val="none" w:sz="0" w:space="0" w:color="auto"/>
      </w:divBdr>
      <w:divsChild>
        <w:div w:id="120460874">
          <w:marLeft w:val="640"/>
          <w:marRight w:val="0"/>
          <w:marTop w:val="0"/>
          <w:marBottom w:val="0"/>
          <w:divBdr>
            <w:top w:val="none" w:sz="0" w:space="0" w:color="auto"/>
            <w:left w:val="none" w:sz="0" w:space="0" w:color="auto"/>
            <w:bottom w:val="none" w:sz="0" w:space="0" w:color="auto"/>
            <w:right w:val="none" w:sz="0" w:space="0" w:color="auto"/>
          </w:divBdr>
        </w:div>
        <w:div w:id="132598613">
          <w:marLeft w:val="640"/>
          <w:marRight w:val="0"/>
          <w:marTop w:val="0"/>
          <w:marBottom w:val="0"/>
          <w:divBdr>
            <w:top w:val="none" w:sz="0" w:space="0" w:color="auto"/>
            <w:left w:val="none" w:sz="0" w:space="0" w:color="auto"/>
            <w:bottom w:val="none" w:sz="0" w:space="0" w:color="auto"/>
            <w:right w:val="none" w:sz="0" w:space="0" w:color="auto"/>
          </w:divBdr>
        </w:div>
        <w:div w:id="134835880">
          <w:marLeft w:val="640"/>
          <w:marRight w:val="0"/>
          <w:marTop w:val="0"/>
          <w:marBottom w:val="0"/>
          <w:divBdr>
            <w:top w:val="none" w:sz="0" w:space="0" w:color="auto"/>
            <w:left w:val="none" w:sz="0" w:space="0" w:color="auto"/>
            <w:bottom w:val="none" w:sz="0" w:space="0" w:color="auto"/>
            <w:right w:val="none" w:sz="0" w:space="0" w:color="auto"/>
          </w:divBdr>
        </w:div>
        <w:div w:id="144049511">
          <w:marLeft w:val="640"/>
          <w:marRight w:val="0"/>
          <w:marTop w:val="0"/>
          <w:marBottom w:val="0"/>
          <w:divBdr>
            <w:top w:val="none" w:sz="0" w:space="0" w:color="auto"/>
            <w:left w:val="none" w:sz="0" w:space="0" w:color="auto"/>
            <w:bottom w:val="none" w:sz="0" w:space="0" w:color="auto"/>
            <w:right w:val="none" w:sz="0" w:space="0" w:color="auto"/>
          </w:divBdr>
        </w:div>
        <w:div w:id="165445531">
          <w:marLeft w:val="640"/>
          <w:marRight w:val="0"/>
          <w:marTop w:val="0"/>
          <w:marBottom w:val="0"/>
          <w:divBdr>
            <w:top w:val="none" w:sz="0" w:space="0" w:color="auto"/>
            <w:left w:val="none" w:sz="0" w:space="0" w:color="auto"/>
            <w:bottom w:val="none" w:sz="0" w:space="0" w:color="auto"/>
            <w:right w:val="none" w:sz="0" w:space="0" w:color="auto"/>
          </w:divBdr>
        </w:div>
        <w:div w:id="202793956">
          <w:marLeft w:val="640"/>
          <w:marRight w:val="0"/>
          <w:marTop w:val="0"/>
          <w:marBottom w:val="0"/>
          <w:divBdr>
            <w:top w:val="none" w:sz="0" w:space="0" w:color="auto"/>
            <w:left w:val="none" w:sz="0" w:space="0" w:color="auto"/>
            <w:bottom w:val="none" w:sz="0" w:space="0" w:color="auto"/>
            <w:right w:val="none" w:sz="0" w:space="0" w:color="auto"/>
          </w:divBdr>
        </w:div>
        <w:div w:id="232350937">
          <w:marLeft w:val="640"/>
          <w:marRight w:val="0"/>
          <w:marTop w:val="0"/>
          <w:marBottom w:val="0"/>
          <w:divBdr>
            <w:top w:val="none" w:sz="0" w:space="0" w:color="auto"/>
            <w:left w:val="none" w:sz="0" w:space="0" w:color="auto"/>
            <w:bottom w:val="none" w:sz="0" w:space="0" w:color="auto"/>
            <w:right w:val="none" w:sz="0" w:space="0" w:color="auto"/>
          </w:divBdr>
        </w:div>
        <w:div w:id="236600367">
          <w:marLeft w:val="640"/>
          <w:marRight w:val="0"/>
          <w:marTop w:val="0"/>
          <w:marBottom w:val="0"/>
          <w:divBdr>
            <w:top w:val="none" w:sz="0" w:space="0" w:color="auto"/>
            <w:left w:val="none" w:sz="0" w:space="0" w:color="auto"/>
            <w:bottom w:val="none" w:sz="0" w:space="0" w:color="auto"/>
            <w:right w:val="none" w:sz="0" w:space="0" w:color="auto"/>
          </w:divBdr>
        </w:div>
        <w:div w:id="321929400">
          <w:marLeft w:val="640"/>
          <w:marRight w:val="0"/>
          <w:marTop w:val="0"/>
          <w:marBottom w:val="0"/>
          <w:divBdr>
            <w:top w:val="none" w:sz="0" w:space="0" w:color="auto"/>
            <w:left w:val="none" w:sz="0" w:space="0" w:color="auto"/>
            <w:bottom w:val="none" w:sz="0" w:space="0" w:color="auto"/>
            <w:right w:val="none" w:sz="0" w:space="0" w:color="auto"/>
          </w:divBdr>
        </w:div>
        <w:div w:id="382028439">
          <w:marLeft w:val="640"/>
          <w:marRight w:val="0"/>
          <w:marTop w:val="0"/>
          <w:marBottom w:val="0"/>
          <w:divBdr>
            <w:top w:val="none" w:sz="0" w:space="0" w:color="auto"/>
            <w:left w:val="none" w:sz="0" w:space="0" w:color="auto"/>
            <w:bottom w:val="none" w:sz="0" w:space="0" w:color="auto"/>
            <w:right w:val="none" w:sz="0" w:space="0" w:color="auto"/>
          </w:divBdr>
        </w:div>
        <w:div w:id="421605990">
          <w:marLeft w:val="640"/>
          <w:marRight w:val="0"/>
          <w:marTop w:val="0"/>
          <w:marBottom w:val="0"/>
          <w:divBdr>
            <w:top w:val="none" w:sz="0" w:space="0" w:color="auto"/>
            <w:left w:val="none" w:sz="0" w:space="0" w:color="auto"/>
            <w:bottom w:val="none" w:sz="0" w:space="0" w:color="auto"/>
            <w:right w:val="none" w:sz="0" w:space="0" w:color="auto"/>
          </w:divBdr>
        </w:div>
        <w:div w:id="551573613">
          <w:marLeft w:val="640"/>
          <w:marRight w:val="0"/>
          <w:marTop w:val="0"/>
          <w:marBottom w:val="0"/>
          <w:divBdr>
            <w:top w:val="none" w:sz="0" w:space="0" w:color="auto"/>
            <w:left w:val="none" w:sz="0" w:space="0" w:color="auto"/>
            <w:bottom w:val="none" w:sz="0" w:space="0" w:color="auto"/>
            <w:right w:val="none" w:sz="0" w:space="0" w:color="auto"/>
          </w:divBdr>
        </w:div>
        <w:div w:id="567303756">
          <w:marLeft w:val="640"/>
          <w:marRight w:val="0"/>
          <w:marTop w:val="0"/>
          <w:marBottom w:val="0"/>
          <w:divBdr>
            <w:top w:val="none" w:sz="0" w:space="0" w:color="auto"/>
            <w:left w:val="none" w:sz="0" w:space="0" w:color="auto"/>
            <w:bottom w:val="none" w:sz="0" w:space="0" w:color="auto"/>
            <w:right w:val="none" w:sz="0" w:space="0" w:color="auto"/>
          </w:divBdr>
        </w:div>
        <w:div w:id="660616642">
          <w:marLeft w:val="640"/>
          <w:marRight w:val="0"/>
          <w:marTop w:val="0"/>
          <w:marBottom w:val="0"/>
          <w:divBdr>
            <w:top w:val="none" w:sz="0" w:space="0" w:color="auto"/>
            <w:left w:val="none" w:sz="0" w:space="0" w:color="auto"/>
            <w:bottom w:val="none" w:sz="0" w:space="0" w:color="auto"/>
            <w:right w:val="none" w:sz="0" w:space="0" w:color="auto"/>
          </w:divBdr>
        </w:div>
        <w:div w:id="673606680">
          <w:marLeft w:val="640"/>
          <w:marRight w:val="0"/>
          <w:marTop w:val="0"/>
          <w:marBottom w:val="0"/>
          <w:divBdr>
            <w:top w:val="none" w:sz="0" w:space="0" w:color="auto"/>
            <w:left w:val="none" w:sz="0" w:space="0" w:color="auto"/>
            <w:bottom w:val="none" w:sz="0" w:space="0" w:color="auto"/>
            <w:right w:val="none" w:sz="0" w:space="0" w:color="auto"/>
          </w:divBdr>
        </w:div>
        <w:div w:id="744034162">
          <w:marLeft w:val="640"/>
          <w:marRight w:val="0"/>
          <w:marTop w:val="0"/>
          <w:marBottom w:val="0"/>
          <w:divBdr>
            <w:top w:val="none" w:sz="0" w:space="0" w:color="auto"/>
            <w:left w:val="none" w:sz="0" w:space="0" w:color="auto"/>
            <w:bottom w:val="none" w:sz="0" w:space="0" w:color="auto"/>
            <w:right w:val="none" w:sz="0" w:space="0" w:color="auto"/>
          </w:divBdr>
        </w:div>
        <w:div w:id="822769819">
          <w:marLeft w:val="640"/>
          <w:marRight w:val="0"/>
          <w:marTop w:val="0"/>
          <w:marBottom w:val="0"/>
          <w:divBdr>
            <w:top w:val="none" w:sz="0" w:space="0" w:color="auto"/>
            <w:left w:val="none" w:sz="0" w:space="0" w:color="auto"/>
            <w:bottom w:val="none" w:sz="0" w:space="0" w:color="auto"/>
            <w:right w:val="none" w:sz="0" w:space="0" w:color="auto"/>
          </w:divBdr>
        </w:div>
        <w:div w:id="855387972">
          <w:marLeft w:val="640"/>
          <w:marRight w:val="0"/>
          <w:marTop w:val="0"/>
          <w:marBottom w:val="0"/>
          <w:divBdr>
            <w:top w:val="none" w:sz="0" w:space="0" w:color="auto"/>
            <w:left w:val="none" w:sz="0" w:space="0" w:color="auto"/>
            <w:bottom w:val="none" w:sz="0" w:space="0" w:color="auto"/>
            <w:right w:val="none" w:sz="0" w:space="0" w:color="auto"/>
          </w:divBdr>
        </w:div>
        <w:div w:id="863447619">
          <w:marLeft w:val="640"/>
          <w:marRight w:val="0"/>
          <w:marTop w:val="0"/>
          <w:marBottom w:val="0"/>
          <w:divBdr>
            <w:top w:val="none" w:sz="0" w:space="0" w:color="auto"/>
            <w:left w:val="none" w:sz="0" w:space="0" w:color="auto"/>
            <w:bottom w:val="none" w:sz="0" w:space="0" w:color="auto"/>
            <w:right w:val="none" w:sz="0" w:space="0" w:color="auto"/>
          </w:divBdr>
        </w:div>
        <w:div w:id="908998072">
          <w:marLeft w:val="640"/>
          <w:marRight w:val="0"/>
          <w:marTop w:val="0"/>
          <w:marBottom w:val="0"/>
          <w:divBdr>
            <w:top w:val="none" w:sz="0" w:space="0" w:color="auto"/>
            <w:left w:val="none" w:sz="0" w:space="0" w:color="auto"/>
            <w:bottom w:val="none" w:sz="0" w:space="0" w:color="auto"/>
            <w:right w:val="none" w:sz="0" w:space="0" w:color="auto"/>
          </w:divBdr>
        </w:div>
        <w:div w:id="1013649645">
          <w:marLeft w:val="640"/>
          <w:marRight w:val="0"/>
          <w:marTop w:val="0"/>
          <w:marBottom w:val="0"/>
          <w:divBdr>
            <w:top w:val="none" w:sz="0" w:space="0" w:color="auto"/>
            <w:left w:val="none" w:sz="0" w:space="0" w:color="auto"/>
            <w:bottom w:val="none" w:sz="0" w:space="0" w:color="auto"/>
            <w:right w:val="none" w:sz="0" w:space="0" w:color="auto"/>
          </w:divBdr>
        </w:div>
        <w:div w:id="1182009061">
          <w:marLeft w:val="640"/>
          <w:marRight w:val="0"/>
          <w:marTop w:val="0"/>
          <w:marBottom w:val="0"/>
          <w:divBdr>
            <w:top w:val="none" w:sz="0" w:space="0" w:color="auto"/>
            <w:left w:val="none" w:sz="0" w:space="0" w:color="auto"/>
            <w:bottom w:val="none" w:sz="0" w:space="0" w:color="auto"/>
            <w:right w:val="none" w:sz="0" w:space="0" w:color="auto"/>
          </w:divBdr>
        </w:div>
        <w:div w:id="1229220833">
          <w:marLeft w:val="640"/>
          <w:marRight w:val="0"/>
          <w:marTop w:val="0"/>
          <w:marBottom w:val="0"/>
          <w:divBdr>
            <w:top w:val="none" w:sz="0" w:space="0" w:color="auto"/>
            <w:left w:val="none" w:sz="0" w:space="0" w:color="auto"/>
            <w:bottom w:val="none" w:sz="0" w:space="0" w:color="auto"/>
            <w:right w:val="none" w:sz="0" w:space="0" w:color="auto"/>
          </w:divBdr>
        </w:div>
        <w:div w:id="1278754239">
          <w:marLeft w:val="640"/>
          <w:marRight w:val="0"/>
          <w:marTop w:val="0"/>
          <w:marBottom w:val="0"/>
          <w:divBdr>
            <w:top w:val="none" w:sz="0" w:space="0" w:color="auto"/>
            <w:left w:val="none" w:sz="0" w:space="0" w:color="auto"/>
            <w:bottom w:val="none" w:sz="0" w:space="0" w:color="auto"/>
            <w:right w:val="none" w:sz="0" w:space="0" w:color="auto"/>
          </w:divBdr>
        </w:div>
        <w:div w:id="1302730495">
          <w:marLeft w:val="640"/>
          <w:marRight w:val="0"/>
          <w:marTop w:val="0"/>
          <w:marBottom w:val="0"/>
          <w:divBdr>
            <w:top w:val="none" w:sz="0" w:space="0" w:color="auto"/>
            <w:left w:val="none" w:sz="0" w:space="0" w:color="auto"/>
            <w:bottom w:val="none" w:sz="0" w:space="0" w:color="auto"/>
            <w:right w:val="none" w:sz="0" w:space="0" w:color="auto"/>
          </w:divBdr>
        </w:div>
        <w:div w:id="1304770071">
          <w:marLeft w:val="640"/>
          <w:marRight w:val="0"/>
          <w:marTop w:val="0"/>
          <w:marBottom w:val="0"/>
          <w:divBdr>
            <w:top w:val="none" w:sz="0" w:space="0" w:color="auto"/>
            <w:left w:val="none" w:sz="0" w:space="0" w:color="auto"/>
            <w:bottom w:val="none" w:sz="0" w:space="0" w:color="auto"/>
            <w:right w:val="none" w:sz="0" w:space="0" w:color="auto"/>
          </w:divBdr>
        </w:div>
        <w:div w:id="1321228200">
          <w:marLeft w:val="640"/>
          <w:marRight w:val="0"/>
          <w:marTop w:val="0"/>
          <w:marBottom w:val="0"/>
          <w:divBdr>
            <w:top w:val="none" w:sz="0" w:space="0" w:color="auto"/>
            <w:left w:val="none" w:sz="0" w:space="0" w:color="auto"/>
            <w:bottom w:val="none" w:sz="0" w:space="0" w:color="auto"/>
            <w:right w:val="none" w:sz="0" w:space="0" w:color="auto"/>
          </w:divBdr>
        </w:div>
        <w:div w:id="1331179555">
          <w:marLeft w:val="640"/>
          <w:marRight w:val="0"/>
          <w:marTop w:val="0"/>
          <w:marBottom w:val="0"/>
          <w:divBdr>
            <w:top w:val="none" w:sz="0" w:space="0" w:color="auto"/>
            <w:left w:val="none" w:sz="0" w:space="0" w:color="auto"/>
            <w:bottom w:val="none" w:sz="0" w:space="0" w:color="auto"/>
            <w:right w:val="none" w:sz="0" w:space="0" w:color="auto"/>
          </w:divBdr>
        </w:div>
        <w:div w:id="1390111327">
          <w:marLeft w:val="640"/>
          <w:marRight w:val="0"/>
          <w:marTop w:val="0"/>
          <w:marBottom w:val="0"/>
          <w:divBdr>
            <w:top w:val="none" w:sz="0" w:space="0" w:color="auto"/>
            <w:left w:val="none" w:sz="0" w:space="0" w:color="auto"/>
            <w:bottom w:val="none" w:sz="0" w:space="0" w:color="auto"/>
            <w:right w:val="none" w:sz="0" w:space="0" w:color="auto"/>
          </w:divBdr>
        </w:div>
        <w:div w:id="1458522803">
          <w:marLeft w:val="640"/>
          <w:marRight w:val="0"/>
          <w:marTop w:val="0"/>
          <w:marBottom w:val="0"/>
          <w:divBdr>
            <w:top w:val="none" w:sz="0" w:space="0" w:color="auto"/>
            <w:left w:val="none" w:sz="0" w:space="0" w:color="auto"/>
            <w:bottom w:val="none" w:sz="0" w:space="0" w:color="auto"/>
            <w:right w:val="none" w:sz="0" w:space="0" w:color="auto"/>
          </w:divBdr>
        </w:div>
        <w:div w:id="1548377487">
          <w:marLeft w:val="640"/>
          <w:marRight w:val="0"/>
          <w:marTop w:val="0"/>
          <w:marBottom w:val="0"/>
          <w:divBdr>
            <w:top w:val="none" w:sz="0" w:space="0" w:color="auto"/>
            <w:left w:val="none" w:sz="0" w:space="0" w:color="auto"/>
            <w:bottom w:val="none" w:sz="0" w:space="0" w:color="auto"/>
            <w:right w:val="none" w:sz="0" w:space="0" w:color="auto"/>
          </w:divBdr>
        </w:div>
        <w:div w:id="1693068588">
          <w:marLeft w:val="640"/>
          <w:marRight w:val="0"/>
          <w:marTop w:val="0"/>
          <w:marBottom w:val="0"/>
          <w:divBdr>
            <w:top w:val="none" w:sz="0" w:space="0" w:color="auto"/>
            <w:left w:val="none" w:sz="0" w:space="0" w:color="auto"/>
            <w:bottom w:val="none" w:sz="0" w:space="0" w:color="auto"/>
            <w:right w:val="none" w:sz="0" w:space="0" w:color="auto"/>
          </w:divBdr>
        </w:div>
        <w:div w:id="1788154881">
          <w:marLeft w:val="640"/>
          <w:marRight w:val="0"/>
          <w:marTop w:val="0"/>
          <w:marBottom w:val="0"/>
          <w:divBdr>
            <w:top w:val="none" w:sz="0" w:space="0" w:color="auto"/>
            <w:left w:val="none" w:sz="0" w:space="0" w:color="auto"/>
            <w:bottom w:val="none" w:sz="0" w:space="0" w:color="auto"/>
            <w:right w:val="none" w:sz="0" w:space="0" w:color="auto"/>
          </w:divBdr>
        </w:div>
        <w:div w:id="1799107301">
          <w:marLeft w:val="640"/>
          <w:marRight w:val="0"/>
          <w:marTop w:val="0"/>
          <w:marBottom w:val="0"/>
          <w:divBdr>
            <w:top w:val="none" w:sz="0" w:space="0" w:color="auto"/>
            <w:left w:val="none" w:sz="0" w:space="0" w:color="auto"/>
            <w:bottom w:val="none" w:sz="0" w:space="0" w:color="auto"/>
            <w:right w:val="none" w:sz="0" w:space="0" w:color="auto"/>
          </w:divBdr>
        </w:div>
        <w:div w:id="1872915255">
          <w:marLeft w:val="640"/>
          <w:marRight w:val="0"/>
          <w:marTop w:val="0"/>
          <w:marBottom w:val="0"/>
          <w:divBdr>
            <w:top w:val="none" w:sz="0" w:space="0" w:color="auto"/>
            <w:left w:val="none" w:sz="0" w:space="0" w:color="auto"/>
            <w:bottom w:val="none" w:sz="0" w:space="0" w:color="auto"/>
            <w:right w:val="none" w:sz="0" w:space="0" w:color="auto"/>
          </w:divBdr>
        </w:div>
        <w:div w:id="1991906976">
          <w:marLeft w:val="640"/>
          <w:marRight w:val="0"/>
          <w:marTop w:val="0"/>
          <w:marBottom w:val="0"/>
          <w:divBdr>
            <w:top w:val="none" w:sz="0" w:space="0" w:color="auto"/>
            <w:left w:val="none" w:sz="0" w:space="0" w:color="auto"/>
            <w:bottom w:val="none" w:sz="0" w:space="0" w:color="auto"/>
            <w:right w:val="none" w:sz="0" w:space="0" w:color="auto"/>
          </w:divBdr>
        </w:div>
        <w:div w:id="2045594036">
          <w:marLeft w:val="640"/>
          <w:marRight w:val="0"/>
          <w:marTop w:val="0"/>
          <w:marBottom w:val="0"/>
          <w:divBdr>
            <w:top w:val="none" w:sz="0" w:space="0" w:color="auto"/>
            <w:left w:val="none" w:sz="0" w:space="0" w:color="auto"/>
            <w:bottom w:val="none" w:sz="0" w:space="0" w:color="auto"/>
            <w:right w:val="none" w:sz="0" w:space="0" w:color="auto"/>
          </w:divBdr>
        </w:div>
        <w:div w:id="2086150634">
          <w:marLeft w:val="640"/>
          <w:marRight w:val="0"/>
          <w:marTop w:val="0"/>
          <w:marBottom w:val="0"/>
          <w:divBdr>
            <w:top w:val="none" w:sz="0" w:space="0" w:color="auto"/>
            <w:left w:val="none" w:sz="0" w:space="0" w:color="auto"/>
            <w:bottom w:val="none" w:sz="0" w:space="0" w:color="auto"/>
            <w:right w:val="none" w:sz="0" w:space="0" w:color="auto"/>
          </w:divBdr>
        </w:div>
        <w:div w:id="2124886384">
          <w:marLeft w:val="640"/>
          <w:marRight w:val="0"/>
          <w:marTop w:val="0"/>
          <w:marBottom w:val="0"/>
          <w:divBdr>
            <w:top w:val="none" w:sz="0" w:space="0" w:color="auto"/>
            <w:left w:val="none" w:sz="0" w:space="0" w:color="auto"/>
            <w:bottom w:val="none" w:sz="0" w:space="0" w:color="auto"/>
            <w:right w:val="none" w:sz="0" w:space="0" w:color="auto"/>
          </w:divBdr>
        </w:div>
        <w:div w:id="2127190362">
          <w:marLeft w:val="640"/>
          <w:marRight w:val="0"/>
          <w:marTop w:val="0"/>
          <w:marBottom w:val="0"/>
          <w:divBdr>
            <w:top w:val="none" w:sz="0" w:space="0" w:color="auto"/>
            <w:left w:val="none" w:sz="0" w:space="0" w:color="auto"/>
            <w:bottom w:val="none" w:sz="0" w:space="0" w:color="auto"/>
            <w:right w:val="none" w:sz="0" w:space="0" w:color="auto"/>
          </w:divBdr>
        </w:div>
        <w:div w:id="2130003551">
          <w:marLeft w:val="640"/>
          <w:marRight w:val="0"/>
          <w:marTop w:val="0"/>
          <w:marBottom w:val="0"/>
          <w:divBdr>
            <w:top w:val="none" w:sz="0" w:space="0" w:color="auto"/>
            <w:left w:val="none" w:sz="0" w:space="0" w:color="auto"/>
            <w:bottom w:val="none" w:sz="0" w:space="0" w:color="auto"/>
            <w:right w:val="none" w:sz="0" w:space="0" w:color="auto"/>
          </w:divBdr>
        </w:div>
        <w:div w:id="2137525949">
          <w:marLeft w:val="640"/>
          <w:marRight w:val="0"/>
          <w:marTop w:val="0"/>
          <w:marBottom w:val="0"/>
          <w:divBdr>
            <w:top w:val="none" w:sz="0" w:space="0" w:color="auto"/>
            <w:left w:val="none" w:sz="0" w:space="0" w:color="auto"/>
            <w:bottom w:val="none" w:sz="0" w:space="0" w:color="auto"/>
            <w:right w:val="none" w:sz="0" w:space="0" w:color="auto"/>
          </w:divBdr>
        </w:div>
      </w:divsChild>
    </w:div>
    <w:div w:id="2056196964">
      <w:bodyDiv w:val="1"/>
      <w:marLeft w:val="0"/>
      <w:marRight w:val="0"/>
      <w:marTop w:val="0"/>
      <w:marBottom w:val="0"/>
      <w:divBdr>
        <w:top w:val="none" w:sz="0" w:space="0" w:color="auto"/>
        <w:left w:val="none" w:sz="0" w:space="0" w:color="auto"/>
        <w:bottom w:val="none" w:sz="0" w:space="0" w:color="auto"/>
        <w:right w:val="none" w:sz="0" w:space="0" w:color="auto"/>
      </w:divBdr>
      <w:divsChild>
        <w:div w:id="14426944">
          <w:marLeft w:val="640"/>
          <w:marRight w:val="0"/>
          <w:marTop w:val="0"/>
          <w:marBottom w:val="0"/>
          <w:divBdr>
            <w:top w:val="none" w:sz="0" w:space="0" w:color="auto"/>
            <w:left w:val="none" w:sz="0" w:space="0" w:color="auto"/>
            <w:bottom w:val="none" w:sz="0" w:space="0" w:color="auto"/>
            <w:right w:val="none" w:sz="0" w:space="0" w:color="auto"/>
          </w:divBdr>
        </w:div>
        <w:div w:id="49963055">
          <w:marLeft w:val="640"/>
          <w:marRight w:val="0"/>
          <w:marTop w:val="0"/>
          <w:marBottom w:val="0"/>
          <w:divBdr>
            <w:top w:val="none" w:sz="0" w:space="0" w:color="auto"/>
            <w:left w:val="none" w:sz="0" w:space="0" w:color="auto"/>
            <w:bottom w:val="none" w:sz="0" w:space="0" w:color="auto"/>
            <w:right w:val="none" w:sz="0" w:space="0" w:color="auto"/>
          </w:divBdr>
        </w:div>
        <w:div w:id="125927411">
          <w:marLeft w:val="640"/>
          <w:marRight w:val="0"/>
          <w:marTop w:val="0"/>
          <w:marBottom w:val="0"/>
          <w:divBdr>
            <w:top w:val="none" w:sz="0" w:space="0" w:color="auto"/>
            <w:left w:val="none" w:sz="0" w:space="0" w:color="auto"/>
            <w:bottom w:val="none" w:sz="0" w:space="0" w:color="auto"/>
            <w:right w:val="none" w:sz="0" w:space="0" w:color="auto"/>
          </w:divBdr>
        </w:div>
        <w:div w:id="150682588">
          <w:marLeft w:val="640"/>
          <w:marRight w:val="0"/>
          <w:marTop w:val="0"/>
          <w:marBottom w:val="0"/>
          <w:divBdr>
            <w:top w:val="none" w:sz="0" w:space="0" w:color="auto"/>
            <w:left w:val="none" w:sz="0" w:space="0" w:color="auto"/>
            <w:bottom w:val="none" w:sz="0" w:space="0" w:color="auto"/>
            <w:right w:val="none" w:sz="0" w:space="0" w:color="auto"/>
          </w:divBdr>
        </w:div>
        <w:div w:id="320086271">
          <w:marLeft w:val="640"/>
          <w:marRight w:val="0"/>
          <w:marTop w:val="0"/>
          <w:marBottom w:val="0"/>
          <w:divBdr>
            <w:top w:val="none" w:sz="0" w:space="0" w:color="auto"/>
            <w:left w:val="none" w:sz="0" w:space="0" w:color="auto"/>
            <w:bottom w:val="none" w:sz="0" w:space="0" w:color="auto"/>
            <w:right w:val="none" w:sz="0" w:space="0" w:color="auto"/>
          </w:divBdr>
        </w:div>
        <w:div w:id="335621024">
          <w:marLeft w:val="640"/>
          <w:marRight w:val="0"/>
          <w:marTop w:val="0"/>
          <w:marBottom w:val="0"/>
          <w:divBdr>
            <w:top w:val="none" w:sz="0" w:space="0" w:color="auto"/>
            <w:left w:val="none" w:sz="0" w:space="0" w:color="auto"/>
            <w:bottom w:val="none" w:sz="0" w:space="0" w:color="auto"/>
            <w:right w:val="none" w:sz="0" w:space="0" w:color="auto"/>
          </w:divBdr>
        </w:div>
        <w:div w:id="348483000">
          <w:marLeft w:val="640"/>
          <w:marRight w:val="0"/>
          <w:marTop w:val="0"/>
          <w:marBottom w:val="0"/>
          <w:divBdr>
            <w:top w:val="none" w:sz="0" w:space="0" w:color="auto"/>
            <w:left w:val="none" w:sz="0" w:space="0" w:color="auto"/>
            <w:bottom w:val="none" w:sz="0" w:space="0" w:color="auto"/>
            <w:right w:val="none" w:sz="0" w:space="0" w:color="auto"/>
          </w:divBdr>
        </w:div>
        <w:div w:id="387415190">
          <w:marLeft w:val="640"/>
          <w:marRight w:val="0"/>
          <w:marTop w:val="0"/>
          <w:marBottom w:val="0"/>
          <w:divBdr>
            <w:top w:val="none" w:sz="0" w:space="0" w:color="auto"/>
            <w:left w:val="none" w:sz="0" w:space="0" w:color="auto"/>
            <w:bottom w:val="none" w:sz="0" w:space="0" w:color="auto"/>
            <w:right w:val="none" w:sz="0" w:space="0" w:color="auto"/>
          </w:divBdr>
        </w:div>
        <w:div w:id="415980453">
          <w:marLeft w:val="640"/>
          <w:marRight w:val="0"/>
          <w:marTop w:val="0"/>
          <w:marBottom w:val="0"/>
          <w:divBdr>
            <w:top w:val="none" w:sz="0" w:space="0" w:color="auto"/>
            <w:left w:val="none" w:sz="0" w:space="0" w:color="auto"/>
            <w:bottom w:val="none" w:sz="0" w:space="0" w:color="auto"/>
            <w:right w:val="none" w:sz="0" w:space="0" w:color="auto"/>
          </w:divBdr>
        </w:div>
        <w:div w:id="455030409">
          <w:marLeft w:val="640"/>
          <w:marRight w:val="0"/>
          <w:marTop w:val="0"/>
          <w:marBottom w:val="0"/>
          <w:divBdr>
            <w:top w:val="none" w:sz="0" w:space="0" w:color="auto"/>
            <w:left w:val="none" w:sz="0" w:space="0" w:color="auto"/>
            <w:bottom w:val="none" w:sz="0" w:space="0" w:color="auto"/>
            <w:right w:val="none" w:sz="0" w:space="0" w:color="auto"/>
          </w:divBdr>
        </w:div>
        <w:div w:id="455105577">
          <w:marLeft w:val="640"/>
          <w:marRight w:val="0"/>
          <w:marTop w:val="0"/>
          <w:marBottom w:val="0"/>
          <w:divBdr>
            <w:top w:val="none" w:sz="0" w:space="0" w:color="auto"/>
            <w:left w:val="none" w:sz="0" w:space="0" w:color="auto"/>
            <w:bottom w:val="none" w:sz="0" w:space="0" w:color="auto"/>
            <w:right w:val="none" w:sz="0" w:space="0" w:color="auto"/>
          </w:divBdr>
        </w:div>
        <w:div w:id="489446888">
          <w:marLeft w:val="640"/>
          <w:marRight w:val="0"/>
          <w:marTop w:val="0"/>
          <w:marBottom w:val="0"/>
          <w:divBdr>
            <w:top w:val="none" w:sz="0" w:space="0" w:color="auto"/>
            <w:left w:val="none" w:sz="0" w:space="0" w:color="auto"/>
            <w:bottom w:val="none" w:sz="0" w:space="0" w:color="auto"/>
            <w:right w:val="none" w:sz="0" w:space="0" w:color="auto"/>
          </w:divBdr>
        </w:div>
        <w:div w:id="505560952">
          <w:marLeft w:val="640"/>
          <w:marRight w:val="0"/>
          <w:marTop w:val="0"/>
          <w:marBottom w:val="0"/>
          <w:divBdr>
            <w:top w:val="none" w:sz="0" w:space="0" w:color="auto"/>
            <w:left w:val="none" w:sz="0" w:space="0" w:color="auto"/>
            <w:bottom w:val="none" w:sz="0" w:space="0" w:color="auto"/>
            <w:right w:val="none" w:sz="0" w:space="0" w:color="auto"/>
          </w:divBdr>
        </w:div>
        <w:div w:id="576793036">
          <w:marLeft w:val="640"/>
          <w:marRight w:val="0"/>
          <w:marTop w:val="0"/>
          <w:marBottom w:val="0"/>
          <w:divBdr>
            <w:top w:val="none" w:sz="0" w:space="0" w:color="auto"/>
            <w:left w:val="none" w:sz="0" w:space="0" w:color="auto"/>
            <w:bottom w:val="none" w:sz="0" w:space="0" w:color="auto"/>
            <w:right w:val="none" w:sz="0" w:space="0" w:color="auto"/>
          </w:divBdr>
        </w:div>
        <w:div w:id="636839384">
          <w:marLeft w:val="640"/>
          <w:marRight w:val="0"/>
          <w:marTop w:val="0"/>
          <w:marBottom w:val="0"/>
          <w:divBdr>
            <w:top w:val="none" w:sz="0" w:space="0" w:color="auto"/>
            <w:left w:val="none" w:sz="0" w:space="0" w:color="auto"/>
            <w:bottom w:val="none" w:sz="0" w:space="0" w:color="auto"/>
            <w:right w:val="none" w:sz="0" w:space="0" w:color="auto"/>
          </w:divBdr>
        </w:div>
        <w:div w:id="804271607">
          <w:marLeft w:val="640"/>
          <w:marRight w:val="0"/>
          <w:marTop w:val="0"/>
          <w:marBottom w:val="0"/>
          <w:divBdr>
            <w:top w:val="none" w:sz="0" w:space="0" w:color="auto"/>
            <w:left w:val="none" w:sz="0" w:space="0" w:color="auto"/>
            <w:bottom w:val="none" w:sz="0" w:space="0" w:color="auto"/>
            <w:right w:val="none" w:sz="0" w:space="0" w:color="auto"/>
          </w:divBdr>
        </w:div>
        <w:div w:id="810292035">
          <w:marLeft w:val="640"/>
          <w:marRight w:val="0"/>
          <w:marTop w:val="0"/>
          <w:marBottom w:val="0"/>
          <w:divBdr>
            <w:top w:val="none" w:sz="0" w:space="0" w:color="auto"/>
            <w:left w:val="none" w:sz="0" w:space="0" w:color="auto"/>
            <w:bottom w:val="none" w:sz="0" w:space="0" w:color="auto"/>
            <w:right w:val="none" w:sz="0" w:space="0" w:color="auto"/>
          </w:divBdr>
        </w:div>
        <w:div w:id="840393563">
          <w:marLeft w:val="640"/>
          <w:marRight w:val="0"/>
          <w:marTop w:val="0"/>
          <w:marBottom w:val="0"/>
          <w:divBdr>
            <w:top w:val="none" w:sz="0" w:space="0" w:color="auto"/>
            <w:left w:val="none" w:sz="0" w:space="0" w:color="auto"/>
            <w:bottom w:val="none" w:sz="0" w:space="0" w:color="auto"/>
            <w:right w:val="none" w:sz="0" w:space="0" w:color="auto"/>
          </w:divBdr>
        </w:div>
        <w:div w:id="869218411">
          <w:marLeft w:val="640"/>
          <w:marRight w:val="0"/>
          <w:marTop w:val="0"/>
          <w:marBottom w:val="0"/>
          <w:divBdr>
            <w:top w:val="none" w:sz="0" w:space="0" w:color="auto"/>
            <w:left w:val="none" w:sz="0" w:space="0" w:color="auto"/>
            <w:bottom w:val="none" w:sz="0" w:space="0" w:color="auto"/>
            <w:right w:val="none" w:sz="0" w:space="0" w:color="auto"/>
          </w:divBdr>
        </w:div>
        <w:div w:id="884559023">
          <w:marLeft w:val="640"/>
          <w:marRight w:val="0"/>
          <w:marTop w:val="0"/>
          <w:marBottom w:val="0"/>
          <w:divBdr>
            <w:top w:val="none" w:sz="0" w:space="0" w:color="auto"/>
            <w:left w:val="none" w:sz="0" w:space="0" w:color="auto"/>
            <w:bottom w:val="none" w:sz="0" w:space="0" w:color="auto"/>
            <w:right w:val="none" w:sz="0" w:space="0" w:color="auto"/>
          </w:divBdr>
        </w:div>
        <w:div w:id="890918096">
          <w:marLeft w:val="640"/>
          <w:marRight w:val="0"/>
          <w:marTop w:val="0"/>
          <w:marBottom w:val="0"/>
          <w:divBdr>
            <w:top w:val="none" w:sz="0" w:space="0" w:color="auto"/>
            <w:left w:val="none" w:sz="0" w:space="0" w:color="auto"/>
            <w:bottom w:val="none" w:sz="0" w:space="0" w:color="auto"/>
            <w:right w:val="none" w:sz="0" w:space="0" w:color="auto"/>
          </w:divBdr>
        </w:div>
        <w:div w:id="893155419">
          <w:marLeft w:val="640"/>
          <w:marRight w:val="0"/>
          <w:marTop w:val="0"/>
          <w:marBottom w:val="0"/>
          <w:divBdr>
            <w:top w:val="none" w:sz="0" w:space="0" w:color="auto"/>
            <w:left w:val="none" w:sz="0" w:space="0" w:color="auto"/>
            <w:bottom w:val="none" w:sz="0" w:space="0" w:color="auto"/>
            <w:right w:val="none" w:sz="0" w:space="0" w:color="auto"/>
          </w:divBdr>
        </w:div>
        <w:div w:id="900596084">
          <w:marLeft w:val="640"/>
          <w:marRight w:val="0"/>
          <w:marTop w:val="0"/>
          <w:marBottom w:val="0"/>
          <w:divBdr>
            <w:top w:val="none" w:sz="0" w:space="0" w:color="auto"/>
            <w:left w:val="none" w:sz="0" w:space="0" w:color="auto"/>
            <w:bottom w:val="none" w:sz="0" w:space="0" w:color="auto"/>
            <w:right w:val="none" w:sz="0" w:space="0" w:color="auto"/>
          </w:divBdr>
        </w:div>
        <w:div w:id="913125323">
          <w:marLeft w:val="640"/>
          <w:marRight w:val="0"/>
          <w:marTop w:val="0"/>
          <w:marBottom w:val="0"/>
          <w:divBdr>
            <w:top w:val="none" w:sz="0" w:space="0" w:color="auto"/>
            <w:left w:val="none" w:sz="0" w:space="0" w:color="auto"/>
            <w:bottom w:val="none" w:sz="0" w:space="0" w:color="auto"/>
            <w:right w:val="none" w:sz="0" w:space="0" w:color="auto"/>
          </w:divBdr>
        </w:div>
        <w:div w:id="1079257486">
          <w:marLeft w:val="640"/>
          <w:marRight w:val="0"/>
          <w:marTop w:val="0"/>
          <w:marBottom w:val="0"/>
          <w:divBdr>
            <w:top w:val="none" w:sz="0" w:space="0" w:color="auto"/>
            <w:left w:val="none" w:sz="0" w:space="0" w:color="auto"/>
            <w:bottom w:val="none" w:sz="0" w:space="0" w:color="auto"/>
            <w:right w:val="none" w:sz="0" w:space="0" w:color="auto"/>
          </w:divBdr>
        </w:div>
        <w:div w:id="1088232603">
          <w:marLeft w:val="640"/>
          <w:marRight w:val="0"/>
          <w:marTop w:val="0"/>
          <w:marBottom w:val="0"/>
          <w:divBdr>
            <w:top w:val="none" w:sz="0" w:space="0" w:color="auto"/>
            <w:left w:val="none" w:sz="0" w:space="0" w:color="auto"/>
            <w:bottom w:val="none" w:sz="0" w:space="0" w:color="auto"/>
            <w:right w:val="none" w:sz="0" w:space="0" w:color="auto"/>
          </w:divBdr>
        </w:div>
        <w:div w:id="1119302902">
          <w:marLeft w:val="640"/>
          <w:marRight w:val="0"/>
          <w:marTop w:val="0"/>
          <w:marBottom w:val="0"/>
          <w:divBdr>
            <w:top w:val="none" w:sz="0" w:space="0" w:color="auto"/>
            <w:left w:val="none" w:sz="0" w:space="0" w:color="auto"/>
            <w:bottom w:val="none" w:sz="0" w:space="0" w:color="auto"/>
            <w:right w:val="none" w:sz="0" w:space="0" w:color="auto"/>
          </w:divBdr>
        </w:div>
        <w:div w:id="1156070158">
          <w:marLeft w:val="640"/>
          <w:marRight w:val="0"/>
          <w:marTop w:val="0"/>
          <w:marBottom w:val="0"/>
          <w:divBdr>
            <w:top w:val="none" w:sz="0" w:space="0" w:color="auto"/>
            <w:left w:val="none" w:sz="0" w:space="0" w:color="auto"/>
            <w:bottom w:val="none" w:sz="0" w:space="0" w:color="auto"/>
            <w:right w:val="none" w:sz="0" w:space="0" w:color="auto"/>
          </w:divBdr>
        </w:div>
        <w:div w:id="1179806435">
          <w:marLeft w:val="640"/>
          <w:marRight w:val="0"/>
          <w:marTop w:val="0"/>
          <w:marBottom w:val="0"/>
          <w:divBdr>
            <w:top w:val="none" w:sz="0" w:space="0" w:color="auto"/>
            <w:left w:val="none" w:sz="0" w:space="0" w:color="auto"/>
            <w:bottom w:val="none" w:sz="0" w:space="0" w:color="auto"/>
            <w:right w:val="none" w:sz="0" w:space="0" w:color="auto"/>
          </w:divBdr>
        </w:div>
        <w:div w:id="1260482779">
          <w:marLeft w:val="640"/>
          <w:marRight w:val="0"/>
          <w:marTop w:val="0"/>
          <w:marBottom w:val="0"/>
          <w:divBdr>
            <w:top w:val="none" w:sz="0" w:space="0" w:color="auto"/>
            <w:left w:val="none" w:sz="0" w:space="0" w:color="auto"/>
            <w:bottom w:val="none" w:sz="0" w:space="0" w:color="auto"/>
            <w:right w:val="none" w:sz="0" w:space="0" w:color="auto"/>
          </w:divBdr>
        </w:div>
        <w:div w:id="1491478340">
          <w:marLeft w:val="640"/>
          <w:marRight w:val="0"/>
          <w:marTop w:val="0"/>
          <w:marBottom w:val="0"/>
          <w:divBdr>
            <w:top w:val="none" w:sz="0" w:space="0" w:color="auto"/>
            <w:left w:val="none" w:sz="0" w:space="0" w:color="auto"/>
            <w:bottom w:val="none" w:sz="0" w:space="0" w:color="auto"/>
            <w:right w:val="none" w:sz="0" w:space="0" w:color="auto"/>
          </w:divBdr>
        </w:div>
        <w:div w:id="1511069657">
          <w:marLeft w:val="640"/>
          <w:marRight w:val="0"/>
          <w:marTop w:val="0"/>
          <w:marBottom w:val="0"/>
          <w:divBdr>
            <w:top w:val="none" w:sz="0" w:space="0" w:color="auto"/>
            <w:left w:val="none" w:sz="0" w:space="0" w:color="auto"/>
            <w:bottom w:val="none" w:sz="0" w:space="0" w:color="auto"/>
            <w:right w:val="none" w:sz="0" w:space="0" w:color="auto"/>
          </w:divBdr>
        </w:div>
        <w:div w:id="1710373701">
          <w:marLeft w:val="640"/>
          <w:marRight w:val="0"/>
          <w:marTop w:val="0"/>
          <w:marBottom w:val="0"/>
          <w:divBdr>
            <w:top w:val="none" w:sz="0" w:space="0" w:color="auto"/>
            <w:left w:val="none" w:sz="0" w:space="0" w:color="auto"/>
            <w:bottom w:val="none" w:sz="0" w:space="0" w:color="auto"/>
            <w:right w:val="none" w:sz="0" w:space="0" w:color="auto"/>
          </w:divBdr>
        </w:div>
        <w:div w:id="1717777328">
          <w:marLeft w:val="640"/>
          <w:marRight w:val="0"/>
          <w:marTop w:val="0"/>
          <w:marBottom w:val="0"/>
          <w:divBdr>
            <w:top w:val="none" w:sz="0" w:space="0" w:color="auto"/>
            <w:left w:val="none" w:sz="0" w:space="0" w:color="auto"/>
            <w:bottom w:val="none" w:sz="0" w:space="0" w:color="auto"/>
            <w:right w:val="none" w:sz="0" w:space="0" w:color="auto"/>
          </w:divBdr>
        </w:div>
        <w:div w:id="1770462431">
          <w:marLeft w:val="640"/>
          <w:marRight w:val="0"/>
          <w:marTop w:val="0"/>
          <w:marBottom w:val="0"/>
          <w:divBdr>
            <w:top w:val="none" w:sz="0" w:space="0" w:color="auto"/>
            <w:left w:val="none" w:sz="0" w:space="0" w:color="auto"/>
            <w:bottom w:val="none" w:sz="0" w:space="0" w:color="auto"/>
            <w:right w:val="none" w:sz="0" w:space="0" w:color="auto"/>
          </w:divBdr>
        </w:div>
        <w:div w:id="1817065116">
          <w:marLeft w:val="640"/>
          <w:marRight w:val="0"/>
          <w:marTop w:val="0"/>
          <w:marBottom w:val="0"/>
          <w:divBdr>
            <w:top w:val="none" w:sz="0" w:space="0" w:color="auto"/>
            <w:left w:val="none" w:sz="0" w:space="0" w:color="auto"/>
            <w:bottom w:val="none" w:sz="0" w:space="0" w:color="auto"/>
            <w:right w:val="none" w:sz="0" w:space="0" w:color="auto"/>
          </w:divBdr>
        </w:div>
        <w:div w:id="1875539342">
          <w:marLeft w:val="640"/>
          <w:marRight w:val="0"/>
          <w:marTop w:val="0"/>
          <w:marBottom w:val="0"/>
          <w:divBdr>
            <w:top w:val="none" w:sz="0" w:space="0" w:color="auto"/>
            <w:left w:val="none" w:sz="0" w:space="0" w:color="auto"/>
            <w:bottom w:val="none" w:sz="0" w:space="0" w:color="auto"/>
            <w:right w:val="none" w:sz="0" w:space="0" w:color="auto"/>
          </w:divBdr>
        </w:div>
        <w:div w:id="2031026497">
          <w:marLeft w:val="640"/>
          <w:marRight w:val="0"/>
          <w:marTop w:val="0"/>
          <w:marBottom w:val="0"/>
          <w:divBdr>
            <w:top w:val="none" w:sz="0" w:space="0" w:color="auto"/>
            <w:left w:val="none" w:sz="0" w:space="0" w:color="auto"/>
            <w:bottom w:val="none" w:sz="0" w:space="0" w:color="auto"/>
            <w:right w:val="none" w:sz="0" w:space="0" w:color="auto"/>
          </w:divBdr>
        </w:div>
        <w:div w:id="2039962762">
          <w:marLeft w:val="640"/>
          <w:marRight w:val="0"/>
          <w:marTop w:val="0"/>
          <w:marBottom w:val="0"/>
          <w:divBdr>
            <w:top w:val="none" w:sz="0" w:space="0" w:color="auto"/>
            <w:left w:val="none" w:sz="0" w:space="0" w:color="auto"/>
            <w:bottom w:val="none" w:sz="0" w:space="0" w:color="auto"/>
            <w:right w:val="none" w:sz="0" w:space="0" w:color="auto"/>
          </w:divBdr>
        </w:div>
        <w:div w:id="2113551469">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4.png"/><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4067B4B-B40C-4601-BE48-0F0BCC8C209C}">
  <we:reference id="wa104382081" version="1.55.1.0" store="pt-BR" storeType="OMEX"/>
  <we:alternateReferences>
    <we:reference id="wa104382081" version="1.55.1.0" store="" storeType="OMEX"/>
  </we:alternateReferences>
  <we:properties>
    <we:property name="MENDELEY_CITATIONS" value="[{&quot;citationID&quot;:&quot;MENDELEY_CITATION_428a2e1b-ec4a-44c0-a493-34c50467637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&quot;,&quot;citationItems&quot;:[{&quot;id&quot;:&quot;4ad44609-ca9f-3a4e-9ab8-cb05cf706596&quot;,&quot;itemData&quot;:{&quot;type&quot;:&quot;article-journal&quot;,&quot;id&quot;:&quot;4ad44609-ca9f-3a4e-9ab8-cb05cf706596&quot;,&quot;title&quot;:&quot;Time to eradicate HTLV-1: an open letter to WHO&quot;,&quot;author&quot;:[{&quot;family&quot;:&quot;Martin&quot;,&quot;given&quot;:&quot;Fabiola&quot;,&quot;parse-names&quot;:false,&quot;dropping-particle&quot;:&quot;&quot;,&quot;non-dropping-particle&quot;:&quot;&quot;},{&quot;family&quot;:&quot;Tagaya&quot;,&quot;given&quot;:&quot;Yutaka&quot;,&quot;parse-names&quot;:false,&quot;dropping-particle&quot;:&quot;&quot;,&quot;non-dropping-particle&quot;:&quot;&quot;},{&quot;family&quot;:&quot;Gallo&quot;,&quot;given&quot;:&quot;Robert&quot;,&quot;parse-names&quot;:false,&quot;dropping-particle&quot;:&quot;&quot;,&quot;non-dropping-particle&quot;:&quot;&quot;}],&quot;container-title&quot;:&quot;Lancet (London, England)&quot;,&quot;container-title-short&quot;:&quot;Lancet&quot;,&quot;accessed&quot;:{&quot;date-parts&quot;:[[2025,2,2]]},&quot;DOI&quot;:&quot;10.1016/S0140-6736(18)30974-7&quot;,&quot;ISSN&quot;:&quot;1474-547X&quot;,&quot;PMID&quot;:&quot;29781438&quot;,&quot;URL&quot;:&quot;https://pubmed.ncbi.nlm.nih.gov/29781438/&quot;,&quot;issued&quot;:{&quot;date-parts&quot;:[[2018,5,12]]},&quot;page&quot;:&quot;1893-1894&quot;,&quot;publisher&quot;:&quot;Lancet&quot;,&quot;issue&quot;:&quot;10133&quot;,&quot;volume&quot;:&quot;391&quot;},&quot;isTemporary&quot;:false}]},{&quot;citationID&quot;:&quot;MENDELEY_CITATION_1236d131-f35d-4287-ab72-90d50f137671&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&quot;,&quot;citationItems&quot;:[{&quot;id&quot;:&quot;27548009-fadf-3305-af4d-04888ed3bea3&quot;,&quot;itemData&quot;:{&quot;type&quot;:&quot;article-journal&quot;,&quot;id&quot;:&quot;27548009-fadf-3305-af4d-04888ed3bea3&quot;,&quot;title&quot;:&quot;Health inequities and HTLV-1&quot;,&quot;author&quot;:[{&quot;family&quot;:&quot;Rosadas&quot;,&quot;given&quot;:&quot;Carolina&quot;,&quot;parse-names&quot;:false,&quot;dropping-particle&quot;:&quot;&quot;,&quot;non-dropping-particle&quot;:&quot;&quot;},{&quot;family&quot;:&quot;Taylor&quot;,&quot;given&quot;:&quot;Graham P.&quot;,&quot;parse-names&quot;:false,&quot;dropping-particle&quot;:&quot;&quot;,&quot;non-dropping-particle&quot;:&quot;&quot;}],&quot;container-title&quot;:&quot;The Lancet. Microbe&quot;,&quot;container-title-short&quot;:&quot;Lancet Microbe&quot;,&quot;accessed&quot;:{&quot;date-parts&quot;:[[2025,2,2]]},&quot;DOI&quot;:&quot;10.1016/S2666-5247(21)00330-X&quot;,&quot;ISSN&quot;:&quot;2666-5247&quot;,&quot;PMID&quot;:&quot;35544072&quot;,&quot;URL&quot;:&quot;https://pubmed.ncbi.nlm.nih.gov/35544072/&quot;,&quot;issued&quot;:{&quot;date-parts&quot;:[[2022,3,1]]},&quot;page&quot;:&quot;e164&quot;,&quot;publisher&quot;:&quot;Lancet Microbe&quot;,&quot;issue&quot;:&quot;3&quot;,&quot;volume&quot;:&quot;3&quot;},&quot;isTemporary&quot;:false}]},{&quot;citationID&quot;:&quot;MENDELEY_CITATION_eb32a024-e904-42d3-9eb9-9d45af89a6cc&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&quot;,&quot;citationItems&quot;:[{&quot;id&quot;:&quot;ff1731f8-ab00-33a4-ab74-1e07158a0caa&quot;,&quot;itemData&quot;:{&quot;type&quot;:&quot;article-journal&quot;,&quot;id&quot;:&quot;ff1731f8-ab00-33a4-ab74-1e07158a0caa&quot;,&quot;title&quot;:&quot;Association between HTLV-1 infection and adverse health outcomes: a systematic review and meta-analysis of epidemiological studies&quot;,&quot;author&quot;:[{&quot;family&quot;:&quot;Schierhout&quot;,&quot;given&quot;:&quot;Gill&quot;,&quot;parse-names&quot;:false,&quot;dropping-particle&quot;:&quot;&quot;,&quot;non-dropping-particle&quot;:&quot;&quot;},{&quot;family&quot;:&quot;McGregor&quot;,&quot;given&quot;:&quot;Skye&quot;,&quot;parse-names&quot;:false,&quot;dropping-particle&quot;:&quot;&quot;,&quot;non-dropping-particle&quot;:&quot;&quot;},{&quot;family&quot;:&quot;Gessain&quot;,&quot;given&quot;:&quot;Antoine&quot;,&quot;parse-names&quot;:false,&quot;dropping-particle&quot;:&quot;&quot;,&quot;non-dropping-particle&quot;:&quot;&quot;},{&quot;family&quot;:&quot;Einsiedel&quot;,&quot;given&quot;:&quot;Lloyd&quot;,&quot;parse-names&quot;:false,&quot;dropping-particle&quot;:&quot;&quot;,&quot;non-dropping-particle&quot;:&quot;&quot;},{&quot;family&quot;:&quot;Martinello&quot;,&quot;given&quot;:&quot;Marianne&quot;,&quot;parse-names&quot;:false,&quot;dropping-particle&quot;:&quot;&quot;,&quot;non-dropping-particle&quot;:&quot;&quot;},{&quot;family&quot;:&quot;Kaldor&quot;,&quot;given&quot;:&quot;John&quot;,&quot;parse-names&quot;:false,&quot;dropping-particle&quot;:&quot;&quot;,&quot;non-dropping-particle&quot;:&quot;&quot;}],&quot;container-title&quot;:&quot;The Lancet. Infectious diseases&quot;,&quot;container-title-short&quot;:&quot;Lancet Infect Dis&quot;,&quot;accessed&quot;:{&quot;date-parts&quot;:[[2025,2,2]]},&quot;DOI&quot;:&quot;10.1016/S1473-3099(19)30402-5&quot;,&quot;ISSN&quot;:&quot;1474-4457&quot;,&quot;PMID&quot;:&quot;31648940&quot;,&quot;URL&quot;:&quot;https://pubmed.ncbi.nlm.nih.gov/31648940/&quot;,&quot;issued&quot;:{&quot;date-parts&quot;:[[2020,1,1]]},&quot;page&quot;:&quot;133-143&quot;,&quot;abstract&quot;:&quot;Background: Human T-cell lymphotropic virus type 1 (HTLV-1) is a human retrovirus that causes a lifelong infection. Several diseases, including an aggressive form of leukaemia, have been designated as associated with HTLV-1, whereby having HTLV-1 is a necessary condition for diagnosis. Beyond these diseases, there is uncertainty about other health effects of HTLV-1. We aimed to synthesise evidence from epidemiological studies on associations between health outcomes and HTLV-1. Methods: For this systematic review and meta-analysis, we searched Embase, MEDLINE, MEDLINE In-Process, and Global Health for publications from their inception to July, 2018. We included cohort, case-control, and controlled cross-sectional studies that compared mortality or morbidity between people with and without HTLV-1. We excluded studies of psychiatric conditions, of symptoms or clinical findings only, of people who had undergone blood transfusion or organ transplant, and of population groups defined by a behavioural characteristic putting them at increased risk of co-infection with another virus. We extracted the risk estimates (relative risks [RRs] or odds ratios [ORs]) that reflected the greatest degree of control for potential confounders. We did a random-effects meta-analysis for groups of effect estimates where case ascertainment methods, age groups, and confounders were similar, presenting pooled estimates with 95% CIs and prediction intervals. Findings: Of the 3318 identified studies, 39 met the inclusion criteria, examining 42 clinical conditions between them. The adjusted risk of death due to any cause was higher in people with HTLV-1 when compared with HTLV-1-negative counterparts (RR 1·57, 95% CI 1·37–1·80). From meta-analysis, HTLV-1 was associated with increased odds of seborrheic dermatitis (OR 3·95, 95% CI 1·99–7·81), Sjogren's syndrome (3·25, 1·85–5·70), and, inversely, with lower relative risk of gastric cancer (RR 0·45, 0·28–0·71). There were a further 14 diseases with significant associations or substantially elevated risk with HTLV-1 from single studies (eczema [children]; bronchiectasis, bronchitis and bronchiolitis [analysed together]; asthma [males]; fibromyalgia; rheumatoid arthritis; arthritis; tuberculosis; kidney and bladder infections; dermatophytosis; community acquired pneumonia; strongyloides hyperinfection syndrome; liver cancer; lymphoma other than adult T-cell leukaemia-lymphoma; and cervical cancer). Interpretation: There is a broad range of diseases studied in association with HTLV-1. However, the elevated risk for death among people with HTLV-1 is not explained by available studies of morbidity. Many of the diseases shown to be associated with HTLV-1 are not fatal, and those that are (eg, leukaemia) occur too rarely to account for the observed mortality effect. There are substantial research gaps in relation to HTLV-1 and cardiovascular, cerebrovascular, and metabolic disease. The burden of disease associated with the virus might be broader than generally recognised. Funding: Commonwealth Department of Health, Australia.&quot;,&quot;publisher&quot;:&quot;Lancet Infect Dis&quot;,&quot;issue&quot;:&quot;1&quot;,&quot;volume&quot;:&quot;20&quot;},&quot;isTemporary&quot;:false}]},{&quot;citationID&quot;:&quot;MENDELEY_CITATION_dab72f77-cfed-4db8-a5c2-0a5232b2f712&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&quot;,&quot;citationItems&quot;:[{&quot;id&quot;:&quot;e5e79546-7351-3c57-ac71-3f9c5170318c&quot;,&quot;itemData&quot;:{&quot;type&quot;:&quot;article-journal&quot;,&quot;id&quot;:&quot;e5e79546-7351-3c57-ac71-3f9c5170318c&quot;,&quot;title&quot;:&quot;Treatment advances and prognosis for patients with adult T-cell leukemia-lymphoma&quot;,&quot;author&quot;:[{&quot;family&quot;:&quot;Katsuya&quot;,&quot;given&quot;:&quot;Hiroo&quot;,&quot;parse-names&quot;:false,&quot;dropping-particle&quot;:&quot;&quot;,&quot;non-dropping-particle&quot;:&quot;&quot;},{&quot;family&quot;:&quot;Ishitsuka&quot;,&quot;given&quot;:&quot;Kenji&quot;,&quot;parse-names&quot;:false,&quot;dropping-particle&quot;:&quot;&quot;,&quot;non-dropping-particle&quot;:&quot;&quot;}],&quot;container-title&quot;:&quot;Journal of clinical and experimental hematopathology : JCEH&quot;,&quot;container-title-short&quot;:&quot;J Clin Exp Hematop&quot;,&quot;accessed&quot;:{&quot;date-parts&quot;:[[2025,2,2]]},&quot;DOI&quot;:&quot;10.3960/JSLRT.17008&quot;,&quot;ISSN&quot;:&quot;1880-9952&quot;,&quot;PMID&quot;:&quot;28592744&quot;,&quot;URL&quot;:&quot;https://pubmed.ncbi.nlm.nih.gov/28592744/&quot;,&quot;issued&quot;:{&quot;date-parts&quot;:[[2017]]},&quot;page&quot;:&quot;87-97&quot;,&quot;abstract&quot;:&quot;A classification for adult T-cell leukemia-lymphoma (ATL) based on clinical features was proposed in 1991: acute, lymphoma, chronic, and smoldering types, and their median survival times (MSTs) were reported to be 6.2, 10.2, 24.3 months, and not reached, respectively. Several new therapies for ATL have since been developed, i.e. dose-intensity multi-agent chemotherapies, allogeneic hematopoietic stem cell transplantation (allo-HSCT), monoclonal antibodies, and anti-viral therapy. The monoclonal antibody to CCR4, mogamulizumab, clearly improved response rates in patients with treatment-naïve and relapsed aggressive ATL, and has the potential to provide a survival advantage. The outcomes of allo-HSCT have been reported since the early 2000s. High treatment-related mortality was initially the crucial issue associated with this treatment approach; however, reduced intensity conditioning regimens have decreased the risk of treatment-related mortality. The introduction of allo- HSCT has had a positive impact on the prognosis of and potential curability with treatments for ATL. A meta-analysis of a treatment with interferon-α and zidovudine (IFN/AZT) revealed a survival benefit in patients with the leukemic subtype. A phase 3 study comparing IFN/AZT with watchful waiting in patients with indolent ATL is ongoing in Japan. Several clinical trials on novel agents are currently being conducted, such as the histone deacetylase inhibitors, alemtuzumab, brentuximab vedotin, nivolumab, and an EZH1/2 dual inhibitor.&quot;,&quot;publisher&quot;:&quot;J Clin Exp Hematop&quot;,&quot;issue&quot;:&quot;3&quot;,&quot;volume&quot;:&quot;57&quot;},&quot;isTemporary&quot;:false}]},{&quot;citationID&quot;:&quot;MENDELEY_CITATION_4caba04b-0983-4731-9d29-06a0d28a0327&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&quot;,&quot;citationItems&quot;:[{&quot;id&quot;:&quot;82770bd2-e2ff-304f-904d-66cade421cd9&quot;,&quot;itemData&quot;:{&quot;type&quot;:&quot;article-journal&quot;,&quot;id&quot;:&quot;82770bd2-e2ff-304f-904d-66cade421cd9&quot;,&quot;title&quot;:&quot;Dichotomy in fatal outcomes in a large cohort of people living with htlv-1 in são paulo, brazil&quot;,&quot;author&quot;:[{&quot;family&quot;:&quot;Marcusso&quot;,&quot;given&quot;:&quot;R M N&quot;,&quot;parse-names&quot;:false,&quot;dropping-particle&quot;:&quot;&quot;,&quot;non-dropping-particle&quot;:&quot;&quot;},{&quot;family&quot;:&quot;Weyenbergh&quot;,&quot;given&quot;:&quot;J&quot;,&quot;parse-names&quot;:false,&quot;dropping-particle&quot;:&quot;&quot;,&quot;non-dropping-particle&quot;:&quot;Van&quot;},{&quot;family&quot;:&quot;Moura&quot;,&quot;given&quot;:&quot;J V L&quot;,&quot;parse-names&quot;:false,&quot;dropping-particle&quot;:&quot;&quot;,&quot;non-dropping-particle&quot;:&quot;de&quot;},{&quot;family&quot;:&quot;Dahy&quot;,&quot;given&quot;:&quot;F E&quot;,&quot;parse-names&quot;:false,&quot;dropping-particle&quot;:&quot;&quot;,&quot;non-dropping-particle&quot;:&quot;&quot;},{&quot;family&quot;:&quot;Brasil Matos&quot;,&quot;given&quot;:&quot;A M&quot;,&quot;parse-names&quot;:false,&quot;dropping-particle&quot;:&quot;&quot;,&quot;non-dropping-particle&quot;:&quot;&quot;},{&quot;family&quot;:&quot;Haziot&quot;,&quot;given&quot;:&quot;M E J&quot;,&quot;parse-names&quot;:false,&quot;dropping-particle&quot;:&quot;&quot;,&quot;non-dropping-particle&quot;:&quot;&quot;},{&quot;family&quot;:&quot;Vidal&quot;,&quot;given&quot;:&quot;J E&quot;,&quot;parse-names&quot;:false,&quot;dropping-particle&quot;:&quot;&quot;,&quot;non-dropping-particle&quot;:&quot;&quot;},{&quot;family&quot;:&quot;Fonseca&quot;,&quot;given&quot;:&quot;L A M&quot;,&quot;parse-names&quot;:false,&quot;dropping-particle&quot;:&quot;&quot;,&quot;non-dropping-particle&quot;:&quot;&quot;},{&quot;family&quot;:&quot;Smid&quot;,&quot;given&quot;:&quot;J&quot;,&quot;parse-names&quot;:false,&quot;dropping-particle&quot;:&quot;&quot;,&quot;non-dropping-particle&quot;:&quot;&quot;},{&quot;family&quot;:&quot;Assone&quot;,&quot;given&quot;:&quot;T&quot;,&quot;parse-names&quot;:false,&quot;dropping-particle&quot;:&quot;&quot;,&quot;non-dropping-particle&quot;:&quot;&quot;},{&quot;family&quot;:&quot;Casseb&quot;,&quot;given&quot;:&quot;J&quot;,&quot;parse-names&quot;:false,&quot;dropping-particle&quot;:&quot;&quot;,&quot;non-dropping-particle&quot;:&quot;&quot;},{&quot;family&quot;:&quot;Oliveira&quot;,&quot;given&quot;:&quot;A C P&quot;,&quot;parse-names&quot;:false,&quot;dropping-particle&quot;:&quot;&quot;,&quot;non-dropping-particle&quot;:&quot;de&quot;}],&quot;container-title&quot;:&quot;Pathogens&quot;,&quot;DOI&quot;:&quot;10.3390/pathogens9010025&quot;,&quot;ISSN&quot;:&quot;2076-0817&quot;,&quot;URL&quot;:&quot;https://www.embase.com/search/results?subaction=viewrecord&amp;id=L2003416564&amp;from=export&quot;,&quot;issued&quot;:{&quot;date-parts&quot;:[[2020]]},&quot;language&quot;:&quot;English&quot;,&quot;abstract&quot;:&quot;Background: Despite its relatively low incidence of associated diseases, Human T-cell Leukemia Virus-1 (HTLV-1) infection was reported to carry a significant risk of mortality in several endemic areas. HTLV-1-associated diseases, adult T-cell leukemia/lymphoma (ATLL) and HTLV-1-associated myelopathy/tropical spastic paraperesis (HAM/TSP), as well as frequent coinfections with human immunodeficiency virus (HIV), hepatitis C virus (HCV), and Strongyloides stercoralis were associated to increased morbidity and mortality of HTLV-1 infection. Objective: To determine the mortality rate and its associated variables from an open cohort started in July 1997 at the HTLV Clinic, Emilio Ribas Institute (IIER), a major infectious disease hospital in São Paulo, Brazil. Methods: Since inception up to September 2018, we admitted 727 HTLV-1-infected individuals, with a rate of 30–50 new admissions per year. All patient data, including clinical and laboratory data, were regularly updated throughout the 21-year period, using a dedicated REDCap database. The Ethical Board of IIER approved the protocol. Results: During 21 years of clinical care to people living with HTLV-1 in the São Paulo region, we recruited 479 asymptomatic HTLV-1-infected individuals and 248 HAM/TSP patients, of which 632 remained under active follow-up. During a total of 3800 person-years of follow-up (maximum follow-up 21.5 years, mean follow-up 6.0 years), 27 individuals died (median age of 51.5 years), of which 12 were asymptomatic, one ATLL patient and 14 HAM/TSP patients. HAM/TSP diagnosis (but neither age nor gender) was a significant predictor of increased mortality by univariate and multivariate (hazard ratio (HR) 5.03, 95% CI [1.96–12.91], p = 0.001) Cox regression models. Coinfection with HIV/HCV was an independent predictor of increased mortality (HR 15.08; 95% CI [5.50–41.32]; p &lt; 0.001), with AIDS-related infections as a more frequent cause of death in asymptomatics (6/13; p = 0.033). HIV/HCV-negative fatal HAM/TSP cases were all female, with urinary tract infection and decubitus ulcer-associated sepsis as the main cause of death (8/14, p = 0.002). Conclusions: All-cause mortality among people living with HTLV-1 in São Paulo differs between asymptomatic (2.9%) and HAM/TSP patients (7.3%), independent of age and gender. We observe a dichotomy in fatal cases, with HAM/TSP and HIV/HCV coinfection as independent risk factors for death. Our findings reveal an urgent need for public health actions, as the major causes of death, infections secondary to decubitus ulcers, and immune deficiency syndrome (AIDS)-related infections, can be targeted by preventive measures.&quot;,&quot;issue&quot;:&quot;1&quot;,&quot;volume&quot;:&quot;9&quot;,&quot;container-title-short&quot;:&quot;&quot;},&quot;isTemporary&quot;:false}]},{&quot;citationID&quot;:&quot;MENDELEY_CITATION_b43ed9ed-a2ce-49ee-a5d5-603ad79d8a43&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&quot;,&quot;citationItems&quot;:[{&quot;id&quot;:&quot;d97232d7-5878-3942-9498-dbccae9d0029&quot;,&quot;itemData&quot;:{&quot;type&quot;:&quot;article-journal&quot;,&quot;id&quot;:&quot;d97232d7-5878-3942-9498-dbccae9d0029&quot;,&quot;title&quot;:&quot;[Guide of clinical management of HTLV patient: neurological aspects]&quot;,&quot;author&quot;:[{&quot;family&quot;:&quot;Castro-Costa&quot;,&quot;given&quot;:&quot;Carlos Maurício&quot;,&quot;parse-names&quot;:false,&quot;dropping-particle&quot;:&quot;&quot;,&quot;non-dropping-particle&quot;:&quot;De&quot;},{&quot;family&quot;:&quot;Araújo&quot;,&quot;given&quot;:&quot;Abelardo Queiroz Campos&quot;,&quot;parse-names&quot;:false,&quot;dropping-particle&quot;:&quot;&quot;,&quot;non-dropping-particle&quot;:&quot;&quot;},{&quot;family&quot;:&quot;Menna-Barreto&quot;,&quot;given&quot;:&quot;Márcio&quot;,&quot;parse-names&quot;:false,&quot;dropping-particle&quot;:&quot;&quot;,&quot;non-dropping-particle&quot;:&quot;&quot;},{&quot;family&quot;:&quot;Penalva-De-Oliveira&quot;,&quot;given&quot;:&quot;Augusto César&quot;,&quot;parse-names&quot;:false,&quot;dropping-particle&quot;:&quot;&quot;,&quot;non-dropping-particle&quot;:&quot;&quot;},{&quot;family&quot;:&quot;Cotrim Segurado&quot;,&quot;given&quot;:&quot;Aluísio Augusto&quot;,&quot;parse-names&quot;:false,&quot;dropping-particle&quot;:&quot;&quot;,&quot;non-dropping-particle&quot;:&quot;&quot;},{&quot;family&quot;:&quot;Rosário Valinoto&quot;,&quot;given&quot;:&quot;Antônio Carlos&quot;,&quot;parse-names&quot;:false,&quot;dropping-particle&quot;:&quot;&quot;,&quot;non-dropping-particle&quot;:&quot;&quot;},{&quot;family&quot;:&quot;Brites&quot;,&quot;given&quot;:&quot;Carlos&quot;,&quot;parse-names&quot;:false,&quot;dropping-particle&quot;:&quot;&quot;,&quot;non-dropping-particle&quot;:&quot;&quot;},{&quot;family&quot;:&quot;Ferreira&quot;,&quot;given&quot;:&quot;Cristine&quot;,&quot;parse-names&quot;:false,&quot;dropping-particle&quot;:&quot;&quot;,&quot;non-dropping-particle&quot;:&quot;&quot;},{&quot;family&quot;:&quot;Arakaki&quot;,&quot;given&quot;:&quot;Denise&quot;,&quot;parse-names&quot;:false,&quot;dropping-particle&quot;:&quot;&quot;,&quot;non-dropping-particle&quot;:&quot;&quot;},{&quot;family&quot;:&quot;Sabino&quot;,&quot;given&quot;:&quot;Ester Cerdeira&quot;,&quot;parse-names&quot;:false,&quot;dropping-particle&quot;:&quot;&quot;,&quot;non-dropping-particle&quot;:&quot;&quot;},{&quot;family&quot;:&quot;Casseb&quot;,&quot;given&quot;:&quot;Jorge&quot;,&quot;parse-names&quot;:false,&quot;dropping-particle&quot;:&quot;&quot;,&quot;non-dropping-particle&quot;:&quot;&quot;},{&quot;family&quot;:&quot;Lima&quot;,&quot;given&quot;:&quot;Josué Nazareno&quot;,&quot;parse-names&quot;:false,&quot;dropping-particle&quot;:&quot;&quot;,&quot;non-dropping-particle&quot;:&quot;De&quot;},{&quot;family&quot;:&quot;Oliveira&quot;,&quot;given&quot;:&quot;Maria Pombo&quot;,&quot;parse-names&quot;:false,&quot;dropping-particle&quot;:&quot;&quot;,&quot;non-dropping-particle&quot;:&quot;De&quot;},{&quot;family&quot;:&quot;Ferreira&quot;,&quot;given&quot;:&quot;Orlando C.&quot;,&quot;parse-names&quot;:false,&quot;dropping-particle&quot;:&quot;&quot;,&quot;non-dropping-particle&quot;:&quot;&quot;},{&quot;family&quot;:&quot;Loureiro&quot;,&quot;given&quot;:&quot;Paula&quot;,&quot;parse-names&quot;:false,&quot;dropping-particle&quot;:&quot;&quot;,&quot;non-dropping-particle&quot;:&quot;&quot;},{&quot;family&quot;:&quot;Ishak&quot;,&quot;given&quot;:&quot;Ricardo&quot;,&quot;parse-names&quot;:false,&quot;dropping-particle&quot;:&quot;&quot;,&quot;non-dropping-particle&quot;:&quot;&quot;}],&quot;container-title&quot;:&quot;Arquivos de neuro-psiquiatria&quot;,&quot;container-title-short&quot;:&quot;Arq Neuropsiquiatr&quot;,&quot;accessed&quot;:{&quot;date-parts&quot;:[[2023,5,28]]},&quot;DOI&quot;:&quot;10.1590/S0004-282X2005000300036&quot;,&quot;ISSN&quot;:&quot;0004-282X&quot;,&quot;PMID&quot;:&quot;16059617&quot;,&quot;URL&quot;:&quot;https://pubmed.ncbi.nlm.nih.gov/16059617/&quot;,&quot;issued&quot;:{&quot;date-parts&quot;:[[2005]]},&quot;page&quot;:&quot;548-551&quot;,&quot;abstract&quot;:&quot;The Brazilian Ministry of Health (STD and Aids Program) invited specialists to make up an informative guide to deal with HTLV patients. Among the different topics, the neurological aspects associated to HTLV were contemplated. A suspected case should include changes in force and reflexes, distal paresthesiae and autonomic dysfunction. The investigation of such case should be based on the syndrome shown by the patient. For patients with spinal cord syndrome, magnetic resonance imaging or myelography as well as spinal fluid studies should be carried out. For patients with neuropathic or myopathic syndrome, electroneuromyography and CPK dosing should be done, and for those with autonomic syndrome, a search for postural hypotension, ultrasonography of urinary tract and urodynamic studies should be requested. The treatment may be symptomatic (spasticity, neurogenic bladder, intestinal constipation and neuropathic pain) and specific to be carried out in specialized centers.&quot;,&quot;publisher&quot;:&quot;Arq Neuropsiquiatr&quot;,&quot;issue&quot;:&quot;2B&quot;,&quot;volume&quot;:&quot;63&quot;},&quot;isTemporary&quot;:false}]},{&quot;citationID&quot;:&quot;MENDELEY_CITATION_00530f8e-33be-4e8a-a514-b5479f8abab9&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&quot;,&quot;citationItems&quot;:[{&quot;id&quot;:&quot;3a5c0800-472e-33c7-9173-fcb8dcf5c906&quot;,&quot;itemData&quot;:{&quot;type&quot;:&quot;article-journal&quot;,&quot;id&quot;:&quot;3a5c0800-472e-33c7-9173-fcb8dcf5c906&quot;,&quot;title&quot;:&quot;HTLV-1-associated myelopathy/tropical spastic paraparesis&quot;,&quot;author&quot;:[{&quot;family&quot;:&quot;Bangham&quot;,&quot;given&quot;:&quot;Charles R.M.&quot;,&quot;parse-names&quot;:false,&quot;dropping-particle&quot;:&quot;&quot;,&quot;non-dropping-particle&quot;:&quot;&quot;},{&quot;family&quot;:&quot;Araujo&quot;,&quot;given&quot;:&quot;Abelardo&quot;,&quot;parse-names&quot;:false,&quot;dropping-particle&quot;:&quot;&quot;,&quot;non-dropping-particle&quot;:&quot;&quot;},{&quot;family&quot;:&quot;Yamano&quot;,&quot;given&quot;:&quot;Yoshihisa&quot;,&quot;parse-names&quot;:false,&quot;dropping-particle&quot;:&quot;&quot;,&quot;non-dropping-particle&quot;:&quot;&quot;},{&quot;family&quot;:&quot;Taylor&quot;,&quot;given&quot;:&quot;Graham P.&quot;,&quot;parse-names&quot;:false,&quot;dropping-particle&quot;:&quot;&quot;,&quot;non-dropping-particle&quot;:&quot;&quot;}],&quot;container-title&quot;:&quot;Nature Reviews Disease Primers&quot;,&quot;container-title-short&quot;:&quot;Nat Rev Dis Primers&quot;,&quot;accessed&quot;:{&quot;date-parts&quot;:[[2023,5,28]]},&quot;DOI&quot;:&quot;10.1038/NRDP.2015.12&quot;,&quot;ISSN&quot;:&quot;2056676X&quot;,&quot;PMID&quot;:&quot;27188208&quot;,&quot;issued&quot;:{&quot;date-parts&quot;:[[2015,6,18]]},&quot;abstract&quot;:&quot;Human T-lymphotropic virus 1 (HTLV-1)-associated myelopathy/tropical spastic paraparesis (HAM/TSP) is a progressive disease of the CNS that causes weakness or paralysis of the legs, lower back pain and urinary symptoms. HAM/TSP was first described in Jamaica in the nineteenth century, but the aetiology of the condition, infection with the retrovirus HTLV-1, was only identified in the 1980s. HAM/TSP causes chronic disability and, accordingly, imposes a substantial health burden in areas where HTLV-1 infection is endemic. Since the discovery of the cause of HAM/TSP, considerable advances have been made in the understanding of the virology, immunology, cell biology and pathology of HTLV-1 infection and its associated diseases. However, progress has been limited by the lack of accurate animal models of the disease. Moreover, the treatment of HAM/TSP remains highly unsatisfactory: antiretroviral drugs have little impact on the infection and, although potential disease-modifying therapies are widely used, their value is unproved. At present, clinical management is focused on symptomatic treatment and counselling. Here, we summarize current knowledge on the epidemiology, pathogenesis and treatment of HAM/TSP and identify areas in which further research is needed. For an illustrated summary of this Primer, visit: http://go.nature.com/tjZCFM.&quot;,&quot;publisher&quot;:&quot;Nature Publishing Group&quot;,&quot;volume&quot;:&quot;1&quot;},&quot;isTemporary&quot;:false}]},{&quot;citationID&quot;:&quot;MENDELEY_CITATION_d896dc32-20b7-4e6a-878c-3d16acc6a118&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&quot;,&quot;citationItems&quot;:[{&quot;id&quot;:&quot;3a5c0800-472e-33c7-9173-fcb8dcf5c906&quot;,&quot;itemData&quot;:{&quot;type&quot;:&quot;article-journal&quot;,&quot;id&quot;:&quot;3a5c0800-472e-33c7-9173-fcb8dcf5c906&quot;,&quot;title&quot;:&quot;HTLV-1-associated myelopathy/tropical spastic paraparesis&quot;,&quot;author&quot;:[{&quot;family&quot;:&quot;Bangham&quot;,&quot;given&quot;:&quot;Charles R.M.&quot;,&quot;parse-names&quot;:false,&quot;dropping-particle&quot;:&quot;&quot;,&quot;non-dropping-particle&quot;:&quot;&quot;},{&quot;family&quot;:&quot;Araujo&quot;,&quot;given&quot;:&quot;Abelardo&quot;,&quot;parse-names&quot;:false,&quot;dropping-particle&quot;:&quot;&quot;,&quot;non-dropping-particle&quot;:&quot;&quot;},{&quot;family&quot;:&quot;Yamano&quot;,&quot;given&quot;:&quot;Yoshihisa&quot;,&quot;parse-names&quot;:false,&quot;dropping-particle&quot;:&quot;&quot;,&quot;non-dropping-particle&quot;:&quot;&quot;},{&quot;family&quot;:&quot;Taylor&quot;,&quot;given&quot;:&quot;Graham P.&quot;,&quot;parse-names&quot;:false,&quot;dropping-particle&quot;:&quot;&quot;,&quot;non-dropping-particle&quot;:&quot;&quot;}],&quot;container-title&quot;:&quot;Nature Reviews Disease Primers&quot;,&quot;container-title-short&quot;:&quot;Nat Rev Dis Primers&quot;,&quot;accessed&quot;:{&quot;date-parts&quot;:[[2023,5,28]]},&quot;DOI&quot;:&quot;10.1038/NRDP.2015.12&quot;,&quot;ISSN&quot;:&quot;2056676X&quot;,&quot;PMID&quot;:&quot;27188208&quot;,&quot;issued&quot;:{&quot;date-parts&quot;:[[2015,6,18]]},&quot;abstract&quot;:&quot;Human T-lymphotropic virus 1 (HTLV-1)-associated myelopathy/tropical spastic paraparesis (HAM/TSP) is a progressive disease of the CNS that causes weakness or paralysis of the legs, lower back pain and urinary symptoms. HAM/TSP was first described in Jamaica in the nineteenth century, but the aetiology of the condition, infection with the retrovirus HTLV-1, was only identified in the 1980s. HAM/TSP causes chronic disability and, accordingly, imposes a substantial health burden in areas where HTLV-1 infection is endemic. Since the discovery of the cause of HAM/TSP, considerable advances have been made in the understanding of the virology, immunology, cell biology and pathology of HTLV-1 infection and its associated diseases. However, progress has been limited by the lack of accurate animal models of the disease. Moreover, the treatment of HAM/TSP remains highly unsatisfactory: antiretroviral drugs have little impact on the infection and, although potential disease-modifying therapies are widely used, their value is unproved. At present, clinical management is focused on symptomatic treatment and counselling. Here, we summarize current knowledge on the epidemiology, pathogenesis and treatment of HAM/TSP and identify areas in which further research is needed. For an illustrated summary of this Primer, visit: http://go.nature.com/tjZCFM.&quot;,&quot;publisher&quot;:&quot;Nature Publishing Group&quot;,&quot;volume&quot;:&quot;1&quot;},&quot;isTemporary&quot;:false}]},{&quot;citationID&quot;:&quot;MENDELEY_CITATION_d5e1e1d1-10a1-44c8-ae27-6a4bd46f958d&quot;,&quot;properties&quot;:{&quot;noteIndex&quot;:0},&quot;isEdited&quot;:false,&quot;manualOverride&quot;:{&quot;isManuallyOverridden&quot;:false,&quot;citeprocText&quot;:&quot;&lt;sup&gt;8–10&lt;/sup&gt;&quot;,&quot;manualOverrideText&quot;:&quot;&quot;},&quot;citationTag&quot;:&quot;MENDELEY_CITATION_v3_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&quot;,&quot;citationItems&quot;:[{&quot;id&quot;:&quot;905a52d1-ec43-3bbe-93ab-fbfdd58eb2d4&quot;,&quot;itemData&quot;:{&quot;type&quot;:&quot;article-journal&quot;,&quot;id&quot;:&quot;905a52d1-ec43-3bbe-93ab-fbfdd58eb2d4&quot;,&quot;title&quot;:&quot;HTLV-1 Infection Still A Neglected Disease - PubMed&quot;,&quot;author&quot;:[{&quot;family&quot;:&quot;Soriano&quot;,&quot;given&quot;:&quot;VIcente&quot;,&quot;parse-names&quot;:false,&quot;dropping-particle&quot;:&quot;&quot;,&quot;non-dropping-particle&quot;:&quot;&quot;}],&quot;container-title&quot;:&quot;AIDS Rev&quot;,&quot;accessed&quot;:{&quot;date-parts&quot;:[[2025,1,31]]},&quot;PMID&quot;:&quot;30328844&quot;,&quot;URL&quot;:&quot;https://pubmed.ncbi.nlm.nih.gov/30328844/&quot;,&quot;issued&quot;:{&quot;date-parts&quot;:[[2018]]},&quot;page&quot;:&quot;20&quot;,&quot;issue&quot;:&quot;175&quot;,&quot;volume&quot;:&quot;3&quot;,&quot;container-title-short&quot;:&quot;&quot;},&quot;isTemporary&quot;:false},{&quot;id&quot;:&quot;6e111acf-5494-303a-b8c2-0f503e5233ee&quot;,&quot;itemData&quot;:{&quot;type&quot;:&quot;article-journal&quot;,&quot;id&quot;:&quot;6e111acf-5494-303a-b8c2-0f503e5233ee&quot;,&quot;title&quot;:&quot;Is human T cell lymphotropic type 1 (HTLV-1)-associated myelopathy/tropical spastic paraparesis (HAM/TSP) syndrome a neglected disease?&quot;,&quot;author&quot;:[{&quot;family&quot;:&quot;Casseb&quot;,&quot;given&quot;:&quot;Jorge&quot;,&quot;parse-names&quot;:false,&quot;dropping-particle&quot;:&quot;&quot;,&quot;non-dropping-particle&quot;:&quot;&quot;}],&quot;container-title&quot;:&quot;PLoS Neglected Tropical Diseases&quot;,&quot;container-title-short&quot;:&quot;PLoS Negl Trop Dis&quot;,&quot;accessed&quot;:{&quot;date-parts&quot;:[[2025,1,31]]},&quot;DOI&quot;:&quot;10.1371/journal.pntd.0000487&quot;,&quot;PMID&quot;:&quot;19936247&quot;,&quot;issued&quot;:{&quot;date-parts&quot;:[[2009,11]]},&quot;issue&quot;:&quot;11&quot;,&quot;volume&quot;:&quot;3&quot;},&quot;isTemporary&quot;:false},{&quot;id&quot;:&quot;52d2b7db-972f-3744-84fa-31a5703919aa&quot;,&quot;itemData&quot;:{&quot;type&quot;:&quot;article-journal&quot;,&quot;id&quot;:&quot;52d2b7db-972f-3744-84fa-31a5703919aa&quot;,&quot;title&quot;:&quot;Increasing awareness of human T-lymphotropic virus type-1 infection: a serious, invisible, and neglected health problem in Brazil&quot;,&quot;author&quot;:[{&quot;family&quot;:&quot;M&quot;,&quot;given&quot;:&quot;Puccioni-Sohler&quot;,&quot;parse-names&quot;:false,&quot;dropping-particle&quot;:&quot;&quot;,&quot;non-dropping-particle&quot;:&quot;&quot;},{&quot;family&quot;:&quot;MFR&quot;,&quot;given&quot;:&quot;Grassi&quot;,&quot;parse-names&quot;:false,&quot;dropping-particle&quot;:&quot;&quot;,&quot;non-dropping-particle&quot;:&quot;&quot;},{&quot;family&quot;:&quot;B&quot;,&quot;given&quot;:&quot;Galvão-Castro&quot;,&quot;parse-names&quot;:false,&quot;dropping-particle&quot;:&quot;&quot;,&quot;non-dropping-particle&quot;:&quot;&quot;},{&quot;family&quot;:&quot;A&quot;,&quot;given&quot;:&quot;Caterino&quot;,&quot;parse-names&quot;:false,&quot;dropping-particle&quot;:&quot;&quot;,&quot;non-dropping-particle&quot;:&quot;&quot;},{&quot;family&quot;:&quot;ABFC&quot;,&quot;given&quot;:&quot;Proietti&quot;,&quot;parse-names&quot;:false,&quot;dropping-particle&quot;:&quot;&quot;,&quot;non-dropping-particle&quot;:&quot;&quot;},{&quot;family&quot;:&quot;ACP&quot;,&quot;given&quot;:&quot;Vicente&quot;,&quot;parse-names&quot;:false,&quot;dropping-particle&quot;:&quot;&quot;,&quot;non-dropping-particle&quot;:&quot;&quot;},{&quot;family&quot;:&quot;AV&quot;,&quot;given&quot;:&quot;Galvão-Castro&quot;,&quot;parse-names&quot;:false,&quot;dropping-particle&quot;:&quot;&quot;,&quot;non-dropping-particle&quot;:&quot;&quot;},{&quot;family&quot;:&quot;AC&quot;,&quot;given&quot;:&quot;Vallinoto&quot;,&quot;parse-names&quot;:false,&quot;dropping-particle&quot;:&quot;&quot;,&quot;non-dropping-particle&quot;:&quot;&quot;},{&quot;family&quot;:&quot;A&quot;,&quot;given&quot;:&quot;Paiva&quot;,&quot;parse-names&quot;:false,&quot;dropping-particle&quot;:&quot;&quot;,&quot;non-dropping-particle&quot;:&quot;&quot;},{&quot;family&quot;:&quot;A&quot;,&quot;given&quot;:&quot;Penalva&quot;,&quot;parse-names&quot;:false,&quot;dropping-particle&quot;:&quot;&quot;,&quot;non-dropping-particle&quot;:&quot;&quot;},{&quot;family&quot;:&quot;C&quot;,&quot;given&quot;:&quot;Rosadas&quot;,&quot;parse-names&quot;:false,&quot;dropping-particle&quot;:&quot;&quot;,&quot;non-dropping-particle&quot;:&quot;&quot;},{&quot;family&quot;:&quot;D&quot;,&quot;given&quot;:&quot;Miyashiro&quot;,&quot;parse-names&quot;:false,&quot;dropping-particle&quot;:&quot;&quot;,&quot;non-dropping-particle&quot;:&quot;&quot;},{&quot;family&quot;:&quot;EF&quot;,&quot;given&quot;:&quot;Barbosa&quot;,&quot;parse-names&quot;:false,&quot;dropping-particle&quot;:&quot;&quot;,&quot;non-dropping-particle&quot;:&quot;&quot;},{&quot;family&quot;:&quot;EM&quot;,&quot;given&quot;:&quot;Carvalho&quot;,&quot;parse-names&quot;:false,&quot;dropping-particle&quot;:&quot;&quot;,&quot;non-dropping-particle&quot;:&quot;&quot;},{&quot;family&quot;:&quot;EDS&quot;,&quot;given&quot;:&quot;Batista&quot;,&quot;parse-names&quot;:false,&quot;dropping-particle&quot;:&quot;&quot;,&quot;non-dropping-particle&quot;:&quot;&quot;},{&quot;family&quot;:&quot;J&quot;,&quot;given&quot;:&quot;Smid&quot;,&quot;parse-names&quot;:false,&quot;dropping-particle&quot;:&quot;&quot;,&quot;non-dropping-particle&quot;:&quot;&quot;},{&quot;family&quot;:&quot;J&quot;,&quot;given&quot;:&quot;Casseb&quot;,&quot;parse-names&quot;:false,&quot;dropping-particle&quot;:&quot;&quot;,&quot;non-dropping-particle&quot;:&quot;&quot;},{&quot;family&quot;:&quot;J&quot;,&quot;given&quot;:&quot;Vidal&quot;,&quot;parse-names&quot;:false,&quot;dropping-particle&quot;:&quot;&quot;,&quot;non-dropping-particle&quot;:&quot;&quot;},{&quot;family&quot;:&quot;MS&quot;,&quot;given&quot;:&quot;Sousa&quot;,&quot;parse-names&quot;:false,&quot;dropping-particle&quot;:&quot;&quot;,&quot;non-dropping-particle&quot;:&quot;&quot;},{&quot;family&quot;:&quot;MGC&quot;,&quot;given&quot;:&quot;Viana&quot;,&quot;parse-names&quot;:false,&quot;dropping-particle&quot;:&quot;&quot;,&quot;non-dropping-particle&quot;:&quot;&quot;},{&quot;family&quot;:&quot;MS&quot;,&quot;given&quot;:&quot;Bastos&quot;,&quot;parse-names&quot;:false,&quot;dropping-particle&quot;:&quot;&quot;,&quot;non-dropping-particle&quot;:&quot;&quot;},{&quot;family&quot;:&quot;M&quot;,&quot;given&quot;:&quot;Lírio&quot;,&quot;parse-names&quot;:false,&quot;dropping-particle&quot;:&quot;&quot;,&quot;non-dropping-particle&quot;:&quot;&quot;},{&quot;family&quot;:&quot;N&quot;,&quot;given&quot;:&quot;Boa-Sorte&quot;,&quot;parse-names&quot;:false,&quot;dropping-particle&quot;:&quot;&quot;,&quot;non-dropping-particle&quot;:&quot;&quot;},{&quot;family&quot;:&quot;OC&quot;,&quot;given&quot;:&quot;Ferreira&quot;,&quot;parse-names&quot;:false,&quot;dropping-particle&quot;:&quot;&quot;,&quot;non-dropping-particle&quot;:&quot;&quot;},{&quot;family&quot;:&quot;O&quot;,&quot;given&quot;:&quot;Takayanagui&quot;,&quot;parse-names&quot;:false,&quot;dropping-particle&quot;:&quot;&quot;,&quot;non-dropping-particle&quot;:&quot;&quot;},{&quot;family&quot;:&quot;P&quot;,&quot;given&quot;:&quot;Moura&quot;,&quot;parse-names&quot;:false,&quot;dropping-particle&quot;:&quot;&quot;,&quot;non-dropping-particle&quot;:&quot;&quot;},{&quot;family&quot;:&quot;R&quot;,&quot;given&quot;:&quot;Rocco&quot;,&quot;parse-names&quot;:false,&quot;dropping-particle&quot;:&quot;&quot;,&quot;non-dropping-particle&quot;:&quot;&quot;},{&quot;family&quot;:&quot;RG&quot;,&quot;given&quot;:&quot;Cunha&quot;,&quot;parse-names&quot;:false,&quot;dropping-particle&quot;:&quot;&quot;,&quot;non-dropping-particle&quot;:&quot;&quot;},{&quot;family&quot;:&quot;SK&quot;,&quot;given&quot;:&quot;Haddad&quot;,&quot;parse-names&quot;:false,&quot;dropping-particle&quot;:&quot;&quot;,&quot;non-dropping-particle&quot;:&quot;&quot;},{&quot;family&quot;:&quot;T&quot;,&quot;given&quot;:&quot;Assone&quot;,&quot;parse-names&quot;:false,&quot;dropping-particle&quot;:&quot;&quot;,&quot;non-dropping-particle&quot;:&quot;&quot;},{&quot;family&quot;:&quot;THA&quot;,&quot;given&quot;:&quot;Araújo&quot;,&quot;parse-names&quot;:false,&quot;dropping-particle&quot;:&quot;&quot;,&quot;non-dropping-particle&quot;:&quot;&quot;}],&quot;container-title&quot;:&quot;Revista da Sociedade Brasileira de Medicina Tropical&quot;,&quot;container-title-short&quot;:&quot;Rev Soc Bras Med Trop&quot;,&quot;accessed&quot;:{&quot;date-parts&quot;:[[2025,1,31]]},&quot;DOI&quot;:&quot;10.1590/0037-8682-0343-2019&quot;,&quot;ISSN&quot;:&quot;1678-9849&quot;,&quot;PMID&quot;:&quot;31618310&quot;,&quot;URL&quot;:&quot;https://pubmed.ncbi.nlm.nih.gov/31618310/&quot;,&quot;issued&quot;:{&quot;date-parts&quot;:[[2019]]},&quot;publisher&quot;:&quot;Rev Soc Bras Med Trop&quot;,&quot;volume&quot;:&quot;52&quot;},&quot;isTemporary&quot;:false}]},{&quot;citationID&quot;:&quot;MENDELEY_CITATION_66d527cd-83da-4401-be3e-50ce8b63c03b&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&quot;,&quot;citationItems&quot;:[{&quot;id&quot;:&quot;8acfad1a-a8b6-37f3-9b27-f20dd2b6a5ab&quot;,&quot;itemData&quot;:{&quot;type&quot;:&quot;article-journal&quot;,&quot;id&quot;:&quot;8acfad1a-a8b6-37f3-9b27-f20dd2b6a5ab&quot;,&quot;title&quot;:&quot;Genome wide association study of HTLV-1-associated myelopathy/tropical spastic paraparesis in the Japanese population&quot;,&quot;author&quot;:[{&quot;family&quot;:&quot;Penova&quot;,&quot;given&quot;:&quot;Marina&quot;,&quot;parse-names&quot;:false,&quot;dropping-particle&quot;:&quot;&quot;,&quot;non-dropping-particle&quot;:&quot;&quot;},{&quot;family&quot;:&quot;Kawaguchi&quot;,&quot;given&quot;:&quot;Shuji&quot;,&quot;parse-names&quot;:false,&quot;dropping-particle&quot;:&quot;&quot;,&quot;non-dropping-particle&quot;:&quot;&quot;},{&quot;family&quot;:&quot;Yasunaga&quot;,&quot;given&quot;:&quot;Jun Ichirou&quot;,&quot;parse-names&quot;:false,&quot;dropping-particle&quot;:&quot;&quot;,&quot;non-dropping-particle&quot;:&quot;&quot;},{&quot;family&quot;:&quot;Kawaguchi&quot;,&quot;given&quot;:&quot;Takahisa&quot;,&quot;parse-names&quot;:false,&quot;dropping-particle&quot;:&quot;&quot;,&quot;non-dropping-particle&quot;:&quot;&quot;},{&quot;family&quot;:&quot;Sato&quot;,&quot;given&quot;:&quot;Tomoo&quot;,&quot;parse-names&quot;:false,&quot;dropping-particle&quot;:&quot;&quot;,&quot;non-dropping-particle&quot;:&quot;&quot;},{&quot;family&quot;:&quot;Takahashi&quot;,&quot;given&quot;:&quot;Meiko&quot;,&quot;parse-names&quot;:false,&quot;dropping-particle&quot;:&quot;&quot;,&quot;non-dropping-particle&quot;:&quot;&quot;},{&quot;family&quot;:&quot;Shimizu&quot;,&quot;given&quot;:&quot;Masakazu&quot;,&quot;parse-names&quot;:false,&quot;dropping-particle&quot;:&quot;&quot;,&quot;non-dropping-particle&quot;:&quot;&quot;},{&quot;family&quot;:&quot;Saito&quot;,&quot;given&quot;:&quot;Mineki&quot;,&quot;parse-names&quot;:false,&quot;dropping-particle&quot;:&quot;&quot;,&quot;non-dropping-particle&quot;:&quot;&quot;},{&quot;family&quot;:&quot;Tsukasaki&quot;,&quot;given&quot;:&quot;Kunihiro&quot;,&quot;parse-names&quot;:false,&quot;dropping-particle&quot;:&quot;&quot;,&quot;non-dropping-particle&quot;:&quot;&quot;},{&quot;family&quot;:&quot;Nakagawa&quot;,&quot;given&quot;:&quot;Masanori&quot;,&quot;parse-names&quot;:false,&quot;dropping-particle&quot;:&quot;&quot;,&quot;non-dropping-particle&quot;:&quot;&quot;},{&quot;family&quot;:&quot;Takenouchi&quot;,&quot;given&quot;:&quot;Norihiro&quot;,&quot;parse-names&quot;:false,&quot;dropping-particle&quot;:&quot;&quot;,&quot;non-dropping-particle&quot;:&quot;&quot;},{&quot;family&quot;:&quot;Hara&quot;,&quot;given&quot;:&quot;Hideo&quot;,&quot;parse-names&quot;:false,&quot;dropping-particle&quot;:&quot;&quot;,&quot;non-dropping-particle&quot;:&quot;&quot;},{&quot;family&quot;:&quot;Matsuura&quot;,&quot;given&quot;:&quot;Eiji&quot;,&quot;parse-names&quot;:false,&quot;dropping-particle&quot;:&quot;&quot;,&quot;non-dropping-particle&quot;:&quot;&quot;},{&quot;family&quot;:&quot;Nozuma&quot;,&quot;given&quot;:&quot;Satoshi&quot;,&quot;parse-names&quot;:false,&quot;dropping-particle&quot;:&quot;&quot;,&quot;non-dropping-particle&quot;:&quot;&quot;},{&quot;family&quot;:&quot;Takashima&quot;,&quot;given&quot;:&quot;Hiroshi&quot;,&quot;parse-names&quot;:false,&quot;dropping-particle&quot;:&quot;&quot;,&quot;non-dropping-particle&quot;:&quot;&quot;},{&quot;family&quot;:&quot;Izumo&quot;,&quot;given&quot;:&quot;Shuji&quot;,&quot;parse-names&quot;:false,&quot;dropping-particle&quot;:&quot;&quot;,&quot;non-dropping-particle&quot;:&quot;&quot;},{&quot;family&quot;:&quot;Watanabe&quot;,&quot;given&quot;:&quot;Toshiki&quot;,&quot;parse-names&quot;:false,&quot;dropping-particle&quot;:&quot;&quot;,&quot;non-dropping-particle&quot;:&quot;&quot;},{&quot;family&quot;:&quot;Uchimaru&quot;,&quot;given&quot;:&quot;Kaoru&quot;,&quot;parse-names&quot;:false,&quot;dropping-particle&quot;:&quot;&quot;,&quot;non-dropping-particle&quot;:&quot;&quot;},{&quot;family&quot;:&quot;Iwanaga&quot;,&quot;given&quot;:&quot;Masako&quot;,&quot;parse-names&quot;:false,&quot;dropping-particle&quot;:&quot;&quot;,&quot;non-dropping-particle&quot;:&quot;&quot;},{&quot;family&quot;:&quot;Utsunomiya&quot;,&quot;given&quot;:&quot;Atae&quot;,&quot;parse-names&quot;:false,&quot;dropping-particle&quot;:&quot;&quot;,&quot;non-dropping-particle&quot;:&quot;&quot;},{&quot;family&quot;:&quot;Tabara&quot;,&quot;given&quot;:&quot;Yasuharu&quot;,&quot;parse-names&quot;:false,&quot;dropping-particle&quot;:&quot;&quot;,&quot;non-dropping-particle&quot;:&quot;&quot;},{&quot;family&quot;:&quot;Paul&quot;,&quot;given&quot;:&quot;Richard&quot;,&quot;parse-names&quot;:false,&quot;dropping-particle&quot;:&quot;&quot;,&quot;non-dropping-particle&quot;:&quot;&quot;},{&quot;family&quot;:&quot;Yamano&quot;,&quot;given&quot;:&quot;Yoshihisa&quot;,&quot;parse-names&quot;:false,&quot;dropping-particle&quot;:&quot;&quot;,&quot;non-dropping-particle&quot;:&quot;&quot;},{&quot;family&quot;:&quot;Matsuoka&quot;,&quot;given&quot;:&quot;Masao&quot;,&quot;parse-names&quot;:false,&quot;dropping-particle&quot;:&quot;&quot;,&quot;non-dropping-particle&quot;:&quot;&quot;},{&quot;family&quot;:&quot;Matsuda&quot;,&quot;given&quot;:&quot;Fumihiko&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5,1,31]]},&quot;DOI&quot;:&quot;10.1073/PNAS.2004199118&quot;,&quot;ISSN&quot;:&quot;1091-6490&quot;,&quot;PMID&quot;:&quot;33649182&quot;,&quot;URL&quot;:&quot;https://pubmed.ncbi.nlm.nih.gov/33649182/&quot;,&quot;issued&quot;:{&quot;date-parts&quot;:[[2021,3,16]]},&quot;abstract&quot;:&quot;HTLV-1-associated myelopathy (HAM/TSP) is a chronic and progressive inflammatory disease of the central nervous system. The aim of our study was to identify genetic determinants related to the onset of HAM/TSP in the Japanese population. We conducted a genomewide association study comprising 753 HAM/TSP patients and 899 asymptomatic HTLV-1 carriers. We also performed comprehensive genotyping of HLA-A, -B, -C, -DPB1, -DQB1, and -DRB1 genes using next-generation sequencing technology for 651 HAM/TSP patients and 804 carriers. A strong association was observed in HLA class I (P = 1.54 × 10-9) and class II (P = 1.21 × 10-8) loci with HAM/TSP. Association analysis using HLA genotyping results showed that HLAC∗ 07:02 (P = 2.61 × 10-5), HLA-B∗07:02 (P = 4.97 × 10-10), HLADRB1∗ 01:01 (P = 1.15 × 10-9) and HLA-DQB1∗05:01 (P = 2.30 × 10-9) were associated with disease risk, while HLA-B∗40:06 (P = 3.03 × 10-5), HLA-DRB1∗15:01 (P = 1.06 × 10-5) and HLA-DQB1∗06:02 (P = 1.78 × 10-6) worked protectively. Logistic regression analysis identified amino acid position 7 in the G-BETA domain of HLA-DRB1 as strongly associated with HAM/TSP (P = 9.52 × 10-10); individuals homozygous for leucine had an associated increased risk of HAM/TSP (odds ratio, 9.57), and proline was protective (odds ratio, 0.65). Both associations were independent of the known risk associated with proviral load. DRB1-GB-7-Leu was not significantly associated with proviral load. We have identified DRB1-GB-7-Leu as a genetic risk factor for HAM/TSP development independent of proviral load. This suggests that the amino acid residue may serve as a specific marker to identify the risk of HAM/ TSP even without knowledge of proviral load. In light of its allele frequency worldwide, this biomarker will likely prove useful in HTLV-1 endemic areas across the globe.&quot;,&quot;publisher&quot;:&quot;Proc Natl Acad Sci U S A&quot;,&quot;issue&quot;:&quot;11&quot;,&quot;volume&quot;:&quot;118&quot;},&quot;isTemporary&quot;:false}]},{&quot;citationID&quot;:&quot;MENDELEY_CITATION_e1ee9e78-7c4c-44f7-9af8-4d1c7c643402&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&quot;,&quot;citationItems&quot;:[{&quot;id&quot;:&quot;2725fac4-75a4-3635-8a61-7bdee9b3ea4f&quot;,&quot;itemData&quot;:{&quot;type&quot;:&quot;article-journal&quot;,&quot;id&quot;:&quot;2725fac4-75a4-3635-8a61-7bdee9b3ea4f&quot;,&quot;title&quot;:&quot;Early Juvenile Human T-cell Lymphotropic Virus Type-1-Associated Myelopathy/Tropical Spastic Paraparesis: Study of 25 Patients&quot;,&quot;author&quot;:[{&quot;family&quot;:&quot;Varandas&quot;,&quot;given&quot;:&quot;Cinthya Maria Neves&quot;,&quot;parse-names&quot;:false,&quot;dropping-particle&quot;:&quot;&quot;,&quot;non-dropping-particle&quot;:&quot;&quot;},{&quot;family&quot;:&quot;Silva&quot;,&quot;given&quot;:&quot;José Lucas Sena&quot;,&quot;parse-names&quot;:false,&quot;dropping-particle&quot;:&quot;&quot;,&quot;non-dropping-particle&quot;:&quot;Da&quot;},{&quot;family&quot;:&quot;Primo&quot;,&quot;given&quot;:&quot;Janeusa Rita L.&quot;,&quot;parse-names&quot;:false,&quot;dropping-particle&quot;:&quot;&quot;,&quot;non-dropping-particle&quot;:&quot;&quot;},{&quot;family&quot;:&quot;Oliveira&quot;,&quot;given&quot;:&quot;Maria De Fátima S.P.&quot;,&quot;parse-names&quot;:false,&quot;dropping-particle&quot;:&quot;&quot;,&quot;non-dropping-particle&quot;:&quot;De&quot;},{&quot;family&quot;:&quot;Moreno-Carvalho&quot;,&quot;given&quot;:&quot;Otávio&quot;,&quot;parse-names&quot;:false,&quot;dropping-particle&quot;:&quot;&quot;,&quot;non-dropping-particle&quot;:&quot;&quot;},{&quot;family&quot;:&quot;Farre&quot;,&quot;given&quot;:&quot;Lourdes&quot;,&quot;parse-names&quot;:false,&quot;dropping-particle&quot;:&quot;&quot;,&quot;non-dropping-particle&quot;:&quot;&quot;},{&quot;family&quot;:&quot;Bittencourt&quot;,&quot;given&quot;:&quot;Achiléa L.&quot;,&quot;parse-names&quot;:false,&quot;dropping-particle&quot;:&quot;&quot;,&quot;non-dropping-particle&quot;:&quot;&quot;}],&quot;container-title&quot;:&quot;Clinical infectious diseases : an official publication of the Infectious Diseases Society of America&quot;,&quot;container-title-short&quot;:&quot;Clin Infect Dis&quot;,&quot;accessed&quot;:{&quot;date-parts&quot;:[[2025,2,2]]},&quot;DOI&quot;:&quot;10.1093/CID/CIY289&quot;,&quot;ISSN&quot;:&quot;1537-6591&quot;,&quot;PMID&quot;:&quot;29912303&quot;,&quot;URL&quot;:&quot;https://pubmed.ncbi.nlm.nih.gov/29912303/&quot;,&quot;issued&quot;:{&quot;date-parts&quot;:[[2018,10,15]]},&quot;page&quot;:&quot;1427-1433&quot;,&quot;abstract&quot;:&quot;Background Human T-cell lymphotropic virus type-1 (HTLV-1) may cause severe diseases such as HTLV-1-associated myelopathy/tropical spastic paraparesis (HAM/TSP) and infective dermatitis associated with HTLV-1 (IDH). The clinical characteristics and progression of 25 early onset HAM/TSP associated or not to IDH were described. Methods Following-up 37 IDH patients with neurological examinations, 54% developed HAM/TSP. To these cases were added 5 cases of juvenile HAM/TSP. The patients were HTLV-1+ and were submitted to dermatological and neurological examinations. Diagnosis of HAM/TSP was performed according to Osame et al (1990) and Castro-Costa et al (2006) criteria. Results Twenty-one patients were classified as definite HAM/TSP by both criteria, 3 as probable HAM/TSP by Osame et al, and another as probable HAM/TSP according to Castro-Costa et al Median age at onset of neurological manifestations was 9 years for the IDH/HAM/TSP group and 16 years for the HAM/TSP group (P =.045). In 12 patients, the onset of neurological manifestations occurred when they were less than 10 years of age. In the group IDH/HAM/TSP, the neurological symptoms always begun during the period of activity of IDH. The progression of HAM/TSP evaluated in 17 cases was heterogeneous, and 3 had rapid progressive course. Conclusions The juvenile HAM/TSP may occur very early and also presents marked female predominance. Progression of IDH to HAM/TSP before 19 years of age is frequent (54%). Rapid progressive form may also occur in early HAM/TSP. As juvenile IDH and HAM/TSP are due to vertical transmission through breastfeeding, it is very important to avoid this pathway of infection.&quot;,&quot;publisher&quot;:&quot;Clin Infect Dis&quot;,&quot;issue&quot;:&quot;9&quot;,&quot;volume&quot;:&quot;67&quot;},&quot;isTemporary&quot;:false}]},{&quot;citationID&quot;:&quot;MENDELEY_CITATION_513c9073-1e5c-4bbf-ac22-8f6557644f55&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&quot;,&quot;citationItems&quot;:[{&quot;id&quot;:&quot;8acfad1a-a8b6-37f3-9b27-f20dd2b6a5ab&quot;,&quot;itemData&quot;:{&quot;type&quot;:&quot;article-journal&quot;,&quot;id&quot;:&quot;8acfad1a-a8b6-37f3-9b27-f20dd2b6a5ab&quot;,&quot;title&quot;:&quot;Genome wide association study of HTLV-1-associated myelopathy/tropical spastic paraparesis in the Japanese population&quot;,&quot;author&quot;:[{&quot;family&quot;:&quot;Penova&quot;,&quot;given&quot;:&quot;Marina&quot;,&quot;parse-names&quot;:false,&quot;dropping-particle&quot;:&quot;&quot;,&quot;non-dropping-particle&quot;:&quot;&quot;},{&quot;family&quot;:&quot;Kawaguchi&quot;,&quot;given&quot;:&quot;Shuji&quot;,&quot;parse-names&quot;:false,&quot;dropping-particle&quot;:&quot;&quot;,&quot;non-dropping-particle&quot;:&quot;&quot;},{&quot;family&quot;:&quot;Yasunaga&quot;,&quot;given&quot;:&quot;Jun Ichirou&quot;,&quot;parse-names&quot;:false,&quot;dropping-particle&quot;:&quot;&quot;,&quot;non-dropping-particle&quot;:&quot;&quot;},{&quot;family&quot;:&quot;Kawaguchi&quot;,&quot;given&quot;:&quot;Takahisa&quot;,&quot;parse-names&quot;:false,&quot;dropping-particle&quot;:&quot;&quot;,&quot;non-dropping-particle&quot;:&quot;&quot;},{&quot;family&quot;:&quot;Sato&quot;,&quot;given&quot;:&quot;Tomoo&quot;,&quot;parse-names&quot;:false,&quot;dropping-particle&quot;:&quot;&quot;,&quot;non-dropping-particle&quot;:&quot;&quot;},{&quot;family&quot;:&quot;Takahashi&quot;,&quot;given&quot;:&quot;Meiko&quot;,&quot;parse-names&quot;:false,&quot;dropping-particle&quot;:&quot;&quot;,&quot;non-dropping-particle&quot;:&quot;&quot;},{&quot;family&quot;:&quot;Shimizu&quot;,&quot;given&quot;:&quot;Masakazu&quot;,&quot;parse-names&quot;:false,&quot;dropping-particle&quot;:&quot;&quot;,&quot;non-dropping-particle&quot;:&quot;&quot;},{&quot;family&quot;:&quot;Saito&quot;,&quot;given&quot;:&quot;Mineki&quot;,&quot;parse-names&quot;:false,&quot;dropping-particle&quot;:&quot;&quot;,&quot;non-dropping-particle&quot;:&quot;&quot;},{&quot;family&quot;:&quot;Tsukasaki&quot;,&quot;given&quot;:&quot;Kunihiro&quot;,&quot;parse-names&quot;:false,&quot;dropping-particle&quot;:&quot;&quot;,&quot;non-dropping-particle&quot;:&quot;&quot;},{&quot;family&quot;:&quot;Nakagawa&quot;,&quot;given&quot;:&quot;Masanori&quot;,&quot;parse-names&quot;:false,&quot;dropping-particle&quot;:&quot;&quot;,&quot;non-dropping-particle&quot;:&quot;&quot;},{&quot;family&quot;:&quot;Takenouchi&quot;,&quot;given&quot;:&quot;Norihiro&quot;,&quot;parse-names&quot;:false,&quot;dropping-particle&quot;:&quot;&quot;,&quot;non-dropping-particle&quot;:&quot;&quot;},{&quot;family&quot;:&quot;Hara&quot;,&quot;given&quot;:&quot;Hideo&quot;,&quot;parse-names&quot;:false,&quot;dropping-particle&quot;:&quot;&quot;,&quot;non-dropping-particle&quot;:&quot;&quot;},{&quot;family&quot;:&quot;Matsuura&quot;,&quot;given&quot;:&quot;Eiji&quot;,&quot;parse-names&quot;:false,&quot;dropping-particle&quot;:&quot;&quot;,&quot;non-dropping-particle&quot;:&quot;&quot;},{&quot;family&quot;:&quot;Nozuma&quot;,&quot;given&quot;:&quot;Satoshi&quot;,&quot;parse-names&quot;:false,&quot;dropping-particle&quot;:&quot;&quot;,&quot;non-dropping-particle&quot;:&quot;&quot;},{&quot;family&quot;:&quot;Takashima&quot;,&quot;given&quot;:&quot;Hiroshi&quot;,&quot;parse-names&quot;:false,&quot;dropping-particle&quot;:&quot;&quot;,&quot;non-dropping-particle&quot;:&quot;&quot;},{&quot;family&quot;:&quot;Izumo&quot;,&quot;given&quot;:&quot;Shuji&quot;,&quot;parse-names&quot;:false,&quot;dropping-particle&quot;:&quot;&quot;,&quot;non-dropping-particle&quot;:&quot;&quot;},{&quot;family&quot;:&quot;Watanabe&quot;,&quot;given&quot;:&quot;Toshiki&quot;,&quot;parse-names&quot;:false,&quot;dropping-particle&quot;:&quot;&quot;,&quot;non-dropping-particle&quot;:&quot;&quot;},{&quot;family&quot;:&quot;Uchimaru&quot;,&quot;given&quot;:&quot;Kaoru&quot;,&quot;parse-names&quot;:false,&quot;dropping-particle&quot;:&quot;&quot;,&quot;non-dropping-particle&quot;:&quot;&quot;},{&quot;family&quot;:&quot;Iwanaga&quot;,&quot;given&quot;:&quot;Masako&quot;,&quot;parse-names&quot;:false,&quot;dropping-particle&quot;:&quot;&quot;,&quot;non-dropping-particle&quot;:&quot;&quot;},{&quot;family&quot;:&quot;Utsunomiya&quot;,&quot;given&quot;:&quot;Atae&quot;,&quot;parse-names&quot;:false,&quot;dropping-particle&quot;:&quot;&quot;,&quot;non-dropping-particle&quot;:&quot;&quot;},{&quot;family&quot;:&quot;Tabara&quot;,&quot;given&quot;:&quot;Yasuharu&quot;,&quot;parse-names&quot;:false,&quot;dropping-particle&quot;:&quot;&quot;,&quot;non-dropping-particle&quot;:&quot;&quot;},{&quot;family&quot;:&quot;Paul&quot;,&quot;given&quot;:&quot;Richard&quot;,&quot;parse-names&quot;:false,&quot;dropping-particle&quot;:&quot;&quot;,&quot;non-dropping-particle&quot;:&quot;&quot;},{&quot;family&quot;:&quot;Yamano&quot;,&quot;given&quot;:&quot;Yoshihisa&quot;,&quot;parse-names&quot;:false,&quot;dropping-particle&quot;:&quot;&quot;,&quot;non-dropping-particle&quot;:&quot;&quot;},{&quot;family&quot;:&quot;Matsuoka&quot;,&quot;given&quot;:&quot;Masao&quot;,&quot;parse-names&quot;:false,&quot;dropping-particle&quot;:&quot;&quot;,&quot;non-dropping-particle&quot;:&quot;&quot;},{&quot;family&quot;:&quot;Matsuda&quot;,&quot;given&quot;:&quot;Fumihiko&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5,1,31]]},&quot;DOI&quot;:&quot;10.1073/PNAS.2004199118&quot;,&quot;ISSN&quot;:&quot;1091-6490&quot;,&quot;PMID&quot;:&quot;33649182&quot;,&quot;URL&quot;:&quot;https://pubmed.ncbi.nlm.nih.gov/33649182/&quot;,&quot;issued&quot;:{&quot;date-parts&quot;:[[2021,3,16]]},&quot;abstract&quot;:&quot;HTLV-1-associated myelopathy (HAM/TSP) is a chronic and progressive inflammatory disease of the central nervous system. The aim of our study was to identify genetic determinants related to the onset of HAM/TSP in the Japanese population. We conducted a genomewide association study comprising 753 HAM/TSP patients and 899 asymptomatic HTLV-1 carriers. We also performed comprehensive genotyping of HLA-A, -B, -C, -DPB1, -DQB1, and -DRB1 genes using next-generation sequencing technology for 651 HAM/TSP patients and 804 carriers. A strong association was observed in HLA class I (P = 1.54 × 10-9) and class II (P = 1.21 × 10-8) loci with HAM/TSP. Association analysis using HLA genotyping results showed that HLAC∗ 07:02 (P = 2.61 × 10-5), HLA-B∗07:02 (P = 4.97 × 10-10), HLADRB1∗ 01:01 (P = 1.15 × 10-9) and HLA-DQB1∗05:01 (P = 2.30 × 10-9) were associated with disease risk, while HLA-B∗40:06 (P = 3.03 × 10-5), HLA-DRB1∗15:01 (P = 1.06 × 10-5) and HLA-DQB1∗06:02 (P = 1.78 × 10-6) worked protectively. Logistic regression analysis identified amino acid position 7 in the G-BETA domain of HLA-DRB1 as strongly associated with HAM/TSP (P = 9.52 × 10-10); individuals homozygous for leucine had an associated increased risk of HAM/TSP (odds ratio, 9.57), and proline was protective (odds ratio, 0.65). Both associations were independent of the known risk associated with proviral load. DRB1-GB-7-Leu was not significantly associated with proviral load. We have identified DRB1-GB-7-Leu as a genetic risk factor for HAM/TSP development independent of proviral load. This suggests that the amino acid residue may serve as a specific marker to identify the risk of HAM/ TSP even without knowledge of proviral load. In light of its allele frequency worldwide, this biomarker will likely prove useful in HTLV-1 endemic areas across the globe.&quot;,&quot;publisher&quot;:&quot;Proc Natl Acad Sci U S A&quot;,&quot;issue&quot;:&quot;11&quot;,&quot;volume&quot;:&quot;118&quot;},&quot;isTemporary&quot;:false}]},{&quot;citationID&quot;:&quot;MENDELEY_CITATION_840d4332-3dde-4e9a-a34b-a0e04b3d63b7&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&quot;,&quot;citationItems&quot;:[{&quot;id&quot;:&quot;aa4fad38-3a02-3795-bfce-371e383c98e3&quot;,&quot;itemData&quot;:{&quot;type&quot;:&quot;article-journal&quot;,&quot;id&quot;:&quot;aa4fad38-3a02-3795-bfce-371e383c98e3&quot;,&quot;title&quot;:&quot;Addressing admixture with Tractor&quot;,&quot;author&quot;:[{&quot;family&quot;:&quot;Clyde&quot;,&quot;given&quot;:&quot;Dorothy&quot;,&quot;parse-names&quot;:false,&quot;dropping-particle&quot;:&quot;&quot;,&quot;non-dropping-particle&quot;:&quot;&quot;}],&quot;container-title&quot;:&quot;Nature reviews. Genetics&quot;,&quot;container-title-short&quot;:&quot;Nat Rev Genet&quot;,&quot;accessed&quot;:{&quot;date-parts&quot;:[[2025,1,31]]},&quot;DOI&quot;:&quot;10.1038/S41576-021-00333-Z&quot;,&quot;ISSN&quot;:&quot;1471-0064&quot;,&quot;PMID&quot;:&quot;33504950&quot;,&quot;URL&quot;:&quot;https://pubmed.ncbi.nlm.nih.gov/33504950/&quot;,&quot;issued&quot;:{&quot;date-parts&quot;:[[2021,3,1]]},&quot;page&quot;:&quot;134&quot;,&quot;publisher&quot;:&quot;Nat Rev Genet&quot;,&quot;issue&quot;:&quot;3&quot;,&quot;volume&quot;:&quot;22&quot;},&quot;isTemporary&quot;:false}]},{&quot;citationID&quot;:&quot;MENDELEY_CITATION_462ac5ad-30e9-4f01-99b4-60005f3ddcf9&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&quot;,&quot;citationItems&quot;:[{&quot;id&quot;:&quot;f2f001bc-bf74-31e2-8734-837323ca0a41&quot;,&quot;itemData&quot;:{&quot;type&quot;:&quot;article-journal&quot;,&quot;id&quot;:&quot;f2f001bc-bf74-31e2-8734-837323ca0a41&quot;,&quot;title&quot;:&quot;Detection of clinical and neurological signs in apparently asymptomatic HTLV-1 infected carriers: Association with high proviral load&quot;,&quot;author&quot;:[{&quot;family&quot;:&quot;Haziot&quot;,&quot;given&quot;:&quot;Michel E.&quot;,&quot;parse-names&quot;:false,&quot;dropping-particle&quot;:&quot;&quot;,&quot;non-dropping-particle&quot;:&quot;&quot;},{&quot;family&quot;:&quot;Gascon&quot;,&quot;given&quot;:&quot;M. Rita&quot;,&quot;parse-names&quot;:false,&quot;dropping-particle&quot;:&quot;&quot;,&quot;non-dropping-particle&quot;:&quot;&quot;},{&quot;family&quot;:&quot;Assone&quot;,&quot;given&quot;:&quot;Tatiane&quot;,&quot;parse-names&quot;:false,&quot;dropping-particle&quot;:&quot;&quot;,&quot;non-dropping-particle&quot;:&quot;&quot;},{&quot;family&quot;:&quot;Fonseca&quot;,&quot;given&quot;:&quot;Luiz Augusto M.&quot;,&quot;parse-names&quot;:false,&quot;dropping-particle&quot;:&quot;&quot;,&quot;non-dropping-particle&quot;:&quot;&quot;},{&quot;family&quot;:&quot;Luiz&quot;,&quot;given&quot;:&quot;Olinda Do Carmo&quot;,&quot;parse-names&quot;:false,&quot;dropping-particle&quot;:&quot;&quot;,&quot;non-dropping-particle&quot;:&quot;&quot;},{&quot;family&quot;:&quot;Smid&quot;,&quot;given&quot;:&quot;Jerusa&quot;,&quot;parse-names&quot;:false,&quot;dropping-particle&quot;:&quot;&quot;,&quot;non-dropping-particle&quot;:&quot;&quot;},{&quot;family&quot;:&quot;Paiva&quot;,&quot;given&quot;:&quot;Arthur M.&quot;,&quot;parse-names&quot;:false,&quot;dropping-particle&quot;:&quot;&quot;,&quot;non-dropping-particle&quot;:&quot;&quot;},{&quot;family&quot;:&quot;Marcusso&quot;,&quot;given&quot;:&quot;Rosa Maria Do N.&quot;,&quot;parse-names&quot;:false,&quot;dropping-particle&quot;:&quot;&quot;,&quot;non-dropping-particle&quot;:&quot;&quot;},{&quot;family&quot;:&quot;Oliveira&quot;,&quot;given&quot;:&quot;A. C.Penalva&quot;,&quot;parse-names&quot;:false,&quot;dropping-particle&quot;:&quot;&quot;,&quot;non-dropping-particle&quot;:&quot;de&quot;},{&quot;family&quot;:&quot;Casseb&quot;,&quot;given&quot;:&quot;Jorge&quot;,&quot;parse-names&quot;:false,&quot;dropping-particle&quot;:&quot;&quot;,&quot;non-dropping-particle&quot;:&quot;&quot;}],&quot;container-title&quot;:&quot;PLoS Neglected Tropical Diseases&quot;,&quot;container-title-short&quot;:&quot;PLoS Negl Trop Dis&quot;,&quot;accessed&quot;:{&quot;date-parts&quot;:[[2024,7,22]]},&quot;DOI&quot;:&quot;10.1371/journal.pntd.0006967&quot;,&quot;ISSN&quot;:&quot;19352735&quot;,&quot;PMID&quot;:&quot;31042700&quot;,&quot;issued&quot;:{&quot;date-parts&quot;:[[2019,5,1]]},&quot;abstract&quot;:&quot;Several studies suggest that HTLV-1 infection may be associated with a wider spectrum of neurologic manifestations that do not meet diagnostic criteria for HAM/TSP. These conditions may later progress to HAM/TSP or constitute an intermediate clinical form, between asymptomatic HTLV-1 carriers and those with full myelopathy. Our aim was to determine the prevalence of HTLV-1-associated disease in subjects without HAM/TSP, and the relationship between these findings with HTLV-1 proviral load (PVL). Methods: 175 HTLV-1-infected subjects were submitted to a careful neurological evaluation, during their regular follow up at the HTLV outpatient clinic of the Institute of Infectious Diseases “Emilio Ribas”, São Paulo city, Brazil. Clinical evaluation and blinded standardized neurological screening were performed for all the subjects by the same neurologist (MH). Results: After the neurological evaluation, 133 patients were classified as asymptomatic and 42 fulfilled the criteria for intermediate syndrome (IS). The mean age of the enrolled subjects was 46.3 years and 130 (74.3%) were females. Clinical classification shows that neurological symptoms (p&lt;0.001), visual disorders (p = 0.001), oral conditions (p = 0.001), skin lesions (p&lt;0.001), bladder disorders (p&lt;0.001), and rheumatological symptoms (p = 0.001), were strongly associated to IS, except for disautonomy (p = 0.21). A multivariate analysis revealed that HTLV-1 proviral load, oral conditions, bladder disorders and rheumatological symptoms were independently associated with the IS. Conclusions: We found some early alterations in 42 patients (24%), particularly the presence of previously not acknowledged clinical and neurological symptoms, among subjects previously classified as \&quot;asymptomatic\&quot;, who we reclassified as having an intermediate syndrome.&quot;,&quot;publisher&quot;:&quot;Public Library of Science&quot;,&quot;issue&quot;:&quot;5&quot;,&quot;volume&quot;:&quot;13&quot;},&quot;isTemporary&quot;:false}]},{&quot;citationID&quot;:&quot;MENDELEY_CITATION_30fa832e-7892-47a2-ba67-2aeccdf63c4e&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&quot;,&quot;citationItems&quot;:[{&quot;id&quot;:&quot;34fdce7b-adb0-3395-b566-941b27f88dd3&quot;,&quot;itemData&quot;:{&quot;type&quot;:&quot;article-journal&quot;,&quot;id&quot;:&quot;34fdce7b-adb0-3395-b566-941b27f88dd3&quot;,&quot;title&quot;:&quot;HTLV-1-Associated Myelopathy (HAM) Incidence in Asymptomatic Carriers and Intermediate Syndrome (IS) Patients.&quot;,&quot;author&quot;:[{&quot;family&quot;:&quot;Marcusso&quot;,&quot;given&quot;:&quot;Rosa Maria do Nascimento&quot;,&quot;parse-names&quot;:false,&quot;dropping-particle&quot;:&quot;&quot;,&quot;non-dropping-particle&quot;:&quot;&quot;},{&quot;family&quot;:&quot;Assone&quot;,&quot;given&quot;:&quot;Tatiane&quot;,&quot;parse-names&quot;:false,&quot;dropping-particle&quot;:&quot;&quot;,&quot;non-dropping-particle&quot;:&quot;&quot;},{&quot;family&quot;:&quot;Haziot&quot;,&quot;given&quot;:&quot;Michel E&quot;,&quot;parse-names&quot;:false,&quot;dropping-particle&quot;:&quot;&quot;,&quot;non-dropping-particle&quot;:&quot;&quot;},{&quot;family&quot;:&quot;Smid&quot;,&quot;given&quot;:&quot;Jerusa&quot;,&quot;parse-names&quot;:false,&quot;dropping-particle&quot;:&quot;&quot;,&quot;non-dropping-particle&quot;:&quot;&quot;},{&quot;family&quot;:&quot;Folgosi&quot;,&quot;given&quot;:&quot;Victor A&quot;,&quot;parse-names&quot;:false,&quot;dropping-particle&quot;:&quot;&quot;,&quot;non-dropping-particle&quot;:&quot;&quot;},{&quot;family&quot;:&quot;Rosadas&quot;,&quot;given&quot;:&quot;Carolina&quot;,&quot;parse-names&quot;:false,&quot;dropping-particle&quot;:&quot;&quot;,&quot;non-dropping-particle&quot;:&quot;&quot;},{&quot;family&quot;:&quot;Casseb&quot;,&quot;given&quot;:&quot;Jorge&quot;,&quot;parse-names&quot;:false,&quot;dropping-particle&quot;:&quot;&quot;,&quot;non-dropping-particle&quot;:&quot;&quot;},{&quot;family&quot;:&quot;Oliveira&quot;,&quot;given&quot;:&quot;Augusto C Penalva&quot;,&quot;parse-names&quot;:false,&quot;dropping-particle&quot;:&quot;&quot;,&quot;non-dropping-particle&quot;:&quot;de&quot;},{&quot;family&quot;:&quot;The Htlv-Clinical Definition Working Group&quot;,&quot;given&quot;:&quot;&quot;,&quot;parse-names&quot;:false,&quot;dropping-particle&quot;:&quot;&quot;,&quot;non-dropping-particle&quot;:&quot;&quot;}],&quot;container-title&quot;:&quot;Pathogens (Basel, Switzerland)&quot;,&quot;container-title-short&quot;:&quot;Pathogens&quot;,&quot;accessed&quot;:{&quot;date-parts&quot;:[[2024,7,22]]},&quot;DOI&quot;:&quot;10.3390/pathogens13050403&quot;,&quot;ISSN&quot;:&quot;2076-0817&quot;,&quot;PMID&quot;:&quot;38787255&quot;,&quot;URL&quot;:&quot;http://www.ncbi.nlm.nih.gov/pubmed/38787255&quot;,&quot;issued&quot;:{&quot;date-parts&quot;:[[2024,5,13]]},&quot;abstract&quot;:&quot;Several studies suggest that HTLV-1 infection may be associated with a wider spectrum of neurological and clinical manifestations that do not meet diagnostic criteria for HAM. These conditions may later progress to HAM or constitute an intermediate clinical form: intermediate syndrome (IS), a mid-point between asymptomatic HTLV-1 carriers and those with full myelopathy. Thus, we determined the incidence of HAM cases in the HTLV-1-asymptomatic and IS patients, and the clinical/laboratory associated markers. A total of 204 HTLV-1-positive patients were included in this study, divided into two groups: Group 1, including 145 asymptomatic HTLV-1 subjects (ASY), and Group 2, including 59 patients with inflammatory clinical symptoms in more than three systems and a high proviral load (PVL). During a 60-month follow-up time, with the age ranging from 47 to 79 years, ten patients of the fifty-nine initially diagnosed as IS developed HAM (iHAM), and two patients of the initial 145 ASY developed HAM directly. Women were more prevalent in all groups. For the iHAM patients, the age ranged from 20 to 72 years, with a mean of 53 (±15 SD). Older age was associated with the development of HAM, higher PVL and IS; however, there was no any specific symptom or clinical sign, that was associated with risk for iHAM. In conclusion, IS cases could be an early phase of development of HAM. These findings show the presence of higher incidence probabilities in our cohort than previously reported.&quot;,&quot;publisher&quot;:&quot;Multidisciplinary Digital Publishing Institute (MDPI)&quot;,&quot;issue&quot;:&quot;5&quot;,&quot;volume&quot;:&quot;13&quot;},&quot;isTemporary&quot;:false}]},{&quot;citationID&quot;:&quot;MENDELEY_CITATION_8347eb0a-7931-4219-8ca7-2674b6469b51&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&quot;,&quot;citationItems&quot;:[{&quot;id&quot;:&quot;6e8fed75-471e-325e-99b4-a0db297b7a95&quot;,&quot;itemData&quot;:{&quot;type&quot;:&quot;article-journal&quot;,&quot;id&quot;:&quot;6e8fed75-471e-325e-99b4-a0db297b7a95&quot;,&quot;title&quot;:&quot;Reference sequence (RefSeq) database at NCBI: current status, taxonomic expansion, and functional annotation&quot;,&quot;author&quot;:[{&quot;family&quot;:&quot;O'Leary&quot;,&quot;given&quot;:&quot;Nuala A.&quot;,&quot;parse-names&quot;:false,&quot;dropping-particle&quot;:&quot;&quot;,&quot;non-dropping-particle&quot;:&quot;&quot;},{&quot;family&quot;:&quot;Wright&quot;,&quot;given&quot;:&quot;Mathew W.&quot;,&quot;parse-names&quot;:false,&quot;dropping-particle&quot;:&quot;&quot;,&quot;non-dropping-particle&quot;:&quot;&quot;},{&quot;family&quot;:&quot;Brister&quot;,&quot;given&quot;:&quot;J. Rodney&quot;,&quot;parse-names&quot;:false,&quot;dropping-particle&quot;:&quot;&quot;,&quot;non-dropping-particle&quot;:&quot;&quot;},{&quot;family&quot;:&quot;Ciufo&quot;,&quot;given&quot;:&quot;Stacy&quot;,&quot;parse-names&quot;:false,&quot;dropping-particle&quot;:&quot;&quot;,&quot;non-dropping-particle&quot;:&quot;&quot;},{&quot;family&quot;:&quot;Haddad&quot;,&quot;given&quot;:&quot;Diana&quot;,&quot;parse-names&quot;:false,&quot;dropping-particle&quot;:&quot;&quot;,&quot;non-dropping-particle&quot;:&quot;&quot;},{&quot;family&quot;:&quot;McVeigh&quot;,&quot;given&quot;:&quot;Rich&quot;,&quot;parse-names&quot;:false,&quot;dropping-particle&quot;:&quot;&quot;,&quot;non-dropping-particle&quot;:&quot;&quot;},{&quot;family&quot;:&quot;Rajput&quot;,&quot;given&quot;:&quot;Bhanu&quot;,&quot;parse-names&quot;:false,&quot;dropping-particle&quot;:&quot;&quot;,&quot;non-dropping-particle&quot;:&quot;&quot;},{&quot;family&quot;:&quot;Robbertse&quot;,&quot;given&quot;:&quot;Barbara&quot;,&quot;parse-names&quot;:false,&quot;dropping-particle&quot;:&quot;&quot;,&quot;non-dropping-particle&quot;:&quot;&quot;},{&quot;family&quot;:&quot;Smith-White&quot;,&quot;given&quot;:&quot;Brian&quot;,&quot;parse-names&quot;:false,&quot;dropping-particle&quot;:&quot;&quot;,&quot;non-dropping-particle&quot;:&quot;&quot;},{&quot;family&quot;:&quot;Ako-Adjei&quot;,&quot;given&quot;:&quot;Danso&quot;,&quot;parse-names&quot;:false,&quot;dropping-particle&quot;:&quot;&quot;,&quot;non-dropping-particle&quot;:&quot;&quot;},{&quot;family&quot;:&quot;Astashyn&quot;,&quot;given&quot;:&quot;Alexander&quot;,&quot;parse-names&quot;:false,&quot;dropping-particle&quot;:&quot;&quot;,&quot;non-dropping-particle&quot;:&quot;&quot;},{&quot;family&quot;:&quot;Badretdin&quot;,&quot;given&quot;:&quot;Azat&quot;,&quot;parse-names&quot;:false,&quot;dropping-particle&quot;:&quot;&quot;,&quot;non-dropping-particle&quot;:&quot;&quot;},{&quot;family&quot;:&quot;Bao&quot;,&quot;given&quot;:&quot;Yiming&quot;,&quot;parse-names&quot;:false,&quot;dropping-particle&quot;:&quot;&quot;,&quot;non-dropping-particle&quot;:&quot;&quot;},{&quot;family&quot;:&quot;Blinkova&quot;,&quot;given&quot;:&quot;Olga&quot;,&quot;parse-names&quot;:false,&quot;dropping-particle&quot;:&quot;&quot;,&quot;non-dropping-particle&quot;:&quot;&quot;},{&quot;family&quot;:&quot;Brover&quot;,&quot;given&quot;:&quot;Vyacheslav&quot;,&quot;parse-names&quot;:false,&quot;dropping-particle&quot;:&quot;&quot;,&quot;non-dropping-particle&quot;:&quot;&quot;},{&quot;family&quot;:&quot;Chetvernin&quot;,&quot;given&quot;:&quot;Vyacheslav&quot;,&quot;parse-names&quot;:false,&quot;dropping-particle&quot;:&quot;&quot;,&quot;non-dropping-particle&quot;:&quot;&quot;},{&quot;family&quot;:&quot;Choi&quot;,&quot;given&quot;:&quot;Jinna&quot;,&quot;parse-names&quot;:false,&quot;dropping-particle&quot;:&quot;&quot;,&quot;non-dropping-particle&quot;:&quot;&quot;},{&quot;family&quot;:&quot;Cox&quot;,&quot;given&quot;:&quot;Eric&quot;,&quot;parse-names&quot;:false,&quot;dropping-particle&quot;:&quot;&quot;,&quot;non-dropping-particle&quot;:&quot;&quot;},{&quot;family&quot;:&quot;Ermolaeva&quot;,&quot;given&quot;:&quot;Olga&quot;,&quot;parse-names&quot;:false,&quot;dropping-particle&quot;:&quot;&quot;,&quot;non-dropping-particle&quot;:&quot;&quot;},{&quot;family&quot;:&quot;Farrell&quot;,&quot;given&quot;:&quot;Catherine M.&quot;,&quot;parse-names&quot;:false,&quot;dropping-particle&quot;:&quot;&quot;,&quot;non-dropping-particle&quot;:&quot;&quot;},{&quot;family&quot;:&quot;Goldfarb&quot;,&quot;given&quot;:&quot;Tamara&quot;,&quot;parse-names&quot;:false,&quot;dropping-particle&quot;:&quot;&quot;,&quot;non-dropping-particle&quot;:&quot;&quot;},{&quot;family&quot;:&quot;Gupta&quot;,&quot;given&quot;:&quot;Tripti&quot;,&quot;parse-names&quot;:false,&quot;dropping-particle&quot;:&quot;&quot;,&quot;non-dropping-particle&quot;:&quot;&quot;},{&quot;family&quot;:&quot;Haft&quot;,&quot;given&quot;:&quot;Daniel&quot;,&quot;parse-names&quot;:false,&quot;dropping-particle&quot;:&quot;&quot;,&quot;non-dropping-particle&quot;:&quot;&quot;},{&quot;family&quot;:&quot;Hatcher&quot;,&quot;given&quot;:&quot;Eneida&quot;,&quot;parse-names&quot;:false,&quot;dropping-particle&quot;:&quot;&quot;,&quot;non-dropping-particle&quot;:&quot;&quot;},{&quot;family&quot;:&quot;Hlavina&quot;,&quot;given&quot;:&quot;Wratko&quot;,&quot;parse-names&quot;:false,&quot;dropping-particle&quot;:&quot;&quot;,&quot;non-dropping-particle&quot;:&quot;&quot;},{&quot;family&quot;:&quot;Joardar&quot;,&quot;given&quot;:&quot;Vinita S.&quot;,&quot;parse-names&quot;:false,&quot;dropping-particle&quot;:&quot;&quot;,&quot;non-dropping-particle&quot;:&quot;&quot;},{&quot;family&quot;:&quot;Kodali&quot;,&quot;given&quot;:&quot;Vamsi K.&quot;,&quot;parse-names&quot;:false,&quot;dropping-particle&quot;:&quot;&quot;,&quot;non-dropping-particle&quot;:&quot;&quot;},{&quot;family&quot;:&quot;Li&quot;,&quot;given&quot;:&quot;Wenjun&quot;,&quot;parse-names&quot;:false,&quot;dropping-particle&quot;:&quot;&quot;,&quot;non-dropping-particle&quot;:&quot;&quot;},{&quot;family&quot;:&quot;Maglott&quot;,&quot;given&quot;:&quot;Donna&quot;,&quot;parse-names&quot;:false,&quot;dropping-particle&quot;:&quot;&quot;,&quot;non-dropping-particle&quot;:&quot;&quot;},{&quot;family&quot;:&quot;Masterson&quot;,&quot;given&quot;:&quot;Patrick&quot;,&quot;parse-names&quot;:false,&quot;dropping-particle&quot;:&quot;&quot;,&quot;non-dropping-particle&quot;:&quot;&quot;},{&quot;family&quot;:&quot;McGarvey&quot;,&quot;given&quot;:&quot;Kelly M.&quot;,&quot;parse-names&quot;:false,&quot;dropping-particle&quot;:&quot;&quot;,&quot;non-dropping-particle&quot;:&quot;&quot;},{&quot;family&quot;:&quot;Murphy&quot;,&quot;given&quot;:&quot;Michael R.&quot;,&quot;parse-names&quot;:false,&quot;dropping-particle&quot;:&quot;&quot;,&quot;non-dropping-particle&quot;:&quot;&quot;},{&quot;family&quot;:&quot;O'Neill&quot;,&quot;given&quot;:&quot;Kathleen&quot;,&quot;parse-names&quot;:false,&quot;dropping-particle&quot;:&quot;&quot;,&quot;non-dropping-particle&quot;:&quot;&quot;},{&quot;family&quot;:&quot;Pujar&quot;,&quot;given&quot;:&quot;Shashikant&quot;,&quot;parse-names&quot;:false,&quot;dropping-particle&quot;:&quot;&quot;,&quot;non-dropping-particle&quot;:&quot;&quot;},{&quot;family&quot;:&quot;Rangwala&quot;,&quot;given&quot;:&quot;Sanjida H.&quot;,&quot;parse-names&quot;:false,&quot;dropping-particle&quot;:&quot;&quot;,&quot;non-dropping-particle&quot;:&quot;&quot;},{&quot;family&quot;:&quot;Rausch&quot;,&quot;given&quot;:&quot;Daniel&quot;,&quot;parse-names&quot;:false,&quot;dropping-particle&quot;:&quot;&quot;,&quot;non-dropping-particle&quot;:&quot;&quot;},{&quot;family&quot;:&quot;Riddick&quot;,&quot;given&quot;:&quot;Lillian D.&quot;,&quot;parse-names&quot;:false,&quot;dropping-particle&quot;:&quot;&quot;,&quot;non-dropping-particle&quot;:&quot;&quot;},{&quot;family&quot;:&quot;Schoch&quot;,&quot;given&quot;:&quot;Conrad&quot;,&quot;parse-names&quot;:false,&quot;dropping-particle&quot;:&quot;&quot;,&quot;non-dropping-particle&quot;:&quot;&quot;},{&quot;family&quot;:&quot;Shkeda&quot;,&quot;given&quot;:&quot;Andrei&quot;,&quot;parse-names&quot;:false,&quot;dropping-particle&quot;:&quot;&quot;,&quot;non-dropping-particle&quot;:&quot;&quot;},{&quot;family&quot;:&quot;Storz&quot;,&quot;given&quot;:&quot;Susan S.&quot;,&quot;parse-names&quot;:false,&quot;dropping-particle&quot;:&quot;&quot;,&quot;non-dropping-particle&quot;:&quot;&quot;},{&quot;family&quot;:&quot;Sun&quot;,&quot;given&quot;:&quot;Hanzhen&quot;,&quot;parse-names&quot;:false,&quot;dropping-particle&quot;:&quot;&quot;,&quot;non-dropping-particle&quot;:&quot;&quot;},{&quot;family&quot;:&quot;Thibaud-Nissen&quot;,&quot;given&quot;:&quot;Francoise&quot;,&quot;parse-names&quot;:false,&quot;dropping-particle&quot;:&quot;&quot;,&quot;non-dropping-particle&quot;:&quot;&quot;},{&quot;family&quot;:&quot;Tolstoy&quot;,&quot;given&quot;:&quot;Igor&quot;,&quot;parse-names&quot;:false,&quot;dropping-particle&quot;:&quot;&quot;,&quot;non-dropping-particle&quot;:&quot;&quot;},{&quot;family&quot;:&quot;Tully&quot;,&quot;given&quot;:&quot;Raymond E.&quot;,&quot;parse-names&quot;:false,&quot;dropping-particle&quot;:&quot;&quot;,&quot;non-dropping-particle&quot;:&quot;&quot;},{&quot;family&quot;:&quot;Vatsan&quot;,&quot;given&quot;:&quot;Anjana R.&quot;,&quot;parse-names&quot;:false,&quot;dropping-particle&quot;:&quot;&quot;,&quot;non-dropping-particle&quot;:&quot;&quot;},{&quot;family&quot;:&quot;Wallin&quot;,&quot;given&quot;:&quot;Craig&quot;,&quot;parse-names&quot;:false,&quot;dropping-particle&quot;:&quot;&quot;,&quot;non-dropping-particle&quot;:&quot;&quot;},{&quot;family&quot;:&quot;Webb&quot;,&quot;given&quot;:&quot;David&quot;,&quot;parse-names&quot;:false,&quot;dropping-particle&quot;:&quot;&quot;,&quot;non-dropping-particle&quot;:&quot;&quot;},{&quot;family&quot;:&quot;Wu&quot;,&quot;given&quot;:&quot;Wendy&quot;,&quot;parse-names&quot;:false,&quot;dropping-particle&quot;:&quot;&quot;,&quot;non-dropping-particle&quot;:&quot;&quot;},{&quot;family&quot;:&quot;Landrum&quot;,&quot;given&quot;:&quot;Melissa J.&quot;,&quot;parse-names&quot;:false,&quot;dropping-particle&quot;:&quot;&quot;,&quot;non-dropping-particle&quot;:&quot;&quot;},{&quot;family&quot;:&quot;Kimchi&quot;,&quot;given&quot;:&quot;Avi&quot;,&quot;parse-names&quot;:false,&quot;dropping-particle&quot;:&quot;&quot;,&quot;non-dropping-particle&quot;:&quot;&quot;},{&quot;family&quot;:&quot;Tatusova&quot;,&quot;given&quot;:&quot;Tatiana&quot;,&quot;parse-names&quot;:false,&quot;dropping-particle&quot;:&quot;&quot;,&quot;non-dropping-particle&quot;:&quot;&quot;},{&quot;family&quot;:&quot;DiCuccio&quot;,&quot;given&quot;:&quot;Michael&quot;,&quot;parse-names&quot;:false,&quot;dropping-particle&quot;:&quot;&quot;,&quot;non-dropping-particle&quot;:&quot;&quot;},{&quot;family&quot;:&quot;Kitts&quot;,&quot;given&quot;:&quot;Paul&quot;,&quot;parse-names&quot;:false,&quot;dropping-particle&quot;:&quot;&quot;,&quot;non-dropping-particle&quot;:&quot;&quot;},{&quot;family&quot;:&quot;Murphy&quot;,&quot;given&quot;:&quot;Terence D.&quot;,&quot;parse-names&quot;:false,&quot;dropping-particle&quot;:&quot;&quot;,&quot;non-dropping-particle&quot;:&quot;&quot;},{&quot;family&quot;:&quot;Pruitt&quot;,&quot;given&quot;:&quot;Kim D.&quot;,&quot;parse-names&quot;:false,&quot;dropping-particle&quot;:&quot;&quot;,&quot;non-dropping-particle&quot;:&quot;&quot;}],&quot;container-title&quot;:&quot;Nucleic acids research&quot;,&quot;container-title-short&quot;:&quot;Nucleic Acids Res&quot;,&quot;accessed&quot;:{&quot;date-parts&quot;:[[2025,1,31]]},&quot;DOI&quot;:&quot;10.1093/NAR/GKV1189&quot;,&quot;ISSN&quot;:&quot;1362-4962&quot;,&quot;PMID&quot;:&quot;26553804&quot;,&quot;URL&quot;:&quot;https://pubmed.ncbi.nlm.nih.gov/26553804/&quot;,&quot;issued&quot;:{&quot;date-parts&quot;:[[2016]]},&quot;page&quot;:&quot;D733-D745&quot;,&quot;abstract&quot;:&quot;The RefSeq project at the National Center for Biotechnology Information (NCBI) maintains and curates a publicly available database of annotated genomic, transcript, and protein sequence records (http://www.ncbi.nlm.nih.gov/refseq/). The RefSeq project leverages the data submitted to the International Nucleotide Sequence Database Collaboration (INSDC) against a combination of computation, manual curation, and collaboration to produce a standard set of stable, non-redundant reference sequences. The RefSeq project augments these reference sequences with current knowledge including publications, functional features and informative nomenclature. The database currently represents sequences from more than 55 000 organisms (&gt;4800 viruses, &gt;40 000 prokaryotes and &gt;10 000 eukaryotes; RefSeq release 71), ranging from a single record to complete genomes. This paper summarizes the current status of the viral, prokaryotic, and eukaryotic branches of the RefSeq project, reports on improvements to data access and details efforts to further expand the taxonomic representation of the collection. We also highlight diverse functional curation initiatives that support multiple uses of RefSeq data including taxonomic validation, genome annotation, comparative genomics, and clinical testing. We summarize our approach to utilizing available RNA-Seq and other data types in our manual curation process for vertebrate, plant, and other species, and describe a new direction for prokaryotic genomes and protein name management.&quot;,&quot;publisher&quot;:&quot;Nucleic Acids Res&quot;,&quot;issue&quot;:&quot;D1&quot;,&quot;volume&quot;:&quot;44&quot;},&quot;isTemporary&quot;:false}]},{&quot;citationID&quot;:&quot;MENDELEY_CITATION_a21b0a0b-e6d3-4d73-8e68-0535f5021734&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&quot;,&quot;citationItems&quot;:[{&quot;id&quot;:&quot;8260cf53-dc3a-3376-9526-61d269a7a9a9&quot;,&quot;itemData&quot;:{&quot;type&quot;:&quot;article-journal&quot;,&quot;id&quot;:&quot;8260cf53-dc3a-3376-9526-61d269a7a9a9&quot;,&quot;title&quot;:&quot;Functional capacity of natural killer cells in HTLV-1 associated myelopathy/tropical spastic paraparesis (HAM/TSP) patients&quot;,&quot;author&quot;:[{&quot;family&quot;:&quot;Queiroz&quot;,&quot;given&quot;:&quot;Gabriel Andrade Nonato&quot;,&quot;parse-names&quot;:false,&quot;dropping-particle&quot;:&quot;&quot;,&quot;non-dropping-particle&quot;:&quot;&quot;},{&quot;family&quot;:&quot;Mascarenhas&quot;,&quot;given&quot;:&quot;Rita Elizabeth Moreira&quot;,&quot;parse-names&quot;:false,&quot;dropping-particle&quot;:&quot;&quot;,&quot;non-dropping-particle&quot;:&quot;&quot;},{&quot;family&quot;:&quot;Vieillard&quot;,&quot;given&quot;:&quot;Vincent&quot;,&quot;parse-names&quot;:false,&quot;dropping-particle&quot;:&quot;&quot;,&quot;non-dropping-particle&quot;:&quot;&quot;},{&quot;family&quot;:&quot;Andrade&quot;,&quot;given&quot;:&quot;Raphaela Lisboa&quot;,&quot;parse-names&quot;:false,&quot;dropping-particle&quot;:&quot;&quot;,&quot;non-dropping-particle&quot;:&quot;&quot;},{&quot;family&quot;:&quot;Galvaõ-Castro&quot;,&quot;given&quot;:&quot;Bernardo&quot;,&quot;parse-names&quot;:false,&quot;dropping-particle&quot;:&quot;&quot;,&quot;non-dropping-particle&quot;:&quot;&quot;},{&quot;family&quot;:&quot;Grassi&quot;,&quot;given&quot;:&quot;Maria Fernanda Rios&quot;,&quot;parse-names&quot;:false,&quot;dropping-particle&quot;:&quot;&quot;,&quot;non-dropping-particle&quot;:&quot;&quot;}],&quot;container-title&quot;:&quot;BMC infectious diseases&quot;,&quot;container-title-short&quot;:&quot;BMC Infect Dis&quot;,&quot;accessed&quot;:{&quot;date-parts&quot;:[[2025,1,31]]},&quot;DOI&quot;:&quot;10.1186/S12879-019-4032-1&quot;,&quot;ISSN&quot;:&quot;1471-2334&quot;,&quot;PMID&quot;:&quot;31101076&quot;,&quot;URL&quot;:&quot;https://pubmed.ncbi.nlm.nih.gov/31101076/&quot;,&quot;issued&quot;:{&quot;date-parts&quot;:[[2019,5,17]]},&quot;abstract&quot;:&quot;Background: Natural killer (NK) cells are part of the innate immune system and provide surveillance against viruses and cancers. The ability of NK cells to kill virus-infected cells depends on the balance between the effects of inhibitory and activating NK cell receptors. This study aimed to investigate the phenotypic profile and the functional capacity of NK cells in the context of HTLV-1 infection. Methods: This cross-sectional study sequentially recruited HTLV-1 infected individuals with HTLV-1 associated myelopathy/tropical spastic paraparesis (HAM/TSP) and asymptomatic HTLV-1 (AS) from the Integrated and Multidisciplinary HTLV Center in Salvador, Brazil. Blood samples from healthy blood donors served as controls. NK cell surface receptors (NKG2D, KIR2DL2/KIR2DL3, NKp30, NKG2A, NKp46, TIM-3 and PD-1), intracellular cytolytic (Granzyme B, perforin) and functional markers (CD107a for degranulation, IFN-γ) were assayed by flow cytometry in the presence or absence of standard K562 target cells. In addition, cytotoxicity assays were performed in the presence or absence of anti-NKp30. Results: The frequency of NKp30+ NK cells was significantly decreased in HAM/TSP patients [58%, Interquartile Range (IQR) 30-61] compared to controls (73%, IQR 54-79, p = 0.04). The production of cytolytic (perforin, granzyme B) and functional markers (CD107a and IFN-γ) was higher in unstimulated NK cells from HAM/TSP and AS patients compared to controls. By contrast, stimulation with K562 target cells did not alter the frequency of CD107a+ NK cells in HAM/TSP subjects compared to the other groups. Blockage of the NKp30 receptor was shown to decrease cytotoxic activity (CD107a) and IFN-γexpression only in asymptomatic HTLV-1-infected individuals. Conclusions: NK cells from individuals with a diagnosis of HAM/TSP present decreased expression of the activating receptor NKp30, in addition to elevated degranulation activity that remained unaffected after blocking the NKp30 receptor.&quot;,&quot;publisher&quot;:&quot;BMC Infect Dis&quot;,&quot;issue&quot;:&quot;1&quot;,&quot;volume&quot;:&quot;19&quot;},&quot;isTemporary&quot;:false}]},{&quot;citationID&quot;:&quot;MENDELEY_CITATION_c52844f4-c0db-4025-a5bb-9faaf8a7f442&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&quot;,&quot;citationItems&quot;:[{&quot;id&quot;:&quot;6e8fed75-471e-325e-99b4-a0db297b7a95&quot;,&quot;itemData&quot;:{&quot;type&quot;:&quot;article-journal&quot;,&quot;id&quot;:&quot;6e8fed75-471e-325e-99b4-a0db297b7a95&quot;,&quot;title&quot;:&quot;Reference sequence (RefSeq) database at NCBI: current status, taxonomic expansion, and functional annotation&quot;,&quot;author&quot;:[{&quot;family&quot;:&quot;O'Leary&quot;,&quot;given&quot;:&quot;Nuala A.&quot;,&quot;parse-names&quot;:false,&quot;dropping-particle&quot;:&quot;&quot;,&quot;non-dropping-particle&quot;:&quot;&quot;},{&quot;family&quot;:&quot;Wright&quot;,&quot;given&quot;:&quot;Mathew W.&quot;,&quot;parse-names&quot;:false,&quot;dropping-particle&quot;:&quot;&quot;,&quot;non-dropping-particle&quot;:&quot;&quot;},{&quot;family&quot;:&quot;Brister&quot;,&quot;given&quot;:&quot;J. Rodney&quot;,&quot;parse-names&quot;:false,&quot;dropping-particle&quot;:&quot;&quot;,&quot;non-dropping-particle&quot;:&quot;&quot;},{&quot;family&quot;:&quot;Ciufo&quot;,&quot;given&quot;:&quot;Stacy&quot;,&quot;parse-names&quot;:false,&quot;dropping-particle&quot;:&quot;&quot;,&quot;non-dropping-particle&quot;:&quot;&quot;},{&quot;family&quot;:&quot;Haddad&quot;,&quot;given&quot;:&quot;Diana&quot;,&quot;parse-names&quot;:false,&quot;dropping-particle&quot;:&quot;&quot;,&quot;non-dropping-particle&quot;:&quot;&quot;},{&quot;family&quot;:&quot;McVeigh&quot;,&quot;given&quot;:&quot;Rich&quot;,&quot;parse-names&quot;:false,&quot;dropping-particle&quot;:&quot;&quot;,&quot;non-dropping-particle&quot;:&quot;&quot;},{&quot;family&quot;:&quot;Rajput&quot;,&quot;given&quot;:&quot;Bhanu&quot;,&quot;parse-names&quot;:false,&quot;dropping-particle&quot;:&quot;&quot;,&quot;non-dropping-particle&quot;:&quot;&quot;},{&quot;family&quot;:&quot;Robbertse&quot;,&quot;given&quot;:&quot;Barbara&quot;,&quot;parse-names&quot;:false,&quot;dropping-particle&quot;:&quot;&quot;,&quot;non-dropping-particle&quot;:&quot;&quot;},{&quot;family&quot;:&quot;Smith-White&quot;,&quot;given&quot;:&quot;Brian&quot;,&quot;parse-names&quot;:false,&quot;dropping-particle&quot;:&quot;&quot;,&quot;non-dropping-particle&quot;:&quot;&quot;},{&quot;family&quot;:&quot;Ako-Adjei&quot;,&quot;given&quot;:&quot;Danso&quot;,&quot;parse-names&quot;:false,&quot;dropping-particle&quot;:&quot;&quot;,&quot;non-dropping-particle&quot;:&quot;&quot;},{&quot;family&quot;:&quot;Astashyn&quot;,&quot;given&quot;:&quot;Alexander&quot;,&quot;parse-names&quot;:false,&quot;dropping-particle&quot;:&quot;&quot;,&quot;non-dropping-particle&quot;:&quot;&quot;},{&quot;family&quot;:&quot;Badretdin&quot;,&quot;given&quot;:&quot;Azat&quot;,&quot;parse-names&quot;:false,&quot;dropping-particle&quot;:&quot;&quot;,&quot;non-dropping-particle&quot;:&quot;&quot;},{&quot;family&quot;:&quot;Bao&quot;,&quot;given&quot;:&quot;Yiming&quot;,&quot;parse-names&quot;:false,&quot;dropping-particle&quot;:&quot;&quot;,&quot;non-dropping-particle&quot;:&quot;&quot;},{&quot;family&quot;:&quot;Blinkova&quot;,&quot;given&quot;:&quot;Olga&quot;,&quot;parse-names&quot;:false,&quot;dropping-particle&quot;:&quot;&quot;,&quot;non-dropping-particle&quot;:&quot;&quot;},{&quot;family&quot;:&quot;Brover&quot;,&quot;given&quot;:&quot;Vyacheslav&quot;,&quot;parse-names&quot;:false,&quot;dropping-particle&quot;:&quot;&quot;,&quot;non-dropping-particle&quot;:&quot;&quot;},{&quot;family&quot;:&quot;Chetvernin&quot;,&quot;given&quot;:&quot;Vyacheslav&quot;,&quot;parse-names&quot;:false,&quot;dropping-particle&quot;:&quot;&quot;,&quot;non-dropping-particle&quot;:&quot;&quot;},{&quot;family&quot;:&quot;Choi&quot;,&quot;given&quot;:&quot;Jinna&quot;,&quot;parse-names&quot;:false,&quot;dropping-particle&quot;:&quot;&quot;,&quot;non-dropping-particle&quot;:&quot;&quot;},{&quot;family&quot;:&quot;Cox&quot;,&quot;given&quot;:&quot;Eric&quot;,&quot;parse-names&quot;:false,&quot;dropping-particle&quot;:&quot;&quot;,&quot;non-dropping-particle&quot;:&quot;&quot;},{&quot;family&quot;:&quot;Ermolaeva&quot;,&quot;given&quot;:&quot;Olga&quot;,&quot;parse-names&quot;:false,&quot;dropping-particle&quot;:&quot;&quot;,&quot;non-dropping-particle&quot;:&quot;&quot;},{&quot;family&quot;:&quot;Farrell&quot;,&quot;given&quot;:&quot;Catherine M.&quot;,&quot;parse-names&quot;:false,&quot;dropping-particle&quot;:&quot;&quot;,&quot;non-dropping-particle&quot;:&quot;&quot;},{&quot;family&quot;:&quot;Goldfarb&quot;,&quot;given&quot;:&quot;Tamara&quot;,&quot;parse-names&quot;:false,&quot;dropping-particle&quot;:&quot;&quot;,&quot;non-dropping-particle&quot;:&quot;&quot;},{&quot;family&quot;:&quot;Gupta&quot;,&quot;given&quot;:&quot;Tripti&quot;,&quot;parse-names&quot;:false,&quot;dropping-particle&quot;:&quot;&quot;,&quot;non-dropping-particle&quot;:&quot;&quot;},{&quot;family&quot;:&quot;Haft&quot;,&quot;given&quot;:&quot;Daniel&quot;,&quot;parse-names&quot;:false,&quot;dropping-particle&quot;:&quot;&quot;,&quot;non-dropping-particle&quot;:&quot;&quot;},{&quot;family&quot;:&quot;Hatcher&quot;,&quot;given&quot;:&quot;Eneida&quot;,&quot;parse-names&quot;:false,&quot;dropping-particle&quot;:&quot;&quot;,&quot;non-dropping-particle&quot;:&quot;&quot;},{&quot;family&quot;:&quot;Hlavina&quot;,&quot;given&quot;:&quot;Wratko&quot;,&quot;parse-names&quot;:false,&quot;dropping-particle&quot;:&quot;&quot;,&quot;non-dropping-particle&quot;:&quot;&quot;},{&quot;family&quot;:&quot;Joardar&quot;,&quot;given&quot;:&quot;Vinita S.&quot;,&quot;parse-names&quot;:false,&quot;dropping-particle&quot;:&quot;&quot;,&quot;non-dropping-particle&quot;:&quot;&quot;},{&quot;family&quot;:&quot;Kodali&quot;,&quot;given&quot;:&quot;Vamsi K.&quot;,&quot;parse-names&quot;:false,&quot;dropping-particle&quot;:&quot;&quot;,&quot;non-dropping-particle&quot;:&quot;&quot;},{&quot;family&quot;:&quot;Li&quot;,&quot;given&quot;:&quot;Wenjun&quot;,&quot;parse-names&quot;:false,&quot;dropping-particle&quot;:&quot;&quot;,&quot;non-dropping-particle&quot;:&quot;&quot;},{&quot;family&quot;:&quot;Maglott&quot;,&quot;given&quot;:&quot;Donna&quot;,&quot;parse-names&quot;:false,&quot;dropping-particle&quot;:&quot;&quot;,&quot;non-dropping-particle&quot;:&quot;&quot;},{&quot;family&quot;:&quot;Masterson&quot;,&quot;given&quot;:&quot;Patrick&quot;,&quot;parse-names&quot;:false,&quot;dropping-particle&quot;:&quot;&quot;,&quot;non-dropping-particle&quot;:&quot;&quot;},{&quot;family&quot;:&quot;McGarvey&quot;,&quot;given&quot;:&quot;Kelly M.&quot;,&quot;parse-names&quot;:false,&quot;dropping-particle&quot;:&quot;&quot;,&quot;non-dropping-particle&quot;:&quot;&quot;},{&quot;family&quot;:&quot;Murphy&quot;,&quot;given&quot;:&quot;Michael R.&quot;,&quot;parse-names&quot;:false,&quot;dropping-particle&quot;:&quot;&quot;,&quot;non-dropping-particle&quot;:&quot;&quot;},{&quot;family&quot;:&quot;O'Neill&quot;,&quot;given&quot;:&quot;Kathleen&quot;,&quot;parse-names&quot;:false,&quot;dropping-particle&quot;:&quot;&quot;,&quot;non-dropping-particle&quot;:&quot;&quot;},{&quot;family&quot;:&quot;Pujar&quot;,&quot;given&quot;:&quot;Shashikant&quot;,&quot;parse-names&quot;:false,&quot;dropping-particle&quot;:&quot;&quot;,&quot;non-dropping-particle&quot;:&quot;&quot;},{&quot;family&quot;:&quot;Rangwala&quot;,&quot;given&quot;:&quot;Sanjida H.&quot;,&quot;parse-names&quot;:false,&quot;dropping-particle&quot;:&quot;&quot;,&quot;non-dropping-particle&quot;:&quot;&quot;},{&quot;family&quot;:&quot;Rausch&quot;,&quot;given&quot;:&quot;Daniel&quot;,&quot;parse-names&quot;:false,&quot;dropping-particle&quot;:&quot;&quot;,&quot;non-dropping-particle&quot;:&quot;&quot;},{&quot;family&quot;:&quot;Riddick&quot;,&quot;given&quot;:&quot;Lillian D.&quot;,&quot;parse-names&quot;:false,&quot;dropping-particle&quot;:&quot;&quot;,&quot;non-dropping-particle&quot;:&quot;&quot;},{&quot;family&quot;:&quot;Schoch&quot;,&quot;given&quot;:&quot;Conrad&quot;,&quot;parse-names&quot;:false,&quot;dropping-particle&quot;:&quot;&quot;,&quot;non-dropping-particle&quot;:&quot;&quot;},{&quot;family&quot;:&quot;Shkeda&quot;,&quot;given&quot;:&quot;Andrei&quot;,&quot;parse-names&quot;:false,&quot;dropping-particle&quot;:&quot;&quot;,&quot;non-dropping-particle&quot;:&quot;&quot;},{&quot;family&quot;:&quot;Storz&quot;,&quot;given&quot;:&quot;Susan S.&quot;,&quot;parse-names&quot;:false,&quot;dropping-particle&quot;:&quot;&quot;,&quot;non-dropping-particle&quot;:&quot;&quot;},{&quot;family&quot;:&quot;Sun&quot;,&quot;given&quot;:&quot;Hanzhen&quot;,&quot;parse-names&quot;:false,&quot;dropping-particle&quot;:&quot;&quot;,&quot;non-dropping-particle&quot;:&quot;&quot;},{&quot;family&quot;:&quot;Thibaud-Nissen&quot;,&quot;given&quot;:&quot;Francoise&quot;,&quot;parse-names&quot;:false,&quot;dropping-particle&quot;:&quot;&quot;,&quot;non-dropping-particle&quot;:&quot;&quot;},{&quot;family&quot;:&quot;Tolstoy&quot;,&quot;given&quot;:&quot;Igor&quot;,&quot;parse-names&quot;:false,&quot;dropping-particle&quot;:&quot;&quot;,&quot;non-dropping-particle&quot;:&quot;&quot;},{&quot;family&quot;:&quot;Tully&quot;,&quot;given&quot;:&quot;Raymond E.&quot;,&quot;parse-names&quot;:false,&quot;dropping-particle&quot;:&quot;&quot;,&quot;non-dropping-particle&quot;:&quot;&quot;},{&quot;family&quot;:&quot;Vatsan&quot;,&quot;given&quot;:&quot;Anjana R.&quot;,&quot;parse-names&quot;:false,&quot;dropping-particle&quot;:&quot;&quot;,&quot;non-dropping-particle&quot;:&quot;&quot;},{&quot;family&quot;:&quot;Wallin&quot;,&quot;given&quot;:&quot;Craig&quot;,&quot;parse-names&quot;:false,&quot;dropping-particle&quot;:&quot;&quot;,&quot;non-dropping-particle&quot;:&quot;&quot;},{&quot;family&quot;:&quot;Webb&quot;,&quot;given&quot;:&quot;David&quot;,&quot;parse-names&quot;:false,&quot;dropping-particle&quot;:&quot;&quot;,&quot;non-dropping-particle&quot;:&quot;&quot;},{&quot;family&quot;:&quot;Wu&quot;,&quot;given&quot;:&quot;Wendy&quot;,&quot;parse-names&quot;:false,&quot;dropping-particle&quot;:&quot;&quot;,&quot;non-dropping-particle&quot;:&quot;&quot;},{&quot;family&quot;:&quot;Landrum&quot;,&quot;given&quot;:&quot;Melissa J.&quot;,&quot;parse-names&quot;:false,&quot;dropping-particle&quot;:&quot;&quot;,&quot;non-dropping-particle&quot;:&quot;&quot;},{&quot;family&quot;:&quot;Kimchi&quot;,&quot;given&quot;:&quot;Avi&quot;,&quot;parse-names&quot;:false,&quot;dropping-particle&quot;:&quot;&quot;,&quot;non-dropping-particle&quot;:&quot;&quot;},{&quot;family&quot;:&quot;Tatusova&quot;,&quot;given&quot;:&quot;Tatiana&quot;,&quot;parse-names&quot;:false,&quot;dropping-particle&quot;:&quot;&quot;,&quot;non-dropping-particle&quot;:&quot;&quot;},{&quot;family&quot;:&quot;DiCuccio&quot;,&quot;given&quot;:&quot;Michael&quot;,&quot;parse-names&quot;:false,&quot;dropping-particle&quot;:&quot;&quot;,&quot;non-dropping-particle&quot;:&quot;&quot;},{&quot;family&quot;:&quot;Kitts&quot;,&quot;given&quot;:&quot;Paul&quot;,&quot;parse-names&quot;:false,&quot;dropping-particle&quot;:&quot;&quot;,&quot;non-dropping-particle&quot;:&quot;&quot;},{&quot;family&quot;:&quot;Murphy&quot;,&quot;given&quot;:&quot;Terence D.&quot;,&quot;parse-names&quot;:false,&quot;dropping-particle&quot;:&quot;&quot;,&quot;non-dropping-particle&quot;:&quot;&quot;},{&quot;family&quot;:&quot;Pruitt&quot;,&quot;given&quot;:&quot;Kim D.&quot;,&quot;parse-names&quot;:false,&quot;dropping-particle&quot;:&quot;&quot;,&quot;non-dropping-particle&quot;:&quot;&quot;}],&quot;container-title&quot;:&quot;Nucleic acids research&quot;,&quot;container-title-short&quot;:&quot;Nucleic Acids Res&quot;,&quot;accessed&quot;:{&quot;date-parts&quot;:[[2025,1,31]]},&quot;DOI&quot;:&quot;10.1093/NAR/GKV1189&quot;,&quot;ISSN&quot;:&quot;1362-4962&quot;,&quot;PMID&quot;:&quot;26553804&quot;,&quot;URL&quot;:&quot;https://pubmed.ncbi.nlm.nih.gov/26553804/&quot;,&quot;issued&quot;:{&quot;date-parts&quot;:[[2016]]},&quot;page&quot;:&quot;D733-D745&quot;,&quot;abstract&quot;:&quot;The RefSeq project at the National Center for Biotechnology Information (NCBI) maintains and curates a publicly available database of annotated genomic, transcript, and protein sequence records (http://www.ncbi.nlm.nih.gov/refseq/). The RefSeq project leverages the data submitted to the International Nucleotide Sequence Database Collaboration (INSDC) against a combination of computation, manual curation, and collaboration to produce a standard set of stable, non-redundant reference sequences. The RefSeq project augments these reference sequences with current knowledge including publications, functional features and informative nomenclature. The database currently represents sequences from more than 55 000 organisms (&gt;4800 viruses, &gt;40 000 prokaryotes and &gt;10 000 eukaryotes; RefSeq release 71), ranging from a single record to complete genomes. This paper summarizes the current status of the viral, prokaryotic, and eukaryotic branches of the RefSeq project, reports on improvements to data access and details efforts to further expand the taxonomic representation of the collection. We also highlight diverse functional curation initiatives that support multiple uses of RefSeq data including taxonomic validation, genome annotation, comparative genomics, and clinical testing. We summarize our approach to utilizing available RNA-Seq and other data types in our manual curation process for vertebrate, plant, and other species, and describe a new direction for prokaryotic genomes and protein name management.&quot;,&quot;publisher&quot;:&quot;Nucleic Acids Res&quot;,&quot;issue&quot;:&quot;D1&quot;,&quot;volume&quot;:&quot;44&quot;},&quot;isTemporary&quot;:false}]},{&quot;citationID&quot;:&quot;MENDELEY_CITATION_a4a7becb-e6fe-469a-acbc-91604b219596&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&quot;,&quot;citationItems&quot;:[{&quot;id&quot;:&quot;6e8fed75-471e-325e-99b4-a0db297b7a95&quot;,&quot;itemData&quot;:{&quot;type&quot;:&quot;article-journal&quot;,&quot;id&quot;:&quot;6e8fed75-471e-325e-99b4-a0db297b7a95&quot;,&quot;title&quot;:&quot;Reference sequence (RefSeq) database at NCBI: current status, taxonomic expansion, and functional annotation&quot;,&quot;author&quot;:[{&quot;family&quot;:&quot;O'Leary&quot;,&quot;given&quot;:&quot;Nuala A.&quot;,&quot;parse-names&quot;:false,&quot;dropping-particle&quot;:&quot;&quot;,&quot;non-dropping-particle&quot;:&quot;&quot;},{&quot;family&quot;:&quot;Wright&quot;,&quot;given&quot;:&quot;Mathew W.&quot;,&quot;parse-names&quot;:false,&quot;dropping-particle&quot;:&quot;&quot;,&quot;non-dropping-particle&quot;:&quot;&quot;},{&quot;family&quot;:&quot;Brister&quot;,&quot;given&quot;:&quot;J. Rodney&quot;,&quot;parse-names&quot;:false,&quot;dropping-particle&quot;:&quot;&quot;,&quot;non-dropping-particle&quot;:&quot;&quot;},{&quot;family&quot;:&quot;Ciufo&quot;,&quot;given&quot;:&quot;Stacy&quot;,&quot;parse-names&quot;:false,&quot;dropping-particle&quot;:&quot;&quot;,&quot;non-dropping-particle&quot;:&quot;&quot;},{&quot;family&quot;:&quot;Haddad&quot;,&quot;given&quot;:&quot;Diana&quot;,&quot;parse-names&quot;:false,&quot;dropping-particle&quot;:&quot;&quot;,&quot;non-dropping-particle&quot;:&quot;&quot;},{&quot;family&quot;:&quot;McVeigh&quot;,&quot;given&quot;:&quot;Rich&quot;,&quot;parse-names&quot;:false,&quot;dropping-particle&quot;:&quot;&quot;,&quot;non-dropping-particle&quot;:&quot;&quot;},{&quot;family&quot;:&quot;Rajput&quot;,&quot;given&quot;:&quot;Bhanu&quot;,&quot;parse-names&quot;:false,&quot;dropping-particle&quot;:&quot;&quot;,&quot;non-dropping-particle&quot;:&quot;&quot;},{&quot;family&quot;:&quot;Robbertse&quot;,&quot;given&quot;:&quot;Barbara&quot;,&quot;parse-names&quot;:false,&quot;dropping-particle&quot;:&quot;&quot;,&quot;non-dropping-particle&quot;:&quot;&quot;},{&quot;family&quot;:&quot;Smith-White&quot;,&quot;given&quot;:&quot;Brian&quot;,&quot;parse-names&quot;:false,&quot;dropping-particle&quot;:&quot;&quot;,&quot;non-dropping-particle&quot;:&quot;&quot;},{&quot;family&quot;:&quot;Ako-Adjei&quot;,&quot;given&quot;:&quot;Danso&quot;,&quot;parse-names&quot;:false,&quot;dropping-particle&quot;:&quot;&quot;,&quot;non-dropping-particle&quot;:&quot;&quot;},{&quot;family&quot;:&quot;Astashyn&quot;,&quot;given&quot;:&quot;Alexander&quot;,&quot;parse-names&quot;:false,&quot;dropping-particle&quot;:&quot;&quot;,&quot;non-dropping-particle&quot;:&quot;&quot;},{&quot;family&quot;:&quot;Badretdin&quot;,&quot;given&quot;:&quot;Azat&quot;,&quot;parse-names&quot;:false,&quot;dropping-particle&quot;:&quot;&quot;,&quot;non-dropping-particle&quot;:&quot;&quot;},{&quot;family&quot;:&quot;Bao&quot;,&quot;given&quot;:&quot;Yiming&quot;,&quot;parse-names&quot;:false,&quot;dropping-particle&quot;:&quot;&quot;,&quot;non-dropping-particle&quot;:&quot;&quot;},{&quot;family&quot;:&quot;Blinkova&quot;,&quot;given&quot;:&quot;Olga&quot;,&quot;parse-names&quot;:false,&quot;dropping-particle&quot;:&quot;&quot;,&quot;non-dropping-particle&quot;:&quot;&quot;},{&quot;family&quot;:&quot;Brover&quot;,&quot;given&quot;:&quot;Vyacheslav&quot;,&quot;parse-names&quot;:false,&quot;dropping-particle&quot;:&quot;&quot;,&quot;non-dropping-particle&quot;:&quot;&quot;},{&quot;family&quot;:&quot;Chetvernin&quot;,&quot;given&quot;:&quot;Vyacheslav&quot;,&quot;parse-names&quot;:false,&quot;dropping-particle&quot;:&quot;&quot;,&quot;non-dropping-particle&quot;:&quot;&quot;},{&quot;family&quot;:&quot;Choi&quot;,&quot;given&quot;:&quot;Jinna&quot;,&quot;parse-names&quot;:false,&quot;dropping-particle&quot;:&quot;&quot;,&quot;non-dropping-particle&quot;:&quot;&quot;},{&quot;family&quot;:&quot;Cox&quot;,&quot;given&quot;:&quot;Eric&quot;,&quot;parse-names&quot;:false,&quot;dropping-particle&quot;:&quot;&quot;,&quot;non-dropping-particle&quot;:&quot;&quot;},{&quot;family&quot;:&quot;Ermolaeva&quot;,&quot;given&quot;:&quot;Olga&quot;,&quot;parse-names&quot;:false,&quot;dropping-particle&quot;:&quot;&quot;,&quot;non-dropping-particle&quot;:&quot;&quot;},{&quot;family&quot;:&quot;Farrell&quot;,&quot;given&quot;:&quot;Catherine M.&quot;,&quot;parse-names&quot;:false,&quot;dropping-particle&quot;:&quot;&quot;,&quot;non-dropping-particle&quot;:&quot;&quot;},{&quot;family&quot;:&quot;Goldfarb&quot;,&quot;given&quot;:&quot;Tamara&quot;,&quot;parse-names&quot;:false,&quot;dropping-particle&quot;:&quot;&quot;,&quot;non-dropping-particle&quot;:&quot;&quot;},{&quot;family&quot;:&quot;Gupta&quot;,&quot;given&quot;:&quot;Tripti&quot;,&quot;parse-names&quot;:false,&quot;dropping-particle&quot;:&quot;&quot;,&quot;non-dropping-particle&quot;:&quot;&quot;},{&quot;family&quot;:&quot;Haft&quot;,&quot;given&quot;:&quot;Daniel&quot;,&quot;parse-names&quot;:false,&quot;dropping-particle&quot;:&quot;&quot;,&quot;non-dropping-particle&quot;:&quot;&quot;},{&quot;family&quot;:&quot;Hatcher&quot;,&quot;given&quot;:&quot;Eneida&quot;,&quot;parse-names&quot;:false,&quot;dropping-particle&quot;:&quot;&quot;,&quot;non-dropping-particle&quot;:&quot;&quot;},{&quot;family&quot;:&quot;Hlavina&quot;,&quot;given&quot;:&quot;Wratko&quot;,&quot;parse-names&quot;:false,&quot;dropping-particle&quot;:&quot;&quot;,&quot;non-dropping-particle&quot;:&quot;&quot;},{&quot;family&quot;:&quot;Joardar&quot;,&quot;given&quot;:&quot;Vinita S.&quot;,&quot;parse-names&quot;:false,&quot;dropping-particle&quot;:&quot;&quot;,&quot;non-dropping-particle&quot;:&quot;&quot;},{&quot;family&quot;:&quot;Kodali&quot;,&quot;given&quot;:&quot;Vamsi K.&quot;,&quot;parse-names&quot;:false,&quot;dropping-particle&quot;:&quot;&quot;,&quot;non-dropping-particle&quot;:&quot;&quot;},{&quot;family&quot;:&quot;Li&quot;,&quot;given&quot;:&quot;Wenjun&quot;,&quot;parse-names&quot;:false,&quot;dropping-particle&quot;:&quot;&quot;,&quot;non-dropping-particle&quot;:&quot;&quot;},{&quot;family&quot;:&quot;Maglott&quot;,&quot;given&quot;:&quot;Donna&quot;,&quot;parse-names&quot;:false,&quot;dropping-particle&quot;:&quot;&quot;,&quot;non-dropping-particle&quot;:&quot;&quot;},{&quot;family&quot;:&quot;Masterson&quot;,&quot;given&quot;:&quot;Patrick&quot;,&quot;parse-names&quot;:false,&quot;dropping-particle&quot;:&quot;&quot;,&quot;non-dropping-particle&quot;:&quot;&quot;},{&quot;family&quot;:&quot;McGarvey&quot;,&quot;given&quot;:&quot;Kelly M.&quot;,&quot;parse-names&quot;:false,&quot;dropping-particle&quot;:&quot;&quot;,&quot;non-dropping-particle&quot;:&quot;&quot;},{&quot;family&quot;:&quot;Murphy&quot;,&quot;given&quot;:&quot;Michael R.&quot;,&quot;parse-names&quot;:false,&quot;dropping-particle&quot;:&quot;&quot;,&quot;non-dropping-particle&quot;:&quot;&quot;},{&quot;family&quot;:&quot;O'Neill&quot;,&quot;given&quot;:&quot;Kathleen&quot;,&quot;parse-names&quot;:false,&quot;dropping-particle&quot;:&quot;&quot;,&quot;non-dropping-particle&quot;:&quot;&quot;},{&quot;family&quot;:&quot;Pujar&quot;,&quot;given&quot;:&quot;Shashikant&quot;,&quot;parse-names&quot;:false,&quot;dropping-particle&quot;:&quot;&quot;,&quot;non-dropping-particle&quot;:&quot;&quot;},{&quot;family&quot;:&quot;Rangwala&quot;,&quot;given&quot;:&quot;Sanjida H.&quot;,&quot;parse-names&quot;:false,&quot;dropping-particle&quot;:&quot;&quot;,&quot;non-dropping-particle&quot;:&quot;&quot;},{&quot;family&quot;:&quot;Rausch&quot;,&quot;given&quot;:&quot;Daniel&quot;,&quot;parse-names&quot;:false,&quot;dropping-particle&quot;:&quot;&quot;,&quot;non-dropping-particle&quot;:&quot;&quot;},{&quot;family&quot;:&quot;Riddick&quot;,&quot;given&quot;:&quot;Lillian D.&quot;,&quot;parse-names&quot;:false,&quot;dropping-particle&quot;:&quot;&quot;,&quot;non-dropping-particle&quot;:&quot;&quot;},{&quot;family&quot;:&quot;Schoch&quot;,&quot;given&quot;:&quot;Conrad&quot;,&quot;parse-names&quot;:false,&quot;dropping-particle&quot;:&quot;&quot;,&quot;non-dropping-particle&quot;:&quot;&quot;},{&quot;family&quot;:&quot;Shkeda&quot;,&quot;given&quot;:&quot;Andrei&quot;,&quot;parse-names&quot;:false,&quot;dropping-particle&quot;:&quot;&quot;,&quot;non-dropping-particle&quot;:&quot;&quot;},{&quot;family&quot;:&quot;Storz&quot;,&quot;given&quot;:&quot;Susan S.&quot;,&quot;parse-names&quot;:false,&quot;dropping-particle&quot;:&quot;&quot;,&quot;non-dropping-particle&quot;:&quot;&quot;},{&quot;family&quot;:&quot;Sun&quot;,&quot;given&quot;:&quot;Hanzhen&quot;,&quot;parse-names&quot;:false,&quot;dropping-particle&quot;:&quot;&quot;,&quot;non-dropping-particle&quot;:&quot;&quot;},{&quot;family&quot;:&quot;Thibaud-Nissen&quot;,&quot;given&quot;:&quot;Francoise&quot;,&quot;parse-names&quot;:false,&quot;dropping-particle&quot;:&quot;&quot;,&quot;non-dropping-particle&quot;:&quot;&quot;},{&quot;family&quot;:&quot;Tolstoy&quot;,&quot;given&quot;:&quot;Igor&quot;,&quot;parse-names&quot;:false,&quot;dropping-particle&quot;:&quot;&quot;,&quot;non-dropping-particle&quot;:&quot;&quot;},{&quot;family&quot;:&quot;Tully&quot;,&quot;given&quot;:&quot;Raymond E.&quot;,&quot;parse-names&quot;:false,&quot;dropping-particle&quot;:&quot;&quot;,&quot;non-dropping-particle&quot;:&quot;&quot;},{&quot;family&quot;:&quot;Vatsan&quot;,&quot;given&quot;:&quot;Anjana R.&quot;,&quot;parse-names&quot;:false,&quot;dropping-particle&quot;:&quot;&quot;,&quot;non-dropping-particle&quot;:&quot;&quot;},{&quot;family&quot;:&quot;Wallin&quot;,&quot;given&quot;:&quot;Craig&quot;,&quot;parse-names&quot;:false,&quot;dropping-particle&quot;:&quot;&quot;,&quot;non-dropping-particle&quot;:&quot;&quot;},{&quot;family&quot;:&quot;Webb&quot;,&quot;given&quot;:&quot;David&quot;,&quot;parse-names&quot;:false,&quot;dropping-particle&quot;:&quot;&quot;,&quot;non-dropping-particle&quot;:&quot;&quot;},{&quot;family&quot;:&quot;Wu&quot;,&quot;given&quot;:&quot;Wendy&quot;,&quot;parse-names&quot;:false,&quot;dropping-particle&quot;:&quot;&quot;,&quot;non-dropping-particle&quot;:&quot;&quot;},{&quot;family&quot;:&quot;Landrum&quot;,&quot;given&quot;:&quot;Melissa J.&quot;,&quot;parse-names&quot;:false,&quot;dropping-particle&quot;:&quot;&quot;,&quot;non-dropping-particle&quot;:&quot;&quot;},{&quot;family&quot;:&quot;Kimchi&quot;,&quot;given&quot;:&quot;Avi&quot;,&quot;parse-names&quot;:false,&quot;dropping-particle&quot;:&quot;&quot;,&quot;non-dropping-particle&quot;:&quot;&quot;},{&quot;family&quot;:&quot;Tatusova&quot;,&quot;given&quot;:&quot;Tatiana&quot;,&quot;parse-names&quot;:false,&quot;dropping-particle&quot;:&quot;&quot;,&quot;non-dropping-particle&quot;:&quot;&quot;},{&quot;family&quot;:&quot;DiCuccio&quot;,&quot;given&quot;:&quot;Michael&quot;,&quot;parse-names&quot;:false,&quot;dropping-particle&quot;:&quot;&quot;,&quot;non-dropping-particle&quot;:&quot;&quot;},{&quot;family&quot;:&quot;Kitts&quot;,&quot;given&quot;:&quot;Paul&quot;,&quot;parse-names&quot;:false,&quot;dropping-particle&quot;:&quot;&quot;,&quot;non-dropping-particle&quot;:&quot;&quot;},{&quot;family&quot;:&quot;Murphy&quot;,&quot;given&quot;:&quot;Terence D.&quot;,&quot;parse-names&quot;:false,&quot;dropping-particle&quot;:&quot;&quot;,&quot;non-dropping-particle&quot;:&quot;&quot;},{&quot;family&quot;:&quot;Pruitt&quot;,&quot;given&quot;:&quot;Kim D.&quot;,&quot;parse-names&quot;:false,&quot;dropping-particle&quot;:&quot;&quot;,&quot;non-dropping-particle&quot;:&quot;&quot;}],&quot;container-title&quot;:&quot;Nucleic acids research&quot;,&quot;container-title-short&quot;:&quot;Nucleic Acids Res&quot;,&quot;accessed&quot;:{&quot;date-parts&quot;:[[2025,1,31]]},&quot;DOI&quot;:&quot;10.1093/NAR/GKV1189&quot;,&quot;ISSN&quot;:&quot;1362-4962&quot;,&quot;PMID&quot;:&quot;26553804&quot;,&quot;URL&quot;:&quot;https://pubmed.ncbi.nlm.nih.gov/26553804/&quot;,&quot;issued&quot;:{&quot;date-parts&quot;:[[2016]]},&quot;page&quot;:&quot;D733-D745&quot;,&quot;abstract&quot;:&quot;The RefSeq project at the National Center for Biotechnology Information (NCBI) maintains and curates a publicly available database of annotated genomic, transcript, and protein sequence records (http://www.ncbi.nlm.nih.gov/refseq/). The RefSeq project leverages the data submitted to the International Nucleotide Sequence Database Collaboration (INSDC) against a combination of computation, manual curation, and collaboration to produce a standard set of stable, non-redundant reference sequences. The RefSeq project augments these reference sequences with current knowledge including publications, functional features and informative nomenclature. The database currently represents sequences from more than 55 000 organisms (&gt;4800 viruses, &gt;40 000 prokaryotes and &gt;10 000 eukaryotes; RefSeq release 71), ranging from a single record to complete genomes. This paper summarizes the current status of the viral, prokaryotic, and eukaryotic branches of the RefSeq project, reports on improvements to data access and details efforts to further expand the taxonomic representation of the collection. We also highlight diverse functional curation initiatives that support multiple uses of RefSeq data including taxonomic validation, genome annotation, comparative genomics, and clinical testing. We summarize our approach to utilizing available RNA-Seq and other data types in our manual curation process for vertebrate, plant, and other species, and describe a new direction for prokaryotic genomes and protein name management.&quot;,&quot;publisher&quot;:&quot;Nucleic Acids Res&quot;,&quot;issue&quot;:&quot;D1&quot;,&quot;volume&quot;:&quot;44&quot;},&quot;isTemporary&quot;:false}]},{&quot;citationID&quot;:&quot;MENDELEY_CITATION_343d35f2-65cd-4dbb-aedd-eb67b94b4d91&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&quot;,&quot;citationItems&quot;:[{&quot;id&quot;:&quot;34fce5a7-c914-36ab-83b9-a8ef0a1dd8f3&quot;,&quot;itemData&quot;:{&quot;type&quot;:&quot;article-journal&quot;,&quot;id&quot;:&quot;34fce5a7-c914-36ab-83b9-a8ef0a1dd8f3&quot;,&quot;title&quot;:&quot;HAM/TSP Pathogenesis: The Transmigration Activity of HTLV-1-Infected T Cells into Tissues&quot;,&quot;author&quot;:[{&quot;family&quot;:&quot;Nakamura&quot;,&quot;given&quot;:&quot;Tatsufumi&quot;,&quot;parse-names&quot;:false,&quot;dropping-particle&quot;:&quot;&quot;,&quot;non-dropping-particle&quot;:&quot;&quot;}],&quot;container-title&quot;:&quot;Pathogens (Basel, Switzerland)&quot;,&quot;container-title-short&quot;:&quot;Pathogens&quot;,&quot;accessed&quot;:{&quot;date-parts&quot;:[[2025,1,31]]},&quot;DOI&quot;:&quot;10.3390/PATHOGENS12030492&quot;,&quot;ISSN&quot;:&quot;2076-0817&quot;,&quot;PMID&quot;:&quot;36986415&quot;,&quot;URL&quot;:&quot;https://pubmed.ncbi.nlm.nih.gov/36986415/&quot;,&quot;issued&quot;:{&quot;date-parts&quot;:[[2023,3,1]]},&quot;abstract&quot;:&quot;Slowly progressive spastic paraparesis with bladder dysfunction, the main clinical feature of human T-cell leukemia virus-1 (HTLV-1)-associated myelopathy/tropical spastic paraparesis (HAM/TSP), is induced by chronic inflammation in the spinal cord, mainly the lower thoracic cord. A long-standing bystander mechanism, such as the destruction of surrounding tissues by inflammatory cytokines, etc., induced under the interaction between infiltrated HTLV-1-infected CD4+ T cells and HTLV-1-specific CD8+ cytotoxic T cells, has been considered implicated for the induction of chronic inflammation. As this bystander mechanism is triggered conceivably by the transmigration of HTLV-1-infected CD4+ T cells to the spinal cord, heightened transmigrating activity of HTLV-1-infected CD4+ T cells to the spinal cord might play a crucial role as the first responder in the development of HAM/TSP. This review evaluated the functions of HTLV-1-infected CD4+ T cells in HAM/TSP patients as the prerequisite for the acquisition of the activity such as adhesion molecule expression changes, small GTPases activation, and expression of mediators involved in basement membrane disruption. The findings suggest that HTLV-1-infected CD4+ T cells in HAM/TSP patients have enough potential to facilitate transmigration into the tissues. Future HAM/TSP research should clarify the molecular mechanisms leading to the establishment of HTLV-1-infected CD4+ T cells as the first responder in HAM/TSP patients. In addition, a regimen with an inhibitory activity against the transmigration of HTLV-1-infected CD4+ T cells into the spinal cord might be recommended as one of the therapeutic strategies against HAM/TSP patients.&quot;,&quot;publisher&quot;:&quot;Pathogens&quot;,&quot;issue&quot;:&quot;3&quot;,&quot;volume&quot;:&quot;12&quot;},&quot;isTemporary&quot;:false}]},{&quot;citationID&quot;:&quot;MENDELEY_CITATION_bdd4454b-a879-4958-ae16-6ced99c036d4&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&quot;,&quot;citationItems&quot;:[{&quot;id&quot;:&quot;6e8fed75-471e-325e-99b4-a0db297b7a95&quot;,&quot;itemData&quot;:{&quot;type&quot;:&quot;article-journal&quot;,&quot;id&quot;:&quot;6e8fed75-471e-325e-99b4-a0db297b7a95&quot;,&quot;title&quot;:&quot;Reference sequence (RefSeq) database at NCBI: current status, taxonomic expansion, and functional annotation&quot;,&quot;author&quot;:[{&quot;family&quot;:&quot;O'Leary&quot;,&quot;given&quot;:&quot;Nuala A.&quot;,&quot;parse-names&quot;:false,&quot;dropping-particle&quot;:&quot;&quot;,&quot;non-dropping-particle&quot;:&quot;&quot;},{&quot;family&quot;:&quot;Wright&quot;,&quot;given&quot;:&quot;Mathew W.&quot;,&quot;parse-names&quot;:false,&quot;dropping-particle&quot;:&quot;&quot;,&quot;non-dropping-particle&quot;:&quot;&quot;},{&quot;family&quot;:&quot;Brister&quot;,&quot;given&quot;:&quot;J. Rodney&quot;,&quot;parse-names&quot;:false,&quot;dropping-particle&quot;:&quot;&quot;,&quot;non-dropping-particle&quot;:&quot;&quot;},{&quot;family&quot;:&quot;Ciufo&quot;,&quot;given&quot;:&quot;Stacy&quot;,&quot;parse-names&quot;:false,&quot;dropping-particle&quot;:&quot;&quot;,&quot;non-dropping-particle&quot;:&quot;&quot;},{&quot;family&quot;:&quot;Haddad&quot;,&quot;given&quot;:&quot;Diana&quot;,&quot;parse-names&quot;:false,&quot;dropping-particle&quot;:&quot;&quot;,&quot;non-dropping-particle&quot;:&quot;&quot;},{&quot;family&quot;:&quot;McVeigh&quot;,&quot;given&quot;:&quot;Rich&quot;,&quot;parse-names&quot;:false,&quot;dropping-particle&quot;:&quot;&quot;,&quot;non-dropping-particle&quot;:&quot;&quot;},{&quot;family&quot;:&quot;Rajput&quot;,&quot;given&quot;:&quot;Bhanu&quot;,&quot;parse-names&quot;:false,&quot;dropping-particle&quot;:&quot;&quot;,&quot;non-dropping-particle&quot;:&quot;&quot;},{&quot;family&quot;:&quot;Robbertse&quot;,&quot;given&quot;:&quot;Barbara&quot;,&quot;parse-names&quot;:false,&quot;dropping-particle&quot;:&quot;&quot;,&quot;non-dropping-particle&quot;:&quot;&quot;},{&quot;family&quot;:&quot;Smith-White&quot;,&quot;given&quot;:&quot;Brian&quot;,&quot;parse-names&quot;:false,&quot;dropping-particle&quot;:&quot;&quot;,&quot;non-dropping-particle&quot;:&quot;&quot;},{&quot;family&quot;:&quot;Ako-Adjei&quot;,&quot;given&quot;:&quot;Danso&quot;,&quot;parse-names&quot;:false,&quot;dropping-particle&quot;:&quot;&quot;,&quot;non-dropping-particle&quot;:&quot;&quot;},{&quot;family&quot;:&quot;Astashyn&quot;,&quot;given&quot;:&quot;Alexander&quot;,&quot;parse-names&quot;:false,&quot;dropping-particle&quot;:&quot;&quot;,&quot;non-dropping-particle&quot;:&quot;&quot;},{&quot;family&quot;:&quot;Badretdin&quot;,&quot;given&quot;:&quot;Azat&quot;,&quot;parse-names&quot;:false,&quot;dropping-particle&quot;:&quot;&quot;,&quot;non-dropping-particle&quot;:&quot;&quot;},{&quot;family&quot;:&quot;Bao&quot;,&quot;given&quot;:&quot;Yiming&quot;,&quot;parse-names&quot;:false,&quot;dropping-particle&quot;:&quot;&quot;,&quot;non-dropping-particle&quot;:&quot;&quot;},{&quot;family&quot;:&quot;Blinkova&quot;,&quot;given&quot;:&quot;Olga&quot;,&quot;parse-names&quot;:false,&quot;dropping-particle&quot;:&quot;&quot;,&quot;non-dropping-particle&quot;:&quot;&quot;},{&quot;family&quot;:&quot;Brover&quot;,&quot;given&quot;:&quot;Vyacheslav&quot;,&quot;parse-names&quot;:false,&quot;dropping-particle&quot;:&quot;&quot;,&quot;non-dropping-particle&quot;:&quot;&quot;},{&quot;family&quot;:&quot;Chetvernin&quot;,&quot;given&quot;:&quot;Vyacheslav&quot;,&quot;parse-names&quot;:false,&quot;dropping-particle&quot;:&quot;&quot;,&quot;non-dropping-particle&quot;:&quot;&quot;},{&quot;family&quot;:&quot;Choi&quot;,&quot;given&quot;:&quot;Jinna&quot;,&quot;parse-names&quot;:false,&quot;dropping-particle&quot;:&quot;&quot;,&quot;non-dropping-particle&quot;:&quot;&quot;},{&quot;family&quot;:&quot;Cox&quot;,&quot;given&quot;:&quot;Eric&quot;,&quot;parse-names&quot;:false,&quot;dropping-particle&quot;:&quot;&quot;,&quot;non-dropping-particle&quot;:&quot;&quot;},{&quot;family&quot;:&quot;Ermolaeva&quot;,&quot;given&quot;:&quot;Olga&quot;,&quot;parse-names&quot;:false,&quot;dropping-particle&quot;:&quot;&quot;,&quot;non-dropping-particle&quot;:&quot;&quot;},{&quot;family&quot;:&quot;Farrell&quot;,&quot;given&quot;:&quot;Catherine M.&quot;,&quot;parse-names&quot;:false,&quot;dropping-particle&quot;:&quot;&quot;,&quot;non-dropping-particle&quot;:&quot;&quot;},{&quot;family&quot;:&quot;Goldfarb&quot;,&quot;given&quot;:&quot;Tamara&quot;,&quot;parse-names&quot;:false,&quot;dropping-particle&quot;:&quot;&quot;,&quot;non-dropping-particle&quot;:&quot;&quot;},{&quot;family&quot;:&quot;Gupta&quot;,&quot;given&quot;:&quot;Tripti&quot;,&quot;parse-names&quot;:false,&quot;dropping-particle&quot;:&quot;&quot;,&quot;non-dropping-particle&quot;:&quot;&quot;},{&quot;family&quot;:&quot;Haft&quot;,&quot;given&quot;:&quot;Daniel&quot;,&quot;parse-names&quot;:false,&quot;dropping-particle&quot;:&quot;&quot;,&quot;non-dropping-particle&quot;:&quot;&quot;},{&quot;family&quot;:&quot;Hatcher&quot;,&quot;given&quot;:&quot;Eneida&quot;,&quot;parse-names&quot;:false,&quot;dropping-particle&quot;:&quot;&quot;,&quot;non-dropping-particle&quot;:&quot;&quot;},{&quot;family&quot;:&quot;Hlavina&quot;,&quot;given&quot;:&quot;Wratko&quot;,&quot;parse-names&quot;:false,&quot;dropping-particle&quot;:&quot;&quot;,&quot;non-dropping-particle&quot;:&quot;&quot;},{&quot;family&quot;:&quot;Joardar&quot;,&quot;given&quot;:&quot;Vinita S.&quot;,&quot;parse-names&quot;:false,&quot;dropping-particle&quot;:&quot;&quot;,&quot;non-dropping-particle&quot;:&quot;&quot;},{&quot;family&quot;:&quot;Kodali&quot;,&quot;given&quot;:&quot;Vamsi K.&quot;,&quot;parse-names&quot;:false,&quot;dropping-particle&quot;:&quot;&quot;,&quot;non-dropping-particle&quot;:&quot;&quot;},{&quot;family&quot;:&quot;Li&quot;,&quot;given&quot;:&quot;Wenjun&quot;,&quot;parse-names&quot;:false,&quot;dropping-particle&quot;:&quot;&quot;,&quot;non-dropping-particle&quot;:&quot;&quot;},{&quot;family&quot;:&quot;Maglott&quot;,&quot;given&quot;:&quot;Donna&quot;,&quot;parse-names&quot;:false,&quot;dropping-particle&quot;:&quot;&quot;,&quot;non-dropping-particle&quot;:&quot;&quot;},{&quot;family&quot;:&quot;Masterson&quot;,&quot;given&quot;:&quot;Patrick&quot;,&quot;parse-names&quot;:false,&quot;dropping-particle&quot;:&quot;&quot;,&quot;non-dropping-particle&quot;:&quot;&quot;},{&quot;family&quot;:&quot;McGarvey&quot;,&quot;given&quot;:&quot;Kelly M.&quot;,&quot;parse-names&quot;:false,&quot;dropping-particle&quot;:&quot;&quot;,&quot;non-dropping-particle&quot;:&quot;&quot;},{&quot;family&quot;:&quot;Murphy&quot;,&quot;given&quot;:&quot;Michael R.&quot;,&quot;parse-names&quot;:false,&quot;dropping-particle&quot;:&quot;&quot;,&quot;non-dropping-particle&quot;:&quot;&quot;},{&quot;family&quot;:&quot;O'Neill&quot;,&quot;given&quot;:&quot;Kathleen&quot;,&quot;parse-names&quot;:false,&quot;dropping-particle&quot;:&quot;&quot;,&quot;non-dropping-particle&quot;:&quot;&quot;},{&quot;family&quot;:&quot;Pujar&quot;,&quot;given&quot;:&quot;Shashikant&quot;,&quot;parse-names&quot;:false,&quot;dropping-particle&quot;:&quot;&quot;,&quot;non-dropping-particle&quot;:&quot;&quot;},{&quot;family&quot;:&quot;Rangwala&quot;,&quot;given&quot;:&quot;Sanjida H.&quot;,&quot;parse-names&quot;:false,&quot;dropping-particle&quot;:&quot;&quot;,&quot;non-dropping-particle&quot;:&quot;&quot;},{&quot;family&quot;:&quot;Rausch&quot;,&quot;given&quot;:&quot;Daniel&quot;,&quot;parse-names&quot;:false,&quot;dropping-particle&quot;:&quot;&quot;,&quot;non-dropping-particle&quot;:&quot;&quot;},{&quot;family&quot;:&quot;Riddick&quot;,&quot;given&quot;:&quot;Lillian D.&quot;,&quot;parse-names&quot;:false,&quot;dropping-particle&quot;:&quot;&quot;,&quot;non-dropping-particle&quot;:&quot;&quot;},{&quot;family&quot;:&quot;Schoch&quot;,&quot;given&quot;:&quot;Conrad&quot;,&quot;parse-names&quot;:false,&quot;dropping-particle&quot;:&quot;&quot;,&quot;non-dropping-particle&quot;:&quot;&quot;},{&quot;family&quot;:&quot;Shkeda&quot;,&quot;given&quot;:&quot;Andrei&quot;,&quot;parse-names&quot;:false,&quot;dropping-particle&quot;:&quot;&quot;,&quot;non-dropping-particle&quot;:&quot;&quot;},{&quot;family&quot;:&quot;Storz&quot;,&quot;given&quot;:&quot;Susan S.&quot;,&quot;parse-names&quot;:false,&quot;dropping-particle&quot;:&quot;&quot;,&quot;non-dropping-particle&quot;:&quot;&quot;},{&quot;family&quot;:&quot;Sun&quot;,&quot;given&quot;:&quot;Hanzhen&quot;,&quot;parse-names&quot;:false,&quot;dropping-particle&quot;:&quot;&quot;,&quot;non-dropping-particle&quot;:&quot;&quot;},{&quot;family&quot;:&quot;Thibaud-Nissen&quot;,&quot;given&quot;:&quot;Francoise&quot;,&quot;parse-names&quot;:false,&quot;dropping-particle&quot;:&quot;&quot;,&quot;non-dropping-particle&quot;:&quot;&quot;},{&quot;family&quot;:&quot;Tolstoy&quot;,&quot;given&quot;:&quot;Igor&quot;,&quot;parse-names&quot;:false,&quot;dropping-particle&quot;:&quot;&quot;,&quot;non-dropping-particle&quot;:&quot;&quot;},{&quot;family&quot;:&quot;Tully&quot;,&quot;given&quot;:&quot;Raymond E.&quot;,&quot;parse-names&quot;:false,&quot;dropping-particle&quot;:&quot;&quot;,&quot;non-dropping-particle&quot;:&quot;&quot;},{&quot;family&quot;:&quot;Vatsan&quot;,&quot;given&quot;:&quot;Anjana R.&quot;,&quot;parse-names&quot;:false,&quot;dropping-particle&quot;:&quot;&quot;,&quot;non-dropping-particle&quot;:&quot;&quot;},{&quot;family&quot;:&quot;Wallin&quot;,&quot;given&quot;:&quot;Craig&quot;,&quot;parse-names&quot;:false,&quot;dropping-particle&quot;:&quot;&quot;,&quot;non-dropping-particle&quot;:&quot;&quot;},{&quot;family&quot;:&quot;Webb&quot;,&quot;given&quot;:&quot;David&quot;,&quot;parse-names&quot;:false,&quot;dropping-particle&quot;:&quot;&quot;,&quot;non-dropping-particle&quot;:&quot;&quot;},{&quot;family&quot;:&quot;Wu&quot;,&quot;given&quot;:&quot;Wendy&quot;,&quot;parse-names&quot;:false,&quot;dropping-particle&quot;:&quot;&quot;,&quot;non-dropping-particle&quot;:&quot;&quot;},{&quot;family&quot;:&quot;Landrum&quot;,&quot;given&quot;:&quot;Melissa J.&quot;,&quot;parse-names&quot;:false,&quot;dropping-particle&quot;:&quot;&quot;,&quot;non-dropping-particle&quot;:&quot;&quot;},{&quot;family&quot;:&quot;Kimchi&quot;,&quot;given&quot;:&quot;Avi&quot;,&quot;parse-names&quot;:false,&quot;dropping-particle&quot;:&quot;&quot;,&quot;non-dropping-particle&quot;:&quot;&quot;},{&quot;family&quot;:&quot;Tatusova&quot;,&quot;given&quot;:&quot;Tatiana&quot;,&quot;parse-names&quot;:false,&quot;dropping-particle&quot;:&quot;&quot;,&quot;non-dropping-particle&quot;:&quot;&quot;},{&quot;family&quot;:&quot;DiCuccio&quot;,&quot;given&quot;:&quot;Michael&quot;,&quot;parse-names&quot;:false,&quot;dropping-particle&quot;:&quot;&quot;,&quot;non-dropping-particle&quot;:&quot;&quot;},{&quot;family&quot;:&quot;Kitts&quot;,&quot;given&quot;:&quot;Paul&quot;,&quot;parse-names&quot;:false,&quot;dropping-particle&quot;:&quot;&quot;,&quot;non-dropping-particle&quot;:&quot;&quot;},{&quot;family&quot;:&quot;Murphy&quot;,&quot;given&quot;:&quot;Terence D.&quot;,&quot;parse-names&quot;:false,&quot;dropping-particle&quot;:&quot;&quot;,&quot;non-dropping-particle&quot;:&quot;&quot;},{&quot;family&quot;:&quot;Pruitt&quot;,&quot;given&quot;:&quot;Kim D.&quot;,&quot;parse-names&quot;:false,&quot;dropping-particle&quot;:&quot;&quot;,&quot;non-dropping-particle&quot;:&quot;&quot;}],&quot;container-title&quot;:&quot;Nucleic acids research&quot;,&quot;container-title-short&quot;:&quot;Nucleic Acids Res&quot;,&quot;accessed&quot;:{&quot;date-parts&quot;:[[2025,1,31]]},&quot;DOI&quot;:&quot;10.1093/NAR/GKV1189&quot;,&quot;ISSN&quot;:&quot;1362-4962&quot;,&quot;PMID&quot;:&quot;26553804&quot;,&quot;URL&quot;:&quot;https://pubmed.ncbi.nlm.nih.gov/26553804/&quot;,&quot;issued&quot;:{&quot;date-parts&quot;:[[2016]]},&quot;page&quot;:&quot;D733-D745&quot;,&quot;abstract&quot;:&quot;The RefSeq project at the National Center for Biotechnology Information (NCBI) maintains and curates a publicly available database of annotated genomic, transcript, and protein sequence records (http://www.ncbi.nlm.nih.gov/refseq/). The RefSeq project leverages the data submitted to the International Nucleotide Sequence Database Collaboration (INSDC) against a combination of computation, manual curation, and collaboration to produce a standard set of stable, non-redundant reference sequences. The RefSeq project augments these reference sequences with current knowledge including publications, functional features and informative nomenclature. The database currently represents sequences from more than 55 000 organisms (&gt;4800 viruses, &gt;40 000 prokaryotes and &gt;10 000 eukaryotes; RefSeq release 71), ranging from a single record to complete genomes. This paper summarizes the current status of the viral, prokaryotic, and eukaryotic branches of the RefSeq project, reports on improvements to data access and details efforts to further expand the taxonomic representation of the collection. We also highlight diverse functional curation initiatives that support multiple uses of RefSeq data including taxonomic validation, genome annotation, comparative genomics, and clinical testing. We summarize our approach to utilizing available RNA-Seq and other data types in our manual curation process for vertebrate, plant, and other species, and describe a new direction for prokaryotic genomes and protein name management.&quot;,&quot;publisher&quot;:&quot;Nucleic Acids Res&quot;,&quot;issue&quot;:&quot;D1&quot;,&quot;volume&quot;:&quot;44&quot;},&quot;isTemporary&quot;:false}]},{&quot;citationID&quot;:&quot;MENDELEY_CITATION_2c7f0a6e-b3b5-47f0-a91e-6a8c3d2b201c&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&quot;,&quot;citationItems&quot;:[{&quot;id&quot;:&quot;919d165c-c5a0-37a5-b093-da6b29387ed8&quot;,&quot;itemData&quot;:{&quot;type&quot;:&quot;article-journal&quot;,&quot;id&quot;:&quot;919d165c-c5a0-37a5-b093-da6b29387ed8&quot;,&quot;title&quot;:&quot;Lessons from the Cerebrospinal Fluid Analysis of HTLV-1-Infected Individuals: Biomarkers of Inflammation for HAM/TSP Development.&quot;,&quot;author&quot;:[{&quot;family&quot;:&quot;Freitas&quot;,&quot;given&quot;:&quot;Nicole Lardini&quot;,&quot;parse-names&quot;:false,&quot;dropping-particle&quot;:&quot;&quot;,&quot;non-dropping-particle&quot;:&quot;&quot;},{&quot;family&quot;:&quot;Gomes&quot;,&quot;given&quot;:&quot;Yago Côrtes Pinheiro&quot;,&quot;parse-names&quot;:false,&quot;dropping-particle&quot;:&quot;&quot;,&quot;non-dropping-particle&quot;:&quot;&quot;},{&quot;family&quot;:&quot;Souza&quot;,&quot;given&quot;:&quot;Flávia Dos Santos&quot;,&quot;parse-names&quot;:false,&quot;dropping-particle&quot;:&quot;&quot;,&quot;non-dropping-particle&quot;:&quot;&quot;},{&quot;family&quot;:&quot;Torres&quot;,&quot;given&quot;:&quot;Rafael Carvalho&quot;,&quot;parse-names&quot;:false,&quot;dropping-particle&quot;:&quot;&quot;,&quot;non-dropping-particle&quot;:&quot;&quot;},{&quot;family&quot;:&quot;Echevarria-Lima&quot;,&quot;given&quot;:&quot;Juliana&quot;,&quot;parse-names&quot;:false,&quot;dropping-particle&quot;:&quot;&quot;,&quot;non-dropping-particle&quot;:&quot;&quot;},{&quot;family&quot;:&quot;Leite&quot;,&quot;given&quot;:&quot;Ana Claudia Celestino Bezerra&quot;,&quot;parse-names&quot;:false,&quot;dropping-particle&quot;:&quot;&quot;,&quot;non-dropping-particle&quot;:&quot;&quot;},{&quot;family&quot;:&quot;Lima&quot;,&quot;given&quot;:&quot;Marco Antonio Sales Dantas&quot;,&quot;parse-names&quot;:false,&quot;dropping-particle&quot;:&quot;&quot;,&quot;non-dropping-particle&quot;:&quot;&quot;},{&quot;family&quot;:&quot;Araújo&quot;,&quot;given&quot;:&quot;Abelardo Queiroz Campos&quot;,&quot;parse-names&quot;:false,&quot;dropping-particle&quot;:&quot;&quot;,&quot;non-dropping-particle&quot;:&quot;&quot;},{&quot;family&quot;:&quot;Silva&quot;,&quot;given&quot;:&quot;Marcus Tulius Teixeira&quot;,&quot;parse-names&quot;:false,&quot;dropping-particle&quot;:&quot;&quot;,&quot;non-dropping-particle&quot;:&quot;&quot;},{&quot;family&quot;:&quot;Espíndola&quot;,&quot;given&quot;:&quot;Otávio de Melo&quot;,&quot;parse-names&quot;:false,&quot;dropping-particle&quot;:&quot;&quot;,&quot;non-dropping-particle&quot;:&quot;&quot;}],&quot;container-title&quot;:&quot;Viruses&quot;,&quot;container-title-short&quot;:&quot;Viruses&quot;,&quot;accessed&quot;:{&quot;date-parts&quot;:[[2025,1,31]]},&quot;DOI&quot;:&quot;10.3390/v14102146&quot;,&quot;ISSN&quot;:&quot;1999-4915&quot;,&quot;PMID&quot;:&quot;36298702&quot;,&quot;URL&quot;:&quot;http://www.ncbi.nlm.nih.gov/pubmed/36298702&quot;,&quot;issued&quot;:{&quot;date-parts&quot;:[[2022,9,29]]},&quot;abstract&quot;:&quot;HTLV-1-associated myelopathy/tropical spastic paraparesis (HAM/TSP) is a neurodegenerative disease that leads to motor impairment due to a chronic inflammatory process in the central nervous system (CNS). However, the HAM/TSP pathogenesis is not completely clear, and biomarkers to define the disease prognosis are still necessary. Thus, we aimed to identify biomarkers for HAM/TSP and potential mechanisms involved in disease development. To that end, the concentrations of VILIP-1, BDNF, VEGF, β-NGF, TGF-β1, fractalkine/CX3CL1, IL-6, IL-18, and TNF-α, and the soluble forms of TREM-1, TREM-2, and RAGE, were assessed using a multiplex bead-based immunoassay in paired cerebrospinal fluid (CSF) and serum samples from HAM/TSP patients (n = 20), asymptomatic HTLV-1 carriers (AC) (n = 13), and HTLV-1-seronegative individuals (n = 9), with the results analyzed according to the speed of HAM/TSP progression. HAM/TSP patients had elevated fractalkine in the serum but not in the CSF, particularly those with low neuroinflammatory activity (CSF/serum ratio of neopterin &lt;1 and of CXCL10 &lt; 2). HAM/TSP patients with normal CSF levels of neurofilament light chain (NfL) showed elevated β-NGF in serum, and serum BDNF levels were increased in HTLV-1-infected individuals, particularly in HTLV-1 AC. Both HTLV-1 AC and HAM/TSP patients had lower TGF-β1 levels in CSF compared to uninfected individuals, and HAM/TSP patients with active CNS inflammation showed higher CSF levels of IL-18, which correlated with markers of inflammation, neuronal death, and blood−brain-barrier permeability. Although none of the factors evaluated were associated with the speed of HAM/TSP progression, reduced TGF-β1 levels in CSF suggest that suppressive responses to control subclinical and/or active neurodegeneration are impaired, while increased CSF IL-18 indicates the involvement of inflammasome-mediated mechanisms in HAM/TSP development.&quot;,&quot;publisher&quot;:&quot;MDPI&quot;,&quot;issue&quot;:&quot;10&quot;,&quot;volume&quot;:&quot;14&quot;},&quot;isTemporary&quot;:false}]},{&quot;citationID&quot;:&quot;MENDELEY_CITATION_c1ae69f1-2360-448e-8060-a560f0409598&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&quot;,&quot;citationItems&quot;:[{&quot;id&quot;:&quot;9cdbda86-71bf-3e43-aae0-5b613236c773&quot;,&quot;itemData&quot;:{&quot;type&quot;:&quot;article-journal&quot;,&quot;id&quot;:&quot;9cdbda86-71bf-3e43-aae0-5b613236c773&quot;,&quot;title&quot;:&quot;Functional mapping and annotation of genetic associations with FUMA&quot;,&quot;author&quot;:[{&quot;family&quot;:&quot;Watanabe&quot;,&quot;given&quot;:&quot;Kyoko&quot;,&quot;parse-names&quot;:false,&quot;dropping-particle&quot;:&quot;&quot;,&quot;non-dropping-particle&quot;:&quot;&quot;},{&quot;family&quot;:&quot;Taskesen&quot;,&quot;given&quot;:&quot;Erdogan&quot;,&quot;parse-names&quot;:false,&quot;dropping-particle&quot;:&quot;&quot;,&quot;non-dropping-particle&quot;:&quot;&quot;},{&quot;family&quot;:&quot;Bochoven&quot;,&quot;given&quot;:&quot;Arjen&quot;,&quot;parse-names&quot;:false,&quot;dropping-particle&quot;:&quot;&quot;,&quot;non-dropping-particle&quot;:&quot;Van&quot;},{&quot;family&quot;:&quot;Posthuma&quot;,&quot;given&quot;:&quot;Danielle&quot;,&quot;parse-names&quot;:false,&quot;dropping-particle&quot;:&quot;&quot;,&quot;non-dropping-particle&quot;:&quot;&quot;}],&quot;container-title&quot;:&quot;Nature communications&quot;,&quot;container-title-short&quot;:&quot;Nat Commun&quot;,&quot;accessed&quot;:{&quot;date-parts&quot;:[[2025,2,2]]},&quot;DOI&quot;:&quot;10.1038/S41467-017-01261-5&quot;,&quot;ISSN&quot;:&quot;2041-1723&quot;,&quot;PMID&quot;:&quot;29184056&quot;,&quot;URL&quot;:&quot;https://pubmed.ncbi.nlm.nih.gov/29184056/&quot;,&quot;issued&quot;:{&quot;date-parts&quot;:[[2017,12,1]]},&quot;abstract&quot;:&quot;A main challenge in genome-wide association studies (GWAS) is to pinpoint possible causal variants. Results from GWAS typically do not directly translate into causal variants because the majority of hits are in non-coding or intergenic regions, and the presence of linkage disequilibrium leads to effects being statistically spread out across multiple variants. Post-GWAS annotation facilitates the selection of most likely causal variant(s). Multiple resources are available for post-GWAS annotation, yet these can be time consuming and do not provide integrated visual aids for data interpretation. We, therefore, develop FUMA: an integrative web-based platform using information from multiple biological resources to facilitate functional annotation of GWAS results, gene prioritization and interactive visualization. FUMA accommodates positional, expression quantitative trait loci (eQTL) and chromatin interaction mappings, and provides gene-based, pathway and tissue enrichment results. FUMA results directly aid in generating hypotheses that are testable in functional experiments aimed at proving causal relations.&quot;,&quot;publisher&quot;:&quot;Nat Commun&quot;,&quot;issue&quot;:&quot;1&quot;,&quot;volume&quot;:&quot;8&quot;},&quot;isTemporary&quot;:false}]},{&quot;citationID&quot;:&quot;MENDELEY_CITATION_810cff8b-8edb-46ef-b16f-83b648964e18&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&quot;,&quot;citationItems&quot;:[{&quot;id&quot;:&quot;b59a35d8-f73e-3473-835c-8d751eeb3576&quot;,&quot;itemData&quot;:{&quot;type&quot;:&quot;article-journal&quot;,&quot;id&quot;:&quot;b59a35d8-f73e-3473-835c-8d751eeb3576&quot;,&quot;title&quot;:&quot;The retrovirus HTLV-1 inserts an ectopic CTCF-binding site into the human genome&quot;,&quot;author&quot;:[{&quot;family&quot;:&quot;Satou&quot;,&quot;given&quot;:&quot;Yorifumi&quot;,&quot;parse-names&quot;:false,&quot;dropping-particle&quot;:&quot;&quot;,&quot;non-dropping-particle&quot;:&quot;&quot;},{&quot;family&quot;:&quot;Miyazato&quot;,&quot;given&quot;:&quot;Paola&quot;,&quot;parse-names&quot;:false,&quot;dropping-particle&quot;:&quot;&quot;,&quot;non-dropping-particle&quot;:&quot;&quot;},{&quot;family&quot;:&quot;Ishihara&quot;,&quot;given&quot;:&quot;Ko&quot;,&quot;parse-names&quot;:false,&quot;dropping-particle&quot;:&quot;&quot;,&quot;non-dropping-particle&quot;:&quot;&quot;},{&quot;family&quot;:&quot;Yaguchi&quot;,&quot;given&quot;:&quot;Hiroko&quot;,&quot;parse-names&quot;:false,&quot;dropping-particle&quot;:&quot;&quot;,&quot;non-dropping-particle&quot;:&quot;&quot;},{&quot;family&quot;:&quot;Melamed&quot;,&quot;given&quot;:&quot;Anat&quot;,&quot;parse-names&quot;:false,&quot;dropping-particle&quot;:&quot;&quot;,&quot;non-dropping-particle&quot;:&quot;&quot;},{&quot;family&quot;:&quot;Miura&quot;,&quot;given&quot;:&quot;Michi&quot;,&quot;parse-names&quot;:false,&quot;dropping-particle&quot;:&quot;&quot;,&quot;non-dropping-particle&quot;:&quot;&quot;},{&quot;family&quot;:&quot;Fukuda&quot;,&quot;given&quot;:&quot;Asami&quot;,&quot;parse-names&quot;:false,&quot;dropping-particle&quot;:&quot;&quot;,&quot;non-dropping-particle&quot;:&quot;&quot;},{&quot;family&quot;:&quot;Nosaka&quot;,&quot;given&quot;:&quot;Kisato&quot;,&quot;parse-names&quot;:false,&quot;dropping-particle&quot;:&quot;&quot;,&quot;non-dropping-particle&quot;:&quot;&quot;},{&quot;family&quot;:&quot;Watanabe&quot;,&quot;given&quot;:&quot;Takehisa&quot;,&quot;parse-names&quot;:false,&quot;dropping-particle&quot;:&quot;&quot;,&quot;non-dropping-particle&quot;:&quot;&quot;},{&quot;family&quot;:&quot;Rowan&quot;,&quot;given&quot;:&quot;Aileen G.&quot;,&quot;parse-names&quot;:false,&quot;dropping-particle&quot;:&quot;&quot;,&quot;non-dropping-particle&quot;:&quot;&quot;},{&quot;family&quot;:&quot;Nakao&quot;,&quot;given&quot;:&quot;Mitsuyoshi&quot;,&quot;parse-names&quot;:false,&quot;dropping-particle&quot;:&quot;&quot;,&quot;non-dropping-particle&quot;:&quot;&quot;},{&quot;family&quot;:&quot;Bangham&quot;,&quot;given&quot;:&quot;Charles R.M.&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5,2,2]]},&quot;DOI&quot;:&quot;10.1073/PNAS.1423199113&quot;,&quot;ISSN&quot;:&quot;1091-6490&quot;,&quot;PMID&quot;:&quot;26929370&quot;,&quot;URL&quot;:&quot;https://pubmed.ncbi.nlm.nih.gov/26929370/&quot;,&quot;issued&quot;:{&quot;date-parts&quot;:[[2016,3,15]]},&quot;page&quot;:&quot;3054-3059&quot;,&quot;abstract&quot;:&quot;Human T-lymphotropic virus type 1 (HTLV-1) is a retrovirus that causes malignant and inflammatory diseases in ∼10% of infected people. A typical host has between 104 and 105 clones of HTLV-1-infected T lymphocytes, each clone distinguished by the genomic integration site of the single-copy HTLV-1 provirus. The HTLV-1 bZIP (HBZ) factor gene is constitutively expressed from the minus strand of the provirus, whereas plus-strand expression, required for viral propagation to uninfected cells, is suppressed or intermittent in vivo, allowing escape from host immune surveillance. It remains unknown what regulates this pattern of proviral transcription and latency. Here, we show that CTCF, a key regulator of chromatin structure and function, binds to the provirus at a sharp border in epigenetic modifications in the pX region of the HTLV-1 provirus in T cells naturally infected with HTLV-1. CTCF is a zinc-finger protein that binds to an insulator region in genomic DNA and plays a fundamental role in controlling higher order chromatin structure and gene expression in vertebrate cells.We show that CTCF bound to HTLV-1 acts as an enhancer blocker, regulates HTLV-1 mRNA splicing, and forms long-distance interactions with flanking host chromatin. CTCF-binding sites (CTCF-BSs) have been propagated throughout the genome by transposons in certain primate lineages, but CTCF binding has not previously been described in present-day exogenous retroviruses. The presence of an ectopic CTCF-BS introduced by the retrovirus in tens of thousands of genomic locations has the potential to cause widespread abnormalities in host cell chromatin structure and gene expression.&quot;,&quot;publisher&quot;:&quot;Proc Natl Acad Sci U S A&quot;,&quot;issue&quot;:&quot;11&quot;,&quot;volume&quot;:&quot;113&quot;},&quot;isTemporary&quot;:false}]},{&quot;citationID&quot;:&quot;MENDELEY_CITATION_9bd34b21-51f0-487b-a9c1-2f2914ebe002&quot;,&quot;properties&quot;:{&quot;noteIndex&quot;:0},&quot;isEdited&quot;:false,&quot;manualOverride&quot;:{&quot;isManuallyOverridden&quot;:false,&quot;citeprocText&quot;:&quot;&lt;sup&gt;22–24&lt;/sup&gt;&quot;,&quot;manualOverrideText&quot;:&quot;&quot;},&quot;citationTag&quot;:&quot;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&quot;,&quot;citationItems&quot;:[{&quot;id&quot;:&quot;216c0976-ae14-3ff4-8517-a0d116741591&quot;,&quot;itemData&quot;:{&quot;type&quot;:&quot;article-journal&quot;,&quot;id&quot;:&quot;216c0976-ae14-3ff4-8517-a0d116741591&quot;,&quot;title&quot;:&quot;Prevalence and factors associated with depression and anxiety in people living with HTLV-1: A systematic review with meta-analysis and meta-regression&quot;,&quot;author&quot;:[{&quot;family&quot;:&quot;Souza&quot;,&quot;given&quot;:&quot;Lucca S.&quot;,&quot;parse-names&quot;:false,&quot;dropping-particle&quot;:&quot;&quot;,&quot;non-dropping-particle&quot;:&quot;&quot;},{&quot;family&quot;:&quot;Lins-Silva&quot;,&quot;given&quot;:&quot;Daniel H.&quot;,&quot;parse-names&quot;:false,&quot;dropping-particle&quot;:&quot;&quot;,&quot;non-dropping-particle&quot;:&quot;&quot;},{&quot;family&quot;:&quot;Dorea-Bandeira&quot;,&quot;given&quot;:&quot;Ingrid&quot;,&quot;parse-names&quot;:false,&quot;dropping-particle&quot;:&quot;&quot;,&quot;non-dropping-particle&quot;:&quot;&quot;},{&quot;family&quot;:&quot;Barouh&quot;,&quot;given&quot;:&quot;Judah L.&quot;,&quot;parse-names&quot;:false,&quot;dropping-particle&quot;:&quot;&quot;,&quot;non-dropping-particle&quot;:&quot;&quot;},{&quot;family&quot;:&quot;Tolentino&quot;,&quot;given&quot;:&quot;Arthur&quot;,&quot;parse-names&quot;:false,&quot;dropping-particle&quot;:&quot;&quot;,&quot;non-dropping-particle&quot;:&quot;&quot;},{&quot;family&quot;:&quot;Bandeira&quot;,&quot;given&quot;:&quot;Igor D.&quot;,&quot;parse-names&quot;:false,&quot;dropping-particle&quot;:&quot;&quot;,&quot;non-dropping-particle&quot;:&quot;&quot;},{&quot;family&quot;:&quot;Quarantini&quot;,&quot;given&quot;:&quot;Lucas C.&quot;,&quot;parse-names&quot;:false,&quot;dropping-particle&quot;:&quot;&quot;,&quot;non-dropping-particle&quot;:&quot;&quot;}],&quot;container-title&quot;:&quot;General Hospital Psychiatry&quot;,&quot;container-title-short&quot;:&quot;Gen Hosp Psychiatry&quot;,&quot;accessed&quot;:{&quot;date-parts&quot;:[[2025,1,31]]},&quot;DOI&quot;:&quot;10.1016/j.genhosppsych.2021.08.012&quot;,&quot;ISSN&quot;:&quot;18737714&quot;,&quot;PMID&quot;:&quot;34600354&quot;,&quot;issued&quot;:{&quot;date-parts&quot;:[[2021,11,1]]},&quot;page&quot;:&quot;54-63&quot;,&quot;abstract&quot;:&quot;Objective: Human T-cell lymphotropic virus type-1 (HTLV-1) infection is a neglected tropical disease associated with many clinical manifestations, such as erythematous-scaling skin lesions, cutaneous lymphomas, and spastic paraparesis, which could be a potential cause of mental health concerns. This study investigates the prevalence of symptoms and diagnoses of depression and anxiety and its associated factors in people living with HTLV-1 (PLWH). Method: A systematic review was performed in the Pubmed/MEDLINE, Embase, LILACS, and PsycINFO databases for original studies investigating symptoms of depression and anxiety and diagnoses of major depressive disorder and anxiety disorders in PLWH, and a random-effects meta-analysis with meta-regression was performed to obtain a summary frequency of symptoms and diagnoses of depression and anxiety. Results: Considering both symptoms and diagnoses, the pooled prevalence for depression was 35% (95% CI: 27 to 43) and for anxiety was 33% (95% CI: 23 to 45). Clinically significant symptoms were more prevalent than diagnosed disorders for depression (47% vs. 21%) and anxiety (44% vs. 11%). PLWH were more likely than seronegative controls to present symptoms and diagnoses of depression (pooled OR: 4.25; 95% CI: 2.7 to 6.68) and anxiety (pooled OR: 3.79; 95% CI: 2.6 to 5.52). Spastic paraparesis was significantly associated with symptoms and diagnoses of depression (pooled OR: 1.81; 95% CI: 1.11 to 2.95) and anxiety (pooled OR: 2.75; 95% CI 1.26 to 5.96). Conclusions: PLWH present a much higher prevalence of symptoms and diagnoses of depression and anxiety than seronegative controls, which could be explained by social vulnerability or neurological impairment associated with spastic paraparesis. More studies comparing asymptomatic PLWH and seronegative controls are needed.&quot;,&quot;publisher&quot;:&quot;Elsevier Inc.&quot;,&quot;volume&quot;:&quot;73&quot;},&quot;isTemporary&quot;:false},{&quot;id&quot;:&quot;cc104148-be87-327a-94ab-37a597ffc5cc&quot;,&quot;itemData&quot;:{&quot;type&quot;:&quot;article-journal&quot;,&quot;id&quot;:&quot;cc104148-be87-327a-94ab-37a597ffc5cc&quot;,&quot;title&quot;:&quot;Cognitive impairment in the HTLV-1 infection: a comparative study associated with functional performance&quot;,&quot;author&quot;:[{&quot;family&quot;:&quot;Paula&quot;,&quot;given&quot;:&quot;Jonas Jardim&quot;,&quot;parse-names&quot;:false,&quot;dropping-particle&quot;:&quot;&quot;,&quot;non-dropping-particle&quot;:&quot;de&quot;},{&quot;family&quot;:&quot;Romanelli&quot;,&quot;given&quot;:&quot;Luiz Claúdio&quot;,&quot;parse-names&quot;:false,&quot;dropping-particle&quot;:&quot;&quot;,&quot;non-dropping-particle&quot;:&quot;&quot;},{&quot;family&quot;:&quot;Faria&quot;,&quot;given&quot;:&quot;Renata Caetano Vieira&quot;,&quot;parse-names&quot;:false,&quot;dropping-particle&quot;:&quot;&quot;,&quot;non-dropping-particle&quot;:&quot;de&quot;},{&quot;family&quot;:&quot;Proietti&quot;,&quot;given&quot;:&quot;Anna Barbara&quot;,&quot;parse-names&quot;:false,&quot;dropping-particle&quot;:&quot;&quot;,&quot;non-dropping-particle&quot;:&quot;&quot;},{&quot;family&quot;:&quot;Malloy-Diniz&quot;,&quot;given&quot;:&quot;Leandro Fernandes&quot;,&quot;parse-names&quot;:false,&quot;dropping-particle&quot;:&quot;&quot;,&quot;non-dropping-particle&quot;:&quot;&quot;},{&quot;family&quot;:&quot;Romano-Silva&quot;,&quot;given&quot;:&quot;Marco Aurélio&quot;,&quot;parse-names&quot;:false,&quot;dropping-particle&quot;:&quot;&quot;,&quot;non-dropping-particle&quot;:&quot;&quot;},{&quot;family&quot;:&quot;Miranda&quot;,&quot;given&quot;:&quot;Debora Marques&quot;,&quot;parse-names&quot;:false,&quot;dropping-particle&quot;:&quot;&quot;,&quot;non-dropping-particle&quot;:&quot;de&quot;},{&quot;family&quot;:&quot;Nicolato&quot;,&quot;given&quot;:&quot;Rodrigo&quot;,&quot;parse-names&quot;:false,&quot;dropping-particle&quot;:&quot;&quot;,&quot;non-dropping-particle&quot;:&quot;&quot;}],&quot;container-title&quot;:&quot;Journal of NeuroVirology&quot;,&quot;container-title-short&quot;:&quot;J Neurovirol&quot;,&quot;accessed&quot;:{&quot;date-parts&quot;:[[2025,1,31]]},&quot;DOI&quot;:&quot;10.1007/s13365-020-00905-5&quot;,&quot;ISSN&quot;:&quot;15382443&quot;,&quot;PMID&quot;:&quot;32955704&quot;,&quot;issued&quot;:{&quot;date-parts&quot;:[[2021,12,1]]},&quot;page&quot;:&quot;849-856&quot;,&quot;abstract&quot;:&quot;Human T cell leukemia virus type-I (HTLV-1) infection courses with a myelopathy, the tropical spastic paraparesis (HAM/TSP). In a case-control study, we compared the neuropsychological profile and functional characteristics in two case HTLV-1-infected groups (asymptomatic and with HAM/TSP) with a control group negative for HTLV-1. Subjects were paired for age, sex, and educational features. The case group differed from control group in neuropsychological measures such as in episodic memory recall, executive functions, and fine motor dexterity measure. Individuals with HAM/TSP have more depressive symptoms and worst performance in activities of daily living (ADL) presenting a less functionality. In multivariate models, the fine motor performance, the executive functioning, the recognition memory, and the depressive symptoms explained part of the variance in functionality. Those findings may contribute to understand of everyday life impairments and limitations of HTLV-1-infected population and to organize the rehabilitation. Once more, based in neuropsychological and functional data, we can reaffirm that HTLV-1 is never a benign condition, but sometimes it is only in a stage coursing with less symptoms.&quot;,&quot;publisher&quot;:&quot;Springer Science and Business Media Deutschland GmbH&quot;,&quot;issue&quot;:&quot;6&quot;,&quot;volume&quot;:&quot;27&quot;},&quot;isTemporary&quot;:false},{&quot;id&quot;:&quot;400bfeac-27d5-3082-91c2-40f2e996ddb6&quot;,&quot;itemData&quot;:{&quot;type&quot;:&quot;article-journal&quot;,&quot;id&quot;:&quot;400bfeac-27d5-3082-91c2-40f2e996ddb6&quot;,&quot;title&quot;:&quot;Association between Cognitive Function and Depression with Human T-Cell Lymphotropic Virus 1 Seropositivity and Serointensity in UK Adults.&quot;,&quot;author&quot;:[{&quot;family&quot;:&quot;Erickson&quot;,&quot;given&quot;:&quot;Lance D&quot;,&quot;parse-names&quot;:false,&quot;dropping-particle&quot;:&quot;&quot;,&quot;non-dropping-particle&quot;:&quot;&quot;},{&quot;family&quot;:&quot;Hedges&quot;,&quot;given&quot;:&quot;Dawson W&quot;,&quot;parse-names&quot;:false,&quot;dropping-particle&quot;:&quot;&quot;,&quot;non-dropping-particle&quot;:&quot;&quot;},{&quot;family&quot;:&quot;Brown&quot;,&quot;given&quot;:&quot;Bruce L&quot;,&quot;parse-names&quot;:false,&quot;dropping-particle&quot;:&quot;&quot;,&quot;non-dropping-particle&quot;:&quot;&quot;},{&quot;family&quot;:&quot;Embley&quot;,&quot;given&quot;:&quot;Bradley&quot;,&quot;parse-names&quot;:false,&quot;dropping-particle&quot;:&quot;&quot;,&quot;non-dropping-particle&quot;:&quot;&quot;},{&quot;family&quot;:&quot;Gale&quot;,&quot;given&quot;:&quot;Shawn D&quot;,&quot;parse-names&quot;:false,&quot;dropping-particle&quot;:&quot;&quot;,&quot;non-dropping-particle&quot;:&quot;&quot;}],&quot;container-title&quot;:&quot;Pathogens (Basel, Switzerland)&quot;,&quot;container-title-short&quot;:&quot;Pathogens&quot;,&quot;accessed&quot;:{&quot;date-parts&quot;:[[2025,1,31]]},&quot;DOI&quot;:&quot;10.3390/pathogens10111409&quot;,&quot;ISSN&quot;:&quot;2076-0817&quot;,&quot;PMID&quot;:&quot;34832565&quot;,&quot;URL&quot;:&quot;http://www.ncbi.nlm.nih.gov/pubmed/34832565&quot;,&quot;issued&quot;:{&quot;date-parts&quot;:[[2021,10,30]]},&quot;abstract&quot;:&quot;Several viral, bacterial, and parasitic diseases have been associated with cognitive function and neuropsychiatric outcomes in humans, including human T-cell lymphotropic virus 1 (HTLV-1). In this study, we sought to further generalize previously reported associations of cognitive function and depression with HTLV-1 seropositivity and serointensity using a community-based sample of adults aged approximately 40 to 70 years (mean = 55.3 years) from the United Kingdom. In this sample, the results of adjusted linear regression models showed no associations of HTLV-1 seropositivity or serointensity with reasoning, pairs-matching, or reaction-time cognitive tasks or with depression. In addition, neither age, sex, educational attainment, nor income moderated associations of HTLV-1 seropositivity or serointensity with cognitive function or depression. In this middle-aged to older middle-aged adult community sample, HTLV-1 seropositivity and serointensity do not appear to be associated with reasoning, pairs-matching, and reaction-time tasks or with depression.&quot;,&quot;publisher&quot;:&quot;MDPI&quot;,&quot;issue&quot;:&quot;11&quot;,&quot;volume&quot;:&quot;10&quot;},&quot;isTemporary&quot;:false}]},{&quot;citationID&quot;:&quot;MENDELEY_CITATION_2c6fb8a5-7eba-4d26-98b5-df22ba3a705c&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&quot;,&quot;citationItems&quot;:[{&quot;id&quot;:&quot;140696b3-a7fc-329d-b32f-a7916fc9e6fa&quot;,&quot;itemData&quot;:{&quot;type&quot;:&quot;article-journal&quot;,&quot;id&quot;:&quot;140696b3-a7fc-329d-b32f-a7916fc9e6fa&quot;,&quot;title&quot;:&quot;EZH1/2 dual inhibitors suppress HTLV-1-infected cell proliferation and hyperimmune response in HTLV-1-associated myelopathy&quot;,&quot;author&quot;:[{&quot;family&quot;:&quot;Koseki&quot;,&quot;given&quot;:&quot;Akihito&quot;,&quot;parse-names&quot;:false,&quot;dropping-particle&quot;:&quot;&quot;,&quot;non-dropping-particle&quot;:&quot;&quot;},{&quot;family&quot;:&quot;Araya&quot;,&quot;given&quot;:&quot;Natsumi&quot;,&quot;parse-names&quot;:false,&quot;dropping-particle&quot;:&quot;&quot;,&quot;non-dropping-particle&quot;:&quot;&quot;},{&quot;family&quot;:&quot;Yamagishi&quot;,&quot;given&quot;:&quot;Makoto&quot;,&quot;parse-names&quot;:false,&quot;dropping-particle&quot;:&quot;&quot;,&quot;non-dropping-particle&quot;:&quot;&quot;},{&quot;family&quot;:&quot;Yamauchi&quot;,&quot;given&quot;:&quot;Junji&quot;,&quot;parse-names&quot;:false,&quot;dropping-particle&quot;:&quot;&quot;,&quot;non-dropping-particle&quot;:&quot;&quot;},{&quot;family&quot;:&quot;Yagishita&quot;,&quot;given&quot;:&quot;Naoko&quot;,&quot;parse-names&quot;:false,&quot;dropping-particle&quot;:&quot;&quot;,&quot;non-dropping-particle&quot;:&quot;&quot;},{&quot;family&quot;:&quot;Takao&quot;,&quot;given&quot;:&quot;Naoki&quot;,&quot;parse-names&quot;:false,&quot;dropping-particle&quot;:&quot;&quot;,&quot;non-dropping-particle&quot;:&quot;&quot;},{&quot;family&quot;:&quot;Takahashi&quot;,&quot;given&quot;:&quot;Katsunori&quot;,&quot;parse-names&quot;:false,&quot;dropping-particle&quot;:&quot;&quot;,&quot;non-dropping-particle&quot;:&quot;&quot;},{&quot;family&quot;:&quot;Kunitomo&quot;,&quot;given&quot;:&quot;Yasuo&quot;,&quot;parse-names&quot;:false,&quot;dropping-particle&quot;:&quot;&quot;,&quot;non-dropping-particle&quot;:&quot;&quot;},{&quot;family&quot;:&quot;Honma&quot;,&quot;given&quot;:&quot;Daisuke&quot;,&quot;parse-names&quot;:false,&quot;dropping-particle&quot;:&quot;&quot;,&quot;non-dropping-particle&quot;:&quot;&quot;},{&quot;family&quot;:&quot;Araki&quot;,&quot;given&quot;:&quot;Kazushi&quot;,&quot;parse-names&quot;:false,&quot;dropping-particle&quot;:&quot;&quot;,&quot;non-dropping-particle&quot;:&quot;&quot;},{&quot;family&quot;:&quot;Uchimaru&quot;,&quot;given&quot;:&quot;Kaoru&quot;,&quot;parse-names&quot;:false,&quot;dropping-particle&quot;:&quot;&quot;,&quot;non-dropping-particle&quot;:&quot;&quot;},{&quot;family&quot;:&quot;Sato&quot;,&quot;given&quot;:&quot;Tomoo&quot;,&quot;parse-names&quot;:false,&quot;dropping-particle&quot;:&quot;&quot;,&quot;non-dropping-particle&quot;:&quot;&quot;},{&quot;family&quot;:&quot;Yamano&quot;,&quot;given&quot;:&quot;Yoshihisa&quot;,&quot;parse-names&quot;:false,&quot;dropping-particle&quot;:&quot;&quot;,&quot;non-dropping-particle&quot;:&quot;&quot;}],&quot;container-title&quot;:&quot;Frontiers in microbiology&quot;,&quot;container-title-short&quot;:&quot;Front Microbiol&quot;,&quot;accessed&quot;:{&quot;date-parts&quot;:[[2025,1,31]]},&quot;DOI&quot;:&quot;10.3389/FMICB.2023.1175762&quot;,&quot;ISSN&quot;:&quot;1664-302X&quot;,&quot;PMID&quot;:&quot;37378292&quot;,&quot;URL&quot;:&quot;https://pubmed.ncbi.nlm.nih.gov/37378292/&quot;,&quot;issued&quot;:{&quot;date-parts&quot;:[[2023]]},&quot;abstract&quot;:&quot;Background: Human T-cell leukemia virus type 1 (HTLV-1) causes HTLV-1-associated myelopathy (HAM), adult T-cell leukemia/lymphoma (ATL), HTLV-1-associated uveitis, and pulmonary diseases. Although both HAM and ATL show proliferation of infected cells, their pathogeneses are quite different. In particular, the pathogenesis of HAM is characterized by hyperimmune responses to HTLV-1-infected cells. Recently, we demonstrated the overexpression of histone methyltransferase EZH2 in ATL cells and the cytotoxic effects of EZH2 inhibitors and EZH1/2 dual inhibitors on these cells. However, these phenomena have never been studied in HAM. Furthermore, what effect these agents have on the hyperimmune response seen in HAM is completely unknown. Methods: In this study, we investigated histone methyltransferase expression levels in infected cell populations (CD4+ and CD4+CCR4+ cells) from patients with HAM using microarray and RT-qPCR analyses. Next, using an assay system that utilizes the spontaneous proliferation characteristic of peripheral blood mononuclear cells derived from patients with HAM (HAM-PBMCs), we investigated the effects of EZH2 selective inhibitors (GSK126 and tazemetostat) and EZH1/2 dual inhibitors (OR-S1 and valemetostat, also known as DS-3201), particularly on cell proliferation rate, cytokine production, and HTLV-1 proviral load. We also examined the effect of EZH1/2 inhibitors on the proliferation of HTLV-1-infected cell lines (HCT-4 and HCT-5) derived from patients with HAM. Results: We found elevated expression of EZH2 in CD4+ and CD4+CCR4+ cells from patients with HAM. EZH2 selective inhibitors and EZH1/2 inhibitors significantly inhibited spontaneous proliferation of HAM-PBMC in a concentration-dependent manner. The effect was greater with EZH1/2 inhibitors. EZH1/2 inhibitors also reduced the frequencies of Ki67+ CD4+ T cells and Ki67+ CD8+ T cells. Furthermore, they reduced HTLV-1 proviral loads and increased IL-10 levels in culture supernatants but did not alter IFN-γ and TNF-α levels. These agents also caused a concentration-dependent inhibition of the proliferation of HTLV-1-infected cell lines derived from patients with HAM and increased annexin-V(+)7-aminoactinomycin D(−) early apoptotic cells. Conclusion: This study showed that EZH1/2 inhibitors suppress HTLV-1-infected cell proliferation through apoptosis and the hyperimmune response in HAM. This indicates that EZH1/2 inhibitors may be effective in treating HAM.&quot;,&quot;publisher&quot;:&quot;Front Microbiol&quot;,&quot;volume&quot;:&quot;14&quot;},&quot;isTemporary&quot;:false}]},{&quot;citationID&quot;:&quot;MENDELEY_CITATION_0db89580-05e3-45e9-bc1c-da835c7b0fed&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&quot;,&quot;citationItems&quot;:[{&quot;id&quot;:&quot;e4fa05f8-a49e-3733-a6e4-65c47d263ea4&quot;,&quot;itemData&quot;:{&quot;type&quot;:&quot;article-journal&quot;,&quot;id&quot;:&quot;e4fa05f8-a49e-3733-a6e4-65c47d263ea4&quot;,&quot;title&quot;:&quot;Systems biology approaches reveal a specific interferon-inducible signature in HTLV-1 associated myelopathy&quot;,&quot;author&quot;:[{&quot;family&quot;:&quot;Tattermusch&quot;,&quot;given&quot;:&quot;Sonja&quot;,&quot;parse-names&quot;:false,&quot;dropping-particle&quot;:&quot;&quot;,&quot;non-dropping-particle&quot;:&quot;&quot;},{&quot;family&quot;:&quot;Skinner&quot;,&quot;given&quot;:&quot;Jason A.&quot;,&quot;parse-names&quot;:false,&quot;dropping-particle&quot;:&quot;&quot;,&quot;non-dropping-particle&quot;:&quot;&quot;},{&quot;family&quot;:&quot;Chaussabel&quot;,&quot;given&quot;:&quot;Damien&quot;,&quot;parse-names&quot;:false,&quot;dropping-particle&quot;:&quot;&quot;,&quot;non-dropping-particle&quot;:&quot;&quot;},{&quot;family&quot;:&quot;Banchereau&quot;,&quot;given&quot;:&quot;Jacques&quot;,&quot;parse-names&quot;:false,&quot;dropping-particle&quot;:&quot;&quot;,&quot;non-dropping-particle&quot;:&quot;&quot;},{&quot;family&quot;:&quot;Berry&quot;,&quot;given&quot;:&quot;Matthew P.&quot;,&quot;parse-names&quot;:false,&quot;dropping-particle&quot;:&quot;&quot;,&quot;non-dropping-particle&quot;:&quot;&quot;},{&quot;family&quot;:&quot;McNab&quot;,&quot;given&quot;:&quot;Finlay W.&quot;,&quot;parse-names&quot;:false,&quot;dropping-particle&quot;:&quot;&quot;,&quot;non-dropping-particle&quot;:&quot;&quot;},{&quot;family&quot;:&quot;O'Garra&quot;,&quot;given&quot;:&quot;Anne&quot;,&quot;parse-names&quot;:false,&quot;dropping-particle&quot;:&quot;&quot;,&quot;non-dropping-particle&quot;:&quot;&quot;},{&quot;family&quot;:&quot;Taylor&quot;,&quot;given&quot;:&quot;Graham P.&quot;,&quot;parse-names&quot;:false,&quot;dropping-particle&quot;:&quot;&quot;,&quot;non-dropping-particle&quot;:&quot;&quot;},{&quot;family&quot;:&quot;Bangham&quot;,&quot;given&quot;:&quot;Charles R.M.&quot;,&quot;parse-names&quot;:false,&quot;dropping-particle&quot;:&quot;&quot;,&quot;non-dropping-particle&quot;:&quot;&quot;}],&quot;container-title&quot;:&quot;PLoS Pathogens&quot;,&quot;container-title-short&quot;:&quot;PLoS Pathog&quot;,&quot;accessed&quot;:{&quot;date-parts&quot;:[[2025,1,31]]},&quot;DOI&quot;:&quot;10.1371/journal.ppat.1002480&quot;,&quot;ISSN&quot;:&quot;15537366&quot;,&quot;PMID&quot;:&quot;22291590&quot;,&quot;issued&quot;:{&quot;date-parts&quot;:[[2012,1]]},&quot;abstract&quot;:&quot;Human T-lymphotropic virus type 1 (HTLV-1) is a retrovirus that persists lifelong in the host. In ~4% of infected people, HTLV-1 causes a chronic disabling neuroinflammatory disease known as HTLV-1-associated myelopathy/tropical spastic paraparesis (HAM/TSP). The pathogenesis of HAM/TSP is unknown and treatment remains ineffective. We used gene expression microarrays followed by flow cytometric and functional assays to investigate global changes in blood transcriptional profiles of HTLV-1-infected and seronegative individuals. We found that perturbations of the p53 signaling pathway were a hallmark of HTLV-1 infection. In contrast, a subset of interferon (IFN)-stimulated genes was over-expressed in patients with HAM/TSP but not in asymptomatic HTLV-1 carriers or patients with the clinically similar disease multiple sclerosis. The IFN-inducible signature was present in all circulating leukocytes and its intensity correlated with the clinical severity of HAM/TSP. Leukocytes from patients with HAM/TSP were primed to respond strongly to stimulation with exogenous IFN. However, while type I IFN suppressed expression of the HTLV-1 structural protein Gag it failed to suppress the highly immunogenic viral transcriptional transactivator Tax. We conclude that over-expression of a subset of IFN-stimulated genes in chronic HTLV-1 infection does not constitute an efficient host response but instead contributes to the development of HAM/TSP. © 2012 Tattermusch et al.&quot;,&quot;issue&quot;:&quot;1&quot;,&quot;volume&quot;:&quot;8&quot;},&quot;isTemporary&quot;:false}]},{&quot;citationID&quot;:&quot;MENDELEY_CITATION_7737d205-f771-4349-bff0-a5a818958995&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&quot;,&quot;citationItems&quot;:[{&quot;id&quot;:&quot;140696b3-a7fc-329d-b32f-a7916fc9e6fa&quot;,&quot;itemData&quot;:{&quot;type&quot;:&quot;article-journal&quot;,&quot;id&quot;:&quot;140696b3-a7fc-329d-b32f-a7916fc9e6fa&quot;,&quot;title&quot;:&quot;EZH1/2 dual inhibitors suppress HTLV-1-infected cell proliferation and hyperimmune response in HTLV-1-associated myelopathy&quot;,&quot;author&quot;:[{&quot;family&quot;:&quot;Koseki&quot;,&quot;given&quot;:&quot;Akihito&quot;,&quot;parse-names&quot;:false,&quot;dropping-particle&quot;:&quot;&quot;,&quot;non-dropping-particle&quot;:&quot;&quot;},{&quot;family&quot;:&quot;Araya&quot;,&quot;given&quot;:&quot;Natsumi&quot;,&quot;parse-names&quot;:false,&quot;dropping-particle&quot;:&quot;&quot;,&quot;non-dropping-particle&quot;:&quot;&quot;},{&quot;family&quot;:&quot;Yamagishi&quot;,&quot;given&quot;:&quot;Makoto&quot;,&quot;parse-names&quot;:false,&quot;dropping-particle&quot;:&quot;&quot;,&quot;non-dropping-particle&quot;:&quot;&quot;},{&quot;family&quot;:&quot;Yamauchi&quot;,&quot;given&quot;:&quot;Junji&quot;,&quot;parse-names&quot;:false,&quot;dropping-particle&quot;:&quot;&quot;,&quot;non-dropping-particle&quot;:&quot;&quot;},{&quot;family&quot;:&quot;Yagishita&quot;,&quot;given&quot;:&quot;Naoko&quot;,&quot;parse-names&quot;:false,&quot;dropping-particle&quot;:&quot;&quot;,&quot;non-dropping-particle&quot;:&quot;&quot;},{&quot;family&quot;:&quot;Takao&quot;,&quot;given&quot;:&quot;Naoki&quot;,&quot;parse-names&quot;:false,&quot;dropping-particle&quot;:&quot;&quot;,&quot;non-dropping-particle&quot;:&quot;&quot;},{&quot;family&quot;:&quot;Takahashi&quot;,&quot;given&quot;:&quot;Katsunori&quot;,&quot;parse-names&quot;:false,&quot;dropping-particle&quot;:&quot;&quot;,&quot;non-dropping-particle&quot;:&quot;&quot;},{&quot;family&quot;:&quot;Kunitomo&quot;,&quot;given&quot;:&quot;Yasuo&quot;,&quot;parse-names&quot;:false,&quot;dropping-particle&quot;:&quot;&quot;,&quot;non-dropping-particle&quot;:&quot;&quot;},{&quot;family&quot;:&quot;Honma&quot;,&quot;given&quot;:&quot;Daisuke&quot;,&quot;parse-names&quot;:false,&quot;dropping-particle&quot;:&quot;&quot;,&quot;non-dropping-particle&quot;:&quot;&quot;},{&quot;family&quot;:&quot;Araki&quot;,&quot;given&quot;:&quot;Kazushi&quot;,&quot;parse-names&quot;:false,&quot;dropping-particle&quot;:&quot;&quot;,&quot;non-dropping-particle&quot;:&quot;&quot;},{&quot;family&quot;:&quot;Uchimaru&quot;,&quot;given&quot;:&quot;Kaoru&quot;,&quot;parse-names&quot;:false,&quot;dropping-particle&quot;:&quot;&quot;,&quot;non-dropping-particle&quot;:&quot;&quot;},{&quot;family&quot;:&quot;Sato&quot;,&quot;given&quot;:&quot;Tomoo&quot;,&quot;parse-names&quot;:false,&quot;dropping-particle&quot;:&quot;&quot;,&quot;non-dropping-particle&quot;:&quot;&quot;},{&quot;family&quot;:&quot;Yamano&quot;,&quot;given&quot;:&quot;Yoshihisa&quot;,&quot;parse-names&quot;:false,&quot;dropping-particle&quot;:&quot;&quot;,&quot;non-dropping-particle&quot;:&quot;&quot;}],&quot;container-title&quot;:&quot;Frontiers in microbiology&quot;,&quot;container-title-short&quot;:&quot;Front Microbiol&quot;,&quot;accessed&quot;:{&quot;date-parts&quot;:[[2025,1,31]]},&quot;DOI&quot;:&quot;10.3389/FMICB.2023.1175762&quot;,&quot;ISSN&quot;:&quot;1664-302X&quot;,&quot;PMID&quot;:&quot;37378292&quot;,&quot;URL&quot;:&quot;https://pubmed.ncbi.nlm.nih.gov/37378292/&quot;,&quot;issued&quot;:{&quot;date-parts&quot;:[[2023]]},&quot;abstract&quot;:&quot;Background: Human T-cell leukemia virus type 1 (HTLV-1) causes HTLV-1-associated myelopathy (HAM), adult T-cell leukemia/lymphoma (ATL), HTLV-1-associated uveitis, and pulmonary diseases. Although both HAM and ATL show proliferation of infected cells, their pathogeneses are quite different. In particular, the pathogenesis of HAM is characterized by hyperimmune responses to HTLV-1-infected cells. Recently, we demonstrated the overexpression of histone methyltransferase EZH2 in ATL cells and the cytotoxic effects of EZH2 inhibitors and EZH1/2 dual inhibitors on these cells. However, these phenomena have never been studied in HAM. Furthermore, what effect these agents have on the hyperimmune response seen in HAM is completely unknown. Methods: In this study, we investigated histone methyltransferase expression levels in infected cell populations (CD4+ and CD4+CCR4+ cells) from patients with HAM using microarray and RT-qPCR analyses. Next, using an assay system that utilizes the spontaneous proliferation characteristic of peripheral blood mononuclear cells derived from patients with HAM (HAM-PBMCs), we investigated the effects of EZH2 selective inhibitors (GSK126 and tazemetostat) and EZH1/2 dual inhibitors (OR-S1 and valemetostat, also known as DS-3201), particularly on cell proliferation rate, cytokine production, and HTLV-1 proviral load. We also examined the effect of EZH1/2 inhibitors on the proliferation of HTLV-1-infected cell lines (HCT-4 and HCT-5) derived from patients with HAM. Results: We found elevated expression of EZH2 in CD4+ and CD4+CCR4+ cells from patients with HAM. EZH2 selective inhibitors and EZH1/2 inhibitors significantly inhibited spontaneous proliferation of HAM-PBMC in a concentration-dependent manner. The effect was greater with EZH1/2 inhibitors. EZH1/2 inhibitors also reduced the frequencies of Ki67+ CD4+ T cells and Ki67+ CD8+ T cells. Furthermore, they reduced HTLV-1 proviral loads and increased IL-10 levels in culture supernatants but did not alter IFN-γ and TNF-α levels. These agents also caused a concentration-dependent inhibition of the proliferation of HTLV-1-infected cell lines derived from patients with HAM and increased annexin-V(+)7-aminoactinomycin D(−) early apoptotic cells. Conclusion: This study showed that EZH1/2 inhibitors suppress HTLV-1-infected cell proliferation through apoptosis and the hyperimmune response in HAM. This indicates that EZH1/2 inhibitors may be effective in treating HAM.&quot;,&quot;publisher&quot;:&quot;Front Microbiol&quot;,&quot;volume&quot;:&quot;14&quot;},&quot;isTemporary&quot;:false}]},{&quot;citationID&quot;:&quot;MENDELEY_CITATION_7a3c707e-0182-44d6-9188-8d756ae43eef&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&quot;,&quot;citationItems&quot;:[{&quot;id&quot;:&quot;e4fa05f8-a49e-3733-a6e4-65c47d263ea4&quot;,&quot;itemData&quot;:{&quot;type&quot;:&quot;article-journal&quot;,&quot;id&quot;:&quot;e4fa05f8-a49e-3733-a6e4-65c47d263ea4&quot;,&quot;title&quot;:&quot;Systems biology approaches reveal a specific interferon-inducible signature in HTLV-1 associated myelopathy&quot;,&quot;author&quot;:[{&quot;family&quot;:&quot;Tattermusch&quot;,&quot;given&quot;:&quot;Sonja&quot;,&quot;parse-names&quot;:false,&quot;dropping-particle&quot;:&quot;&quot;,&quot;non-dropping-particle&quot;:&quot;&quot;},{&quot;family&quot;:&quot;Skinner&quot;,&quot;given&quot;:&quot;Jason A.&quot;,&quot;parse-names&quot;:false,&quot;dropping-particle&quot;:&quot;&quot;,&quot;non-dropping-particle&quot;:&quot;&quot;},{&quot;family&quot;:&quot;Chaussabel&quot;,&quot;given&quot;:&quot;Damien&quot;,&quot;parse-names&quot;:false,&quot;dropping-particle&quot;:&quot;&quot;,&quot;non-dropping-particle&quot;:&quot;&quot;},{&quot;family&quot;:&quot;Banchereau&quot;,&quot;given&quot;:&quot;Jacques&quot;,&quot;parse-names&quot;:false,&quot;dropping-particle&quot;:&quot;&quot;,&quot;non-dropping-particle&quot;:&quot;&quot;},{&quot;family&quot;:&quot;Berry&quot;,&quot;given&quot;:&quot;Matthew P.&quot;,&quot;parse-names&quot;:false,&quot;dropping-particle&quot;:&quot;&quot;,&quot;non-dropping-particle&quot;:&quot;&quot;},{&quot;family&quot;:&quot;McNab&quot;,&quot;given&quot;:&quot;Finlay W.&quot;,&quot;parse-names&quot;:false,&quot;dropping-particle&quot;:&quot;&quot;,&quot;non-dropping-particle&quot;:&quot;&quot;},{&quot;family&quot;:&quot;O'Garra&quot;,&quot;given&quot;:&quot;Anne&quot;,&quot;parse-names&quot;:false,&quot;dropping-particle&quot;:&quot;&quot;,&quot;non-dropping-particle&quot;:&quot;&quot;},{&quot;family&quot;:&quot;Taylor&quot;,&quot;given&quot;:&quot;Graham P.&quot;,&quot;parse-names&quot;:false,&quot;dropping-particle&quot;:&quot;&quot;,&quot;non-dropping-particle&quot;:&quot;&quot;},{&quot;family&quot;:&quot;Bangham&quot;,&quot;given&quot;:&quot;Charles R.M.&quot;,&quot;parse-names&quot;:false,&quot;dropping-particle&quot;:&quot;&quot;,&quot;non-dropping-particle&quot;:&quot;&quot;}],&quot;container-title&quot;:&quot;PLoS Pathogens&quot;,&quot;container-title-short&quot;:&quot;PLoS Pathog&quot;,&quot;accessed&quot;:{&quot;date-parts&quot;:[[2025,1,31]]},&quot;DOI&quot;:&quot;10.1371/journal.ppat.1002480&quot;,&quot;ISSN&quot;:&quot;15537366&quot;,&quot;PMID&quot;:&quot;22291590&quot;,&quot;issued&quot;:{&quot;date-parts&quot;:[[2012,1]]},&quot;abstract&quot;:&quot;Human T-lymphotropic virus type 1 (HTLV-1) is a retrovirus that persists lifelong in the host. In ~4% of infected people, HTLV-1 causes a chronic disabling neuroinflammatory disease known as HTLV-1-associated myelopathy/tropical spastic paraparesis (HAM/TSP). The pathogenesis of HAM/TSP is unknown and treatment remains ineffective. We used gene expression microarrays followed by flow cytometric and functional assays to investigate global changes in blood transcriptional profiles of HTLV-1-infected and seronegative individuals. We found that perturbations of the p53 signaling pathway were a hallmark of HTLV-1 infection. In contrast, a subset of interferon (IFN)-stimulated genes was over-expressed in patients with HAM/TSP but not in asymptomatic HTLV-1 carriers or patients with the clinically similar disease multiple sclerosis. The IFN-inducible signature was present in all circulating leukocytes and its intensity correlated with the clinical severity of HAM/TSP. Leukocytes from patients with HAM/TSP were primed to respond strongly to stimulation with exogenous IFN. However, while type I IFN suppressed expression of the HTLV-1 structural protein Gag it failed to suppress the highly immunogenic viral transcriptional transactivator Tax. We conclude that over-expression of a subset of IFN-stimulated genes in chronic HTLV-1 infection does not constitute an efficient host response but instead contributes to the development of HAM/TSP. © 2012 Tattermusch et al.&quot;,&quot;issue&quot;:&quot;1&quot;,&quot;volume&quot;:&quot;8&quot;},&quot;isTemporary&quot;:false}]},{&quot;citationID&quot;:&quot;MENDELEY_CITATION_c621b2ab-34f3-49c0-9ed0-bebd08f0873d&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&quot;,&quot;citationItems&quot;:[{&quot;id&quot;:&quot;cacb1124-1b77-3e4a-b92c-35d8233c40ba&quot;,&quot;itemData&quot;:{&quot;type&quot;:&quot;article-journal&quot;,&quot;id&quot;:&quot;cacb1124-1b77-3e4a-b92c-35d8233c40ba&quot;,&quot;title&quot;:&quot;Respiratory and urinary tract infections, arthritis, and asthma associated with HTLV-I and HTLV-II infection&quot;,&quot;author&quot;:[{&quot;family&quot;:&quot;Murphy&quot;,&quot;given&quot;:&quot;Edward L.&quot;,&quot;parse-names&quot;:false,&quot;dropping-particle&quot;:&quot;&quot;,&quot;non-dropping-particle&quot;:&quot;&quot;},{&quot;family&quot;:&quot;Wang&quot;,&quot;given&quot;:&quot;Baoguang&quot;,&quot;parse-names&quot;:false,&quot;dropping-particle&quot;:&quot;&quot;,&quot;non-dropping-particle&quot;:&quot;&quot;},{&quot;family&quot;:&quot;Sacher&quot;,&quot;given&quot;:&quot;Ronald A.&quot;,&quot;parse-names&quot;:false,&quot;dropping-particle&quot;:&quot;&quot;,&quot;non-dropping-particle&quot;:&quot;&quot;},{&quot;family&quot;:&quot;Fridey&quot;,&quot;given&quot;:&quot;Joy&quot;,&quot;parse-names&quot;:false,&quot;dropping-particle&quot;:&quot;&quot;,&quot;non-dropping-particle&quot;:&quot;&quot;},{&quot;family&quot;:&quot;Smith&quot;,&quot;given&quot;:&quot;James W.&quot;,&quot;parse-names&quot;:false,&quot;dropping-particle&quot;:&quot;&quot;,&quot;non-dropping-particle&quot;:&quot;&quot;},{&quot;family&quot;:&quot;Nass&quot;,&quot;given&quot;:&quot;Catharie C.&quot;,&quot;parse-names&quot;:false,&quot;dropping-particle&quot;:&quot;&quot;,&quot;non-dropping-particle&quot;:&quot;&quot;},{&quot;family&quot;:&quot;Newman&quot;,&quot;given&quot;:&quot;Bruce&quot;,&quot;parse-names&quot;:false,&quot;dropping-particle&quot;:&quot;&quot;,&quot;non-dropping-particle&quot;:&quot;&quot;},{&quot;family&quot;:&quot;Ownby&quot;,&quot;given&quot;:&quot;Helen E.&quot;,&quot;parse-names&quot;:false,&quot;dropping-particle&quot;:&quot;&quot;,&quot;non-dropping-particle&quot;:&quot;&quot;},{&quot;family&quot;:&quot;Garratty&quot;,&quot;given&quot;:&quot;George&quot;,&quot;parse-names&quot;:false,&quot;dropping-particle&quot;:&quot;&quot;,&quot;non-dropping-particle&quot;:&quot;&quot;},{&quot;family&quot;:&quot;Hutching&quot;,&quot;given&quot;:&quot;Sheila T.&quot;,&quot;parse-names&quot;:false,&quot;dropping-particle&quot;:&quot;&quot;,&quot;non-dropping-particle&quot;:&quot;&quot;},{&quot;family&quot;:&quot;Schreiber&quot;,&quot;given&quot;:&quot;George B.&quot;,&quot;parse-names&quot;:false,&quot;dropping-particle&quot;:&quot;&quot;,&quot;non-dropping-particle&quot;:&quot;&quot;}],&quot;container-title&quot;:&quot;Emerging infectious diseases&quot;,&quot;container-title-short&quot;:&quot;Emerg Infect Dis&quot;,&quot;accessed&quot;:{&quot;date-parts&quot;:[[2025,2,3]]},&quot;DOI&quot;:&quot;10.3201/EID1001.020714&quot;,&quot;ISSN&quot;:&quot;1080-6040&quot;,&quot;PMID&quot;:&quot;15078605&quot;,&quot;URL&quot;:&quot;https://pubmed.ncbi.nlm.nih.gov/15078605/&quot;,&quot;issued&quot;:{&quot;date-parts&quot;:[[2004]]},&quot;page&quot;:&quot;109-116&quot;,&quot;abstract&quot;:&quot;Human T-lymphotropic virus types I and II (HTLV-I and -II) cause myelopathy; HTLV-I, but not HTLV-II, causes adult T-cell leukemia. Whether HTLV-II is associated with other diseases is unknown. Using survival analysis, we studied medical history data from a prospective cohort of HTLV-I- and HTLV-II-infected and -uninfected blood donors, all HIV seronegative. A total of 152 HTLV-I, 387 HTLV-II, and 799 uninfected donors were enrolled and followed for a median of 4.4, 4.3, and 4.4 years, respectively. HTLV-II participants had significantly increased incidences of acute bronchitis (incidence ratio [IR] = 1.68), bladder or kidney infection (IR = 1.55), arthritis (IR = 2.66), and asthma (IR = 3.28), and a borderline increase in pneumonia (IR = 1.82, 95% confidence interval [CI] 0.98 to 3.38). HTLV-I participants had significantly increased incidences of bladder or kidney infection (IR = 1.82), and arthritis (IR = 2.84). We conclude that HTLV-II infection may inhibit immunologic responses to respiratory infections and that both HTLV-I and -II may induce inflammatory or autoimmune reactions.&quot;,&quot;publisher&quot;:&quot;Emerg Infect Dis&quot;,&quot;issue&quot;:&quot;1&quot;,&quot;volume&quot;:&quot;10&quot;},&quot;isTemporary&quot;:false}]},{&quot;citationID&quot;:&quot;MENDELEY_CITATION_11104ec2-4aba-46fd-8883-66bf5b17ac0e&quot;,&quot;properties&quot;:{&quot;noteIndex&quot;:0},&quot;isEdited&quot;:false,&quot;manualOverride&quot;:{&quot;isManuallyOverridden&quot;:false,&quot;citeprocText&quot;:&quot;&lt;sup&gt;26,28&lt;/sup&gt;&quot;,&quot;manualOverrideText&quot;:&quot;&quot;},&quot;citationTag&quot;:&quot;MENDELEY_CITATION_v3_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&quot;,&quot;citationItems&quot;:[{&quot;id&quot;:&quot;e4fa05f8-a49e-3733-a6e4-65c47d263ea4&quot;,&quot;itemData&quot;:{&quot;type&quot;:&quot;article-journal&quot;,&quot;id&quot;:&quot;e4fa05f8-a49e-3733-a6e4-65c47d263ea4&quot;,&quot;title&quot;:&quot;Systems biology approaches reveal a specific interferon-inducible signature in HTLV-1 associated myelopathy&quot;,&quot;author&quot;:[{&quot;family&quot;:&quot;Tattermusch&quot;,&quot;given&quot;:&quot;Sonja&quot;,&quot;parse-names&quot;:false,&quot;dropping-particle&quot;:&quot;&quot;,&quot;non-dropping-particle&quot;:&quot;&quot;},{&quot;family&quot;:&quot;Skinner&quot;,&quot;given&quot;:&quot;Jason A.&quot;,&quot;parse-names&quot;:false,&quot;dropping-particle&quot;:&quot;&quot;,&quot;non-dropping-particle&quot;:&quot;&quot;},{&quot;family&quot;:&quot;Chaussabel&quot;,&quot;given&quot;:&quot;Damien&quot;,&quot;parse-names&quot;:false,&quot;dropping-particle&quot;:&quot;&quot;,&quot;non-dropping-particle&quot;:&quot;&quot;},{&quot;family&quot;:&quot;Banchereau&quot;,&quot;given&quot;:&quot;Jacques&quot;,&quot;parse-names&quot;:false,&quot;dropping-particle&quot;:&quot;&quot;,&quot;non-dropping-particle&quot;:&quot;&quot;},{&quot;family&quot;:&quot;Berry&quot;,&quot;given&quot;:&quot;Matthew P.&quot;,&quot;parse-names&quot;:false,&quot;dropping-particle&quot;:&quot;&quot;,&quot;non-dropping-particle&quot;:&quot;&quot;},{&quot;family&quot;:&quot;McNab&quot;,&quot;given&quot;:&quot;Finlay W.&quot;,&quot;parse-names&quot;:false,&quot;dropping-particle&quot;:&quot;&quot;,&quot;non-dropping-particle&quot;:&quot;&quot;},{&quot;family&quot;:&quot;O'Garra&quot;,&quot;given&quot;:&quot;Anne&quot;,&quot;parse-names&quot;:false,&quot;dropping-particle&quot;:&quot;&quot;,&quot;non-dropping-particle&quot;:&quot;&quot;},{&quot;family&quot;:&quot;Taylor&quot;,&quot;given&quot;:&quot;Graham P.&quot;,&quot;parse-names&quot;:false,&quot;dropping-particle&quot;:&quot;&quot;,&quot;non-dropping-particle&quot;:&quot;&quot;},{&quot;family&quot;:&quot;Bangham&quot;,&quot;given&quot;:&quot;Charles R.M.&quot;,&quot;parse-names&quot;:false,&quot;dropping-particle&quot;:&quot;&quot;,&quot;non-dropping-particle&quot;:&quot;&quot;}],&quot;container-title&quot;:&quot;PLoS Pathogens&quot;,&quot;container-title-short&quot;:&quot;PLoS Pathog&quot;,&quot;accessed&quot;:{&quot;date-parts&quot;:[[2025,1,31]]},&quot;DOI&quot;:&quot;10.1371/journal.ppat.1002480&quot;,&quot;ISSN&quot;:&quot;15537366&quot;,&quot;PMID&quot;:&quot;22291590&quot;,&quot;issued&quot;:{&quot;date-parts&quot;:[[2012,1]]},&quot;abstract&quot;:&quot;Human T-lymphotropic virus type 1 (HTLV-1) is a retrovirus that persists lifelong in the host. In ~4% of infected people, HTLV-1 causes a chronic disabling neuroinflammatory disease known as HTLV-1-associated myelopathy/tropical spastic paraparesis (HAM/TSP). The pathogenesis of HAM/TSP is unknown and treatment remains ineffective. We used gene expression microarrays followed by flow cytometric and functional assays to investigate global changes in blood transcriptional profiles of HTLV-1-infected and seronegative individuals. We found that perturbations of the p53 signaling pathway were a hallmark of HTLV-1 infection. In contrast, a subset of interferon (IFN)-stimulated genes was over-expressed in patients with HAM/TSP but not in asymptomatic HTLV-1 carriers or patients with the clinically similar disease multiple sclerosis. The IFN-inducible signature was present in all circulating leukocytes and its intensity correlated with the clinical severity of HAM/TSP. Leukocytes from patients with HAM/TSP were primed to respond strongly to stimulation with exogenous IFN. However, while type I IFN suppressed expression of the HTLV-1 structural protein Gag it failed to suppress the highly immunogenic viral transcriptional transactivator Tax. We conclude that over-expression of a subset of IFN-stimulated genes in chronic HTLV-1 infection does not constitute an efficient host response but instead contributes to the development of HAM/TSP. © 2012 Tattermusch et al.&quot;,&quot;issue&quot;:&quot;1&quot;,&quot;volume&quot;:&quot;8&quot;},&quot;isTemporary&quot;:false},{&quot;id&quot;:&quot;0100abc6-0582-3c83-94dc-dd0c0614b12a&quot;,&quot;itemData&quot;:{&quot;type&quot;:&quot;article-journal&quot;,&quot;id&quot;:&quot;0100abc6-0582-3c83-94dc-dd0c0614b12a&quot;,&quot;title&quot;:&quot;HTLV-1 infection: what determines the risk of inflammatory disease?&quot;,&quot;author&quot;:[{&quot;family&quot;:&quot;Tattermusch&quot;,&quot;given&quot;:&quot;Sonja&quot;,&quot;parse-names&quot;:false,&quot;dropping-particle&quot;:&quot;&quot;,&quot;non-dropping-particle&quot;:&quot;&quot;},{&quot;family&quot;:&quot;Bangham&quot;,&quot;given&quot;:&quot;Charles R.M.&quot;,&quot;parse-names&quot;:false,&quot;dropping-particle&quot;:&quot;&quot;,&quot;non-dropping-particle&quot;:&quot;&quot;}],&quot;container-title&quot;:&quot;Trends in Microbiology&quot;,&quot;container-title-short&quot;:&quot;Trends Microbiol&quot;,&quot;accessed&quot;:{&quot;date-parts&quot;:[[2025,1,31]]},&quot;DOI&quot;:&quot;10.1016/j.tim.2012.07.004&quot;,&quot;ISSN&quot;:&quot;0966842X&quot;,&quot;PMID&quot;:&quot;22917680&quot;,&quot;issued&quot;:{&quot;date-parts&quot;:[[2012,10]]},&quot;page&quot;:&quot;494-500&quot;,&quot;abstract&quot;:&quot;Human T-lymphotropic virus type 1 (HTLV-1) is an exogenous retrovirus that persists lifelong in the infected host. Infection has been linked to a spectrum of diverse diseases: adult T cell leukemia, encephalomyelopathy, and predisposition to opportunistic bacterial and helminth infections. Applications of new technologies and biological concepts to the field have provided new insights into viral persistence and pathogenesis in HTLV-1 infection. Here, we summarize the emerging concepts of dynamic HTLV-1-host interactions and propose that chronic interferon (IFN) production causes tissue damage in HTLV-1-associated inflammatory diseases. © 2012 Elsevier Ltd.&quot;,&quot;issue&quot;:&quot;10&quot;,&quot;volume&quot;:&quot;20&quot;},&quot;isTemporary&quot;:false}]},{&quot;citationID&quot;:&quot;MENDELEY_CITATION_f4603d19-0f2b-4cf9-96be-08d83ec4067d&quot;,&quot;properties&quot;:{&quot;noteIndex&quot;:0},&quot;isEdited&quot;:false,&quot;manualOverride&quot;:{&quot;isManuallyOverridden&quot;:false,&quot;citeprocText&quot;:&quot;&lt;sup&gt;29–31&lt;/sup&gt;&quot;,&quot;manualOverrideText&quot;:&quot;&quot;},&quot;citationTag&quot;:&quot;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&quot;,&quot;citationItems&quot;:[{&quot;id&quot;:&quot;51c7627f-aca5-3052-af85-a86fbc975eb8&quot;,&quot;itemData&quot;:{&quot;type&quot;:&quot;article-journal&quot;,&quot;id&quot;:&quot;51c7627f-aca5-3052-af85-a86fbc975eb8&quot;,&quot;title&quot;:&quot;Cerebrospinal Fluid CXCL10 as a Candidate Surrogate Marker for HTLV-1-Associated Myelopathy/Tropical Spastic Paraparesis.&quot;,&quot;author&quot;:[{&quot;family&quot;:&quot;Tamaki&quot;,&quot;given&quot;:&quot;Keiko&quot;,&quot;parse-names&quot;:false,&quot;dropping-particle&quot;:&quot;&quot;,&quot;non-dropping-particle&quot;:&quot;&quot;},{&quot;family&quot;:&quot;Sato&quot;,&quot;given&quot;:&quot;Tomoo&quot;,&quot;parse-names&quot;:false,&quot;dropping-particle&quot;:&quot;&quot;,&quot;non-dropping-particle&quot;:&quot;&quot;},{&quot;family&quot;:&quot;Tsugawa&quot;,&quot;given&quot;:&quot;Jun&quot;,&quot;parse-names&quot;:false,&quot;dropping-particle&quot;:&quot;&quot;,&quot;non-dropping-particle&quot;:&quot;&quot;},{&quot;family&quot;:&quot;Fujioka&quot;,&quot;given&quot;:&quot;Shinsuke&quot;,&quot;parse-names&quot;:false,&quot;dropping-particle&quot;:&quot;&quot;,&quot;non-dropping-particle&quot;:&quot;&quot;},{&quot;family&quot;:&quot;Yagishita&quot;,&quot;given&quot;:&quot;Naoko&quot;,&quot;parse-names&quot;:false,&quot;dropping-particle&quot;:&quot;&quot;,&quot;non-dropping-particle&quot;:&quot;&quot;},{&quot;family&quot;:&quot;Araya&quot;,&quot;given&quot;:&quot;Natsumi&quot;,&quot;parse-names&quot;:false,&quot;dropping-particle&quot;:&quot;&quot;,&quot;non-dropping-particle&quot;:&quot;&quot;},{&quot;family&quot;:&quot;Yamauchi&quot;,&quot;given&quot;:&quot;Junji&quot;,&quot;parse-names&quot;:false,&quot;dropping-particle&quot;:&quot;&quot;,&quot;non-dropping-particle&quot;:&quot;&quot;},{&quot;family&quot;:&quot;Coler-Reilly&quot;,&quot;given&quot;:&quot;Ariella L G&quot;,&quot;parse-names&quot;:false,&quot;dropping-particle&quot;:&quot;&quot;,&quot;non-dropping-particle&quot;:&quot;&quot;},{&quot;family&quot;:&quot;Nagasaka&quot;,&quot;given&quot;:&quot;Misako&quot;,&quot;parse-names&quot;:false,&quot;dropping-particle&quot;:&quot;&quot;,&quot;non-dropping-particle&quot;:&quot;&quot;},{&quot;family&quot;:&quot;Hasegawa&quot;,&quot;given&quot;:&quot;Yasuhiro&quot;,&quot;parse-names&quot;:false,&quot;dropping-particle&quot;:&quot;&quot;,&quot;non-dropping-particle&quot;:&quot;&quot;},{&quot;family&quot;:&quot;Yamano&quot;,&quot;given&quot;:&quot;Yoshihisa&quot;,&quot;parse-names&quot;:false,&quot;dropping-particle&quot;:&quot;&quot;,&quot;non-dropping-particle&quot;:&quot;&quot;},{&quot;family&quot;:&quot;Tsuboi&quot;,&quot;given&quot;:&quot;Yoshio&quot;,&quot;parse-names&quot;:false,&quot;dropping-particle&quot;:&quot;&quot;,&quot;non-dropping-particle&quot;:&quot;&quot;}],&quot;container-title&quot;:&quot;Frontiers in microbiology&quot;,&quot;container-title-short&quot;:&quot;Front Microbiol&quot;,&quot;accessed&quot;:{&quot;date-parts&quot;:[[2023,4,13]]},&quot;DOI&quot;:&quot;10.3389/fmicb.2019.02110&quot;,&quot;ISSN&quot;:&quot;1664-302X&quot;,&quot;PMID&quot;:&quot;31572323&quot;,&quot;URL&quot;:&quot;http://www.ncbi.nlm.nih.gov/pubmed/31572323&quot;,&quot;issued&quot;:{&quot;date-parts&quot;:[[2019,9,11]]},&quot;page&quot;:&quot;2110&quot;,&quot;abstract&quot;:&quot;Human T-cell leukemia virus type 1 (HTLV-1)-associated myelopathy/tropical spastic paraparesis (HAM/TSP) is a debilitating, progressive disease without effective treatment; therefore, development of disease modifying therapy that improves long-term functional outcomes is an unmet need for patients. However, it is virtually impossible to consider this as a primary endpoint in clinical trials owing to the prolonged disease course. Therefore, development of surrogate markers that help predict the effectiveness of new interventions is essential. Currently, several candidate surrogate markers have been identified for HAM/TSP. Cerebrospinal fluid (CSF) C-X-C motif chemokine 10 (CXCL10) is involved in the pathogenesis of HAM/TSP and was shown to correlate with disease progression. However, it remains unclear whether changes in CSF CXCL10 levels are observed in response to treatment and whether these correlate with prognosis. Here we investigated several markers, including CSF CXCL10, in this respect. Data pertaining to patient characteristics and results of motor function evaluation and CSF examination of 13 HAM/TSP patients who received steroid treatment were retrospectively analyzed. Osame motor disability scores (OMDS), 10 m walking time, and CSF levels of CXCL10, neopterin, total protein, cell counts, and anti-HTLV-1 antibody titer were compared before and after steroid therapy. Levels of all CSF markers, with the exception of cell count, were significantly decreased after treatment. Nine of the 13 patients (69.2%) showed improvement in OMDS and were considered responders. Pre-treatment CSF levels of CXCL10 and anti-HTLV-1 antibody titer in responders were higher than those in non-responders (p = 0.020 and p = 0.045, respectively). Patients who continued low-dose oral prednisolone maintenance therapy after methylprednisolone pulse therapy showed sustained improvement in OMDS and CSF CXCL10 and neopterin levels lasting for 2 years. In contrast, OMDS and the CSF marker levels in patients who discontinued treatment returned to pre-treatment levels. This rebound phenomenon was also observed in patients who discontinued oral prednisolone therapy independently of pulse therapy. Our findings suggest that CSF CXCL10 may serve as a therapy-response and therapy-predictive marker for HAM/TSP. In addition, since decrease in CSF CXCL10 level was associated with good functional prognosis, CSF CXCL10 is a potential surrogate marker for treatment of HAM/TSP.&quot;,&quot;publisher&quot;:&quot;Frontiers Media S.A.&quot;,&quot;volume&quot;:&quot;10&quot;},&quot;isTemporary&quot;:false},{&quot;id&quot;:&quot;4c40c7a2-b0db-3c7a-979a-416ca67b7648&quot;,&quot;itemData&quot;:{&quot;type&quot;:&quot;article-journal&quot;,&quot;id&quot;:&quot;4c40c7a2-b0db-3c7a-979a-416ca67b7648&quot;,&quot;title&quot;:&quot;CSF CXCL10, CXCL9, and Neopterin as Candidate Prognostic Biomarkers for HTLV-1-Associated Myelopathy/Tropical Spastic Paraparesis&quot;,&quot;author&quot;:[{&quot;family&quot;:&quot;Sato&quot;,&quot;given&quot;:&quot;Tomoo&quot;,&quot;parse-names&quot;:false,&quot;dropping-particle&quot;:&quot;&quot;,&quot;non-dropping-particle&quot;:&quot;&quot;},{&quot;family&quot;:&quot;Coler-Reilly&quot;,&quot;given&quot;:&quot;Ariella&quot;,&quot;parse-names&quot;:false,&quot;dropping-particle&quot;:&quot;&quot;,&quot;non-dropping-particle&quot;:&quot;&quot;},{&quot;family&quot;:&quot;Utsunomiya&quot;,&quot;given&quot;:&quot;Atae&quot;,&quot;parse-names&quot;:false,&quot;dropping-particle&quot;:&quot;&quot;,&quot;non-dropping-particle&quot;:&quot;&quot;},{&quot;family&quot;:&quot;Araya&quot;,&quot;given&quot;:&quot;Natsumi&quot;,&quot;parse-names&quot;:false,&quot;dropping-particle&quot;:&quot;&quot;,&quot;non-dropping-particle&quot;:&quot;&quot;},{&quot;family&quot;:&quot;Yagishita&quot;,&quot;given&quot;:&quot;Naoko&quot;,&quot;parse-names&quot;:false,&quot;dropping-particle&quot;:&quot;&quot;,&quot;non-dropping-particle&quot;:&quot;&quot;},{&quot;family&quot;:&quot;Ando&quot;,&quot;given&quot;:&quot;Hitoshi&quot;,&quot;parse-names&quot;:false,&quot;dropping-particle&quot;:&quot;&quot;,&quot;non-dropping-particle&quot;:&quot;&quot;},{&quot;family&quot;:&quot;Yamauchi&quot;,&quot;given&quot;:&quot;Junji&quot;,&quot;parse-names&quot;:false,&quot;dropping-particle&quot;:&quot;&quot;,&quot;non-dropping-particle&quot;:&quot;&quot;},{&quot;family&quot;:&quot;Inoue&quot;,&quot;given&quot;:&quot;Eisuke&quot;,&quot;parse-names&quot;:false,&quot;dropping-particle&quot;:&quot;&quot;,&quot;non-dropping-particle&quot;:&quot;&quot;},{&quot;family&quot;:&quot;Ueno&quot;,&quot;given&quot;:&quot;Takahiko&quot;,&quot;parse-names&quot;:false,&quot;dropping-particle&quot;:&quot;&quot;,&quot;non-dropping-particle&quot;:&quot;&quot;},{&quot;family&quot;:&quot;Hasegawa&quot;,&quot;given&quot;:&quot;Yasuhiro&quot;,&quot;parse-names&quot;:false,&quot;dropping-particle&quot;:&quot;&quot;,&quot;non-dropping-particle&quot;:&quot;&quot;},{&quot;family&quot;:&quot;Nishioka&quot;,&quot;given&quot;:&quot;Kusuki&quot;,&quot;parse-names&quot;:false,&quot;dropping-particle&quot;:&quot;&quot;,&quot;non-dropping-particle&quot;:&quot;&quot;},{&quot;family&quot;:&quot;Nakajima&quot;,&quot;given&quot;:&quot;Toshihiro&quot;,&quot;parse-names&quot;:false,&quot;dropping-particle&quot;:&quot;&quot;,&quot;non-dropping-particle&quot;:&quot;&quot;},{&quot;family&quot;:&quot;Jacobson&quot;,&quot;given&quot;:&quot;Steven&quot;,&quot;parse-names&quot;:false,&quot;dropping-particle&quot;:&quot;&quot;,&quot;non-dropping-particle&quot;:&quot;&quot;},{&quot;family&quot;:&quot;Izumo&quot;,&quot;given&quot;:&quot;Shuji&quot;,&quot;parse-names&quot;:false,&quot;dropping-particle&quot;:&quot;&quot;,&quot;non-dropping-particle&quot;:&quot;&quot;},{&quot;family&quot;:&quot;Yamano&quot;,&quot;given&quot;:&quot;Yoshihisa&quot;,&quot;parse-names&quot;:false,&quot;dropping-particle&quot;:&quot;&quot;,&quot;non-dropping-particle&quot;:&quot;&quot;}],&quot;container-title&quot;:&quot;PLoS Neglected Tropical Diseases&quot;,&quot;container-title-short&quot;:&quot;PLoS Negl Trop Dis&quot;,&quot;accessed&quot;:{&quot;date-parts&quot;:[[2023,4,13]]},&quot;DOI&quot;:&quot;10.1371/journal.pntd.0002479&quot;,&quot;ISSN&quot;:&quot;19352735&quot;,&quot;PMID&quot;:&quot;24130912&quot;,&quot;issued&quot;:{&quot;date-parts&quot;:[[2013]]},&quot;abstract&quot;:&quot;Background:Human T-lymphotropic virus type 1 (HTLV-1) -associated myelopathy/tropical spastic paraparesis (HAM/TSP) is a rare chronic neuroinflammatory disease. Since the disease course of HAM/TSP varies among patients, there is a dire need for biomarkers capable of predicting the rate of disease progression. However, there have been no studies to date that have compared the prognostic values of multiple potential biomarkers for HAM/TSP.Methodology/Principal Findings:Peripheral blood and cerebrospinal fluid (CSF) samples from HAM/TSP patients and HTLV-1-infected control subjects were obtained and tested retrospectively for several potential biomarkers, including chemokines and other cytokines, and nine optimal candidates were selected based on receiver operating characteristic (ROC) analysis. Next, we evaluated the relationship between these candidates and the rate of disease progression in HAM/TSP patients, beginning with a first cohort of 30 patients (Training Set) and proceeding to a second cohort of 23 patients (Test Set). We defined \&quot;deteriorating HAM/TSP\&quot; as distinctly worsening function (≥3 grades on Osame's Motor Disability Score (OMDS)) over four years and \&quot;stable HAM/TSP\&quot; as unchanged or only slightly worsened function (1 grade on OMDS) over four years, and we compared the levels of the candidate biomarkers in patients divided into these two groups. The CSF levels of chemokine (C-X-C motif) ligand 10 (CXCL10), CXCL9, and neopterin were well-correlated with disease progression, better even than HTLV-1 proviral load in PBMCs. Importantly, these results were validated using the Test Set.Conclusions/Significance:As the CSF levels of CXCL10, CXCL9, and neopterin were the most strongly correlated with rate of disease progression, they represent the most viable candidates for HAM/TSP prognostic biomarkers. The identification of effective prognostic biomarkers could lead to earlier detection of high-risk patients, more patient-specific treatment options, and more productive clinical trials.&quot;,&quot;publisher&quot;:&quot;Public Library of Science&quot;,&quot;issue&quot;:&quot;10&quot;,&quot;volume&quot;:&quot;7&quot;},&quot;isTemporary&quot;:false},{&quot;id&quot;:&quot;50cb7824-0c0c-3124-9f91-1fc10cc1475f&quot;,&quot;itemData&quot;:{&quot;type&quot;:&quot;article-journal&quot;,&quot;id&quot;:&quot;50cb7824-0c0c-3124-9f91-1fc10cc1475f&quot;,&quot;title&quot;:&quot;Mediators Go Together: High Production of CXCL9, CXCL10, IFN-γ, and TNF-α in HTLV-1-Associated Myelopathy/Tropical Spastic Paraparesis&quot;,&quot;author&quot;:[{&quot;family&quot;:&quot;Neco&quot;,&quot;given&quot;:&quot;Heytor Victor Pereira Da Costa&quot;,&quot;parse-names&quot;:false,&quot;dropping-particle&quot;:&quot;&quot;,&quot;non-dropping-particle&quot;:&quot;&quot;},{&quot;family&quot;:&quot;Teixeira&quot;,&quot;given&quot;:&quot;Vanessa Gabryelle Da Silva&quot;,&quot;parse-names&quot;:false,&quot;dropping-particle&quot;:&quot;&quot;,&quot;non-dropping-particle&quot;:&quot;&quot;},{&quot;family&quot;:&quot;Trindade&quot;,&quot;given&quot;:&quot;Ana Carolina Lemos&quot;,&quot;parse-names&quot;:false,&quot;dropping-particle&quot;:&quot;&quot;,&quot;non-dropping-particle&quot;:&quot;Da&quot;},{&quot;family&quot;:&quot;Magalhães&quot;,&quot;given&quot;:&quot;Paula Machado Ribeiro&quot;,&quot;parse-names&quot;:false,&quot;dropping-particle&quot;:&quot;&quot;,&quot;non-dropping-particle&quot;:&quot;&quot;},{&quot;family&quot;:&quot;Lorena&quot;,&quot;given&quot;:&quot;Virgínia Maria Barros&quot;,&quot;parse-names&quot;:false,&quot;dropping-particle&quot;:&quot;&quot;,&quot;non-dropping-particle&quot;:&quot;De&quot;},{&quot;family&quot;:&quot;Castellano&quot;,&quot;given&quot;:&quot;Lúcio Roberto Cançado&quot;,&quot;parse-names&quot;:false,&quot;dropping-particle&quot;:&quot;&quot;,&quot;non-dropping-particle&quot;:&quot;&quot;},{&quot;family&quot;:&quot;Souza&quot;,&quot;given&quot;:&quot;Joelma Rodrigues&quot;,&quot;parse-names&quot;:false,&quot;dropping-particle&quot;:&quot;&quot;,&quot;non-dropping-particle&quot;:&quot;De&quot;},{&quot;family&quot;:&quot;Vasconcelos&quot;,&quot;given&quot;:&quot;Luydson Richardson&quot;,&quot;parse-names&quot;:false,&quot;dropping-particle&quot;:&quot;&quot;,&quot;non-dropping-particle&quot;:&quot;&quot;},{&quot;family&quot;:&quot;Moura&quot;,&quot;given&quot;:&quot;Patrícia Muniz Mendes Freire&quot;,&quot;parse-names&quot;:false,&quot;dropping-particle&quot;:&quot;&quot;,&quot;non-dropping-particle&quot;:&quot;De&quot;},{&quot;family&quot;:&quot;Morais&quot;,&quot;given&quot;:&quot;Clarice Neuenschwander Lins&quot;,&quot;parse-names&quot;:false,&quot;dropping-particle&quot;:&quot;&quot;,&quot;non-dropping-particle&quot;:&quot;De&quot;}],&quot;container-title&quot;:&quot;AIDS Research and Human Retroviruses&quot;,&quot;container-title-short&quot;:&quot;AIDS Res Hum Retroviruses&quot;,&quot;accessed&quot;:{&quot;date-parts&quot;:[[2023,5,28]]},&quot;DOI&quot;:&quot;10.1089/aid.2016.0296&quot;,&quot;ISSN&quot;:&quot;19318405&quot;,&quot;PMID&quot;:&quot;28648091&quot;,&quot;issued&quot;:{&quot;date-parts&quot;:[[2017,11,1]]},&quot;page&quot;:&quot;1134-1139&quot;,&quot;abstract&quot;:&quot;HTLV-1-associated myelopathy/tropical spastic paraparesis (HAM/TSP) is a chronic demyelinating and disabling syndrome caused by human T lymphotropic virus 1 (HTLV-1). Although the pathogenic mechanisms that lead to HAM/TSP outcome have not been elucidated, genetic and immunological factors may be involved in the myelopathy occurrence. This study aimed to compare cytokines, chemokines, and nitric oxide (NO) levels in asymptomatic and HAM/TSP HTLV-1-infected patients. The study group consisted of 21 HAM/TSP and 48 asymptomatic HTLV-1 patients. Chemokines (CCL5, CCL2, CXCL8, CXCL9, and CXCL10) and cytokines [IL-2, interferon gamma (IFN-γ), tumor necrosis factor alpha (TNF-α), IL-4, IL-6, and IL-10] were measured using cytometric bead array, whereas NO production was measured after reaction of supernatants with nitrate reduction solution. CXCL9 and CXCL10 chemokines levels were found to be higher in the HAM/TSP group. CXCL9 was also strongly correlated with CXCL10 and both CXCL9 and CXCL10 were moderately correlated with CCL2 and CCL5 levels, in both HAM/TSP and asymptomatic groups. There was no significant difference related to NO, IL-4, IL-6, and IL-10 levels between the clinical groups but TNF-α and IFN-γ levels were increased in HAM/TSP patients. Thus, factors such as CXCL9, CXCL10, TNF-α, and IFN-γ could be good prognostic biomarker candidates, and further studies may help to clarify their association with HAM/TSP immunopathogenesis.&quot;,&quot;publisher&quot;:&quot;Mary Ann Liebert Inc.&quot;,&quot;issue&quot;:&quot;11&quot;,&quot;volume&quot;:&quot;33&quot;},&quot;isTemporary&quot;:false}]},{&quot;citationID&quot;:&quot;MENDELEY_CITATION_6764ece0-9b98-4b88-981c-ed142a913882&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&quot;,&quot;citationItems&quot;:[{&quot;id&quot;:&quot;4573aca0-c028-35d4-b79f-6c0b68284969&quot;,&quot;itemData&quot;:{&quot;type&quot;:&quot;article-journal&quot;,&quot;id&quot;:&quot;4573aca0-c028-35d4-b79f-6c0b68284969&quot;,&quot;title&quot;:&quot;IL-10 predicts incident neuroinflammatory disease and proviral load dynamics in a large Brazilian cohort of people living with human T-lymphotropic virus type 1&quot;,&quot;author&quot;:[{&quot;family&quot;:&quot;Assone&quot;,&quot;given&quot;:&quot;Tatiane&quot;,&quot;parse-names&quot;:false,&quot;dropping-particle&quot;:&quot;&quot;,&quot;non-dropping-particle&quot;:&quot;&quot;},{&quot;family&quot;:&quot;Menezes&quot;,&quot;given&quot;:&quot;Soraya Maria&quot;,&quot;parse-names&quot;:false,&quot;dropping-particle&quot;:&quot;&quot;,&quot;non-dropping-particle&quot;:&quot;&quot;},{&quot;family&quot;:&quot;Gonçalves&quot;,&quot;given&quot;:&quot;Fernanda de Toledo&quot;,&quot;parse-names&quot;:false,&quot;dropping-particle&quot;:&quot;&quot;,&quot;non-dropping-particle&quot;:&quot;&quot;},{&quot;family&quot;:&quot;Folgosi&quot;,&quot;given&quot;:&quot;Victor Angelo&quot;,&quot;parse-names&quot;:false,&quot;dropping-particle&quot;:&quot;&quot;,&quot;non-dropping-particle&quot;:&quot;&quot;},{&quot;family&quot;:&quot;Braz&quot;,&quot;given&quot;:&quot;Marcos&quot;,&quot;parse-names&quot;:false,&quot;dropping-particle&quot;:&quot;&quot;,&quot;non-dropping-particle&quot;:&quot;&quot;},{&quot;family&quot;:&quot;Smid&quot;,&quot;given&quot;:&quot;Jerusa&quot;,&quot;parse-names&quot;:false,&quot;dropping-particle&quot;:&quot;&quot;,&quot;non-dropping-particle&quot;:&quot;&quot;},{&quot;family&quot;:&quot;Haziot&quot;,&quot;given&quot;:&quot;Michel E.&quot;,&quot;parse-names&quot;:false,&quot;dropping-particle&quot;:&quot;&quot;,&quot;non-dropping-particle&quot;:&quot;&quot;},{&quot;family&quot;:&quot;Marcusso&quot;,&quot;given&quot;:&quot;Rosa M. N.&quot;,&quot;parse-names&quot;:false,&quot;dropping-particle&quot;:&quot;&quot;,&quot;non-dropping-particle&quot;:&quot;&quot;},{&quot;family&quot;:&quot;Dahy&quot;,&quot;given&quot;:&quot;Flávia E.&quot;,&quot;parse-names&quot;:false,&quot;dropping-particle&quot;:&quot;&quot;,&quot;non-dropping-particle&quot;:&quot;&quot;},{&quot;family&quot;:&quot;Oliveira&quot;,&quot;given&quot;:&quot;Augusto César Penalva&quot;,&quot;parse-names&quot;:false,&quot;dropping-particle&quot;:&quot;&quot;,&quot;non-dropping-particle&quot;:&quot;de&quot;},{&quot;family&quot;:&quot;Vanderlinden&quot;,&quot;given&quot;:&quot;Evelien&quot;,&quot;parse-names&quot;:false,&quot;dropping-particle&quot;:&quot;&quot;,&quot;non-dropping-particle&quot;:&quot;&quot;},{&quot;family&quot;:&quot;Claes&quot;,&quot;given&quot;:&quot;Sandra&quot;,&quot;parse-names&quot;:false,&quot;dropping-particle&quot;:&quot;&quot;,&quot;non-dropping-particle&quot;:&quot;&quot;},{&quot;family&quot;:&quot;Daelemans&quot;,&quot;given&quot;:&quot;Dirk&quot;,&quot;parse-names&quot;:false,&quot;dropping-particle&quot;:&quot;&quot;,&quot;non-dropping-particle&quot;:&quot;&quot;},{&quot;family&quot;:&quot;Vercauteren&quot;,&quot;given&quot;:&quot;Jurgen&quot;,&quot;parse-names&quot;:false,&quot;dropping-particle&quot;:&quot;&quot;,&quot;non-dropping-particle&quot;:&quot;&quot;},{&quot;family&quot;:&quot;Schols&quot;,&quot;given&quot;:&quot;Dominique&quot;,&quot;parse-names&quot;:false,&quot;dropping-particle&quot;:&quot;&quot;,&quot;non-dropping-particle&quot;:&quot;&quot;},{&quot;family&quot;:&quot;Casseb&quot;,&quot;given&quot;:&quot;Jorge&quot;,&quot;parse-names&quot;:false,&quot;dropping-particle&quot;:&quot;&quot;,&quot;non-dropping-particle&quot;:&quot;&quot;},{&quot;family&quot;:&quot;Weyenbergh&quot;,&quot;given&quot;:&quot;Johan&quot;,&quot;parse-names&quot;:false,&quot;dropping-particle&quot;:&quot;&quot;,&quot;non-dropping-particle&quot;:&quot;Van&quot;}],&quot;container-title&quot;:&quot;Frontiers in Immunology&quot;,&quot;container-title-short&quot;:&quot;Front Immunol&quot;,&quot;DOI&quot;:&quot;10.3389/fimmu.2024.1416476&quot;,&quot;ISSN&quot;:&quot;1664-3224&quot;,&quot;issued&quot;:{&quot;date-parts&quot;:[[2024,6,19]]},&quot;abstract&quot;:&quot;&lt;p&gt;Human T-Lymphotropic Virus type-1 (HTLV-1) is a unique retrovirus associated with both leukemogenesis and a specific neuroinflammatory condition known as HTLV-1-Associated Myelopathy (HAM). Currently, most proposed HAM biomarkers require invasive CSF sampling, which is not suitable for large cohorts or repeated prospective screening. To identify non-invasive biomarkers for incident HAM in a large Brazilian cohort of PLwHTLV-1 (n=615 with 6,673 person-years of clinical follow-up), we selected all plasma samples available at the time of entry in the cohort (between 1997–2019), in which up to 43 cytokines/chemokines and immune mediators were measured. Thus, we selected 110 People Living with HTLV-1 (PLwHTLV-1), of which 68 were neurologically asymptomatic (AS) at baseline and 42 HAM patients. Nine incident HAM cases were identified among 68 AS during follow-up. Using multivariate logistic regression, we found that lower IL-10, IL-4 and female sex were independent predictors of clinical progression to definite HAM (AUROC 0.91), and outperformed previously suggested biomarkers age, sex and proviral load (AUROC 0.77). Moreover, baseline IL-10 significantly predicted proviral load dynamics at follow-up in all PLwHTLV-1. In an exploratory analysis, we identified additional plasma biomarkers which were able to discriminate iHAM from either AS (IL6Rα, IL-27) or HAM (IL-29/IFN-λ1, Osteopontin, and TNFR2). In conclusion, female sex and low anti-inflammatory IL-10 and IL-4 are independent risk factors for incident HAM in PLwHTLV-1,while proviral load is not, in agreement with IL-10 being upstream of proviral load dynamics. Additional candidate biomarkers IL-29/IL-6R/TNFR2 represent plausible therapeutic targets for future clinical trials in HAM patients.&lt;/p&gt;&quot;,&quot;volume&quot;:&quot;15&quot;},&quot;isTemporary&quot;:false}]},{&quot;citationID&quot;:&quot;MENDELEY_CITATION_504ed7eb-d2cb-40b5-8a43-c1bb379a7496&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&quot;,&quot;citationItems&quot;:[{&quot;id&quot;:&quot;9f57a849-feab-37df-bf8e-4788f25bdd75&quot;,&quot;itemData&quot;:{&quot;type&quot;:&quot;article-journal&quot;,&quot;id&quot;:&quot;9f57a849-feab-37df-bf8e-4788f25bdd75&quot;,&quot;title&quot;:&quot;Single-cell heterogeneity and cell-cycle-related viral gene bursts in the human leukaemia virus HTLV-1 [version 2; referees: 2 approved, 1 approved with reservations]&quot;,&quot;author&quot;:[{&quot;family&quot;:&quot;Billman&quot;,&quot;given&quot;:&quot;Martin R.&quot;,&quot;parse-names&quot;:false,&quot;dropping-particle&quot;:&quot;&quot;,&quot;non-dropping-particle&quot;:&quot;&quot;},{&quot;family&quot;:&quot;Rueda&quot;,&quot;given&quot;:&quot;David&quot;,&quot;parse-names&quot;:false,&quot;dropping-particle&quot;:&quot;&quot;,&quot;non-dropping-particle&quot;:&quot;&quot;},{&quot;family&quot;:&quot;Bangham&quot;,&quot;given&quot;:&quot;Charles R.M.&quot;,&quot;parse-names&quot;:false,&quot;dropping-particle&quot;:&quot;&quot;,&quot;non-dropping-particle&quot;:&quot;&quot;}],&quot;container-title&quot;:&quot;Wellcome Open Research&quot;,&quot;container-title-short&quot;:&quot;Wellcome Open Res&quot;,&quot;accessed&quot;:{&quot;date-parts&quot;:[[2025,2,2]]},&quot;DOI&quot;:&quot;10.12688/WELLCOMEOPENRES.12469.2/DOI&quot;,&quot;ISSN&quot;:&quot;2398502X&quot;,&quot;URL&quot;:&quot;https://pubmed.ncbi.nlm.nih.gov/29062917/&quot;,&quot;issued&quot;:{&quot;date-parts&quot;:[[2017]]},&quot;abstract&quot;:&quot;Background: The human leukaemia virus HTLV-1 expresses essential accessory genes that manipulate the expression, splicing and transport of viral mRNAs. Two of these genes, tax and hbz, also promote proliferation of the infected cell, and both genes are thought to contribute to oncogenesis in adult T-cell leukaemia/lymphoma. The regulation of HTLV-1 proviral latency is not understood. tax, on the proviral plus strand, is usually silent in freshly-isolated cells, whereas the minus-strand-encoded hbz gene is persistently expressed at a low level. However, the persistently activated host immune response to Tax indicates frequent expression of tax in vivo. Methods: We used single-molecule RNA-FISH to quantify the expression of HTLV-1 transcripts at the single-cell level in a total of &gt;19,000 cells from five T-cell clones, naturally infected with HTLV-1, isolated by limiting dilution from peripheral blood of HTLV-1-infected subjects. Results: We found strong heterogeneity both within and between clones in the expression of the proviral plus-strand (detected by hybridization to the tax gene) and the minus-strand (hbz gene). Both genes are transcribed in bursts; tax expression is enhanced in the absence of hbz, while hbz expression increased in cells with high tax expression. Surprisingly, we found that hbz expression is strongly associated with the S and G /M phases of the cell cycle, independent of tax expression. Contrary to current belief, hbz is not expressed in all cells at all times, even within one clone. In hbz-positive cells, the abundance of hbz transcripts showed a very strong positive linear correlation with nuclear volume. Conclusions: The occurrence of intense, intermittent plus-strand gene bursts in independent primary HTLV-1-infected T-cell clones from unrelated individuals strongly suggests that the HTLV-1 plus-strand is expressed in bursts in vivo. Our results offer an explanation for the paradoxical correlations observed between the host immune response and HTLV-1 transcription.&quot;,&quot;publisher&quot;:&quot;F1000 Research Ltd&quot;,&quot;volume&quot;:&quot;2&quot;},&quot;isTemporary&quot;:false}]},{&quot;citationID&quot;:&quot;MENDELEY_CITATION_b964c159-e7a3-4448-a602-8dcc38952eae&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&quot;,&quot;citationItems&quot;:[{&quot;id&quot;:&quot;786ea161-4783-3ac0-bf64-3daa8fededd5&quot;,&quot;itemData&quot;:{&quot;type&quot;:&quot;article-journal&quot;,&quot;id&quot;:&quot;786ea161-4783-3ac0-bf64-3daa8fededd5&quot;,&quot;title&quot;:&quot;Broader anti-EBV TCR repertoire in multiple sclerosis: disease specificity and treatment modulation&quot;,&quot;author&quot;:[{&quot;family&quot;:&quot;Schneider-Hohendorf&quot;,&quot;given&quot;:&quot;Tilman&quot;,&quot;parse-names&quot;:false,&quot;dropping-particle&quot;:&quot;&quot;,&quot;non-dropping-particle&quot;:&quot;&quot;},{&quot;family&quot;:&quot;Wünsch&quot;,&quot;given&quot;:&quot;Christian&quot;,&quot;parse-names&quot;:false,&quot;dropping-particle&quot;:&quot;&quot;,&quot;non-dropping-particle&quot;:&quot;&quot;},{&quot;family&quot;:&quot;Falk&quot;,&quot;given&quot;:&quot;Simon&quot;,&quot;parse-names&quot;:false,&quot;dropping-particle&quot;:&quot;&quot;,&quot;non-dropping-particle&quot;:&quot;&quot;},{&quot;family&quot;:&quot;Raposo&quot;,&quot;given&quot;:&quot;Catarina&quot;,&quot;parse-names&quot;:false,&quot;dropping-particle&quot;:&quot;&quot;,&quot;non-dropping-particle&quot;:&quot;&quot;},{&quot;family&quot;:&quot;Rubelt&quot;,&quot;given&quot;:&quot;Florian&quot;,&quot;parse-names&quot;:false,&quot;dropping-particle&quot;:&quot;&quot;,&quot;non-dropping-particle&quot;:&quot;&quot;},{&quot;family&quot;:&quot;Mirebrahim&quot;,&quot;given&quot;:&quot;Hamid&quot;,&quot;parse-names&quot;:false,&quot;dropping-particle&quot;:&quot;&quot;,&quot;non-dropping-particle&quot;:&quot;&quot;},{&quot;family&quot;:&quot;Asgharian&quot;,&quot;given&quot;:&quot;Hosseinali&quot;,&quot;parse-names&quot;:false,&quot;dropping-particle&quot;:&quot;&quot;,&quot;non-dropping-particle&quot;:&quot;&quot;},{&quot;family&quot;:&quot;Schlecht&quot;,&quot;given&quot;:&quot;Ulrich&quot;,&quot;parse-names&quot;:false,&quot;dropping-particle&quot;:&quot;&quot;,&quot;non-dropping-particle&quot;:&quot;&quot;},{&quot;family&quot;:&quot;Mattox&quot;,&quot;given&quot;:&quot;Daniel&quot;,&quot;parse-names&quot;:false,&quot;dropping-particle&quot;:&quot;&quot;,&quot;non-dropping-particle&quot;:&quot;&quot;},{&quot;family&quot;:&quot;Zhou&quot;,&quot;given&quot;:&quot;Wenyu&quot;,&quot;parse-names&quot;:false,&quot;dropping-particle&quot;:&quot;&quot;,&quot;non-dropping-particle&quot;:&quot;&quot;},{&quot;family&quot;:&quot;Dawin&quot;,&quot;given&quot;:&quot;Eva&quot;,&quot;parse-names&quot;:false,&quot;dropping-particle&quot;:&quot;&quot;,&quot;non-dropping-particle&quot;:&quot;&quot;},{&quot;family&quot;:&quot;Pawlitzki&quot;,&quot;given&quot;:&quot;Marc&quot;,&quot;parse-names&quot;:false,&quot;dropping-particle&quot;:&quot;&quot;,&quot;non-dropping-particle&quot;:&quot;&quot;},{&quot;family&quot;:&quot;Lauks&quot;,&quot;given&quot;:&quot;Sarah&quot;,&quot;parse-names&quot;:false,&quot;dropping-particle&quot;:&quot;&quot;,&quot;non-dropping-particle&quot;:&quot;&quot;},{&quot;family&quot;:&quot;Jarius&quot;,&quot;given&quot;:&quot;Sven&quot;,&quot;parse-names&quot;:false,&quot;dropping-particle&quot;:&quot;&quot;,&quot;non-dropping-particle&quot;:&quot;&quot;},{&quot;family&quot;:&quot;Wildemann&quot;,&quot;given&quot;:&quot;Brigitte&quot;,&quot;parse-names&quot;:false,&quot;dropping-particle&quot;:&quot;&quot;,&quot;non-dropping-particle&quot;:&quot;&quot;},{&quot;family&quot;:&quot;Havla&quot;,&quot;given&quot;:&quot;Joachim&quot;,&quot;parse-names&quot;:false,&quot;dropping-particle&quot;:&quot;&quot;,&quot;non-dropping-particle&quot;:&quot;&quot;},{&quot;family&quot;:&quot;Kümpfel&quot;,&quot;given&quot;:&quot;Tania&quot;,&quot;parse-names&quot;:false,&quot;dropping-particle&quot;:&quot;&quot;,&quot;non-dropping-particle&quot;:&quot;&quot;},{&quot;family&quot;:&quot;Schrot&quot;,&quot;given&quot;:&quot;Miriam-Carolina&quot;,&quot;parse-names&quot;:false,&quot;dropping-particle&quot;:&quot;&quot;,&quot;non-dropping-particle&quot;:&quot;&quot;},{&quot;family&quot;:&quot;Ringelstein&quot;,&quot;given&quot;:&quot;Marius&quot;,&quot;parse-names&quot;:false,&quot;dropping-particle&quot;:&quot;&quot;,&quot;non-dropping-particle&quot;:&quot;&quot;},{&quot;family&quot;:&quot;Kraemer&quot;,&quot;given&quot;:&quot;Markus&quot;,&quot;parse-names&quot;:false,&quot;dropping-particle&quot;:&quot;&quot;,&quot;non-dropping-particle&quot;:&quot;&quot;},{&quot;family&quot;:&quot;Schwake&quot;,&quot;given&quot;:&quot;Carolin&quot;,&quot;parse-names&quot;:false,&quot;dropping-particle&quot;:&quot;&quot;,&quot;non-dropping-particle&quot;:&quot;&quot;},{&quot;family&quot;:&quot;Schmitter&quot;,&quot;given&quot;:&quot;Thomas&quot;,&quot;parse-names&quot;:false,&quot;dropping-particle&quot;:&quot;&quot;,&quot;non-dropping-particle&quot;:&quot;&quot;},{&quot;family&quot;:&quot;Ayzenberg&quot;,&quot;given&quot;:&quot;Ilya&quot;,&quot;parse-names&quot;:false,&quot;dropping-particle&quot;:&quot;&quot;,&quot;non-dropping-particle&quot;:&quot;&quot;},{&quot;family&quot;:&quot;Fischer&quot;,&quot;given&quot;:&quot;Katinka&quot;,&quot;parse-names&quot;:false,&quot;dropping-particle&quot;:&quot;&quot;,&quot;non-dropping-particle&quot;:&quot;&quot;},{&quot;family&quot;:&quot;Meuth&quot;,&quot;given&quot;:&quot;Sven G&quot;,&quot;parse-names&quot;:false,&quot;dropping-particle&quot;:&quot;&quot;,&quot;non-dropping-particle&quot;:&quot;&quot;},{&quot;family&quot;:&quot;Aktas&quot;,&quot;given&quot;:&quot;Orhan&quot;,&quot;parse-names&quot;:false,&quot;dropping-particle&quot;:&quot;&quot;,&quot;non-dropping-particle&quot;:&quot;&quot;},{&quot;family&quot;:&quot;Hümmert&quot;,&quot;given&quot;:&quot;Martin W&quot;,&quot;parse-names&quot;:false,&quot;dropping-particle&quot;:&quot;&quot;,&quot;non-dropping-particle&quot;:&quot;&quot;},{&quot;family&quot;:&quot;Kretschmer&quot;,&quot;given&quot;:&quot;Julian R&quot;,&quot;parse-names&quot;:false,&quot;dropping-particle&quot;:&quot;&quot;,&quot;non-dropping-particle&quot;:&quot;&quot;},{&quot;family&quot;:&quot;Trebst&quot;,&quot;given&quot;:&quot;Corinna&quot;,&quot;parse-names&quot;:false,&quot;dropping-particle&quot;:&quot;&quot;,&quot;non-dropping-particle&quot;:&quot;&quot;},{&quot;family&quot;:&quot;Kleffner&quot;,&quot;given&quot;:&quot;Ilka&quot;,&quot;parse-names&quot;:false,&quot;dropping-particle&quot;:&quot;&quot;,&quot;non-dropping-particle&quot;:&quot;&quot;},{&quot;family&quot;:&quot;Massey&quot;,&quot;given&quot;:&quot;Jennifer&quot;,&quot;parse-names&quot;:false,&quot;dropping-particle&quot;:&quot;&quot;,&quot;non-dropping-particle&quot;:&quot;&quot;},{&quot;family&quot;:&quot;Muraro&quot;,&quot;given&quot;:&quot;Paolo A&quot;,&quot;parse-names&quot;:false,&quot;dropping-particle&quot;:&quot;&quot;,&quot;non-dropping-particle&quot;:&quot;&quot;},{&quot;family&quot;:&quot;Chen-Harris&quot;,&quot;given&quot;:&quot;Haiyin&quot;,&quot;parse-names&quot;:false,&quot;dropping-particle&quot;:&quot;&quot;,&quot;non-dropping-particle&quot;:&quot;&quot;},{&quot;family&quot;:&quot;Gross&quot;,&quot;given&quot;:&quot;Catharina C&quot;,&quot;parse-names&quot;:false,&quot;dropping-particle&quot;:&quot;&quot;,&quot;non-dropping-particle&quot;:&quot;&quot;},{&quot;family&quot;:&quot;Klotz&quot;,&quot;given&quot;:&quot;Luisa&quot;,&quot;parse-names&quot;:false,&quot;dropping-particle&quot;:&quot;&quot;,&quot;non-dropping-particle&quot;:&quot;&quot;},{&quot;family&quot;:&quot;Wiendl&quot;,&quot;given&quot;:&quot;Heinz&quot;,&quot;parse-names&quot;:false,&quot;dropping-particle&quot;:&quot;&quot;,&quot;non-dropping-particle&quot;:&quot;&quot;},{&quot;family&quot;:&quot;Schwab&quot;,&quot;given&quot;:&quot;Nicholas&quot;,&quot;parse-names&quot;:false,&quot;dropping-particle&quot;:&quot;&quot;,&quot;non-dropping-particle&quot;:&quot;&quot;}],&quot;container-title&quot;:&quot;Brain : a journal of neurology&quot;,&quot;container-title-short&quot;:&quot;Brain&quot;,&quot;accessed&quot;:{&quot;date-parts&quot;:[[2025,2,3]]},&quot;DOI&quot;:&quot;10.1093/BRAIN/AWAE244&quot;,&quot;ISSN&quot;:&quot;1460-2156&quot;,&quot;PMID&quot;:&quot;39021292&quot;,&quot;URL&quot;:&quot;https://pubmed.ncbi.nlm.nih.gov/39021292/&quot;,&quot;issued&quot;:{&quot;date-parts&quot;:[[2024,7,18]]},&quot;abstract&quot;:&quot;Epstein-Barr virus (EBV) infection has long been associated with the development of multiple sclerosis (MS). MS patients have elevated titers of EBV-specific antibodies in serum and show signs of CNS damage only after EBV infection. Regarding CD8+ T-cells, an elevated but ineffective response to EBV was suggested in MS patients, who present with a broader MHC-I-restricted EBV-specific T-cell receptor beta chain (TRB) repertoire compared to controls. It is not known whether this altered EBV response could be subject to dynamic changes, e.g., by approved MS therapies, and whether it is specific for MS.1317 peripheral blood TRB repertoire samples of healthy donors (n=409), patients with MS (n=710) before and after treatment, patients with neuromyelitis optica spectrum disorder (n=87), myelin-oligodendrocyte-glycoprotein antibody-associated disease (n=64) and Susac’s syndrome (n=47) were analyzed.Apart from MS, none of the evaluated diseases presented with a broader anti-EBV TRB repertoire. In MS patients undergoing autologous hematopoietic stem-cell transplantation, EBV reactivation coincided with elevated MHC-I-restricted EBV-specific TRB sequence matches. Therapy with ocrelizumab, teriflunomide or dimethyl fumarate reduced EBV-specific, but not CMV-specific MHC-I-restricted TRB sequence matches.Together, this data suggests that the aberrant MHC-I-restricted T-cell response directed against EBV is specific to MS with regard to NMO, MOGAD and Susac’s Syndrome and that it is specifically modified by MS treatments interfering with EBV host cells or activated lymphocytes.&quot;,&quot;publisher&quot;:&quot;Brain&quot;},&quot;isTemporary&quot;:false}]},{&quot;citationID&quot;:&quot;MENDELEY_CITATION_f6591c1b-abf2-411b-ba50-e67c60b20c6a&quot;,&quot;properties&quot;:{&quot;noteIndex&quot;:0},&quot;isEdited&quot;:false,&quot;manualOverride&quot;:{&quot;isManuallyOverridden&quot;:false,&quot;citeprocText&quot;:&quot;&lt;sup&gt;32,35&lt;/sup&gt;&quot;,&quot;manualOverrideText&quot;:&quot;&quot;},&quot;citationTag&quot;:&quot;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&quot;,&quot;citationItems&quot;:[{&quot;id&quot;:&quot;4573aca0-c028-35d4-b79f-6c0b68284969&quot;,&quot;itemData&quot;:{&quot;type&quot;:&quot;article-journal&quot;,&quot;id&quot;:&quot;4573aca0-c028-35d4-b79f-6c0b68284969&quot;,&quot;title&quot;:&quot;IL-10 predicts incident neuroinflammatory disease and proviral load dynamics in a large Brazilian cohort of people living with human T-lymphotropic virus type 1&quot;,&quot;author&quot;:[{&quot;family&quot;:&quot;Assone&quot;,&quot;given&quot;:&quot;Tatiane&quot;,&quot;parse-names&quot;:false,&quot;dropping-particle&quot;:&quot;&quot;,&quot;non-dropping-particle&quot;:&quot;&quot;},{&quot;family&quot;:&quot;Menezes&quot;,&quot;given&quot;:&quot;Soraya Maria&quot;,&quot;parse-names&quot;:false,&quot;dropping-particle&quot;:&quot;&quot;,&quot;non-dropping-particle&quot;:&quot;&quot;},{&quot;family&quot;:&quot;Gonçalves&quot;,&quot;given&quot;:&quot;Fernanda de Toledo&quot;,&quot;parse-names&quot;:false,&quot;dropping-particle&quot;:&quot;&quot;,&quot;non-dropping-particle&quot;:&quot;&quot;},{&quot;family&quot;:&quot;Folgosi&quot;,&quot;given&quot;:&quot;Victor Angelo&quot;,&quot;parse-names&quot;:false,&quot;dropping-particle&quot;:&quot;&quot;,&quot;non-dropping-particle&quot;:&quot;&quot;},{&quot;family&quot;:&quot;Braz&quot;,&quot;given&quot;:&quot;Marcos&quot;,&quot;parse-names&quot;:false,&quot;dropping-particle&quot;:&quot;&quot;,&quot;non-dropping-particle&quot;:&quot;&quot;},{&quot;family&quot;:&quot;Smid&quot;,&quot;given&quot;:&quot;Jerusa&quot;,&quot;parse-names&quot;:false,&quot;dropping-particle&quot;:&quot;&quot;,&quot;non-dropping-particle&quot;:&quot;&quot;},{&quot;family&quot;:&quot;Haziot&quot;,&quot;given&quot;:&quot;Michel E.&quot;,&quot;parse-names&quot;:false,&quot;dropping-particle&quot;:&quot;&quot;,&quot;non-dropping-particle&quot;:&quot;&quot;},{&quot;family&quot;:&quot;Marcusso&quot;,&quot;given&quot;:&quot;Rosa M. N.&quot;,&quot;parse-names&quot;:false,&quot;dropping-particle&quot;:&quot;&quot;,&quot;non-dropping-particle&quot;:&quot;&quot;},{&quot;family&quot;:&quot;Dahy&quot;,&quot;given&quot;:&quot;Flávia E.&quot;,&quot;parse-names&quot;:false,&quot;dropping-particle&quot;:&quot;&quot;,&quot;non-dropping-particle&quot;:&quot;&quot;},{&quot;family&quot;:&quot;Oliveira&quot;,&quot;given&quot;:&quot;Augusto César Penalva&quot;,&quot;parse-names&quot;:false,&quot;dropping-particle&quot;:&quot;&quot;,&quot;non-dropping-particle&quot;:&quot;de&quot;},{&quot;family&quot;:&quot;Vanderlinden&quot;,&quot;given&quot;:&quot;Evelien&quot;,&quot;parse-names&quot;:false,&quot;dropping-particle&quot;:&quot;&quot;,&quot;non-dropping-particle&quot;:&quot;&quot;},{&quot;family&quot;:&quot;Claes&quot;,&quot;given&quot;:&quot;Sandra&quot;,&quot;parse-names&quot;:false,&quot;dropping-particle&quot;:&quot;&quot;,&quot;non-dropping-particle&quot;:&quot;&quot;},{&quot;family&quot;:&quot;Daelemans&quot;,&quot;given&quot;:&quot;Dirk&quot;,&quot;parse-names&quot;:false,&quot;dropping-particle&quot;:&quot;&quot;,&quot;non-dropping-particle&quot;:&quot;&quot;},{&quot;family&quot;:&quot;Vercauteren&quot;,&quot;given&quot;:&quot;Jurgen&quot;,&quot;parse-names&quot;:false,&quot;dropping-particle&quot;:&quot;&quot;,&quot;non-dropping-particle&quot;:&quot;&quot;},{&quot;family&quot;:&quot;Schols&quot;,&quot;given&quot;:&quot;Dominique&quot;,&quot;parse-names&quot;:false,&quot;dropping-particle&quot;:&quot;&quot;,&quot;non-dropping-particle&quot;:&quot;&quot;},{&quot;family&quot;:&quot;Casseb&quot;,&quot;given&quot;:&quot;Jorge&quot;,&quot;parse-names&quot;:false,&quot;dropping-particle&quot;:&quot;&quot;,&quot;non-dropping-particle&quot;:&quot;&quot;},{&quot;family&quot;:&quot;Weyenbergh&quot;,&quot;given&quot;:&quot;Johan&quot;,&quot;parse-names&quot;:false,&quot;dropping-particle&quot;:&quot;&quot;,&quot;non-dropping-particle&quot;:&quot;Van&quot;}],&quot;container-title&quot;:&quot;Frontiers in Immunology&quot;,&quot;container-title-short&quot;:&quot;Front Immunol&quot;,&quot;DOI&quot;:&quot;10.3389/fimmu.2024.1416476&quot;,&quot;ISSN&quot;:&quot;1664-3224&quot;,&quot;issued&quot;:{&quot;date-parts&quot;:[[2024,6,19]]},&quot;abstract&quot;:&quot;&lt;p&gt;Human T-Lymphotropic Virus type-1 (HTLV-1) is a unique retrovirus associated with both leukemogenesis and a specific neuroinflammatory condition known as HTLV-1-Associated Myelopathy (HAM). Currently, most proposed HAM biomarkers require invasive CSF sampling, which is not suitable for large cohorts or repeated prospective screening. To identify non-invasive biomarkers for incident HAM in a large Brazilian cohort of PLwHTLV-1 (n=615 with 6,673 person-years of clinical follow-up), we selected all plasma samples available at the time of entry in the cohort (between 1997–2019), in which up to 43 cytokines/chemokines and immune mediators were measured. Thus, we selected 110 People Living with HTLV-1 (PLwHTLV-1), of which 68 were neurologically asymptomatic (AS) at baseline and 42 HAM patients. Nine incident HAM cases were identified among 68 AS during follow-up. Using multivariate logistic regression, we found that lower IL-10, IL-4 and female sex were independent predictors of clinical progression to definite HAM (AUROC 0.91), and outperformed previously suggested biomarkers age, sex and proviral load (AUROC 0.77). Moreover, baseline IL-10 significantly predicted proviral load dynamics at follow-up in all PLwHTLV-1. In an exploratory analysis, we identified additional plasma biomarkers which were able to discriminate iHAM from either AS (IL6Rα, IL-27) or HAM (IL-29/IFN-λ1, Osteopontin, and TNFR2). In conclusion, female sex and low anti-inflammatory IL-10 and IL-4 are independent risk factors for incident HAM in PLwHTLV-1,while proviral load is not, in agreement with IL-10 being upstream of proviral load dynamics. Additional candidate biomarkers IL-29/IL-6R/TNFR2 represent plausible therapeutic targets for future clinical trials in HAM patients.&lt;/p&gt;&quot;,&quot;volume&quot;:&quot;15&quot;},&quot;isTemporary&quot;:false},{&quot;id&quot;:&quot;2e61a9f3-20ab-34eb-adf5-cc11efda3b45&quot;,&quot;itemData&quot;:{&quot;type&quot;:&quot;article-journal&quot;,&quot;id&quot;:&quot;2e61a9f3-20ab-34eb-adf5-cc11efda3b45&quot;,&quot;title&quot;:&quot;Systemic cytokines and GlycA discriminate disease status and predict corticosteroid response in HTLV-1-associated neuroinflammation&quot;,&quot;author&quot;:[{&quot;family&quot;:&quot;Assone&quot;,&quot;given&quot;:&quot;Tatiane&quot;,&quot;parse-names&quot;:false,&quot;dropping-particle&quot;:&quot;&quot;,&quot;non-dropping-particle&quot;:&quot;&quot;},{&quot;family&quot;:&quot;Menezes&quot;,&quot;given&quot;:&quot;Soraya Maria&quot;,&quot;parse-names&quot;:false,&quot;dropping-particle&quot;:&quot;&quot;,&quot;non-dropping-particle&quot;:&quot;&quot;},{&quot;family&quot;:&quot;Toledo Gonçalves&quot;,&quot;given&quot;:&quot;Fernanda&quot;,&quot;parse-names&quot;:false,&quot;dropping-particle&quot;:&quot;&quot;,&quot;non-dropping-particle&quot;:&quot;de&quot;},{&quot;family&quot;:&quot;Folgosi&quot;,&quot;given&quot;:&quot;Victor Angelo&quot;,&quot;parse-names&quot;:false,&quot;dropping-particle&quot;:&quot;&quot;,&quot;non-dropping-particle&quot;:&quot;&quot;},{&quot;family&quot;:&quot;Silva Prates&quot;,&quot;given&quot;:&quot;Gabriela&quot;,&quot;parse-names&quot;:false,&quot;dropping-particle&quot;:&quot;&quot;,&quot;non-dropping-particle&quot;:&quot;da&quot;},{&quot;family&quot;:&quot;Dierckx&quot;,&quot;given&quot;:&quot;Tim&quot;,&quot;parse-names&quot;:false,&quot;dropping-particle&quot;:&quot;&quot;,&quot;non-dropping-particle&quot;:&quot;&quot;},{&quot;family&quot;:&quot;Braz&quot;,&quot;given&quot;:&quot;Marcos&quot;,&quot;parse-names&quot;:false,&quot;dropping-particle&quot;:&quot;&quot;,&quot;non-dropping-particle&quot;:&quot;&quot;},{&quot;family&quot;:&quot;Smid&quot;,&quot;given&quot;:&quot;Jerusa&quot;,&quot;parse-names&quot;:false,&quot;dropping-particle&quot;:&quot;&quot;,&quot;non-dropping-particle&quot;:&quot;&quot;},{&quot;family&quot;:&quot;Haziot&quot;,&quot;given&quot;:&quot;Michel E.&quot;,&quot;parse-names&quot;:false,&quot;dropping-particle&quot;:&quot;&quot;,&quot;non-dropping-particle&quot;:&quot;&quot;},{&quot;family&quot;:&quot;Marcusso&quot;,&quot;given&quot;:&quot;Rosa M.N.&quot;,&quot;parse-names&quot;:false,&quot;dropping-particle&quot;:&quot;&quot;,&quot;non-dropping-particle&quot;:&quot;&quot;},{&quot;family&quot;:&quot;Dahy&quot;,&quot;given&quot;:&quot;Flávia E.&quot;,&quot;parse-names&quot;:false,&quot;dropping-particle&quot;:&quot;&quot;,&quot;non-dropping-particle&quot;:&quot;&quot;},{&quot;family&quot;:&quot;Vanderlinden&quot;,&quot;given&quot;:&quot;Evelien&quot;,&quot;parse-names&quot;:false,&quot;dropping-particle&quot;:&quot;&quot;,&quot;non-dropping-particle&quot;:&quot;&quot;},{&quot;family&quot;:&quot;Claes&quot;,&quot;given&quot;:&quot;Sandra&quot;,&quot;parse-names&quot;:false,&quot;dropping-particle&quot;:&quot;&quot;,&quot;non-dropping-particle&quot;:&quot;&quot;},{&quot;family&quot;:&quot;Schols&quot;,&quot;given&quot;:&quot;Dominique&quot;,&quot;parse-names&quot;:false,&quot;dropping-particle&quot;:&quot;&quot;,&quot;non-dropping-particle&quot;:&quot;&quot;},{&quot;family&quot;:&quot;Bruhn&quot;,&quot;given&quot;:&quot;Roberta&quot;,&quot;parse-names&quot;:false,&quot;dropping-particle&quot;:&quot;&quot;,&quot;non-dropping-particle&quot;:&quot;&quot;},{&quot;family&quot;:&quot;Murphy&quot;,&quot;given&quot;:&quot;Edward L.&quot;,&quot;parse-names&quot;:false,&quot;dropping-particle&quot;:&quot;&quot;,&quot;non-dropping-particle&quot;:&quot;&quot;},{&quot;family&quot;:&quot;Penalva de Oliveira&quot;,&quot;given&quot;:&quot;Augusto César&quot;,&quot;parse-names&quot;:false,&quot;dropping-particle&quot;:&quot;&quot;,&quot;non-dropping-particle&quot;:&quot;&quot;},{&quot;family&quot;:&quot;Daelemans&quot;,&quot;given&quot;:&quot;Dirk&quot;,&quot;parse-names&quot;:false,&quot;dropping-particle&quot;:&quot;&quot;,&quot;non-dropping-particle&quot;:&quot;&quot;},{&quot;family&quot;:&quot;Vercauteren&quot;,&quot;given&quot;:&quot;Jurgen&quot;,&quot;parse-names&quot;:false,&quot;dropping-particle&quot;:&quot;&quot;,&quot;non-dropping-particle&quot;:&quot;&quot;},{&quot;family&quot;:&quot;Casseb&quot;,&quot;given&quot;:&quot;Jorge&quot;,&quot;parse-names&quot;:false,&quot;dropping-particle&quot;:&quot;&quot;,&quot;non-dropping-particle&quot;:&quot;&quot;},{&quot;family&quot;:&quot;Weyenbergh&quot;,&quot;given&quot;:&quot;Johan&quot;,&quot;parse-names&quot;:false,&quot;dropping-particle&quot;:&quot;&quot;,&quot;non-dropping-particle&quot;:&quot;Van&quot;}],&quot;container-title&quot;:&quot;Journal of Neuroinflammation&quot;,&quot;container-title-short&quot;:&quot;J Neuroinflammation&quot;,&quot;accessed&quot;:{&quot;date-parts&quot;:[[2023,4,13]]},&quot;DOI&quot;:&quot;10.1186/s12974-022-02658-w&quot;,&quot;ISSN&quot;:&quot;17422094&quot;,&quot;PMID&quot;:&quot;36482436&quot;,&quot;issued&quot;:{&quot;date-parts&quot;:[[2022,12,1]]},&quot;abstract&quot;:&quot;Background: HTLV-1-Associated Myelopathy/Tropical Spastic Paraparesis (HAM/TSP) is an incapacitating neuroinflammatory disorder for which no disease-modifying therapy is available, but corticosteroids provide some clinical benefit. Although HAM/TSP pathogenesis is not fully elucidated, older age, female sex and higher proviral load are established risk factors. We investigated systemic cytokines and a novel chronic inflammatory marker, GlycA, as possible biomarkers of immunopathogenesis and therapeutic response in HAM/TSP, and examined their interaction with established risk factors. Patients and methods: We recruited 110 People living with HTLV-1 (PLHTLV-1, 67 asymptomatic individuals and 43 HAM/TSP patients) with a total of 946 person-years of clinical follow-up. Plasma cytokine levels (IL-2, IL-4, IL-6, IL-10, IL-17A, IFN-γ, TNF) and GlycA were quantified by Cytometric Bead Array and 1NMR, respectively. Cytokine signaling and prednisolone response were validated in an independent cohort by nCounter digital transcriptomics. We used multivariable regression, machine learning algorithms and Bayesian network learning for biomarker identification. Results: We found that systemic IL-6 was positively correlated with both age (r = 0.50, p &lt; 0.001) and GlycA (r = 0.45, p = 0.00049) in asymptomatics, revealing an ‘inflammaging” signature which was absent in HAM/TSP. GlycA levels were higher in women (p = 0.0069), but cytokine levels did not differ between the sexes. IFN-γ (p = 0.007) and IL-17A (p = 0.0001) levels were increased in untreated HAM/TSP Multivariable logistic regression identified IL-17A and proviral load as independent determinants of clinical status, resulting in modest accuracy of predicting HAM/TSP status (64.1%), while a machine learning-derived decision tree classified HAM/TSP patients with 90.7% accuracy. Pre-treatment GlycA and TNF levels significantly predicted clinical worsening (measured by Osame Motor Disability Scale), independent of proviral load. In addition, a poor prednisolone response was significantly correlated with higher post-treatment IFN-γ levels. Likewise, a transcriptomic IFN signaling score, significantly correlated with previously proposed HAM/TSP biomarkers (CASP5/CXCL10/FCGR1A/STAT1), was efficiently blunted by in vitro prednisolone treatment of PBMC from PLHTLV-1 and incident HAM/TSP. Conclusions: An age-related increase in systemic IL-6/GlycA levels reveals inflammaging in PLHTLV-1, in the absence of neurological disease. IFN-γ and IL-17A are biomarkers of untreated HAM/TSP, while pre-treatment GlycA and TNF predict therapeutic response to prednisolone pulse therapy, paving the way for a precision medicine approach in HAM/TSP.&quot;,&quot;publisher&quot;:&quot;BioMed Central Ltd&quot;,&quot;issue&quot;:&quot;1&quot;,&quot;volume&quot;:&quot;19&quot;},&quot;isTemporary&quot;:false}]},{&quot;citationID&quot;:&quot;MENDELEY_CITATION_bab74ba5-e1ac-4917-8935-908f432f10e3&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&quot;,&quot;citationItems&quot;:[{&quot;id&quot;:&quot;add43ed6-6022-33ff-8ecf-af08bc54a78a&quot;,&quot;itemData&quot;:{&quot;type&quot;:&quot;article-journal&quot;,&quot;id&quot;:&quot;add43ed6-6022-33ff-8ecf-af08bc54a78a&quot;,&quot;title&quot;:&quot;HDAC inhibitors Panobinostat and Romidepsin enhance tax transcription in HTLV-1-infected cell lines and freshly isolated patients' T-cells&quot;,&quot;author&quot;:[{&quot;family&quot;:&quot;Schnell&quot;,&quot;given&quot;:&quot;Annika P.&quot;,&quot;parse-names&quot;:false,&quot;dropping-particle&quot;:&quot;&quot;,&quot;non-dropping-particle&quot;:&quot;&quot;},{&quot;family&quot;:&quot;Kohrt&quot;,&quot;given&quot;:&quot;Stephan&quot;,&quot;parse-names&quot;:false,&quot;dropping-particle&quot;:&quot;&quot;,&quot;non-dropping-particle&quot;:&quot;&quot;},{&quot;family&quot;:&quot;Aristodemou&quot;,&quot;given&quot;:&quot;Aris&quot;,&quot;parse-names&quot;:false,&quot;dropping-particle&quot;:&quot;&quot;,&quot;non-dropping-particle&quot;:&quot;&quot;},{&quot;family&quot;:&quot;Taylor&quot;,&quot;given&quot;:&quot;Graham P.&quot;,&quot;parse-names&quot;:false,&quot;dropping-particle&quot;:&quot;&quot;,&quot;non-dropping-particle&quot;:&quot;&quot;},{&quot;family&quot;:&quot;Bangham&quot;,&quot;given&quot;:&quot;Charles R.M.&quot;,&quot;parse-names&quot;:false,&quot;dropping-particle&quot;:&quot;&quot;,&quot;non-dropping-particle&quot;:&quot;&quot;},{&quot;family&quot;:&quot;Thoma-Kress&quot;,&quot;given&quot;:&quot;Andrea K.&quot;,&quot;parse-names&quot;:false,&quot;dropping-particle&quot;:&quot;&quot;,&quot;non-dropping-particle&quot;:&quot;&quot;}],&quot;container-title&quot;:&quot;Frontiers in immunology&quot;,&quot;container-title-short&quot;:&quot;Front Immunol&quot;,&quot;accessed&quot;:{&quot;date-parts&quot;:[[2025,2,2]]},&quot;DOI&quot;:&quot;10.3389/FIMMU.2022.978800&quot;,&quot;ISSN&quot;:&quot;1664-3224&quot;,&quot;PMID&quot;:&quot;36052071&quot;,&quot;URL&quot;:&quot;https://pubmed.ncbi.nlm.nih.gov/36052071/&quot;,&quot;issued&quot;:{&quot;date-parts&quot;:[[2022,8,16]]},&quot;abstract&quot;:&quot;The viral transactivator Tax plays a key role in HTLV-1 reactivation and de novo infection. Previous approaches focused on the histone deacetylase inhibitor (HDACi) Valproate as a latency-reversing agent to boost Tax expression and expose infected cells to the host’s immune response. However, following treatment with Valproate proviral load decreases in patients with HAM/TSP were only transient. Here, we hypothesize that other compounds, including more potent and selective HDACi, might prove superior to Valproate in manipulating Tax expression. Thus, a panel of HDACi (Vorinostat/SAHA/Zolinza, Panobinostat/LBH589/Farydak, Belinostat/PXD101/Beleodaq, Valproate, Entinostat/MS-275, Romidepsin/FK228/Istodax, and MC1568) was selected and tested for toxicity and potency in enhancing Tax expression. The impact of the compounds was evaluated in different model systems, including transiently transfected T-cells, chronically HTLV-1-infected T-cell lines, and freshly isolated PBMCs from HTLV-1 carriers ex vivo. We identified the pan-HDACi Panobinostat and class I HDACi Romidepsin as particularly potent agents at raising Tax expression. qRT-PCR analysis revealed that these inhibitors considerably boost tax and Tax-target gene transcription. However, despite this significant increase in tax transcription and histone acetylation, protein levels of Tax were only moderately enhanced. In conclusion, these data demonstrate the ability of Panobinostat and Romidepsin to manipulate Tax expression and provide a foundation for further research into eliminating latently infected cells. These findings also contribute to a better understanding of conditions limiting transcription and translation of viral gene products.&quot;,&quot;publisher&quot;:&quot;Front Immunol&quot;,&quot;volume&quot;:&quot;13&quot;},&quot;isTemporary&quot;:false}]},{&quot;citationID&quot;:&quot;MENDELEY_CITATION_e2a78a64-83e7-459a-9713-a4b2b508645c&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&quot;,&quot;citationItems&quot;:[{&quot;id&quot;:&quot;fbb79b12-c26a-3404-a2dc-2b8bbeb7fc2a&quot;,&quot;itemData&quot;:{&quot;type&quot;:&quot;article-journal&quot;,&quot;id&quot;:&quot;fbb79b12-c26a-3404-a2dc-2b8bbeb7fc2a&quot;,&quot;title&quot;:&quot;Safety of long-term treatment of HAM/TSP patients with valproic acid&quot;,&quot;author&quot;:[{&quot;family&quot;:&quot;Olindo&quot;,&quot;given&quot;:&quot;Stéphane&quot;,&quot;parse-names&quot;:false,&quot;dropping-particle&quot;:&quot;&quot;,&quot;non-dropping-particle&quot;:&quot;&quot;},{&quot;family&quot;:&quot;Belrose&quot;,&quot;given&quot;:&quot;Gildas&quot;,&quot;parse-names&quot;:false,&quot;dropping-particle&quot;:&quot;&quot;,&quot;non-dropping-particle&quot;:&quot;&quot;},{&quot;family&quot;:&quot;Gillet&quot;,&quot;given&quot;:&quot;Nicolas&quot;,&quot;parse-names&quot;:false,&quot;dropping-particle&quot;:&quot;&quot;,&quot;non-dropping-particle&quot;:&quot;&quot;},{&quot;family&quot;:&quot;Rodriguez&quot;,&quot;given&quot;:&quot;Sabrina&quot;,&quot;parse-names&quot;:false,&quot;dropping-particle&quot;:&quot;&quot;,&quot;non-dropping-particle&quot;:&quot;&quot;},{&quot;family&quot;:&quot;Boxus&quot;,&quot;given&quot;:&quot;Mathieu&quot;,&quot;parse-names&quot;:false,&quot;dropping-particle&quot;:&quot;&quot;,&quot;non-dropping-particle&quot;:&quot;&quot;},{&quot;family&quot;:&quot;Verlaeten&quot;,&quot;given&quot;:&quot;Olivier&quot;,&quot;parse-names&quot;:false,&quot;dropping-particle&quot;:&quot;&quot;,&quot;non-dropping-particle&quot;:&quot;&quot;},{&quot;family&quot;:&quot;Asquith&quot;,&quot;given&quot;:&quot;Becca&quot;,&quot;parse-names&quot;:false,&quot;dropping-particle&quot;:&quot;&quot;,&quot;non-dropping-particle&quot;:&quot;&quot;},{&quot;family&quot;:&quot;Bangham&quot;,&quot;given&quot;:&quot;Charles&quot;,&quot;parse-names&quot;:false,&quot;dropping-particle&quot;:&quot;&quot;,&quot;non-dropping-particle&quot;:&quot;&quot;},{&quot;family&quot;:&quot;Signaté&quot;,&quot;given&quot;:&quot;Aïssatou&quot;,&quot;parse-names&quot;:false,&quot;dropping-particle&quot;:&quot;&quot;,&quot;non-dropping-particle&quot;:&quot;&quot;},{&quot;family&quot;:&quot;Smadja&quot;,&quot;given&quot;:&quot;Didier&quot;,&quot;parse-names&quot;:false,&quot;dropping-particle&quot;:&quot;&quot;,&quot;non-dropping-particle&quot;:&quot;&quot;},{&quot;family&quot;:&quot;Lezin&quot;,&quot;given&quot;:&quot;Agnès&quot;,&quot;parse-names&quot;:false,&quot;dropping-particle&quot;:&quot;&quot;,&quot;non-dropping-particle&quot;:&quot;&quot;},{&quot;family&quot;:&quot;Césaire&quot;,&quot;given&quot;:&quot;Raymond&quot;,&quot;parse-names&quot;:false,&quot;dropping-particle&quot;:&quot;&quot;,&quot;non-dropping-particle&quot;:&quot;&quot;},{&quot;family&quot;:&quot;Willems&quot;,&quot;given&quot;:&quot;Luc&quot;,&quot;parse-names&quot;:false,&quot;dropping-particle&quot;:&quot;&quot;,&quot;non-dropping-particle&quot;:&quot;&quot;}],&quot;container-title&quot;:&quot;Blood&quot;,&quot;container-title-short&quot;:&quot;Blood&quot;,&quot;accessed&quot;:{&quot;date-parts&quot;:[[2025,2,2]]},&quot;DOI&quot;:&quot;10.1182/BLOOD-2011-04-349910&quot;,&quot;ISSN&quot;:&quot;1528-0020&quot;,&quot;PMID&quot;:&quot;21998206&quot;,&quot;URL&quot;:&quot;https://pubmed.ncbi.nlm.nih.gov/21998206/&quot;,&quot;issued&quot;:{&quot;date-parts&quot;:[[2011,12,8]]},&quot;page&quot;:&quot;6306-6309&quot;,&quot;abstract&quot;:&quot;HTLV-associated myelopathy/tropical spastic paraparesis (HAM/TSP) is a neurodegenerative disease of the central nervous system induced by human T-lymphotropic virus type 1. As a potential therapeutic approach, we previously suggested reducing the proviral load by modulating lysine deacetylase activity using valproic acid (VPA) and exposing virus-positive cells to the host immune response. We conducted a single-center, 2-year, open-label trial, with 19 HAM/TSP volunteers treated with oral VPA. Proviral load, CD38/HLA-DR expression, and CD8+ lysis efficiency were not significantly affected by VPA. Mean scores of HAM/TSP disability did not differ between baseline and final visit. Walking Time Test increased significantly (&gt; 20%) in 3 patients and was in keeping with minor VPA side effects (drowsiness and tremor). Walking Time Test improved rapidly after VPA discontinuation. We conclude that long-term treatment with VPA is safe in HAM/TSP. © 2011 by The American Society of Hematology.&quot;,&quot;publisher&quot;:&quot;Blood&quot;,&quot;issue&quot;:&quot;24&quot;,&quot;volume&quot;:&quot;118&quot;},&quot;isTemporary&quot;:false}]},{&quot;citationID&quot;:&quot;MENDELEY_CITATION_0adad115-da90-4ea9-bba9-e4ddd2aca628&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&quot;,&quot;citationItems&quot;:[{&quot;id&quot;:&quot;526d46fa-54b5-3649-b597-15d9fcbbf2db&quot;,&quot;itemData&quot;:{&quot;type&quot;:&quot;article-journal&quot;,&quot;id&quot;:&quot;526d46fa-54b5-3649-b597-15d9fcbbf2db&quot;,&quot;title&quot;:&quot;Efficacy of Corticosteroid Therapy for HTLV-1-Associated Myelopathy: A Randomized Controlled Trial (HAMLET-P)&quot;,&quot;author&quot;:[{&quot;family&quot;:&quot;Yamauchi&quot;,&quot;given&quot;:&quot;Junji&quot;,&quot;parse-names&quot;:false,&quot;dropping-particle&quot;:&quot;&quot;,&quot;non-dropping-particle&quot;:&quot;&quot;},{&quot;family&quot;:&quot;Tanabe&quot;,&quot;given&quot;:&quot;Kenichiro&quot;,&quot;parse-names&quot;:false,&quot;dropping-particle&quot;:&quot;&quot;,&quot;non-dropping-particle&quot;:&quot;&quot;},{&quot;family&quot;:&quot;Sato&quot;,&quot;given&quot;:&quot;Tomoo&quot;,&quot;parse-names&quot;:false,&quot;dropping-particle&quot;:&quot;&quot;,&quot;non-dropping-particle&quot;:&quot;&quot;},{&quot;family&quot;:&quot;Nakagawa&quot;,&quot;given&quot;:&quot;Masanori&quot;,&quot;parse-names&quot;:false,&quot;dropping-particle&quot;:&quot;&quot;,&quot;non-dropping-particle&quot;:&quot;&quot;},{&quot;family&quot;:&quot;Matsuura&quot;,&quot;given&quot;:&quot;Eiji&quot;,&quot;parse-names&quot;:false,&quot;dropping-particle&quot;:&quot;&quot;,&quot;non-dropping-particle&quot;:&quot;&quot;},{&quot;family&quot;:&quot;Tsuboi&quot;,&quot;given&quot;:&quot;Yoshio&quot;,&quot;parse-names&quot;:false,&quot;dropping-particle&quot;:&quot;&quot;,&quot;non-dropping-particle&quot;:&quot;&quot;},{&quot;family&quot;:&quot;Tamaki&quot;,&quot;given&quot;:&quot;Keiko&quot;,&quot;parse-names&quot;:false,&quot;dropping-particle&quot;:&quot;&quot;,&quot;non-dropping-particle&quot;:&quot;&quot;},{&quot;family&quot;:&quot;Sakima&quot;,&quot;given&quot;:&quot;Hirokuni&quot;,&quot;parse-names&quot;:false,&quot;dropping-particle&quot;:&quot;&quot;,&quot;non-dropping-particle&quot;:&quot;&quot;},{&quot;family&quot;:&quot;Ishihara&quot;,&quot;given&quot;:&quot;Satoshi&quot;,&quot;parse-names&quot;:false,&quot;dropping-particle&quot;:&quot;&quot;,&quot;non-dropping-particle&quot;:&quot;&quot;},{&quot;family&quot;:&quot;Ohta&quot;,&quot;given&quot;:&quot;Yuki&quot;,&quot;parse-names&quot;:false,&quot;dropping-particle&quot;:&quot;&quot;,&quot;non-dropping-particle&quot;:&quot;&quot;},{&quot;family&quot;:&quot;Matsumoto&quot;,&quot;given&quot;:&quot;Naoki&quot;,&quot;parse-names&quot;:false,&quot;dropping-particle&quot;:&quot;&quot;,&quot;non-dropping-particle&quot;:&quot;&quot;},{&quot;family&quot;:&quot;Kono&quot;,&quot;given&quot;:&quot;Kenichi&quot;,&quot;parse-names&quot;:false,&quot;dropping-particle&quot;:&quot;&quot;,&quot;non-dropping-particle&quot;:&quot;&quot;},{&quot;family&quot;:&quot;Yagishita&quot;,&quot;given&quot;:&quot;Naoko&quot;,&quot;parse-names&quot;:false,&quot;dropping-particle&quot;:&quot;&quot;,&quot;non-dropping-particle&quot;:&quot;&quot;},{&quot;family&quot;:&quot;Araya&quot;,&quot;given&quot;:&quot;Natsumi&quot;,&quot;parse-names&quot;:false,&quot;dropping-particle&quot;:&quot;&quot;,&quot;non-dropping-particle&quot;:&quot;&quot;},{&quot;family&quot;:&quot;Takahashi&quot;,&quot;given&quot;:&quot;Katsunori&quot;,&quot;parse-names&quot;:false,&quot;dropping-particle&quot;:&quot;&quot;,&quot;non-dropping-particle&quot;:&quot;&quot;},{&quot;family&quot;:&quot;Kunitomo&quot;,&quot;given&quot;:&quot;Yasuo&quot;,&quot;parse-names&quot;:false,&quot;dropping-particle&quot;:&quot;&quot;,&quot;non-dropping-particle&quot;:&quot;&quot;},{&quot;family&quot;:&quot;Nagasaka&quot;,&quot;given&quot;:&quot;Misako&quot;,&quot;parse-names&quot;:false,&quot;dropping-particle&quot;:&quot;&quot;,&quot;non-dropping-particle&quot;:&quot;&quot;},{&quot;family&quot;:&quot;Coler-Reilly&quot;,&quot;given&quot;:&quot;Ariella&quot;,&quot;parse-names&quot;:false,&quot;dropping-particle&quot;:&quot;&quot;,&quot;non-dropping-particle&quot;:&quot;&quot;},{&quot;family&quot;:&quot;Hasegawa&quot;,&quot;given&quot;:&quot;Yasuhiro&quot;,&quot;parse-names&quot;:false,&quot;dropping-particle&quot;:&quot;&quot;,&quot;non-dropping-particle&quot;:&quot;&quot;},{&quot;family&quot;:&quot;Araujo&quot;,&quot;given&quot;:&quot;Abelardo&quot;,&quot;parse-names&quot;:false,&quot;dropping-particle&quot;:&quot;&quot;,&quot;non-dropping-particle&quot;:&quot;&quot;},{&quot;family&quot;:&quot;Jacobson&quot;,&quot;given&quot;:&quot;Steven&quot;,&quot;parse-names&quot;:false,&quot;dropping-particle&quot;:&quot;&quot;,&quot;non-dropping-particle&quot;:&quot;&quot;},{&quot;family&quot;:&quot;Grassi&quot;,&quot;given&quot;:&quot;Maria Fernanda Rios&quot;,&quot;parse-names&quot;:false,&quot;dropping-particle&quot;:&quot;&quot;,&quot;non-dropping-particle&quot;:&quot;&quot;},{&quot;family&quot;:&quot;Galvão-Castro&quot;,&quot;given&quot;:&quot;Bernardo&quot;,&quot;parse-names&quot;:false,&quot;dropping-particle&quot;:&quot;&quot;,&quot;non-dropping-particle&quot;:&quot;&quot;},{&quot;family&quot;:&quot;Bland&quot;,&quot;given&quot;:&quot;Martin&quot;,&quot;parse-names&quot;:false,&quot;dropping-particle&quot;:&quot;&quot;,&quot;non-dropping-particle&quot;:&quot;&quot;},{&quot;family&quot;:&quot;Taylor&quot;,&quot;given&quot;:&quot;Graham P.&quot;,&quot;parse-names&quot;:false,&quot;dropping-particle&quot;:&quot;&quot;,&quot;non-dropping-particle&quot;:&quot;&quot;},{&quot;family&quot;:&quot;Martin&quot;,&quot;given&quot;:&quot;Fabiola&quot;,&quot;parse-names&quot;:false,&quot;dropping-particle&quot;:&quot;&quot;,&quot;non-dropping-particle&quot;:&quot;&quot;},{&quot;family&quot;:&quot;Yamano&quot;,&quot;given&quot;:&quot;Yoshihisa&quot;,&quot;parse-names&quot;:false,&quot;dropping-particle&quot;:&quot;&quot;,&quot;non-dropping-particle&quot;:&quot;&quot;}],&quot;container-title&quot;:&quot;Viruses&quot;,&quot;container-title-short&quot;:&quot;Viruses&quot;,&quot;accessed&quot;:{&quot;date-parts&quot;:[[2025,1,31]]},&quot;DOI&quot;:&quot;10.3390/V14010136&quot;,&quot;ISSN&quot;:&quot;1999-4915&quot;,&quot;PMID&quot;:&quot;35062340&quot;,&quot;URL&quot;:&quot;https://pubmed.ncbi.nlm.nih.gov/35062340/&quot;,&quot;issued&quot;:{&quot;date-parts&quot;:[[2022,1,1]]},&quot;abstract&quot;:&quot;Corticosteroids are most commonly used to treat HTLV-1-associated myelopathy (HAM); however, their clinical efficacy has not been tested in randomized clinical trials. This randomized controlled trial included 8 and 30 HAM patients with rapidly and slowly progressing walking disabilities, respectively. Rapid progressors were assigned (1:1) to receive or not receive a 3-day course of intravenous methylprednisolone in addition to oral prednisolone therapy. Meanwhile, slow progressors were assigned (1:1) to receive oral prednisolone or placebo. The primary outcomes were a composite of ≥1-grade improvement in the Osame Motor Disability Score or ≥30% improvement in the 10 m walking time (10 mWT) at week 2 for rapid progressors and changes from baseline in 10 mWT at week 24 for slow progressors. In the rapid progressor trial, all four patients with but only one of four without intravenous methylprednisolone achieved the primary outcome (p = 0.14). In the slow progressor trial, the median changes in 10 mWT were −13.8% (95% CI: −20.1–−7.1; p &lt; 0.001) and −6.0% (95% CI: −12.8–1.3; p = 0.10) with prednisolone and placebo, respectively (p for between-group difference = 0.12). Whereas statistical significance was not reached for the primary endpoints, the overall data indicated the benefit of corticosteroid therapy. (Registration number: UMIN000023798, UMIN000024085).&quot;,&quot;publisher&quot;:&quot;Viruses&quot;,&quot;issue&quot;:&quot;1&quot;,&quot;volume&quot;:&quot;14&quot;},&quot;isTemporary&quot;:false}]},{&quot;citationID&quot;:&quot;MENDELEY_CITATION_6490ef5f-1693-4776-b08c-13c56e3873c5&quot;,&quot;properties&quot;:{&quot;noteIndex&quot;:0},&quot;isEdited&quot;:false,&quot;manualOverride&quot;:{&quot;isManuallyOverridden&quot;:false,&quot;citeprocText&quot;:&quot;&lt;sup&gt;39–41&lt;/sup&gt;&quot;,&quot;manualOverrideText&quot;:&quot;&quot;},&quot;citationTag&quot;:&quot;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&quot;,&quot;citationItems&quot;:[{&quot;id&quot;:&quot;92f611f2-8e8c-3f21-ae18-4cf832b0d236&quot;,&quot;itemData&quot;:{&quot;type&quot;:&quot;article-journal&quot;,&quot;id&quot;:&quot;92f611f2-8e8c-3f21-ae18-4cf832b0d236&quot;,&quot;title&quot;:&quot;GlycA, a Nuclear Magnetic Resonance Spectroscopy Measure for Protein Glycosylation, is a Viable Biomarker for Disease Activity in IBD&quot;,&quot;author&quot;:[{&quot;family&quot;:&quot;Dierckx&quot;,&quot;given&quot;:&quot;Tim&quot;,&quot;parse-names&quot;:false,&quot;dropping-particle&quot;:&quot;&quot;,&quot;non-dropping-particle&quot;:&quot;&quot;},{&quot;family&quot;:&quot;Verstockt&quot;,&quot;given&quot;:&quot;Bram&quot;,&quot;parse-names&quot;:false,&quot;dropping-particle&quot;:&quot;&quot;,&quot;non-dropping-particle&quot;:&quot;&quot;},{&quot;family&quot;:&quot;Vermeire&quot;,&quot;given&quot;:&quot;Séverine&quot;,&quot;parse-names&quot;:false,&quot;dropping-particle&quot;:&quot;&quot;,&quot;non-dropping-particle&quot;:&quot;&quot;},{&quot;family&quot;:&quot;Weyenbergh&quot;,&quot;given&quot;:&quot;Johan&quot;,&quot;parse-names&quot;:false,&quot;dropping-particle&quot;:&quot;&quot;,&quot;non-dropping-particle&quot;:&quot;Van&quot;}],&quot;container-title&quot;:&quot;Journal of Crohn's &amp; colitis&quot;,&quot;container-title-short&quot;:&quot;J Crohns Colitis&quot;,&quot;accessed&quot;:{&quot;date-parts&quot;:[[2025,1,31]]},&quot;DOI&quot;:&quot;10.1093/ECCO-JCC/JJY162&quot;,&quot;ISSN&quot;:&quot;1876-4479&quot;,&quot;PMID&quot;:&quot;30312386&quot;,&quot;URL&quot;:&quot;https://pubmed.ncbi.nlm.nih.gov/30312386/&quot;,&quot;issued&quot;:{&quot;date-parts&quot;:[[2019,3,26]]},&quot;page&quot;:&quot;389-394&quot;,&quot;abstract&quot;:&quot;Background and Aims: Glycoprotein acetylation [GlycA] is a novel nuclear magnetic resonance [NMR] biomarker, measured in serum or plasma, that summarizes the signals originating from glycan groups of certain acute-phase glycoproteins. This biomarker has been shown to be robustly associated with cardiovascular and short-term all-cause mortality, and with disease severity in several inflammatory conditions. We investigated GlycA levels in a cohort of healthy individuals [HCs], patients with Crohn's disease [CD] and patients with ulcerative colitis [UC] prior to and after therapeutic control of inflammation. Methods: Serum samples of 10 HCs, 37 CD patients and 21 UC patients before and after biologic therapy were subjected to high-throughput NMR analysis by Nightingale Health Ltd. Paired C-reactive protein [CRP] and fecal calprotectin [fCal] measurements were used to characterize baseline differences, treatment effects and post-treatment association with endoscopic response [50% SES-CD decrease at Week 24] and mucosal healing [SES-CD ≤ 2 for CD, Mayo endoscopic score ≤ 1 for UC]. Results: GlycA levels were significantly higher in patients with active inflammamtory bowel disease [IBD] compared with those in healthy controls, and accurately reflected the mucosal recovery to a 'healthy' state in both CD and UC patients achieving mucosal healing. In CD patients who experienced an endoscopic response without achieving full mucosal healing, GlycA levels also decreased but did not normalize to HC levels. Overall, GlycA correlated well with CRP and fCal, and accurately tracked disease activity in CRP-negative patients [&lt;5 mg/dL]. Conclusion: GlycA holds promise as a viable serological biomarker for disease activity in IBD, even in patients without elevated CRP, and should therefore be tested in large prospective cohorts.&quot;,&quot;publisher&quot;:&quot;J Crohns Colitis&quot;,&quot;issue&quot;:&quot;3&quot;,&quot;volume&quot;:&quot;13&quot;},&quot;isTemporary&quot;:false},{&quot;id&quot;:&quot;0e2b7e98-7814-3013-bd6e-a6a72a91a547&quot;,&quot;itemData&quot;:{&quot;type&quot;:&quot;article-journal&quot;,&quot;id&quot;:&quot;0e2b7e98-7814-3013-bd6e-a6a72a91a547&quot;,&quot;title&quot;:&quot;Comprehensive Antiretroviral Restriction Factor Profiling Reveals the Evolutionary Imprint of the ex Vivo and in Vivo IFN-β Response in HTLV-1-Associated Neuroinflammation&quot;,&quot;author&quot;:[{&quot;family&quot;:&quot;Leal&quot;,&quot;given&quot;:&quot;Fabio E.&quot;,&quot;parse-names&quot;:false,&quot;dropping-particle&quot;:&quot;&quot;,&quot;non-dropping-particle&quot;:&quot;&quot;},{&quot;family&quot;:&quot;Menezes&quot;,&quot;given&quot;:&quot;Soraya Maria&quot;,&quot;parse-names&quot;:false,&quot;dropping-particle&quot;:&quot;&quot;,&quot;non-dropping-particle&quot;:&quot;&quot;},{&quot;family&quot;:&quot;Costa&quot;,&quot;given&quot;:&quot;Emanuela A.S.&quot;,&quot;parse-names&quot;:false,&quot;dropping-particle&quot;:&quot;&quot;,&quot;non-dropping-particle&quot;:&quot;&quot;},{&quot;family&quot;:&quot;Brailey&quot;,&quot;given&quot;:&quot;Phillip M.&quot;,&quot;parse-names&quot;:false,&quot;dropping-particle&quot;:&quot;&quot;,&quot;non-dropping-particle&quot;:&quot;&quot;},{&quot;family&quot;:&quot;Gama&quot;,&quot;given&quot;:&quot;Lucio&quot;,&quot;parse-names&quot;:false,&quot;dropping-particle&quot;:&quot;&quot;,&quot;non-dropping-particle&quot;:&quot;&quot;},{&quot;family&quot;:&quot;Segurado&quot;,&quot;given&quot;:&quot;Aluisio C.&quot;,&quot;parse-names&quot;:false,&quot;dropping-particle&quot;:&quot;&quot;,&quot;non-dropping-particle&quot;:&quot;&quot;},{&quot;family&quot;:&quot;Kallas&quot;,&quot;given&quot;:&quot;Esper G.&quot;,&quot;parse-names&quot;:false,&quot;dropping-particle&quot;:&quot;&quot;,&quot;non-dropping-particle&quot;:&quot;&quot;},{&quot;family&quot;:&quot;Nixon&quot;,&quot;given&quot;:&quot;Douglas F.&quot;,&quot;parse-names&quot;:false,&quot;dropping-particle&quot;:&quot;&quot;,&quot;non-dropping-particle&quot;:&quot;&quot;},{&quot;family&quot;:&quot;Dierckx&quot;,&quot;given&quot;:&quot;Tim&quot;,&quot;parse-names&quot;:false,&quot;dropping-particle&quot;:&quot;&quot;,&quot;non-dropping-particle&quot;:&quot;&quot;},{&quot;family&quot;:&quot;Khouri&quot;,&quot;given&quot;:&quot;Ricardo&quot;,&quot;parse-names&quot;:false,&quot;dropping-particle&quot;:&quot;&quot;,&quot;non-dropping-particle&quot;:&quot;&quot;},{&quot;family&quot;:&quot;Vercauteren&quot;,&quot;given&quot;:&quot;Jurgen&quot;,&quot;parse-names&quot;:false,&quot;dropping-particle&quot;:&quot;&quot;,&quot;non-dropping-particle&quot;:&quot;&quot;},{&quot;family&quot;:&quot;Galvão-Castro&quot;,&quot;given&quot;:&quot;Bernardo&quot;,&quot;parse-names&quot;:false,&quot;dropping-particle&quot;:&quot;&quot;,&quot;non-dropping-particle&quot;:&quot;&quot;},{&quot;family&quot;:&quot;Raposo&quot;,&quot;given&quot;:&quot;Rui Andre Saraiva&quot;,&quot;parse-names&quot;:false,&quot;dropping-particle&quot;:&quot;&quot;,&quot;non-dropping-particle&quot;:&quot;&quot;},{&quot;family&quot;:&quot;Weyenbergh&quot;,&quot;given&quot;:&quot;Johan&quot;,&quot;parse-names&quot;:false,&quot;dropping-particle&quot;:&quot;&quot;,&quot;non-dropping-particle&quot;:&quot;Van&quot;}],&quot;container-title&quot;:&quot;Frontiers in microbiology&quot;,&quot;container-title-short&quot;:&quot;Front Microbiol&quot;,&quot;accessed&quot;:{&quot;date-parts&quot;:[[2025,1,31]]},&quot;DOI&quot;:&quot;10.3389/FMICB.2018.00985&quot;,&quot;ISSN&quot;:&quot;1664-302X&quot;,&quot;PMID&quot;:&quot;29872426&quot;,&quot;URL&quot;:&quot;https://pubmed.ncbi.nlm.nih.gov/29872426/&quot;,&quot;issued&quot;:{&quot;date-parts&quot;:[[2018,5,22]]},&quot;abstract&quot;:&quot;HTLV-1-Associated Myelopathy (HAM/TSP) is a progressive neuroinflammatory disorder for which no disease-modifying treatment exists. Modest clinical benefit from type I interferons (IFN-α/β) in HAM/TSP contrasts with its recently identified IFN-inducible gene signature. In addition, -α treatment in vivo decreases proviral load and immune activation in HAM/TSP, whereas IFN-β therapy decreases tax mRNA and lymphoproliferation. We hypothesize this \&quot;IFN paradox\&quot; in HAM/TSP might be explained by both cell type- and gene-specific effects of type I IFN in HTLV-1-associated pathogenesis. Therefore, we analyzed ex vivo transcriptomes of CD4+ T cells, PBMCs and whole blood in healthy controls, HTLV-1-infected individuals, and HAM/TSP patients. First, we used a targeted approach, simultaneously quantifying HTLV-1 mRNA (HBZ, Tax), proviral load and 42 host genes with known antiretroviral (anti-HIV) activity in purified CD4+ T cells. This revealed two major clusters (\&quot;antiviral/protective\&quot; vs. \&quot;proviral/deleterious\&quot;), as evidenced by significant negative (TRIM5/TRIM22/BST2) vs. positive correlation (ISG15/PAF1/CDKN1A) with HTLV-1 viral markers and clinical status. Surprisingly, we found a significant inversion of antiretroviral activity of host restriction factors, as evidenced by opposite correlation to in vivo HIV-1 vs. HTLV-1 RNA levels. The anti-HTLV-1 effect of antiviral cluster genes was significantly correlated to their adaptive chimp/human evolution score, for both Tax mRNA and PVL. Six genes of the proposed antiviral cluster underwent lentivirus-driven purifying selection during primate evolution (TRIM5/TRIM22/BST2/APOBEC3F-G-H), underscoring the cross-retroviral evolutionary imprint. Secondly, we examined the genome-wide type I IFN response in HAM/TSP patients, following short-term ex vivo culture of PBMCs with either -α or IFN-β. Microarray analysis evidenced 12 antiretroviral genes (including TRIM5α/TRIM22/BST2) were significantly up-regulated by IFN-β, but not -α, in HAM/TSP. This was paralleled by a significant decrease in lymphoproliferation by IFN-β, but not -α treatment. Finally, using published ex vivo whole blood transcriptomic data of independent cohorts, we validated the significant positive correlation between TRIM5, TRIM22, and BST2 in HTLV-1-infected individuals and HAM/TSP patients, which was independent of the HAM/TSP disease signature. In conclusion, our results provide ex vivo mechanistic evidence for the observed immunovirological effect of in vivo IFN-β treatment in HAM/TSP, reconcile an apparent IFN paradox in HTLV-1 research and identify biomarkers/targets for a precision medicine approach.&quot;,&quot;publisher&quot;:&quot;Front Microbiol&quot;,&quot;issue&quot;:&quot;MAY&quot;,&quot;volume&quot;:&quot;9&quot;},&quot;isTemporary&quot;:false},{&quot;id&quot;:&quot;e1156295-4abb-3aab-809d-c676e3a8caf3&quot;,&quot;itemData&quot;:{&quot;type&quot;:&quot;article-journal&quot;,&quot;id&quot;:&quot;e1156295-4abb-3aab-809d-c676e3a8caf3&quot;,&quot;title&quot;:&quot;A Fashi Lymphoproliferative Phenotype Reveals Non-Apoptotic Fas Signaling in HTLV-1-Associated Neuroinflammation.&quot;,&quot;author&quot;:[{&quot;family&quot;:&quot;Menezes&quot;,&quot;given&quot;:&quot;Soraya Maria&quot;,&quot;parse-names&quot;:false,&quot;dropping-particle&quot;:&quot;&quot;,&quot;non-dropping-particle&quot;:&quot;&quot;},{&quot;family&quot;:&quot;Leal&quot;,&quot;given&quot;:&quot;Fabio E&quot;,&quot;parse-names&quot;:false,&quot;dropping-particle&quot;:&quot;&quot;,&quot;non-dropping-particle&quot;:&quot;&quot;},{&quot;family&quot;:&quot;Dierckx&quot;,&quot;given&quot;:&quot;Tim&quot;,&quot;parse-names&quot;:false,&quot;dropping-particle&quot;:&quot;&quot;,&quot;non-dropping-particle&quot;:&quot;&quot;},{&quot;family&quot;:&quot;Khouri&quot;,&quot;given&quot;:&quot;Ricardo&quot;,&quot;parse-names&quot;:false,&quot;dropping-particle&quot;:&quot;&quot;,&quot;non-dropping-particle&quot;:&quot;&quot;},{&quot;family&quot;:&quot;Decanine&quot;,&quot;given&quot;:&quot;Daniele&quot;,&quot;parse-names&quot;:false,&quot;dropping-particle&quot;:&quot;&quot;,&quot;non-dropping-particle&quot;:&quot;&quot;},{&quot;family&quot;:&quot;Silva-Santos&quot;,&quot;given&quot;:&quot;Gilvaneia&quot;,&quot;parse-names&quot;:false,&quot;dropping-particle&quot;:&quot;&quot;,&quot;non-dropping-particle&quot;:&quot;&quot;},{&quot;family&quot;:&quot;Schnitman&quot;,&quot;given&quot;:&quot;Saul&quot;,&quot;parse-names&quot;:false,&quot;dropping-particle&quot;:&quot;V&quot;,&quot;non-dropping-particle&quot;:&quot;&quot;},{&quot;family&quot;:&quot;Kruschewsky&quot;,&quot;given&quot;:&quot;Ramon&quot;,&quot;parse-names&quot;:false,&quot;dropping-particle&quot;:&quot;&quot;,&quot;non-dropping-particle&quot;:&quot;&quot;},{&quot;family&quot;:&quot;López&quot;,&quot;given&quot;:&quot;Giovanni&quot;,&quot;parse-names&quot;:false,&quot;dropping-particle&quot;:&quot;&quot;,&quot;non-dropping-particle&quot;:&quot;&quot;},{&quot;family&quot;:&quot;Alvarez&quot;,&quot;given&quot;:&quot;Carolina&quot;,&quot;parse-names&quot;:false,&quot;dropping-particle&quot;:&quot;&quot;,&quot;non-dropping-particle&quot;:&quot;&quot;},{&quot;family&quot;:&quot;Talledo&quot;,&quot;given&quot;:&quot;Michael&quot;,&quot;parse-names&quot;:false,&quot;dropping-particle&quot;:&quot;&quot;,&quot;non-dropping-particle&quot;:&quot;&quot;},{&quot;family&quot;:&quot;Gotuzzo&quot;,&quot;given&quot;:&quot;Eduardo&quot;,&quot;parse-names&quot;:false,&quot;dropping-particle&quot;:&quot;&quot;,&quot;non-dropping-particle&quot;:&quot;&quot;},{&quot;family&quot;:&quot;Nixon&quot;,&quot;given&quot;:&quot;Douglas F&quot;,&quot;parse-names&quot;:false,&quot;dropping-particle&quot;:&quot;&quot;,&quot;non-dropping-particle&quot;:&quot;&quot;},{&quot;family&quot;:&quot;Vercauteren&quot;,&quot;given&quot;:&quot;Jurgen&quot;,&quot;parse-names&quot;:false,&quot;dropping-particle&quot;:&quot;&quot;,&quot;non-dropping-particle&quot;:&quot;&quot;},{&quot;family&quot;:&quot;Brassat&quot;,&quot;given&quot;:&quot;David&quot;,&quot;parse-names&quot;:false,&quot;dropping-particle&quot;:&quot;&quot;,&quot;non-dropping-particle&quot;:&quot;&quot;},{&quot;family&quot;:&quot;Liblau&quot;,&quot;given&quot;:&quot;Roland&quot;,&quot;parse-names&quot;:false,&quot;dropping-particle&quot;:&quot;&quot;,&quot;non-dropping-particle&quot;:&quot;&quot;},{&quot;family&quot;:&quot;Vandamme&quot;,&quot;given&quot;:&quot;Anne Mieke&quot;,&quot;parse-names&quot;:false,&quot;dropping-particle&quot;:&quot;&quot;,&quot;non-dropping-particle&quot;:&quot;&quot;},{&quot;family&quot;:&quot;Galvão-Castro&quot;,&quot;given&quot;:&quot;Bernardo&quot;,&quot;parse-names&quot;:false,&quot;dropping-particle&quot;:&quot;&quot;,&quot;non-dropping-particle&quot;:&quot;&quot;},{&quot;family&quot;:&quot;Weyenbergh&quot;,&quot;given&quot;:&quot;Johan&quot;,&quot;parse-names&quot;:false,&quot;dropping-particle&quot;:&quot;&quot;,&quot;non-dropping-particle&quot;:&quot;Van&quot;}],&quot;container-title&quot;:&quot;Frontiers in immunology&quot;,&quot;container-title-short&quot;:&quot;Front Immunol&quot;,&quot;accessed&quot;:{&quot;date-parts&quot;:[[2025,1,31]]},&quot;DOI&quot;:&quot;10.3389/fimmu.2017.00097&quot;,&quot;ISSN&quot;:&quot;1664-3224&quot;,&quot;PMID&quot;:&quot;28261198&quot;,&quot;URL&quot;:&quot;http://www.ncbi.nlm.nih.gov/pubmed/28261198&quot;,&quot;issued&quot;:{&quot;date-parts&quot;:[[2017,2,14]]},&quot;page&quot;:&quot;97&quot;,&quot;abstract&quot;:&quot;Human T-cell lymphotropic virus (HTLV)-1 was the first human retrovirus to be associated to cancer, namely adult T-cell leukemia (ATL), but its pathogenesis remains enigmatic, since only a minority of infected individuals develops either ATL or the neuroinflammatory disorder HTLV-1-associated myelopathy/tropical spastic paraparesis (HAM/TSP). A functional FAS -670 polymorphism in an interferon (IFN)-regulated STAT1-binding site has been associated to both ATL and HAM/TSP susceptibility. Fashi T stem cell memory (Tscm) cells have been identified as the hierarchical apex of ATL, but have not been investigated in HAM/TSP. In addition, both FAS and STAT1 have been identified in an IFN-inducible HAM/TSP gene signature, but its pathobiological significance remains unclear. We comprehensively explored Fas expression (protein/mRNA) and function in lymphocyte activation, apoptosis, proliferation, and transcriptome, in PBMC from a total of 47 HAM/TSP patients, 40 asymptomatic HTLV-1-infected individuals (AC), and 58 HTLV-1 -uninfected healthy controls. Fas surface expression followed a two-step increase from HC to AC and from AC to HAM/TSP. In HAM/TSP, Fas levels correlated positively to lymphocyte activation markers, but negatively to age of onset, linking Fashi cells to earlier, more aggressive disease. Surprisingly, increased lymphocyte Fas expression in HAM/TSP was linked to decreased apoptosis and increased lymphoproliferation upon in vitro culture, but not to proviral load. This Fashi phenotype is HAM/TSP-specific, since both ex vivo and in vitro Fas expression was increased as compared to multiple sclerosis (MS), another neuroinflammatory disorder. To elucidate the molecular mechanism underlying non-apoptotic Fas signaling in HAM/TSP, we combined transcriptome analysis with functional assays, i.e., blocking vs. triggering Fas receptor in vitro with antagonist and agonist-, anti-Fas mAb, respectively. Treatment with agonist anti-Fas mAb restored apoptosis, indicating biased, but not defective Fas signaling in HAM/TSP. In silico analysis revealed biased Fas signaling toward proliferation and inflammation, driven by RelA/NF-κB. Correlation of Fas transcript levels with proliferation (but not apoptosis) was confirmed in HAM/TSP ex vivo transcriptomes. In conclusion, we demonstrated a two-step increase in Fas expression, revealing a unique Fashi lymphocyte phenotype in HAM/TSP, distinguishable from MS. Non-apoptotic Fas signaling might fuel HAM/TSP pathogenesis, through increased lymphoproliferation, inflammation, and early age of onset.&quot;,&quot;publisher&quot;:&quot;Frontiers Research Foundation&quot;,&quot;issue&quot;:&quot;FEB&quot;,&quot;volume&quot;:&quot;8&quot;},&quot;isTemporary&quot;:false}]},{&quot;citationID&quot;:&quot;MENDELEY_CITATION_b965f127-e1af-456c-9326-d6f5041a3893&quot;,&quot;properties&quot;:{&quot;noteIndex&quot;:0},&quot;isEdited&quot;:false,&quot;manualOverride&quot;:{&quot;isManuallyOverridden&quot;:false,&quot;citeprocText&quot;:&quot;&lt;sup&gt;35,39&lt;/sup&gt;&quot;,&quot;manualOverrideText&quot;:&quot;&quot;},&quot;citationTag&quot;:&quot;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&quot;,&quot;citationItems&quot;:[{&quot;id&quot;:&quot;92f611f2-8e8c-3f21-ae18-4cf832b0d236&quot;,&quot;itemData&quot;:{&quot;type&quot;:&quot;article-journal&quot;,&quot;id&quot;:&quot;92f611f2-8e8c-3f21-ae18-4cf832b0d236&quot;,&quot;title&quot;:&quot;GlycA, a Nuclear Magnetic Resonance Spectroscopy Measure for Protein Glycosylation, is a Viable Biomarker for Disease Activity in IBD&quot;,&quot;author&quot;:[{&quot;family&quot;:&quot;Dierckx&quot;,&quot;given&quot;:&quot;Tim&quot;,&quot;parse-names&quot;:false,&quot;dropping-particle&quot;:&quot;&quot;,&quot;non-dropping-particle&quot;:&quot;&quot;},{&quot;family&quot;:&quot;Verstockt&quot;,&quot;given&quot;:&quot;Bram&quot;,&quot;parse-names&quot;:false,&quot;dropping-particle&quot;:&quot;&quot;,&quot;non-dropping-particle&quot;:&quot;&quot;},{&quot;family&quot;:&quot;Vermeire&quot;,&quot;given&quot;:&quot;Séverine&quot;,&quot;parse-names&quot;:false,&quot;dropping-particle&quot;:&quot;&quot;,&quot;non-dropping-particle&quot;:&quot;&quot;},{&quot;family&quot;:&quot;Weyenbergh&quot;,&quot;given&quot;:&quot;Johan&quot;,&quot;parse-names&quot;:false,&quot;dropping-particle&quot;:&quot;&quot;,&quot;non-dropping-particle&quot;:&quot;Van&quot;}],&quot;container-title&quot;:&quot;Journal of Crohn's &amp; colitis&quot;,&quot;container-title-short&quot;:&quot;J Crohns Colitis&quot;,&quot;accessed&quot;:{&quot;date-parts&quot;:[[2025,1,31]]},&quot;DOI&quot;:&quot;10.1093/ECCO-JCC/JJY162&quot;,&quot;ISSN&quot;:&quot;1876-4479&quot;,&quot;PMID&quot;:&quot;30312386&quot;,&quot;URL&quot;:&quot;https://pubmed.ncbi.nlm.nih.gov/30312386/&quot;,&quot;issued&quot;:{&quot;date-parts&quot;:[[2019,3,26]]},&quot;page&quot;:&quot;389-394&quot;,&quot;abstract&quot;:&quot;Background and Aims: Glycoprotein acetylation [GlycA] is a novel nuclear magnetic resonance [NMR] biomarker, measured in serum or plasma, that summarizes the signals originating from glycan groups of certain acute-phase glycoproteins. This biomarker has been shown to be robustly associated with cardiovascular and short-term all-cause mortality, and with disease severity in several inflammatory conditions. We investigated GlycA levels in a cohort of healthy individuals [HCs], patients with Crohn's disease [CD] and patients with ulcerative colitis [UC] prior to and after therapeutic control of inflammation. Methods: Serum samples of 10 HCs, 37 CD patients and 21 UC patients before and after biologic therapy were subjected to high-throughput NMR analysis by Nightingale Health Ltd. Paired C-reactive protein [CRP] and fecal calprotectin [fCal] measurements were used to characterize baseline differences, treatment effects and post-treatment association with endoscopic response [50% SES-CD decrease at Week 24] and mucosal healing [SES-CD ≤ 2 for CD, Mayo endoscopic score ≤ 1 for UC]. Results: GlycA levels were significantly higher in patients with active inflammamtory bowel disease [IBD] compared with those in healthy controls, and accurately reflected the mucosal recovery to a 'healthy' state in both CD and UC patients achieving mucosal healing. In CD patients who experienced an endoscopic response without achieving full mucosal healing, GlycA levels also decreased but did not normalize to HC levels. Overall, GlycA correlated well with CRP and fCal, and accurately tracked disease activity in CRP-negative patients [&lt;5 mg/dL]. Conclusion: GlycA holds promise as a viable serological biomarker for disease activity in IBD, even in patients without elevated CRP, and should therefore be tested in large prospective cohorts.&quot;,&quot;publisher&quot;:&quot;J Crohns Colitis&quot;,&quot;issue&quot;:&quot;3&quot;,&quot;volume&quot;:&quot;13&quot;},&quot;isTemporary&quot;:false},{&quot;id&quot;:&quot;2e61a9f3-20ab-34eb-adf5-cc11efda3b45&quot;,&quot;itemData&quot;:{&quot;type&quot;:&quot;article-journal&quot;,&quot;id&quot;:&quot;2e61a9f3-20ab-34eb-adf5-cc11efda3b45&quot;,&quot;title&quot;:&quot;Systemic cytokines and GlycA discriminate disease status and predict corticosteroid response in HTLV-1-associated neuroinflammation&quot;,&quot;author&quot;:[{&quot;family&quot;:&quot;Assone&quot;,&quot;given&quot;:&quot;Tatiane&quot;,&quot;parse-names&quot;:false,&quot;dropping-particle&quot;:&quot;&quot;,&quot;non-dropping-particle&quot;:&quot;&quot;},{&quot;family&quot;:&quot;Menezes&quot;,&quot;given&quot;:&quot;Soraya Maria&quot;,&quot;parse-names&quot;:false,&quot;dropping-particle&quot;:&quot;&quot;,&quot;non-dropping-particle&quot;:&quot;&quot;},{&quot;family&quot;:&quot;Toledo Gonçalves&quot;,&quot;given&quot;:&quot;Fernanda&quot;,&quot;parse-names&quot;:false,&quot;dropping-particle&quot;:&quot;&quot;,&quot;non-dropping-particle&quot;:&quot;de&quot;},{&quot;family&quot;:&quot;Folgosi&quot;,&quot;given&quot;:&quot;Victor Angelo&quot;,&quot;parse-names&quot;:false,&quot;dropping-particle&quot;:&quot;&quot;,&quot;non-dropping-particle&quot;:&quot;&quot;},{&quot;family&quot;:&quot;Silva Prates&quot;,&quot;given&quot;:&quot;Gabriela&quot;,&quot;parse-names&quot;:false,&quot;dropping-particle&quot;:&quot;&quot;,&quot;non-dropping-particle&quot;:&quot;da&quot;},{&quot;family&quot;:&quot;Dierckx&quot;,&quot;given&quot;:&quot;Tim&quot;,&quot;parse-names&quot;:false,&quot;dropping-particle&quot;:&quot;&quot;,&quot;non-dropping-particle&quot;:&quot;&quot;},{&quot;family&quot;:&quot;Braz&quot;,&quot;given&quot;:&quot;Marcos&quot;,&quot;parse-names&quot;:false,&quot;dropping-particle&quot;:&quot;&quot;,&quot;non-dropping-particle&quot;:&quot;&quot;},{&quot;family&quot;:&quot;Smid&quot;,&quot;given&quot;:&quot;Jerusa&quot;,&quot;parse-names&quot;:false,&quot;dropping-particle&quot;:&quot;&quot;,&quot;non-dropping-particle&quot;:&quot;&quot;},{&quot;family&quot;:&quot;Haziot&quot;,&quot;given&quot;:&quot;Michel E.&quot;,&quot;parse-names&quot;:false,&quot;dropping-particle&quot;:&quot;&quot;,&quot;non-dropping-particle&quot;:&quot;&quot;},{&quot;family&quot;:&quot;Marcusso&quot;,&quot;given&quot;:&quot;Rosa M.N.&quot;,&quot;parse-names&quot;:false,&quot;dropping-particle&quot;:&quot;&quot;,&quot;non-dropping-particle&quot;:&quot;&quot;},{&quot;family&quot;:&quot;Dahy&quot;,&quot;given&quot;:&quot;Flávia E.&quot;,&quot;parse-names&quot;:false,&quot;dropping-particle&quot;:&quot;&quot;,&quot;non-dropping-particle&quot;:&quot;&quot;},{&quot;family&quot;:&quot;Vanderlinden&quot;,&quot;given&quot;:&quot;Evelien&quot;,&quot;parse-names&quot;:false,&quot;dropping-particle&quot;:&quot;&quot;,&quot;non-dropping-particle&quot;:&quot;&quot;},{&quot;family&quot;:&quot;Claes&quot;,&quot;given&quot;:&quot;Sandra&quot;,&quot;parse-names&quot;:false,&quot;dropping-particle&quot;:&quot;&quot;,&quot;non-dropping-particle&quot;:&quot;&quot;},{&quot;family&quot;:&quot;Schols&quot;,&quot;given&quot;:&quot;Dominique&quot;,&quot;parse-names&quot;:false,&quot;dropping-particle&quot;:&quot;&quot;,&quot;non-dropping-particle&quot;:&quot;&quot;},{&quot;family&quot;:&quot;Bruhn&quot;,&quot;given&quot;:&quot;Roberta&quot;,&quot;parse-names&quot;:false,&quot;dropping-particle&quot;:&quot;&quot;,&quot;non-dropping-particle&quot;:&quot;&quot;},{&quot;family&quot;:&quot;Murphy&quot;,&quot;given&quot;:&quot;Edward L.&quot;,&quot;parse-names&quot;:false,&quot;dropping-particle&quot;:&quot;&quot;,&quot;non-dropping-particle&quot;:&quot;&quot;},{&quot;family&quot;:&quot;Penalva de Oliveira&quot;,&quot;given&quot;:&quot;Augusto César&quot;,&quot;parse-names&quot;:false,&quot;dropping-particle&quot;:&quot;&quot;,&quot;non-dropping-particle&quot;:&quot;&quot;},{&quot;family&quot;:&quot;Daelemans&quot;,&quot;given&quot;:&quot;Dirk&quot;,&quot;parse-names&quot;:false,&quot;dropping-particle&quot;:&quot;&quot;,&quot;non-dropping-particle&quot;:&quot;&quot;},{&quot;family&quot;:&quot;Vercauteren&quot;,&quot;given&quot;:&quot;Jurgen&quot;,&quot;parse-names&quot;:false,&quot;dropping-particle&quot;:&quot;&quot;,&quot;non-dropping-particle&quot;:&quot;&quot;},{&quot;family&quot;:&quot;Casseb&quot;,&quot;given&quot;:&quot;Jorge&quot;,&quot;parse-names&quot;:false,&quot;dropping-particle&quot;:&quot;&quot;,&quot;non-dropping-particle&quot;:&quot;&quot;},{&quot;family&quot;:&quot;Weyenbergh&quot;,&quot;given&quot;:&quot;Johan&quot;,&quot;parse-names&quot;:false,&quot;dropping-particle&quot;:&quot;&quot;,&quot;non-dropping-particle&quot;:&quot;Van&quot;}],&quot;container-title&quot;:&quot;Journal of Neuroinflammation&quot;,&quot;container-title-short&quot;:&quot;J Neuroinflammation&quot;,&quot;accessed&quot;:{&quot;date-parts&quot;:[[2023,4,13]]},&quot;DOI&quot;:&quot;10.1186/s12974-022-02658-w&quot;,&quot;ISSN&quot;:&quot;17422094&quot;,&quot;PMID&quot;:&quot;36482436&quot;,&quot;issued&quot;:{&quot;date-parts&quot;:[[2022,12,1]]},&quot;abstract&quot;:&quot;Background: HTLV-1-Associated Myelopathy/Tropical Spastic Paraparesis (HAM/TSP) is an incapacitating neuroinflammatory disorder for which no disease-modifying therapy is available, but corticosteroids provide some clinical benefit. Although HAM/TSP pathogenesis is not fully elucidated, older age, female sex and higher proviral load are established risk factors. We investigated systemic cytokines and a novel chronic inflammatory marker, GlycA, as possible biomarkers of immunopathogenesis and therapeutic response in HAM/TSP, and examined their interaction with established risk factors. Patients and methods: We recruited 110 People living with HTLV-1 (PLHTLV-1, 67 asymptomatic individuals and 43 HAM/TSP patients) with a total of 946 person-years of clinical follow-up. Plasma cytokine levels (IL-2, IL-4, IL-6, IL-10, IL-17A, IFN-γ, TNF) and GlycA were quantified by Cytometric Bead Array and 1NMR, respectively. Cytokine signaling and prednisolone response were validated in an independent cohort by nCounter digital transcriptomics. We used multivariable regression, machine learning algorithms and Bayesian network learning for biomarker identification. Results: We found that systemic IL-6 was positively correlated with both age (r = 0.50, p &lt; 0.001) and GlycA (r = 0.45, p = 0.00049) in asymptomatics, revealing an ‘inflammaging” signature which was absent in HAM/TSP. GlycA levels were higher in women (p = 0.0069), but cytokine levels did not differ between the sexes. IFN-γ (p = 0.007) and IL-17A (p = 0.0001) levels were increased in untreated HAM/TSP Multivariable logistic regression identified IL-17A and proviral load as independent determinants of clinical status, resulting in modest accuracy of predicting HAM/TSP status (64.1%), while a machine learning-derived decision tree classified HAM/TSP patients with 90.7% accuracy. Pre-treatment GlycA and TNF levels significantly predicted clinical worsening (measured by Osame Motor Disability Scale), independent of proviral load. In addition, a poor prednisolone response was significantly correlated with higher post-treatment IFN-γ levels. Likewise, a transcriptomic IFN signaling score, significantly correlated with previously proposed HAM/TSP biomarkers (CASP5/CXCL10/FCGR1A/STAT1), was efficiently blunted by in vitro prednisolone treatment of PBMC from PLHTLV-1 and incident HAM/TSP. Conclusions: An age-related increase in systemic IL-6/GlycA levels reveals inflammaging in PLHTLV-1, in the absence of neurological disease. IFN-γ and IL-17A are biomarkers of untreated HAM/TSP, while pre-treatment GlycA and TNF predict therapeutic response to prednisolone pulse therapy, paving the way for a precision medicine approach in HAM/TSP.&quot;,&quot;publisher&quot;:&quot;BioMed Central Ltd&quot;,&quot;issue&quot;:&quot;1&quot;,&quot;volume&quot;:&quot;19&quot;},&quot;isTemporary&quot;:false}]},{&quot;citationID&quot;:&quot;MENDELEY_CITATION_eeef4099-7248-4d97-84fd-52a5eb0c28f0&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&quot;,&quot;citationItems&quot;:[{&quot;id&quot;:&quot;f9b26633-63c8-3fcf-a47b-6b8c93a03096&quot;,&quot;itemData&quot;:{&quot;type&quot;:&quot;article-journal&quot;,&quot;id&quot;:&quot;f9b26633-63c8-3fcf-a47b-6b8c93a03096&quot;,&quot;title&quot;:&quot;Anti-CD3 monoclonal antibody as a possible therapeutic alternative in HAM/TSP&quot;,&quot;author&quot;:[{&quot;family&quot;:&quot;Weyenbergh&quot;,&quot;given&quot;:&quot;Johan&quot;,&quot;parse-names&quot;:false,&quot;dropping-particle&quot;:&quot;&quot;,&quot;non-dropping-particle&quot;:&quot;Van&quot;},{&quot;family&quot;:&quot;Decanine&quot;,&quot;given&quot;:&quot;Daniele&quot;,&quot;parse-names&quot;:false,&quot;dropping-particle&quot;:&quot;&quot;,&quot;non-dropping-particle&quot;:&quot;&quot;},{&quot;family&quot;:&quot;Schnitman&quot;,&quot;given&quot;:&quot;Saul Velloso&quot;,&quot;parse-names&quot;:false,&quot;dropping-particle&quot;:&quot;&quot;,&quot;non-dropping-particle&quot;:&quot;&quot;},{&quot;family&quot;:&quot;Moro&quot;,&quot;given&quot;:&quot;Ana Maria&quot;,&quot;parse-names&quot;:false,&quot;dropping-particle&quot;:&quot;&quot;,&quot;non-dropping-particle&quot;:&quot;&quot;},{&quot;family&quot;:&quot;Kalil&quot;,&quot;given&quot;:&quot;Jorge&quot;,&quot;parse-names&quot;:false,&quot;dropping-particle&quot;:&quot;&quot;,&quot;non-dropping-particle&quot;:&quot;&quot;},{&quot;family&quot;:&quot;Kruschewsky&quot;,&quot;given&quot;:&quot;Ramon A&quot;,&quot;parse-names&quot;:false,&quot;dropping-particle&quot;:&quot;&quot;,&quot;non-dropping-particle&quot;:&quot;&quot;},{&quot;family&quot;:&quot;Galvão-Castro&quot;,&quot;given&quot;:&quot;Bernardo&quot;,&quot;parse-names&quot;:false,&quot;dropping-particle&quot;:&quot;&quot;,&quot;non-dropping-particle&quot;:&quot;&quot;}],&quot;container-title&quot;:&quot;Retrovirology&quot;,&quot;container-title-short&quot;:&quot;Retrovirology&quot;,&quot;DOI&quot;:&quot;10.1186/1742-4690-11-S1-O40&quot;,&quot;ISSN&quot;:&quot;1742-4690&quot;,&quot;issued&quot;:{&quot;date-parts&quot;:[[2014,1,7]]},&quot;page&quot;:&quot;O40&quot;,&quot;issue&quot;:&quot;S1&quot;,&quot;volume&quot;:&quot;11&quot;},&quot;isTemporary&quot;:false}]},{&quot;citationID&quot;:&quot;MENDELEY_CITATION_81addf7e-d3dd-49d7-af9f-c47f1d98aa5a&quot;,&quot;properties&quot;:{&quot;noteIndex&quot;:0},&quot;isEdited&quot;:false,&quot;manualOverride&quot;:{&quot;isManuallyOverridden&quot;:false,&quot;citeprocText&quot;:&quot;&lt;sup&gt;32,43,44&lt;/sup&gt;&quot;,&quot;manualOverrideText&quot;:&quot;&quot;},&quot;citationTag&quot;:&quot;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&quot;,&quot;citationItems&quot;:[{&quot;id&quot;:&quot;a799a63a-9ceb-34fb-a016-f697e737ff0a&quot;,&quot;itemData&quot;:{&quot;type&quot;:&quot;article-journal&quot;,&quot;id&quot;:&quot;a799a63a-9ceb-34fb-a016-f697e737ff0a&quot;,&quot;title&quot;:&quot;Positive feedback loop via astrocytes causes chronic inflammation in virus-associated myelopathy&quot;,&quot;author&quot;:[{&quot;family&quot;:&quot;Ando&quot;,&quot;given&quot;:&quot;Hitoshi&quot;,&quot;parse-names&quot;:false,&quot;dropping-particle&quot;:&quot;&quot;,&quot;non-dropping-particle&quot;:&quot;&quot;},{&quot;family&quot;:&quot;Sato&quot;,&quot;given&quot;:&quot;Tomoo&quot;,&quot;parse-names&quot;:false,&quot;dropping-particle&quot;:&quot;&quot;,&quot;non-dropping-particle&quot;:&quot;&quot;},{&quot;family&quot;:&quot;Tomaru&quot;,&quot;given&quot;:&quot;Utano&quot;,&quot;parse-names&quot;:false,&quot;dropping-particle&quot;:&quot;&quot;,&quot;non-dropping-particle&quot;:&quot;&quot;},{&quot;family&quot;:&quot;Yoshida&quot;,&quot;given&quot;:&quot;Mari&quot;,&quot;parse-names&quot;:false,&quot;dropping-particle&quot;:&quot;&quot;,&quot;non-dropping-particle&quot;:&quot;&quot;},{&quot;family&quot;:&quot;Utsunomiya&quot;,&quot;given&quot;:&quot;Atae&quot;,&quot;parse-names&quot;:false,&quot;dropping-particle&quot;:&quot;&quot;,&quot;non-dropping-particle&quot;:&quot;&quot;},{&quot;family&quot;:&quot;Yamauchi&quot;,&quot;given&quot;:&quot;Junji&quot;,&quot;parse-names&quot;:false,&quot;dropping-particle&quot;:&quot;&quot;,&quot;non-dropping-particle&quot;:&quot;&quot;},{&quot;family&quot;:&quot;Araya&quot;,&quot;given&quot;:&quot;Natsumi&quot;,&quot;parse-names&quot;:false,&quot;dropping-particle&quot;:&quot;&quot;,&quot;non-dropping-particle&quot;:&quot;&quot;},{&quot;family&quot;:&quot;Yagishita&quot;,&quot;given&quot;:&quot;Naoko&quot;,&quot;parse-names&quot;:false,&quot;dropping-particle&quot;:&quot;&quot;,&quot;non-dropping-particle&quot;:&quot;&quot;},{&quot;family&quot;:&quot;Coler-Reilly&quot;,&quot;given&quot;:&quot;Ariella&quot;,&quot;parse-names&quot;:false,&quot;dropping-particle&quot;:&quot;&quot;,&quot;non-dropping-particle&quot;:&quot;&quot;},{&quot;family&quot;:&quot;Shimizu&quot;,&quot;given&quot;:&quot;Yukiko&quot;,&quot;parse-names&quot;:false,&quot;dropping-particle&quot;:&quot;&quot;,&quot;non-dropping-particle&quot;:&quot;&quot;},{&quot;family&quot;:&quot;Yudoh&quot;,&quot;given&quot;:&quot;Kazuo&quot;,&quot;parse-names&quot;:false,&quot;dropping-particle&quot;:&quot;&quot;,&quot;non-dropping-particle&quot;:&quot;&quot;},{&quot;family&quot;:&quot;Hasegawa&quot;,&quot;given&quot;:&quot;Yasuhiro&quot;,&quot;parse-names&quot;:false,&quot;dropping-particle&quot;:&quot;&quot;,&quot;non-dropping-particle&quot;:&quot;&quot;},{&quot;family&quot;:&quot;Nishioka&quot;,&quot;given&quot;:&quot;Kusuki&quot;,&quot;parse-names&quot;:false,&quot;dropping-particle&quot;:&quot;&quot;,&quot;non-dropping-particle&quot;:&quot;&quot;},{&quot;family&quot;:&quot;Nakajima&quot;,&quot;given&quot;:&quot;Toshihiro&quot;,&quot;parse-names&quot;:false,&quot;dropping-particle&quot;:&quot;&quot;,&quot;non-dropping-particle&quot;:&quot;&quot;},{&quot;family&quot;:&quot;Jacobson&quot;,&quot;given&quot;:&quot;Steven&quot;,&quot;parse-names&quot;:false,&quot;dropping-particle&quot;:&quot;&quot;,&quot;non-dropping-particle&quot;:&quot;&quot;},{&quot;family&quot;:&quot;Yamano&quot;,&quot;given&quot;:&quot;Yoshihisa&quot;,&quot;parse-names&quot;:false,&quot;dropping-particle&quot;:&quot;&quot;,&quot;non-dropping-particle&quot;:&quot;&quot;}],&quot;container-title&quot;:&quot;Brain : a journal of neurology&quot;,&quot;container-title-short&quot;:&quot;Brain&quot;,&quot;accessed&quot;:{&quot;date-parts&quot;:[[2025,2,2]]},&quot;DOI&quot;:&quot;10.1093/BRAIN/AWT183&quot;,&quot;ISSN&quot;:&quot;1460-2156&quot;,&quot;PMID&quot;:&quot;23892452&quot;,&quot;URL&quot;:&quot;https://pubmed.ncbi.nlm.nih.gov/23892452/&quot;,&quot;issued&quot;:{&quot;date-parts&quot;:[[2013]]},&quot;page&quot;:&quot;2876-2887&quot;,&quot;abstract&quot;:&quot;Human T-lymphotropic virus type 1-associated myelopathy/tropical spastic paraparesis (HAM/TSP) is a rare neurodegenerative disease characterized by chronic inflammation in the spinal cord. We hypothesized that a positive feedback loop driven by chemokines may be responsible for the chronic inflammation in HAM/TSP. We aimed to determine the identity of these chemokines, where they are produced, and how they drive chronic inflammation in HAM/TSP. We found that patients with HAM/TSP have extraordinarily high levels of the chemokine CXCL10 (also known as IP-10) and an abundance of cells expressing the CXCL10-binding receptor CXCR3 in the cerebrospinal fluid. Histological analysis revealed that astrocytes are the main producers of CXCL10 in the spinal cords of patients with HAM/TSP. Co-culture of human astrocytoma cells with CD4 &lt;sup&gt;+&lt;/sup&gt; T cells from patients with HAM/TSP revealed that astrocytes produce CXCL10 in response to IFN-γ secreted by CD4&lt;sup&gt;+&lt;/sup&gt; T cells. Chemotaxis assays results suggest that CXCL10 induces migration of peripheral blood mononuclear cells to the central nervous system and that anti-CXCL10 neutralizing antibody can disrupt this migration. In short, we inferred that human T-lymphotropic virus type 1-infected cells in the central nervous system produce IFN-γ that induces astrocytes to secrete CXCL10, which recruits more infected cells to the area via CXCR3, constituting a T helper type 1-centric positive feedback loop that results in chronic inflammation. © 2013 The Author (2013). Published by Oxford University Press on behalf of the Guarantors of Brain. All rights reserved.&quot;,&quot;publisher&quot;:&quot;Brain&quot;,&quot;issue&quot;:&quot;Pt 9&quot;,&quot;volume&quot;:&quot;136&quot;},&quot;isTemporary&quot;:false},{&quot;id&quot;:&quot;092d2a72-d991-349e-bfca-4d9d15cda4c4&quot;,&quot;itemData&quot;:{&quot;type&quot;:&quot;article-journal&quot;,&quot;id&quot;:&quot;092d2a72-d991-349e-bfca-4d9d15cda4c4&quot;,&quot;title&quot;:&quot;CSF CXCL10, CXCL9, and neopterin as candidate prognostic biomarkers for HTLV-1-associated myelopathy/tropical spastic paraparesis&quot;,&quot;author&quot;:[{&quot;family&quot;:&quot;Sato&quot;,&quot;given&quot;:&quot;Tomoo&quot;,&quot;parse-names&quot;:false,&quot;dropping-particle&quot;:&quot;&quot;,&quot;non-dropping-particle&quot;:&quot;&quot;},{&quot;family&quot;:&quot;Coler-Reilly&quot;,&quot;given&quot;:&quot;Ariella&quot;,&quot;parse-names&quot;:false,&quot;dropping-particle&quot;:&quot;&quot;,&quot;non-dropping-particle&quot;:&quot;&quot;},{&quot;family&quot;:&quot;Utsunomiya&quot;,&quot;given&quot;:&quot;Atae&quot;,&quot;parse-names&quot;:false,&quot;dropping-particle&quot;:&quot;&quot;,&quot;non-dropping-particle&quot;:&quot;&quot;},{&quot;family&quot;:&quot;Araya&quot;,&quot;given&quot;:&quot;Natsumi&quot;,&quot;parse-names&quot;:false,&quot;dropping-particle&quot;:&quot;&quot;,&quot;non-dropping-particle&quot;:&quot;&quot;},{&quot;family&quot;:&quot;Yagishita&quot;,&quot;given&quot;:&quot;Naoko&quot;,&quot;parse-names&quot;:false,&quot;dropping-particle&quot;:&quot;&quot;,&quot;non-dropping-particle&quot;:&quot;&quot;},{&quot;family&quot;:&quot;Ando&quot;,&quot;given&quot;:&quot;Hitoshi&quot;,&quot;parse-names&quot;:false,&quot;dropping-particle&quot;:&quot;&quot;,&quot;non-dropping-particle&quot;:&quot;&quot;},{&quot;family&quot;:&quot;Yamauchi&quot;,&quot;given&quot;:&quot;Junji&quot;,&quot;parse-names&quot;:false,&quot;dropping-particle&quot;:&quot;&quot;,&quot;non-dropping-particle&quot;:&quot;&quot;},{&quot;family&quot;:&quot;Inoue&quot;,&quot;given&quot;:&quot;Eisuke&quot;,&quot;parse-names&quot;:false,&quot;dropping-particle&quot;:&quot;&quot;,&quot;non-dropping-particle&quot;:&quot;&quot;},{&quot;family&quot;:&quot;Ueno&quot;,&quot;given&quot;:&quot;Takahiko&quot;,&quot;parse-names&quot;:false,&quot;dropping-particle&quot;:&quot;&quot;,&quot;non-dropping-particle&quot;:&quot;&quot;},{&quot;family&quot;:&quot;Hasegawa&quot;,&quot;given&quot;:&quot;Yasuhiro&quot;,&quot;parse-names&quot;:false,&quot;dropping-particle&quot;:&quot;&quot;,&quot;non-dropping-particle&quot;:&quot;&quot;},{&quot;family&quot;:&quot;Nishioka&quot;,&quot;given&quot;:&quot;Kusuki&quot;,&quot;parse-names&quot;:false,&quot;dropping-particle&quot;:&quot;&quot;,&quot;non-dropping-particle&quot;:&quot;&quot;},{&quot;family&quot;:&quot;Nakajima&quot;,&quot;given&quot;:&quot;Toshihiro&quot;,&quot;parse-names&quot;:false,&quot;dropping-particle&quot;:&quot;&quot;,&quot;non-dropping-particle&quot;:&quot;&quot;},{&quot;family&quot;:&quot;Jacobson&quot;,&quot;given&quot;:&quot;Steven&quot;,&quot;parse-names&quot;:false,&quot;dropping-particle&quot;:&quot;&quot;,&quot;non-dropping-particle&quot;:&quot;&quot;},{&quot;family&quot;:&quot;Izumo&quot;,&quot;given&quot;:&quot;Shuji&quot;,&quot;parse-names&quot;:false,&quot;dropping-particle&quot;:&quot;&quot;,&quot;non-dropping-particle&quot;:&quot;&quot;},{&quot;family&quot;:&quot;Yamano&quot;,&quot;given&quot;:&quot;Yoshihisa&quot;,&quot;parse-names&quot;:false,&quot;dropping-particle&quot;:&quot;&quot;,&quot;non-dropping-particle&quot;:&quot;&quot;}],&quot;container-title&quot;:&quot;PLoS neglected tropical diseases&quot;,&quot;container-title-short&quot;:&quot;PLoS Negl Trop Dis&quot;,&quot;accessed&quot;:{&quot;date-parts&quot;:[[2025,2,2]]},&quot;DOI&quot;:&quot;10.1371/JOURNAL.PNTD.0002479&quot;,&quot;ISSN&quot;:&quot;1935-2735&quot;,&quot;PMID&quot;:&quot;24130912&quot;,&quot;URL&quot;:&quot;https://pubmed.ncbi.nlm.nih.gov/24130912/&quot;,&quot;issued&quot;:{&quot;date-parts&quot;:[[2013]]},&quot;abstract&quot;:&quot;Background:Human T-lymphotropic virus type 1 (HTLV-1) -associated myelopathy/tropical spastic paraparesis (HAM/TSP) is a rare chronic neuroinflammatory disease. Since the disease course of HAM/TSP varies among patients, there is a dire need for biomarkers capable of predicting the rate of disease progression. However, there have been no studies to date that have compared the prognostic values of multiple potential biomarkers for HAM/TSP.Methodology/Principal Findings:Peripheral blood and cerebrospinal fluid (CSF) samples from HAM/TSP patients and HTLV-1-infected control subjects were obtained and tested retrospectively for several potential biomarkers, including chemokines and other cytokines, and nine optimal candidates were selected based on receiver operating characteristic (ROC) analysis. Next, we evaluated the relationship between these candidates and the rate of disease progression in HAM/TSP patients, beginning with a first cohort of 30 patients (Training Set) and proceeding to a second cohort of 23 patients (Test Set). We defined \&quot;deteriorating HAM/TSP\&quot; as distinctly worsening function (≥3 grades on Osame's Motor Disability Score (OMDS)) over four years and \&quot;stable HAM/TSP\&quot; as unchanged or only slightly worsened function (1 grade on OMDS) over four years, and we compared the levels of the candidate biomarkers in patients divided into these two groups. The CSF levels of chemokine (C-X-C motif) ligand 10 (CXCL10), CXCL9, and neopterin were well-correlated with disease progression, better even than HTLV-1 proviral load in PBMCs. Importantly, these results were validated using the Test Set.Conclusions/Significance:As the CSF levels of CXCL10, CXCL9, and neopterin were the most strongly correlated with rate of disease progression, they represent the most viable candidates for HAM/TSP prognostic biomarkers. The identification of effective prognostic biomarkers could lead to earlier detection of high-risk patients, more patient-specific treatment options, and more productive clinical trials.&quot;,&quot;publisher&quot;:&quot;PLoS Negl Trop Dis&quot;,&quot;issue&quot;:&quot;10&quot;,&quot;volume&quot;:&quot;7&quot;},&quot;isTemporary&quot;:false},{&quot;id&quot;:&quot;4573aca0-c028-35d4-b79f-6c0b68284969&quot;,&quot;itemData&quot;:{&quot;type&quot;:&quot;article-journal&quot;,&quot;id&quot;:&quot;4573aca0-c028-35d4-b79f-6c0b68284969&quot;,&quot;title&quot;:&quot;IL-10 predicts incident neuroinflammatory disease and proviral load dynamics in a large Brazilian cohort of people living with human T-lymphotropic virus type 1&quot;,&quot;author&quot;:[{&quot;family&quot;:&quot;Assone&quot;,&quot;given&quot;:&quot;Tatiane&quot;,&quot;parse-names&quot;:false,&quot;dropping-particle&quot;:&quot;&quot;,&quot;non-dropping-particle&quot;:&quot;&quot;},{&quot;family&quot;:&quot;Menezes&quot;,&quot;given&quot;:&quot;Soraya Maria&quot;,&quot;parse-names&quot;:false,&quot;dropping-particle&quot;:&quot;&quot;,&quot;non-dropping-particle&quot;:&quot;&quot;},{&quot;family&quot;:&quot;Gonçalves&quot;,&quot;given&quot;:&quot;Fernanda de Toledo&quot;,&quot;parse-names&quot;:false,&quot;dropping-particle&quot;:&quot;&quot;,&quot;non-dropping-particle&quot;:&quot;&quot;},{&quot;family&quot;:&quot;Folgosi&quot;,&quot;given&quot;:&quot;Victor Angelo&quot;,&quot;parse-names&quot;:false,&quot;dropping-particle&quot;:&quot;&quot;,&quot;non-dropping-particle&quot;:&quot;&quot;},{&quot;family&quot;:&quot;Braz&quot;,&quot;given&quot;:&quot;Marcos&quot;,&quot;parse-names&quot;:false,&quot;dropping-particle&quot;:&quot;&quot;,&quot;non-dropping-particle&quot;:&quot;&quot;},{&quot;family&quot;:&quot;Smid&quot;,&quot;given&quot;:&quot;Jerusa&quot;,&quot;parse-names&quot;:false,&quot;dropping-particle&quot;:&quot;&quot;,&quot;non-dropping-particle&quot;:&quot;&quot;},{&quot;family&quot;:&quot;Haziot&quot;,&quot;given&quot;:&quot;Michel E.&quot;,&quot;parse-names&quot;:false,&quot;dropping-particle&quot;:&quot;&quot;,&quot;non-dropping-particle&quot;:&quot;&quot;},{&quot;family&quot;:&quot;Marcusso&quot;,&quot;given&quot;:&quot;Rosa M. N.&quot;,&quot;parse-names&quot;:false,&quot;dropping-particle&quot;:&quot;&quot;,&quot;non-dropping-particle&quot;:&quot;&quot;},{&quot;family&quot;:&quot;Dahy&quot;,&quot;given&quot;:&quot;Flávia E.&quot;,&quot;parse-names&quot;:false,&quot;dropping-particle&quot;:&quot;&quot;,&quot;non-dropping-particle&quot;:&quot;&quot;},{&quot;family&quot;:&quot;Oliveira&quot;,&quot;given&quot;:&quot;Augusto César Penalva&quot;,&quot;parse-names&quot;:false,&quot;dropping-particle&quot;:&quot;&quot;,&quot;non-dropping-particle&quot;:&quot;de&quot;},{&quot;family&quot;:&quot;Vanderlinden&quot;,&quot;given&quot;:&quot;Evelien&quot;,&quot;parse-names&quot;:false,&quot;dropping-particle&quot;:&quot;&quot;,&quot;non-dropping-particle&quot;:&quot;&quot;},{&quot;family&quot;:&quot;Claes&quot;,&quot;given&quot;:&quot;Sandra&quot;,&quot;parse-names&quot;:false,&quot;dropping-particle&quot;:&quot;&quot;,&quot;non-dropping-particle&quot;:&quot;&quot;},{&quot;family&quot;:&quot;Daelemans&quot;,&quot;given&quot;:&quot;Dirk&quot;,&quot;parse-names&quot;:false,&quot;dropping-particle&quot;:&quot;&quot;,&quot;non-dropping-particle&quot;:&quot;&quot;},{&quot;family&quot;:&quot;Vercauteren&quot;,&quot;given&quot;:&quot;Jurgen&quot;,&quot;parse-names&quot;:false,&quot;dropping-particle&quot;:&quot;&quot;,&quot;non-dropping-particle&quot;:&quot;&quot;},{&quot;family&quot;:&quot;Schols&quot;,&quot;given&quot;:&quot;Dominique&quot;,&quot;parse-names&quot;:false,&quot;dropping-particle&quot;:&quot;&quot;,&quot;non-dropping-particle&quot;:&quot;&quot;},{&quot;family&quot;:&quot;Casseb&quot;,&quot;given&quot;:&quot;Jorge&quot;,&quot;parse-names&quot;:false,&quot;dropping-particle&quot;:&quot;&quot;,&quot;non-dropping-particle&quot;:&quot;&quot;},{&quot;family&quot;:&quot;Weyenbergh&quot;,&quot;given&quot;:&quot;Johan&quot;,&quot;parse-names&quot;:false,&quot;dropping-particle&quot;:&quot;&quot;,&quot;non-dropping-particle&quot;:&quot;Van&quot;}],&quot;container-title&quot;:&quot;Frontiers in Immunology&quot;,&quot;container-title-short&quot;:&quot;Front Immunol&quot;,&quot;DOI&quot;:&quot;10.3389/fimmu.2024.1416476&quot;,&quot;ISSN&quot;:&quot;1664-3224&quot;,&quot;issued&quot;:{&quot;date-parts&quot;:[[2024,6,19]]},&quot;abstract&quot;:&quot;&lt;p&gt;Human T-Lymphotropic Virus type-1 (HTLV-1) is a unique retrovirus associated with both leukemogenesis and a specific neuroinflammatory condition known as HTLV-1-Associated Myelopathy (HAM). Currently, most proposed HAM biomarkers require invasive CSF sampling, which is not suitable for large cohorts or repeated prospective screening. To identify non-invasive biomarkers for incident HAM in a large Brazilian cohort of PLwHTLV-1 (n=615 with 6,673 person-years of clinical follow-up), we selected all plasma samples available at the time of entry in the cohort (between 1997–2019), in which up to 43 cytokines/chemokines and immune mediators were measured. Thus, we selected 110 People Living with HTLV-1 (PLwHTLV-1), of which 68 were neurologically asymptomatic (AS) at baseline and 42 HAM patients. Nine incident HAM cases were identified among 68 AS during follow-up. Using multivariate logistic regression, we found that lower IL-10, IL-4 and female sex were independent predictors of clinical progression to definite HAM (AUROC 0.91), and outperformed previously suggested biomarkers age, sex and proviral load (AUROC 0.77). Moreover, baseline IL-10 significantly predicted proviral load dynamics at follow-up in all PLwHTLV-1. In an exploratory analysis, we identified additional plasma biomarkers which were able to discriminate iHAM from either AS (IL6Rα, IL-27) or HAM (IL-29/IFN-λ1, Osteopontin, and TNFR2). In conclusion, female sex and low anti-inflammatory IL-10 and IL-4 are independent risk factors for incident HAM in PLwHTLV-1,while proviral load is not, in agreement with IL-10 being upstream of proviral load dynamics. Additional candidate biomarkers IL-29/IL-6R/TNFR2 represent plausible therapeutic targets for future clinical trials in HAM patients.&lt;/p&gt;&quot;,&quot;volume&quot;:&quot;15&quot;},&quot;isTemporary&quot;:false}]},{&quot;citationID&quot;:&quot;MENDELEY_CITATION_ac3a03ae-cc8f-4928-9446-1c0a48f7157a&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&quot;,&quot;citationItems&quot;:[{&quot;id&quot;:&quot;8acfad1a-a8b6-37f3-9b27-f20dd2b6a5ab&quot;,&quot;itemData&quot;:{&quot;type&quot;:&quot;article-journal&quot;,&quot;id&quot;:&quot;8acfad1a-a8b6-37f3-9b27-f20dd2b6a5ab&quot;,&quot;title&quot;:&quot;Genome wide association study of HTLV-1-associated myelopathy/tropical spastic paraparesis in the Japanese population&quot;,&quot;author&quot;:[{&quot;family&quot;:&quot;Penova&quot;,&quot;given&quot;:&quot;Marina&quot;,&quot;parse-names&quot;:false,&quot;dropping-particle&quot;:&quot;&quot;,&quot;non-dropping-particle&quot;:&quot;&quot;},{&quot;family&quot;:&quot;Kawaguchi&quot;,&quot;given&quot;:&quot;Shuji&quot;,&quot;parse-names&quot;:false,&quot;dropping-particle&quot;:&quot;&quot;,&quot;non-dropping-particle&quot;:&quot;&quot;},{&quot;family&quot;:&quot;Yasunaga&quot;,&quot;given&quot;:&quot;Jun Ichirou&quot;,&quot;parse-names&quot;:false,&quot;dropping-particle&quot;:&quot;&quot;,&quot;non-dropping-particle&quot;:&quot;&quot;},{&quot;family&quot;:&quot;Kawaguchi&quot;,&quot;given&quot;:&quot;Takahisa&quot;,&quot;parse-names&quot;:false,&quot;dropping-particle&quot;:&quot;&quot;,&quot;non-dropping-particle&quot;:&quot;&quot;},{&quot;family&quot;:&quot;Sato&quot;,&quot;given&quot;:&quot;Tomoo&quot;,&quot;parse-names&quot;:false,&quot;dropping-particle&quot;:&quot;&quot;,&quot;non-dropping-particle&quot;:&quot;&quot;},{&quot;family&quot;:&quot;Takahashi&quot;,&quot;given&quot;:&quot;Meiko&quot;,&quot;parse-names&quot;:false,&quot;dropping-particle&quot;:&quot;&quot;,&quot;non-dropping-particle&quot;:&quot;&quot;},{&quot;family&quot;:&quot;Shimizu&quot;,&quot;given&quot;:&quot;Masakazu&quot;,&quot;parse-names&quot;:false,&quot;dropping-particle&quot;:&quot;&quot;,&quot;non-dropping-particle&quot;:&quot;&quot;},{&quot;family&quot;:&quot;Saito&quot;,&quot;given&quot;:&quot;Mineki&quot;,&quot;parse-names&quot;:false,&quot;dropping-particle&quot;:&quot;&quot;,&quot;non-dropping-particle&quot;:&quot;&quot;},{&quot;family&quot;:&quot;Tsukasaki&quot;,&quot;given&quot;:&quot;Kunihiro&quot;,&quot;parse-names&quot;:false,&quot;dropping-particle&quot;:&quot;&quot;,&quot;non-dropping-particle&quot;:&quot;&quot;},{&quot;family&quot;:&quot;Nakagawa&quot;,&quot;given&quot;:&quot;Masanori&quot;,&quot;parse-names&quot;:false,&quot;dropping-particle&quot;:&quot;&quot;,&quot;non-dropping-particle&quot;:&quot;&quot;},{&quot;family&quot;:&quot;Takenouchi&quot;,&quot;given&quot;:&quot;Norihiro&quot;,&quot;parse-names&quot;:false,&quot;dropping-particle&quot;:&quot;&quot;,&quot;non-dropping-particle&quot;:&quot;&quot;},{&quot;family&quot;:&quot;Hara&quot;,&quot;given&quot;:&quot;Hideo&quot;,&quot;parse-names&quot;:false,&quot;dropping-particle&quot;:&quot;&quot;,&quot;non-dropping-particle&quot;:&quot;&quot;},{&quot;family&quot;:&quot;Matsuura&quot;,&quot;given&quot;:&quot;Eiji&quot;,&quot;parse-names&quot;:false,&quot;dropping-particle&quot;:&quot;&quot;,&quot;non-dropping-particle&quot;:&quot;&quot;},{&quot;family&quot;:&quot;Nozuma&quot;,&quot;given&quot;:&quot;Satoshi&quot;,&quot;parse-names&quot;:false,&quot;dropping-particle&quot;:&quot;&quot;,&quot;non-dropping-particle&quot;:&quot;&quot;},{&quot;family&quot;:&quot;Takashima&quot;,&quot;given&quot;:&quot;Hiroshi&quot;,&quot;parse-names&quot;:false,&quot;dropping-particle&quot;:&quot;&quot;,&quot;non-dropping-particle&quot;:&quot;&quot;},{&quot;family&quot;:&quot;Izumo&quot;,&quot;given&quot;:&quot;Shuji&quot;,&quot;parse-names&quot;:false,&quot;dropping-particle&quot;:&quot;&quot;,&quot;non-dropping-particle&quot;:&quot;&quot;},{&quot;family&quot;:&quot;Watanabe&quot;,&quot;given&quot;:&quot;Toshiki&quot;,&quot;parse-names&quot;:false,&quot;dropping-particle&quot;:&quot;&quot;,&quot;non-dropping-particle&quot;:&quot;&quot;},{&quot;family&quot;:&quot;Uchimaru&quot;,&quot;given&quot;:&quot;Kaoru&quot;,&quot;parse-names&quot;:false,&quot;dropping-particle&quot;:&quot;&quot;,&quot;non-dropping-particle&quot;:&quot;&quot;},{&quot;family&quot;:&quot;Iwanaga&quot;,&quot;given&quot;:&quot;Masako&quot;,&quot;parse-names&quot;:false,&quot;dropping-particle&quot;:&quot;&quot;,&quot;non-dropping-particle&quot;:&quot;&quot;},{&quot;family&quot;:&quot;Utsunomiya&quot;,&quot;given&quot;:&quot;Atae&quot;,&quot;parse-names&quot;:false,&quot;dropping-particle&quot;:&quot;&quot;,&quot;non-dropping-particle&quot;:&quot;&quot;},{&quot;family&quot;:&quot;Tabara&quot;,&quot;given&quot;:&quot;Yasuharu&quot;,&quot;parse-names&quot;:false,&quot;dropping-particle&quot;:&quot;&quot;,&quot;non-dropping-particle&quot;:&quot;&quot;},{&quot;family&quot;:&quot;Paul&quot;,&quot;given&quot;:&quot;Richard&quot;,&quot;parse-names&quot;:false,&quot;dropping-particle&quot;:&quot;&quot;,&quot;non-dropping-particle&quot;:&quot;&quot;},{&quot;family&quot;:&quot;Yamano&quot;,&quot;given&quot;:&quot;Yoshihisa&quot;,&quot;parse-names&quot;:false,&quot;dropping-particle&quot;:&quot;&quot;,&quot;non-dropping-particle&quot;:&quot;&quot;},{&quot;family&quot;:&quot;Matsuoka&quot;,&quot;given&quot;:&quot;Masao&quot;,&quot;parse-names&quot;:false,&quot;dropping-particle&quot;:&quot;&quot;,&quot;non-dropping-particle&quot;:&quot;&quot;},{&quot;family&quot;:&quot;Matsuda&quot;,&quot;given&quot;:&quot;Fumihiko&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5,1,31]]},&quot;DOI&quot;:&quot;10.1073/PNAS.2004199118&quot;,&quot;ISSN&quot;:&quot;1091-6490&quot;,&quot;PMID&quot;:&quot;33649182&quot;,&quot;URL&quot;:&quot;https://pubmed.ncbi.nlm.nih.gov/33649182/&quot;,&quot;issued&quot;:{&quot;date-parts&quot;:[[2021,3,16]]},&quot;abstract&quot;:&quot;HTLV-1-associated myelopathy (HAM/TSP) is a chronic and progressive inflammatory disease of the central nervous system. The aim of our study was to identify genetic determinants related to the onset of HAM/TSP in the Japanese population. We conducted a genomewide association study comprising 753 HAM/TSP patients and 899 asymptomatic HTLV-1 carriers. We also performed comprehensive genotyping of HLA-A, -B, -C, -DPB1, -DQB1, and -DRB1 genes using next-generation sequencing technology for 651 HAM/TSP patients and 804 carriers. A strong association was observed in HLA class I (P = 1.54 × 10-9) and class II (P = 1.21 × 10-8) loci with HAM/TSP. Association analysis using HLA genotyping results showed that HLAC∗ 07:02 (P = 2.61 × 10-5), HLA-B∗07:02 (P = 4.97 × 10-10), HLADRB1∗ 01:01 (P = 1.15 × 10-9) and HLA-DQB1∗05:01 (P = 2.30 × 10-9) were associated with disease risk, while HLA-B∗40:06 (P = 3.03 × 10-5), HLA-DRB1∗15:01 (P = 1.06 × 10-5) and HLA-DQB1∗06:02 (P = 1.78 × 10-6) worked protectively. Logistic regression analysis identified amino acid position 7 in the G-BETA domain of HLA-DRB1 as strongly associated with HAM/TSP (P = 9.52 × 10-10); individuals homozygous for leucine had an associated increased risk of HAM/TSP (odds ratio, 9.57), and proline was protective (odds ratio, 0.65). Both associations were independent of the known risk associated with proviral load. DRB1-GB-7-Leu was not significantly associated with proviral load. We have identified DRB1-GB-7-Leu as a genetic risk factor for HAM/TSP development independent of proviral load. This suggests that the amino acid residue may serve as a specific marker to identify the risk of HAM/ TSP even without knowledge of proviral load. In light of its allele frequency worldwide, this biomarker will likely prove useful in HTLV-1 endemic areas across the globe.&quot;,&quot;publisher&quot;:&quot;Proc Natl Acad Sci U S A&quot;,&quot;issue&quot;:&quot;11&quot;,&quot;volume&quot;:&quot;118&quot;},&quot;isTemporary&quot;:false}]},{&quot;citationID&quot;:&quot;MENDELEY_CITATION_061b792b-2a4a-4d29-ba89-f74561977ed1&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&quot;,&quot;citationItems&quot;:[{&quot;id&quot;:&quot;da101c1a-49f9-3ff1-86a0-78be5be8fbee&quot;,&quot;itemData&quot;:{&quot;type&quot;:&quot;article-journal&quot;,&quot;id&quot;:&quot;da101c1a-49f9-3ff1-86a0-78be5be8fbee&quot;,&quot;title&quot;:&quot;The role of cholesterol metabolism in multiple sclerosis: From molecular pathophysiology to radiological and clinical disease activity&quot;,&quot;author&quot;:[{&quot;family&quot;:&quot;Lorincz&quot;,&quot;given&quot;:&quot;Balazs&quot;,&quot;parse-names&quot;:false,&quot;dropping-particle&quot;:&quot;&quot;,&quot;non-dropping-particle&quot;:&quot;&quot;},{&quot;family&quot;:&quot;Jury&quot;,&quot;given&quot;:&quot;Elizabeth C.&quot;,&quot;parse-names&quot;:false,&quot;dropping-particle&quot;:&quot;&quot;,&quot;non-dropping-particle&quot;:&quot;&quot;},{&quot;family&quot;:&quot;Vrablik&quot;,&quot;given&quot;:&quot;Michal&quot;,&quot;parse-names&quot;:false,&quot;dropping-particle&quot;:&quot;&quot;,&quot;non-dropping-particle&quot;:&quot;&quot;},{&quot;family&quot;:&quot;Ramanathan&quot;,&quot;given&quot;:&quot;Murali&quot;,&quot;parse-names&quot;:false,&quot;dropping-particle&quot;:&quot;&quot;,&quot;non-dropping-particle&quot;:&quot;&quot;},{&quot;family&quot;:&quot;Uher&quot;,&quot;given&quot;:&quot;Tomas&quot;,&quot;parse-names&quot;:false,&quot;dropping-particle&quot;:&quot;&quot;,&quot;non-dropping-particle&quot;:&quot;&quot;}],&quot;container-title&quot;:&quot;Autoimmunity reviews&quot;,&quot;container-title-short&quot;:&quot;Autoimmun Rev&quot;,&quot;accessed&quot;:{&quot;date-parts&quot;:[[2025,2,2]]},&quot;DOI&quot;:&quot;10.1016/J.AUTREV.2022.103088&quot;,&quot;ISSN&quot;:&quot;1873-0183&quot;,&quot;PMID&quot;:&quot;35398271&quot;,&quot;URL&quot;:&quot;https://pubmed.ncbi.nlm.nih.gov/35398271/&quot;,&quot;issued&quot;:{&quot;date-parts&quot;:[[2022,6,1]]},&quot;abstract&quot;:&quot;Multiple sclerosis (MS) is a chronic inflammatory disease of the CNS leading to demyelination and axonal degeneration. An increasing body of evidence suggests that lipid metabolism is associated with adverse clinical and MRI outcomes in MS. In this review we summarize the findings of association between low-density lipoproteins (LDL), high-density lipoproteins (HDL), their apolipoproteins and oxysterols with clinical and radiological disease activity in MS. Although the causality between disease activity in MS and abnormalities in lipid metabolism has not yet been elucidated, we suggest that advances in this field of research have the potential to improve understanding of MS pathophysiology and the identification of new treatment targets and strategies.&quot;,&quot;publisher&quot;:&quot;Autoimmun Rev&quot;,&quot;issue&quot;:&quot;6&quot;,&quot;volume&quot;:&quot;21&quot;},&quot;isTemporary&quot;:false}]},{&quot;citationID&quot;:&quot;MENDELEY_CITATION_02e31815-22c2-4835-8c2c-4f9213cbac4c&quot;,&quot;properties&quot;:{&quot;noteIndex&quot;:0},&quot;isEdited&quot;:false,&quot;manualOverride&quot;:{&quot;isManuallyOverridden&quot;:false,&quot;citeprocText&quot;:&quot;&lt;sup&gt;46–49&lt;/sup&gt;&quot;,&quot;manualOverrideText&quot;:&quot;&quot;},&quot;citationTag&quot;:&quot;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&quot;,&quot;citationItems&quot;:[{&quot;id&quot;:&quot;c8d254c0-1b7e-3f2d-8c2a-fa1bffcfe393&quot;,&quot;itemData&quot;:{&quot;type&quot;:&quot;article-journal&quot;,&quot;id&quot;:&quot;c8d254c0-1b7e-3f2d-8c2a-fa1bffcfe393&quot;,&quot;title&quot;:&quot;Cytokine Networks Dysregulation during HTLV-1 Infection and Associated Diseases&quot;,&quot;author&quot;:[{&quot;family&quot;:&quot;Futsch&quot;,&quot;given&quot;:&quot;Nicolas&quot;,&quot;parse-names&quot;:false,&quot;dropping-particle&quot;:&quot;&quot;,&quot;non-dropping-particle&quot;:&quot;&quot;},{&quot;family&quot;:&quot;Prates&quot;,&quot;given&quot;:&quot;Gabriela&quot;,&quot;parse-names&quot;:false,&quot;dropping-particle&quot;:&quot;&quot;,&quot;non-dropping-particle&quot;:&quot;&quot;},{&quot;family&quot;:&quot;Mahieux&quot;,&quot;given&quot;:&quot;Renaud&quot;,&quot;parse-names&quot;:false,&quot;dropping-particle&quot;:&quot;&quot;,&quot;non-dropping-particle&quot;:&quot;&quot;},{&quot;family&quot;:&quot;Casseb&quot;,&quot;given&quot;:&quot;Jorge&quot;,&quot;parse-names&quot;:false,&quot;dropping-particle&quot;:&quot;&quot;,&quot;non-dropping-particle&quot;:&quot;&quot;},{&quot;family&quot;:&quot;Dutartre&quot;,&quot;given&quot;:&quot;Hélène&quot;,&quot;parse-names&quot;:false,&quot;dropping-particle&quot;:&quot;&quot;,&quot;non-dropping-particle&quot;:&quot;&quot;}],&quot;container-title&quot;:&quot;Viruses&quot;,&quot;container-title-short&quot;:&quot;Viruses&quot;,&quot;accessed&quot;:{&quot;date-parts&quot;:[[2023,5,28]]},&quot;DOI&quot;:&quot;10.3390/V10120691&quot;,&quot;ISSN&quot;:&quot;1999-4915&quot;,&quot;PMID&quot;:&quot;30563084&quot;,&quot;URL&quot;:&quot;https://pubmed.ncbi.nlm.nih.gov/30563084/&quot;,&quot;issued&quot;:{&quot;date-parts&quot;:[[2018,12,1]]},&quot;abstract&quot;:&quot;Human T-cell leukemia virus type 1 (HTLV-1) is the causative agent of a neural chronic inflammation, called HTLV-1-associated myelopathy/tropical spastic paraparesis (HAM/TSP) and of a malignant lymphoproliferation, called the adult T-cell leukemia/lymphoma (ATLL). The mechanisms through which the HTLV-1 induces these diseases are still unclear, but they might rely on immune alterations. HAM/TSP is associated with an impaired production of pro-inflammatory cytokines and chemokines, such as IFN-γ, TNF-α, CXCL9, or CXCL10. ATLL is associated with high levels of IL-10 and TGF-β. These immunosuppressive cytokines could promote a protumoral micro-environment. Moreover, HTLV-1 infection impairs the IFN-I production and signaling, and favors the IL-2, IL-4, and IL-6 expression. This contributes both to immune escape and to infected cells proliferation. Here, we review the landscape of cytokine dysregulations induced by HTLV-1 infection and the role of these cytokines in the HTLV-1-associated diseases progression.&quot;,&quot;publisher&quot;:&quot;Viruses&quot;,&quot;issue&quot;:&quot;12&quot;,&quot;volume&quot;:&quot;10&quot;},&quot;isTemporary&quot;:false},{&quot;id&quot;:&quot;80d55572-6c85-348b-ae22-abee853b2d5f&quot;,&quot;itemData&quot;:{&quot;type&quot;:&quot;article-journal&quot;,&quot;id&quot;:&quot;80d55572-6c85-348b-ae22-abee853b2d5f&quot;,&quot;title&quot;:&quot;NK cells and monocytes modulate primary HTLV-1 infection&quot;,&quot;author&quot;:[{&quot;family&quot;:&quot;Moles&quot;,&quot;given&quot;:&quot;Ramona&quot;,&quot;parse-names&quot;:false,&quot;dropping-particle&quot;:&quot;&quot;,&quot;non-dropping-particle&quot;:&quot;&quot;},{&quot;family&quot;:&quot;Sarkis&quot;,&quot;given&quot;:&quot;Sarkis&quot;,&quot;parse-names&quot;:false,&quot;dropping-particle&quot;:&quot;&quot;,&quot;non-dropping-particle&quot;:&quot;&quot;},{&quot;family&quot;:&quot;Galli&quot;,&quot;given&quot;:&quot;Veronica&quot;,&quot;parse-names&quot;:false,&quot;dropping-particle&quot;:&quot;&quot;,&quot;non-dropping-particle&quot;:&quot;&quot;},{&quot;family&quot;:&quot;Omsland&quot;,&quot;given&quot;:&quot;Maria&quot;,&quot;parse-names&quot;:false,&quot;dropping-particle&quot;:&quot;&quot;,&quot;non-dropping-particle&quot;:&quot;&quot;},{&quot;family&quot;:&quot;Artesi&quot;,&quot;given&quot;:&quot;Maria&quot;,&quot;parse-names&quot;:false,&quot;dropping-particle&quot;:&quot;&quot;,&quot;non-dropping-particle&quot;:&quot;&quot;},{&quot;family&quot;:&quot;Bissa&quot;,&quot;given&quot;:&quot;Massimiliano&quot;,&quot;parse-names&quot;:false,&quot;dropping-particle&quot;:&quot;&quot;,&quot;non-dropping-particle&quot;:&quot;&quot;},{&quot;family&quot;:&quot;McKinnon&quot;,&quot;given&quot;:&quot;Katherine&quot;,&quot;parse-names&quot;:false,&quot;dropping-particle&quot;:&quot;&quot;,&quot;non-dropping-particle&quot;:&quot;&quot;},{&quot;family&quot;:&quot;Brown&quot;,&quot;given&quot;:&quot;Sophia&quot;,&quot;parse-names&quot;:false,&quot;dropping-particle&quot;:&quot;&quot;,&quot;non-dropping-particle&quot;:&quot;&quot;},{&quot;family&quot;:&quot;Hahaut&quot;,&quot;given&quot;:&quot;Vincent&quot;,&quot;parse-names&quot;:false,&quot;dropping-particle&quot;:&quot;&quot;,&quot;non-dropping-particle&quot;:&quot;&quot;},{&quot;family&quot;:&quot;Washington-Parks&quot;,&quot;given&quot;:&quot;Robyn&quot;,&quot;parse-names&quot;:false,&quot;dropping-particle&quot;:&quot;&quot;,&quot;non-dropping-particle&quot;:&quot;&quot;},{&quot;family&quot;:&quot;Welsh&quot;,&quot;given&quot;:&quot;Joshua&quot;,&quot;parse-names&quot;:false,&quot;dropping-particle&quot;:&quot;&quot;,&quot;non-dropping-particle&quot;:&quot;&quot;},{&quot;family&quot;:&quot;Venzon&quot;,&quot;given&quot;:&quot;David J.&quot;,&quot;parse-names&quot;:false,&quot;dropping-particle&quot;:&quot;&quot;,&quot;non-dropping-particle&quot;:&quot;&quot;},{&quot;family&quot;:&quot;Gutowska&quot;,&quot;given&quot;:&quot;Anna&quot;,&quot;parse-names&quot;:false,&quot;dropping-particle&quot;:&quot;&quot;,&quot;non-dropping-particle&quot;:&quot;&quot;},{&quot;family&quot;:&quot;Doster&quot;,&quot;given&quot;:&quot;Melvin N.&quot;,&quot;parse-names&quot;:false,&quot;dropping-particle&quot;:&quot;&quot;,&quot;non-dropping-particle&quot;:&quot;&quot;},{&quot;family&quot;:&quot;Breed&quot;,&quot;given&quot;:&quot;Matthew W.&quot;,&quot;parse-names&quot;:false,&quot;dropping-particle&quot;:&quot;&quot;,&quot;non-dropping-particle&quot;:&quot;&quot;},{&quot;family&quot;:&quot;Killoran&quot;,&quot;given&quot;:&quot;Kristin E.&quot;,&quot;parse-names&quot;:false,&quot;dropping-particle&quot;:&quot;&quot;,&quot;non-dropping-particle&quot;:&quot;&quot;},{&quot;family&quot;:&quot;Kramer&quot;,&quot;given&quot;:&quot;Joshua&quot;,&quot;parse-names&quot;:false,&quot;dropping-particle&quot;:&quot;&quot;,&quot;non-dropping-particle&quot;:&quot;&quot;},{&quot;family&quot;:&quot;Jones&quot;,&quot;given&quot;:&quot;Jennifer&quot;,&quot;parse-names&quot;:false,&quot;dropping-particle&quot;:&quot;&quot;,&quot;non-dropping-particle&quot;:&quot;&quot;},{&quot;family&quot;:&quot;Moniuszko&quot;,&quot;given&quot;:&quot;Marcin&quot;,&quot;parse-names&quot;:false,&quot;dropping-particle&quot;:&quot;&quot;,&quot;non-dropping-particle&quot;:&quot;&quot;},{&quot;family&quot;:&quot;Broeke&quot;,&quot;given&quot;:&quot;Anne&quot;,&quot;parse-names&quot;:false,&quot;dropping-particle&quot;:&quot;&quot;,&quot;non-dropping-particle&quot;:&quot;Van den&quot;},{&quot;family&quot;:&quot;Pise-Masison&quot;,&quot;given&quot;:&quot;Cynthia A.&quot;,&quot;parse-names&quot;:false,&quot;dropping-particle&quot;:&quot;&quot;,&quot;non-dropping-particle&quot;:&quot;&quot;},{&quot;family&quot;:&quot;Franchini&quot;,&quot;given&quot;:&quot;Genoveffa&quot;,&quot;parse-names&quot;:false,&quot;dropping-particle&quot;:&quot;&quot;,&quot;non-dropping-particle&quot;:&quot;&quot;}],&quot;container-title&quot;:&quot;PLoS pathogens&quot;,&quot;container-title-short&quot;:&quot;PLoS Pathog&quot;,&quot;accessed&quot;:{&quot;date-parts&quot;:[[2025,2,2]]},&quot;DOI&quot;:&quot;10.1371/JOURNAL.PPAT.1010416&quot;,&quot;ISSN&quot;:&quot;1553-7374&quot;,&quot;PMID&quot;:&quot;35377924&quot;,&quot;URL&quot;:&quot;https://pubmed.ncbi.nlm.nih.gov/35377924/&quot;,&quot;issued&quot;:{&quot;date-parts&quot;:[[2022,4,1]]},&quot;abstract&quot;:&quot;We investigated the impact of monocytes, NK cells, and CD8+ T-cells in primary HTLV-1 infection by depleting cell subsets and exposing macaques to either HTLV-1 wild type (HTLV-1WT) or to the HTLV-1p12KO mutant unable to infect replete animals due to a single point mutation in orf-I that inhibits its expression. The orf-I encoded p8/p12 proteins counteract cytotoxic NK and CD8+ T-cells and favor viral DNA persistence in monocytes. Double NK and CD8+ T-cells or CD8 depletion alone accelerated seroconversion in all animals exposed to HTLV-1WT. In contrast, HTLV-1p12KO infectivity was fully restored only when NK cells were also depleted, demonstrating a critical role of NK cells in primary infection. Monocyte/macrophage depletion resulted in accelerated seroconversion in all animals exposed to HTLV-1WT, but antibody titers to the virus were low and not sustained. Seroconversion did not occur in most animals exposed to HTLV-1p12KO. In vitro experiments in human primary monocytes or THP-1 cells comparing HTLV-1WT and HTLV-1p12KO demonstrated that orf-I expression is associated with inhibition of inflammasome activation in primary cells, with increased CD47 \&quot;don't-eat-me signal\&quot; surface expression in virus infected cells and decreased monocyte engulfment of infected cells. Collectively, our data demonstrate a critical role for innate NK cells in primary infection and suggest a dual role of monocytes in primary infection. On one hand, orf-I expression increases the chances of viral transmission by sparing infected cells from efferocytosis, and on the other may protect the engulfed infected cells by modulating inflammasome activation. These data also suggest that, once infection is established, the stoichiometry of orf-I expression may contribute to the chronic inflammation observed in HTLV-1 infection by modulating monocyte efferocytosis.&quot;,&quot;publisher&quot;:&quot;PLoS Pathog&quot;,&quot;issue&quot;:&quot;4&quot;,&quot;volume&quot;:&quot;18&quot;},&quot;isTemporary&quot;:false},{&quot;id&quot;:&quot;9e29bf33-909a-3cc0-a7b1-3b9481f73572&quot;,&quot;itemData&quot;:{&quot;type&quot;:&quot;article-journal&quot;,&quot;id&quot;:&quot;9e29bf33-909a-3cc0-a7b1-3b9481f73572&quot;,&quot;title&quot;:&quot;Dysregulation of TGF-beta signaling and regulatory and effector T-cell function in virus-induced neuroinflammatory disease&quot;,&quot;author&quot;:[{&quot;family&quot;:&quot;Grant&quot;,&quot;given&quot;:&quot;Christian&quot;,&quot;parse-names&quot;:false,&quot;dropping-particle&quot;:&quot;&quot;,&quot;non-dropping-particle&quot;:&quot;&quot;},{&quot;family&quot;:&quot;Oh&quot;,&quot;given&quot;:&quot;Unsong&quot;,&quot;parse-names&quot;:false,&quot;dropping-particle&quot;:&quot;&quot;,&quot;non-dropping-particle&quot;:&quot;&quot;},{&quot;family&quot;:&quot;Yao&quot;,&quot;given&quot;:&quot;Karen&quot;,&quot;parse-names&quot;:false,&quot;dropping-particle&quot;:&quot;&quot;,&quot;non-dropping-particle&quot;:&quot;&quot;},{&quot;family&quot;:&quot;Yamano&quot;,&quot;given&quot;:&quot;Yoshihisa&quot;,&quot;parse-names&quot;:false,&quot;dropping-particle&quot;:&quot;&quot;,&quot;non-dropping-particle&quot;:&quot;&quot;},{&quot;family&quot;:&quot;Jacobson&quot;,&quot;given&quot;:&quot;Steven&quot;,&quot;parse-names&quot;:false,&quot;dropping-particle&quot;:&quot;&quot;,&quot;non-dropping-particle&quot;:&quot;&quot;}],&quot;container-title&quot;:&quot;Blood&quot;,&quot;container-title-short&quot;:&quot;Blood&quot;,&quot;accessed&quot;:{&quot;date-parts&quot;:[[2025,2,2]]},&quot;DOI&quot;:&quot;10.1182/BLOOD-2007-11-123430&quot;,&quot;ISSN&quot;:&quot;1528-0020&quot;,&quot;PMID&quot;:&quot;18326816&quot;,&quot;URL&quot;:&quot;https://pubmed.ncbi.nlm.nih.gov/18326816/&quot;,&quot;issued&quot;:{&quot;date-parts&quot;:[[2008,6,15]]},&quot;page&quot;:&quot;5601-5609&quot;,&quot;abstract&quot;:&quot;We previously demonstrated that CD4+CD25+ T regulatory cells (Tregs), important for the maintenance of immune tolerance and prevention of autoimmune disease, from patients with human T lymphotropic virus type I (HTLV-I)-associated myelopathy/tropical spastic paraparesis (HAM/TSP) exhibit reduced Foxp3 expression and Treg suppressor function compared with healthy donors. Since TGF-β signaling has been previously reported to be critical for both Foxp3 expression and Treg function, we examined whether this signaling pathway was dysregulated in patients with HAM/TSP. Levels of TGF-β receptor II (TGF-βRII) as well as Smad7 (a TGF-β-inducible gene) were significantly reduced in CD4+ T cells in patients with HAM/TSP compared with healthy donors, and the expression of TGF-βRII inversely correlated with the HTLV-I tax proviral load. Importantly, both CD4+CD25+ and CD4+CD25- T cells from HAM/TSP patients exhibited reduced TGF-(SRII expression compared with healthy donors, which was associated with functional deficits in vitro, including a block in TGF-β-inducible Foxp3 expression that inversely correlated with the HTLV-I tax proviral load, loss of Treg suppressor function, and escape of effector T cells from Treg-mediated control. This evidence suggests that a virus-induced breakdown of immune tolerance affecting both regulatory and effector T cells contributes to the pathogenesis of HAM/TSP.&quot;,&quot;publisher&quot;:&quot;Blood&quot;,&quot;issue&quot;:&quot;12&quot;,&quot;volume&quot;:&quot;111&quot;},&quot;isTemporary&quot;:false},{&quot;id&quot;:&quot;dd51dde4-8812-31e8-862a-d4108f2bfa57&quot;,&quot;itemData&quot;:{&quot;type&quot;:&quot;article-journal&quot;,&quot;id&quot;:&quot;dd51dde4-8812-31e8-862a-d4108f2bfa57&quot;,&quot;title&quot;:&quot;The tyrosine kinase KDR is essential for the survival of HTLV-1-infected T cells by stabilizing the Tax oncoprotein&quot;,&quot;author&quot;:[{&quot;family&quot;:&quot;Mohanty&quot;,&quot;given&quot;:&quot;Suchitra&quot;,&quot;parse-names&quot;:false,&quot;dropping-particle&quot;:&quot;&quot;,&quot;non-dropping-particle&quot;:&quot;&quot;},{&quot;family&quot;:&quot;Suklabaidya&quot;,&quot;given&quot;:&quot;Sujit&quot;,&quot;parse-names&quot;:false,&quot;dropping-particle&quot;:&quot;&quot;,&quot;non-dropping-particle&quot;:&quot;&quot;},{&quot;family&quot;:&quot;Lavorgna&quot;,&quot;given&quot;:&quot;Alfonso&quot;,&quot;parse-names&quot;:false,&quot;dropping-particle&quot;:&quot;&quot;,&quot;non-dropping-particle&quot;:&quot;&quot;},{&quot;family&quot;:&quot;Ueno&quot;,&quot;given&quot;:&quot;Takaharu&quot;,&quot;parse-names&quot;:false,&quot;dropping-particle&quot;:&quot;&quot;,&quot;non-dropping-particle&quot;:&quot;&quot;},{&quot;family&quot;:&quot;Fujisawa&quot;,&quot;given&quot;:&quot;Jun Ichi&quot;,&quot;parse-names&quot;:false,&quot;dropping-particle&quot;:&quot;&quot;,&quot;non-dropping-particle&quot;:&quot;&quot;},{&quot;family&quot;:&quot;Ngouth&quot;,&quot;given&quot;:&quot;Nyater&quot;,&quot;parse-names&quot;:false,&quot;dropping-particle&quot;:&quot;&quot;,&quot;non-dropping-particle&quot;:&quot;&quot;},{&quot;family&quot;:&quot;Jacobson&quot;,&quot;given&quot;:&quot;Steven&quot;,&quot;parse-names&quot;:false,&quot;dropping-particle&quot;:&quot;&quot;,&quot;non-dropping-particle&quot;:&quot;&quot;},{&quot;family&quot;:&quot;Harhaj&quot;,&quot;given&quot;:&quot;Edward W.&quot;,&quot;parse-names&quot;:false,&quot;dropping-particle&quot;:&quot;&quot;,&quot;non-dropping-particle&quot;:&quot;&quot;}],&quot;container-title&quot;:&quot;Nature Communications&quot;,&quot;container-title-short&quot;:&quot;Nat Commun&quot;,&quot;accessed&quot;:{&quot;date-parts&quot;:[[2025,2,2]]},&quot;DOI&quot;:&quot;10.1038/s41467-024-49737-5&quot;,&quot;ISSN&quot;:&quot;20411723&quot;,&quot;PMID&quot;:&quot;38918393&quot;,&quot;issued&quot;:{&quot;date-parts&quot;:[[2024,12,1]]},&quot;abstract&quot;:&quot;Human T-cell leukemia virus type 1 (HTLV-1) infection is linked to the development of adult T-cell leukemia/lymphoma (ATLL) and the neuroinflammatory disease, HTLV-1-associated myelopathy/tropical spastic paraparesis (HAM/TSP). The HTLV-1 Tax oncoprotein regulates viral gene expression and persistently activates NF-κB to maintain the viability of HTLV-1-infected T cells. Here, we utilize a kinome-wide shRNA screen to identify the tyrosine kinase KDR as an essential survival factor of HTLV-1-transformed cells. Inhibition of KDR specifically induces apoptosis of Tax expressing HTLV-1-transformed cell lines and CD4 + T cells from HAM/TSP patients. Furthermore, inhibition of KDR triggers the autophagic degradation of Tax resulting in impaired NF-κB activation and diminished viral transmission in co-culture assays. Tax induces the expression of KDR, forms a complex with KDR, and is phosphorylated by KDR. These findings suggest that Tax stability is dependent on KDR activity which could be exploited as a strategy to target Tax in HTLV-1-associated diseases.&quot;,&quot;publisher&quot;:&quot;Nature Research&quot;,&quot;issue&quot;:&quot;1&quot;,&quot;volume&quot;:&quot;15&quot;},&quot;isTemporary&quot;:false}]},{&quot;citationID&quot;:&quot;MENDELEY_CITATION_df401fb8-8d4f-4539-87aa-db64cfd54021&quot;,&quot;properties&quot;:{&quot;noteIndex&quot;:0},&quot;isEdited&quot;:false,&quot;manualOverride&quot;:{&quot;isManuallyOverridden&quot;:false,&quot;citeprocText&quot;:&quot;&lt;sup&gt;46–49&lt;/sup&gt;&quot;,&quot;manualOverrideText&quot;:&quot;&quot;},&quot;citationTag&quot;:&quot;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&quot;,&quot;citationItems&quot;:[{&quot;id&quot;:&quot;c8d254c0-1b7e-3f2d-8c2a-fa1bffcfe393&quot;,&quot;itemData&quot;:{&quot;type&quot;:&quot;article-journal&quot;,&quot;id&quot;:&quot;c8d254c0-1b7e-3f2d-8c2a-fa1bffcfe393&quot;,&quot;title&quot;:&quot;Cytokine Networks Dysregulation during HTLV-1 Infection and Associated Diseases&quot;,&quot;author&quot;:[{&quot;family&quot;:&quot;Futsch&quot;,&quot;given&quot;:&quot;Nicolas&quot;,&quot;parse-names&quot;:false,&quot;dropping-particle&quot;:&quot;&quot;,&quot;non-dropping-particle&quot;:&quot;&quot;},{&quot;family&quot;:&quot;Prates&quot;,&quot;given&quot;:&quot;Gabriela&quot;,&quot;parse-names&quot;:false,&quot;dropping-particle&quot;:&quot;&quot;,&quot;non-dropping-particle&quot;:&quot;&quot;},{&quot;family&quot;:&quot;Mahieux&quot;,&quot;given&quot;:&quot;Renaud&quot;,&quot;parse-names&quot;:false,&quot;dropping-particle&quot;:&quot;&quot;,&quot;non-dropping-particle&quot;:&quot;&quot;},{&quot;family&quot;:&quot;Casseb&quot;,&quot;given&quot;:&quot;Jorge&quot;,&quot;parse-names&quot;:false,&quot;dropping-particle&quot;:&quot;&quot;,&quot;non-dropping-particle&quot;:&quot;&quot;},{&quot;family&quot;:&quot;Dutartre&quot;,&quot;given&quot;:&quot;Hélène&quot;,&quot;parse-names&quot;:false,&quot;dropping-particle&quot;:&quot;&quot;,&quot;non-dropping-particle&quot;:&quot;&quot;}],&quot;container-title&quot;:&quot;Viruses&quot;,&quot;container-title-short&quot;:&quot;Viruses&quot;,&quot;accessed&quot;:{&quot;date-parts&quot;:[[2023,5,28]]},&quot;DOI&quot;:&quot;10.3390/V10120691&quot;,&quot;ISSN&quot;:&quot;1999-4915&quot;,&quot;PMID&quot;:&quot;30563084&quot;,&quot;URL&quot;:&quot;https://pubmed.ncbi.nlm.nih.gov/30563084/&quot;,&quot;issued&quot;:{&quot;date-parts&quot;:[[2018,12,1]]},&quot;abstract&quot;:&quot;Human T-cell leukemia virus type 1 (HTLV-1) is the causative agent of a neural chronic inflammation, called HTLV-1-associated myelopathy/tropical spastic paraparesis (HAM/TSP) and of a malignant lymphoproliferation, called the adult T-cell leukemia/lymphoma (ATLL). The mechanisms through which the HTLV-1 induces these diseases are still unclear, but they might rely on immune alterations. HAM/TSP is associated with an impaired production of pro-inflammatory cytokines and chemokines, such as IFN-γ, TNF-α, CXCL9, or CXCL10. ATLL is associated with high levels of IL-10 and TGF-β. These immunosuppressive cytokines could promote a protumoral micro-environment. Moreover, HTLV-1 infection impairs the IFN-I production and signaling, and favors the IL-2, IL-4, and IL-6 expression. This contributes both to immune escape and to infected cells proliferation. Here, we review the landscape of cytokine dysregulations induced by HTLV-1 infection and the role of these cytokines in the HTLV-1-associated diseases progression.&quot;,&quot;publisher&quot;:&quot;Viruses&quot;,&quot;issue&quot;:&quot;12&quot;,&quot;volume&quot;:&quot;10&quot;},&quot;isTemporary&quot;:false},{&quot;id&quot;:&quot;80d55572-6c85-348b-ae22-abee853b2d5f&quot;,&quot;itemData&quot;:{&quot;type&quot;:&quot;article-journal&quot;,&quot;id&quot;:&quot;80d55572-6c85-348b-ae22-abee853b2d5f&quot;,&quot;title&quot;:&quot;NK cells and monocytes modulate primary HTLV-1 infection&quot;,&quot;author&quot;:[{&quot;family&quot;:&quot;Moles&quot;,&quot;given&quot;:&quot;Ramona&quot;,&quot;parse-names&quot;:false,&quot;dropping-particle&quot;:&quot;&quot;,&quot;non-dropping-particle&quot;:&quot;&quot;},{&quot;family&quot;:&quot;Sarkis&quot;,&quot;given&quot;:&quot;Sarkis&quot;,&quot;parse-names&quot;:false,&quot;dropping-particle&quot;:&quot;&quot;,&quot;non-dropping-particle&quot;:&quot;&quot;},{&quot;family&quot;:&quot;Galli&quot;,&quot;given&quot;:&quot;Veronica&quot;,&quot;parse-names&quot;:false,&quot;dropping-particle&quot;:&quot;&quot;,&quot;non-dropping-particle&quot;:&quot;&quot;},{&quot;family&quot;:&quot;Omsland&quot;,&quot;given&quot;:&quot;Maria&quot;,&quot;parse-names&quot;:false,&quot;dropping-particle&quot;:&quot;&quot;,&quot;non-dropping-particle&quot;:&quot;&quot;},{&quot;family&quot;:&quot;Artesi&quot;,&quot;given&quot;:&quot;Maria&quot;,&quot;parse-names&quot;:false,&quot;dropping-particle&quot;:&quot;&quot;,&quot;non-dropping-particle&quot;:&quot;&quot;},{&quot;family&quot;:&quot;Bissa&quot;,&quot;given&quot;:&quot;Massimiliano&quot;,&quot;parse-names&quot;:false,&quot;dropping-particle&quot;:&quot;&quot;,&quot;non-dropping-particle&quot;:&quot;&quot;},{&quot;family&quot;:&quot;McKinnon&quot;,&quot;given&quot;:&quot;Katherine&quot;,&quot;parse-names&quot;:false,&quot;dropping-particle&quot;:&quot;&quot;,&quot;non-dropping-particle&quot;:&quot;&quot;},{&quot;family&quot;:&quot;Brown&quot;,&quot;given&quot;:&quot;Sophia&quot;,&quot;parse-names&quot;:false,&quot;dropping-particle&quot;:&quot;&quot;,&quot;non-dropping-particle&quot;:&quot;&quot;},{&quot;family&quot;:&quot;Hahaut&quot;,&quot;given&quot;:&quot;Vincent&quot;,&quot;parse-names&quot;:false,&quot;dropping-particle&quot;:&quot;&quot;,&quot;non-dropping-particle&quot;:&quot;&quot;},{&quot;family&quot;:&quot;Washington-Parks&quot;,&quot;given&quot;:&quot;Robyn&quot;,&quot;parse-names&quot;:false,&quot;dropping-particle&quot;:&quot;&quot;,&quot;non-dropping-particle&quot;:&quot;&quot;},{&quot;family&quot;:&quot;Welsh&quot;,&quot;given&quot;:&quot;Joshua&quot;,&quot;parse-names&quot;:false,&quot;dropping-particle&quot;:&quot;&quot;,&quot;non-dropping-particle&quot;:&quot;&quot;},{&quot;family&quot;:&quot;Venzon&quot;,&quot;given&quot;:&quot;David J.&quot;,&quot;parse-names&quot;:false,&quot;dropping-particle&quot;:&quot;&quot;,&quot;non-dropping-particle&quot;:&quot;&quot;},{&quot;family&quot;:&quot;Gutowska&quot;,&quot;given&quot;:&quot;Anna&quot;,&quot;parse-names&quot;:false,&quot;dropping-particle&quot;:&quot;&quot;,&quot;non-dropping-particle&quot;:&quot;&quot;},{&quot;family&quot;:&quot;Doster&quot;,&quot;given&quot;:&quot;Melvin N.&quot;,&quot;parse-names&quot;:false,&quot;dropping-particle&quot;:&quot;&quot;,&quot;non-dropping-particle&quot;:&quot;&quot;},{&quot;family&quot;:&quot;Breed&quot;,&quot;given&quot;:&quot;Matthew W.&quot;,&quot;parse-names&quot;:false,&quot;dropping-particle&quot;:&quot;&quot;,&quot;non-dropping-particle&quot;:&quot;&quot;},{&quot;family&quot;:&quot;Killoran&quot;,&quot;given&quot;:&quot;Kristin E.&quot;,&quot;parse-names&quot;:false,&quot;dropping-particle&quot;:&quot;&quot;,&quot;non-dropping-particle&quot;:&quot;&quot;},{&quot;family&quot;:&quot;Kramer&quot;,&quot;given&quot;:&quot;Joshua&quot;,&quot;parse-names&quot;:false,&quot;dropping-particle&quot;:&quot;&quot;,&quot;non-dropping-particle&quot;:&quot;&quot;},{&quot;family&quot;:&quot;Jones&quot;,&quot;given&quot;:&quot;Jennifer&quot;,&quot;parse-names&quot;:false,&quot;dropping-particle&quot;:&quot;&quot;,&quot;non-dropping-particle&quot;:&quot;&quot;},{&quot;family&quot;:&quot;Moniuszko&quot;,&quot;given&quot;:&quot;Marcin&quot;,&quot;parse-names&quot;:false,&quot;dropping-particle&quot;:&quot;&quot;,&quot;non-dropping-particle&quot;:&quot;&quot;},{&quot;family&quot;:&quot;Broeke&quot;,&quot;given&quot;:&quot;Anne&quot;,&quot;parse-names&quot;:false,&quot;dropping-particle&quot;:&quot;&quot;,&quot;non-dropping-particle&quot;:&quot;Van den&quot;},{&quot;family&quot;:&quot;Pise-Masison&quot;,&quot;given&quot;:&quot;Cynthia A.&quot;,&quot;parse-names&quot;:false,&quot;dropping-particle&quot;:&quot;&quot;,&quot;non-dropping-particle&quot;:&quot;&quot;},{&quot;family&quot;:&quot;Franchini&quot;,&quot;given&quot;:&quot;Genoveffa&quot;,&quot;parse-names&quot;:false,&quot;dropping-particle&quot;:&quot;&quot;,&quot;non-dropping-particle&quot;:&quot;&quot;}],&quot;container-title&quot;:&quot;PLoS pathogens&quot;,&quot;container-title-short&quot;:&quot;PLoS Pathog&quot;,&quot;accessed&quot;:{&quot;date-parts&quot;:[[2025,2,2]]},&quot;DOI&quot;:&quot;10.1371/JOURNAL.PPAT.1010416&quot;,&quot;ISSN&quot;:&quot;1553-7374&quot;,&quot;PMID&quot;:&quot;35377924&quot;,&quot;URL&quot;:&quot;https://pubmed.ncbi.nlm.nih.gov/35377924/&quot;,&quot;issued&quot;:{&quot;date-parts&quot;:[[2022,4,1]]},&quot;abstract&quot;:&quot;We investigated the impact of monocytes, NK cells, and CD8+ T-cells in primary HTLV-1 infection by depleting cell subsets and exposing macaques to either HTLV-1 wild type (HTLV-1WT) or to the HTLV-1p12KO mutant unable to infect replete animals due to a single point mutation in orf-I that inhibits its expression. The orf-I encoded p8/p12 proteins counteract cytotoxic NK and CD8+ T-cells and favor viral DNA persistence in monocytes. Double NK and CD8+ T-cells or CD8 depletion alone accelerated seroconversion in all animals exposed to HTLV-1WT. In contrast, HTLV-1p12KO infectivity was fully restored only when NK cells were also depleted, demonstrating a critical role of NK cells in primary infection. Monocyte/macrophage depletion resulted in accelerated seroconversion in all animals exposed to HTLV-1WT, but antibody titers to the virus were low and not sustained. Seroconversion did not occur in most animals exposed to HTLV-1p12KO. In vitro experiments in human primary monocytes or THP-1 cells comparing HTLV-1WT and HTLV-1p12KO demonstrated that orf-I expression is associated with inhibition of inflammasome activation in primary cells, with increased CD47 \&quot;don't-eat-me signal\&quot; surface expression in virus infected cells and decreased monocyte engulfment of infected cells. Collectively, our data demonstrate a critical role for innate NK cells in primary infection and suggest a dual role of monocytes in primary infection. On one hand, orf-I expression increases the chances of viral transmission by sparing infected cells from efferocytosis, and on the other may protect the engulfed infected cells by modulating inflammasome activation. These data also suggest that, once infection is established, the stoichiometry of orf-I expression may contribute to the chronic inflammation observed in HTLV-1 infection by modulating monocyte efferocytosis.&quot;,&quot;publisher&quot;:&quot;PLoS Pathog&quot;,&quot;issue&quot;:&quot;4&quot;,&quot;volume&quot;:&quot;18&quot;},&quot;isTemporary&quot;:false},{&quot;id&quot;:&quot;9e29bf33-909a-3cc0-a7b1-3b9481f73572&quot;,&quot;itemData&quot;:{&quot;type&quot;:&quot;article-journal&quot;,&quot;id&quot;:&quot;9e29bf33-909a-3cc0-a7b1-3b9481f73572&quot;,&quot;title&quot;:&quot;Dysregulation of TGF-beta signaling and regulatory and effector T-cell function in virus-induced neuroinflammatory disease&quot;,&quot;author&quot;:[{&quot;family&quot;:&quot;Grant&quot;,&quot;given&quot;:&quot;Christian&quot;,&quot;parse-names&quot;:false,&quot;dropping-particle&quot;:&quot;&quot;,&quot;non-dropping-particle&quot;:&quot;&quot;},{&quot;family&quot;:&quot;Oh&quot;,&quot;given&quot;:&quot;Unsong&quot;,&quot;parse-names&quot;:false,&quot;dropping-particle&quot;:&quot;&quot;,&quot;non-dropping-particle&quot;:&quot;&quot;},{&quot;family&quot;:&quot;Yao&quot;,&quot;given&quot;:&quot;Karen&quot;,&quot;parse-names&quot;:false,&quot;dropping-particle&quot;:&quot;&quot;,&quot;non-dropping-particle&quot;:&quot;&quot;},{&quot;family&quot;:&quot;Yamano&quot;,&quot;given&quot;:&quot;Yoshihisa&quot;,&quot;parse-names&quot;:false,&quot;dropping-particle&quot;:&quot;&quot;,&quot;non-dropping-particle&quot;:&quot;&quot;},{&quot;family&quot;:&quot;Jacobson&quot;,&quot;given&quot;:&quot;Steven&quot;,&quot;parse-names&quot;:false,&quot;dropping-particle&quot;:&quot;&quot;,&quot;non-dropping-particle&quot;:&quot;&quot;}],&quot;container-title&quot;:&quot;Blood&quot;,&quot;container-title-short&quot;:&quot;Blood&quot;,&quot;accessed&quot;:{&quot;date-parts&quot;:[[2025,2,2]]},&quot;DOI&quot;:&quot;10.1182/BLOOD-2007-11-123430&quot;,&quot;ISSN&quot;:&quot;1528-0020&quot;,&quot;PMID&quot;:&quot;18326816&quot;,&quot;URL&quot;:&quot;https://pubmed.ncbi.nlm.nih.gov/18326816/&quot;,&quot;issued&quot;:{&quot;date-parts&quot;:[[2008,6,15]]},&quot;page&quot;:&quot;5601-5609&quot;,&quot;abstract&quot;:&quot;We previously demonstrated that CD4+CD25+ T regulatory cells (Tregs), important for the maintenance of immune tolerance and prevention of autoimmune disease, from patients with human T lymphotropic virus type I (HTLV-I)-associated myelopathy/tropical spastic paraparesis (HAM/TSP) exhibit reduced Foxp3 expression and Treg suppressor function compared with healthy donors. Since TGF-β signaling has been previously reported to be critical for both Foxp3 expression and Treg function, we examined whether this signaling pathway was dysregulated in patients with HAM/TSP. Levels of TGF-β receptor II (TGF-βRII) as well as Smad7 (a TGF-β-inducible gene) were significantly reduced in CD4+ T cells in patients with HAM/TSP compared with healthy donors, and the expression of TGF-βRII inversely correlated with the HTLV-I tax proviral load. Importantly, both CD4+CD25+ and CD4+CD25- T cells from HAM/TSP patients exhibited reduced TGF-(SRII expression compared with healthy donors, which was associated with functional deficits in vitro, including a block in TGF-β-inducible Foxp3 expression that inversely correlated with the HTLV-I tax proviral load, loss of Treg suppressor function, and escape of effector T cells from Treg-mediated control. This evidence suggests that a virus-induced breakdown of immune tolerance affecting both regulatory and effector T cells contributes to the pathogenesis of HAM/TSP.&quot;,&quot;publisher&quot;:&quot;Blood&quot;,&quot;issue&quot;:&quot;12&quot;,&quot;volume&quot;:&quot;111&quot;},&quot;isTemporary&quot;:false},{&quot;id&quot;:&quot;dd51dde4-8812-31e8-862a-d4108f2bfa57&quot;,&quot;itemData&quot;:{&quot;type&quot;:&quot;article-journal&quot;,&quot;id&quot;:&quot;dd51dde4-8812-31e8-862a-d4108f2bfa57&quot;,&quot;title&quot;:&quot;The tyrosine kinase KDR is essential for the survival of HTLV-1-infected T cells by stabilizing the Tax oncoprotein&quot;,&quot;author&quot;:[{&quot;family&quot;:&quot;Mohanty&quot;,&quot;given&quot;:&quot;Suchitra&quot;,&quot;parse-names&quot;:false,&quot;dropping-particle&quot;:&quot;&quot;,&quot;non-dropping-particle&quot;:&quot;&quot;},{&quot;family&quot;:&quot;Suklabaidya&quot;,&quot;given&quot;:&quot;Sujit&quot;,&quot;parse-names&quot;:false,&quot;dropping-particle&quot;:&quot;&quot;,&quot;non-dropping-particle&quot;:&quot;&quot;},{&quot;family&quot;:&quot;Lavorgna&quot;,&quot;given&quot;:&quot;Alfonso&quot;,&quot;parse-names&quot;:false,&quot;dropping-particle&quot;:&quot;&quot;,&quot;non-dropping-particle&quot;:&quot;&quot;},{&quot;family&quot;:&quot;Ueno&quot;,&quot;given&quot;:&quot;Takaharu&quot;,&quot;parse-names&quot;:false,&quot;dropping-particle&quot;:&quot;&quot;,&quot;non-dropping-particle&quot;:&quot;&quot;},{&quot;family&quot;:&quot;Fujisawa&quot;,&quot;given&quot;:&quot;Jun Ichi&quot;,&quot;parse-names&quot;:false,&quot;dropping-particle&quot;:&quot;&quot;,&quot;non-dropping-particle&quot;:&quot;&quot;},{&quot;family&quot;:&quot;Ngouth&quot;,&quot;given&quot;:&quot;Nyater&quot;,&quot;parse-names&quot;:false,&quot;dropping-particle&quot;:&quot;&quot;,&quot;non-dropping-particle&quot;:&quot;&quot;},{&quot;family&quot;:&quot;Jacobson&quot;,&quot;given&quot;:&quot;Steven&quot;,&quot;parse-names&quot;:false,&quot;dropping-particle&quot;:&quot;&quot;,&quot;non-dropping-particle&quot;:&quot;&quot;},{&quot;family&quot;:&quot;Harhaj&quot;,&quot;given&quot;:&quot;Edward W.&quot;,&quot;parse-names&quot;:false,&quot;dropping-particle&quot;:&quot;&quot;,&quot;non-dropping-particle&quot;:&quot;&quot;}],&quot;container-title&quot;:&quot;Nature Communications&quot;,&quot;container-title-short&quot;:&quot;Nat Commun&quot;,&quot;accessed&quot;:{&quot;date-parts&quot;:[[2025,2,2]]},&quot;DOI&quot;:&quot;10.1038/s41467-024-49737-5&quot;,&quot;ISSN&quot;:&quot;20411723&quot;,&quot;PMID&quot;:&quot;38918393&quot;,&quot;issued&quot;:{&quot;date-parts&quot;:[[2024,12,1]]},&quot;abstract&quot;:&quot;Human T-cell leukemia virus type 1 (HTLV-1) infection is linked to the development of adult T-cell leukemia/lymphoma (ATLL) and the neuroinflammatory disease, HTLV-1-associated myelopathy/tropical spastic paraparesis (HAM/TSP). The HTLV-1 Tax oncoprotein regulates viral gene expression and persistently activates NF-κB to maintain the viability of HTLV-1-infected T cells. Here, we utilize a kinome-wide shRNA screen to identify the tyrosine kinase KDR as an essential survival factor of HTLV-1-transformed cells. Inhibition of KDR specifically induces apoptosis of Tax expressing HTLV-1-transformed cell lines and CD4 + T cells from HAM/TSP patients. Furthermore, inhibition of KDR triggers the autophagic degradation of Tax resulting in impaired NF-κB activation and diminished viral transmission in co-culture assays. Tax induces the expression of KDR, forms a complex with KDR, and is phosphorylated by KDR. These findings suggest that Tax stability is dependent on KDR activity which could be exploited as a strategy to target Tax in HTLV-1-associated diseases.&quot;,&quot;publisher&quot;:&quot;Nature Research&quot;,&quot;issue&quot;:&quot;1&quot;,&quot;volume&quot;:&quot;15&quot;},&quot;isTemporary&quot;:false}]},{&quot;citationID&quot;:&quot;MENDELEY_CITATION_4b36522d-b6c8-42a1-b885-0342b1d4f72a&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&quot;,&quot;citationItems&quot;:[{&quot;id&quot;:&quot;216c0976-ae14-3ff4-8517-a0d116741591&quot;,&quot;itemData&quot;:{&quot;type&quot;:&quot;article-journal&quot;,&quot;id&quot;:&quot;216c0976-ae14-3ff4-8517-a0d116741591&quot;,&quot;title&quot;:&quot;Prevalence and factors associated with depression and anxiety in people living with HTLV-1: A systematic review with meta-analysis and meta-regression&quot;,&quot;author&quot;:[{&quot;family&quot;:&quot;Souza&quot;,&quot;given&quot;:&quot;Lucca S.&quot;,&quot;parse-names&quot;:false,&quot;dropping-particle&quot;:&quot;&quot;,&quot;non-dropping-particle&quot;:&quot;&quot;},{&quot;family&quot;:&quot;Lins-Silva&quot;,&quot;given&quot;:&quot;Daniel H.&quot;,&quot;parse-names&quot;:false,&quot;dropping-particle&quot;:&quot;&quot;,&quot;non-dropping-particle&quot;:&quot;&quot;},{&quot;family&quot;:&quot;Dorea-Bandeira&quot;,&quot;given&quot;:&quot;Ingrid&quot;,&quot;parse-names&quot;:false,&quot;dropping-particle&quot;:&quot;&quot;,&quot;non-dropping-particle&quot;:&quot;&quot;},{&quot;family&quot;:&quot;Barouh&quot;,&quot;given&quot;:&quot;Judah L.&quot;,&quot;parse-names&quot;:false,&quot;dropping-particle&quot;:&quot;&quot;,&quot;non-dropping-particle&quot;:&quot;&quot;},{&quot;family&quot;:&quot;Tolentino&quot;,&quot;given&quot;:&quot;Arthur&quot;,&quot;parse-names&quot;:false,&quot;dropping-particle&quot;:&quot;&quot;,&quot;non-dropping-particle&quot;:&quot;&quot;},{&quot;family&quot;:&quot;Bandeira&quot;,&quot;given&quot;:&quot;Igor D.&quot;,&quot;parse-names&quot;:false,&quot;dropping-particle&quot;:&quot;&quot;,&quot;non-dropping-particle&quot;:&quot;&quot;},{&quot;family&quot;:&quot;Quarantini&quot;,&quot;given&quot;:&quot;Lucas C.&quot;,&quot;parse-names&quot;:false,&quot;dropping-particle&quot;:&quot;&quot;,&quot;non-dropping-particle&quot;:&quot;&quot;}],&quot;container-title&quot;:&quot;General Hospital Psychiatry&quot;,&quot;container-title-short&quot;:&quot;Gen Hosp Psychiatry&quot;,&quot;accessed&quot;:{&quot;date-parts&quot;:[[2025,1,31]]},&quot;DOI&quot;:&quot;10.1016/j.genhosppsych.2021.08.012&quot;,&quot;ISSN&quot;:&quot;18737714&quot;,&quot;PMID&quot;:&quot;34600354&quot;,&quot;issued&quot;:{&quot;date-parts&quot;:[[2021,11,1]]},&quot;page&quot;:&quot;54-63&quot;,&quot;abstract&quot;:&quot;Objective: Human T-cell lymphotropic virus type-1 (HTLV-1) infection is a neglected tropical disease associated with many clinical manifestations, such as erythematous-scaling skin lesions, cutaneous lymphomas, and spastic paraparesis, which could be a potential cause of mental health concerns. This study investigates the prevalence of symptoms and diagnoses of depression and anxiety and its associated factors in people living with HTLV-1 (PLWH). Method: A systematic review was performed in the Pubmed/MEDLINE, Embase, LILACS, and PsycINFO databases for original studies investigating symptoms of depression and anxiety and diagnoses of major depressive disorder and anxiety disorders in PLWH, and a random-effects meta-analysis with meta-regression was performed to obtain a summary frequency of symptoms and diagnoses of depression and anxiety. Results: Considering both symptoms and diagnoses, the pooled prevalence for depression was 35% (95% CI: 27 to 43) and for anxiety was 33% (95% CI: 23 to 45). Clinically significant symptoms were more prevalent than diagnosed disorders for depression (47% vs. 21%) and anxiety (44% vs. 11%). PLWH were more likely than seronegative controls to present symptoms and diagnoses of depression (pooled OR: 4.25; 95% CI: 2.7 to 6.68) and anxiety (pooled OR: 3.79; 95% CI: 2.6 to 5.52). Spastic paraparesis was significantly associated with symptoms and diagnoses of depression (pooled OR: 1.81; 95% CI: 1.11 to 2.95) and anxiety (pooled OR: 2.75; 95% CI 1.26 to 5.96). Conclusions: PLWH present a much higher prevalence of symptoms and diagnoses of depression and anxiety than seronegative controls, which could be explained by social vulnerability or neurological impairment associated with spastic paraparesis. More studies comparing asymptomatic PLWH and seronegative controls are needed.&quot;,&quot;publisher&quot;:&quot;Elsevier Inc.&quot;,&quot;volume&quot;:&quot;73&quot;},&quot;isTemporary&quot;:false}]},{&quot;citationID&quot;:&quot;MENDELEY_CITATION_9c929225-910e-49f3-914d-95278d33f85b&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&quot;,&quot;citationItems&quot;:[{&quot;id&quot;:&quot;ea968630-2a95-3e74-84db-b16c0978098f&quot;,&quot;itemData&quot;:{&quot;type&quot;:&quot;article-journal&quot;,&quot;id&quot;:&quot;ea968630-2a95-3e74-84db-b16c0978098f&quot;,&quot;title&quot;:&quot;Health state utility values in people living with HTLV-1 and in patients with HAM/TSP: The impact of a neglected disease on the quality of life&quot;,&quot;author&quot;:[{&quot;family&quot;:&quot;Rosadas&quot;,&quot;given&quot;:&quot;Carolina&quot;,&quot;parse-names&quot;:false,&quot;dropping-particle&quot;:&quot;&quot;,&quot;non-dropping-particle&quot;:&quot;&quot;},{&quot;family&quot;:&quot;Assone&quot;,&quot;given&quot;:&quot;Tatiane&quot;,&quot;parse-names&quot;:false,&quot;dropping-particle&quot;:&quot;&quot;,&quot;non-dropping-particle&quot;:&quot;&quot;},{&quot;family&quot;:&quot;Yamashita&quot;,&quot;given&quot;:&quot;Marina&quot;,&quot;parse-names&quot;:false,&quot;dropping-particle&quot;:&quot;&quot;,&quot;non-dropping-particle&quot;:&quot;&quot;},{&quot;family&quot;:&quot;Adonis&quot;,&quot;given&quot;:&quot;Adine&quot;,&quot;parse-names&quot;:false,&quot;dropping-particle&quot;:&quot;&quot;,&quot;non-dropping-particle&quot;:&quot;&quot;},{&quot;family&quot;:&quot;Puccioni-Sohler&quot;,&quot;given&quot;:&quot;Marzia&quot;,&quot;parse-names&quot;:false,&quot;dropping-particle&quot;:&quot;&quot;,&quot;non-dropping-particle&quot;:&quot;&quot;},{&quot;family&quot;:&quot;Santos&quot;,&quot;given&quot;:&quot;Marisa&quot;,&quot;parse-names&quot;:false,&quot;dropping-particle&quot;:&quot;&quot;,&quot;non-dropping-particle&quot;:&quot;&quot;},{&quot;family&quot;:&quot;Paiva&quot;,&quot;given&quot;:&quot;Arthur&quot;,&quot;parse-names&quot;:false,&quot;dropping-particle&quot;:&quot;&quot;,&quot;non-dropping-particle&quot;:&quot;&quot;},{&quot;family&quot;:&quot;Casseb&quot;,&quot;given&quot;:&quot;Jorge&quot;,&quot;parse-names&quot;:false,&quot;dropping-particle&quot;:&quot;&quot;,&quot;non-dropping-particle&quot;:&quot;&quot;},{&quot;family&quot;:&quot;Oliveira&quot;,&quot;given&quot;:&quot;Augusto C.P.&quot;,&quot;parse-names&quot;:false,&quot;dropping-particle&quot;:&quot;&quot;,&quot;non-dropping-particle&quot;:&quot;&quot;},{&quot;family&quot;:&quot;Taylor&quot;,&quot;given&quot;:&quot;Graham P.&quot;,&quot;parse-names&quot;:false,&quot;dropping-particle&quot;:&quot;&quot;,&quot;non-dropping-particle&quot;:&quot;&quot;}],&quot;container-title&quot;:&quot;PLoS neglected tropical diseases&quot;,&quot;container-title-short&quot;:&quot;PLoS Negl Trop Dis&quot;,&quot;accessed&quot;:{&quot;date-parts&quot;:[[2023,5,28]]},&quot;DOI&quot;:&quot;10.1371/JOURNAL.PNTD.0008761&quot;,&quot;ISSN&quot;:&quot;1935-2735&quot;,&quot;PMID&quot;:&quot;33064742&quot;,&quot;URL&quot;:&quot;https://pubmed.ncbi.nlm.nih.gov/33064742/&quot;,&quot;issued&quot;:{&quot;date-parts&quot;:[[2020,10,1]]},&quot;page&quot;:&quot;1-14&quot;,&quot;abstract&quot;:&quot;Background: HTLV-1 is a neglected sexually transmitted infection despite being the cause of disabling neurological disease HTLV-1-associated myelopathy/tropical spastic parapar-esis (HAM/TSP). There is no treatment for this infection and public health policies are essential to reduce its transmission. However, there are no data to support adequate cost-effective analysis in this field. The aim of this study was to obtain health state utility values for individuals with HAM/TSP and HTLV-1 asymptomatic carriers (AC). The impact of both states on quality of life (QoL) is described and compared to other diseases. Methods: A cross-sectional observational study of 141 individuals infected with HTLV-1 (79 with HAM/ TSP and 62 AC) from three Brazilian states (Rio de Janeiro, São Paulo and Alagoas) and from the United Kingdom. Participants completed a validated general health questionnaire (EQ-5D, Euroqol) from which country specific health state utility values are generated. Clinical and epidemiological data were collated. Principal findings: Health state utility value for HAM/TSP was 0.2991. QoL for 130 reported clinical conditions ranges from 0.35 to 0.847. 12% reported their quality of life as worse as death. Low QoL was associated with severity rather than duration of disease with a moderate inverse correlation between QoL and Osame’s Motor Disability Score (-0.4933) Patients who are wheelchair dependent had low-est QoL whilst those still walking unaided had the highest. AC also reported impaired QoL (0.7121) compared to general population. Conclusion: HTLV-1 and its associated neurological disease has a marked impact on QoL. This study provides robust data to support the development of cost-utility analysis of interventions for HTLV-1.&quot;,&quot;publisher&quot;:&quot;PLoS Negl Trop Dis&quot;,&quot;issue&quot;:&quot;10&quot;,&quot;volume&quot;:&quot;14&quot;},&quot;isTemporary&quot;:false}]},{&quot;citationID&quot;:&quot;MENDELEY_CITATION_75e70c4c-b55f-4477-9ebf-b7c91b8a46f2&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&quot;,&quot;citationItems&quot;:[{&quot;id&quot;:&quot;4573aca0-c028-35d4-b79f-6c0b68284969&quot;,&quot;itemData&quot;:{&quot;type&quot;:&quot;article-journal&quot;,&quot;id&quot;:&quot;4573aca0-c028-35d4-b79f-6c0b68284969&quot;,&quot;title&quot;:&quot;IL-10 predicts incident neuroinflammatory disease and proviral load dynamics in a large Brazilian cohort of people living with human T-lymphotropic virus type 1&quot;,&quot;author&quot;:[{&quot;family&quot;:&quot;Assone&quot;,&quot;given&quot;:&quot;Tatiane&quot;,&quot;parse-names&quot;:false,&quot;dropping-particle&quot;:&quot;&quot;,&quot;non-dropping-particle&quot;:&quot;&quot;},{&quot;family&quot;:&quot;Menezes&quot;,&quot;given&quot;:&quot;Soraya Maria&quot;,&quot;parse-names&quot;:false,&quot;dropping-particle&quot;:&quot;&quot;,&quot;non-dropping-particle&quot;:&quot;&quot;},{&quot;family&quot;:&quot;Gonçalves&quot;,&quot;given&quot;:&quot;Fernanda de Toledo&quot;,&quot;parse-names&quot;:false,&quot;dropping-particle&quot;:&quot;&quot;,&quot;non-dropping-particle&quot;:&quot;&quot;},{&quot;family&quot;:&quot;Folgosi&quot;,&quot;given&quot;:&quot;Victor Angelo&quot;,&quot;parse-names&quot;:false,&quot;dropping-particle&quot;:&quot;&quot;,&quot;non-dropping-particle&quot;:&quot;&quot;},{&quot;family&quot;:&quot;Braz&quot;,&quot;given&quot;:&quot;Marcos&quot;,&quot;parse-names&quot;:false,&quot;dropping-particle&quot;:&quot;&quot;,&quot;non-dropping-particle&quot;:&quot;&quot;},{&quot;family&quot;:&quot;Smid&quot;,&quot;given&quot;:&quot;Jerusa&quot;,&quot;parse-names&quot;:false,&quot;dropping-particle&quot;:&quot;&quot;,&quot;non-dropping-particle&quot;:&quot;&quot;},{&quot;family&quot;:&quot;Haziot&quot;,&quot;given&quot;:&quot;Michel E.&quot;,&quot;parse-names&quot;:false,&quot;dropping-particle&quot;:&quot;&quot;,&quot;non-dropping-particle&quot;:&quot;&quot;},{&quot;family&quot;:&quot;Marcusso&quot;,&quot;given&quot;:&quot;Rosa M. N.&quot;,&quot;parse-names&quot;:false,&quot;dropping-particle&quot;:&quot;&quot;,&quot;non-dropping-particle&quot;:&quot;&quot;},{&quot;family&quot;:&quot;Dahy&quot;,&quot;given&quot;:&quot;Flávia E.&quot;,&quot;parse-names&quot;:false,&quot;dropping-particle&quot;:&quot;&quot;,&quot;non-dropping-particle&quot;:&quot;&quot;},{&quot;family&quot;:&quot;Oliveira&quot;,&quot;given&quot;:&quot;Augusto César Penalva&quot;,&quot;parse-names&quot;:false,&quot;dropping-particle&quot;:&quot;&quot;,&quot;non-dropping-particle&quot;:&quot;de&quot;},{&quot;family&quot;:&quot;Vanderlinden&quot;,&quot;given&quot;:&quot;Evelien&quot;,&quot;parse-names&quot;:false,&quot;dropping-particle&quot;:&quot;&quot;,&quot;non-dropping-particle&quot;:&quot;&quot;},{&quot;family&quot;:&quot;Claes&quot;,&quot;given&quot;:&quot;Sandra&quot;,&quot;parse-names&quot;:false,&quot;dropping-particle&quot;:&quot;&quot;,&quot;non-dropping-particle&quot;:&quot;&quot;},{&quot;family&quot;:&quot;Daelemans&quot;,&quot;given&quot;:&quot;Dirk&quot;,&quot;parse-names&quot;:false,&quot;dropping-particle&quot;:&quot;&quot;,&quot;non-dropping-particle&quot;:&quot;&quot;},{&quot;family&quot;:&quot;Vercauteren&quot;,&quot;given&quot;:&quot;Jurgen&quot;,&quot;parse-names&quot;:false,&quot;dropping-particle&quot;:&quot;&quot;,&quot;non-dropping-particle&quot;:&quot;&quot;},{&quot;family&quot;:&quot;Schols&quot;,&quot;given&quot;:&quot;Dominique&quot;,&quot;parse-names&quot;:false,&quot;dropping-particle&quot;:&quot;&quot;,&quot;non-dropping-particle&quot;:&quot;&quot;},{&quot;family&quot;:&quot;Casseb&quot;,&quot;given&quot;:&quot;Jorge&quot;,&quot;parse-names&quot;:false,&quot;dropping-particle&quot;:&quot;&quot;,&quot;non-dropping-particle&quot;:&quot;&quot;},{&quot;family&quot;:&quot;Weyenbergh&quot;,&quot;given&quot;:&quot;Johan&quot;,&quot;parse-names&quot;:false,&quot;dropping-particle&quot;:&quot;&quot;,&quot;non-dropping-particle&quot;:&quot;Van&quot;}],&quot;container-title&quot;:&quot;Frontiers in Immunology&quot;,&quot;container-title-short&quot;:&quot;Front Immunol&quot;,&quot;DOI&quot;:&quot;10.3389/fimmu.2024.1416476&quot;,&quot;ISSN&quot;:&quot;1664-3224&quot;,&quot;issued&quot;:{&quot;date-parts&quot;:[[2024,6,19]]},&quot;abstract&quot;:&quot;&lt;p&gt;Human T-Lymphotropic Virus type-1 (HTLV-1) is a unique retrovirus associated with both leukemogenesis and a specific neuroinflammatory condition known as HTLV-1-Associated Myelopathy (HAM). Currently, most proposed HAM biomarkers require invasive CSF sampling, which is not suitable for large cohorts or repeated prospective screening. To identify non-invasive biomarkers for incident HAM in a large Brazilian cohort of PLwHTLV-1 (n=615 with 6,673 person-years of clinical follow-up), we selected all plasma samples available at the time of entry in the cohort (between 1997–2019), in which up to 43 cytokines/chemokines and immune mediators were measured. Thus, we selected 110 People Living with HTLV-1 (PLwHTLV-1), of which 68 were neurologically asymptomatic (AS) at baseline and 42 HAM patients. Nine incident HAM cases were identified among 68 AS during follow-up. Using multivariate logistic regression, we found that lower IL-10, IL-4 and female sex were independent predictors of clinical progression to definite HAM (AUROC 0.91), and outperformed previously suggested biomarkers age, sex and proviral load (AUROC 0.77). Moreover, baseline IL-10 significantly predicted proviral load dynamics at follow-up in all PLwHTLV-1. In an exploratory analysis, we identified additional plasma biomarkers which were able to discriminate iHAM from either AS (IL6Rα, IL-27) or HAM (IL-29/IFN-λ1, Osteopontin, and TNFR2). In conclusion, female sex and low anti-inflammatory IL-10 and IL-4 are independent risk factors for incident HAM in PLwHTLV-1,while proviral load is not, in agreement with IL-10 being upstream of proviral load dynamics. Additional candidate biomarkers IL-29/IL-6R/TNFR2 represent plausible therapeutic targets for future clinical trials in HAM patients.&lt;/p&gt;&quot;,&quot;volume&quot;:&quot;15&quot;},&quot;isTemporary&quot;:false}]}]"/>
    <we:property name="MENDELEY_CITATIONS_LOCALE_CODE" value="&quot;en-GB&quot;"/>
    <we:property name="MENDELEY_CITATIONS_STYLE" value="{&quot;id&quot;:&quot;https://www.zotero.org/styles/nature-medicine&quot;,&quot;title&quot;:&quot;Nature Medicin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71174F9DAA68943A4F64D1C7FA5190F" ma:contentTypeVersion="18" ma:contentTypeDescription="Create a new document." ma:contentTypeScope="" ma:versionID="059f28a7ed53d9b8de68456b3b51a4dc">
  <xsd:schema xmlns:xsd="http://www.w3.org/2001/XMLSchema" xmlns:xs="http://www.w3.org/2001/XMLSchema" xmlns:p="http://schemas.microsoft.com/office/2006/metadata/properties" xmlns:ns3="61dace89-6e26-49db-a801-3b0b4dff7cd3" xmlns:ns4="cd9202a6-e211-4275-8e27-b09f1131300c" targetNamespace="http://schemas.microsoft.com/office/2006/metadata/properties" ma:root="true" ma:fieldsID="f996e58b48bf22b6c6699b1b586b88ab" ns3:_="" ns4:_="">
    <xsd:import namespace="61dace89-6e26-49db-a801-3b0b4dff7cd3"/>
    <xsd:import namespace="cd9202a6-e211-4275-8e27-b09f1131300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MediaServiceAutoKeyPoints" minOccurs="0"/>
                <xsd:element ref="ns4:MediaServiceKeyPoints"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dace89-6e26-49db-a801-3b0b4dff7cd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d9202a6-e211-4275-8e27-b09f1131300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cd9202a6-e211-4275-8e27-b09f1131300c" xsi:nil="true"/>
  </documentManagement>
</p:properties>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OzhefQT98ExIIL3LGUUsemcdaw==">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</go:docsCustomData>
</go:gDocsCustomXmlDataStorag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07EEA-7C0D-45E3-B120-D0DC814DFC9C}">
  <ds:schemaRefs>
    <ds:schemaRef ds:uri="http://schemas.microsoft.com/sharepoint/v3/contenttype/forms"/>
  </ds:schemaRefs>
</ds:datastoreItem>
</file>

<file path=customXml/itemProps2.xml><?xml version="1.0" encoding="utf-8"?>
<ds:datastoreItem xmlns:ds="http://schemas.openxmlformats.org/officeDocument/2006/customXml" ds:itemID="{5E0C3C56-969F-437E-A219-06D5EA561B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dace89-6e26-49db-a801-3b0b4dff7cd3"/>
    <ds:schemaRef ds:uri="cd9202a6-e211-4275-8e27-b09f113130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980536-83FB-4E21-8228-D2D7EB3373FE}">
  <ds:schemaRefs>
    <ds:schemaRef ds:uri="http://schemas.microsoft.com/office/2006/metadata/properties"/>
    <ds:schemaRef ds:uri="http://schemas.microsoft.com/office/infopath/2007/PartnerControls"/>
    <ds:schemaRef ds:uri="cd9202a6-e211-4275-8e27-b09f1131300c"/>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A151AFEB-D560-4FF7-ABF2-1E545E4C5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9</Pages>
  <Words>3031</Words>
  <Characters>17281</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Tatiane Assone</dc:creator>
  <cp:keywords/>
  <cp:lastModifiedBy>Trupti Sudge</cp:lastModifiedBy>
  <cp:revision>2</cp:revision>
  <dcterms:created xsi:type="dcterms:W3CDTF">2025-04-29T05:24:00Z</dcterms:created>
  <dcterms:modified xsi:type="dcterms:W3CDTF">2025-04-29T05:24:00Z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0x010100371174F9DAA68943A4F64D1C7FA5190F</vt:lpwstr>
  </property>
</Properties>
</file>