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2.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oter3.xml" ContentType="application/vnd.openxmlformats-officedocument.wordprocessingml.footer+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4.xml" ContentType="application/vnd.openxmlformats-officedocument.wordprocessingml.footer+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93C" w:rsidRPr="00212BDC" w:rsidRDefault="005F493C" w:rsidP="005F493C">
      <w:pPr>
        <w:rPr>
          <w:rFonts w:ascii="Times New Roman" w:hAnsi="Times New Roman" w:cs="Times New Roman"/>
          <w:b/>
          <w:lang w:val="en-US"/>
        </w:rPr>
      </w:pPr>
      <w:r w:rsidRPr="00212BDC">
        <w:rPr>
          <w:rFonts w:ascii="Times New Roman" w:hAnsi="Times New Roman" w:cs="Times New Roman"/>
          <w:b/>
          <w:lang w:val="en-US"/>
        </w:rPr>
        <w:t>APPENDICES</w:t>
      </w:r>
    </w:p>
    <w:p w:rsidR="005F493C" w:rsidRPr="00212BDC" w:rsidRDefault="005F493C" w:rsidP="005F493C">
      <w:pPr>
        <w:rPr>
          <w:lang w:val="en-US"/>
        </w:rPr>
      </w:pPr>
    </w:p>
    <w:p w:rsidR="005F493C" w:rsidRPr="009E4534" w:rsidRDefault="005F493C" w:rsidP="005F493C">
      <w:pPr>
        <w:rPr>
          <w:rFonts w:ascii="Times New Roman" w:hAnsi="Times New Roman" w:cs="Times New Roman"/>
          <w:lang w:val="en-US"/>
        </w:rPr>
      </w:pPr>
      <w:r w:rsidRPr="00ED2067">
        <w:rPr>
          <w:rFonts w:ascii="Times New Roman" w:hAnsi="Times New Roman" w:cs="Times New Roman"/>
          <w:lang w:val="en-US"/>
        </w:rPr>
        <w:t xml:space="preserve">Appendix 1: Schematic of cohort study with figures used in the economic evaluation. Numbers in Figure A1 are used in the cohort decision model presented in Figure 1. </w:t>
      </w:r>
    </w:p>
    <w:p w:rsidR="005F493C" w:rsidRPr="00212BDC" w:rsidRDefault="005F493C" w:rsidP="005F493C">
      <w:pPr>
        <w:rPr>
          <w:lang w:val="en-US"/>
        </w:rPr>
      </w:pPr>
    </w:p>
    <w:p w:rsidR="005F493C" w:rsidRPr="00212BDC" w:rsidRDefault="005F493C" w:rsidP="005F493C">
      <w:pPr>
        <w:rPr>
          <w:lang w:val="en-US"/>
        </w:rPr>
      </w:pPr>
      <w:r w:rsidRPr="00212BDC">
        <w:rPr>
          <w:noProof/>
          <w:lang w:val="en-US"/>
        </w:rPr>
        <mc:AlternateContent>
          <mc:Choice Requires="wps">
            <w:drawing>
              <wp:anchor distT="0" distB="0" distL="114300" distR="114300" simplePos="0" relativeHeight="251668480" behindDoc="0" locked="0" layoutInCell="1" allowOverlap="1" wp14:anchorId="53870457" wp14:editId="7DBE5E7C">
                <wp:simplePos x="0" y="0"/>
                <wp:positionH relativeFrom="margin">
                  <wp:align>right</wp:align>
                </wp:positionH>
                <wp:positionV relativeFrom="paragraph">
                  <wp:posOffset>3338803</wp:posOffset>
                </wp:positionV>
                <wp:extent cx="6105525" cy="935543"/>
                <wp:effectExtent l="0" t="0" r="0" b="0"/>
                <wp:wrapNone/>
                <wp:docPr id="124" name="Text Box 124"/>
                <wp:cNvGraphicFramePr/>
                <a:graphic xmlns:a="http://schemas.openxmlformats.org/drawingml/2006/main">
                  <a:graphicData uri="http://schemas.microsoft.com/office/word/2010/wordprocessingShape">
                    <wps:wsp>
                      <wps:cNvSpPr txBox="1"/>
                      <wps:spPr>
                        <a:xfrm>
                          <a:off x="0" y="0"/>
                          <a:ext cx="6105525" cy="935543"/>
                        </a:xfrm>
                        <a:prstGeom prst="rect">
                          <a:avLst/>
                        </a:prstGeom>
                        <a:noFill/>
                        <a:ln w="6350">
                          <a:noFill/>
                        </a:ln>
                      </wps:spPr>
                      <wps:txbx>
                        <w:txbxContent>
                          <w:p w:rsidR="005F493C" w:rsidRDefault="005F493C" w:rsidP="005F493C">
                            <w:pPr>
                              <w:jc w:val="both"/>
                              <w:rPr>
                                <w:lang w:val="en-US"/>
                              </w:rPr>
                            </w:pPr>
                            <w:r w:rsidRPr="00652D12">
                              <w:rPr>
                                <w:b/>
                                <w:lang w:val="en-US"/>
                              </w:rPr>
                              <w:t>Fig</w:t>
                            </w:r>
                            <w:r>
                              <w:rPr>
                                <w:b/>
                                <w:lang w:val="en-US"/>
                              </w:rPr>
                              <w:t>ure A1</w:t>
                            </w:r>
                            <w:r w:rsidRPr="00652D12">
                              <w:rPr>
                                <w:b/>
                                <w:lang w:val="en-US"/>
                              </w:rPr>
                              <w:t xml:space="preserve">: </w:t>
                            </w:r>
                            <w:r>
                              <w:rPr>
                                <w:b/>
                                <w:lang w:val="en-US"/>
                              </w:rPr>
                              <w:t>Steps involved in the enrollment of participants into the study across all three HIV counselling and testing strategies.</w:t>
                            </w:r>
                            <w:r w:rsidRPr="0008629A">
                              <w:rPr>
                                <w:b/>
                                <w:vertAlign w:val="superscript"/>
                                <w:lang w:val="en-US"/>
                              </w:rPr>
                              <w:t>1</w:t>
                            </w:r>
                            <w:r>
                              <w:rPr>
                                <w:b/>
                                <w:vertAlign w:val="superscript"/>
                                <w:lang w:val="en-US"/>
                              </w:rPr>
                              <w:t>5</w:t>
                            </w:r>
                            <w:r>
                              <w:rPr>
                                <w:b/>
                                <w:lang w:val="en-US"/>
                              </w:rPr>
                              <w:t xml:space="preserve"> </w:t>
                            </w:r>
                            <w:r>
                              <w:rPr>
                                <w:lang w:val="en-US"/>
                              </w:rPr>
                              <w:t xml:space="preserve">Attrition at each step was quantified. </w:t>
                            </w:r>
                          </w:p>
                          <w:p w:rsidR="005F493C" w:rsidRPr="00E12708" w:rsidRDefault="005F493C" w:rsidP="005F493C">
                            <w:pPr>
                              <w:jc w:val="both"/>
                              <w:rPr>
                                <w:lang w:val="en-US"/>
                              </w:rPr>
                            </w:pPr>
                            <w:r>
                              <w:rPr>
                                <w:lang w:val="en-US"/>
                              </w:rPr>
                              <w:t xml:space="preserve">Abbreviations: VCT, voluntary counselling and testing; PICT, provider-initiated counselling and testing; HBT, home-based testing.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870457" id="_x0000_t202" coordsize="21600,21600" o:spt="202" path="m,l,21600r21600,l21600,xe">
                <v:stroke joinstyle="miter"/>
                <v:path gradientshapeok="t" o:connecttype="rect"/>
              </v:shapetype>
              <v:shape id="Text Box 124" o:spid="_x0000_s1026" type="#_x0000_t202" style="position:absolute;margin-left:429.55pt;margin-top:262.9pt;width:480.75pt;height:73.65pt;z-index:2516684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" filled="f" stroked="f" strokeweight=".5pt">
                <v:textbox>
                  <w:txbxContent>
                    <w:p w:rsidR="005F493C" w:rsidRDefault="005F493C" w:rsidP="005F493C">
                      <w:pPr>
                        <w:jc w:val="both"/>
                        <w:rPr>
                          <w:lang w:val="en-US"/>
                        </w:rPr>
                      </w:pPr>
                      <w:r w:rsidRPr="00652D12">
                        <w:rPr>
                          <w:b/>
                          <w:lang w:val="en-US"/>
                        </w:rPr>
                        <w:t>Fig</w:t>
                      </w:r>
                      <w:r>
                        <w:rPr>
                          <w:b/>
                          <w:lang w:val="en-US"/>
                        </w:rPr>
                        <w:t>ure A1</w:t>
                      </w:r>
                      <w:r w:rsidRPr="00652D12">
                        <w:rPr>
                          <w:b/>
                          <w:lang w:val="en-US"/>
                        </w:rPr>
                        <w:t xml:space="preserve">: </w:t>
                      </w:r>
                      <w:r>
                        <w:rPr>
                          <w:b/>
                          <w:lang w:val="en-US"/>
                        </w:rPr>
                        <w:t>Steps involved in the enrollment of participants into the study across all three HIV counselling and testing strategies.</w:t>
                      </w:r>
                      <w:r w:rsidRPr="0008629A">
                        <w:rPr>
                          <w:b/>
                          <w:vertAlign w:val="superscript"/>
                          <w:lang w:val="en-US"/>
                        </w:rPr>
                        <w:t>1</w:t>
                      </w:r>
                      <w:r>
                        <w:rPr>
                          <w:b/>
                          <w:vertAlign w:val="superscript"/>
                          <w:lang w:val="en-US"/>
                        </w:rPr>
                        <w:t>5</w:t>
                      </w:r>
                      <w:r>
                        <w:rPr>
                          <w:b/>
                          <w:lang w:val="en-US"/>
                        </w:rPr>
                        <w:t xml:space="preserve"> </w:t>
                      </w:r>
                      <w:r>
                        <w:rPr>
                          <w:lang w:val="en-US"/>
                        </w:rPr>
                        <w:t xml:space="preserve">Attrition at each step was quantified. </w:t>
                      </w:r>
                    </w:p>
                    <w:p w:rsidR="005F493C" w:rsidRPr="00E12708" w:rsidRDefault="005F493C" w:rsidP="005F493C">
                      <w:pPr>
                        <w:jc w:val="both"/>
                        <w:rPr>
                          <w:lang w:val="en-US"/>
                        </w:rPr>
                      </w:pPr>
                      <w:r>
                        <w:rPr>
                          <w:lang w:val="en-US"/>
                        </w:rPr>
                        <w:t xml:space="preserve">Abbreviations: VCT, voluntary counselling and testing; PICT, provider-initiated counselling and testing; HBT, home-based testing. </w:t>
                      </w:r>
                    </w:p>
                  </w:txbxContent>
                </v:textbox>
                <w10:wrap anchorx="margin"/>
              </v:shape>
            </w:pict>
          </mc:Fallback>
        </mc:AlternateContent>
      </w:r>
      <w:r w:rsidRPr="00212BDC">
        <w:rPr>
          <w:noProof/>
          <w:lang w:val="en-US"/>
        </w:rPr>
        <w:drawing>
          <wp:inline distT="0" distB="0" distL="0" distR="0" wp14:anchorId="0B3BB5EF" wp14:editId="0CBF411C">
            <wp:extent cx="6264741" cy="35052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Screen Shot 2018-08-02 at 6.51.01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87200" cy="3517766"/>
                    </a:xfrm>
                    <a:prstGeom prst="rect">
                      <a:avLst/>
                    </a:prstGeom>
                  </pic:spPr>
                </pic:pic>
              </a:graphicData>
            </a:graphic>
          </wp:inline>
        </w:drawing>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C37F26" w:rsidRDefault="005F493C" w:rsidP="005F493C">
      <w:pPr>
        <w:jc w:val="both"/>
        <w:rPr>
          <w:rFonts w:ascii="Times New Roman" w:hAnsi="Times New Roman" w:cs="Times New Roman"/>
          <w:lang w:val="en-US"/>
        </w:rPr>
      </w:pPr>
      <w:r w:rsidRPr="00C37F26">
        <w:rPr>
          <w:rFonts w:ascii="Times New Roman" w:hAnsi="Times New Roman" w:cs="Times New Roman"/>
          <w:lang w:val="en-US"/>
        </w:rPr>
        <w:t xml:space="preserve">Appendix 2: </w:t>
      </w:r>
      <w:r w:rsidRPr="00C37F26">
        <w:rPr>
          <w:rFonts w:ascii="Times New Roman" w:hAnsi="Times New Roman" w:cs="Times New Roman"/>
          <w:bCs/>
          <w:lang w:val="en-US"/>
        </w:rPr>
        <w:t xml:space="preserve">Copy of the questionnaire administered to study participants to elicit demographic information. </w:t>
      </w:r>
      <w:r w:rsidRPr="00C37F26">
        <w:rPr>
          <w:rFonts w:ascii="Times New Roman" w:hAnsi="Times New Roman" w:cs="Times New Roman"/>
          <w:bCs/>
          <w:i/>
          <w:lang w:val="en-US"/>
        </w:rPr>
        <w:t>Note:</w:t>
      </w:r>
      <w:r w:rsidRPr="00C37F26">
        <w:rPr>
          <w:rFonts w:ascii="Times New Roman" w:hAnsi="Times New Roman" w:cs="Times New Roman"/>
          <w:bCs/>
          <w:lang w:val="en-US"/>
        </w:rPr>
        <w:t xml:space="preserve"> Questionnaire</w:t>
      </w:r>
      <w:r w:rsidRPr="00C37F26">
        <w:rPr>
          <w:rFonts w:ascii="Times New Roman" w:hAnsi="Times New Roman" w:cs="Times New Roman"/>
          <w:lang w:val="en-US"/>
        </w:rPr>
        <w:t xml:space="preserve"> was administered in Portuguese. </w:t>
      </w:r>
    </w:p>
    <w:p w:rsidR="005F493C" w:rsidRPr="00212BDC" w:rsidRDefault="005F493C" w:rsidP="005F493C">
      <w:pPr>
        <w:rPr>
          <w:lang w:val="en-US"/>
        </w:rPr>
      </w:pPr>
    </w:p>
    <w:tbl>
      <w:tblPr>
        <w:tblW w:w="9666"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48"/>
        <w:gridCol w:w="17"/>
        <w:gridCol w:w="7"/>
        <w:gridCol w:w="3804"/>
        <w:gridCol w:w="198"/>
        <w:gridCol w:w="1160"/>
        <w:gridCol w:w="4014"/>
        <w:gridCol w:w="18"/>
      </w:tblGrid>
      <w:tr w:rsidR="005F493C" w:rsidRPr="00212BDC" w:rsidTr="003A4960">
        <w:trPr>
          <w:gridAfter w:val="1"/>
          <w:wAfter w:w="17" w:type="dxa"/>
          <w:trHeight w:val="242"/>
        </w:trPr>
        <w:tc>
          <w:tcPr>
            <w:tcW w:w="466" w:type="dxa"/>
            <w:gridSpan w:val="2"/>
            <w:tcBorders>
              <w:bottom w:val="single" w:sz="4" w:space="0" w:color="auto"/>
            </w:tcBorders>
            <w:shd w:val="clear" w:color="auto" w:fill="000000"/>
          </w:tcPr>
          <w:p w:rsidR="005F493C" w:rsidRPr="00212BDC" w:rsidRDefault="005F493C" w:rsidP="003A4960">
            <w:pPr>
              <w:pStyle w:val="Heading1"/>
              <w:rPr>
                <w:rFonts w:ascii="Arial" w:hAnsi="Arial" w:cs="Arial"/>
                <w:b/>
                <w:sz w:val="18"/>
                <w:szCs w:val="18"/>
                <w:lang w:val="en-US"/>
              </w:rPr>
            </w:pPr>
          </w:p>
        </w:tc>
        <w:tc>
          <w:tcPr>
            <w:tcW w:w="9183" w:type="dxa"/>
            <w:gridSpan w:val="5"/>
            <w:tcBorders>
              <w:bottom w:val="single" w:sz="4" w:space="0" w:color="auto"/>
            </w:tcBorders>
            <w:shd w:val="clear" w:color="auto" w:fill="000000"/>
          </w:tcPr>
          <w:p w:rsidR="005F493C" w:rsidRPr="00212BDC" w:rsidRDefault="005F493C" w:rsidP="003A4960">
            <w:pPr>
              <w:pStyle w:val="Header"/>
              <w:spacing w:before="40" w:after="40"/>
              <w:rPr>
                <w:rFonts w:cs="Arial"/>
                <w:sz w:val="18"/>
                <w:szCs w:val="18"/>
                <w:lang w:val="en-US"/>
              </w:rPr>
            </w:pPr>
            <w:r w:rsidRPr="00212BDC">
              <w:rPr>
                <w:rFonts w:cs="Arial"/>
                <w:b/>
                <w:sz w:val="18"/>
                <w:szCs w:val="18"/>
                <w:lang w:val="en-US"/>
              </w:rPr>
              <w:t>Informação do participante</w:t>
            </w:r>
          </w:p>
        </w:tc>
      </w:tr>
      <w:tr w:rsidR="005F493C" w:rsidRPr="00212BDC" w:rsidTr="003A4960">
        <w:trPr>
          <w:gridAfter w:val="1"/>
          <w:wAfter w:w="18" w:type="dxa"/>
          <w:trHeight w:val="292"/>
        </w:trPr>
        <w:tc>
          <w:tcPr>
            <w:tcW w:w="466" w:type="dxa"/>
            <w:gridSpan w:val="2"/>
            <w:tcBorders>
              <w:lef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tc>
        <w:tc>
          <w:tcPr>
            <w:tcW w:w="4009" w:type="dxa"/>
            <w:gridSpan w:val="3"/>
          </w:tcPr>
          <w:p w:rsidR="005F493C" w:rsidRPr="00212BDC" w:rsidRDefault="005F493C" w:rsidP="003A4960">
            <w:pPr>
              <w:spacing w:before="40" w:after="40"/>
              <w:rPr>
                <w:rFonts w:cs="Arial"/>
                <w:sz w:val="18"/>
                <w:szCs w:val="18"/>
                <w:lang w:val="en-US"/>
              </w:rPr>
            </w:pPr>
            <w:r w:rsidRPr="00212BDC">
              <w:rPr>
                <w:rFonts w:cs="Arial"/>
                <w:b/>
                <w:sz w:val="18"/>
                <w:szCs w:val="18"/>
                <w:lang w:val="en-US"/>
              </w:rPr>
              <w:t>Daa da visita</w:t>
            </w:r>
            <w:r w:rsidRPr="00212BDC">
              <w:rPr>
                <w:rFonts w:cs="Arial"/>
                <w:sz w:val="18"/>
                <w:szCs w:val="18"/>
                <w:lang w:val="en-US"/>
              </w:rPr>
              <w:t xml:space="preserve">              |__|__| - |__|__|__| - 2014</w:t>
            </w:r>
          </w:p>
        </w:tc>
        <w:tc>
          <w:tcPr>
            <w:tcW w:w="5173" w:type="dxa"/>
            <w:gridSpan w:val="2"/>
            <w:tcBorders>
              <w:righ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r w:rsidRPr="00212BDC">
              <w:rPr>
                <w:rFonts w:cs="Arial"/>
                <w:b/>
                <w:sz w:val="18"/>
                <w:szCs w:val="18"/>
                <w:lang w:val="en-US"/>
              </w:rPr>
              <w:t xml:space="preserve">Sexo </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Homen</w:t>
            </w:r>
            <w:r w:rsidRPr="00212BDC">
              <w:rPr>
                <w:rFonts w:cs="Arial"/>
                <w:color w:val="000066"/>
                <w:sz w:val="18"/>
                <w:szCs w:val="18"/>
                <w:lang w:val="en-US"/>
              </w:rPr>
              <w:t xml:space="preserve"> </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Mulher                   </w:t>
            </w:r>
            <w:r w:rsidRPr="00212BDC">
              <w:rPr>
                <w:rFonts w:cs="Arial"/>
                <w:b/>
                <w:sz w:val="18"/>
                <w:szCs w:val="18"/>
                <w:lang w:val="en-US"/>
              </w:rPr>
              <w:t xml:space="preserve">                                       </w:t>
            </w:r>
            <w:r w:rsidRPr="00212BDC">
              <w:rPr>
                <w:rFonts w:cs="Arial"/>
                <w:sz w:val="18"/>
                <w:szCs w:val="18"/>
                <w:lang w:val="en-US"/>
              </w:rPr>
              <w:t xml:space="preserve">                                                                                                                                                </w:t>
            </w:r>
          </w:p>
        </w:tc>
      </w:tr>
      <w:tr w:rsidR="005F493C" w:rsidRPr="00212BDC" w:rsidTr="003A4960">
        <w:trPr>
          <w:gridAfter w:val="1"/>
          <w:wAfter w:w="17" w:type="dxa"/>
          <w:trHeight w:val="149"/>
        </w:trPr>
        <w:tc>
          <w:tcPr>
            <w:tcW w:w="466" w:type="dxa"/>
            <w:gridSpan w:val="2"/>
            <w:tcBorders>
              <w:lef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tc>
        <w:tc>
          <w:tcPr>
            <w:tcW w:w="9183" w:type="dxa"/>
            <w:gridSpan w:val="5"/>
            <w:tcBorders>
              <w:right w:val="single" w:sz="4" w:space="0" w:color="auto"/>
            </w:tcBorders>
          </w:tcPr>
          <w:p w:rsidR="005F493C" w:rsidRPr="00212BDC" w:rsidRDefault="005F493C" w:rsidP="003A4960">
            <w:pPr>
              <w:pStyle w:val="Header"/>
              <w:spacing w:before="40" w:after="40"/>
              <w:rPr>
                <w:rFonts w:cs="Arial"/>
                <w:sz w:val="18"/>
                <w:szCs w:val="18"/>
                <w:lang w:val="en-US"/>
              </w:rPr>
            </w:pPr>
            <w:r w:rsidRPr="00212BDC">
              <w:rPr>
                <w:rFonts w:cs="Arial"/>
                <w:b/>
                <w:sz w:val="18"/>
                <w:szCs w:val="18"/>
                <w:lang w:val="en-US"/>
              </w:rPr>
              <w:t>Idade em anos</w:t>
            </w:r>
            <w:r w:rsidRPr="00212BDC">
              <w:rPr>
                <w:rFonts w:cs="Arial"/>
                <w:sz w:val="18"/>
                <w:szCs w:val="18"/>
                <w:lang w:val="en-US"/>
              </w:rPr>
              <w:t xml:space="preserve">             |__|__|</w:t>
            </w:r>
          </w:p>
        </w:tc>
      </w:tr>
      <w:tr w:rsidR="005F493C" w:rsidRPr="00212BDC" w:rsidTr="003A4960">
        <w:trPr>
          <w:gridAfter w:val="1"/>
          <w:wAfter w:w="17" w:type="dxa"/>
          <w:trHeight w:val="255"/>
        </w:trPr>
        <w:tc>
          <w:tcPr>
            <w:tcW w:w="466" w:type="dxa"/>
            <w:gridSpan w:val="2"/>
            <w:tcBorders>
              <w:left w:val="single" w:sz="4" w:space="0" w:color="auto"/>
            </w:tcBorders>
            <w:shd w:val="clear" w:color="auto" w:fill="000000"/>
          </w:tcPr>
          <w:p w:rsidR="005F493C" w:rsidRPr="00212BDC" w:rsidRDefault="005F493C" w:rsidP="003A4960">
            <w:pPr>
              <w:pStyle w:val="Heading1"/>
              <w:rPr>
                <w:rFonts w:ascii="Arial" w:hAnsi="Arial" w:cs="Arial"/>
                <w:b/>
                <w:sz w:val="18"/>
                <w:szCs w:val="18"/>
                <w:lang w:val="en-US"/>
              </w:rPr>
            </w:pPr>
          </w:p>
        </w:tc>
        <w:tc>
          <w:tcPr>
            <w:tcW w:w="9183" w:type="dxa"/>
            <w:gridSpan w:val="5"/>
            <w:tcBorders>
              <w:right w:val="single" w:sz="4" w:space="0" w:color="auto"/>
            </w:tcBorders>
            <w:shd w:val="clear" w:color="auto" w:fill="000000"/>
          </w:tcPr>
          <w:p w:rsidR="005F493C" w:rsidRPr="00212BDC" w:rsidRDefault="005F493C" w:rsidP="003A4960">
            <w:pPr>
              <w:pStyle w:val="Header"/>
              <w:spacing w:before="40" w:after="40"/>
              <w:rPr>
                <w:rFonts w:cs="Arial"/>
                <w:sz w:val="18"/>
                <w:szCs w:val="18"/>
                <w:lang w:val="en-US"/>
              </w:rPr>
            </w:pPr>
            <w:r w:rsidRPr="00212BDC">
              <w:rPr>
                <w:rFonts w:cs="Arial"/>
                <w:b/>
                <w:sz w:val="18"/>
                <w:szCs w:val="18"/>
                <w:lang w:val="en-US"/>
              </w:rPr>
              <w:t xml:space="preserve">Criterios de Inclusão </w:t>
            </w:r>
          </w:p>
        </w:tc>
      </w:tr>
      <w:tr w:rsidR="005F493C" w:rsidRPr="00212BDC" w:rsidTr="003A4960">
        <w:trPr>
          <w:gridAfter w:val="1"/>
          <w:wAfter w:w="17" w:type="dxa"/>
          <w:trHeight w:val="856"/>
        </w:trPr>
        <w:tc>
          <w:tcPr>
            <w:tcW w:w="466" w:type="dxa"/>
            <w:gridSpan w:val="2"/>
            <w:tcBorders>
              <w:lef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tc>
        <w:tc>
          <w:tcPr>
            <w:tcW w:w="9183" w:type="dxa"/>
            <w:gridSpan w:val="5"/>
            <w:tcBorders>
              <w:right w:val="single" w:sz="4" w:space="0" w:color="auto"/>
            </w:tcBorders>
          </w:tcPr>
          <w:p w:rsidR="005F493C" w:rsidRPr="00212BDC" w:rsidRDefault="005F493C" w:rsidP="003A4960">
            <w:pPr>
              <w:spacing w:before="40" w:after="40"/>
              <w:rPr>
                <w:rFonts w:cs="Arial"/>
                <w:sz w:val="18"/>
                <w:szCs w:val="18"/>
                <w:lang w:val="en-US"/>
              </w:rPr>
            </w:pPr>
            <w:r w:rsidRPr="00212BDC">
              <w:rPr>
                <w:rFonts w:cs="Arial"/>
                <w:b/>
                <w:sz w:val="18"/>
                <w:szCs w:val="18"/>
                <w:lang w:val="en-US"/>
              </w:rPr>
              <w:t>Lugar de testagem:</w:t>
            </w:r>
            <w:r w:rsidRPr="00212BDC">
              <w:rPr>
                <w:rFonts w:cs="Arial"/>
                <w:sz w:val="18"/>
                <w:szCs w:val="18"/>
                <w:lang w:val="en-US"/>
              </w:rPr>
              <w:t xml:space="preserve">   </w:t>
            </w:r>
            <w:r w:rsidRPr="00212BDC">
              <w:rPr>
                <w:rFonts w:cs="Arial"/>
                <w:sz w:val="18"/>
                <w:szCs w:val="18"/>
                <w:lang w:val="en-US"/>
              </w:rPr>
              <w:t xml:space="preserve"> UAT  </w:t>
            </w:r>
            <w:r w:rsidRPr="00212BDC">
              <w:rPr>
                <w:rFonts w:cs="Arial"/>
                <w:sz w:val="18"/>
                <w:szCs w:val="18"/>
                <w:lang w:val="en-US"/>
              </w:rPr>
              <w:t xml:space="preserve"> SAAJ  </w:t>
            </w:r>
            <w:r w:rsidRPr="00212BDC">
              <w:rPr>
                <w:rFonts w:cs="Arial"/>
                <w:sz w:val="18"/>
                <w:szCs w:val="18"/>
                <w:lang w:val="en-US"/>
              </w:rPr>
              <w:t xml:space="preserve"> Triagem  </w:t>
            </w:r>
            <w:r w:rsidRPr="00212BDC">
              <w:rPr>
                <w:rFonts w:cs="Arial"/>
                <w:sz w:val="18"/>
                <w:szCs w:val="18"/>
                <w:lang w:val="en-US"/>
              </w:rPr>
              <w:t xml:space="preserve"> Casa  </w:t>
            </w:r>
            <w:r w:rsidRPr="00212BDC">
              <w:rPr>
                <w:rFonts w:cs="Arial"/>
                <w:sz w:val="18"/>
                <w:szCs w:val="18"/>
                <w:lang w:val="en-US"/>
              </w:rPr>
              <w:t> outro (especificar):|__|__|__|__|__|__|__|__|__|__|__|</w:t>
            </w:r>
          </w:p>
          <w:p w:rsidR="005F493C" w:rsidRPr="00212BDC" w:rsidRDefault="005F493C" w:rsidP="003A4960">
            <w:pPr>
              <w:pStyle w:val="Header"/>
              <w:spacing w:before="40" w:after="40"/>
              <w:rPr>
                <w:rFonts w:cs="Arial"/>
                <w:sz w:val="18"/>
                <w:szCs w:val="18"/>
                <w:lang w:val="en-US"/>
              </w:rPr>
            </w:pPr>
            <w:r w:rsidRPr="00212BDC">
              <w:rPr>
                <w:rFonts w:cs="Arial"/>
                <w:b/>
                <w:sz w:val="18"/>
                <w:szCs w:val="18"/>
                <w:lang w:val="en-US"/>
              </w:rPr>
              <w:t>Se UATS/SAAJ referencia para testagem:</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Voluntario </w:t>
            </w:r>
            <w:r w:rsidRPr="00212BDC">
              <w:rPr>
                <w:rFonts w:cs="Arial"/>
                <w:b/>
                <w:sz w:val="18"/>
                <w:szCs w:val="18"/>
                <w:lang w:val="en-US"/>
              </w:rPr>
              <w:sym w:font="Wingdings 2" w:char="F0A3"/>
            </w:r>
            <w:r w:rsidRPr="00212BDC">
              <w:rPr>
                <w:rFonts w:cs="Arial"/>
                <w:sz w:val="18"/>
                <w:szCs w:val="18"/>
                <w:lang w:val="en-US"/>
              </w:rPr>
              <w:t xml:space="preserve"> Referido </w:t>
            </w:r>
            <w:r w:rsidRPr="00212BDC">
              <w:rPr>
                <w:rFonts w:cs="Arial"/>
                <w:b/>
                <w:sz w:val="18"/>
                <w:szCs w:val="18"/>
                <w:lang w:val="en-US"/>
              </w:rPr>
              <w:t>(administrar questionário 4 só se voluntário)</w:t>
            </w:r>
          </w:p>
          <w:p w:rsidR="005F493C" w:rsidRPr="00212BDC" w:rsidRDefault="005F493C" w:rsidP="003A4960">
            <w:pPr>
              <w:pStyle w:val="Header"/>
              <w:tabs>
                <w:tab w:val="left" w:pos="720"/>
              </w:tabs>
              <w:spacing w:before="40"/>
              <w:rPr>
                <w:rFonts w:cs="Arial"/>
                <w:sz w:val="18"/>
                <w:szCs w:val="18"/>
                <w:lang w:val="en-US"/>
              </w:rPr>
            </w:pPr>
            <w:r w:rsidRPr="00212BDC">
              <w:rPr>
                <w:rFonts w:cs="Arial"/>
                <w:b/>
                <w:sz w:val="18"/>
                <w:szCs w:val="18"/>
                <w:lang w:val="en-US"/>
              </w:rPr>
              <w:t>Se referido, lugar de referencia</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consultas </w:t>
            </w:r>
            <w:r w:rsidRPr="00212BDC">
              <w:rPr>
                <w:rFonts w:cs="Arial"/>
                <w:b/>
                <w:sz w:val="18"/>
                <w:szCs w:val="18"/>
                <w:lang w:val="en-US"/>
              </w:rPr>
              <w:sym w:font="Wingdings 2" w:char="F0A3"/>
            </w:r>
            <w:r w:rsidRPr="00212BDC">
              <w:rPr>
                <w:rFonts w:cs="Arial"/>
                <w:sz w:val="18"/>
                <w:szCs w:val="18"/>
                <w:lang w:val="en-US"/>
              </w:rPr>
              <w:t xml:space="preserve">PNCT </w:t>
            </w:r>
            <w:r w:rsidRPr="00212BDC">
              <w:rPr>
                <w:rFonts w:cs="Arial"/>
                <w:b/>
                <w:sz w:val="18"/>
                <w:szCs w:val="18"/>
                <w:lang w:val="en-US"/>
              </w:rPr>
              <w:sym w:font="Wingdings 2" w:char="F0A3"/>
            </w:r>
            <w:r w:rsidRPr="00212BDC">
              <w:rPr>
                <w:rFonts w:cs="Arial"/>
                <w:sz w:val="18"/>
                <w:szCs w:val="18"/>
                <w:lang w:val="en-US"/>
              </w:rPr>
              <w:t>enfermeria</w:t>
            </w:r>
            <w:r w:rsidRPr="00212BDC">
              <w:rPr>
                <w:rFonts w:cs="Arial"/>
                <w:b/>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consulta prenatal  </w:t>
            </w:r>
            <w:r w:rsidRPr="00212BDC">
              <w:rPr>
                <w:rFonts w:cs="Arial"/>
                <w:b/>
                <w:sz w:val="18"/>
                <w:szCs w:val="18"/>
                <w:lang w:val="en-US"/>
              </w:rPr>
              <w:sym w:font="Wingdings 2" w:char="F0A3"/>
            </w:r>
            <w:r w:rsidRPr="00212BDC">
              <w:rPr>
                <w:rFonts w:cs="Arial"/>
                <w:sz w:val="18"/>
                <w:szCs w:val="18"/>
                <w:lang w:val="en-US"/>
              </w:rPr>
              <w:t xml:space="preserve"> maternidad  </w:t>
            </w:r>
            <w:r w:rsidRPr="00212BDC">
              <w:rPr>
                <w:rFonts w:cs="Arial"/>
                <w:b/>
                <w:sz w:val="18"/>
                <w:szCs w:val="18"/>
                <w:lang w:val="en-US"/>
              </w:rPr>
              <w:sym w:font="Wingdings 2" w:char="F0A3"/>
            </w:r>
            <w:r w:rsidRPr="00212BDC">
              <w:rPr>
                <w:rFonts w:cs="Arial"/>
                <w:sz w:val="18"/>
                <w:szCs w:val="18"/>
                <w:lang w:val="en-US"/>
              </w:rPr>
              <w:t xml:space="preserve"> CCR</w:t>
            </w:r>
          </w:p>
          <w:p w:rsidR="005F493C" w:rsidRPr="00212BDC" w:rsidRDefault="005F493C" w:rsidP="003A4960">
            <w:pPr>
              <w:pStyle w:val="Header"/>
              <w:tabs>
                <w:tab w:val="left" w:pos="720"/>
              </w:tabs>
              <w:spacing w:before="40"/>
              <w:rPr>
                <w:rFonts w:cs="Arial"/>
                <w:b/>
                <w:sz w:val="18"/>
                <w:szCs w:val="18"/>
                <w:lang w:val="en-US"/>
              </w:rPr>
            </w:pP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Banco sangue </w:t>
            </w:r>
            <w:r w:rsidRPr="00212BDC">
              <w:rPr>
                <w:rFonts w:cs="Arial"/>
                <w:sz w:val="18"/>
                <w:szCs w:val="18"/>
                <w:lang w:val="en-US"/>
              </w:rPr>
              <w:t> outro (especificar):   |__|__|__|__|__|__|__|__|__|__|__|</w:t>
            </w:r>
            <w:r w:rsidRPr="00212BDC">
              <w:rPr>
                <w:rFonts w:cs="Arial"/>
                <w:iCs/>
                <w:sz w:val="18"/>
                <w:szCs w:val="18"/>
                <w:lang w:val="en-US"/>
              </w:rPr>
              <w:tab/>
            </w:r>
            <w:r w:rsidRPr="00212BDC">
              <w:rPr>
                <w:rFonts w:cs="Arial"/>
                <w:iCs/>
                <w:sz w:val="18"/>
                <w:szCs w:val="18"/>
                <w:lang w:val="en-US"/>
              </w:rPr>
              <w:tab/>
            </w:r>
          </w:p>
        </w:tc>
      </w:tr>
      <w:tr w:rsidR="005F493C" w:rsidRPr="00212BDC" w:rsidTr="003A4960">
        <w:trPr>
          <w:gridAfter w:val="1"/>
          <w:wAfter w:w="17" w:type="dxa"/>
          <w:trHeight w:val="1854"/>
        </w:trPr>
        <w:tc>
          <w:tcPr>
            <w:tcW w:w="466" w:type="dxa"/>
            <w:gridSpan w:val="2"/>
            <w:tcBorders>
              <w:lef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tc>
        <w:tc>
          <w:tcPr>
            <w:tcW w:w="9183" w:type="dxa"/>
            <w:gridSpan w:val="5"/>
            <w:tcBorders>
              <w:right w:val="single" w:sz="4" w:space="0" w:color="auto"/>
            </w:tcBorders>
          </w:tcPr>
          <w:p w:rsidR="005F493C" w:rsidRPr="00212BDC" w:rsidRDefault="005F493C" w:rsidP="003A4960">
            <w:pPr>
              <w:spacing w:before="40" w:after="40"/>
              <w:rPr>
                <w:rFonts w:cs="Arial"/>
                <w:sz w:val="18"/>
                <w:szCs w:val="18"/>
                <w:lang w:val="en-US"/>
              </w:rPr>
            </w:pPr>
            <w:r w:rsidRPr="00212BDC">
              <w:rPr>
                <w:rFonts w:cs="Arial"/>
                <w:b/>
                <w:sz w:val="18"/>
                <w:szCs w:val="18"/>
                <w:lang w:val="en-US"/>
              </w:rPr>
              <w:t>Tipo de testagem:</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Individual   </w:t>
            </w:r>
            <w:r w:rsidRPr="00212BDC">
              <w:rPr>
                <w:rFonts w:cs="Arial"/>
                <w:color w:val="000066"/>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Familiar</w:t>
            </w:r>
          </w:p>
          <w:p w:rsidR="005F493C" w:rsidRPr="00212BDC" w:rsidRDefault="005F493C" w:rsidP="003A4960">
            <w:pPr>
              <w:pStyle w:val="Header"/>
              <w:spacing w:before="40" w:after="40"/>
              <w:rPr>
                <w:rFonts w:cs="Arial"/>
                <w:b/>
                <w:sz w:val="18"/>
                <w:szCs w:val="18"/>
                <w:lang w:val="en-US"/>
              </w:rPr>
            </w:pPr>
            <w:r w:rsidRPr="00212BDC">
              <w:rPr>
                <w:rFonts w:cs="Arial"/>
                <w:b/>
                <w:sz w:val="18"/>
                <w:szCs w:val="18"/>
                <w:lang w:val="en-US"/>
              </w:rPr>
              <w:t>Se familiar, especifique a relação com o participante,  o resultado do teste  e se for positivo, o num TESFAM</w:t>
            </w:r>
          </w:p>
          <w:p w:rsidR="005F493C" w:rsidRPr="00212BDC" w:rsidRDefault="005F493C" w:rsidP="003A4960">
            <w:pPr>
              <w:spacing w:before="40" w:after="40"/>
              <w:rPr>
                <w:rFonts w:cs="Arial"/>
                <w:sz w:val="18"/>
                <w:szCs w:val="18"/>
                <w:lang w:val="en-US"/>
              </w:rPr>
            </w:pPr>
            <w:r w:rsidRPr="00212BDC">
              <w:rPr>
                <w:rFonts w:cs="Arial"/>
                <w:sz w:val="18"/>
                <w:szCs w:val="18"/>
                <w:lang w:val="en-US"/>
              </w:rPr>
              <w:t>|__|__|__|__|__|__|__|__|__|__|__|</w:t>
            </w:r>
            <w:r w:rsidRPr="00212BDC">
              <w:rPr>
                <w:rFonts w:cs="Arial"/>
                <w:iCs/>
                <w:sz w:val="18"/>
                <w:szCs w:val="18"/>
                <w:lang w:val="en-US"/>
              </w:rPr>
              <w:tab/>
              <w:t xml:space="preserve">        </w:t>
            </w:r>
            <w:r w:rsidRPr="00212BDC">
              <w:rPr>
                <w:rFonts w:cs="Arial"/>
                <w:b/>
                <w:sz w:val="18"/>
                <w:szCs w:val="18"/>
                <w:lang w:val="en-US"/>
              </w:rPr>
              <w:sym w:font="Wingdings 2" w:char="F0A3"/>
            </w:r>
            <w:r w:rsidRPr="00212BDC">
              <w:rPr>
                <w:rFonts w:cs="Arial"/>
                <w:sz w:val="18"/>
                <w:szCs w:val="18"/>
                <w:lang w:val="en-US"/>
              </w:rPr>
              <w:t xml:space="preserve"> Positivo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Negativo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Indeterminado         Num TESFAM |__|__|__|__|</w:t>
            </w:r>
          </w:p>
          <w:p w:rsidR="005F493C" w:rsidRPr="00212BDC" w:rsidRDefault="005F493C" w:rsidP="003A4960">
            <w:pPr>
              <w:spacing w:before="40" w:after="40"/>
              <w:rPr>
                <w:rFonts w:cs="Arial"/>
                <w:sz w:val="18"/>
                <w:szCs w:val="18"/>
                <w:lang w:val="en-US"/>
              </w:rPr>
            </w:pPr>
            <w:r w:rsidRPr="00212BDC">
              <w:rPr>
                <w:rFonts w:cs="Arial"/>
                <w:sz w:val="18"/>
                <w:szCs w:val="18"/>
                <w:lang w:val="en-US"/>
              </w:rPr>
              <w:t>|__|__|__|__|__|__|__|__|__|__|__|</w:t>
            </w:r>
            <w:r w:rsidRPr="00212BDC">
              <w:rPr>
                <w:rFonts w:cs="Arial"/>
                <w:iCs/>
                <w:sz w:val="18"/>
                <w:szCs w:val="18"/>
                <w:lang w:val="en-US"/>
              </w:rPr>
              <w:tab/>
              <w:t xml:space="preserve">        </w:t>
            </w:r>
            <w:r w:rsidRPr="00212BDC">
              <w:rPr>
                <w:rFonts w:cs="Arial"/>
                <w:b/>
                <w:sz w:val="18"/>
                <w:szCs w:val="18"/>
                <w:lang w:val="en-US"/>
              </w:rPr>
              <w:sym w:font="Wingdings 2" w:char="F0A3"/>
            </w:r>
            <w:r w:rsidRPr="00212BDC">
              <w:rPr>
                <w:rFonts w:cs="Arial"/>
                <w:sz w:val="18"/>
                <w:szCs w:val="18"/>
                <w:lang w:val="en-US"/>
              </w:rPr>
              <w:t xml:space="preserve"> Positivo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Negativo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Indeterminado         Num TESFAM |__|__|__|__|</w:t>
            </w:r>
          </w:p>
          <w:p w:rsidR="005F493C" w:rsidRPr="00212BDC" w:rsidRDefault="005F493C" w:rsidP="003A4960">
            <w:pPr>
              <w:spacing w:before="40" w:after="40"/>
              <w:rPr>
                <w:rFonts w:cs="Arial"/>
                <w:sz w:val="18"/>
                <w:szCs w:val="18"/>
                <w:lang w:val="en-US"/>
              </w:rPr>
            </w:pPr>
            <w:r w:rsidRPr="00212BDC">
              <w:rPr>
                <w:rFonts w:cs="Arial"/>
                <w:sz w:val="18"/>
                <w:szCs w:val="18"/>
                <w:lang w:val="en-US"/>
              </w:rPr>
              <w:t>|__|__|__|__|__|__|__|__|__|__|__|</w:t>
            </w:r>
            <w:r w:rsidRPr="00212BDC">
              <w:rPr>
                <w:rFonts w:cs="Arial"/>
                <w:iCs/>
                <w:sz w:val="18"/>
                <w:szCs w:val="18"/>
                <w:lang w:val="en-US"/>
              </w:rPr>
              <w:tab/>
              <w:t xml:space="preserve">        </w:t>
            </w:r>
            <w:r w:rsidRPr="00212BDC">
              <w:rPr>
                <w:rFonts w:cs="Arial"/>
                <w:b/>
                <w:sz w:val="18"/>
                <w:szCs w:val="18"/>
                <w:lang w:val="en-US"/>
              </w:rPr>
              <w:sym w:font="Wingdings 2" w:char="F0A3"/>
            </w:r>
            <w:r w:rsidRPr="00212BDC">
              <w:rPr>
                <w:rFonts w:cs="Arial"/>
                <w:sz w:val="18"/>
                <w:szCs w:val="18"/>
                <w:lang w:val="en-US"/>
              </w:rPr>
              <w:t xml:space="preserve"> Positivo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Negativo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Indeterminado         Num TESFAM |__|__|__|__|</w:t>
            </w:r>
          </w:p>
          <w:p w:rsidR="005F493C" w:rsidRPr="00212BDC" w:rsidRDefault="005F493C" w:rsidP="003A4960">
            <w:pPr>
              <w:spacing w:before="40" w:after="40"/>
              <w:rPr>
                <w:rFonts w:cs="Arial"/>
                <w:sz w:val="18"/>
                <w:szCs w:val="18"/>
                <w:lang w:val="en-US"/>
              </w:rPr>
            </w:pPr>
            <w:r w:rsidRPr="00212BDC">
              <w:rPr>
                <w:rFonts w:cs="Arial"/>
                <w:b/>
                <w:iCs/>
                <w:sz w:val="18"/>
                <w:szCs w:val="18"/>
                <w:lang w:val="en-US"/>
              </w:rPr>
              <w:t xml:space="preserve">Resultado do teste HIV                          </w:t>
            </w:r>
            <w:r w:rsidRPr="00212BDC">
              <w:rPr>
                <w:rFonts w:cs="Arial"/>
                <w:b/>
                <w:sz w:val="18"/>
                <w:szCs w:val="18"/>
                <w:lang w:val="en-US"/>
              </w:rPr>
              <w:sym w:font="Wingdings 2" w:char="F0A3"/>
            </w:r>
            <w:r w:rsidRPr="00212BDC">
              <w:rPr>
                <w:rFonts w:cs="Arial"/>
                <w:sz w:val="18"/>
                <w:szCs w:val="18"/>
                <w:lang w:val="en-US"/>
              </w:rPr>
              <w:t xml:space="preserve"> positivo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Negativo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Indeterminado</w:t>
            </w:r>
          </w:p>
        </w:tc>
      </w:tr>
      <w:tr w:rsidR="005F493C" w:rsidRPr="00212BDC" w:rsidTr="003A4960">
        <w:trPr>
          <w:gridAfter w:val="1"/>
          <w:wAfter w:w="17" w:type="dxa"/>
          <w:trHeight w:val="2184"/>
        </w:trPr>
        <w:tc>
          <w:tcPr>
            <w:tcW w:w="466" w:type="dxa"/>
            <w:gridSpan w:val="2"/>
            <w:tcBorders>
              <w:left w:val="single" w:sz="4" w:space="0" w:color="auto"/>
            </w:tcBorders>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spacing w:before="40" w:after="40"/>
              <w:rPr>
                <w:rFonts w:cs="Arial"/>
                <w:sz w:val="18"/>
                <w:szCs w:val="18"/>
                <w:lang w:val="en-US"/>
              </w:rPr>
            </w:pPr>
          </w:p>
          <w:p w:rsidR="005F493C" w:rsidRPr="00212BDC" w:rsidRDefault="005F493C" w:rsidP="003A4960">
            <w:pPr>
              <w:pStyle w:val="Header"/>
              <w:spacing w:before="40" w:after="40"/>
              <w:rPr>
                <w:rFonts w:cs="Arial"/>
                <w:sz w:val="18"/>
                <w:szCs w:val="18"/>
                <w:lang w:val="en-US"/>
              </w:rPr>
            </w:pPr>
          </w:p>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p w:rsidR="005F493C" w:rsidRPr="00212BDC" w:rsidRDefault="005F493C" w:rsidP="003A4960">
            <w:pPr>
              <w:pStyle w:val="Header"/>
              <w:spacing w:before="40" w:after="40"/>
              <w:rPr>
                <w:rFonts w:cs="Arial"/>
                <w:sz w:val="18"/>
                <w:szCs w:val="18"/>
                <w:lang w:val="en-US"/>
              </w:rPr>
            </w:pPr>
          </w:p>
        </w:tc>
        <w:tc>
          <w:tcPr>
            <w:tcW w:w="9183" w:type="dxa"/>
            <w:gridSpan w:val="5"/>
            <w:tcBorders>
              <w:right w:val="single" w:sz="4" w:space="0" w:color="auto"/>
            </w:tcBorders>
          </w:tcPr>
          <w:p w:rsidR="005F493C" w:rsidRPr="00212BDC" w:rsidRDefault="005F493C" w:rsidP="003A4960">
            <w:pPr>
              <w:pStyle w:val="Header"/>
              <w:spacing w:before="40" w:after="40"/>
              <w:rPr>
                <w:rFonts w:cs="Arial"/>
                <w:sz w:val="18"/>
                <w:szCs w:val="18"/>
                <w:lang w:val="en-US"/>
              </w:rPr>
            </w:pPr>
            <w:r w:rsidRPr="00212BDC">
              <w:rPr>
                <w:rFonts w:cs="Arial"/>
                <w:b/>
                <w:sz w:val="18"/>
                <w:szCs w:val="18"/>
                <w:lang w:val="en-US"/>
              </w:rPr>
              <w:t>Assinou o consentimento informado?</w:t>
            </w:r>
            <w:r w:rsidRPr="00212BDC">
              <w:rPr>
                <w:rFonts w:cs="Arial"/>
                <w:iCs/>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Sim</w:t>
            </w:r>
            <w:r w:rsidRPr="00212BDC">
              <w:rPr>
                <w:rFonts w:cs="Arial"/>
                <w:color w:val="000066"/>
                <w:sz w:val="18"/>
                <w:szCs w:val="18"/>
                <w:lang w:val="en-US"/>
              </w:rPr>
              <w:t xml:space="preserve"> </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Não</w:t>
            </w:r>
          </w:p>
          <w:p w:rsidR="005F493C" w:rsidRPr="00212BDC" w:rsidRDefault="005F493C" w:rsidP="003A4960">
            <w:pPr>
              <w:pStyle w:val="Header"/>
              <w:spacing w:before="40"/>
              <w:rPr>
                <w:rFonts w:cs="Arial"/>
                <w:iCs/>
                <w:sz w:val="18"/>
                <w:szCs w:val="18"/>
                <w:lang w:val="en-US"/>
              </w:rPr>
            </w:pPr>
            <w:r w:rsidRPr="00212BDC">
              <w:rPr>
                <w:rFonts w:cs="Arial"/>
                <w:b/>
                <w:iCs/>
                <w:sz w:val="18"/>
                <w:szCs w:val="18"/>
                <w:lang w:val="en-US"/>
              </w:rPr>
              <w:t>Se não, por qué:</w:t>
            </w:r>
            <w:r w:rsidRPr="00212BDC">
              <w:rPr>
                <w:rFonts w:cs="Arial"/>
                <w:iCs/>
                <w:sz w:val="18"/>
                <w:szCs w:val="18"/>
                <w:lang w:val="en-US"/>
              </w:rPr>
              <w:t xml:space="preserve">     </w:t>
            </w:r>
            <w:r w:rsidRPr="00212BDC">
              <w:rPr>
                <w:rFonts w:cs="Arial"/>
                <w:sz w:val="18"/>
                <w:szCs w:val="18"/>
                <w:lang w:val="en-US"/>
              </w:rPr>
              <w:t>|__|</w:t>
            </w:r>
            <w:r w:rsidRPr="00212BDC">
              <w:rPr>
                <w:rFonts w:cs="Arial"/>
                <w:iCs/>
                <w:sz w:val="18"/>
                <w:szCs w:val="18"/>
                <w:lang w:val="en-US"/>
              </w:rPr>
              <w:t xml:space="preserve">      (1.</w:t>
            </w:r>
            <w:r w:rsidRPr="00212BDC">
              <w:rPr>
                <w:rFonts w:cs="Arial"/>
                <w:sz w:val="18"/>
                <w:szCs w:val="18"/>
                <w:lang w:val="en-US"/>
              </w:rPr>
              <w:t>Ja conhece status HIV, 2. Recusa, 3. Fora de area de estudo, 4. Recusa do marido ou mulher , 5. Não pode vir as visitas, 6. Outra razão)</w:t>
            </w:r>
          </w:p>
          <w:p w:rsidR="005F493C" w:rsidRPr="00212BDC" w:rsidRDefault="005F493C" w:rsidP="003A4960">
            <w:pPr>
              <w:rPr>
                <w:rFonts w:cs="Arial"/>
                <w:sz w:val="18"/>
                <w:szCs w:val="18"/>
                <w:lang w:val="en-US"/>
              </w:rPr>
            </w:pPr>
            <w:r w:rsidRPr="00212BDC">
              <w:rPr>
                <w:rFonts w:cs="Arial"/>
                <w:b/>
                <w:sz w:val="18"/>
                <w:szCs w:val="18"/>
                <w:lang w:val="en-US"/>
              </w:rPr>
              <w:t>Cumpre os criterios de inclusão?</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Sim</w:t>
            </w:r>
            <w:r w:rsidRPr="00212BDC">
              <w:rPr>
                <w:rFonts w:cs="Arial"/>
                <w:color w:val="000066"/>
                <w:sz w:val="18"/>
                <w:szCs w:val="18"/>
                <w:lang w:val="en-US"/>
              </w:rPr>
              <w:t xml:space="preserve"> </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Não</w:t>
            </w:r>
          </w:p>
          <w:p w:rsidR="005F493C" w:rsidRPr="00212BDC" w:rsidRDefault="005F493C" w:rsidP="003A4960">
            <w:pPr>
              <w:rPr>
                <w:rFonts w:cs="Arial"/>
                <w:sz w:val="18"/>
                <w:szCs w:val="18"/>
                <w:lang w:val="en-US"/>
              </w:rPr>
            </w:pPr>
            <w:r w:rsidRPr="00212BDC">
              <w:rPr>
                <w:rFonts w:cs="Arial"/>
                <w:sz w:val="18"/>
                <w:szCs w:val="18"/>
                <w:lang w:val="en-US"/>
              </w:rPr>
              <w:t xml:space="preserve">(Test positivo, pertencer ao CS Manhiça como centro de referencia TARV, assinar consentimento informado)                  </w:t>
            </w:r>
          </w:p>
          <w:p w:rsidR="005F493C" w:rsidRPr="00212BDC" w:rsidRDefault="005F493C" w:rsidP="003A4960">
            <w:pPr>
              <w:pStyle w:val="Header"/>
              <w:spacing w:before="40" w:after="40"/>
              <w:rPr>
                <w:rFonts w:cs="Arial"/>
                <w:sz w:val="18"/>
                <w:szCs w:val="18"/>
                <w:lang w:val="en-US"/>
              </w:rPr>
            </w:pPr>
            <w:r w:rsidRPr="00212BDC">
              <w:rPr>
                <w:rFonts w:cs="Arial"/>
                <w:sz w:val="18"/>
                <w:szCs w:val="18"/>
                <w:lang w:val="en-US"/>
              </w:rPr>
              <w:t xml:space="preserve">Se cumprir criterios, dar numero de estudo é preencher inquerito de identificação e. Se não cumprir, PARAR aqui                    </w:t>
            </w:r>
          </w:p>
          <w:p w:rsidR="005F493C" w:rsidRPr="00212BDC" w:rsidRDefault="005F493C" w:rsidP="003A4960">
            <w:pPr>
              <w:pStyle w:val="Header"/>
              <w:spacing w:before="40" w:after="40"/>
              <w:rPr>
                <w:rFonts w:cs="Arial"/>
                <w:b/>
                <w:sz w:val="18"/>
                <w:szCs w:val="18"/>
                <w:lang w:val="en-US"/>
              </w:rPr>
            </w:pPr>
            <w:r w:rsidRPr="00212BDC">
              <w:rPr>
                <w:b/>
                <w:noProof/>
                <w:lang w:val="en-US"/>
              </w:rPr>
              <mc:AlternateContent>
                <mc:Choice Requires="wps">
                  <w:drawing>
                    <wp:anchor distT="0" distB="0" distL="114300" distR="114300" simplePos="0" relativeHeight="251669504" behindDoc="0" locked="0" layoutInCell="1" allowOverlap="1" wp14:anchorId="203173E4" wp14:editId="2437A575">
                      <wp:simplePos x="0" y="0"/>
                      <wp:positionH relativeFrom="column">
                        <wp:posOffset>4389120</wp:posOffset>
                      </wp:positionH>
                      <wp:positionV relativeFrom="paragraph">
                        <wp:posOffset>5080</wp:posOffset>
                      </wp:positionV>
                      <wp:extent cx="1391285" cy="652145"/>
                      <wp:effectExtent l="0" t="0" r="5715" b="0"/>
                      <wp:wrapNone/>
                      <wp:docPr id="20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1285" cy="652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B66DBA" id="Rectangle 29" o:spid="_x0000_s1026" style="position:absolute;margin-left:345.6pt;margin-top:.4pt;width:109.55pt;height:5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">
                      <v:path arrowok="t"/>
                    </v:rect>
                  </w:pict>
                </mc:Fallback>
              </mc:AlternateContent>
            </w:r>
            <w:r w:rsidRPr="00212BDC">
              <w:rPr>
                <w:rFonts w:cs="Arial"/>
                <w:b/>
                <w:sz w:val="18"/>
                <w:szCs w:val="18"/>
                <w:lang w:val="en-US"/>
              </w:rPr>
              <w:t xml:space="preserve">Número de estudo TESF    </w:t>
            </w:r>
            <w:r w:rsidRPr="00212BDC">
              <w:rPr>
                <w:b/>
                <w:i/>
                <w:sz w:val="18"/>
                <w:szCs w:val="18"/>
                <w:lang w:val="en-US"/>
              </w:rPr>
              <w:t xml:space="preserve">(colar etiqueta)                                      </w:t>
            </w:r>
            <w:r w:rsidRPr="00212BDC">
              <w:rPr>
                <w:rFonts w:cs="Arial"/>
                <w:b/>
                <w:sz w:val="18"/>
                <w:szCs w:val="18"/>
                <w:lang w:val="en-US"/>
              </w:rPr>
              <w:t xml:space="preserve">                            </w:t>
            </w:r>
          </w:p>
          <w:p w:rsidR="005F493C" w:rsidRPr="00212BDC" w:rsidRDefault="005F493C" w:rsidP="003A4960">
            <w:pPr>
              <w:pStyle w:val="Header"/>
              <w:spacing w:before="40" w:after="40"/>
              <w:rPr>
                <w:rFonts w:cs="Arial"/>
                <w:b/>
                <w:sz w:val="18"/>
                <w:szCs w:val="18"/>
                <w:lang w:val="en-US"/>
              </w:rPr>
            </w:pPr>
            <w:r w:rsidRPr="00212BDC">
              <w:rPr>
                <w:rFonts w:cs="Arial"/>
                <w:b/>
                <w:sz w:val="18"/>
                <w:szCs w:val="18"/>
                <w:lang w:val="en-US"/>
              </w:rPr>
              <w:t xml:space="preserve">                                                      </w:t>
            </w:r>
          </w:p>
          <w:p w:rsidR="005F493C" w:rsidRPr="00212BDC" w:rsidRDefault="005F493C" w:rsidP="003A4960">
            <w:pPr>
              <w:pStyle w:val="Header"/>
              <w:spacing w:before="40" w:after="40"/>
              <w:rPr>
                <w:rFonts w:cs="Arial"/>
                <w:sz w:val="18"/>
                <w:szCs w:val="18"/>
                <w:lang w:val="en-US"/>
              </w:rPr>
            </w:pPr>
          </w:p>
          <w:p w:rsidR="005F493C" w:rsidRPr="00212BDC" w:rsidRDefault="005F493C" w:rsidP="003A4960">
            <w:pPr>
              <w:pStyle w:val="Header"/>
              <w:spacing w:before="40" w:after="40"/>
              <w:rPr>
                <w:rFonts w:cs="Arial"/>
                <w:sz w:val="18"/>
                <w:szCs w:val="18"/>
                <w:lang w:val="en-US"/>
              </w:rPr>
            </w:pP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7" w:type="dxa"/>
          <w:trHeight w:val="242"/>
        </w:trPr>
        <w:tc>
          <w:tcPr>
            <w:tcW w:w="449" w:type="dxa"/>
            <w:tcBorders>
              <w:top w:val="nil"/>
              <w:left w:val="single" w:sz="4" w:space="0" w:color="auto"/>
              <w:bottom w:val="single" w:sz="4" w:space="0" w:color="auto"/>
            </w:tcBorders>
            <w:shd w:val="clear" w:color="auto" w:fill="000000"/>
            <w:vAlign w:val="center"/>
          </w:tcPr>
          <w:p w:rsidR="005F493C" w:rsidRPr="00212BDC" w:rsidRDefault="005F493C" w:rsidP="003A4960">
            <w:pPr>
              <w:pStyle w:val="Heading1"/>
              <w:rPr>
                <w:rFonts w:ascii="Arial" w:hAnsi="Arial" w:cs="Arial"/>
                <w:b/>
                <w:sz w:val="18"/>
                <w:szCs w:val="18"/>
                <w:lang w:val="en-US"/>
              </w:rPr>
            </w:pPr>
          </w:p>
        </w:tc>
        <w:tc>
          <w:tcPr>
            <w:tcW w:w="9200" w:type="dxa"/>
            <w:gridSpan w:val="6"/>
            <w:tcBorders>
              <w:top w:val="nil"/>
              <w:bottom w:val="single" w:sz="4" w:space="0" w:color="auto"/>
              <w:right w:val="single" w:sz="4" w:space="0" w:color="auto"/>
            </w:tcBorders>
            <w:shd w:val="clear" w:color="auto" w:fill="000000"/>
            <w:vAlign w:val="center"/>
          </w:tcPr>
          <w:p w:rsidR="005F493C" w:rsidRPr="00212BDC" w:rsidRDefault="005F493C" w:rsidP="003A4960">
            <w:pPr>
              <w:rPr>
                <w:sz w:val="18"/>
                <w:szCs w:val="18"/>
                <w:lang w:val="en-US"/>
              </w:rPr>
            </w:pPr>
            <w:r w:rsidRPr="00212BDC">
              <w:rPr>
                <w:rFonts w:cs="Arial"/>
                <w:b/>
                <w:sz w:val="18"/>
                <w:szCs w:val="18"/>
                <w:lang w:val="en-US"/>
              </w:rPr>
              <w:t xml:space="preserve">Informação do test HIV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199"/>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3828" w:type="dxa"/>
            <w:gridSpan w:val="3"/>
            <w:tcBorders>
              <w:left w:val="nil"/>
              <w:right w:val="nil"/>
            </w:tcBorders>
            <w:vAlign w:val="center"/>
          </w:tcPr>
          <w:p w:rsidR="005F493C" w:rsidRPr="00212BDC" w:rsidRDefault="005F493C" w:rsidP="003A4960">
            <w:pPr>
              <w:spacing w:before="40" w:after="40"/>
              <w:rPr>
                <w:rFonts w:cs="Arial"/>
                <w:b/>
                <w:sz w:val="18"/>
                <w:szCs w:val="18"/>
                <w:lang w:val="en-US"/>
              </w:rPr>
            </w:pPr>
            <w:r w:rsidRPr="00212BDC">
              <w:rPr>
                <w:rFonts w:cs="Arial"/>
                <w:b/>
                <w:sz w:val="18"/>
                <w:szCs w:val="18"/>
                <w:lang w:val="en-US"/>
              </w:rPr>
              <w:t>Sabe o que é o vírus de HIV?</w:t>
            </w:r>
          </w:p>
        </w:tc>
        <w:tc>
          <w:tcPr>
            <w:tcW w:w="5371" w:type="dxa"/>
            <w:gridSpan w:val="3"/>
            <w:tcBorders>
              <w:left w:val="nil"/>
              <w:right w:val="single" w:sz="4" w:space="0" w:color="auto"/>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Sim                </w:t>
            </w:r>
            <w:r w:rsidRPr="00212BDC">
              <w:rPr>
                <w:rFonts w:cs="Arial"/>
                <w:b/>
                <w:sz w:val="18"/>
                <w:szCs w:val="18"/>
                <w:lang w:val="en-US"/>
              </w:rPr>
              <w:sym w:font="Wingdings 2" w:char="F0A3"/>
            </w:r>
            <w:r w:rsidRPr="00212BDC">
              <w:rPr>
                <w:rFonts w:cs="Arial"/>
                <w:sz w:val="18"/>
                <w:szCs w:val="18"/>
                <w:lang w:val="en-US"/>
              </w:rPr>
              <w:t>Não</w:t>
            </w:r>
            <w:r w:rsidRPr="00212BDC">
              <w:rPr>
                <w:rFonts w:cs="Arial"/>
                <w:b/>
                <w:sz w:val="18"/>
                <w:szCs w:val="18"/>
                <w:lang w:val="en-US"/>
              </w:rPr>
              <w:t xml:space="preserve">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283"/>
        </w:trPr>
        <w:tc>
          <w:tcPr>
            <w:tcW w:w="449" w:type="dxa"/>
            <w:tcBorders>
              <w:left w:val="single" w:sz="4" w:space="0" w:color="auto"/>
              <w:bottom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3828" w:type="dxa"/>
            <w:gridSpan w:val="3"/>
            <w:tcBorders>
              <w:left w:val="nil"/>
              <w:bottom w:val="single" w:sz="4" w:space="0" w:color="auto"/>
              <w:right w:val="nil"/>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t>Alguma vez já fez o teste de HIV?</w:t>
            </w:r>
          </w:p>
        </w:tc>
        <w:tc>
          <w:tcPr>
            <w:tcW w:w="5371" w:type="dxa"/>
            <w:gridSpan w:val="3"/>
            <w:tcBorders>
              <w:left w:val="nil"/>
              <w:bottom w:val="single" w:sz="4" w:space="0" w:color="auto"/>
              <w:right w:val="single" w:sz="4" w:space="0" w:color="auto"/>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Sim                </w:t>
            </w:r>
            <w:r w:rsidRPr="00212BDC">
              <w:rPr>
                <w:rFonts w:cs="Arial"/>
                <w:b/>
                <w:sz w:val="18"/>
                <w:szCs w:val="18"/>
                <w:lang w:val="en-US"/>
              </w:rPr>
              <w:sym w:font="Wingdings 2" w:char="F0A3"/>
            </w:r>
            <w:r w:rsidRPr="00212BDC">
              <w:rPr>
                <w:rFonts w:cs="Arial"/>
                <w:sz w:val="18"/>
                <w:szCs w:val="18"/>
                <w:lang w:val="en-US"/>
              </w:rPr>
              <w:t xml:space="preserve">Não               </w:t>
            </w:r>
            <w:r w:rsidRPr="00212BDC">
              <w:rPr>
                <w:rFonts w:cs="Arial"/>
                <w:b/>
                <w:sz w:val="18"/>
                <w:szCs w:val="18"/>
                <w:lang w:val="en-US"/>
              </w:rPr>
              <w:sym w:font="Wingdings 2" w:char="F0A3"/>
            </w:r>
            <w:r w:rsidRPr="00212BDC">
              <w:rPr>
                <w:rFonts w:cs="Arial"/>
                <w:sz w:val="18"/>
                <w:szCs w:val="18"/>
                <w:lang w:val="en-US"/>
              </w:rPr>
              <w:t>Não sabe responder</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365"/>
        </w:trPr>
        <w:tc>
          <w:tcPr>
            <w:tcW w:w="449" w:type="dxa"/>
            <w:tcBorders>
              <w:top w:val="single" w:sz="4" w:space="0" w:color="auto"/>
              <w:left w:val="single" w:sz="4" w:space="0" w:color="auto"/>
              <w:bottom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3828" w:type="dxa"/>
            <w:gridSpan w:val="3"/>
            <w:tcBorders>
              <w:top w:val="single" w:sz="4" w:space="0" w:color="auto"/>
              <w:left w:val="nil"/>
              <w:bottom w:val="single" w:sz="4" w:space="0" w:color="auto"/>
              <w:right w:val="nil"/>
            </w:tcBorders>
            <w:vAlign w:val="center"/>
          </w:tcPr>
          <w:p w:rsidR="005F493C" w:rsidRPr="00212BDC" w:rsidRDefault="005F493C" w:rsidP="003A4960">
            <w:pPr>
              <w:spacing w:before="40" w:after="40"/>
              <w:rPr>
                <w:rFonts w:cs="Arial"/>
                <w:b/>
                <w:sz w:val="18"/>
                <w:szCs w:val="18"/>
                <w:lang w:val="en-US"/>
              </w:rPr>
            </w:pPr>
            <w:r w:rsidRPr="00212BDC">
              <w:rPr>
                <w:rFonts w:cs="Arial"/>
                <w:b/>
                <w:sz w:val="18"/>
                <w:szCs w:val="18"/>
                <w:lang w:val="en-US"/>
              </w:rPr>
              <w:t>Se sim, quantas vezes o/a participante já fez o teste de HIV?</w:t>
            </w:r>
          </w:p>
        </w:tc>
        <w:tc>
          <w:tcPr>
            <w:tcW w:w="5371" w:type="dxa"/>
            <w:gridSpan w:val="3"/>
            <w:tcBorders>
              <w:top w:val="single" w:sz="4" w:space="0" w:color="auto"/>
              <w:left w:val="nil"/>
              <w:bottom w:val="single" w:sz="4" w:space="0" w:color="auto"/>
              <w:right w:val="single" w:sz="4" w:space="0" w:color="auto"/>
            </w:tcBorders>
            <w:vAlign w:val="center"/>
          </w:tcPr>
          <w:p w:rsidR="005F493C" w:rsidRPr="00212BDC" w:rsidRDefault="005F493C" w:rsidP="003A4960">
            <w:pPr>
              <w:rPr>
                <w:rFonts w:cs="Arial"/>
                <w:sz w:val="18"/>
                <w:szCs w:val="18"/>
                <w:lang w:val="en-US"/>
              </w:rPr>
            </w:pP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1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2    </w:t>
            </w:r>
            <w:r w:rsidRPr="00212BDC">
              <w:rPr>
                <w:rFonts w:cs="Arial"/>
                <w:b/>
                <w:sz w:val="18"/>
                <w:szCs w:val="18"/>
                <w:lang w:val="en-US"/>
              </w:rPr>
              <w:sym w:font="Wingdings 2" w:char="F0A3"/>
            </w:r>
            <w:r w:rsidRPr="00212BDC">
              <w:rPr>
                <w:rFonts w:cs="Arial"/>
                <w:sz w:val="18"/>
                <w:szCs w:val="18"/>
                <w:lang w:val="en-US"/>
              </w:rPr>
              <w:t xml:space="preserve">Mais de 2      </w:t>
            </w:r>
            <w:r w:rsidRPr="00212BDC">
              <w:rPr>
                <w:rFonts w:cs="Arial"/>
                <w:color w:val="000066"/>
                <w:sz w:val="18"/>
                <w:szCs w:val="18"/>
                <w:lang w:val="en-US"/>
              </w:rPr>
              <w:t xml:space="preserve">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281"/>
        </w:trPr>
        <w:tc>
          <w:tcPr>
            <w:tcW w:w="449" w:type="dxa"/>
            <w:tcBorders>
              <w:top w:val="single" w:sz="4" w:space="0" w:color="auto"/>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3828" w:type="dxa"/>
            <w:gridSpan w:val="3"/>
            <w:tcBorders>
              <w:top w:val="single" w:sz="4" w:space="0" w:color="auto"/>
              <w:left w:val="nil"/>
              <w:right w:val="nil"/>
            </w:tcBorders>
            <w:vAlign w:val="center"/>
          </w:tcPr>
          <w:p w:rsidR="005F493C" w:rsidRPr="00212BDC" w:rsidRDefault="005F493C" w:rsidP="003A4960">
            <w:pPr>
              <w:spacing w:before="40" w:after="40"/>
              <w:rPr>
                <w:rFonts w:cs="Arial"/>
                <w:b/>
                <w:sz w:val="18"/>
                <w:szCs w:val="18"/>
                <w:lang w:val="en-US"/>
              </w:rPr>
            </w:pPr>
            <w:r w:rsidRPr="00212BDC">
              <w:rPr>
                <w:rFonts w:cs="Arial"/>
                <w:b/>
                <w:sz w:val="18"/>
                <w:szCs w:val="18"/>
                <w:lang w:val="en-US"/>
              </w:rPr>
              <w:t>Quando foi a última vez que fez o teste?</w:t>
            </w:r>
          </w:p>
        </w:tc>
        <w:tc>
          <w:tcPr>
            <w:tcW w:w="5371" w:type="dxa"/>
            <w:gridSpan w:val="3"/>
            <w:tcBorders>
              <w:top w:val="single" w:sz="4" w:space="0" w:color="auto"/>
              <w:left w:val="nil"/>
              <w:right w:val="single" w:sz="4" w:space="0" w:color="auto"/>
            </w:tcBorders>
            <w:vAlign w:val="center"/>
          </w:tcPr>
          <w:p w:rsidR="005F493C" w:rsidRPr="00212BDC" w:rsidRDefault="005F493C" w:rsidP="003A4960">
            <w:pPr>
              <w:rPr>
                <w:rFonts w:cs="Arial"/>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&lt; 6 meses    </w:t>
            </w:r>
            <w:r w:rsidRPr="00212BDC">
              <w:rPr>
                <w:rFonts w:cs="Arial"/>
                <w:b/>
                <w:sz w:val="18"/>
                <w:szCs w:val="18"/>
                <w:lang w:val="en-US"/>
              </w:rPr>
              <w:sym w:font="Wingdings 2" w:char="F0A3"/>
            </w:r>
            <w:r w:rsidRPr="00212BDC">
              <w:rPr>
                <w:rFonts w:cs="Arial"/>
                <w:sz w:val="18"/>
                <w:szCs w:val="18"/>
                <w:lang w:val="en-US"/>
              </w:rPr>
              <w:t xml:space="preserve"> Entre 6 meses e 1 ano    </w:t>
            </w: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 xml:space="preserve">&gt;1 ano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7" w:type="dxa"/>
          <w:trHeight w:val="199"/>
        </w:trPr>
        <w:tc>
          <w:tcPr>
            <w:tcW w:w="449" w:type="dxa"/>
            <w:tcBorders>
              <w:left w:val="single" w:sz="4" w:space="0" w:color="auto"/>
              <w:right w:val="nil"/>
            </w:tcBorders>
            <w:shd w:val="clear" w:color="auto" w:fill="333333"/>
            <w:vAlign w:val="center"/>
          </w:tcPr>
          <w:p w:rsidR="005F493C" w:rsidRPr="00212BDC" w:rsidRDefault="005F493C" w:rsidP="003A4960">
            <w:pPr>
              <w:rPr>
                <w:rFonts w:cs="Arial"/>
                <w:sz w:val="18"/>
                <w:szCs w:val="18"/>
                <w:lang w:val="en-US"/>
              </w:rPr>
            </w:pPr>
          </w:p>
        </w:tc>
        <w:tc>
          <w:tcPr>
            <w:tcW w:w="9200" w:type="dxa"/>
            <w:gridSpan w:val="6"/>
            <w:tcBorders>
              <w:left w:val="nil"/>
              <w:right w:val="single" w:sz="4" w:space="0" w:color="auto"/>
            </w:tcBorders>
            <w:shd w:val="clear" w:color="auto" w:fill="333333"/>
            <w:vAlign w:val="center"/>
          </w:tcPr>
          <w:p w:rsidR="005F493C" w:rsidRPr="00212BDC" w:rsidRDefault="005F493C" w:rsidP="003A4960">
            <w:pPr>
              <w:spacing w:before="40"/>
              <w:rPr>
                <w:rFonts w:cs="Arial"/>
                <w:b/>
                <w:sz w:val="18"/>
                <w:szCs w:val="18"/>
                <w:lang w:val="en-US"/>
              </w:rPr>
            </w:pPr>
            <w:r w:rsidRPr="00212BDC">
              <w:rPr>
                <w:rFonts w:cs="Arial"/>
                <w:b/>
                <w:sz w:val="18"/>
                <w:szCs w:val="18"/>
                <w:lang w:val="en-US"/>
              </w:rPr>
              <w:t xml:space="preserve">Preferenças para testagem de HIV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323"/>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5186" w:type="dxa"/>
            <w:gridSpan w:val="5"/>
            <w:tcBorders>
              <w:left w:val="nil"/>
              <w:right w:val="nil"/>
            </w:tcBorders>
            <w:vAlign w:val="center"/>
          </w:tcPr>
          <w:p w:rsidR="005F493C" w:rsidRPr="00212BDC" w:rsidRDefault="005F493C" w:rsidP="003A4960">
            <w:pPr>
              <w:spacing w:before="40" w:after="40"/>
              <w:rPr>
                <w:rFonts w:cs="Arial"/>
                <w:b/>
                <w:sz w:val="18"/>
                <w:szCs w:val="18"/>
                <w:lang w:val="en-US"/>
              </w:rPr>
            </w:pPr>
            <w:r w:rsidRPr="00212BDC">
              <w:rPr>
                <w:rFonts w:cs="Arial"/>
                <w:b/>
                <w:sz w:val="18"/>
                <w:szCs w:val="18"/>
                <w:lang w:val="en-US"/>
              </w:rPr>
              <w:t xml:space="preserve">Onde é que o Sr/Sra. preferiria fazer o teste de HIV?    </w:t>
            </w:r>
            <w:r w:rsidRPr="00212BDC">
              <w:rPr>
                <w:rFonts w:cs="Arial"/>
                <w:b/>
                <w:color w:val="000066"/>
                <w:sz w:val="18"/>
                <w:szCs w:val="18"/>
                <w:lang w:val="en-US"/>
              </w:rPr>
              <w:t xml:space="preserve"> </w:t>
            </w:r>
          </w:p>
        </w:tc>
        <w:tc>
          <w:tcPr>
            <w:tcW w:w="4013" w:type="dxa"/>
            <w:tcBorders>
              <w:left w:val="nil"/>
              <w:right w:val="single" w:sz="4" w:space="0" w:color="auto"/>
            </w:tcBorders>
            <w:vAlign w:val="center"/>
          </w:tcPr>
          <w:p w:rsidR="005F493C" w:rsidRPr="00212BDC" w:rsidRDefault="005F493C" w:rsidP="003A4960">
            <w:pPr>
              <w:rPr>
                <w:rFonts w:cs="Arial"/>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GATV    </w:t>
            </w:r>
            <w:r w:rsidRPr="00212BDC">
              <w:rPr>
                <w:rFonts w:cs="Arial"/>
                <w:b/>
                <w:sz w:val="18"/>
                <w:szCs w:val="18"/>
                <w:lang w:val="en-US"/>
              </w:rPr>
              <w:sym w:font="Wingdings 2" w:char="F0A3"/>
            </w:r>
            <w:r w:rsidRPr="00212BDC">
              <w:rPr>
                <w:rFonts w:cs="Arial"/>
                <w:sz w:val="18"/>
                <w:szCs w:val="18"/>
                <w:lang w:val="en-US"/>
              </w:rPr>
              <w:t xml:space="preserve">Triagem        </w:t>
            </w:r>
            <w:r w:rsidRPr="00212BDC">
              <w:rPr>
                <w:rFonts w:cs="Arial"/>
                <w:b/>
                <w:sz w:val="18"/>
                <w:szCs w:val="18"/>
                <w:lang w:val="en-US"/>
              </w:rPr>
              <w:sym w:font="Wingdings 2" w:char="F0A3"/>
            </w:r>
            <w:r w:rsidRPr="00212BDC">
              <w:rPr>
                <w:rFonts w:cs="Arial"/>
                <w:sz w:val="18"/>
                <w:szCs w:val="18"/>
                <w:lang w:val="en-US"/>
              </w:rPr>
              <w:t xml:space="preserve">Casa     </w:t>
            </w:r>
          </w:p>
          <w:p w:rsidR="005F493C" w:rsidRPr="00212BDC" w:rsidRDefault="005F493C" w:rsidP="003A4960">
            <w:pPr>
              <w:rPr>
                <w:rFonts w:cs="Arial"/>
                <w:sz w:val="18"/>
                <w:szCs w:val="18"/>
                <w:lang w:val="en-US"/>
              </w:rPr>
            </w:pPr>
            <w:r w:rsidRPr="00212BDC">
              <w:rPr>
                <w:rFonts w:cs="Arial"/>
                <w:b/>
                <w:sz w:val="18"/>
                <w:szCs w:val="18"/>
                <w:lang w:val="en-US"/>
              </w:rPr>
              <w:sym w:font="Wingdings 2" w:char="F0A3"/>
            </w:r>
            <w:r w:rsidRPr="00212BDC">
              <w:rPr>
                <w:rFonts w:cs="Arial"/>
                <w:b/>
                <w:sz w:val="18"/>
                <w:szCs w:val="18"/>
                <w:lang w:val="en-US"/>
              </w:rPr>
              <w:t xml:space="preserve"> </w:t>
            </w:r>
            <w:r w:rsidRPr="00212BDC">
              <w:rPr>
                <w:rFonts w:cs="Arial"/>
                <w:sz w:val="18"/>
                <w:szCs w:val="18"/>
                <w:lang w:val="en-US"/>
              </w:rPr>
              <w:t>Unidade móvil</w:t>
            </w:r>
            <w:r w:rsidRPr="00212BDC">
              <w:rPr>
                <w:rFonts w:cs="Arial"/>
                <w:b/>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Não tem preferência</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8" w:type="dxa"/>
          <w:trHeight w:val="323"/>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5186" w:type="dxa"/>
            <w:gridSpan w:val="5"/>
            <w:tcBorders>
              <w:left w:val="nil"/>
              <w:right w:val="nil"/>
            </w:tcBorders>
            <w:vAlign w:val="center"/>
          </w:tcPr>
          <w:p w:rsidR="005F493C" w:rsidRPr="00212BDC" w:rsidRDefault="005F493C" w:rsidP="003A4960">
            <w:pPr>
              <w:spacing w:before="40"/>
              <w:rPr>
                <w:rFonts w:cs="Arial"/>
                <w:b/>
                <w:sz w:val="18"/>
                <w:szCs w:val="18"/>
                <w:lang w:val="en-US"/>
              </w:rPr>
            </w:pPr>
            <w:r w:rsidRPr="00212BDC">
              <w:rPr>
                <w:rFonts w:cs="Arial"/>
                <w:b/>
                <w:sz w:val="18"/>
                <w:szCs w:val="18"/>
                <w:lang w:val="en-US"/>
              </w:rPr>
              <w:t xml:space="preserve">O Sr/Sra tem intençao de dizer o resultado ao parceiro? </w:t>
            </w:r>
          </w:p>
        </w:tc>
        <w:tc>
          <w:tcPr>
            <w:tcW w:w="4013" w:type="dxa"/>
            <w:tcBorders>
              <w:left w:val="nil"/>
              <w:right w:val="single" w:sz="4" w:space="0" w:color="auto"/>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Sim     </w:t>
            </w:r>
            <w:r w:rsidRPr="00212BDC">
              <w:rPr>
                <w:rFonts w:cs="Arial"/>
                <w:b/>
                <w:sz w:val="18"/>
                <w:szCs w:val="18"/>
                <w:lang w:val="en-US"/>
              </w:rPr>
              <w:sym w:font="Wingdings 2" w:char="F0A3"/>
            </w:r>
            <w:r w:rsidRPr="00212BDC">
              <w:rPr>
                <w:rFonts w:cs="Arial"/>
                <w:sz w:val="18"/>
                <w:szCs w:val="18"/>
                <w:lang w:val="en-US"/>
              </w:rPr>
              <w:t xml:space="preserve">Não     </w:t>
            </w:r>
            <w:r w:rsidRPr="00212BDC">
              <w:rPr>
                <w:rFonts w:cs="Arial"/>
                <w:b/>
                <w:sz w:val="18"/>
                <w:szCs w:val="18"/>
                <w:lang w:val="en-US"/>
              </w:rPr>
              <w:sym w:font="Wingdings 2" w:char="F0A3"/>
            </w:r>
            <w:r w:rsidRPr="00212BDC">
              <w:rPr>
                <w:rFonts w:cs="Arial"/>
                <w:sz w:val="18"/>
                <w:szCs w:val="18"/>
                <w:lang w:val="en-US"/>
              </w:rPr>
              <w:t>Não sabe responder</w:t>
            </w:r>
            <w:r w:rsidRPr="00212BDC">
              <w:rPr>
                <w:rFonts w:cs="Arial"/>
                <w:b/>
                <w:sz w:val="18"/>
                <w:szCs w:val="18"/>
                <w:lang w:val="en-US"/>
              </w:rPr>
              <w:t xml:space="preserve">      </w:t>
            </w:r>
          </w:p>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sym w:font="Wingdings 2" w:char="F0A3"/>
            </w:r>
            <w:r w:rsidRPr="00212BDC">
              <w:rPr>
                <w:rFonts w:cs="Arial"/>
                <w:sz w:val="18"/>
                <w:szCs w:val="18"/>
                <w:lang w:val="en-US"/>
              </w:rPr>
              <w:t xml:space="preserve"> Não  tem parceiro.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7" w:type="dxa"/>
          <w:trHeight w:val="215"/>
        </w:trPr>
        <w:tc>
          <w:tcPr>
            <w:tcW w:w="449" w:type="dxa"/>
            <w:tcBorders>
              <w:left w:val="single" w:sz="4" w:space="0" w:color="auto"/>
              <w:right w:val="nil"/>
            </w:tcBorders>
            <w:shd w:val="clear" w:color="auto" w:fill="333333"/>
            <w:vAlign w:val="center"/>
          </w:tcPr>
          <w:p w:rsidR="005F493C" w:rsidRPr="00212BDC" w:rsidRDefault="005F493C" w:rsidP="003A4960">
            <w:pPr>
              <w:rPr>
                <w:rFonts w:cs="Arial"/>
                <w:sz w:val="18"/>
                <w:szCs w:val="18"/>
                <w:lang w:val="en-US"/>
              </w:rPr>
            </w:pPr>
          </w:p>
        </w:tc>
        <w:tc>
          <w:tcPr>
            <w:tcW w:w="9200" w:type="dxa"/>
            <w:gridSpan w:val="6"/>
            <w:tcBorders>
              <w:left w:val="nil"/>
              <w:right w:val="single" w:sz="4" w:space="0" w:color="auto"/>
            </w:tcBorders>
            <w:shd w:val="clear" w:color="auto" w:fill="333333"/>
            <w:vAlign w:val="center"/>
          </w:tcPr>
          <w:p w:rsidR="005F493C" w:rsidRPr="00212BDC" w:rsidRDefault="005F493C" w:rsidP="003A4960">
            <w:pPr>
              <w:spacing w:before="40"/>
              <w:rPr>
                <w:rFonts w:cs="Arial"/>
                <w:b/>
                <w:sz w:val="18"/>
                <w:szCs w:val="18"/>
                <w:lang w:val="en-US"/>
              </w:rPr>
            </w:pPr>
            <w:r w:rsidRPr="00212BDC">
              <w:rPr>
                <w:rFonts w:cs="Arial"/>
                <w:b/>
                <w:sz w:val="18"/>
                <w:szCs w:val="18"/>
                <w:lang w:val="en-US"/>
              </w:rPr>
              <w:t>Situaçao laboral</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23"/>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9217" w:type="dxa"/>
            <w:gridSpan w:val="7"/>
            <w:tcBorders>
              <w:left w:val="nil"/>
              <w:right w:val="single" w:sz="4" w:space="0" w:color="auto"/>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t>Ocupaçao habitual</w:t>
            </w:r>
            <w:r w:rsidRPr="00212BDC">
              <w:rPr>
                <w:rFonts w:cs="Arial"/>
                <w:sz w:val="18"/>
                <w:szCs w:val="18"/>
                <w:lang w:val="en-US"/>
              </w:rPr>
              <w:t xml:space="preserve"> : 1. Campones/pacuaria, 2. Operarios, 3. Comerciantes, 4. Mineiros, 5. Servicios, 6. Vendedor, 7. Domestico, 8. Estudante, 9. Sector de saúde, 10. Outro, |__|__|__|__|__|__|__|__|__|__|__|__|__|__|__|__|__|__|</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23"/>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9217" w:type="dxa"/>
            <w:gridSpan w:val="7"/>
            <w:tcBorders>
              <w:left w:val="nil"/>
              <w:right w:val="single" w:sz="4" w:space="0" w:color="auto"/>
            </w:tcBorders>
            <w:vAlign w:val="center"/>
          </w:tcPr>
          <w:p w:rsidR="005F493C" w:rsidRPr="00212BDC" w:rsidRDefault="005F493C" w:rsidP="003A4960">
            <w:pPr>
              <w:pStyle w:val="Header"/>
              <w:tabs>
                <w:tab w:val="left" w:pos="720"/>
              </w:tabs>
              <w:spacing w:before="40"/>
              <w:rPr>
                <w:rFonts w:cs="Arial"/>
                <w:sz w:val="18"/>
                <w:szCs w:val="18"/>
                <w:lang w:val="en-US"/>
              </w:rPr>
            </w:pPr>
            <w:r w:rsidRPr="00212BDC">
              <w:rPr>
                <w:rFonts w:cs="Arial"/>
                <w:b/>
                <w:sz w:val="18"/>
                <w:szCs w:val="18"/>
                <w:lang w:val="en-US"/>
              </w:rPr>
              <w:t>Deixou de fazer a sua ocupaçao no ultimo mes por doença.</w:t>
            </w:r>
            <w:r w:rsidRPr="00212BDC">
              <w:rPr>
                <w:rFonts w:cs="Arial"/>
                <w:sz w:val="18"/>
                <w:szCs w:val="18"/>
                <w:lang w:val="en-US"/>
              </w:rPr>
              <w:t xml:space="preserve">                          </w:t>
            </w:r>
            <w:r w:rsidRPr="00212BDC">
              <w:rPr>
                <w:rFonts w:cs="Arial"/>
                <w:b/>
                <w:sz w:val="18"/>
                <w:szCs w:val="18"/>
                <w:lang w:val="en-US"/>
              </w:rPr>
              <w:sym w:font="Wingdings 2" w:char="F0A3"/>
            </w:r>
            <w:r w:rsidRPr="00212BDC">
              <w:rPr>
                <w:rFonts w:cs="Arial"/>
                <w:sz w:val="18"/>
                <w:szCs w:val="18"/>
                <w:lang w:val="en-US"/>
              </w:rPr>
              <w:t xml:space="preserve"> Sim                </w:t>
            </w:r>
            <w:r w:rsidRPr="00212BDC">
              <w:rPr>
                <w:rFonts w:cs="Arial"/>
                <w:b/>
                <w:sz w:val="18"/>
                <w:szCs w:val="18"/>
                <w:lang w:val="en-US"/>
              </w:rPr>
              <w:sym w:font="Wingdings 2" w:char="F0A3"/>
            </w:r>
            <w:r w:rsidRPr="00212BDC">
              <w:rPr>
                <w:rFonts w:cs="Arial"/>
                <w:sz w:val="18"/>
                <w:szCs w:val="18"/>
                <w:lang w:val="en-US"/>
              </w:rPr>
              <w:t xml:space="preserve">Não   </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23"/>
        </w:trPr>
        <w:tc>
          <w:tcPr>
            <w:tcW w:w="449" w:type="dxa"/>
            <w:tcBorders>
              <w:left w:val="single" w:sz="4" w:space="0" w:color="auto"/>
              <w:right w:val="nil"/>
            </w:tcBorders>
            <w:vAlign w:val="center"/>
          </w:tcPr>
          <w:p w:rsidR="005F493C" w:rsidRPr="00212BDC" w:rsidRDefault="005F493C" w:rsidP="003A4960">
            <w:pPr>
              <w:numPr>
                <w:ilvl w:val="0"/>
                <w:numId w:val="4"/>
              </w:numPr>
              <w:rPr>
                <w:rFonts w:cs="Arial"/>
                <w:sz w:val="18"/>
                <w:szCs w:val="18"/>
                <w:lang w:val="en-US"/>
              </w:rPr>
            </w:pPr>
          </w:p>
        </w:tc>
        <w:tc>
          <w:tcPr>
            <w:tcW w:w="9217" w:type="dxa"/>
            <w:gridSpan w:val="7"/>
            <w:tcBorders>
              <w:left w:val="nil"/>
              <w:right w:val="single" w:sz="4" w:space="0" w:color="auto"/>
            </w:tcBorders>
            <w:vAlign w:val="center"/>
          </w:tcPr>
          <w:p w:rsidR="005F493C" w:rsidRPr="00212BDC" w:rsidRDefault="005F493C" w:rsidP="003A4960">
            <w:pPr>
              <w:pStyle w:val="Header"/>
              <w:tabs>
                <w:tab w:val="left" w:pos="720"/>
              </w:tabs>
              <w:spacing w:before="40"/>
              <w:rPr>
                <w:rFonts w:cs="Arial"/>
                <w:b/>
                <w:sz w:val="18"/>
                <w:szCs w:val="18"/>
                <w:lang w:val="en-US"/>
              </w:rPr>
            </w:pPr>
            <w:r w:rsidRPr="00212BDC">
              <w:rPr>
                <w:rFonts w:cs="Arial"/>
                <w:b/>
                <w:sz w:val="18"/>
                <w:szCs w:val="18"/>
                <w:lang w:val="en-US"/>
              </w:rPr>
              <w:t xml:space="preserve">Se sim, quantos dias deixou de fazer?                                                                               </w:t>
            </w:r>
            <w:r w:rsidRPr="00212BDC">
              <w:rPr>
                <w:rFonts w:cs="Arial"/>
                <w:sz w:val="18"/>
                <w:szCs w:val="18"/>
                <w:lang w:val="en-US"/>
              </w:rPr>
              <w:t>|__|__|</w:t>
            </w:r>
          </w:p>
        </w:tc>
      </w:tr>
      <w:tr w:rsidR="005F493C" w:rsidRPr="00212BDC" w:rsidTr="003A4960">
        <w:trPr>
          <w:gridAfter w:val="1"/>
          <w:wAfter w:w="17" w:type="dxa"/>
          <w:trHeight w:val="242"/>
        </w:trPr>
        <w:tc>
          <w:tcPr>
            <w:tcW w:w="466" w:type="dxa"/>
            <w:gridSpan w:val="2"/>
            <w:tcBorders>
              <w:left w:val="single" w:sz="4" w:space="0" w:color="auto"/>
              <w:bottom w:val="nil"/>
            </w:tcBorders>
            <w:shd w:val="clear" w:color="auto" w:fill="000000"/>
          </w:tcPr>
          <w:p w:rsidR="005F493C" w:rsidRPr="00212BDC" w:rsidRDefault="005F493C" w:rsidP="003A4960">
            <w:pPr>
              <w:pStyle w:val="Heading1"/>
              <w:rPr>
                <w:rFonts w:ascii="Arial" w:hAnsi="Arial" w:cs="Arial"/>
                <w:b/>
                <w:sz w:val="18"/>
                <w:szCs w:val="18"/>
                <w:lang w:val="en-US"/>
              </w:rPr>
            </w:pPr>
          </w:p>
        </w:tc>
        <w:tc>
          <w:tcPr>
            <w:tcW w:w="9183" w:type="dxa"/>
            <w:gridSpan w:val="5"/>
            <w:tcBorders>
              <w:bottom w:val="nil"/>
              <w:right w:val="single" w:sz="4" w:space="0" w:color="auto"/>
            </w:tcBorders>
            <w:shd w:val="clear" w:color="auto" w:fill="000000"/>
          </w:tcPr>
          <w:p w:rsidR="005F493C" w:rsidRPr="00212BDC" w:rsidRDefault="005F493C" w:rsidP="003A4960">
            <w:pPr>
              <w:pStyle w:val="Header"/>
              <w:spacing w:before="40" w:after="40"/>
              <w:rPr>
                <w:rFonts w:cs="Arial"/>
                <w:color w:val="FFFFFF"/>
                <w:sz w:val="18"/>
                <w:szCs w:val="18"/>
                <w:lang w:val="en-US"/>
              </w:rPr>
            </w:pPr>
            <w:r w:rsidRPr="00212BDC">
              <w:rPr>
                <w:rFonts w:cs="Arial"/>
                <w:b/>
                <w:color w:val="FFFFFF"/>
                <w:sz w:val="18"/>
                <w:szCs w:val="18"/>
                <w:lang w:val="en-US"/>
              </w:rPr>
              <w:t>Identificaç</w:t>
            </w:r>
            <w:r w:rsidRPr="00212BDC">
              <w:rPr>
                <w:rFonts w:cs="Arial"/>
                <w:b/>
                <w:sz w:val="18"/>
                <w:szCs w:val="18"/>
                <w:lang w:val="en-US"/>
              </w:rPr>
              <w:t>ão</w:t>
            </w:r>
            <w:r w:rsidRPr="00212BDC">
              <w:rPr>
                <w:rFonts w:cs="Arial"/>
                <w:b/>
                <w:color w:val="FFFFFF"/>
                <w:sz w:val="18"/>
                <w:szCs w:val="18"/>
                <w:lang w:val="en-US"/>
              </w:rPr>
              <w:t xml:space="preserve"> a través do DSS (Departamento de demografía)</w:t>
            </w:r>
          </w:p>
        </w:tc>
      </w:tr>
      <w:tr w:rsidR="005F493C" w:rsidRPr="00212BDC" w:rsidTr="003A4960">
        <w:trPr>
          <w:gridAfter w:val="1"/>
          <w:wAfter w:w="17" w:type="dxa"/>
          <w:trHeight w:val="292"/>
        </w:trPr>
        <w:tc>
          <w:tcPr>
            <w:tcW w:w="466" w:type="dxa"/>
            <w:gridSpan w:val="2"/>
            <w:tcBorders>
              <w:top w:val="nil"/>
              <w:left w:val="single" w:sz="4" w:space="0" w:color="auto"/>
              <w:bottom w:val="nil"/>
            </w:tcBorders>
            <w:shd w:val="clear" w:color="auto" w:fill="D9D9D9"/>
          </w:tcPr>
          <w:p w:rsidR="005F493C" w:rsidRPr="00212BDC" w:rsidRDefault="005F493C" w:rsidP="003A4960">
            <w:pPr>
              <w:pStyle w:val="Header"/>
              <w:numPr>
                <w:ilvl w:val="0"/>
                <w:numId w:val="4"/>
              </w:numPr>
              <w:tabs>
                <w:tab w:val="clear" w:pos="4513"/>
                <w:tab w:val="clear" w:pos="9026"/>
              </w:tabs>
              <w:spacing w:before="40" w:after="40"/>
              <w:rPr>
                <w:rFonts w:cs="Arial"/>
                <w:sz w:val="18"/>
                <w:szCs w:val="18"/>
                <w:lang w:val="en-US"/>
              </w:rPr>
            </w:pPr>
          </w:p>
        </w:tc>
        <w:tc>
          <w:tcPr>
            <w:tcW w:w="9183" w:type="dxa"/>
            <w:gridSpan w:val="5"/>
            <w:tcBorders>
              <w:top w:val="nil"/>
              <w:bottom w:val="nil"/>
              <w:right w:val="single" w:sz="4" w:space="0" w:color="auto"/>
            </w:tcBorders>
            <w:shd w:val="clear" w:color="auto" w:fill="D9D9D9"/>
          </w:tcPr>
          <w:p w:rsidR="005F493C" w:rsidRPr="00212BDC" w:rsidRDefault="005F493C" w:rsidP="003A4960">
            <w:pPr>
              <w:spacing w:before="40" w:after="40"/>
              <w:rPr>
                <w:rFonts w:cs="Arial"/>
                <w:sz w:val="18"/>
                <w:szCs w:val="18"/>
                <w:lang w:val="en-US"/>
              </w:rPr>
            </w:pPr>
            <w:r w:rsidRPr="00212BDC">
              <w:rPr>
                <w:rFonts w:cs="Arial"/>
                <w:sz w:val="18"/>
                <w:szCs w:val="18"/>
                <w:lang w:val="en-US"/>
              </w:rPr>
              <w:t xml:space="preserve">Perm_id do participante (copiar do inquerito de identificação)                        </w:t>
            </w:r>
            <w:r w:rsidRPr="00212BDC">
              <w:rPr>
                <w:rFonts w:cs="Arial"/>
                <w:sz w:val="18"/>
                <w:szCs w:val="18"/>
                <w:lang w:val="en-US"/>
              </w:rPr>
              <w:tab/>
              <w:t xml:space="preserve">          |__|__|__|__|- |__|__|__|-|__|__|</w:t>
            </w:r>
          </w:p>
        </w:tc>
      </w:tr>
      <w:tr w:rsidR="005F493C" w:rsidRPr="00212BDC" w:rsidTr="003A496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17" w:type="dxa"/>
          <w:trHeight w:val="242"/>
        </w:trPr>
        <w:tc>
          <w:tcPr>
            <w:tcW w:w="473" w:type="dxa"/>
            <w:gridSpan w:val="3"/>
            <w:tcBorders>
              <w:top w:val="nil"/>
              <w:left w:val="single" w:sz="4" w:space="0" w:color="auto"/>
              <w:bottom w:val="single" w:sz="4" w:space="0" w:color="auto"/>
            </w:tcBorders>
            <w:shd w:val="clear" w:color="auto" w:fill="000000"/>
            <w:vAlign w:val="center"/>
          </w:tcPr>
          <w:p w:rsidR="005F493C" w:rsidRPr="00212BDC" w:rsidRDefault="005F493C" w:rsidP="003A4960">
            <w:pPr>
              <w:pStyle w:val="Heading1"/>
              <w:rPr>
                <w:rFonts w:ascii="Arial" w:hAnsi="Arial" w:cs="Arial"/>
                <w:b/>
                <w:sz w:val="18"/>
                <w:szCs w:val="18"/>
                <w:lang w:val="en-US"/>
              </w:rPr>
            </w:pPr>
          </w:p>
        </w:tc>
        <w:tc>
          <w:tcPr>
            <w:tcW w:w="9176" w:type="dxa"/>
            <w:gridSpan w:val="4"/>
            <w:tcBorders>
              <w:top w:val="nil"/>
              <w:bottom w:val="single" w:sz="4" w:space="0" w:color="auto"/>
              <w:right w:val="single" w:sz="4" w:space="0" w:color="auto"/>
            </w:tcBorders>
            <w:shd w:val="clear" w:color="auto" w:fill="000000"/>
            <w:vAlign w:val="center"/>
          </w:tcPr>
          <w:p w:rsidR="005F493C" w:rsidRPr="00212BDC" w:rsidRDefault="005F493C" w:rsidP="003A4960">
            <w:pPr>
              <w:rPr>
                <w:sz w:val="18"/>
                <w:szCs w:val="18"/>
                <w:lang w:val="en-US"/>
              </w:rPr>
            </w:pPr>
          </w:p>
        </w:tc>
      </w:tr>
      <w:tr w:rsidR="005F493C" w:rsidRPr="00212BDC" w:rsidTr="003A4960">
        <w:tblPrEx>
          <w:tblBorders>
            <w:top w:val="single" w:sz="18" w:space="0" w:color="auto"/>
            <w:left w:val="single" w:sz="18" w:space="0" w:color="auto"/>
            <w:bottom w:val="single" w:sz="18" w:space="0" w:color="auto"/>
            <w:right w:val="single" w:sz="18" w:space="0" w:color="auto"/>
            <w:insideH w:val="single" w:sz="8" w:space="0" w:color="auto"/>
          </w:tblBorders>
        </w:tblPrEx>
        <w:trPr>
          <w:gridAfter w:val="1"/>
          <w:wAfter w:w="17" w:type="dxa"/>
          <w:trHeight w:val="236"/>
        </w:trPr>
        <w:tc>
          <w:tcPr>
            <w:tcW w:w="449" w:type="dxa"/>
            <w:tcBorders>
              <w:top w:val="nil"/>
              <w:left w:val="single" w:sz="4" w:space="0" w:color="auto"/>
              <w:bottom w:val="single" w:sz="4" w:space="0" w:color="auto"/>
            </w:tcBorders>
            <w:shd w:val="clear" w:color="auto" w:fill="auto"/>
            <w:vAlign w:val="center"/>
          </w:tcPr>
          <w:p w:rsidR="005F493C" w:rsidRPr="00212BDC" w:rsidRDefault="005F493C" w:rsidP="003A4960">
            <w:pPr>
              <w:pStyle w:val="Header"/>
              <w:numPr>
                <w:ilvl w:val="0"/>
                <w:numId w:val="4"/>
              </w:numPr>
              <w:tabs>
                <w:tab w:val="clear" w:pos="4513"/>
                <w:tab w:val="clear" w:pos="9026"/>
                <w:tab w:val="center" w:pos="4419"/>
                <w:tab w:val="right" w:pos="8838"/>
              </w:tabs>
              <w:spacing w:before="40" w:after="40"/>
              <w:rPr>
                <w:rFonts w:cs="Arial"/>
                <w:sz w:val="18"/>
                <w:szCs w:val="18"/>
                <w:lang w:val="en-US"/>
              </w:rPr>
            </w:pPr>
          </w:p>
        </w:tc>
        <w:tc>
          <w:tcPr>
            <w:tcW w:w="9200" w:type="dxa"/>
            <w:gridSpan w:val="6"/>
            <w:tcBorders>
              <w:top w:val="nil"/>
              <w:bottom w:val="single" w:sz="4" w:space="0" w:color="auto"/>
              <w:right w:val="single" w:sz="4" w:space="0" w:color="auto"/>
            </w:tcBorders>
            <w:shd w:val="clear" w:color="auto" w:fill="auto"/>
            <w:vAlign w:val="center"/>
          </w:tcPr>
          <w:p w:rsidR="005F493C" w:rsidRPr="00212BDC" w:rsidRDefault="005F493C" w:rsidP="003A4960">
            <w:pPr>
              <w:pStyle w:val="Header"/>
              <w:spacing w:before="40" w:after="40"/>
              <w:rPr>
                <w:sz w:val="18"/>
                <w:szCs w:val="18"/>
                <w:lang w:val="en-US"/>
              </w:rPr>
            </w:pPr>
            <w:r w:rsidRPr="00212BDC">
              <w:rPr>
                <w:rFonts w:cs="Arial"/>
                <w:sz w:val="18"/>
                <w:szCs w:val="18"/>
                <w:lang w:val="en-US"/>
              </w:rPr>
              <w:t xml:space="preserve">Entrevistador:   Codigo       |__|__|__|      Data  </w:t>
            </w:r>
            <w:r w:rsidRPr="00212BDC">
              <w:rPr>
                <w:sz w:val="18"/>
                <w:szCs w:val="18"/>
                <w:lang w:val="en-US"/>
              </w:rPr>
              <w:t xml:space="preserve">|__|__|- |__|__|__|-2014                    </w:t>
            </w:r>
            <w:r w:rsidRPr="00212BDC">
              <w:rPr>
                <w:rFonts w:cs="Arial"/>
                <w:sz w:val="18"/>
                <w:szCs w:val="18"/>
                <w:lang w:val="en-US"/>
              </w:rPr>
              <w:t xml:space="preserve">Assinatura _______________        </w:t>
            </w:r>
          </w:p>
        </w:tc>
      </w:tr>
      <w:tr w:rsidR="005F493C" w:rsidRPr="00212BDC" w:rsidTr="003A4960">
        <w:tblPrEx>
          <w:tblBorders>
            <w:top w:val="single" w:sz="18" w:space="0" w:color="auto"/>
            <w:left w:val="single" w:sz="18" w:space="0" w:color="auto"/>
            <w:bottom w:val="single" w:sz="18" w:space="0" w:color="auto"/>
            <w:right w:val="single" w:sz="18" w:space="0" w:color="auto"/>
            <w:insideH w:val="single" w:sz="8" w:space="0" w:color="auto"/>
          </w:tblBorders>
        </w:tblPrEx>
        <w:trPr>
          <w:gridAfter w:val="1"/>
          <w:wAfter w:w="17" w:type="dxa"/>
          <w:trHeight w:val="218"/>
        </w:trPr>
        <w:tc>
          <w:tcPr>
            <w:tcW w:w="449" w:type="dxa"/>
            <w:tcBorders>
              <w:top w:val="nil"/>
              <w:left w:val="single" w:sz="4" w:space="0" w:color="auto"/>
              <w:bottom w:val="single" w:sz="4" w:space="0" w:color="auto"/>
            </w:tcBorders>
            <w:shd w:val="clear" w:color="auto" w:fill="auto"/>
            <w:vAlign w:val="center"/>
          </w:tcPr>
          <w:p w:rsidR="005F493C" w:rsidRPr="00212BDC" w:rsidRDefault="005F493C" w:rsidP="003A4960">
            <w:pPr>
              <w:pStyle w:val="Header"/>
              <w:numPr>
                <w:ilvl w:val="0"/>
                <w:numId w:val="4"/>
              </w:numPr>
              <w:tabs>
                <w:tab w:val="clear" w:pos="4513"/>
                <w:tab w:val="clear" w:pos="9026"/>
                <w:tab w:val="center" w:pos="4419"/>
                <w:tab w:val="right" w:pos="8838"/>
              </w:tabs>
              <w:spacing w:before="40" w:after="40"/>
              <w:rPr>
                <w:rFonts w:cs="Arial"/>
                <w:sz w:val="18"/>
                <w:szCs w:val="18"/>
                <w:lang w:val="en-US"/>
              </w:rPr>
            </w:pPr>
          </w:p>
        </w:tc>
        <w:tc>
          <w:tcPr>
            <w:tcW w:w="9200" w:type="dxa"/>
            <w:gridSpan w:val="6"/>
            <w:tcBorders>
              <w:top w:val="nil"/>
              <w:bottom w:val="single" w:sz="4" w:space="0" w:color="auto"/>
              <w:right w:val="single" w:sz="4" w:space="0" w:color="auto"/>
            </w:tcBorders>
            <w:shd w:val="clear" w:color="auto" w:fill="auto"/>
            <w:vAlign w:val="center"/>
          </w:tcPr>
          <w:p w:rsidR="005F493C" w:rsidRPr="00212BDC" w:rsidRDefault="005F493C" w:rsidP="003A4960">
            <w:pPr>
              <w:pStyle w:val="Header"/>
              <w:spacing w:before="40" w:after="40"/>
              <w:rPr>
                <w:rFonts w:cs="Arial"/>
                <w:sz w:val="18"/>
                <w:szCs w:val="18"/>
                <w:lang w:val="en-US"/>
              </w:rPr>
            </w:pPr>
            <w:r w:rsidRPr="00212BDC">
              <w:rPr>
                <w:rFonts w:cs="Arial"/>
                <w:sz w:val="18"/>
                <w:szCs w:val="18"/>
                <w:lang w:val="en-US"/>
              </w:rPr>
              <w:t xml:space="preserve">Revisor             Codigo       |__|__|__|      Data  </w:t>
            </w:r>
            <w:r w:rsidRPr="00212BDC">
              <w:rPr>
                <w:sz w:val="18"/>
                <w:szCs w:val="18"/>
                <w:lang w:val="en-US"/>
              </w:rPr>
              <w:t>|__|__|- |__|__|__|-2014</w:t>
            </w:r>
          </w:p>
        </w:tc>
      </w:tr>
    </w:tbl>
    <w:p w:rsidR="005F493C" w:rsidRPr="00C37F26" w:rsidRDefault="005F493C" w:rsidP="005F493C">
      <w:pPr>
        <w:jc w:val="both"/>
        <w:rPr>
          <w:rFonts w:ascii="Times New Roman" w:hAnsi="Times New Roman" w:cs="Times New Roman"/>
          <w:u w:val="single"/>
          <w:lang w:val="en-US"/>
        </w:rPr>
      </w:pPr>
      <w:r w:rsidRPr="00C37F26">
        <w:rPr>
          <w:rFonts w:ascii="Times New Roman" w:hAnsi="Times New Roman" w:cs="Times New Roman"/>
          <w:lang w:val="en-US"/>
        </w:rPr>
        <w:lastRenderedPageBreak/>
        <w:t xml:space="preserve">Appendix 3: </w:t>
      </w:r>
      <w:r w:rsidRPr="006B6998">
        <w:rPr>
          <w:rFonts w:ascii="Times New Roman" w:hAnsi="Times New Roman" w:cs="Times New Roman"/>
          <w:bCs/>
          <w:lang w:val="en-US"/>
        </w:rPr>
        <w:t xml:space="preserve">Copy of the questionnaire administered to study participants to elicit cost-related information for voluntary counselling and testing (VCT) from the patient’s perspective. </w:t>
      </w:r>
      <w:r w:rsidRPr="00C37F26">
        <w:rPr>
          <w:rFonts w:ascii="Times New Roman" w:hAnsi="Times New Roman" w:cs="Times New Roman"/>
          <w:i/>
          <w:lang w:val="en-US"/>
        </w:rPr>
        <w:t>Note:</w:t>
      </w:r>
      <w:r w:rsidRPr="00C37F26">
        <w:rPr>
          <w:rFonts w:ascii="Times New Roman" w:hAnsi="Times New Roman" w:cs="Times New Roman"/>
          <w:b/>
          <w:lang w:val="en-US"/>
        </w:rPr>
        <w:t xml:space="preserve"> </w:t>
      </w:r>
      <w:r w:rsidRPr="00C37F26">
        <w:rPr>
          <w:rFonts w:ascii="Times New Roman" w:hAnsi="Times New Roman" w:cs="Times New Roman"/>
          <w:lang w:val="en-US"/>
        </w:rPr>
        <w:t>Questionnaire was administered in Portuguese.</w:t>
      </w:r>
    </w:p>
    <w:tbl>
      <w:tblPr>
        <w:tblpPr w:leftFromText="141" w:rightFromText="141" w:vertAnchor="text" w:horzAnchor="margin" w:tblpX="-318" w:tblpY="436"/>
        <w:tblW w:w="10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2664"/>
        <w:gridCol w:w="6683"/>
      </w:tblGrid>
      <w:tr w:rsidR="005F493C" w:rsidRPr="00212BDC" w:rsidTr="003A4960">
        <w:tc>
          <w:tcPr>
            <w:tcW w:w="10199" w:type="dxa"/>
            <w:gridSpan w:val="3"/>
            <w:shd w:val="clear" w:color="auto" w:fill="000000"/>
          </w:tcPr>
          <w:p w:rsidR="005F493C" w:rsidRPr="006B6998" w:rsidRDefault="005F493C" w:rsidP="003A4960">
            <w:pPr>
              <w:rPr>
                <w:b/>
                <w:lang w:val="en-US"/>
              </w:rPr>
            </w:pPr>
            <w:r w:rsidRPr="006B6998">
              <w:rPr>
                <w:b/>
                <w:lang w:val="en-US"/>
              </w:rPr>
              <w:t>General information</w:t>
            </w:r>
          </w:p>
        </w:tc>
      </w:tr>
      <w:tr w:rsidR="005F493C" w:rsidRPr="00C37F26" w:rsidTr="003A4960">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Date of the interview (dd / mm / yyyy)</w:t>
            </w:r>
          </w:p>
        </w:tc>
        <w:tc>
          <w:tcPr>
            <w:tcW w:w="6683" w:type="dxa"/>
            <w:shd w:val="clear" w:color="auto" w:fill="auto"/>
          </w:tcPr>
          <w:p w:rsidR="005F493C" w:rsidRPr="00C37F26" w:rsidRDefault="005F493C" w:rsidP="003A4960">
            <w:pPr>
              <w:rPr>
                <w:lang w:val="en-US"/>
              </w:rPr>
            </w:pPr>
          </w:p>
          <w:p w:rsidR="005F493C" w:rsidRPr="00C37F26" w:rsidRDefault="005F493C" w:rsidP="003A4960">
            <w:pPr>
              <w:rPr>
                <w:lang w:val="en-US"/>
              </w:rPr>
            </w:pPr>
            <w:r w:rsidRPr="00C37F26">
              <w:rPr>
                <w:lang w:val="en-US"/>
              </w:rPr>
              <w:t>|__|__|- |__|__|__|-|__|__|__|</w:t>
            </w:r>
          </w:p>
          <w:p w:rsidR="005F493C" w:rsidRPr="00C37F26" w:rsidRDefault="005F493C" w:rsidP="003A4960">
            <w:pPr>
              <w:rPr>
                <w:lang w:val="en-US"/>
              </w:rPr>
            </w:pPr>
          </w:p>
        </w:tc>
      </w:tr>
      <w:tr w:rsidR="005F493C" w:rsidRPr="00C37F26" w:rsidTr="003A4960">
        <w:trPr>
          <w:trHeight w:val="1244"/>
        </w:trPr>
        <w:tc>
          <w:tcPr>
            <w:tcW w:w="852" w:type="dxa"/>
            <w:tcBorders>
              <w:bottom w:val="single" w:sz="4" w:space="0" w:color="auto"/>
            </w:tcBorders>
            <w:shd w:val="clear" w:color="auto" w:fill="auto"/>
          </w:tcPr>
          <w:p w:rsidR="005F493C" w:rsidRPr="00C37F26" w:rsidRDefault="005F493C" w:rsidP="003A4960">
            <w:pPr>
              <w:numPr>
                <w:ilvl w:val="0"/>
                <w:numId w:val="3"/>
              </w:numPr>
              <w:rPr>
                <w:lang w:val="en-US"/>
              </w:rPr>
            </w:pPr>
          </w:p>
        </w:tc>
        <w:tc>
          <w:tcPr>
            <w:tcW w:w="2664" w:type="dxa"/>
            <w:tcBorders>
              <w:bottom w:val="single" w:sz="4" w:space="0" w:color="auto"/>
            </w:tcBorders>
            <w:shd w:val="clear" w:color="auto" w:fill="auto"/>
          </w:tcPr>
          <w:p w:rsidR="005F493C" w:rsidRPr="00C37F26" w:rsidRDefault="005F493C" w:rsidP="003A4960">
            <w:pPr>
              <w:rPr>
                <w:lang w:val="en-US"/>
              </w:rPr>
            </w:pPr>
            <w:r w:rsidRPr="00C37F26">
              <w:rPr>
                <w:lang w:val="en-US"/>
              </w:rPr>
              <w:t xml:space="preserve">Study number (sticker) </w:t>
            </w:r>
          </w:p>
        </w:tc>
        <w:tc>
          <w:tcPr>
            <w:tcW w:w="6683" w:type="dxa"/>
            <w:tcBorders>
              <w:bottom w:val="single" w:sz="4" w:space="0" w:color="auto"/>
            </w:tcBorders>
            <w:shd w:val="clear" w:color="auto" w:fill="auto"/>
          </w:tcPr>
          <w:p w:rsidR="005F493C" w:rsidRPr="00C37F26" w:rsidRDefault="005F493C" w:rsidP="003A4960">
            <w:pPr>
              <w:rPr>
                <w:lang w:val="en-US"/>
              </w:rPr>
            </w:pPr>
            <w:r w:rsidRPr="00C37F26">
              <w:rPr>
                <w:noProof/>
                <w:lang w:val="en-US"/>
              </w:rPr>
              <mc:AlternateContent>
                <mc:Choice Requires="wps">
                  <w:drawing>
                    <wp:anchor distT="0" distB="0" distL="114300" distR="114300" simplePos="0" relativeHeight="251713536" behindDoc="0" locked="0" layoutInCell="1" allowOverlap="1" wp14:anchorId="05D332C1" wp14:editId="124EC0E7">
                      <wp:simplePos x="0" y="0"/>
                      <wp:positionH relativeFrom="column">
                        <wp:posOffset>74930</wp:posOffset>
                      </wp:positionH>
                      <wp:positionV relativeFrom="paragraph">
                        <wp:posOffset>53340</wp:posOffset>
                      </wp:positionV>
                      <wp:extent cx="1349375" cy="648335"/>
                      <wp:effectExtent l="0" t="0" r="22225" b="18415"/>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9375" cy="6483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58B968" id="Rectángulo 4" o:spid="_x0000_s1026" style="position:absolute;margin-left:5.9pt;margin-top:4.2pt;width:106.25pt;height:51.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"/>
                  </w:pict>
                </mc:Fallback>
              </mc:AlternateContent>
            </w:r>
          </w:p>
          <w:p w:rsidR="005F493C" w:rsidRPr="00C37F26" w:rsidRDefault="005F493C" w:rsidP="003A4960">
            <w:pPr>
              <w:rPr>
                <w:lang w:val="en-US"/>
              </w:rPr>
            </w:pPr>
          </w:p>
          <w:p w:rsidR="005F493C" w:rsidRPr="00C37F26" w:rsidRDefault="005F493C" w:rsidP="003A4960">
            <w:pPr>
              <w:rPr>
                <w:lang w:val="en-US"/>
              </w:rPr>
            </w:pPr>
          </w:p>
          <w:p w:rsidR="005F493C" w:rsidRPr="00C37F26" w:rsidRDefault="005F493C" w:rsidP="003A4960">
            <w:pPr>
              <w:rPr>
                <w:lang w:val="en-US"/>
              </w:rPr>
            </w:pPr>
          </w:p>
          <w:p w:rsidR="005F493C" w:rsidRPr="00C37F26" w:rsidRDefault="005F493C" w:rsidP="003A4960">
            <w:pPr>
              <w:rPr>
                <w:lang w:val="en-US"/>
              </w:rPr>
            </w:pPr>
          </w:p>
        </w:tc>
      </w:tr>
      <w:tr w:rsidR="005F493C" w:rsidRPr="00C37F26" w:rsidTr="003A4960">
        <w:tc>
          <w:tcPr>
            <w:tcW w:w="10199" w:type="dxa"/>
            <w:gridSpan w:val="3"/>
            <w:shd w:val="clear" w:color="auto" w:fill="000000"/>
          </w:tcPr>
          <w:p w:rsidR="005F493C" w:rsidRPr="00C37F26" w:rsidRDefault="005F493C" w:rsidP="003A4960">
            <w:pPr>
              <w:rPr>
                <w:b/>
                <w:lang w:val="en-US"/>
              </w:rPr>
            </w:pPr>
            <w:r w:rsidRPr="00C37F26">
              <w:rPr>
                <w:b/>
                <w:lang w:val="en-US"/>
              </w:rPr>
              <w:t>Costs associated with voluntary screening</w:t>
            </w:r>
          </w:p>
        </w:tc>
      </w:tr>
      <w:tr w:rsidR="005F493C" w:rsidRPr="00C37F26" w:rsidTr="003A4960">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 xml:space="preserve">How did you travel here today and how much did it cost? </w:t>
            </w:r>
          </w:p>
          <w:p w:rsidR="005F493C" w:rsidRPr="00C37F26" w:rsidRDefault="005F493C" w:rsidP="003A4960">
            <w:pPr>
              <w:rPr>
                <w:lang w:val="en-US"/>
              </w:rPr>
            </w:pPr>
          </w:p>
        </w:tc>
        <w:tc>
          <w:tcPr>
            <w:tcW w:w="6683" w:type="dxa"/>
            <w:shd w:val="clear" w:color="auto" w:fill="auto"/>
          </w:tcPr>
          <w:p w:rsidR="005F493C" w:rsidRPr="00C37F26" w:rsidRDefault="005F493C" w:rsidP="003A4960">
            <w:pPr>
              <w:rPr>
                <w:lang w:val="en-US"/>
              </w:rPr>
            </w:pPr>
            <w:r w:rsidRPr="00C37F26">
              <w:rPr>
                <w:lang w:val="en-US"/>
              </w:rPr>
              <w:t xml:space="preserve">□  by Walking             </w:t>
            </w:r>
          </w:p>
          <w:p w:rsidR="005F493C" w:rsidRPr="00C37F26" w:rsidRDefault="005F493C" w:rsidP="003A4960">
            <w:pPr>
              <w:rPr>
                <w:lang w:val="en-US"/>
              </w:rPr>
            </w:pPr>
            <w:r w:rsidRPr="00C37F26">
              <w:rPr>
                <w:lang w:val="en-US"/>
              </w:rPr>
              <w:t xml:space="preserve">□  By bus/”chapa”                                  </w:t>
            </w:r>
            <w:r>
              <w:rPr>
                <w:lang w:val="en-US"/>
              </w:rPr>
              <w:t xml:space="preserve"> </w:t>
            </w:r>
            <w:r w:rsidRPr="00C37F26">
              <w:rPr>
                <w:lang w:val="en-US"/>
              </w:rPr>
              <w:t xml:space="preserve">MZN |__|__|__|__|__|                                                                             </w:t>
            </w:r>
          </w:p>
          <w:p w:rsidR="005F493C" w:rsidRPr="00C37F26" w:rsidRDefault="005F493C" w:rsidP="003A4960">
            <w:pPr>
              <w:rPr>
                <w:lang w:val="en-US"/>
              </w:rPr>
            </w:pPr>
            <w:r w:rsidRPr="00C37F26">
              <w:rPr>
                <w:lang w:val="en-US"/>
              </w:rPr>
              <w:t xml:space="preserve">□  Bicycle                                               </w:t>
            </w:r>
            <w:r>
              <w:rPr>
                <w:lang w:val="en-US"/>
              </w:rPr>
              <w:t xml:space="preserve">    </w:t>
            </w:r>
            <w:r w:rsidRPr="00C37F26">
              <w:rPr>
                <w:lang w:val="en-US"/>
              </w:rPr>
              <w:t xml:space="preserve">MZN |__|__|__|__|__|                                                                  </w:t>
            </w:r>
          </w:p>
          <w:p w:rsidR="005F493C" w:rsidRPr="00C37F26" w:rsidRDefault="005F493C" w:rsidP="003A4960">
            <w:pPr>
              <w:rPr>
                <w:lang w:val="en-US"/>
              </w:rPr>
            </w:pPr>
            <w:r w:rsidRPr="00C37F26">
              <w:rPr>
                <w:lang w:val="en-US"/>
              </w:rPr>
              <w:t xml:space="preserve">□  Your own Car                                    </w:t>
            </w:r>
            <w:r>
              <w:rPr>
                <w:lang w:val="en-US"/>
              </w:rPr>
              <w:t xml:space="preserve">   </w:t>
            </w:r>
            <w:r w:rsidRPr="00C37F26">
              <w:rPr>
                <w:lang w:val="en-US"/>
              </w:rPr>
              <w:t xml:space="preserve">MZN |__|__|__|__|__|                                                                </w:t>
            </w:r>
          </w:p>
          <w:p w:rsidR="005F493C" w:rsidRPr="00C37F26" w:rsidRDefault="005F493C" w:rsidP="003A4960">
            <w:pPr>
              <w:rPr>
                <w:lang w:val="en-US"/>
              </w:rPr>
            </w:pPr>
            <w:r w:rsidRPr="00C37F26">
              <w:rPr>
                <w:lang w:val="en-US"/>
              </w:rPr>
              <w:t xml:space="preserve">□  Autostop                                            </w:t>
            </w:r>
            <w:r>
              <w:rPr>
                <w:lang w:val="en-US"/>
              </w:rPr>
              <w:t xml:space="preserve">   </w:t>
            </w:r>
            <w:r w:rsidRPr="00C37F26">
              <w:rPr>
                <w:lang w:val="en-US"/>
              </w:rPr>
              <w:t xml:space="preserve">MZN |__|__|__|__|__|                                                             </w:t>
            </w:r>
          </w:p>
          <w:p w:rsidR="005F493C" w:rsidRPr="00C37F26" w:rsidRDefault="005F493C" w:rsidP="003A4960">
            <w:pPr>
              <w:rPr>
                <w:lang w:val="en-US"/>
              </w:rPr>
            </w:pPr>
            <w:r w:rsidRPr="00C37F26">
              <w:rPr>
                <w:lang w:val="en-US"/>
              </w:rPr>
              <w:t xml:space="preserve">□  Other ______________________    MZN |__|__|__|__|__|                                                           </w:t>
            </w:r>
          </w:p>
          <w:p w:rsidR="005F493C" w:rsidRPr="00C37F26" w:rsidRDefault="005F493C" w:rsidP="003A4960">
            <w:pPr>
              <w:rPr>
                <w:lang w:val="en-US"/>
              </w:rPr>
            </w:pPr>
          </w:p>
        </w:tc>
      </w:tr>
      <w:tr w:rsidR="005F493C" w:rsidRPr="00C37F26" w:rsidTr="003A4960">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How long did it take you to get here from your home?</w:t>
            </w:r>
          </w:p>
        </w:tc>
        <w:tc>
          <w:tcPr>
            <w:tcW w:w="6683" w:type="dxa"/>
            <w:shd w:val="clear" w:color="auto" w:fill="auto"/>
          </w:tcPr>
          <w:p w:rsidR="005F493C" w:rsidRPr="00C37F26" w:rsidRDefault="005F493C" w:rsidP="003A4960">
            <w:pPr>
              <w:rPr>
                <w:lang w:val="en-US"/>
              </w:rPr>
            </w:pPr>
          </w:p>
          <w:p w:rsidR="005F493C" w:rsidRPr="00C37F26" w:rsidRDefault="005F493C" w:rsidP="003A4960">
            <w:pPr>
              <w:rPr>
                <w:lang w:val="en-US"/>
              </w:rPr>
            </w:pPr>
            <w:r w:rsidRPr="00C37F26">
              <w:rPr>
                <w:lang w:val="en-US"/>
              </w:rPr>
              <w:t>Hours    |__|__|   Minutes  |__|__|</w:t>
            </w:r>
            <w:r w:rsidRPr="00C37F26">
              <w:rPr>
                <w:lang w:val="en-US"/>
              </w:rPr>
              <w:tab/>
              <w:t xml:space="preserve">   |__|__|</w:t>
            </w:r>
          </w:p>
        </w:tc>
      </w:tr>
      <w:tr w:rsidR="005F493C" w:rsidRPr="00C37F26" w:rsidTr="003A4960">
        <w:trPr>
          <w:trHeight w:val="809"/>
        </w:trPr>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How much did you spend today, while here, on?</w:t>
            </w:r>
          </w:p>
          <w:p w:rsidR="005F493C" w:rsidRPr="00C37F26" w:rsidRDefault="005F493C" w:rsidP="003A4960">
            <w:pPr>
              <w:rPr>
                <w:lang w:val="en-US"/>
              </w:rPr>
            </w:pPr>
          </w:p>
        </w:tc>
        <w:tc>
          <w:tcPr>
            <w:tcW w:w="6683" w:type="dxa"/>
            <w:shd w:val="clear" w:color="auto" w:fill="auto"/>
          </w:tcPr>
          <w:p w:rsidR="005F493C" w:rsidRPr="00C37F26" w:rsidRDefault="005F493C" w:rsidP="003A4960">
            <w:pPr>
              <w:rPr>
                <w:lang w:val="en-US"/>
              </w:rPr>
            </w:pPr>
            <w:r w:rsidRPr="00C37F26">
              <w:rPr>
                <w:lang w:val="en-US"/>
              </w:rPr>
              <w:t>□  Food                                                             MZN  |__|__|__|__|__|</w:t>
            </w:r>
          </w:p>
          <w:p w:rsidR="005F493C" w:rsidRPr="00C37F26" w:rsidRDefault="005F493C" w:rsidP="003A4960">
            <w:pPr>
              <w:rPr>
                <w:lang w:val="en-US"/>
              </w:rPr>
            </w:pPr>
            <w:r w:rsidRPr="00C37F26">
              <w:rPr>
                <w:lang w:val="en-US"/>
              </w:rPr>
              <w:t xml:space="preserve">□  Drink                                                             MZN  |__|__|__|__|__|                                                </w:t>
            </w:r>
          </w:p>
          <w:p w:rsidR="005F493C" w:rsidRPr="00C37F26" w:rsidRDefault="005F493C" w:rsidP="003A4960">
            <w:pPr>
              <w:rPr>
                <w:lang w:val="en-US"/>
              </w:rPr>
            </w:pPr>
            <w:r w:rsidRPr="00C37F26">
              <w:rPr>
                <w:lang w:val="en-US"/>
              </w:rPr>
              <w:t>□  Other  _________________________        MZN  |__|__|__|__|__|</w:t>
            </w:r>
          </w:p>
        </w:tc>
      </w:tr>
      <w:tr w:rsidR="005F493C" w:rsidRPr="00C37F26" w:rsidTr="003A4960">
        <w:trPr>
          <w:trHeight w:val="694"/>
        </w:trPr>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How much time have you spent at this health facility waiting for counseling?</w:t>
            </w:r>
          </w:p>
        </w:tc>
        <w:tc>
          <w:tcPr>
            <w:tcW w:w="6683" w:type="dxa"/>
            <w:shd w:val="clear" w:color="auto" w:fill="auto"/>
          </w:tcPr>
          <w:p w:rsidR="005F493C" w:rsidRPr="00C37F26" w:rsidRDefault="005F493C" w:rsidP="003A4960">
            <w:pPr>
              <w:rPr>
                <w:lang w:val="en-US"/>
              </w:rPr>
            </w:pPr>
          </w:p>
          <w:p w:rsidR="005F493C" w:rsidRPr="00C37F26" w:rsidRDefault="005F493C" w:rsidP="003A4960">
            <w:pPr>
              <w:rPr>
                <w:lang w:val="en-US"/>
              </w:rPr>
            </w:pPr>
            <w:r w:rsidRPr="00C37F26">
              <w:rPr>
                <w:lang w:val="en-US"/>
              </w:rPr>
              <w:t>Hours  |__|__|   Minutes |__|__|</w:t>
            </w:r>
          </w:p>
        </w:tc>
      </w:tr>
      <w:tr w:rsidR="005F493C" w:rsidRPr="00C37F26" w:rsidTr="003A4960">
        <w:trPr>
          <w:trHeight w:val="564"/>
        </w:trPr>
        <w:tc>
          <w:tcPr>
            <w:tcW w:w="852" w:type="dxa"/>
            <w:shd w:val="clear" w:color="auto" w:fill="auto"/>
          </w:tcPr>
          <w:p w:rsidR="005F493C" w:rsidRPr="00C37F26" w:rsidRDefault="005F493C" w:rsidP="003A4960">
            <w:pPr>
              <w:numPr>
                <w:ilvl w:val="0"/>
                <w:numId w:val="3"/>
              </w:numPr>
              <w:rPr>
                <w:lang w:val="en-US"/>
              </w:rPr>
            </w:pPr>
          </w:p>
        </w:tc>
        <w:tc>
          <w:tcPr>
            <w:tcW w:w="2664" w:type="dxa"/>
            <w:shd w:val="clear" w:color="auto" w:fill="auto"/>
          </w:tcPr>
          <w:p w:rsidR="005F493C" w:rsidRPr="00C37F26" w:rsidRDefault="005F493C" w:rsidP="003A4960">
            <w:pPr>
              <w:rPr>
                <w:lang w:val="en-US"/>
              </w:rPr>
            </w:pPr>
            <w:r w:rsidRPr="00C37F26">
              <w:rPr>
                <w:lang w:val="en-US"/>
              </w:rPr>
              <w:t>How much time did the consultation last?</w:t>
            </w:r>
          </w:p>
        </w:tc>
        <w:tc>
          <w:tcPr>
            <w:tcW w:w="6683" w:type="dxa"/>
            <w:shd w:val="clear" w:color="auto" w:fill="auto"/>
          </w:tcPr>
          <w:p w:rsidR="005F493C" w:rsidRPr="00C37F26" w:rsidRDefault="005F493C" w:rsidP="003A4960">
            <w:pPr>
              <w:rPr>
                <w:lang w:val="en-US"/>
              </w:rPr>
            </w:pPr>
          </w:p>
          <w:p w:rsidR="005F493C" w:rsidRPr="00C37F26" w:rsidRDefault="005F493C" w:rsidP="003A4960">
            <w:pPr>
              <w:rPr>
                <w:lang w:val="en-US"/>
              </w:rPr>
            </w:pPr>
            <w:r w:rsidRPr="00C37F26">
              <w:rPr>
                <w:lang w:val="en-US"/>
              </w:rPr>
              <w:t>Hours  |__|__|   Minutes |__|__|</w:t>
            </w:r>
          </w:p>
        </w:tc>
      </w:tr>
    </w:tbl>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2694"/>
        <w:gridCol w:w="6662"/>
      </w:tblGrid>
      <w:tr w:rsidR="005F493C" w:rsidRPr="00C37F26" w:rsidTr="003A4960">
        <w:tc>
          <w:tcPr>
            <w:tcW w:w="851" w:type="dxa"/>
            <w:shd w:val="clear" w:color="auto" w:fill="auto"/>
          </w:tcPr>
          <w:p w:rsidR="005F493C" w:rsidRPr="00C37F26" w:rsidRDefault="005F493C" w:rsidP="003A4960">
            <w:pPr>
              <w:numPr>
                <w:ilvl w:val="0"/>
                <w:numId w:val="3"/>
              </w:numPr>
              <w:rPr>
                <w:lang w:val="en-US"/>
              </w:rPr>
            </w:pPr>
          </w:p>
        </w:tc>
        <w:tc>
          <w:tcPr>
            <w:tcW w:w="2694" w:type="dxa"/>
            <w:shd w:val="clear" w:color="auto" w:fill="auto"/>
          </w:tcPr>
          <w:p w:rsidR="005F493C" w:rsidRPr="00C37F26" w:rsidRDefault="005F493C" w:rsidP="003A4960">
            <w:pPr>
              <w:rPr>
                <w:lang w:val="en-US"/>
              </w:rPr>
            </w:pPr>
            <w:r w:rsidRPr="00C37F26">
              <w:rPr>
                <w:lang w:val="en-US"/>
              </w:rPr>
              <w:t xml:space="preserve">Which activities did you stop due to this consultation?  </w:t>
            </w:r>
          </w:p>
          <w:p w:rsidR="005F493C" w:rsidRPr="00C37F26" w:rsidRDefault="005F493C" w:rsidP="003A4960">
            <w:pPr>
              <w:numPr>
                <w:ilvl w:val="3"/>
                <w:numId w:val="2"/>
              </w:numPr>
              <w:tabs>
                <w:tab w:val="left" w:pos="0"/>
              </w:tabs>
              <w:rPr>
                <w:lang w:val="en-US"/>
              </w:rPr>
            </w:pPr>
          </w:p>
        </w:tc>
        <w:tc>
          <w:tcPr>
            <w:tcW w:w="6662" w:type="dxa"/>
            <w:shd w:val="clear" w:color="auto" w:fill="auto"/>
          </w:tcPr>
          <w:p w:rsidR="005F493C" w:rsidRPr="00C37F26" w:rsidRDefault="005F493C" w:rsidP="003A4960">
            <w:pPr>
              <w:rPr>
                <w:lang w:val="en-US"/>
              </w:rPr>
            </w:pPr>
            <w:r w:rsidRPr="00C37F26">
              <w:rPr>
                <w:lang w:val="en-US"/>
              </w:rPr>
              <w:t xml:space="preserve">□  Livestock </w:t>
            </w:r>
          </w:p>
          <w:p w:rsidR="005F493C" w:rsidRPr="00C37F26" w:rsidRDefault="005F493C" w:rsidP="003A4960">
            <w:pPr>
              <w:rPr>
                <w:lang w:val="en-US"/>
              </w:rPr>
            </w:pPr>
            <w:r w:rsidRPr="00C37F26">
              <w:rPr>
                <w:lang w:val="en-US"/>
              </w:rPr>
              <w:t>□  Agriculture / Harvesting</w:t>
            </w:r>
          </w:p>
          <w:p w:rsidR="005F493C" w:rsidRPr="00C37F26" w:rsidRDefault="005F493C" w:rsidP="003A4960">
            <w:pPr>
              <w:rPr>
                <w:lang w:val="en-US"/>
              </w:rPr>
            </w:pPr>
            <w:r w:rsidRPr="00C37F26">
              <w:rPr>
                <w:lang w:val="en-US"/>
              </w:rPr>
              <w:t>□  Fishing</w:t>
            </w:r>
          </w:p>
          <w:p w:rsidR="005F493C" w:rsidRPr="00C37F26" w:rsidRDefault="005F493C" w:rsidP="003A4960">
            <w:pPr>
              <w:rPr>
                <w:lang w:val="en-US"/>
              </w:rPr>
            </w:pPr>
            <w:r w:rsidRPr="00C37F26">
              <w:rPr>
                <w:lang w:val="en-US"/>
              </w:rPr>
              <w:t>□  Making items / Trade</w:t>
            </w:r>
          </w:p>
          <w:p w:rsidR="005F493C" w:rsidRPr="00C37F26" w:rsidRDefault="005F493C" w:rsidP="003A4960">
            <w:pPr>
              <w:rPr>
                <w:lang w:val="en-US"/>
              </w:rPr>
            </w:pPr>
            <w:r w:rsidRPr="00C37F26">
              <w:rPr>
                <w:lang w:val="en-US"/>
              </w:rPr>
              <w:t>□  Household activities / Children care</w:t>
            </w:r>
          </w:p>
          <w:p w:rsidR="005F493C" w:rsidRPr="00C37F26" w:rsidRDefault="005F493C" w:rsidP="003A4960">
            <w:pPr>
              <w:rPr>
                <w:lang w:val="en-US"/>
              </w:rPr>
            </w:pPr>
            <w:r w:rsidRPr="00C37F26">
              <w:rPr>
                <w:lang w:val="en-US"/>
              </w:rPr>
              <w:t>□  Building</w:t>
            </w:r>
          </w:p>
          <w:p w:rsidR="005F493C" w:rsidRPr="00C37F26" w:rsidRDefault="005F493C" w:rsidP="003A4960">
            <w:pPr>
              <w:rPr>
                <w:lang w:val="en-US"/>
              </w:rPr>
            </w:pPr>
            <w:r w:rsidRPr="00C37F26">
              <w:rPr>
                <w:lang w:val="en-US"/>
              </w:rPr>
              <w:t>□  Business</w:t>
            </w:r>
          </w:p>
          <w:p w:rsidR="005F493C" w:rsidRPr="00C37F26" w:rsidRDefault="005F493C" w:rsidP="003A4960">
            <w:pPr>
              <w:rPr>
                <w:lang w:val="en-US"/>
              </w:rPr>
            </w:pPr>
            <w:r w:rsidRPr="00C37F26">
              <w:rPr>
                <w:lang w:val="en-US"/>
              </w:rPr>
              <w:t>□  Short-term contract, other income-generating activities</w:t>
            </w:r>
          </w:p>
          <w:p w:rsidR="005F493C" w:rsidRPr="00C37F26" w:rsidRDefault="005F493C" w:rsidP="003A4960">
            <w:pPr>
              <w:rPr>
                <w:lang w:val="en-US"/>
              </w:rPr>
            </w:pPr>
            <w:r w:rsidRPr="00C37F26">
              <w:rPr>
                <w:lang w:val="en-US"/>
              </w:rPr>
              <w:t>□  Other salary-earning job</w:t>
            </w:r>
          </w:p>
          <w:p w:rsidR="005F493C" w:rsidRPr="00C37F26" w:rsidRDefault="005F493C" w:rsidP="003A4960">
            <w:pPr>
              <w:rPr>
                <w:lang w:val="en-US"/>
              </w:rPr>
            </w:pPr>
            <w:r w:rsidRPr="00C37F26">
              <w:rPr>
                <w:lang w:val="en-US"/>
              </w:rPr>
              <w:t>□  School</w:t>
            </w:r>
          </w:p>
          <w:p w:rsidR="005F493C" w:rsidRPr="00C37F26" w:rsidRDefault="005F493C" w:rsidP="003A4960">
            <w:pPr>
              <w:rPr>
                <w:lang w:val="en-US"/>
              </w:rPr>
            </w:pPr>
            <w:r w:rsidRPr="00C37F26">
              <w:rPr>
                <w:lang w:val="en-US"/>
              </w:rPr>
              <w:t>□  Other |__|__|__|__|__|__|__|__|</w:t>
            </w:r>
          </w:p>
          <w:p w:rsidR="005F493C" w:rsidRPr="00C37F26" w:rsidRDefault="005F493C" w:rsidP="003A4960">
            <w:pPr>
              <w:rPr>
                <w:lang w:val="en-US"/>
              </w:rPr>
            </w:pPr>
          </w:p>
        </w:tc>
      </w:tr>
      <w:tr w:rsidR="005F493C" w:rsidRPr="00C37F26" w:rsidTr="003A4960">
        <w:tc>
          <w:tcPr>
            <w:tcW w:w="851" w:type="dxa"/>
            <w:shd w:val="clear" w:color="auto" w:fill="auto"/>
          </w:tcPr>
          <w:p w:rsidR="005F493C" w:rsidRPr="00C37F26" w:rsidRDefault="005F493C" w:rsidP="003A4960">
            <w:pPr>
              <w:numPr>
                <w:ilvl w:val="0"/>
                <w:numId w:val="3"/>
              </w:numPr>
              <w:rPr>
                <w:lang w:val="en-US"/>
              </w:rPr>
            </w:pPr>
          </w:p>
        </w:tc>
        <w:tc>
          <w:tcPr>
            <w:tcW w:w="2694" w:type="dxa"/>
            <w:shd w:val="clear" w:color="auto" w:fill="auto"/>
          </w:tcPr>
          <w:p w:rsidR="005F493C" w:rsidRPr="00C37F26" w:rsidRDefault="005F493C" w:rsidP="003A4960">
            <w:pPr>
              <w:rPr>
                <w:lang w:val="en-US"/>
              </w:rPr>
            </w:pPr>
            <w:r w:rsidRPr="00C37F26">
              <w:rPr>
                <w:lang w:val="en-US"/>
              </w:rPr>
              <w:t>Did anyone have to do your activities while you were here today?</w:t>
            </w:r>
          </w:p>
        </w:tc>
        <w:tc>
          <w:tcPr>
            <w:tcW w:w="6662" w:type="dxa"/>
            <w:shd w:val="clear" w:color="auto" w:fill="auto"/>
          </w:tcPr>
          <w:p w:rsidR="005F493C" w:rsidRPr="00C37F26" w:rsidRDefault="005F493C" w:rsidP="003A4960">
            <w:pPr>
              <w:rPr>
                <w:lang w:val="en-US"/>
              </w:rPr>
            </w:pPr>
            <w:r w:rsidRPr="00C37F26">
              <w:rPr>
                <w:lang w:val="en-US"/>
              </w:rPr>
              <w:t>□ Yes</w:t>
            </w:r>
          </w:p>
          <w:p w:rsidR="005F493C" w:rsidRPr="00C37F26" w:rsidRDefault="005F493C" w:rsidP="003A4960">
            <w:pPr>
              <w:rPr>
                <w:lang w:val="en-US"/>
              </w:rPr>
            </w:pPr>
            <w:r w:rsidRPr="00C37F26">
              <w:rPr>
                <w:lang w:val="en-US"/>
              </w:rPr>
              <w:t>□ No</w:t>
            </w:r>
          </w:p>
          <w:p w:rsidR="005F493C" w:rsidRPr="00C37F26" w:rsidRDefault="005F493C" w:rsidP="003A4960">
            <w:pPr>
              <w:rPr>
                <w:lang w:val="en-US"/>
              </w:rPr>
            </w:pPr>
            <w:r w:rsidRPr="00C37F26">
              <w:rPr>
                <w:lang w:val="en-US"/>
              </w:rPr>
              <w:t>□ Don’t Know</w:t>
            </w:r>
          </w:p>
        </w:tc>
      </w:tr>
      <w:tr w:rsidR="005F493C" w:rsidRPr="00C37F26" w:rsidTr="003A4960">
        <w:tc>
          <w:tcPr>
            <w:tcW w:w="851" w:type="dxa"/>
            <w:shd w:val="clear" w:color="auto" w:fill="auto"/>
          </w:tcPr>
          <w:p w:rsidR="005F493C" w:rsidRPr="00C37F26" w:rsidRDefault="005F493C" w:rsidP="003A4960">
            <w:pPr>
              <w:numPr>
                <w:ilvl w:val="0"/>
                <w:numId w:val="3"/>
              </w:numPr>
              <w:rPr>
                <w:lang w:val="en-US"/>
              </w:rPr>
            </w:pPr>
          </w:p>
        </w:tc>
        <w:tc>
          <w:tcPr>
            <w:tcW w:w="2694" w:type="dxa"/>
            <w:shd w:val="clear" w:color="auto" w:fill="auto"/>
          </w:tcPr>
          <w:p w:rsidR="005F493C" w:rsidRPr="00C37F26" w:rsidRDefault="005F493C" w:rsidP="003A4960">
            <w:pPr>
              <w:rPr>
                <w:lang w:val="en-US"/>
              </w:rPr>
            </w:pPr>
            <w:r w:rsidRPr="00C37F26">
              <w:rPr>
                <w:lang w:val="en-US"/>
              </w:rPr>
              <w:t xml:space="preserve">Did you have to pay someone else to do your activities? </w:t>
            </w:r>
          </w:p>
        </w:tc>
        <w:tc>
          <w:tcPr>
            <w:tcW w:w="6662" w:type="dxa"/>
            <w:shd w:val="clear" w:color="auto" w:fill="auto"/>
          </w:tcPr>
          <w:p w:rsidR="005F493C" w:rsidRPr="00C37F26" w:rsidRDefault="005F493C" w:rsidP="003A4960">
            <w:pPr>
              <w:rPr>
                <w:lang w:val="en-US"/>
              </w:rPr>
            </w:pPr>
            <w:r w:rsidRPr="00C37F26">
              <w:rPr>
                <w:lang w:val="en-US"/>
              </w:rPr>
              <w:t xml:space="preserve">□ Yes      MZN |__|__|__|__|__|      </w:t>
            </w:r>
          </w:p>
          <w:p w:rsidR="005F493C" w:rsidRPr="00C37F26" w:rsidRDefault="005F493C" w:rsidP="003A4960">
            <w:pPr>
              <w:rPr>
                <w:lang w:val="en-US"/>
              </w:rPr>
            </w:pPr>
            <w:r w:rsidRPr="00C37F26">
              <w:rPr>
                <w:lang w:val="en-US"/>
              </w:rPr>
              <w:t>□ No</w:t>
            </w:r>
          </w:p>
          <w:p w:rsidR="005F493C" w:rsidRPr="00C37F26" w:rsidRDefault="005F493C" w:rsidP="003A4960">
            <w:pPr>
              <w:rPr>
                <w:lang w:val="en-US"/>
              </w:rPr>
            </w:pPr>
            <w:r w:rsidRPr="00C37F26">
              <w:rPr>
                <w:lang w:val="en-US"/>
              </w:rPr>
              <w:t>□ Don’t Know</w:t>
            </w:r>
          </w:p>
        </w:tc>
      </w:tr>
    </w:tbl>
    <w:p w:rsidR="005F493C" w:rsidRPr="00212BDC" w:rsidRDefault="005F493C" w:rsidP="005F493C">
      <w:pPr>
        <w:rPr>
          <w:u w:val="single"/>
          <w:lang w:val="en-US"/>
        </w:rPr>
      </w:pPr>
    </w:p>
    <w:p w:rsidR="005F493C" w:rsidRPr="00212BDC" w:rsidRDefault="005F493C" w:rsidP="005F493C">
      <w:pPr>
        <w:rPr>
          <w:lang w:val="en-US"/>
        </w:rPr>
      </w:pPr>
    </w:p>
    <w:p w:rsidR="005F493C" w:rsidRPr="00212BDC" w:rsidRDefault="005F493C" w:rsidP="005F493C">
      <w:pPr>
        <w:rPr>
          <w:vanish/>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Default="005F493C" w:rsidP="005F493C">
      <w:pPr>
        <w:pStyle w:val="Header"/>
        <w:tabs>
          <w:tab w:val="left" w:pos="9180"/>
        </w:tabs>
        <w:rPr>
          <w:rFonts w:ascii="Times New Roman" w:hAnsi="Times New Roman" w:cs="Times New Roman"/>
          <w:u w:val="single"/>
          <w:lang w:val="en-US"/>
        </w:rPr>
      </w:pPr>
    </w:p>
    <w:p w:rsidR="005F493C" w:rsidRPr="00C37F26" w:rsidRDefault="005F493C" w:rsidP="005F493C">
      <w:pPr>
        <w:pStyle w:val="Header"/>
        <w:tabs>
          <w:tab w:val="left" w:pos="9180"/>
        </w:tabs>
        <w:jc w:val="both"/>
        <w:rPr>
          <w:rFonts w:ascii="Times New Roman" w:hAnsi="Times New Roman" w:cs="Times New Roman"/>
          <w:lang w:val="en-US"/>
        </w:rPr>
      </w:pPr>
      <w:r w:rsidRPr="00C37F26">
        <w:rPr>
          <w:rFonts w:ascii="Times New Roman" w:hAnsi="Times New Roman" w:cs="Times New Roman"/>
          <w:lang w:val="en-US"/>
        </w:rPr>
        <w:lastRenderedPageBreak/>
        <w:t xml:space="preserve">Appendix 4: Copy of questionnaire used to collect </w:t>
      </w:r>
      <w:r>
        <w:rPr>
          <w:rFonts w:ascii="Times New Roman" w:hAnsi="Times New Roman" w:cs="Times New Roman"/>
          <w:lang w:val="en-US"/>
        </w:rPr>
        <w:t xml:space="preserve">time </w:t>
      </w:r>
      <w:r w:rsidRPr="00C37F26">
        <w:rPr>
          <w:rFonts w:ascii="Times New Roman" w:hAnsi="Times New Roman" w:cs="Times New Roman"/>
          <w:lang w:val="en-US"/>
        </w:rPr>
        <w:t>data</w:t>
      </w:r>
      <w:r>
        <w:rPr>
          <w:rFonts w:ascii="Times New Roman" w:hAnsi="Times New Roman" w:cs="Times New Roman"/>
          <w:lang w:val="en-US"/>
        </w:rPr>
        <w:t>, and data</w:t>
      </w:r>
      <w:r w:rsidRPr="00C37F26">
        <w:rPr>
          <w:rFonts w:ascii="Times New Roman" w:hAnsi="Times New Roman" w:cs="Times New Roman"/>
          <w:lang w:val="en-US"/>
        </w:rPr>
        <w:t xml:space="preserve"> on health system resources used for voluntary counselling and testing (VCT), provider-initiated counselling and testing (PICT), or home-based testing (HBT).</w:t>
      </w:r>
    </w:p>
    <w:p w:rsidR="005F493C" w:rsidRPr="00212BDC" w:rsidRDefault="005F493C" w:rsidP="005F493C">
      <w:pPr>
        <w:pStyle w:val="Header"/>
        <w:tabs>
          <w:tab w:val="left" w:pos="9180"/>
        </w:tabs>
        <w:rPr>
          <w:rFonts w:ascii="Times New Roman" w:hAnsi="Times New Roman" w:cs="Times New Roman"/>
          <w:u w:val="single"/>
          <w:lang w:val="en-US"/>
        </w:rPr>
      </w:pPr>
    </w:p>
    <w:tbl>
      <w:tblPr>
        <w:tblpPr w:leftFromText="141" w:rightFromText="141" w:horzAnchor="margin" w:tblpXSpec="center" w:tblpY="1270"/>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340"/>
        <w:gridCol w:w="7020"/>
      </w:tblGrid>
      <w:tr w:rsidR="005F493C" w:rsidRPr="00212BDC" w:rsidTr="003A4960">
        <w:trPr>
          <w:trHeight w:val="278"/>
        </w:trPr>
        <w:tc>
          <w:tcPr>
            <w:tcW w:w="540" w:type="dxa"/>
            <w:shd w:val="clear" w:color="auto" w:fill="auto"/>
          </w:tcPr>
          <w:p w:rsidR="005F493C" w:rsidRPr="00212BDC" w:rsidRDefault="005F493C" w:rsidP="003A4960">
            <w:pPr>
              <w:numPr>
                <w:ilvl w:val="0"/>
                <w:numId w:val="5"/>
              </w:numPr>
              <w:spacing w:line="276" w:lineRule="auto"/>
              <w:rPr>
                <w:rFonts w:ascii="Calibri" w:hAnsi="Calibri" w:cs="Calibri"/>
                <w:sz w:val="22"/>
                <w:szCs w:val="22"/>
                <w:lang w:val="en-US"/>
              </w:rPr>
            </w:pPr>
          </w:p>
        </w:tc>
        <w:tc>
          <w:tcPr>
            <w:tcW w:w="2340" w:type="dxa"/>
            <w:shd w:val="clear" w:color="auto" w:fill="auto"/>
          </w:tcPr>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xml:space="preserve">Study number </w:t>
            </w:r>
          </w:p>
        </w:tc>
        <w:tc>
          <w:tcPr>
            <w:tcW w:w="7020" w:type="dxa"/>
            <w:shd w:val="clear" w:color="auto" w:fill="auto"/>
          </w:tcPr>
          <w:p w:rsidR="005F493C" w:rsidRPr="00212BDC" w:rsidRDefault="005F493C" w:rsidP="003A4960">
            <w:pPr>
              <w:spacing w:line="276" w:lineRule="auto"/>
              <w:rPr>
                <w:rFonts w:ascii="Calibri" w:hAnsi="Calibri" w:cs="Calibri"/>
                <w:sz w:val="22"/>
                <w:szCs w:val="22"/>
                <w:lang w:val="en-US"/>
              </w:rPr>
            </w:pPr>
          </w:p>
        </w:tc>
      </w:tr>
      <w:tr w:rsidR="005F493C" w:rsidRPr="00212BDC" w:rsidTr="003A4960">
        <w:tc>
          <w:tcPr>
            <w:tcW w:w="9900" w:type="dxa"/>
            <w:gridSpan w:val="3"/>
            <w:shd w:val="clear" w:color="auto" w:fill="000000"/>
          </w:tcPr>
          <w:p w:rsidR="005F493C" w:rsidRPr="00212BDC" w:rsidRDefault="005F493C" w:rsidP="003A4960">
            <w:pPr>
              <w:spacing w:line="276" w:lineRule="auto"/>
              <w:rPr>
                <w:rFonts w:ascii="Calibri" w:hAnsi="Calibri" w:cs="Calibri"/>
                <w:b/>
                <w:sz w:val="22"/>
                <w:szCs w:val="22"/>
                <w:lang w:val="en-US"/>
              </w:rPr>
            </w:pPr>
            <w:r w:rsidRPr="00212BDC">
              <w:rPr>
                <w:rFonts w:ascii="Calibri" w:hAnsi="Calibri" w:cs="Calibri"/>
                <w:b/>
                <w:sz w:val="22"/>
                <w:szCs w:val="22"/>
                <w:lang w:val="en-US"/>
              </w:rPr>
              <w:t>Information on HIV test</w:t>
            </w:r>
          </w:p>
        </w:tc>
      </w:tr>
      <w:tr w:rsidR="005F493C" w:rsidRPr="00212BDC" w:rsidTr="003A4960">
        <w:tc>
          <w:tcPr>
            <w:tcW w:w="540" w:type="dxa"/>
            <w:shd w:val="clear" w:color="auto" w:fill="auto"/>
          </w:tcPr>
          <w:p w:rsidR="005F493C" w:rsidRPr="00212BDC" w:rsidRDefault="005F493C" w:rsidP="003A4960">
            <w:pPr>
              <w:numPr>
                <w:ilvl w:val="0"/>
                <w:numId w:val="5"/>
              </w:numPr>
              <w:spacing w:line="276" w:lineRule="auto"/>
              <w:rPr>
                <w:rFonts w:ascii="Calibri" w:hAnsi="Calibri" w:cs="Calibri"/>
                <w:sz w:val="22"/>
                <w:szCs w:val="22"/>
                <w:lang w:val="en-US"/>
              </w:rPr>
            </w:pPr>
          </w:p>
        </w:tc>
        <w:tc>
          <w:tcPr>
            <w:tcW w:w="2340" w:type="dxa"/>
            <w:shd w:val="clear" w:color="auto" w:fill="auto"/>
          </w:tcPr>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Who is and how many staff are present at this visit?</w:t>
            </w:r>
          </w:p>
        </w:tc>
        <w:tc>
          <w:tcPr>
            <w:tcW w:w="7020" w:type="dxa"/>
            <w:shd w:val="clear" w:color="auto" w:fill="auto"/>
          </w:tcPr>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Clinical Officers         N |__|               Clinical code |__|__|</w:t>
            </w:r>
          </w:p>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Nurses                        N |__|               Clinical code |__|__|</w:t>
            </w:r>
          </w:p>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xml:space="preserve">□ Counsellors               N |__|            </w:t>
            </w:r>
            <w:r>
              <w:rPr>
                <w:rFonts w:ascii="Calibri" w:hAnsi="Calibri" w:cs="Calibri"/>
                <w:sz w:val="22"/>
                <w:szCs w:val="22"/>
                <w:lang w:val="en-US"/>
              </w:rPr>
              <w:t xml:space="preserve">  </w:t>
            </w:r>
            <w:r w:rsidRPr="00212BDC">
              <w:rPr>
                <w:rFonts w:ascii="Calibri" w:hAnsi="Calibri" w:cs="Calibri"/>
                <w:sz w:val="22"/>
                <w:szCs w:val="22"/>
                <w:lang w:val="en-US"/>
              </w:rPr>
              <w:t>Clinical code |__|__|</w:t>
            </w:r>
          </w:p>
        </w:tc>
      </w:tr>
      <w:tr w:rsidR="005F493C" w:rsidRPr="00212BDC" w:rsidTr="003A4960">
        <w:tc>
          <w:tcPr>
            <w:tcW w:w="540" w:type="dxa"/>
            <w:shd w:val="clear" w:color="auto" w:fill="auto"/>
          </w:tcPr>
          <w:p w:rsidR="005F493C" w:rsidRPr="00212BDC" w:rsidRDefault="005F493C" w:rsidP="003A4960">
            <w:pPr>
              <w:numPr>
                <w:ilvl w:val="0"/>
                <w:numId w:val="5"/>
              </w:numPr>
              <w:spacing w:line="276" w:lineRule="auto"/>
              <w:rPr>
                <w:rFonts w:ascii="Calibri" w:hAnsi="Calibri" w:cs="Calibri"/>
                <w:sz w:val="22"/>
                <w:szCs w:val="22"/>
                <w:lang w:val="en-US"/>
              </w:rPr>
            </w:pPr>
          </w:p>
        </w:tc>
        <w:tc>
          <w:tcPr>
            <w:tcW w:w="2340" w:type="dxa"/>
            <w:shd w:val="clear" w:color="auto" w:fill="auto"/>
          </w:tcPr>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xml:space="preserve">How long does it take (in minutes) during this visit to carry out the following activities? </w:t>
            </w:r>
          </w:p>
        </w:tc>
        <w:tc>
          <w:tcPr>
            <w:tcW w:w="7020" w:type="dxa"/>
            <w:shd w:val="clear" w:color="auto" w:fill="auto"/>
          </w:tcPr>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w:t>
            </w:r>
            <w:r w:rsidRPr="00212BDC">
              <w:rPr>
                <w:rFonts w:ascii="Calibri" w:hAnsi="Calibri" w:cs="Calibri"/>
                <w:b/>
                <w:sz w:val="22"/>
                <w:szCs w:val="22"/>
                <w:lang w:val="en-US"/>
              </w:rPr>
              <w:t xml:space="preserve">For home based visits only: </w:t>
            </w:r>
            <w:r w:rsidRPr="00212BDC">
              <w:rPr>
                <w:rFonts w:ascii="Calibri" w:hAnsi="Calibri" w:cs="Calibri"/>
                <w:sz w:val="22"/>
                <w:szCs w:val="22"/>
                <w:lang w:val="en-US"/>
              </w:rPr>
              <w:t>how</w:t>
            </w:r>
            <w:r w:rsidRPr="00212BDC">
              <w:rPr>
                <w:rFonts w:ascii="Calibri" w:hAnsi="Calibri" w:cs="Calibri"/>
                <w:b/>
                <w:sz w:val="22"/>
                <w:szCs w:val="22"/>
                <w:lang w:val="en-US"/>
              </w:rPr>
              <w:t xml:space="preserve"> </w:t>
            </w:r>
            <w:r w:rsidRPr="00212BDC">
              <w:rPr>
                <w:rFonts w:ascii="Calibri" w:hAnsi="Calibri" w:cs="Calibri"/>
                <w:sz w:val="22"/>
                <w:szCs w:val="22"/>
                <w:lang w:val="en-US"/>
              </w:rPr>
              <w:t xml:space="preserve">long did it take to reach the participant’s house (start counting from when the team leaves the CISM/health facility/the house of a previous participant) </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Start time |__|__|:|__|__|                   End time |__|__|:|__|__|</w:t>
            </w:r>
          </w:p>
          <w:p w:rsidR="005F493C" w:rsidRPr="00212BDC" w:rsidRDefault="005F493C" w:rsidP="003A4960">
            <w:pPr>
              <w:spacing w:line="276" w:lineRule="auto"/>
              <w:jc w:val="both"/>
              <w:rPr>
                <w:rFonts w:ascii="Calibri" w:hAnsi="Calibri" w:cs="Calibri"/>
                <w:sz w:val="22"/>
                <w:szCs w:val="22"/>
                <w:lang w:val="en-US"/>
              </w:rPr>
            </w:pP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Explanation of why HIV testing is being recommended, of the voluntary nature of testing and testing procedures, and of the confidentiality of results                                           </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Start time |__|__|:|__|__|                   End time |__|__|:|__|__|</w:t>
            </w:r>
          </w:p>
          <w:p w:rsidR="005F493C" w:rsidRPr="00212BDC" w:rsidRDefault="005F493C" w:rsidP="003A4960">
            <w:pPr>
              <w:spacing w:line="276" w:lineRule="auto"/>
              <w:jc w:val="both"/>
              <w:rPr>
                <w:rFonts w:ascii="Calibri" w:hAnsi="Calibri" w:cs="Calibri"/>
                <w:sz w:val="22"/>
                <w:szCs w:val="22"/>
                <w:lang w:val="en-US"/>
              </w:rPr>
            </w:pP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Performing the rapid test (include all the steps, also the confirmatory test if needed)                                     </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Start time |__|__|:|__|__|                   End time |__|__|:|__|__|</w:t>
            </w:r>
          </w:p>
          <w:p w:rsidR="005F493C" w:rsidRPr="00212BDC" w:rsidRDefault="005F493C" w:rsidP="003A4960">
            <w:pPr>
              <w:spacing w:line="276" w:lineRule="auto"/>
              <w:jc w:val="both"/>
              <w:rPr>
                <w:rFonts w:ascii="Calibri" w:hAnsi="Calibri" w:cs="Calibri"/>
                <w:sz w:val="22"/>
                <w:szCs w:val="22"/>
                <w:lang w:val="en-US"/>
              </w:rPr>
            </w:pPr>
          </w:p>
          <w:p w:rsidR="005F493C" w:rsidRPr="00212BDC" w:rsidRDefault="005F493C" w:rsidP="003A4960">
            <w:pPr>
              <w:spacing w:after="200" w:line="276" w:lineRule="auto"/>
              <w:jc w:val="both"/>
              <w:rPr>
                <w:rFonts w:ascii="Calibri" w:hAnsi="Calibri" w:cs="Calibri"/>
                <w:sz w:val="22"/>
                <w:szCs w:val="22"/>
                <w:lang w:val="en-US"/>
              </w:rPr>
            </w:pPr>
            <w:r w:rsidRPr="00212BDC">
              <w:rPr>
                <w:rFonts w:ascii="Calibri" w:hAnsi="Calibri" w:cs="Calibri"/>
                <w:sz w:val="22"/>
                <w:szCs w:val="22"/>
                <w:lang w:val="en-US"/>
              </w:rPr>
              <w:t xml:space="preserve">□ Explanation of the result and of its implications (in case of positive results, include also the explanation of the available treatment and care; in the case of indeterminate result, the explanation of the need to repeat is included)                                                      </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xml:space="preserve">    Start time |__|__|:|__|__|                   End time |__|__|:|__|__|</w:t>
            </w:r>
          </w:p>
          <w:p w:rsidR="005F493C" w:rsidRPr="00212BDC" w:rsidRDefault="005F493C" w:rsidP="003A4960">
            <w:pPr>
              <w:spacing w:line="276" w:lineRule="auto"/>
              <w:jc w:val="both"/>
              <w:rPr>
                <w:rFonts w:ascii="Calibri" w:hAnsi="Calibri" w:cs="Calibri"/>
                <w:sz w:val="22"/>
                <w:szCs w:val="22"/>
                <w:lang w:val="en-US"/>
              </w:rPr>
            </w:pPr>
          </w:p>
        </w:tc>
      </w:tr>
      <w:tr w:rsidR="005F493C" w:rsidRPr="00212BDC" w:rsidTr="003A4960">
        <w:tc>
          <w:tcPr>
            <w:tcW w:w="540" w:type="dxa"/>
            <w:shd w:val="clear" w:color="auto" w:fill="auto"/>
          </w:tcPr>
          <w:p w:rsidR="005F493C" w:rsidRPr="00212BDC" w:rsidRDefault="005F493C" w:rsidP="003A4960">
            <w:pPr>
              <w:numPr>
                <w:ilvl w:val="0"/>
                <w:numId w:val="5"/>
              </w:numPr>
              <w:spacing w:line="276" w:lineRule="auto"/>
              <w:rPr>
                <w:rFonts w:ascii="Calibri" w:hAnsi="Calibri" w:cs="Calibri"/>
                <w:sz w:val="22"/>
                <w:szCs w:val="22"/>
                <w:lang w:val="en-US"/>
              </w:rPr>
            </w:pPr>
          </w:p>
        </w:tc>
        <w:tc>
          <w:tcPr>
            <w:tcW w:w="2340" w:type="dxa"/>
            <w:shd w:val="clear" w:color="auto" w:fill="auto"/>
          </w:tcPr>
          <w:p w:rsidR="005F493C" w:rsidRPr="00212BDC" w:rsidRDefault="005F493C" w:rsidP="003A4960">
            <w:pPr>
              <w:spacing w:line="276" w:lineRule="auto"/>
              <w:rPr>
                <w:rFonts w:ascii="Calibri" w:hAnsi="Calibri" w:cs="Calibri"/>
                <w:sz w:val="22"/>
                <w:szCs w:val="22"/>
                <w:lang w:val="en-US"/>
              </w:rPr>
            </w:pPr>
            <w:r w:rsidRPr="00212BDC">
              <w:rPr>
                <w:rFonts w:ascii="Calibri" w:hAnsi="Calibri" w:cs="Calibri"/>
                <w:sz w:val="22"/>
                <w:szCs w:val="22"/>
                <w:lang w:val="en-US"/>
              </w:rPr>
              <w:t xml:space="preserve">Which materials and how much/many were used during this visit (please include also materials, such as rapid diagnostic tests, that were thrown away for any reason)? </w:t>
            </w:r>
          </w:p>
        </w:tc>
        <w:tc>
          <w:tcPr>
            <w:tcW w:w="7020" w:type="dxa"/>
            <w:shd w:val="clear" w:color="auto" w:fill="auto"/>
          </w:tcPr>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Determine® test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Unigold® test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Lancets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Pairs of gloves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Cotton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Pairs of gloves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Pipette                                                                       N |__|</w:t>
            </w:r>
          </w:p>
          <w:p w:rsidR="005F493C" w:rsidRPr="00212BDC" w:rsidRDefault="005F493C" w:rsidP="003A4960">
            <w:pPr>
              <w:spacing w:line="276" w:lineRule="auto"/>
              <w:jc w:val="both"/>
              <w:rPr>
                <w:rFonts w:ascii="Calibri" w:hAnsi="Calibri" w:cs="Calibri"/>
                <w:sz w:val="22"/>
                <w:szCs w:val="22"/>
                <w:lang w:val="en-US"/>
              </w:rPr>
            </w:pPr>
            <w:r w:rsidRPr="00212BDC">
              <w:rPr>
                <w:rFonts w:ascii="Calibri" w:hAnsi="Calibri" w:cs="Calibri"/>
                <w:sz w:val="22"/>
                <w:szCs w:val="22"/>
                <w:lang w:val="en-US"/>
              </w:rPr>
              <w:t>□ Other ________________                       N |__|</w:t>
            </w:r>
          </w:p>
        </w:tc>
      </w:tr>
      <w:tr w:rsidR="005F493C" w:rsidRPr="00212BDC" w:rsidTr="003A4960">
        <w:tc>
          <w:tcPr>
            <w:tcW w:w="540" w:type="dxa"/>
            <w:shd w:val="clear" w:color="auto" w:fill="auto"/>
          </w:tcPr>
          <w:p w:rsidR="005F493C" w:rsidRPr="00212BDC" w:rsidRDefault="005F493C" w:rsidP="003A4960">
            <w:pPr>
              <w:numPr>
                <w:ilvl w:val="0"/>
                <w:numId w:val="5"/>
              </w:numPr>
              <w:spacing w:line="276" w:lineRule="auto"/>
              <w:rPr>
                <w:rFonts w:ascii="Calibri" w:hAnsi="Calibri" w:cs="Calibri"/>
                <w:sz w:val="22"/>
                <w:szCs w:val="22"/>
                <w:lang w:val="en-US"/>
              </w:rPr>
            </w:pPr>
          </w:p>
        </w:tc>
        <w:tc>
          <w:tcPr>
            <w:tcW w:w="9360" w:type="dxa"/>
            <w:gridSpan w:val="2"/>
            <w:shd w:val="clear" w:color="auto" w:fill="auto"/>
          </w:tcPr>
          <w:p w:rsidR="005F493C" w:rsidRPr="00212BDC" w:rsidRDefault="005F493C" w:rsidP="003A4960">
            <w:pPr>
              <w:spacing w:after="120" w:line="276" w:lineRule="auto"/>
              <w:jc w:val="both"/>
              <w:rPr>
                <w:rFonts w:ascii="Calibri" w:hAnsi="Calibri" w:cs="Calibri"/>
                <w:sz w:val="22"/>
                <w:szCs w:val="22"/>
                <w:lang w:val="en-US"/>
              </w:rPr>
            </w:pPr>
            <w:r w:rsidRPr="00212BDC">
              <w:rPr>
                <w:rFonts w:ascii="Calibri" w:hAnsi="Calibri" w:cs="Calibri"/>
                <w:sz w:val="22"/>
                <w:szCs w:val="22"/>
                <w:lang w:val="en-US"/>
              </w:rPr>
              <w:t>Code|__|__|__|  signature of interviewer  _______________  Date  |__|__|- |__|__|__|-|__|__|__|</w:t>
            </w:r>
          </w:p>
        </w:tc>
      </w:tr>
    </w:tbl>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pStyle w:val="Header"/>
        <w:tabs>
          <w:tab w:val="left" w:pos="9180"/>
        </w:tabs>
        <w:rPr>
          <w:lang w:val="en-US"/>
        </w:rPr>
      </w:pPr>
    </w:p>
    <w:p w:rsidR="005F493C" w:rsidRPr="00212BDC" w:rsidRDefault="005F493C" w:rsidP="005F493C">
      <w:pPr>
        <w:rPr>
          <w:lang w:val="en-US"/>
        </w:rPr>
      </w:pPr>
    </w:p>
    <w:p w:rsidR="005F493C" w:rsidRPr="00212BDC" w:rsidRDefault="005F493C" w:rsidP="005F493C">
      <w:pPr>
        <w:pStyle w:val="Header"/>
        <w:tabs>
          <w:tab w:val="left" w:pos="9180"/>
        </w:tabs>
        <w:rPr>
          <w:lang w:val="en-US"/>
        </w:rPr>
      </w:pPr>
    </w:p>
    <w:p w:rsidR="005F493C" w:rsidRDefault="005F493C" w:rsidP="005F493C">
      <w:pPr>
        <w:rPr>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jc w:val="both"/>
        <w:rPr>
          <w:rFonts w:ascii="Times New Roman" w:hAnsi="Times New Roman" w:cs="Times New Roman"/>
          <w:lang w:val="en-US"/>
        </w:rPr>
      </w:pPr>
      <w:r>
        <w:rPr>
          <w:rFonts w:ascii="Times New Roman" w:hAnsi="Times New Roman" w:cs="Times New Roman"/>
          <w:lang w:val="en-US"/>
        </w:rPr>
        <w:lastRenderedPageBreak/>
        <w:t>Appendix 5</w:t>
      </w:r>
      <w:r w:rsidRPr="003E01AF">
        <w:rPr>
          <w:rFonts w:ascii="Times New Roman" w:hAnsi="Times New Roman" w:cs="Times New Roman"/>
          <w:lang w:val="en-US"/>
        </w:rPr>
        <w:t xml:space="preserve">: </w:t>
      </w:r>
      <w:r w:rsidRPr="00D04B21">
        <w:rPr>
          <w:rFonts w:ascii="Times New Roman" w:hAnsi="Times New Roman" w:cs="Times New Roman"/>
          <w:lang w:val="en-US"/>
        </w:rPr>
        <w:t>Unit costs (US$) of various resource categories employed in the micro-cost estimate approach, along with their low and high estimates as determined from individual sources (</w:t>
      </w:r>
      <w:r w:rsidRPr="00AE5B80">
        <w:rPr>
          <w:rFonts w:ascii="Times New Roman" w:hAnsi="Times New Roman" w:cs="Times New Roman"/>
          <w:lang w:val="en-US"/>
        </w:rPr>
        <w:t>Manhiça District, Mozambique)</w:t>
      </w:r>
    </w:p>
    <w:p w:rsidR="005F493C" w:rsidRDefault="005F493C" w:rsidP="005F493C">
      <w:pPr>
        <w:rPr>
          <w:rFonts w:ascii="Times New Roman" w:hAnsi="Times New Roman" w:cs="Times New Roman"/>
          <w:lang w:val="en-US"/>
        </w:rPr>
      </w:pPr>
    </w:p>
    <w:tbl>
      <w:tblPr>
        <w:tblStyle w:val="TableGrid"/>
        <w:tblW w:w="9660" w:type="dxa"/>
        <w:tblBorders>
          <w:left w:val="none" w:sz="0" w:space="0" w:color="auto"/>
          <w:right w:val="none" w:sz="0" w:space="0" w:color="auto"/>
        </w:tblBorders>
        <w:tblLayout w:type="fixed"/>
        <w:tblLook w:val="04A0" w:firstRow="1" w:lastRow="0" w:firstColumn="1" w:lastColumn="0" w:noHBand="0" w:noVBand="1"/>
      </w:tblPr>
      <w:tblGrid>
        <w:gridCol w:w="1418"/>
        <w:gridCol w:w="1706"/>
        <w:gridCol w:w="1271"/>
        <w:gridCol w:w="1701"/>
        <w:gridCol w:w="1701"/>
        <w:gridCol w:w="1863"/>
      </w:tblGrid>
      <w:tr w:rsidR="005F493C" w:rsidRPr="00212BDC" w:rsidTr="003A4960">
        <w:trPr>
          <w:trHeight w:val="709"/>
        </w:trPr>
        <w:tc>
          <w:tcPr>
            <w:tcW w:w="1418" w:type="dxa"/>
            <w:tcBorders>
              <w:top w:val="single" w:sz="18" w:space="0" w:color="auto"/>
              <w:bottom w:val="single" w:sz="8" w:space="0" w:color="auto"/>
              <w:right w:val="nil"/>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single" w:sz="18" w:space="0" w:color="auto"/>
              <w:left w:val="nil"/>
              <w:bottom w:val="single" w:sz="1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Resource</w:t>
            </w:r>
          </w:p>
        </w:tc>
        <w:tc>
          <w:tcPr>
            <w:tcW w:w="1271" w:type="dxa"/>
            <w:tcBorders>
              <w:top w:val="single" w:sz="18" w:space="0" w:color="auto"/>
              <w:left w:val="nil"/>
              <w:bottom w:val="single" w:sz="1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 xml:space="preserve">Unit cost, US$ </w:t>
            </w:r>
          </w:p>
        </w:tc>
        <w:tc>
          <w:tcPr>
            <w:tcW w:w="1701" w:type="dxa"/>
            <w:tcBorders>
              <w:top w:val="single" w:sz="18" w:space="0" w:color="auto"/>
              <w:left w:val="nil"/>
              <w:bottom w:val="single" w:sz="1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Low estimate, US$</w:t>
            </w:r>
          </w:p>
        </w:tc>
        <w:tc>
          <w:tcPr>
            <w:tcW w:w="1701" w:type="dxa"/>
            <w:tcBorders>
              <w:top w:val="single" w:sz="18" w:space="0" w:color="auto"/>
              <w:left w:val="nil"/>
              <w:bottom w:val="single" w:sz="1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High estimate, US$</w:t>
            </w:r>
          </w:p>
        </w:tc>
        <w:tc>
          <w:tcPr>
            <w:tcW w:w="1863" w:type="dxa"/>
            <w:tcBorders>
              <w:top w:val="single" w:sz="18" w:space="0" w:color="auto"/>
              <w:left w:val="nil"/>
              <w:bottom w:val="single" w:sz="18" w:space="0" w:color="auto"/>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Source</w:t>
            </w:r>
          </w:p>
        </w:tc>
      </w:tr>
      <w:tr w:rsidR="005F493C" w:rsidRPr="00212BDC" w:rsidTr="003A4960">
        <w:trPr>
          <w:trHeight w:val="1146"/>
        </w:trPr>
        <w:tc>
          <w:tcPr>
            <w:tcW w:w="1418" w:type="dxa"/>
            <w:tcBorders>
              <w:top w:val="single" w:sz="18" w:space="0" w:color="auto"/>
              <w:bottom w:val="single" w:sz="8" w:space="0" w:color="auto"/>
              <w:right w:val="single" w:sz="8" w:space="0" w:color="auto"/>
            </w:tcBorders>
            <w:shd w:val="clear" w:color="auto" w:fill="auto"/>
            <w:vAlign w:val="center"/>
          </w:tcPr>
          <w:p w:rsidR="005F493C" w:rsidRPr="00D04B21" w:rsidRDefault="005F493C" w:rsidP="003A4960">
            <w:pPr>
              <w:jc w:val="center"/>
              <w:rPr>
                <w:rFonts w:ascii="Times New Roman" w:hAnsi="Times New Roman" w:cs="Times New Roman"/>
                <w:lang w:val="en-US"/>
              </w:rPr>
            </w:pPr>
            <w:r w:rsidRPr="00D04B21">
              <w:rPr>
                <w:rFonts w:ascii="Times New Roman" w:hAnsi="Times New Roman" w:cs="Times New Roman"/>
                <w:lang w:val="en-US"/>
              </w:rPr>
              <w:t>Patient’s perspective</w:t>
            </w:r>
          </w:p>
        </w:tc>
        <w:tc>
          <w:tcPr>
            <w:tcW w:w="1706" w:type="dxa"/>
            <w:tcBorders>
              <w:top w:val="single" w:sz="18" w:space="0" w:color="auto"/>
              <w:left w:val="single" w:sz="8" w:space="0" w:color="auto"/>
              <w:bottom w:val="single" w:sz="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National monthly minimum wage (for agriculture and fisheries)</w:t>
            </w:r>
            <w:r w:rsidRPr="00D04B21">
              <w:rPr>
                <w:rFonts w:ascii="Times New Roman" w:hAnsi="Times New Roman" w:cs="Times New Roman"/>
                <w:vertAlign w:val="superscript"/>
                <w:lang w:val="en-US"/>
              </w:rPr>
              <w:t>*</w:t>
            </w:r>
          </w:p>
        </w:tc>
        <w:tc>
          <w:tcPr>
            <w:tcW w:w="1271" w:type="dxa"/>
            <w:tcBorders>
              <w:top w:val="single" w:sz="18" w:space="0" w:color="auto"/>
              <w:left w:val="nil"/>
              <w:bottom w:val="single" w:sz="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101.35</w:t>
            </w:r>
          </w:p>
        </w:tc>
        <w:tc>
          <w:tcPr>
            <w:tcW w:w="1701" w:type="dxa"/>
            <w:tcBorders>
              <w:top w:val="single" w:sz="18" w:space="0" w:color="auto"/>
              <w:left w:val="nil"/>
              <w:bottom w:val="single" w:sz="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99.04</w:t>
            </w:r>
          </w:p>
        </w:tc>
        <w:tc>
          <w:tcPr>
            <w:tcW w:w="1701" w:type="dxa"/>
            <w:tcBorders>
              <w:top w:val="single" w:sz="18" w:space="0" w:color="auto"/>
              <w:left w:val="nil"/>
              <w:bottom w:val="single" w:sz="8"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114.56</w:t>
            </w:r>
          </w:p>
        </w:tc>
        <w:tc>
          <w:tcPr>
            <w:tcW w:w="1863" w:type="dxa"/>
            <w:tcBorders>
              <w:top w:val="single" w:sz="18" w:space="0" w:color="auto"/>
              <w:left w:val="nil"/>
              <w:bottom w:val="single" w:sz="8" w:space="0" w:color="auto"/>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(2</w:t>
            </w:r>
            <w:r>
              <w:rPr>
                <w:rFonts w:ascii="Times New Roman" w:hAnsi="Times New Roman" w:cs="Times New Roman"/>
                <w:lang w:val="en-US"/>
              </w:rPr>
              <w:t>7</w:t>
            </w:r>
            <w:r w:rsidRPr="00D04B21">
              <w:rPr>
                <w:rFonts w:ascii="Times New Roman" w:hAnsi="Times New Roman" w:cs="Times New Roman"/>
                <w:lang w:val="en-US"/>
              </w:rPr>
              <w:t>)</w:t>
            </w:r>
          </w:p>
        </w:tc>
      </w:tr>
      <w:tr w:rsidR="005F493C" w:rsidRPr="00212BDC" w:rsidTr="003A4960">
        <w:trPr>
          <w:trHeight w:val="573"/>
        </w:trPr>
        <w:tc>
          <w:tcPr>
            <w:tcW w:w="1418" w:type="dxa"/>
            <w:vMerge w:val="restart"/>
            <w:tcBorders>
              <w:top w:val="single" w:sz="8" w:space="0" w:color="auto"/>
              <w:bottom w:val="single" w:sz="8" w:space="0" w:color="auto"/>
              <w:right w:val="single" w:sz="8" w:space="0" w:color="auto"/>
            </w:tcBorders>
            <w:shd w:val="clear" w:color="auto" w:fill="auto"/>
            <w:vAlign w:val="center"/>
          </w:tcPr>
          <w:p w:rsidR="005F493C" w:rsidRPr="00D04B21" w:rsidRDefault="005F493C" w:rsidP="003A4960">
            <w:pPr>
              <w:jc w:val="center"/>
              <w:rPr>
                <w:rFonts w:ascii="Times New Roman" w:hAnsi="Times New Roman" w:cs="Times New Roman"/>
                <w:lang w:val="en-US"/>
              </w:rPr>
            </w:pPr>
            <w:r w:rsidRPr="00D04B21">
              <w:rPr>
                <w:rFonts w:ascii="Times New Roman" w:hAnsi="Times New Roman" w:cs="Times New Roman"/>
                <w:lang w:val="en-US"/>
              </w:rPr>
              <w:t>Provider’s perspective</w:t>
            </w:r>
          </w:p>
        </w:tc>
        <w:tc>
          <w:tcPr>
            <w:tcW w:w="1706" w:type="dxa"/>
            <w:tcBorders>
              <w:top w:val="single" w:sz="8" w:space="0" w:color="auto"/>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Determine HIV rapid test kit</w:t>
            </w:r>
          </w:p>
        </w:tc>
        <w:tc>
          <w:tcPr>
            <w:tcW w:w="1271" w:type="dxa"/>
            <w:tcBorders>
              <w:top w:val="single" w:sz="8" w:space="0" w:color="auto"/>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1.07</w:t>
            </w:r>
          </w:p>
        </w:tc>
        <w:tc>
          <w:tcPr>
            <w:tcW w:w="1701" w:type="dxa"/>
            <w:tcBorders>
              <w:top w:val="single" w:sz="8" w:space="0" w:color="auto"/>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0.98</w:t>
            </w:r>
          </w:p>
        </w:tc>
        <w:tc>
          <w:tcPr>
            <w:tcW w:w="1701" w:type="dxa"/>
            <w:tcBorders>
              <w:top w:val="single" w:sz="8" w:space="0" w:color="auto"/>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1.16</w:t>
            </w:r>
          </w:p>
        </w:tc>
        <w:tc>
          <w:tcPr>
            <w:tcW w:w="1863" w:type="dxa"/>
            <w:tcBorders>
              <w:top w:val="single" w:sz="8" w:space="0" w:color="auto"/>
              <w:left w:val="nil"/>
              <w:bottom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eastAsia="Times New Roman" w:hAnsi="Times New Roman" w:cs="Times New Roman"/>
                <w:lang w:val="en-US"/>
              </w:rPr>
              <w:t>(</w:t>
            </w:r>
            <w:r>
              <w:rPr>
                <w:rFonts w:ascii="Times New Roman" w:eastAsia="Times New Roman" w:hAnsi="Times New Roman" w:cs="Times New Roman"/>
                <w:lang w:val="en-US"/>
              </w:rPr>
              <w:t>29</w:t>
            </w:r>
            <w:r w:rsidRPr="00D04B21">
              <w:rPr>
                <w:rFonts w:ascii="Times New Roman" w:eastAsia="Times New Roman" w:hAnsi="Times New Roman" w:cs="Times New Roman"/>
                <w:lang w:val="en-US"/>
              </w:rPr>
              <w:t>)</w:t>
            </w:r>
          </w:p>
        </w:tc>
      </w:tr>
      <w:tr w:rsidR="005F493C" w:rsidRPr="00212BDC" w:rsidTr="003A4960">
        <w:trPr>
          <w:trHeight w:val="723"/>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Unigold HIV rapid test kit</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3.18</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2.59</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4.79</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eastAsia="Times New Roman" w:hAnsi="Times New Roman" w:cs="Times New Roman"/>
                <w:lang w:val="en-US"/>
              </w:rPr>
              <w:t>(</w:t>
            </w:r>
            <w:r>
              <w:rPr>
                <w:rFonts w:ascii="Times New Roman" w:eastAsia="Times New Roman" w:hAnsi="Times New Roman" w:cs="Times New Roman"/>
                <w:lang w:val="en-US"/>
              </w:rPr>
              <w:t>29</w:t>
            </w:r>
            <w:r w:rsidRPr="00D04B21">
              <w:rPr>
                <w:rFonts w:ascii="Times New Roman" w:eastAsia="Times New Roman" w:hAnsi="Times New Roman" w:cs="Times New Roman"/>
                <w:lang w:val="en-US"/>
              </w:rPr>
              <w:t>)</w:t>
            </w:r>
          </w:p>
        </w:tc>
      </w:tr>
      <w:tr w:rsidR="005F493C" w:rsidRPr="00212BDC" w:rsidTr="003A4960">
        <w:trPr>
          <w:trHeight w:val="472"/>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Lancets</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0.02</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eastAsia="Times New Roman" w:hAnsi="Times New Roman" w:cs="Times New Roman"/>
                <w:lang w:val="en-US"/>
              </w:rPr>
            </w:pPr>
            <w:r w:rsidRPr="00D04B21">
              <w:rPr>
                <w:rFonts w:ascii="Times New Roman" w:eastAsia="Times New Roman" w:hAnsi="Times New Roman" w:cs="Times New Roman"/>
                <w:lang w:val="en-US"/>
              </w:rPr>
              <w:t>CISM private communication</w:t>
            </w:r>
            <w:r w:rsidRPr="00D04B21">
              <w:rPr>
                <w:rFonts w:ascii="Times New Roman" w:hAnsi="Times New Roman" w:cs="Times New Roman"/>
                <w:vertAlign w:val="superscript"/>
                <w:lang w:val="en-US"/>
              </w:rPr>
              <w:t>#</w:t>
            </w:r>
          </w:p>
        </w:tc>
      </w:tr>
      <w:tr w:rsidR="005F493C" w:rsidRPr="00212BDC" w:rsidTr="003A4960">
        <w:trPr>
          <w:trHeight w:val="423"/>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 xml:space="preserve">Gloves </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0.01</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eastAsia="Times New Roman" w:hAnsi="Times New Roman" w:cs="Times New Roman"/>
                <w:lang w:val="en-US"/>
              </w:rPr>
              <w:t>(</w:t>
            </w:r>
            <w:r>
              <w:rPr>
                <w:rFonts w:ascii="Times New Roman" w:eastAsia="Times New Roman" w:hAnsi="Times New Roman" w:cs="Times New Roman"/>
                <w:lang w:val="en-US"/>
              </w:rPr>
              <w:t>30</w:t>
            </w:r>
            <w:r w:rsidRPr="00D04B21">
              <w:rPr>
                <w:rFonts w:ascii="Times New Roman" w:eastAsia="Times New Roman" w:hAnsi="Times New Roman" w:cs="Times New Roman"/>
                <w:lang w:val="en-US"/>
              </w:rPr>
              <w:t>)</w:t>
            </w:r>
          </w:p>
        </w:tc>
      </w:tr>
      <w:tr w:rsidR="005F493C" w:rsidRPr="00212BDC" w:rsidTr="003A4960">
        <w:trPr>
          <w:trHeight w:val="416"/>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Pipettes</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0.04</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w:t>
            </w:r>
            <w:r>
              <w:rPr>
                <w:rFonts w:ascii="Times New Roman" w:hAnsi="Times New Roman" w:cs="Times New Roman"/>
                <w:lang w:val="en-US"/>
              </w:rPr>
              <w:t>31</w:t>
            </w:r>
            <w:r w:rsidRPr="00D04B21">
              <w:rPr>
                <w:rFonts w:ascii="Times New Roman" w:hAnsi="Times New Roman" w:cs="Times New Roman"/>
                <w:lang w:val="en-US"/>
              </w:rPr>
              <w:t>)</w:t>
            </w:r>
          </w:p>
        </w:tc>
      </w:tr>
      <w:tr w:rsidR="005F493C" w:rsidRPr="00212BDC" w:rsidTr="003A4960">
        <w:trPr>
          <w:trHeight w:val="685"/>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Nurse monthly wage</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792.00</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eastAsia="Times New Roman" w:hAnsi="Times New Roman" w:cs="Times New Roman"/>
                <w:lang w:val="en-US"/>
              </w:rPr>
            </w:pPr>
            <w:r w:rsidRPr="00D04B21">
              <w:rPr>
                <w:rFonts w:ascii="Times New Roman" w:hAnsi="Times New Roman" w:cs="Times New Roman"/>
                <w:lang w:val="en-US"/>
              </w:rPr>
              <w:t>CISM private communication</w:t>
            </w:r>
            <w:r w:rsidRPr="00D04B21">
              <w:rPr>
                <w:rFonts w:ascii="Times New Roman" w:hAnsi="Times New Roman" w:cs="Times New Roman"/>
                <w:vertAlign w:val="superscript"/>
                <w:lang w:val="en-US"/>
              </w:rPr>
              <w:t>#</w:t>
            </w:r>
          </w:p>
        </w:tc>
      </w:tr>
      <w:tr w:rsidR="005F493C" w:rsidRPr="00212BDC" w:rsidTr="003A4960">
        <w:trPr>
          <w:trHeight w:val="695"/>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Nurse assistant monthly wage</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400.00</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eastAsia="Times New Roman" w:hAnsi="Times New Roman" w:cs="Times New Roman"/>
                <w:lang w:val="en-US"/>
              </w:rPr>
            </w:pPr>
            <w:r w:rsidRPr="00D04B21">
              <w:rPr>
                <w:rFonts w:ascii="Times New Roman" w:hAnsi="Times New Roman" w:cs="Times New Roman"/>
                <w:lang w:val="en-US"/>
              </w:rPr>
              <w:t>CISM private communication</w:t>
            </w:r>
            <w:r w:rsidRPr="00D04B21">
              <w:rPr>
                <w:rFonts w:ascii="Times New Roman" w:hAnsi="Times New Roman" w:cs="Times New Roman"/>
                <w:vertAlign w:val="superscript"/>
                <w:lang w:val="en-US"/>
              </w:rPr>
              <w:t>#</w:t>
            </w:r>
          </w:p>
        </w:tc>
      </w:tr>
      <w:tr w:rsidR="005F493C" w:rsidRPr="00212BDC" w:rsidTr="003A4960">
        <w:trPr>
          <w:trHeight w:val="831"/>
        </w:trPr>
        <w:tc>
          <w:tcPr>
            <w:tcW w:w="1418" w:type="dxa"/>
            <w:vMerge/>
            <w:tcBorders>
              <w:top w:val="nil"/>
              <w:bottom w:val="single" w:sz="8"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Counsellor monthly wage</w:t>
            </w:r>
          </w:p>
        </w:tc>
        <w:tc>
          <w:tcPr>
            <w:tcW w:w="127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258.32</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701" w:type="dxa"/>
            <w:tcBorders>
              <w:top w:val="nil"/>
              <w:left w:val="nil"/>
              <w:bottom w:val="nil"/>
              <w:right w:val="nil"/>
            </w:tcBorders>
            <w:shd w:val="clear" w:color="auto" w:fill="auto"/>
            <w:vAlign w:val="center"/>
          </w:tcPr>
          <w:p w:rsidR="005F493C" w:rsidRPr="00D04B21" w:rsidRDefault="005F493C" w:rsidP="003A4960">
            <w:pPr>
              <w:rPr>
                <w:rFonts w:ascii="Times New Roman" w:hAnsi="Times New Roman" w:cs="Times New Roman"/>
                <w:i/>
                <w:lang w:val="en-US"/>
              </w:rPr>
            </w:pPr>
            <w:r w:rsidRPr="00D04B21">
              <w:rPr>
                <w:rFonts w:ascii="Times New Roman" w:hAnsi="Times New Roman" w:cs="Times New Roman"/>
                <w:i/>
                <w:lang w:val="en-US"/>
              </w:rPr>
              <w:t>No data</w:t>
            </w:r>
          </w:p>
        </w:tc>
        <w:tc>
          <w:tcPr>
            <w:tcW w:w="1863" w:type="dxa"/>
            <w:tcBorders>
              <w:top w:val="nil"/>
              <w:left w:val="nil"/>
              <w:bottom w:val="nil"/>
            </w:tcBorders>
            <w:shd w:val="clear" w:color="auto" w:fill="auto"/>
            <w:vAlign w:val="center"/>
          </w:tcPr>
          <w:p w:rsidR="005F493C" w:rsidRPr="00D04B21" w:rsidRDefault="005F493C" w:rsidP="003A4960">
            <w:pPr>
              <w:rPr>
                <w:rFonts w:ascii="Times New Roman" w:eastAsia="Times New Roman" w:hAnsi="Times New Roman" w:cs="Times New Roman"/>
                <w:lang w:val="en-US"/>
              </w:rPr>
            </w:pPr>
            <w:r w:rsidRPr="00D04B21">
              <w:rPr>
                <w:rFonts w:ascii="Times New Roman" w:hAnsi="Times New Roman" w:cs="Times New Roman"/>
                <w:lang w:val="en-US"/>
              </w:rPr>
              <w:t>CISM private communication</w:t>
            </w:r>
            <w:r w:rsidRPr="00D04B21">
              <w:rPr>
                <w:rFonts w:ascii="Times New Roman" w:hAnsi="Times New Roman" w:cs="Times New Roman"/>
                <w:vertAlign w:val="superscript"/>
                <w:lang w:val="en-US"/>
              </w:rPr>
              <w:t>#</w:t>
            </w:r>
          </w:p>
        </w:tc>
      </w:tr>
      <w:tr w:rsidR="005F493C" w:rsidRPr="00212BDC" w:rsidTr="003A4960">
        <w:trPr>
          <w:trHeight w:val="286"/>
        </w:trPr>
        <w:tc>
          <w:tcPr>
            <w:tcW w:w="1418" w:type="dxa"/>
            <w:vMerge/>
            <w:tcBorders>
              <w:top w:val="nil"/>
              <w:bottom w:val="single" w:sz="12" w:space="0" w:color="auto"/>
              <w:right w:val="single" w:sz="8" w:space="0" w:color="auto"/>
            </w:tcBorders>
            <w:shd w:val="clear" w:color="auto" w:fill="auto"/>
          </w:tcPr>
          <w:p w:rsidR="005F493C" w:rsidRPr="00D04B21" w:rsidRDefault="005F493C" w:rsidP="003A4960">
            <w:pPr>
              <w:rPr>
                <w:rFonts w:ascii="Times New Roman" w:hAnsi="Times New Roman" w:cs="Times New Roman"/>
                <w:lang w:val="en-US"/>
              </w:rPr>
            </w:pPr>
          </w:p>
        </w:tc>
        <w:tc>
          <w:tcPr>
            <w:tcW w:w="1706" w:type="dxa"/>
            <w:tcBorders>
              <w:top w:val="nil"/>
              <w:left w:val="single" w:sz="8" w:space="0" w:color="auto"/>
              <w:bottom w:val="single" w:sz="12"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Fuel, per litre</w:t>
            </w:r>
            <w:r w:rsidRPr="00D04B21">
              <w:rPr>
                <w:rFonts w:ascii="Times New Roman" w:hAnsi="Times New Roman" w:cs="Times New Roman"/>
                <w:b/>
                <w:vertAlign w:val="superscript"/>
                <w:lang w:val="en-US"/>
              </w:rPr>
              <w:t>†</w:t>
            </w:r>
            <w:r w:rsidRPr="00D04B21">
              <w:rPr>
                <w:rFonts w:ascii="Times New Roman" w:hAnsi="Times New Roman" w:cs="Times New Roman"/>
                <w:vertAlign w:val="superscript"/>
                <w:lang w:val="en-US"/>
              </w:rPr>
              <w:t xml:space="preserve"> </w:t>
            </w:r>
          </w:p>
        </w:tc>
        <w:tc>
          <w:tcPr>
            <w:tcW w:w="1271" w:type="dxa"/>
            <w:tcBorders>
              <w:top w:val="nil"/>
              <w:left w:val="nil"/>
              <w:bottom w:val="single" w:sz="12"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1.55</w:t>
            </w:r>
          </w:p>
        </w:tc>
        <w:tc>
          <w:tcPr>
            <w:tcW w:w="1701" w:type="dxa"/>
            <w:tcBorders>
              <w:top w:val="nil"/>
              <w:left w:val="nil"/>
              <w:bottom w:val="single" w:sz="12"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1.20</w:t>
            </w:r>
          </w:p>
        </w:tc>
        <w:tc>
          <w:tcPr>
            <w:tcW w:w="1701" w:type="dxa"/>
            <w:tcBorders>
              <w:top w:val="nil"/>
              <w:left w:val="nil"/>
              <w:bottom w:val="single" w:sz="12" w:space="0" w:color="auto"/>
              <w:right w:val="nil"/>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1.60</w:t>
            </w:r>
          </w:p>
        </w:tc>
        <w:tc>
          <w:tcPr>
            <w:tcW w:w="1863" w:type="dxa"/>
            <w:tcBorders>
              <w:top w:val="nil"/>
              <w:left w:val="nil"/>
              <w:bottom w:val="single" w:sz="12" w:space="0" w:color="auto"/>
            </w:tcBorders>
            <w:shd w:val="clear" w:color="auto" w:fill="auto"/>
            <w:vAlign w:val="center"/>
          </w:tcPr>
          <w:p w:rsidR="005F493C" w:rsidRPr="00D04B21" w:rsidRDefault="005F493C" w:rsidP="003A4960">
            <w:pPr>
              <w:rPr>
                <w:rFonts w:ascii="Times New Roman" w:hAnsi="Times New Roman" w:cs="Times New Roman"/>
                <w:lang w:val="en-US"/>
              </w:rPr>
            </w:pPr>
            <w:r w:rsidRPr="00D04B21">
              <w:rPr>
                <w:rFonts w:ascii="Times New Roman" w:hAnsi="Times New Roman" w:cs="Times New Roman"/>
                <w:lang w:val="en-US"/>
              </w:rPr>
              <w:t>(</w:t>
            </w:r>
            <w:r>
              <w:rPr>
                <w:rFonts w:ascii="Times New Roman" w:hAnsi="Times New Roman" w:cs="Times New Roman"/>
                <w:lang w:val="en-US"/>
              </w:rPr>
              <w:t>32</w:t>
            </w:r>
            <w:r w:rsidRPr="00D04B21">
              <w:rPr>
                <w:rFonts w:ascii="Times New Roman" w:hAnsi="Times New Roman" w:cs="Times New Roman"/>
                <w:lang w:val="en-US"/>
              </w:rPr>
              <w:t>)</w:t>
            </w:r>
          </w:p>
        </w:tc>
      </w:tr>
    </w:tbl>
    <w:p w:rsidR="005F493C" w:rsidRDefault="005F493C" w:rsidP="005F493C">
      <w:pPr>
        <w:rPr>
          <w:rFonts w:ascii="Times New Roman" w:hAnsi="Times New Roman" w:cs="Times New Roman"/>
          <w:lang w:val="en-US"/>
        </w:rPr>
      </w:pPr>
      <w:r w:rsidRPr="00212BDC">
        <w:rPr>
          <w:noProof/>
          <w:lang w:val="en-US"/>
        </w:rPr>
        <w:drawing>
          <wp:inline distT="0" distB="0" distL="0" distR="0" wp14:anchorId="724B0687" wp14:editId="4346541E">
            <wp:extent cx="6116320" cy="1071245"/>
            <wp:effectExtent l="0" t="0" r="5080" b="0"/>
            <wp:docPr id="92" name="Picture 92" descr="A picture containing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Screen Shot 2018-08-23 at 11.48.27 AM.png"/>
                    <pic:cNvPicPr/>
                  </pic:nvPicPr>
                  <pic:blipFill>
                    <a:blip r:embed="rId6">
                      <a:extLst>
                        <a:ext uri="{28A0092B-C50C-407E-A947-70E740481C1C}">
                          <a14:useLocalDpi xmlns:a14="http://schemas.microsoft.com/office/drawing/2010/main" val="0"/>
                        </a:ext>
                      </a:extLst>
                    </a:blip>
                    <a:stretch>
                      <a:fillRect/>
                    </a:stretch>
                  </pic:blipFill>
                  <pic:spPr>
                    <a:xfrm>
                      <a:off x="0" y="0"/>
                      <a:ext cx="6116320" cy="1071245"/>
                    </a:xfrm>
                    <a:prstGeom prst="rect">
                      <a:avLst/>
                    </a:prstGeom>
                  </pic:spPr>
                </pic:pic>
              </a:graphicData>
            </a:graphic>
          </wp:inline>
        </w:drawing>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Pr="003E01AF" w:rsidRDefault="005F493C" w:rsidP="005F493C">
      <w:pPr>
        <w:rPr>
          <w:rFonts w:ascii="Times New Roman" w:hAnsi="Times New Roman" w:cs="Times New Roman"/>
          <w:lang w:val="en-US"/>
        </w:rPr>
      </w:pPr>
      <w:r>
        <w:rPr>
          <w:rFonts w:ascii="Times New Roman" w:eastAsiaTheme="minorEastAsia" w:hAnsi="Times New Roman" w:cs="Times New Roman"/>
          <w:lang w:val="en-US"/>
        </w:rPr>
        <w:lastRenderedPageBreak/>
        <w:t xml:space="preserve">Appendix 6: </w:t>
      </w:r>
      <w:r w:rsidRPr="003E01AF">
        <w:rPr>
          <w:rFonts w:ascii="Times New Roman" w:eastAsiaTheme="minorEastAsia" w:hAnsi="Times New Roman" w:cs="Times New Roman"/>
          <w:lang w:val="en-US"/>
        </w:rPr>
        <w:t>A cohort decision-analytic model (decision tree) comparing HCT strategies for linking HIV-positive patients to care in Manhiça District, Mozambique.</w:t>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r w:rsidRPr="00212BDC">
        <w:rPr>
          <w:noProof/>
          <w:lang w:val="en-US"/>
        </w:rPr>
        <w:drawing>
          <wp:inline distT="0" distB="0" distL="0" distR="0" wp14:anchorId="7C15CC1A" wp14:editId="6B43ED0A">
            <wp:extent cx="5928852" cy="3759200"/>
            <wp:effectExtent l="0" t="0" r="2540" b="0"/>
            <wp:docPr id="194" name="Picture 19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Screen Shot 2018-07-21 at 12.08.57 A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31661" cy="3760981"/>
                    </a:xfrm>
                    <a:prstGeom prst="rect">
                      <a:avLst/>
                    </a:prstGeom>
                  </pic:spPr>
                </pic:pic>
              </a:graphicData>
            </a:graphic>
          </wp:inline>
        </w:drawing>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jc w:val="both"/>
        <w:rPr>
          <w:rFonts w:ascii="Times New Roman" w:eastAsiaTheme="minorEastAsia" w:hAnsi="Times New Roman" w:cs="Times New Roman"/>
          <w:sz w:val="22"/>
          <w:szCs w:val="22"/>
          <w:lang w:val="en-US"/>
        </w:rPr>
      </w:pPr>
      <w:r w:rsidRPr="0078287A">
        <w:rPr>
          <w:rFonts w:ascii="Times New Roman" w:eastAsiaTheme="minorEastAsia" w:hAnsi="Times New Roman" w:cs="Times New Roman"/>
          <w:b/>
          <w:bCs/>
          <w:sz w:val="22"/>
          <w:szCs w:val="22"/>
          <w:lang w:val="en-US"/>
        </w:rPr>
        <w:t xml:space="preserve">Figure </w:t>
      </w:r>
      <w:r>
        <w:rPr>
          <w:rFonts w:ascii="Times New Roman" w:eastAsiaTheme="minorEastAsia" w:hAnsi="Times New Roman" w:cs="Times New Roman"/>
          <w:b/>
          <w:bCs/>
          <w:sz w:val="22"/>
          <w:szCs w:val="22"/>
          <w:lang w:val="en-US"/>
        </w:rPr>
        <w:t>A6</w:t>
      </w:r>
      <w:r w:rsidRPr="0078287A">
        <w:rPr>
          <w:rFonts w:ascii="Times New Roman" w:eastAsiaTheme="minorEastAsia" w:hAnsi="Times New Roman" w:cs="Times New Roman"/>
          <w:b/>
          <w:bCs/>
          <w:sz w:val="22"/>
          <w:szCs w:val="22"/>
          <w:lang w:val="en-US"/>
        </w:rPr>
        <w:t xml:space="preserve">. </w:t>
      </w:r>
      <w:r>
        <w:rPr>
          <w:rFonts w:ascii="Times New Roman" w:eastAsiaTheme="minorEastAsia" w:hAnsi="Times New Roman" w:cs="Times New Roman"/>
          <w:sz w:val="22"/>
          <w:szCs w:val="22"/>
          <w:lang w:val="en-US"/>
        </w:rPr>
        <w:t xml:space="preserve">Each branch depicts individual steps of the HIV care cascade as described in the cohort study and is conditional on the previous step. The blue square node represents a decision node, green circular nodes represent chance nodes, and red triangles illustrate terminal nodes. </w:t>
      </w:r>
    </w:p>
    <w:p w:rsidR="005F493C" w:rsidRDefault="005F493C" w:rsidP="005F493C">
      <w:pPr>
        <w:jc w:val="both"/>
        <w:rPr>
          <w:rFonts w:ascii="Times New Roman" w:eastAsiaTheme="minorEastAsia" w:hAnsi="Times New Roman" w:cs="Times New Roman"/>
          <w:sz w:val="22"/>
          <w:szCs w:val="22"/>
          <w:lang w:val="en-US"/>
        </w:rPr>
      </w:pPr>
      <w:r>
        <w:rPr>
          <w:rFonts w:ascii="Times New Roman" w:eastAsiaTheme="minorEastAsia" w:hAnsi="Times New Roman" w:cs="Times New Roman"/>
          <w:sz w:val="22"/>
          <w:szCs w:val="22"/>
          <w:lang w:val="en-US"/>
        </w:rPr>
        <w:t xml:space="preserve">Abbreviations: HCT, HIV counselling and testing; PICT, provider-initiated counselling and testing; HBT, home-based testing; VCT, voluntary counselling and testing. </w:t>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jc w:val="both"/>
        <w:rPr>
          <w:rFonts w:ascii="Times New Roman" w:hAnsi="Times New Roman" w:cs="Times New Roman"/>
          <w:lang w:val="en-US"/>
        </w:rPr>
      </w:pPr>
      <w:r>
        <w:rPr>
          <w:rFonts w:ascii="Times New Roman" w:hAnsi="Times New Roman" w:cs="Times New Roman"/>
          <w:lang w:val="en-US"/>
        </w:rPr>
        <w:lastRenderedPageBreak/>
        <w:t xml:space="preserve">Appendix 7: </w:t>
      </w:r>
      <w:r w:rsidRPr="001E6221">
        <w:rPr>
          <w:rFonts w:ascii="Times New Roman" w:hAnsi="Times New Roman" w:cs="Times New Roman"/>
          <w:lang w:val="en-US"/>
        </w:rPr>
        <w:t>Range of input values explored in the univariate sensitivity analysis for each assumption (input) made in the determination of costs per individual tested</w:t>
      </w:r>
    </w:p>
    <w:p w:rsidR="005F493C" w:rsidRDefault="005F493C" w:rsidP="005F493C">
      <w:pPr>
        <w:rPr>
          <w:rFonts w:ascii="Times New Roman" w:hAnsi="Times New Roman" w:cs="Times New Roman"/>
          <w:lang w:val="en-US"/>
        </w:rPr>
      </w:pPr>
    </w:p>
    <w:tbl>
      <w:tblPr>
        <w:tblStyle w:val="TableGrid"/>
        <w:tblW w:w="9599" w:type="dxa"/>
        <w:tblBorders>
          <w:left w:val="none" w:sz="0" w:space="0" w:color="auto"/>
          <w:right w:val="none" w:sz="0" w:space="0" w:color="auto"/>
        </w:tblBorders>
        <w:tblLayout w:type="fixed"/>
        <w:tblLook w:val="04A0" w:firstRow="1" w:lastRow="0" w:firstColumn="1" w:lastColumn="0" w:noHBand="0" w:noVBand="1"/>
      </w:tblPr>
      <w:tblGrid>
        <w:gridCol w:w="300"/>
        <w:gridCol w:w="2250"/>
        <w:gridCol w:w="1649"/>
        <w:gridCol w:w="1799"/>
        <w:gridCol w:w="1801"/>
        <w:gridCol w:w="1800"/>
      </w:tblGrid>
      <w:tr w:rsidR="005F493C" w:rsidRPr="005F5BF2" w:rsidTr="003A4960">
        <w:trPr>
          <w:trHeight w:val="285"/>
        </w:trPr>
        <w:tc>
          <w:tcPr>
            <w:tcW w:w="2550" w:type="dxa"/>
            <w:gridSpan w:val="2"/>
            <w:vMerge w:val="restart"/>
            <w:tcBorders>
              <w:top w:val="single" w:sz="18"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Inputs</w:t>
            </w:r>
          </w:p>
        </w:tc>
        <w:tc>
          <w:tcPr>
            <w:tcW w:w="5249" w:type="dxa"/>
            <w:gridSpan w:val="3"/>
            <w:tcBorders>
              <w:top w:val="single" w:sz="18" w:space="0" w:color="auto"/>
              <w:left w:val="nil"/>
              <w:bottom w:val="single" w:sz="4" w:space="0" w:color="auto"/>
              <w:right w:val="nil"/>
            </w:tcBorders>
          </w:tcPr>
          <w:p w:rsidR="005F493C" w:rsidRPr="001E6221" w:rsidRDefault="005F493C" w:rsidP="003A4960">
            <w:pPr>
              <w:jc w:val="center"/>
              <w:rPr>
                <w:rFonts w:ascii="Times New Roman" w:hAnsi="Times New Roman" w:cs="Times New Roman"/>
                <w:lang w:val="en-US"/>
              </w:rPr>
            </w:pPr>
            <w:r w:rsidRPr="001E6221">
              <w:rPr>
                <w:rFonts w:ascii="Times New Roman" w:hAnsi="Times New Roman" w:cs="Times New Roman"/>
                <w:lang w:val="en-US"/>
              </w:rPr>
              <w:t>Input values</w:t>
            </w:r>
          </w:p>
        </w:tc>
        <w:tc>
          <w:tcPr>
            <w:tcW w:w="1800" w:type="dxa"/>
            <w:vMerge w:val="restart"/>
            <w:tcBorders>
              <w:top w:val="single" w:sz="18" w:space="0" w:color="auto"/>
              <w:left w:val="nil"/>
              <w:bottom w:val="single" w:sz="18" w:space="0" w:color="auto"/>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Source of estimates</w:t>
            </w:r>
          </w:p>
        </w:tc>
      </w:tr>
      <w:tr w:rsidR="005F493C" w:rsidRPr="005F5BF2" w:rsidTr="003A4960">
        <w:trPr>
          <w:trHeight w:val="300"/>
        </w:trPr>
        <w:tc>
          <w:tcPr>
            <w:tcW w:w="2550" w:type="dxa"/>
            <w:gridSpan w:val="2"/>
            <w:vMerge/>
            <w:tcBorders>
              <w:bottom w:val="single" w:sz="18" w:space="0" w:color="auto"/>
              <w:right w:val="nil"/>
            </w:tcBorders>
          </w:tcPr>
          <w:p w:rsidR="005F493C" w:rsidRPr="001E6221" w:rsidRDefault="005F493C" w:rsidP="003A4960">
            <w:pPr>
              <w:rPr>
                <w:rFonts w:ascii="Times New Roman" w:hAnsi="Times New Roman" w:cs="Times New Roman"/>
                <w:lang w:val="en-US"/>
              </w:rPr>
            </w:pPr>
          </w:p>
        </w:tc>
        <w:tc>
          <w:tcPr>
            <w:tcW w:w="1649" w:type="dxa"/>
            <w:tcBorders>
              <w:left w:val="nil"/>
              <w:bottom w:val="single" w:sz="18" w:space="0" w:color="auto"/>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Base-case</w:t>
            </w:r>
          </w:p>
        </w:tc>
        <w:tc>
          <w:tcPr>
            <w:tcW w:w="1799" w:type="dxa"/>
            <w:tcBorders>
              <w:left w:val="nil"/>
              <w:bottom w:val="single" w:sz="18"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Low estimate</w:t>
            </w:r>
          </w:p>
        </w:tc>
        <w:tc>
          <w:tcPr>
            <w:tcW w:w="1801" w:type="dxa"/>
            <w:tcBorders>
              <w:left w:val="nil"/>
              <w:bottom w:val="single" w:sz="18"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High estimate</w:t>
            </w:r>
          </w:p>
        </w:tc>
        <w:tc>
          <w:tcPr>
            <w:tcW w:w="1800" w:type="dxa"/>
            <w:vMerge/>
            <w:tcBorders>
              <w:left w:val="nil"/>
              <w:bottom w:val="single" w:sz="18" w:space="0" w:color="auto"/>
            </w:tcBorders>
          </w:tcPr>
          <w:p w:rsidR="005F493C" w:rsidRPr="001E6221" w:rsidRDefault="005F493C" w:rsidP="003A4960">
            <w:pPr>
              <w:rPr>
                <w:rFonts w:ascii="Times New Roman" w:hAnsi="Times New Roman" w:cs="Times New Roman"/>
                <w:lang w:val="en-US"/>
              </w:rPr>
            </w:pPr>
          </w:p>
        </w:tc>
      </w:tr>
      <w:tr w:rsidR="005F493C" w:rsidRPr="005F5BF2" w:rsidTr="003A4960">
        <w:trPr>
          <w:trHeight w:val="458"/>
        </w:trPr>
        <w:tc>
          <w:tcPr>
            <w:tcW w:w="2550" w:type="dxa"/>
            <w:gridSpan w:val="2"/>
            <w:tcBorders>
              <w:top w:val="single" w:sz="18" w:space="0" w:color="auto"/>
              <w:bottom w:val="nil"/>
              <w:right w:val="nil"/>
            </w:tcBorders>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Patient’s perspective</w:t>
            </w:r>
          </w:p>
        </w:tc>
        <w:tc>
          <w:tcPr>
            <w:tcW w:w="1649" w:type="dxa"/>
            <w:tcBorders>
              <w:top w:val="single" w:sz="18" w:space="0" w:color="auto"/>
              <w:left w:val="nil"/>
              <w:bottom w:val="nil"/>
              <w:right w:val="nil"/>
            </w:tcBorders>
          </w:tcPr>
          <w:p w:rsidR="005F493C" w:rsidRPr="001E6221" w:rsidRDefault="005F493C" w:rsidP="003A4960">
            <w:pPr>
              <w:rPr>
                <w:rFonts w:ascii="Times New Roman" w:hAnsi="Times New Roman" w:cs="Times New Roman"/>
                <w:b/>
                <w:lang w:val="en-US"/>
              </w:rPr>
            </w:pPr>
          </w:p>
        </w:tc>
        <w:tc>
          <w:tcPr>
            <w:tcW w:w="1799" w:type="dxa"/>
            <w:tcBorders>
              <w:top w:val="single" w:sz="18" w:space="0" w:color="auto"/>
              <w:left w:val="nil"/>
              <w:bottom w:val="nil"/>
              <w:right w:val="nil"/>
            </w:tcBorders>
          </w:tcPr>
          <w:p w:rsidR="005F493C" w:rsidRPr="001E6221" w:rsidRDefault="005F493C" w:rsidP="003A4960">
            <w:pPr>
              <w:rPr>
                <w:rFonts w:ascii="Times New Roman" w:hAnsi="Times New Roman" w:cs="Times New Roman"/>
                <w:lang w:val="en-US"/>
              </w:rPr>
            </w:pPr>
          </w:p>
        </w:tc>
        <w:tc>
          <w:tcPr>
            <w:tcW w:w="1801" w:type="dxa"/>
            <w:tcBorders>
              <w:top w:val="single" w:sz="18" w:space="0" w:color="auto"/>
              <w:left w:val="nil"/>
              <w:bottom w:val="nil"/>
              <w:right w:val="nil"/>
            </w:tcBorders>
          </w:tcPr>
          <w:p w:rsidR="005F493C" w:rsidRPr="001E6221" w:rsidRDefault="005F493C" w:rsidP="003A4960">
            <w:pPr>
              <w:rPr>
                <w:rFonts w:ascii="Times New Roman" w:hAnsi="Times New Roman" w:cs="Times New Roman"/>
                <w:lang w:val="en-US"/>
              </w:rPr>
            </w:pPr>
          </w:p>
        </w:tc>
        <w:tc>
          <w:tcPr>
            <w:tcW w:w="1800" w:type="dxa"/>
            <w:tcBorders>
              <w:top w:val="single" w:sz="18" w:space="0" w:color="auto"/>
              <w:left w:val="nil"/>
              <w:bottom w:val="nil"/>
            </w:tcBorders>
          </w:tcPr>
          <w:p w:rsidR="005F493C" w:rsidRPr="001E6221" w:rsidRDefault="005F493C" w:rsidP="003A4960">
            <w:pPr>
              <w:rPr>
                <w:rFonts w:ascii="Times New Roman" w:hAnsi="Times New Roman" w:cs="Times New Roman"/>
                <w:lang w:val="en-US"/>
              </w:rPr>
            </w:pPr>
          </w:p>
        </w:tc>
      </w:tr>
      <w:tr w:rsidR="005F493C" w:rsidRPr="005F5BF2" w:rsidTr="003A4960">
        <w:trPr>
          <w:trHeight w:val="710"/>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Minimum monthly wage, US$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101.35</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99.04</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114.56</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From </w:t>
            </w:r>
            <w:r>
              <w:rPr>
                <w:rFonts w:ascii="Times New Roman" w:hAnsi="Times New Roman" w:cs="Times New Roman"/>
                <w:lang w:val="en-US"/>
              </w:rPr>
              <w:t>Appendix 5</w:t>
            </w:r>
          </w:p>
        </w:tc>
      </w:tr>
      <w:tr w:rsidR="005F493C" w:rsidRPr="005F5BF2" w:rsidTr="003A4960">
        <w:trPr>
          <w:trHeight w:val="729"/>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Monthly number of working hours </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176</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141 (-20%)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211 (+20%)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573"/>
        </w:trPr>
        <w:tc>
          <w:tcPr>
            <w:tcW w:w="2550" w:type="dxa"/>
            <w:gridSpan w:val="2"/>
            <w:tcBorders>
              <w:top w:val="nil"/>
              <w:bottom w:val="nil"/>
              <w:right w:val="nil"/>
            </w:tcBorders>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 xml:space="preserve">Provider’s perspective </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p>
        </w:tc>
      </w:tr>
      <w:tr w:rsidR="005F493C" w:rsidRPr="005F5BF2" w:rsidTr="003A4960">
        <w:trPr>
          <w:trHeight w:val="285"/>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Percentile cut-off for upper limit of variables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85</w:t>
            </w:r>
            <w:r w:rsidRPr="001E6221">
              <w:rPr>
                <w:rFonts w:ascii="Times New Roman" w:hAnsi="Times New Roman" w:cs="Times New Roman"/>
                <w:b/>
                <w:vertAlign w:val="superscript"/>
                <w:lang w:val="en-US"/>
              </w:rPr>
              <w:t>th</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80</w:t>
            </w:r>
            <w:r w:rsidRPr="001E6221">
              <w:rPr>
                <w:rFonts w:ascii="Times New Roman" w:hAnsi="Times New Roman" w:cs="Times New Roman"/>
                <w:vertAlign w:val="superscript"/>
                <w:lang w:val="en-US"/>
              </w:rPr>
              <w:t>th</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90</w:t>
            </w:r>
            <w:r w:rsidRPr="001E6221">
              <w:rPr>
                <w:rFonts w:ascii="Times New Roman" w:hAnsi="Times New Roman" w:cs="Times New Roman"/>
                <w:vertAlign w:val="superscript"/>
                <w:lang w:val="en-US"/>
              </w:rPr>
              <w:t>th</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990"/>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HIV test kit prices, US$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(Determine = 1.07; Unigold = 3.18)</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(Determine = 0.98; Unigold = 2.59)</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(Determine = 1.16; Unigold = 4.79)</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From </w:t>
            </w:r>
            <w:r>
              <w:rPr>
                <w:rFonts w:ascii="Times New Roman" w:hAnsi="Times New Roman" w:cs="Times New Roman"/>
                <w:lang w:val="en-US"/>
              </w:rPr>
              <w:t>Appendix 5</w:t>
            </w:r>
          </w:p>
        </w:tc>
      </w:tr>
      <w:tr w:rsidR="005F493C" w:rsidRPr="005F5BF2" w:rsidTr="003A4960">
        <w:trPr>
          <w:trHeight w:val="990"/>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Percentage of total costs as capital costs </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3.27</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3.00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14.23</w:t>
            </w:r>
            <w:r w:rsidRPr="001E6221">
              <w:rPr>
                <w:rFonts w:ascii="Times New Roman" w:hAnsi="Times New Roman" w:cs="Times New Roman"/>
                <w:vertAlign w:val="superscript"/>
                <w:lang w:val="en-US"/>
              </w:rPr>
              <w:t>*</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sdt>
              <w:sdtPr>
                <w:rPr>
                  <w:rFonts w:ascii="Times New Roman" w:hAnsi="Times New Roman" w:cs="Times New Roman"/>
                  <w:lang w:val="en-US"/>
                </w:rPr>
                <w:tag w:val="doc:5b2511fae4b07f83f15e08aa;doc:5b251203e4b034677a1f1ac5;doc:5b251287e4b013542104796d;doc:5b3e3543e4b06599eeb64fb8;body"/>
                <w:id w:val="-1490010526"/>
                <w:placeholder>
                  <w:docPart w:val="1AE5AAD2CACF42EE9587E9F8F54E9213"/>
                </w:placeholder>
                <w15:webExtensionLinked/>
              </w:sdtPr>
              <w:sdtContent>
                <w:r w:rsidRPr="001E6221">
                  <w:rPr>
                    <w:rFonts w:ascii="Times New Roman" w:eastAsia="Times New Roman" w:hAnsi="Times New Roman" w:cs="Times New Roman"/>
                    <w:lang w:val="en-US"/>
                  </w:rPr>
                  <w:t>(</w:t>
                </w:r>
                <w:r>
                  <w:rPr>
                    <w:rFonts w:ascii="Times New Roman" w:eastAsia="Times New Roman" w:hAnsi="Times New Roman" w:cs="Times New Roman"/>
                    <w:lang w:val="en-US"/>
                  </w:rPr>
                  <w:t>12</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13</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16</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2</w:t>
                </w:r>
                <w:r w:rsidRPr="001E6221">
                  <w:rPr>
                    <w:rFonts w:ascii="Times New Roman" w:eastAsia="Times New Roman" w:hAnsi="Times New Roman" w:cs="Times New Roman"/>
                    <w:lang w:val="en-US"/>
                  </w:rPr>
                  <w:t>3)</w:t>
                </w:r>
              </w:sdtContent>
            </w:sdt>
            <w:r w:rsidRPr="001E6221">
              <w:rPr>
                <w:rFonts w:ascii="Times New Roman" w:hAnsi="Times New Roman" w:cs="Times New Roman"/>
                <w:lang w:val="en-US"/>
              </w:rPr>
              <w:t xml:space="preserve"> </w:t>
            </w:r>
          </w:p>
        </w:tc>
      </w:tr>
      <w:tr w:rsidR="005F493C" w:rsidRPr="005F5BF2" w:rsidTr="003A4960">
        <w:trPr>
          <w:trHeight w:val="974"/>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Percentage of recurrent costs as O &amp; M costs </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1.65</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0.55</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28.72</w:t>
            </w:r>
            <w:r w:rsidRPr="001E6221">
              <w:rPr>
                <w:rFonts w:ascii="Times New Roman" w:hAnsi="Times New Roman" w:cs="Times New Roman"/>
                <w:vertAlign w:val="superscript"/>
                <w:lang w:val="en-US"/>
              </w:rPr>
              <w:t>*</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sdt>
              <w:sdtPr>
                <w:rPr>
                  <w:rFonts w:ascii="Times New Roman" w:hAnsi="Times New Roman" w:cs="Times New Roman"/>
                  <w:lang w:val="en-US"/>
                </w:rPr>
                <w:tag w:val="doc:5b251287e4b013542104796d;doc:5b251203e4b034677a1f1ac5;doc:5b251449e4b0d17e517869a5;doc:5b3e3543e4b06599eeb64fb8;body"/>
                <w:id w:val="659512396"/>
                <w:placeholder>
                  <w:docPart w:val="78B7036BA832442AA23775EC7E4351A3"/>
                </w:placeholder>
                <w15:webExtensionLinked/>
              </w:sdtPr>
              <w:sdtContent>
                <w:r w:rsidRPr="001E6221">
                  <w:rPr>
                    <w:rFonts w:ascii="Times New Roman" w:eastAsia="Times New Roman" w:hAnsi="Times New Roman" w:cs="Times New Roman"/>
                    <w:lang w:val="en-US"/>
                  </w:rPr>
                  <w:t>(</w:t>
                </w:r>
                <w:r>
                  <w:rPr>
                    <w:rFonts w:ascii="Times New Roman" w:eastAsia="Times New Roman" w:hAnsi="Times New Roman" w:cs="Times New Roman"/>
                    <w:lang w:val="en-US"/>
                  </w:rPr>
                  <w:t>12</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16</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19</w:t>
                </w:r>
                <w:r w:rsidRPr="001E6221">
                  <w:rPr>
                    <w:rFonts w:ascii="Times New Roman" w:eastAsia="Times New Roman" w:hAnsi="Times New Roman" w:cs="Times New Roman"/>
                    <w:lang w:val="en-US"/>
                  </w:rPr>
                  <w:t>,</w:t>
                </w:r>
                <w:r>
                  <w:rPr>
                    <w:rFonts w:ascii="Times New Roman" w:eastAsia="Times New Roman" w:hAnsi="Times New Roman" w:cs="Times New Roman"/>
                    <w:lang w:val="en-US"/>
                  </w:rPr>
                  <w:t>23</w:t>
                </w:r>
                <w:r w:rsidRPr="001E6221">
                  <w:rPr>
                    <w:rFonts w:ascii="Times New Roman" w:eastAsia="Times New Roman" w:hAnsi="Times New Roman" w:cs="Times New Roman"/>
                    <w:lang w:val="en-US"/>
                  </w:rPr>
                  <w:t>)</w:t>
                </w:r>
              </w:sdtContent>
            </w:sdt>
            <w:r w:rsidRPr="001E6221">
              <w:rPr>
                <w:rFonts w:ascii="Times New Roman" w:hAnsi="Times New Roman" w:cs="Times New Roman"/>
                <w:lang w:val="en-US"/>
              </w:rPr>
              <w:t xml:space="preserve"> </w:t>
            </w:r>
          </w:p>
        </w:tc>
      </w:tr>
      <w:tr w:rsidR="005F493C" w:rsidRPr="005F5BF2" w:rsidTr="003A4960">
        <w:trPr>
          <w:trHeight w:val="720"/>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Nurse monthly wage, US$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792.00</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633.60 (-20%)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950.40 (+20%)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843"/>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Nurse assistant monthly wage, US$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400.00</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320.00 (-20%)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480.00 (+20%)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714"/>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Counsellor monthly wage, US$</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258.32</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206.66 (-20%)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309.98 (+20%)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698"/>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2014 fuel prices, US$ per litre</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1.55</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1.20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1.60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 xml:space="preserve">From </w:t>
            </w:r>
            <w:r>
              <w:rPr>
                <w:rFonts w:ascii="Times New Roman" w:hAnsi="Times New Roman" w:cs="Times New Roman"/>
                <w:lang w:val="en-US"/>
              </w:rPr>
              <w:t>Appendix 5</w:t>
            </w:r>
          </w:p>
        </w:tc>
      </w:tr>
      <w:tr w:rsidR="005F493C" w:rsidRPr="005F5BF2" w:rsidTr="003A4960">
        <w:trPr>
          <w:trHeight w:val="709"/>
        </w:trPr>
        <w:tc>
          <w:tcPr>
            <w:tcW w:w="300" w:type="dxa"/>
            <w:tcBorders>
              <w:top w:val="nil"/>
              <w:bottom w:val="nil"/>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Travelling speed, km/hour</w:t>
            </w:r>
          </w:p>
        </w:tc>
        <w:tc>
          <w:tcPr>
            <w:tcW w:w="1649" w:type="dxa"/>
            <w:tcBorders>
              <w:top w:val="nil"/>
              <w:left w:val="nil"/>
              <w:bottom w:val="nil"/>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50</w:t>
            </w:r>
          </w:p>
        </w:tc>
        <w:tc>
          <w:tcPr>
            <w:tcW w:w="1799"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40 (-20%)</w:t>
            </w:r>
          </w:p>
        </w:tc>
        <w:tc>
          <w:tcPr>
            <w:tcW w:w="1801" w:type="dxa"/>
            <w:tcBorders>
              <w:top w:val="nil"/>
              <w:left w:val="nil"/>
              <w:bottom w:val="nil"/>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60 (+20%)</w:t>
            </w:r>
          </w:p>
        </w:tc>
        <w:tc>
          <w:tcPr>
            <w:tcW w:w="1800" w:type="dxa"/>
            <w:tcBorders>
              <w:top w:val="nil"/>
              <w:left w:val="nil"/>
              <w:bottom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r w:rsidR="005F493C" w:rsidRPr="005F5BF2" w:rsidTr="003A4960">
        <w:trPr>
          <w:trHeight w:val="285"/>
        </w:trPr>
        <w:tc>
          <w:tcPr>
            <w:tcW w:w="300" w:type="dxa"/>
            <w:tcBorders>
              <w:top w:val="nil"/>
              <w:bottom w:val="single" w:sz="12" w:space="0" w:color="auto"/>
              <w:right w:val="nil"/>
            </w:tcBorders>
          </w:tcPr>
          <w:p w:rsidR="005F493C" w:rsidRPr="001E6221" w:rsidRDefault="005F493C" w:rsidP="003A4960">
            <w:pPr>
              <w:rPr>
                <w:rFonts w:ascii="Times New Roman" w:hAnsi="Times New Roman" w:cs="Times New Roman"/>
                <w:lang w:val="en-US"/>
              </w:rPr>
            </w:pPr>
          </w:p>
        </w:tc>
        <w:tc>
          <w:tcPr>
            <w:tcW w:w="2250" w:type="dxa"/>
            <w:tcBorders>
              <w:top w:val="nil"/>
              <w:left w:val="nil"/>
              <w:bottom w:val="single" w:sz="12"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Fuel consumption, litres/kilometre</w:t>
            </w:r>
          </w:p>
        </w:tc>
        <w:tc>
          <w:tcPr>
            <w:tcW w:w="1649" w:type="dxa"/>
            <w:tcBorders>
              <w:top w:val="nil"/>
              <w:left w:val="nil"/>
              <w:bottom w:val="single" w:sz="12" w:space="0" w:color="auto"/>
              <w:right w:val="nil"/>
            </w:tcBorders>
            <w:vAlign w:val="center"/>
          </w:tcPr>
          <w:p w:rsidR="005F493C" w:rsidRPr="001E6221" w:rsidRDefault="005F493C" w:rsidP="003A4960">
            <w:pPr>
              <w:rPr>
                <w:rFonts w:ascii="Times New Roman" w:hAnsi="Times New Roman" w:cs="Times New Roman"/>
                <w:b/>
                <w:lang w:val="en-US"/>
              </w:rPr>
            </w:pPr>
            <w:r w:rsidRPr="001E6221">
              <w:rPr>
                <w:rFonts w:ascii="Times New Roman" w:hAnsi="Times New Roman" w:cs="Times New Roman"/>
                <w:b/>
                <w:lang w:val="en-US"/>
              </w:rPr>
              <w:t xml:space="preserve">0.143 </w:t>
            </w:r>
          </w:p>
        </w:tc>
        <w:tc>
          <w:tcPr>
            <w:tcW w:w="1799" w:type="dxa"/>
            <w:tcBorders>
              <w:top w:val="nil"/>
              <w:left w:val="nil"/>
              <w:bottom w:val="single" w:sz="12"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0.114 (-20%)</w:t>
            </w:r>
          </w:p>
        </w:tc>
        <w:tc>
          <w:tcPr>
            <w:tcW w:w="1801" w:type="dxa"/>
            <w:tcBorders>
              <w:top w:val="nil"/>
              <w:left w:val="nil"/>
              <w:bottom w:val="single" w:sz="12" w:space="0" w:color="auto"/>
              <w:right w:val="nil"/>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0.171 (+20%)</w:t>
            </w:r>
          </w:p>
        </w:tc>
        <w:tc>
          <w:tcPr>
            <w:tcW w:w="1800" w:type="dxa"/>
            <w:tcBorders>
              <w:top w:val="nil"/>
              <w:left w:val="nil"/>
              <w:bottom w:val="single" w:sz="12" w:space="0" w:color="auto"/>
            </w:tcBorders>
            <w:vAlign w:val="center"/>
          </w:tcPr>
          <w:p w:rsidR="005F493C" w:rsidRPr="001E6221" w:rsidRDefault="005F493C" w:rsidP="003A4960">
            <w:pPr>
              <w:rPr>
                <w:rFonts w:ascii="Times New Roman" w:hAnsi="Times New Roman" w:cs="Times New Roman"/>
                <w:lang w:val="en-US"/>
              </w:rPr>
            </w:pPr>
            <w:r w:rsidRPr="001E6221">
              <w:rPr>
                <w:rFonts w:ascii="Times New Roman" w:hAnsi="Times New Roman" w:cs="Times New Roman"/>
                <w:lang w:val="en-US"/>
              </w:rPr>
              <w:t>Empiric determination</w:t>
            </w:r>
            <w:r w:rsidRPr="001E6221">
              <w:rPr>
                <w:rFonts w:ascii="Times New Roman" w:hAnsi="Times New Roman" w:cs="Times New Roman"/>
                <w:vertAlign w:val="superscript"/>
                <w:lang w:val="en-US"/>
              </w:rPr>
              <w:t>#</w:t>
            </w:r>
          </w:p>
        </w:tc>
      </w:tr>
    </w:tbl>
    <w:p w:rsidR="005F493C" w:rsidRDefault="005F493C" w:rsidP="005F493C">
      <w:pPr>
        <w:rPr>
          <w:rFonts w:ascii="Times New Roman" w:hAnsi="Times New Roman" w:cs="Times New Roman"/>
          <w:lang w:val="en-US"/>
        </w:rPr>
      </w:pPr>
      <w:r w:rsidRPr="005F5BF2">
        <w:rPr>
          <w:rFonts w:ascii="Times New Roman" w:hAnsi="Times New Roman" w:cs="Times New Roman"/>
          <w:b/>
          <w:noProof/>
          <w:lang w:val="en-US"/>
        </w:rPr>
        <w:drawing>
          <wp:inline distT="0" distB="0" distL="0" distR="0" wp14:anchorId="27E9928B" wp14:editId="46A7A65A">
            <wp:extent cx="6116320" cy="654685"/>
            <wp:effectExtent l="0" t="0" r="5080" b="571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Screen Shot 2018-08-23 at 11.57.26 AM.png"/>
                    <pic:cNvPicPr/>
                  </pic:nvPicPr>
                  <pic:blipFill>
                    <a:blip r:embed="rId8">
                      <a:extLst>
                        <a:ext uri="{28A0092B-C50C-407E-A947-70E740481C1C}">
                          <a14:useLocalDpi xmlns:a14="http://schemas.microsoft.com/office/drawing/2010/main" val="0"/>
                        </a:ext>
                      </a:extLst>
                    </a:blip>
                    <a:stretch>
                      <a:fillRect/>
                    </a:stretch>
                  </pic:blipFill>
                  <pic:spPr>
                    <a:xfrm>
                      <a:off x="0" y="0"/>
                      <a:ext cx="6116320" cy="654685"/>
                    </a:xfrm>
                    <a:prstGeom prst="rect">
                      <a:avLst/>
                    </a:prstGeom>
                  </pic:spPr>
                </pic:pic>
              </a:graphicData>
            </a:graphic>
          </wp:inline>
        </w:drawing>
      </w:r>
    </w:p>
    <w:p w:rsidR="005F493C" w:rsidRPr="001E6221" w:rsidRDefault="005F493C" w:rsidP="005F493C">
      <w:pPr>
        <w:spacing w:line="360" w:lineRule="auto"/>
        <w:jc w:val="both"/>
        <w:rPr>
          <w:rFonts w:ascii="Times New Roman" w:hAnsi="Times New Roman" w:cs="Times New Roman"/>
          <w:bCs/>
          <w:lang w:val="en-US"/>
        </w:rPr>
      </w:pPr>
      <w:r>
        <w:rPr>
          <w:rFonts w:ascii="Times New Roman" w:hAnsi="Times New Roman" w:cs="Times New Roman"/>
          <w:bCs/>
          <w:lang w:val="en-US"/>
        </w:rPr>
        <w:t xml:space="preserve">Abbreviations: O &amp; M, operation and management.  </w:t>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r>
        <w:rPr>
          <w:rFonts w:ascii="Times New Roman" w:hAnsi="Times New Roman" w:cs="Times New Roman"/>
          <w:lang w:val="en-US"/>
        </w:rPr>
        <w:lastRenderedPageBreak/>
        <w:t xml:space="preserve">Appendix 8: </w:t>
      </w:r>
      <w:r w:rsidRPr="00C37F26">
        <w:rPr>
          <w:rFonts w:ascii="Times New Roman" w:hAnsi="Times New Roman" w:cs="Times New Roman"/>
          <w:lang w:val="en-US"/>
        </w:rPr>
        <w:t>Quantities of resources used in each testing modality</w:t>
      </w:r>
      <w:r>
        <w:rPr>
          <w:rFonts w:ascii="Times New Roman" w:hAnsi="Times New Roman" w:cs="Times New Roman"/>
          <w:lang w:val="en-US"/>
        </w:rPr>
        <w:t>.</w:t>
      </w:r>
    </w:p>
    <w:p w:rsidR="005F493C" w:rsidRDefault="005F493C" w:rsidP="005F493C">
      <w:pPr>
        <w:rPr>
          <w:rFonts w:ascii="Times New Roman" w:hAnsi="Times New Roman" w:cs="Times New Roman"/>
          <w:lang w:val="en-US"/>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745"/>
        <w:gridCol w:w="2579"/>
        <w:gridCol w:w="1770"/>
        <w:gridCol w:w="1769"/>
        <w:gridCol w:w="1769"/>
      </w:tblGrid>
      <w:tr w:rsidR="005F493C" w:rsidRPr="00212BDC" w:rsidTr="003A4960">
        <w:trPr>
          <w:trHeight w:val="826"/>
        </w:trPr>
        <w:tc>
          <w:tcPr>
            <w:tcW w:w="0" w:type="auto"/>
            <w:tcBorders>
              <w:top w:val="single" w:sz="18" w:space="0" w:color="auto"/>
              <w:left w:val="nil"/>
              <w:bottom w:val="single" w:sz="18" w:space="0" w:color="auto"/>
            </w:tcBorders>
          </w:tcPr>
          <w:p w:rsidR="005F493C" w:rsidRPr="00212BDC" w:rsidRDefault="005F493C" w:rsidP="003A4960">
            <w:pPr>
              <w:rPr>
                <w:lang w:val="en-US"/>
              </w:rPr>
            </w:pPr>
          </w:p>
        </w:tc>
        <w:tc>
          <w:tcPr>
            <w:tcW w:w="0" w:type="auto"/>
            <w:tcBorders>
              <w:top w:val="single" w:sz="18" w:space="0" w:color="auto"/>
              <w:left w:val="nil"/>
              <w:bottom w:val="single" w:sz="18" w:space="0" w:color="auto"/>
            </w:tcBorders>
          </w:tcPr>
          <w:p w:rsidR="005F493C" w:rsidRPr="00212BDC" w:rsidRDefault="005F493C" w:rsidP="003A4960">
            <w:pPr>
              <w:rPr>
                <w:lang w:val="en-US"/>
              </w:rPr>
            </w:pPr>
          </w:p>
        </w:tc>
        <w:tc>
          <w:tcPr>
            <w:tcW w:w="0" w:type="auto"/>
            <w:gridSpan w:val="3"/>
            <w:tcBorders>
              <w:top w:val="single" w:sz="18" w:space="0" w:color="auto"/>
              <w:left w:val="nil"/>
              <w:bottom w:val="single" w:sz="18" w:space="0" w:color="auto"/>
            </w:tcBorders>
          </w:tcPr>
          <w:p w:rsidR="005F493C" w:rsidRPr="00212BDC" w:rsidRDefault="005F493C" w:rsidP="003A4960">
            <w:pPr>
              <w:jc w:val="both"/>
              <w:rPr>
                <w:lang w:val="en-US"/>
              </w:rPr>
            </w:pPr>
            <w:r w:rsidRPr="00212BDC">
              <w:rPr>
                <w:lang w:val="en-US"/>
              </w:rPr>
              <w:t>Quantity by test strategy (cost in the case of transportation</w:t>
            </w:r>
            <w:r>
              <w:rPr>
                <w:lang w:val="en-US"/>
              </w:rPr>
              <w:t xml:space="preserve">, food and </w:t>
            </w:r>
            <w:r w:rsidRPr="00212BDC">
              <w:rPr>
                <w:lang w:val="en-US"/>
              </w:rPr>
              <w:t>drink</w:t>
            </w:r>
            <w:r>
              <w:rPr>
                <w:lang w:val="en-US"/>
              </w:rPr>
              <w:t xml:space="preserve">s, </w:t>
            </w:r>
            <w:r w:rsidRPr="00212BDC">
              <w:rPr>
                <w:lang w:val="en-US"/>
              </w:rPr>
              <w:t>and others)</w:t>
            </w:r>
          </w:p>
          <w:p w:rsidR="005F493C" w:rsidRPr="000671EB" w:rsidRDefault="005F493C" w:rsidP="003A4960">
            <w:pPr>
              <w:jc w:val="both"/>
              <w:rPr>
                <w:i/>
                <w:iCs/>
                <w:lang w:val="en-US"/>
              </w:rPr>
            </w:pPr>
            <w:r w:rsidRPr="000671EB">
              <w:rPr>
                <w:i/>
                <w:iCs/>
                <w:lang w:val="en-US"/>
              </w:rPr>
              <w:t xml:space="preserve">Mean values and standard deviation </w:t>
            </w:r>
            <w:r>
              <w:rPr>
                <w:i/>
                <w:iCs/>
                <w:lang w:val="en-US"/>
              </w:rPr>
              <w:t>are</w:t>
            </w:r>
            <w:r w:rsidRPr="000671EB">
              <w:rPr>
                <w:i/>
                <w:iCs/>
                <w:lang w:val="en-US"/>
              </w:rPr>
              <w:t xml:space="preserve"> reported</w:t>
            </w:r>
          </w:p>
        </w:tc>
      </w:tr>
      <w:tr w:rsidR="005F493C" w:rsidRPr="00212BDC" w:rsidTr="003A4960">
        <w:trPr>
          <w:trHeight w:val="602"/>
        </w:trPr>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Testing modality</w:t>
            </w:r>
          </w:p>
        </w:tc>
        <w:tc>
          <w:tcPr>
            <w:tcW w:w="0" w:type="auto"/>
            <w:tcBorders>
              <w:top w:val="single" w:sz="18" w:space="0" w:color="auto"/>
              <w:left w:val="nil"/>
              <w:bottom w:val="single" w:sz="8" w:space="0" w:color="auto"/>
            </w:tcBorders>
          </w:tcPr>
          <w:p w:rsidR="005F493C" w:rsidRPr="00212BDC" w:rsidRDefault="005F493C" w:rsidP="003A4960">
            <w:pPr>
              <w:rPr>
                <w:lang w:val="en-US"/>
              </w:rPr>
            </w:pP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VCT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PICT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HBT</w:t>
            </w:r>
          </w:p>
        </w:tc>
      </w:tr>
      <w:tr w:rsidR="005F493C" w:rsidRPr="00212BDC" w:rsidTr="003A4960">
        <w:trPr>
          <w:trHeight w:val="526"/>
        </w:trPr>
        <w:tc>
          <w:tcPr>
            <w:tcW w:w="0" w:type="auto"/>
            <w:vMerge w:val="restart"/>
            <w:tcBorders>
              <w:top w:val="single" w:sz="18" w:space="0" w:color="auto"/>
              <w:left w:val="nil"/>
            </w:tcBorders>
          </w:tcPr>
          <w:p w:rsidR="005F493C" w:rsidRPr="00212BDC" w:rsidRDefault="005F493C" w:rsidP="003A4960">
            <w:pPr>
              <w:rPr>
                <w:lang w:val="en-US"/>
              </w:rPr>
            </w:pPr>
            <w:r w:rsidRPr="00212BDC">
              <w:rPr>
                <w:lang w:val="en-US"/>
              </w:rPr>
              <w:t xml:space="preserve">Patient’s perspective </w:t>
            </w:r>
          </w:p>
        </w:tc>
        <w:tc>
          <w:tcPr>
            <w:tcW w:w="0" w:type="auto"/>
            <w:tcBorders>
              <w:top w:val="single" w:sz="18" w:space="0" w:color="auto"/>
              <w:left w:val="nil"/>
              <w:bottom w:val="single" w:sz="8" w:space="0" w:color="auto"/>
            </w:tcBorders>
            <w:vAlign w:val="center"/>
          </w:tcPr>
          <w:p w:rsidR="005F493C" w:rsidRPr="00212BDC" w:rsidRDefault="005F493C" w:rsidP="003A4960">
            <w:pPr>
              <w:rPr>
                <w:lang w:val="en-US"/>
              </w:rPr>
            </w:pPr>
            <w:r w:rsidRPr="00212BDC">
              <w:rPr>
                <w:lang w:val="en-US"/>
              </w:rPr>
              <w:t>Transport (bus, taxi, etc), US$</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0.19 (0.35)</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r>
      <w:tr w:rsidR="005F493C" w:rsidRPr="00212BDC" w:rsidTr="003A4960">
        <w:trPr>
          <w:trHeight w:val="309"/>
        </w:trPr>
        <w:tc>
          <w:tcPr>
            <w:tcW w:w="0" w:type="auto"/>
            <w:vMerge/>
            <w:tcBorders>
              <w:left w:val="nil"/>
            </w:tcBorders>
          </w:tcPr>
          <w:p w:rsidR="005F493C" w:rsidRPr="00212BDC" w:rsidRDefault="005F493C" w:rsidP="003A4960">
            <w:pPr>
              <w:rPr>
                <w:lang w:val="en-US"/>
              </w:rPr>
            </w:pPr>
          </w:p>
        </w:tc>
        <w:tc>
          <w:tcPr>
            <w:tcW w:w="0" w:type="auto"/>
            <w:tcBorders>
              <w:top w:val="single" w:sz="18" w:space="0" w:color="auto"/>
              <w:left w:val="nil"/>
              <w:bottom w:val="single" w:sz="8" w:space="0" w:color="auto"/>
            </w:tcBorders>
            <w:vAlign w:val="center"/>
          </w:tcPr>
          <w:p w:rsidR="005F493C" w:rsidRPr="00212BDC" w:rsidRDefault="005F493C" w:rsidP="003A4960">
            <w:pPr>
              <w:rPr>
                <w:lang w:val="en-US"/>
              </w:rPr>
            </w:pPr>
            <w:r w:rsidRPr="00212BDC">
              <w:rPr>
                <w:lang w:val="en-US"/>
              </w:rPr>
              <w:t>Drink + Food, US$</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0 (0.25)</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r>
      <w:tr w:rsidR="005F493C" w:rsidRPr="00212BDC" w:rsidTr="003A4960">
        <w:trPr>
          <w:trHeight w:val="256"/>
        </w:trPr>
        <w:tc>
          <w:tcPr>
            <w:tcW w:w="0" w:type="auto"/>
            <w:vMerge/>
            <w:tcBorders>
              <w:left w:val="nil"/>
            </w:tcBorders>
          </w:tcPr>
          <w:p w:rsidR="005F493C" w:rsidRPr="00212BDC" w:rsidRDefault="005F493C" w:rsidP="003A4960">
            <w:pPr>
              <w:rPr>
                <w:lang w:val="en-US"/>
              </w:rPr>
            </w:pPr>
          </w:p>
        </w:tc>
        <w:tc>
          <w:tcPr>
            <w:tcW w:w="0" w:type="auto"/>
            <w:tcBorders>
              <w:top w:val="single" w:sz="18" w:space="0" w:color="auto"/>
              <w:left w:val="nil"/>
              <w:bottom w:val="single" w:sz="8" w:space="0" w:color="auto"/>
            </w:tcBorders>
            <w:vAlign w:val="center"/>
          </w:tcPr>
          <w:p w:rsidR="005F493C" w:rsidRPr="00212BDC" w:rsidRDefault="005F493C" w:rsidP="003A4960">
            <w:pPr>
              <w:rPr>
                <w:lang w:val="en-US"/>
              </w:rPr>
            </w:pPr>
            <w:r w:rsidRPr="00212BDC">
              <w:rPr>
                <w:lang w:val="en-US"/>
              </w:rPr>
              <w:t>Waiting time (hours)</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0.95 (0.94)</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r>
      <w:tr w:rsidR="005F493C" w:rsidRPr="00212BDC" w:rsidTr="003A4960">
        <w:trPr>
          <w:trHeight w:val="346"/>
        </w:trPr>
        <w:tc>
          <w:tcPr>
            <w:tcW w:w="0" w:type="auto"/>
            <w:vMerge/>
            <w:tcBorders>
              <w:left w:val="nil"/>
            </w:tcBorders>
          </w:tcPr>
          <w:p w:rsidR="005F493C" w:rsidRPr="00212BDC" w:rsidRDefault="005F493C" w:rsidP="003A4960">
            <w:pPr>
              <w:rPr>
                <w:lang w:val="en-US"/>
              </w:rPr>
            </w:pPr>
          </w:p>
        </w:tc>
        <w:tc>
          <w:tcPr>
            <w:tcW w:w="0" w:type="auto"/>
            <w:tcBorders>
              <w:top w:val="single" w:sz="18" w:space="0" w:color="auto"/>
              <w:left w:val="nil"/>
              <w:bottom w:val="single" w:sz="8" w:space="0" w:color="auto"/>
            </w:tcBorders>
            <w:vAlign w:val="center"/>
          </w:tcPr>
          <w:p w:rsidR="005F493C" w:rsidRPr="00212BDC" w:rsidRDefault="005F493C" w:rsidP="003A4960">
            <w:pPr>
              <w:rPr>
                <w:lang w:val="en-US"/>
              </w:rPr>
            </w:pPr>
            <w:r w:rsidRPr="00212BDC">
              <w:rPr>
                <w:lang w:val="en-US"/>
              </w:rPr>
              <w:t>Travelling time (hours)</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0.82 (0.71)</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r>
      <w:tr w:rsidR="005F493C" w:rsidRPr="00212BDC" w:rsidTr="003A4960">
        <w:trPr>
          <w:trHeight w:val="386"/>
        </w:trPr>
        <w:tc>
          <w:tcPr>
            <w:tcW w:w="0" w:type="auto"/>
            <w:vMerge/>
            <w:tcBorders>
              <w:left w:val="nil"/>
              <w:bottom w:val="single" w:sz="8" w:space="0" w:color="auto"/>
            </w:tcBorders>
          </w:tcPr>
          <w:p w:rsidR="005F493C" w:rsidRPr="00212BDC" w:rsidRDefault="005F493C" w:rsidP="003A4960">
            <w:pPr>
              <w:rPr>
                <w:lang w:val="en-US"/>
              </w:rPr>
            </w:pPr>
          </w:p>
        </w:tc>
        <w:tc>
          <w:tcPr>
            <w:tcW w:w="0" w:type="auto"/>
            <w:tcBorders>
              <w:top w:val="single" w:sz="18" w:space="0" w:color="auto"/>
              <w:left w:val="nil"/>
              <w:bottom w:val="single" w:sz="8" w:space="0" w:color="auto"/>
            </w:tcBorders>
            <w:vAlign w:val="center"/>
          </w:tcPr>
          <w:p w:rsidR="005F493C" w:rsidRPr="00212BDC" w:rsidRDefault="005F493C" w:rsidP="003A4960">
            <w:pPr>
              <w:rPr>
                <w:lang w:val="en-US"/>
              </w:rPr>
            </w:pPr>
            <w:r w:rsidRPr="00212BDC">
              <w:rPr>
                <w:lang w:val="en-US"/>
              </w:rPr>
              <w:t>Any other direct cost , US$</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0.1 (1.05)</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c>
          <w:tcPr>
            <w:tcW w:w="0" w:type="auto"/>
            <w:tcBorders>
              <w:top w:val="single" w:sz="18" w:space="0" w:color="auto"/>
              <w:left w:val="nil"/>
              <w:bottom w:val="single" w:sz="8" w:space="0" w:color="auto"/>
            </w:tcBorders>
          </w:tcPr>
          <w:p w:rsidR="005F493C" w:rsidRPr="00212BDC" w:rsidRDefault="005F493C" w:rsidP="003A4960">
            <w:pPr>
              <w:rPr>
                <w:lang w:val="en-US"/>
              </w:rPr>
            </w:pPr>
            <w:r w:rsidRPr="00212BDC">
              <w:rPr>
                <w:lang w:val="en-US"/>
              </w:rPr>
              <w:t>-</w:t>
            </w:r>
          </w:p>
        </w:tc>
      </w:tr>
      <w:tr w:rsidR="005F493C" w:rsidRPr="00212BDC" w:rsidTr="003A4960">
        <w:trPr>
          <w:trHeight w:val="587"/>
        </w:trPr>
        <w:tc>
          <w:tcPr>
            <w:tcW w:w="0" w:type="auto"/>
            <w:tcBorders>
              <w:top w:val="single" w:sz="8" w:space="0" w:color="auto"/>
              <w:left w:val="nil"/>
              <w:bottom w:val="nil"/>
            </w:tcBorders>
          </w:tcPr>
          <w:p w:rsidR="005F493C" w:rsidRPr="00212BDC" w:rsidRDefault="005F493C" w:rsidP="003A4960">
            <w:pPr>
              <w:rPr>
                <w:lang w:val="en-US"/>
              </w:rPr>
            </w:pPr>
          </w:p>
        </w:tc>
        <w:tc>
          <w:tcPr>
            <w:tcW w:w="0" w:type="auto"/>
            <w:tcBorders>
              <w:top w:val="single" w:sz="8" w:space="0" w:color="auto"/>
              <w:left w:val="nil"/>
              <w:bottom w:val="nil"/>
            </w:tcBorders>
            <w:vAlign w:val="center"/>
          </w:tcPr>
          <w:p w:rsidR="005F493C" w:rsidRPr="00212BDC" w:rsidRDefault="005F493C" w:rsidP="003A4960">
            <w:pPr>
              <w:rPr>
                <w:lang w:val="en-US"/>
              </w:rPr>
            </w:pPr>
            <w:r w:rsidRPr="00212BDC">
              <w:rPr>
                <w:lang w:val="en-US"/>
              </w:rPr>
              <w:t>“Determine” HIV rapid test kit (number)</w:t>
            </w:r>
          </w:p>
        </w:tc>
        <w:tc>
          <w:tcPr>
            <w:tcW w:w="0" w:type="auto"/>
            <w:tcBorders>
              <w:top w:val="single" w:sz="8" w:space="0" w:color="auto"/>
              <w:left w:val="nil"/>
              <w:bottom w:val="nil"/>
            </w:tcBorders>
          </w:tcPr>
          <w:p w:rsidR="005F493C" w:rsidRPr="00212BDC" w:rsidRDefault="005F493C" w:rsidP="003A4960">
            <w:pPr>
              <w:rPr>
                <w:lang w:val="en-US"/>
              </w:rPr>
            </w:pPr>
            <w:r w:rsidRPr="00212BDC">
              <w:rPr>
                <w:lang w:val="en-US"/>
              </w:rPr>
              <w:t>1 (0)</w:t>
            </w:r>
          </w:p>
        </w:tc>
        <w:tc>
          <w:tcPr>
            <w:tcW w:w="0" w:type="auto"/>
            <w:tcBorders>
              <w:top w:val="single" w:sz="8" w:space="0" w:color="auto"/>
              <w:left w:val="nil"/>
              <w:bottom w:val="nil"/>
            </w:tcBorders>
          </w:tcPr>
          <w:p w:rsidR="005F493C" w:rsidRPr="00212BDC" w:rsidRDefault="005F493C" w:rsidP="003A4960">
            <w:pPr>
              <w:rPr>
                <w:lang w:val="en-US"/>
              </w:rPr>
            </w:pPr>
            <w:r w:rsidRPr="00212BDC">
              <w:rPr>
                <w:lang w:val="en-US"/>
              </w:rPr>
              <w:t>1 (0)</w:t>
            </w:r>
          </w:p>
        </w:tc>
        <w:tc>
          <w:tcPr>
            <w:tcW w:w="0" w:type="auto"/>
            <w:tcBorders>
              <w:top w:val="single" w:sz="8" w:space="0" w:color="auto"/>
              <w:left w:val="nil"/>
              <w:bottom w:val="nil"/>
            </w:tcBorders>
          </w:tcPr>
          <w:p w:rsidR="005F493C" w:rsidRPr="00212BDC" w:rsidRDefault="005F493C" w:rsidP="003A4960">
            <w:pPr>
              <w:rPr>
                <w:lang w:val="en-US"/>
              </w:rPr>
            </w:pPr>
            <w:r w:rsidRPr="00212BDC">
              <w:rPr>
                <w:lang w:val="en-US"/>
              </w:rPr>
              <w:t>1.03 (0.27)</w:t>
            </w:r>
          </w:p>
        </w:tc>
      </w:tr>
      <w:tr w:rsidR="005F493C" w:rsidRPr="00212BDC" w:rsidTr="003A4960">
        <w:trPr>
          <w:trHeight w:val="740"/>
        </w:trPr>
        <w:tc>
          <w:tcPr>
            <w:tcW w:w="0" w:type="auto"/>
            <w:tcBorders>
              <w:top w:val="nil"/>
              <w:left w:val="nil"/>
              <w:bottom w:val="nil"/>
            </w:tcBorders>
          </w:tcPr>
          <w:p w:rsidR="005F493C" w:rsidRPr="00212BDC" w:rsidRDefault="005F493C" w:rsidP="003A4960">
            <w:pPr>
              <w:rPr>
                <w:lang w:val="en-US"/>
              </w:rPr>
            </w:pPr>
            <w:r w:rsidRPr="00212BDC">
              <w:rPr>
                <w:lang w:val="en-US"/>
              </w:rPr>
              <w:t xml:space="preserve">Provider’s perpective </w:t>
            </w:r>
          </w:p>
        </w:tc>
        <w:tc>
          <w:tcPr>
            <w:tcW w:w="0" w:type="auto"/>
            <w:tcBorders>
              <w:top w:val="nil"/>
              <w:left w:val="nil"/>
              <w:bottom w:val="nil"/>
            </w:tcBorders>
            <w:vAlign w:val="center"/>
          </w:tcPr>
          <w:p w:rsidR="005F493C" w:rsidRPr="00212BDC" w:rsidRDefault="005F493C" w:rsidP="003A4960">
            <w:pPr>
              <w:rPr>
                <w:lang w:val="en-US"/>
              </w:rPr>
            </w:pPr>
            <w:r w:rsidRPr="00212BDC">
              <w:rPr>
                <w:lang w:val="en-US"/>
              </w:rPr>
              <w:t>“Unigold” HIV rapid test kit (number)</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1.01 (0.12)</w:t>
            </w:r>
          </w:p>
        </w:tc>
      </w:tr>
      <w:tr w:rsidR="005F493C" w:rsidRPr="00212BDC" w:rsidTr="003A4960">
        <w:trPr>
          <w:trHeight w:val="483"/>
        </w:trPr>
        <w:tc>
          <w:tcPr>
            <w:tcW w:w="0" w:type="auto"/>
            <w:tcBorders>
              <w:top w:val="nil"/>
              <w:left w:val="nil"/>
              <w:bottom w:val="nil"/>
            </w:tcBorders>
          </w:tcPr>
          <w:p w:rsidR="005F493C" w:rsidRPr="00212BDC" w:rsidRDefault="005F493C" w:rsidP="003A4960">
            <w:pPr>
              <w:rPr>
                <w:lang w:val="en-US"/>
              </w:rPr>
            </w:pPr>
          </w:p>
        </w:tc>
        <w:tc>
          <w:tcPr>
            <w:tcW w:w="0" w:type="auto"/>
            <w:tcBorders>
              <w:top w:val="nil"/>
              <w:left w:val="nil"/>
              <w:bottom w:val="nil"/>
            </w:tcBorders>
            <w:vAlign w:val="center"/>
          </w:tcPr>
          <w:p w:rsidR="005F493C" w:rsidRPr="00212BDC" w:rsidRDefault="005F493C" w:rsidP="003A4960">
            <w:pPr>
              <w:rPr>
                <w:lang w:val="en-US"/>
              </w:rPr>
            </w:pPr>
            <w:r w:rsidRPr="00212BDC">
              <w:rPr>
                <w:lang w:val="en-US"/>
              </w:rPr>
              <w:t>Lancets (number)</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1.04 (0.21)</w:t>
            </w:r>
          </w:p>
        </w:tc>
      </w:tr>
      <w:tr w:rsidR="005F493C" w:rsidRPr="00212BDC" w:rsidTr="003A4960">
        <w:trPr>
          <w:trHeight w:val="433"/>
        </w:trPr>
        <w:tc>
          <w:tcPr>
            <w:tcW w:w="0" w:type="auto"/>
            <w:tcBorders>
              <w:top w:val="nil"/>
              <w:left w:val="nil"/>
              <w:bottom w:val="nil"/>
            </w:tcBorders>
          </w:tcPr>
          <w:p w:rsidR="005F493C" w:rsidRPr="00212BDC" w:rsidRDefault="005F493C" w:rsidP="003A4960">
            <w:pPr>
              <w:rPr>
                <w:lang w:val="en-US"/>
              </w:rPr>
            </w:pPr>
          </w:p>
        </w:tc>
        <w:tc>
          <w:tcPr>
            <w:tcW w:w="0" w:type="auto"/>
            <w:tcBorders>
              <w:top w:val="nil"/>
              <w:left w:val="nil"/>
              <w:bottom w:val="nil"/>
            </w:tcBorders>
            <w:vAlign w:val="center"/>
          </w:tcPr>
          <w:p w:rsidR="005F493C" w:rsidRPr="00212BDC" w:rsidRDefault="005F493C" w:rsidP="003A4960">
            <w:pPr>
              <w:rPr>
                <w:lang w:val="en-US"/>
              </w:rPr>
            </w:pPr>
            <w:r w:rsidRPr="00212BDC">
              <w:rPr>
                <w:lang w:val="en-US"/>
              </w:rPr>
              <w:t>Gloves (number)</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1(0)</w:t>
            </w:r>
          </w:p>
        </w:tc>
        <w:tc>
          <w:tcPr>
            <w:tcW w:w="0" w:type="auto"/>
            <w:tcBorders>
              <w:top w:val="nil"/>
              <w:left w:val="nil"/>
              <w:bottom w:val="nil"/>
            </w:tcBorders>
          </w:tcPr>
          <w:p w:rsidR="005F493C" w:rsidRPr="00212BDC" w:rsidRDefault="005F493C" w:rsidP="003A4960">
            <w:pPr>
              <w:rPr>
                <w:lang w:val="en-US"/>
              </w:rPr>
            </w:pPr>
            <w:r w:rsidRPr="00212BDC">
              <w:rPr>
                <w:lang w:val="en-US"/>
              </w:rPr>
              <w:t>1.16 (0.38)</w:t>
            </w:r>
          </w:p>
        </w:tc>
      </w:tr>
      <w:tr w:rsidR="005F493C" w:rsidRPr="00212BDC" w:rsidTr="003A4960">
        <w:trPr>
          <w:trHeight w:val="426"/>
        </w:trPr>
        <w:tc>
          <w:tcPr>
            <w:tcW w:w="0" w:type="auto"/>
            <w:tcBorders>
              <w:top w:val="nil"/>
              <w:left w:val="nil"/>
              <w:bottom w:val="nil"/>
            </w:tcBorders>
          </w:tcPr>
          <w:p w:rsidR="005F493C" w:rsidRPr="00212BDC" w:rsidRDefault="005F493C" w:rsidP="003A4960">
            <w:pPr>
              <w:rPr>
                <w:lang w:val="en-US"/>
              </w:rPr>
            </w:pPr>
          </w:p>
        </w:tc>
        <w:tc>
          <w:tcPr>
            <w:tcW w:w="0" w:type="auto"/>
            <w:tcBorders>
              <w:top w:val="nil"/>
              <w:left w:val="nil"/>
              <w:bottom w:val="nil"/>
            </w:tcBorders>
            <w:vAlign w:val="center"/>
          </w:tcPr>
          <w:p w:rsidR="005F493C" w:rsidRPr="00212BDC" w:rsidRDefault="005F493C" w:rsidP="003A4960">
            <w:pPr>
              <w:rPr>
                <w:lang w:val="en-US"/>
              </w:rPr>
            </w:pPr>
            <w:r w:rsidRPr="00212BDC">
              <w:rPr>
                <w:lang w:val="en-US"/>
              </w:rPr>
              <w:t>Pipettes (number)</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c>
          <w:tcPr>
            <w:tcW w:w="0" w:type="auto"/>
            <w:tcBorders>
              <w:top w:val="nil"/>
              <w:left w:val="nil"/>
              <w:bottom w:val="nil"/>
            </w:tcBorders>
          </w:tcPr>
          <w:p w:rsidR="005F493C" w:rsidRPr="00212BDC" w:rsidRDefault="005F493C" w:rsidP="003A4960">
            <w:pPr>
              <w:rPr>
                <w:lang w:val="en-US"/>
              </w:rPr>
            </w:pPr>
            <w:r w:rsidRPr="00212BDC">
              <w:rPr>
                <w:lang w:val="en-US"/>
              </w:rPr>
              <w:t>1 (0)</w:t>
            </w:r>
          </w:p>
        </w:tc>
      </w:tr>
      <w:tr w:rsidR="005F493C" w:rsidRPr="00212BDC" w:rsidTr="003A4960">
        <w:trPr>
          <w:trHeight w:val="701"/>
        </w:trPr>
        <w:tc>
          <w:tcPr>
            <w:tcW w:w="0" w:type="auto"/>
            <w:tcBorders>
              <w:top w:val="nil"/>
              <w:left w:val="nil"/>
              <w:bottom w:val="nil"/>
            </w:tcBorders>
          </w:tcPr>
          <w:p w:rsidR="005F493C" w:rsidRPr="00212BDC" w:rsidRDefault="005F493C" w:rsidP="003A4960">
            <w:pPr>
              <w:rPr>
                <w:lang w:val="en-US"/>
              </w:rPr>
            </w:pPr>
          </w:p>
        </w:tc>
        <w:tc>
          <w:tcPr>
            <w:tcW w:w="0" w:type="auto"/>
            <w:tcBorders>
              <w:top w:val="nil"/>
              <w:left w:val="nil"/>
              <w:bottom w:val="nil"/>
            </w:tcBorders>
            <w:vAlign w:val="center"/>
          </w:tcPr>
          <w:p w:rsidR="005F493C" w:rsidRPr="00212BDC" w:rsidRDefault="005F493C" w:rsidP="003A4960">
            <w:pPr>
              <w:rPr>
                <w:lang w:val="en-US"/>
              </w:rPr>
            </w:pPr>
            <w:r w:rsidRPr="00212BDC">
              <w:rPr>
                <w:lang w:val="en-US"/>
              </w:rPr>
              <w:t>Personnel time (minutes)*</w:t>
            </w:r>
          </w:p>
        </w:tc>
        <w:tc>
          <w:tcPr>
            <w:tcW w:w="0" w:type="auto"/>
            <w:tcBorders>
              <w:top w:val="nil"/>
              <w:left w:val="nil"/>
              <w:bottom w:val="nil"/>
            </w:tcBorders>
          </w:tcPr>
          <w:p w:rsidR="005F493C" w:rsidRPr="00212BDC" w:rsidRDefault="005F493C" w:rsidP="003A4960">
            <w:pPr>
              <w:rPr>
                <w:lang w:val="en-US"/>
              </w:rPr>
            </w:pPr>
            <w:r w:rsidRPr="00212BDC">
              <w:rPr>
                <w:lang w:val="en-US"/>
              </w:rPr>
              <w:t>46.53 (12.64)</w:t>
            </w:r>
          </w:p>
        </w:tc>
        <w:tc>
          <w:tcPr>
            <w:tcW w:w="0" w:type="auto"/>
            <w:tcBorders>
              <w:top w:val="nil"/>
              <w:left w:val="nil"/>
              <w:bottom w:val="nil"/>
            </w:tcBorders>
          </w:tcPr>
          <w:p w:rsidR="005F493C" w:rsidRPr="00212BDC" w:rsidRDefault="005F493C" w:rsidP="003A4960">
            <w:pPr>
              <w:rPr>
                <w:lang w:val="en-US"/>
              </w:rPr>
            </w:pPr>
            <w:r w:rsidRPr="00212BDC">
              <w:rPr>
                <w:lang w:val="en-US"/>
              </w:rPr>
              <w:t>30.72 (12.60)</w:t>
            </w:r>
          </w:p>
        </w:tc>
        <w:tc>
          <w:tcPr>
            <w:tcW w:w="0" w:type="auto"/>
            <w:tcBorders>
              <w:top w:val="nil"/>
              <w:left w:val="nil"/>
              <w:bottom w:val="nil"/>
            </w:tcBorders>
          </w:tcPr>
          <w:p w:rsidR="005F493C" w:rsidRPr="00212BDC" w:rsidRDefault="005F493C" w:rsidP="003A4960">
            <w:pPr>
              <w:rPr>
                <w:lang w:val="en-US"/>
              </w:rPr>
            </w:pPr>
            <w:r w:rsidRPr="00212BDC">
              <w:rPr>
                <w:lang w:val="en-US"/>
              </w:rPr>
              <w:t>58.45 (15.30)</w:t>
            </w:r>
          </w:p>
        </w:tc>
      </w:tr>
      <w:tr w:rsidR="005F493C" w:rsidRPr="00212BDC" w:rsidTr="003A4960">
        <w:trPr>
          <w:trHeight w:val="293"/>
        </w:trPr>
        <w:tc>
          <w:tcPr>
            <w:tcW w:w="0" w:type="auto"/>
            <w:tcBorders>
              <w:top w:val="nil"/>
              <w:left w:val="nil"/>
              <w:bottom w:val="single" w:sz="12" w:space="0" w:color="auto"/>
            </w:tcBorders>
          </w:tcPr>
          <w:p w:rsidR="005F493C" w:rsidRPr="00212BDC" w:rsidRDefault="005F493C" w:rsidP="003A4960">
            <w:pPr>
              <w:rPr>
                <w:lang w:val="en-US"/>
              </w:rPr>
            </w:pPr>
          </w:p>
        </w:tc>
        <w:tc>
          <w:tcPr>
            <w:tcW w:w="0" w:type="auto"/>
            <w:tcBorders>
              <w:top w:val="nil"/>
              <w:left w:val="nil"/>
              <w:bottom w:val="single" w:sz="12" w:space="0" w:color="auto"/>
            </w:tcBorders>
            <w:vAlign w:val="center"/>
          </w:tcPr>
          <w:p w:rsidR="005F493C" w:rsidRPr="00212BDC" w:rsidRDefault="005F493C" w:rsidP="003A4960">
            <w:pPr>
              <w:rPr>
                <w:lang w:val="en-US"/>
              </w:rPr>
            </w:pPr>
            <w:r w:rsidRPr="00212BDC">
              <w:rPr>
                <w:lang w:val="en-US"/>
              </w:rPr>
              <w:t>Kilometers to reach the patient</w:t>
            </w:r>
          </w:p>
        </w:tc>
        <w:tc>
          <w:tcPr>
            <w:tcW w:w="0" w:type="auto"/>
            <w:tcBorders>
              <w:top w:val="nil"/>
              <w:left w:val="nil"/>
              <w:bottom w:val="single" w:sz="12" w:space="0" w:color="auto"/>
            </w:tcBorders>
          </w:tcPr>
          <w:p w:rsidR="005F493C" w:rsidRPr="00212BDC" w:rsidRDefault="005F493C" w:rsidP="003A4960">
            <w:pPr>
              <w:rPr>
                <w:lang w:val="en-US"/>
              </w:rPr>
            </w:pPr>
            <w:r w:rsidRPr="00212BDC">
              <w:rPr>
                <w:lang w:val="en-US"/>
              </w:rPr>
              <w:t>-</w:t>
            </w:r>
          </w:p>
        </w:tc>
        <w:tc>
          <w:tcPr>
            <w:tcW w:w="0" w:type="auto"/>
            <w:tcBorders>
              <w:top w:val="nil"/>
              <w:left w:val="nil"/>
              <w:bottom w:val="single" w:sz="12" w:space="0" w:color="auto"/>
            </w:tcBorders>
          </w:tcPr>
          <w:p w:rsidR="005F493C" w:rsidRPr="00212BDC" w:rsidRDefault="005F493C" w:rsidP="003A4960">
            <w:pPr>
              <w:rPr>
                <w:lang w:val="en-US"/>
              </w:rPr>
            </w:pPr>
            <w:r w:rsidRPr="00212BDC">
              <w:rPr>
                <w:lang w:val="en-US"/>
              </w:rPr>
              <w:t>-</w:t>
            </w:r>
          </w:p>
        </w:tc>
        <w:tc>
          <w:tcPr>
            <w:tcW w:w="0" w:type="auto"/>
            <w:tcBorders>
              <w:top w:val="nil"/>
              <w:left w:val="nil"/>
              <w:bottom w:val="single" w:sz="12" w:space="0" w:color="auto"/>
            </w:tcBorders>
          </w:tcPr>
          <w:p w:rsidR="005F493C" w:rsidRPr="00212BDC" w:rsidRDefault="005F493C" w:rsidP="003A4960">
            <w:pPr>
              <w:rPr>
                <w:lang w:val="en-US"/>
              </w:rPr>
            </w:pPr>
            <w:r w:rsidRPr="00212BDC">
              <w:rPr>
                <w:lang w:val="en-US"/>
              </w:rPr>
              <w:t>13.7 (12.75)</w:t>
            </w:r>
          </w:p>
        </w:tc>
      </w:tr>
    </w:tbl>
    <w:p w:rsidR="005F493C" w:rsidRDefault="005F493C" w:rsidP="005F493C">
      <w:pPr>
        <w:jc w:val="both"/>
        <w:rPr>
          <w:rFonts w:ascii="Times New Roman" w:hAnsi="Times New Roman" w:cs="Times New Roman"/>
          <w:lang w:val="en-US"/>
        </w:rPr>
      </w:pPr>
      <w:r>
        <w:rPr>
          <w:rFonts w:ascii="Times New Roman" w:hAnsi="Times New Roman" w:cs="Times New Roman"/>
          <w:lang w:val="en-US"/>
        </w:rPr>
        <w:t>*</w:t>
      </w:r>
      <w:r w:rsidRPr="00ED2067">
        <w:rPr>
          <w:rFonts w:ascii="Times New Roman" w:hAnsi="Times New Roman" w:cs="Times New Roman"/>
          <w:lang w:val="en-US"/>
        </w:rPr>
        <w:t>Personnel time was measured through a time and motion study . Personnel included councellors and/or nurses and clinicians in provider-initiated counselling and testing (PICT). Personnel time includes time to reach patient (home-based testing [HBT] only), explanation, doing the test, waiting for results, and explaining the results and next steps. Abbreviations: VCT, voluntary counselling and testing</w:t>
      </w:r>
    </w:p>
    <w:p w:rsidR="005F493C" w:rsidRDefault="005F493C" w:rsidP="005F493C">
      <w:pPr>
        <w:jc w:val="both"/>
        <w:rPr>
          <w:rFonts w:ascii="Times New Roman" w:hAnsi="Times New Roman" w:cs="Times New Roman"/>
          <w:lang w:val="en-US"/>
        </w:rPr>
      </w:pPr>
    </w:p>
    <w:p w:rsidR="005F493C" w:rsidRPr="00212BDC" w:rsidRDefault="005F493C" w:rsidP="005F493C">
      <w:pPr>
        <w:jc w:val="both"/>
        <w:rPr>
          <w:rFonts w:ascii="Times New Roman" w:hAnsi="Times New Roman" w:cs="Times New Roman"/>
          <w:u w:val="single"/>
          <w:lang w:val="en-US"/>
        </w:rPr>
        <w:sectPr w:rsidR="005F493C" w:rsidRPr="00212BDC" w:rsidSect="007A3200">
          <w:footerReference w:type="first" r:id="rId9"/>
          <w:pgSz w:w="11900" w:h="16840"/>
          <w:pgMar w:top="1134" w:right="1134" w:bottom="1134" w:left="1134" w:header="709" w:footer="709" w:gutter="0"/>
          <w:cols w:space="708"/>
          <w:titlePg/>
          <w:docGrid w:linePitch="360"/>
        </w:sectPr>
      </w:pP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r>
        <w:rPr>
          <w:rFonts w:ascii="Times New Roman" w:hAnsi="Times New Roman" w:cs="Times New Roman"/>
          <w:lang w:val="en-US"/>
        </w:rPr>
        <w:t xml:space="preserve">Appendix 9: </w:t>
      </w:r>
      <w:r w:rsidRPr="00825E53">
        <w:rPr>
          <w:rFonts w:ascii="Times New Roman" w:hAnsi="Times New Roman" w:cs="Times New Roman"/>
          <w:lang w:val="en-US"/>
        </w:rPr>
        <w:t>Box and whiskers plot of median explicit and implicit costs of voluntary counselling and testing, in US$, to the patient.</w:t>
      </w:r>
    </w:p>
    <w:p w:rsidR="005F493C" w:rsidRDefault="005F493C" w:rsidP="005F493C">
      <w:pPr>
        <w:rPr>
          <w:rFonts w:ascii="Times New Roman" w:hAnsi="Times New Roman" w:cs="Times New Roman"/>
          <w:lang w:val="en-US"/>
        </w:rPr>
      </w:pPr>
    </w:p>
    <w:p w:rsidR="005F493C" w:rsidRDefault="005F493C" w:rsidP="005F493C">
      <w:pPr>
        <w:rPr>
          <w:rFonts w:ascii="Times New Roman" w:hAnsi="Times New Roman" w:cs="Times New Roman"/>
          <w:lang w:val="en-US"/>
        </w:rPr>
      </w:pPr>
      <w:r w:rsidRPr="00DB5EDF">
        <w:rPr>
          <w:rFonts w:ascii="Times New Roman" w:hAnsi="Times New Roman" w:cs="Times New Roman"/>
          <w:noProof/>
          <w:u w:val="single"/>
          <w:lang w:val="en-US"/>
        </w:rPr>
        <mc:AlternateContent>
          <mc:Choice Requires="wpg">
            <w:drawing>
              <wp:anchor distT="0" distB="0" distL="114300" distR="114300" simplePos="0" relativeHeight="251715584" behindDoc="0" locked="0" layoutInCell="1" allowOverlap="1" wp14:anchorId="28A5ABF4" wp14:editId="76C280A3">
                <wp:simplePos x="0" y="0"/>
                <wp:positionH relativeFrom="column">
                  <wp:posOffset>1854200</wp:posOffset>
                </wp:positionH>
                <wp:positionV relativeFrom="paragraph">
                  <wp:posOffset>1322705</wp:posOffset>
                </wp:positionV>
                <wp:extent cx="2743835" cy="1042035"/>
                <wp:effectExtent l="0" t="12700" r="24765" b="12065"/>
                <wp:wrapNone/>
                <wp:docPr id="21" name="Group 21"/>
                <wp:cNvGraphicFramePr/>
                <a:graphic xmlns:a="http://schemas.openxmlformats.org/drawingml/2006/main">
                  <a:graphicData uri="http://schemas.microsoft.com/office/word/2010/wordprocessingGroup">
                    <wpg:wgp>
                      <wpg:cNvGrpSpPr/>
                      <wpg:grpSpPr>
                        <a:xfrm>
                          <a:off x="0" y="0"/>
                          <a:ext cx="2743835" cy="1042035"/>
                          <a:chOff x="0" y="0"/>
                          <a:chExt cx="2744675" cy="1042587"/>
                        </a:xfrm>
                      </wpg:grpSpPr>
                      <wps:wsp>
                        <wps:cNvPr id="19" name="Straight Connector 19"/>
                        <wps:cNvCnPr/>
                        <wps:spPr>
                          <a:xfrm>
                            <a:off x="0" y="1042587"/>
                            <a:ext cx="179705" cy="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20" name="Straight Connector 20"/>
                        <wps:cNvCnPr/>
                        <wps:spPr>
                          <a:xfrm>
                            <a:off x="2564675" y="0"/>
                            <a:ext cx="18000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anchor>
            </w:drawing>
          </mc:Choice>
          <mc:Fallback>
            <w:pict>
              <v:group w14:anchorId="0CCC937F" id="Group 21" o:spid="_x0000_s1026" style="position:absolute;margin-left:146pt;margin-top:104.15pt;width:216.05pt;height:82.05pt;z-index:251715584;mso-width-relative:margin" coordsize="27446,10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">
                <v:line id="Straight Connector 19" o:spid="_x0000_s1027" style="position:absolute;visibility:visible;mso-wrap-style:square" from="0,10425" to="1797,10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" strokecolor="black [3200]" strokeweight="1.5pt">
                  <v:stroke joinstyle="miter"/>
                </v:line>
                <v:line id="Straight Connector 20" o:spid="_x0000_s1028" style="position:absolute;visibility:visible;mso-wrap-style:square" from="25646,0" to="274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" strokecolor="black [3200]" strokeweight="1.5pt">
                  <v:stroke joinstyle="miter"/>
                </v:line>
              </v:group>
            </w:pict>
          </mc:Fallback>
        </mc:AlternateContent>
      </w:r>
      <w:r w:rsidRPr="00DB5EDF">
        <w:rPr>
          <w:rFonts w:ascii="Times New Roman" w:hAnsi="Times New Roman" w:cs="Times New Roman"/>
          <w:noProof/>
          <w:u w:val="single"/>
          <w:lang w:val="en-US"/>
        </w:rPr>
        <mc:AlternateContent>
          <mc:Choice Requires="wpg">
            <w:drawing>
              <wp:anchor distT="0" distB="0" distL="114300" distR="114300" simplePos="0" relativeHeight="251714560" behindDoc="0" locked="0" layoutInCell="1" allowOverlap="1" wp14:anchorId="1ECDD49E" wp14:editId="59627E59">
                <wp:simplePos x="0" y="0"/>
                <wp:positionH relativeFrom="column">
                  <wp:posOffset>4469765</wp:posOffset>
                </wp:positionH>
                <wp:positionV relativeFrom="paragraph">
                  <wp:posOffset>287020</wp:posOffset>
                </wp:positionV>
                <wp:extent cx="67945" cy="710565"/>
                <wp:effectExtent l="0" t="0" r="8255" b="13335"/>
                <wp:wrapNone/>
                <wp:docPr id="18" name="Group 18"/>
                <wp:cNvGraphicFramePr/>
                <a:graphic xmlns:a="http://schemas.openxmlformats.org/drawingml/2006/main">
                  <a:graphicData uri="http://schemas.microsoft.com/office/word/2010/wordprocessingGroup">
                    <wpg:wgp>
                      <wpg:cNvGrpSpPr/>
                      <wpg:grpSpPr>
                        <a:xfrm>
                          <a:off x="0" y="0"/>
                          <a:ext cx="67945" cy="710565"/>
                          <a:chOff x="-2540" y="0"/>
                          <a:chExt cx="67945" cy="711199"/>
                        </a:xfrm>
                      </wpg:grpSpPr>
                      <wps:wsp>
                        <wps:cNvPr id="9" name="Oval 9"/>
                        <wps:cNvSpPr/>
                        <wps:spPr>
                          <a:xfrm>
                            <a:off x="-2540" y="665480"/>
                            <a:ext cx="45719" cy="4571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Oval 12"/>
                        <wps:cNvSpPr/>
                        <wps:spPr>
                          <a:xfrm>
                            <a:off x="0" y="452120"/>
                            <a:ext cx="45719" cy="4571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Oval 14"/>
                        <wps:cNvSpPr/>
                        <wps:spPr>
                          <a:xfrm>
                            <a:off x="5080" y="322580"/>
                            <a:ext cx="45719" cy="4571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Oval 15"/>
                        <wps:cNvSpPr/>
                        <wps:spPr>
                          <a:xfrm>
                            <a:off x="5080" y="0"/>
                            <a:ext cx="45719" cy="4571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Oval 16"/>
                        <wps:cNvSpPr/>
                        <wps:spPr>
                          <a:xfrm>
                            <a:off x="15240" y="665480"/>
                            <a:ext cx="45085" cy="4508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Oval 17"/>
                        <wps:cNvSpPr/>
                        <wps:spPr>
                          <a:xfrm>
                            <a:off x="20320" y="452120"/>
                            <a:ext cx="45085" cy="4508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F6E4282" id="Group 18" o:spid="_x0000_s1026" style="position:absolute;margin-left:351.95pt;margin-top:22.6pt;width:5.35pt;height:55.95pt;z-index:251714560;mso-width-relative:margin" coordorigin="-25" coordsize="679,7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">
                <v:oval id="Oval 9" o:spid="_x0000_s1027" style="position:absolute;left:-25;top:6654;width:456;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" filled="f" strokecolor="black [3213]" strokeweight="1pt">
                  <v:stroke joinstyle="miter"/>
                </v:oval>
                <v:oval id="Oval 12" o:spid="_x0000_s1028" style="position:absolute;top:4521;width:45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" filled="f" strokecolor="black [3213]" strokeweight="1pt">
                  <v:stroke joinstyle="miter"/>
                </v:oval>
                <v:oval id="Oval 14" o:spid="_x0000_s1029" style="position:absolute;left:50;top:3225;width:45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" filled="f" strokecolor="black [3213]" strokeweight="1pt">
                  <v:stroke joinstyle="miter"/>
                </v:oval>
                <v:oval id="Oval 15" o:spid="_x0000_s1030" style="position:absolute;left:50;width:457;height:4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" filled="f" strokecolor="black [3213]" strokeweight="1pt">
                  <v:stroke joinstyle="miter"/>
                </v:oval>
                <v:oval id="Oval 16" o:spid="_x0000_s1031" style="position:absolute;left:152;top:6654;width:451;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" filled="f" strokecolor="black [3213]" strokeweight="1pt">
                  <v:stroke joinstyle="miter"/>
                </v:oval>
                <v:oval id="Oval 17" o:spid="_x0000_s1032" style="position:absolute;left:203;top:4521;width:451;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" filled="f" strokecolor="black [3213]" strokeweight="1pt">
                  <v:stroke joinstyle="miter"/>
                </v:oval>
              </v:group>
            </w:pict>
          </mc:Fallback>
        </mc:AlternateContent>
      </w:r>
      <w:r w:rsidRPr="00212BDC">
        <w:rPr>
          <w:noProof/>
          <w:lang w:val="en-US"/>
        </w:rPr>
        <w:drawing>
          <wp:inline distT="0" distB="0" distL="0" distR="0" wp14:anchorId="32960B14" wp14:editId="4133C393">
            <wp:extent cx="5919019" cy="3114675"/>
            <wp:effectExtent l="0" t="0" r="0" b="0"/>
            <wp:docPr id="5" name="Chart 5">
              <a:extLst xmlns:a="http://schemas.openxmlformats.org/drawingml/2006/main">
                <a:ext uri="{FF2B5EF4-FFF2-40B4-BE49-F238E27FC236}">
                  <a16:creationId xmlns:a16="http://schemas.microsoft.com/office/drawing/2014/main" id="{1C5CDEAD-90E2-DF49-91CD-0585899EE1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F493C" w:rsidRDefault="005F493C" w:rsidP="005F493C">
      <w:pPr>
        <w:jc w:val="both"/>
        <w:rPr>
          <w:rFonts w:ascii="Times New Roman" w:hAnsi="Times New Roman" w:cs="Times New Roman"/>
          <w:lang w:val="en-US"/>
        </w:rPr>
      </w:pPr>
      <w:r w:rsidRPr="00213AC7">
        <w:rPr>
          <w:rFonts w:ascii="Times New Roman" w:hAnsi="Times New Roman" w:cs="Times New Roman"/>
          <w:b/>
          <w:bCs/>
          <w:lang w:val="en-US"/>
        </w:rPr>
        <w:t xml:space="preserve">Figure </w:t>
      </w:r>
      <w:r>
        <w:rPr>
          <w:rFonts w:ascii="Times New Roman" w:hAnsi="Times New Roman" w:cs="Times New Roman"/>
          <w:b/>
          <w:bCs/>
          <w:lang w:val="en-US"/>
        </w:rPr>
        <w:t>A9</w:t>
      </w:r>
      <w:r w:rsidRPr="00213AC7">
        <w:rPr>
          <w:rFonts w:ascii="Times New Roman" w:hAnsi="Times New Roman" w:cs="Times New Roman"/>
          <w:b/>
          <w:bCs/>
          <w:lang w:val="en-US"/>
        </w:rPr>
        <w:t xml:space="preserve">. </w:t>
      </w:r>
      <w:r>
        <w:rPr>
          <w:rFonts w:ascii="Times New Roman" w:hAnsi="Times New Roman" w:cs="Times New Roman"/>
          <w:lang w:val="en-US"/>
        </w:rPr>
        <w:t xml:space="preserve">Total cost was driven largely by implicit costs. It can thus be inferred that transport, food and drink costs were insignificant in comparison to opportunity costs of waiting and travelling times. </w:t>
      </w:r>
      <w:r w:rsidRPr="00213AC7">
        <w:rPr>
          <w:rFonts w:ascii="Times New Roman" w:hAnsi="Times New Roman" w:cs="Times New Roman"/>
          <w:i/>
          <w:iCs/>
          <w:lang w:val="en-US"/>
        </w:rPr>
        <w:t>Note:</w:t>
      </w:r>
      <w:r>
        <w:rPr>
          <w:rFonts w:ascii="Times New Roman" w:hAnsi="Times New Roman" w:cs="Times New Roman"/>
          <w:lang w:val="en-US"/>
        </w:rPr>
        <w:t xml:space="preserve"> Two anomalous values for explicit cost are not shown: 12.76 and 18.62. Values for implicit costs outside the interquartile range: 3.46, 3.74, 4.03 and 4.65.</w:t>
      </w:r>
    </w:p>
    <w:p w:rsidR="005F493C" w:rsidRPr="00212BDC" w:rsidRDefault="005F493C" w:rsidP="005F493C">
      <w:pPr>
        <w:rPr>
          <w:rFonts w:ascii="Times New Roman" w:hAnsi="Times New Roman" w:cs="Times New Roman"/>
          <w:u w:val="single"/>
          <w:lang w:val="en-US"/>
        </w:rPr>
        <w:sectPr w:rsidR="005F493C" w:rsidRPr="00212BDC" w:rsidSect="007A3200">
          <w:footerReference w:type="first" r:id="rId11"/>
          <w:pgSz w:w="11900" w:h="16840"/>
          <w:pgMar w:top="1134" w:right="1134" w:bottom="1134" w:left="1134" w:header="709" w:footer="709" w:gutter="0"/>
          <w:cols w:space="708"/>
          <w:titlePg/>
          <w:docGrid w:linePitch="360"/>
        </w:sectPr>
      </w:pPr>
    </w:p>
    <w:p w:rsidR="005F493C" w:rsidRPr="00212BDC" w:rsidRDefault="005F493C" w:rsidP="005F493C">
      <w:pPr>
        <w:rPr>
          <w:rFonts w:ascii="Calibri" w:hAnsi="Calibri"/>
          <w:lang w:val="en-US"/>
        </w:rPr>
      </w:pPr>
      <w:r w:rsidRPr="00212BDC">
        <w:rPr>
          <w:noProof/>
          <w:lang w:val="en-US"/>
        </w:rPr>
        <w:lastRenderedPageBreak/>
        <mc:AlternateContent>
          <mc:Choice Requires="wps">
            <w:drawing>
              <wp:anchor distT="0" distB="0" distL="114300" distR="114300" simplePos="0" relativeHeight="251712512" behindDoc="0" locked="0" layoutInCell="1" allowOverlap="1" wp14:anchorId="79E2B8EA" wp14:editId="09DCD309">
                <wp:simplePos x="0" y="0"/>
                <wp:positionH relativeFrom="column">
                  <wp:posOffset>-254000</wp:posOffset>
                </wp:positionH>
                <wp:positionV relativeFrom="paragraph">
                  <wp:posOffset>-647700</wp:posOffset>
                </wp:positionV>
                <wp:extent cx="9575800" cy="310515"/>
                <wp:effectExtent l="0" t="0" r="0" b="0"/>
                <wp:wrapNone/>
                <wp:docPr id="90" name="Text Box 90"/>
                <wp:cNvGraphicFramePr/>
                <a:graphic xmlns:a="http://schemas.openxmlformats.org/drawingml/2006/main">
                  <a:graphicData uri="http://schemas.microsoft.com/office/word/2010/wordprocessingShape">
                    <wps:wsp>
                      <wps:cNvSpPr txBox="1"/>
                      <wps:spPr>
                        <a:xfrm>
                          <a:off x="0" y="0"/>
                          <a:ext cx="9575800" cy="310515"/>
                        </a:xfrm>
                        <a:prstGeom prst="rect">
                          <a:avLst/>
                        </a:prstGeom>
                        <a:solidFill>
                          <a:schemeClr val="lt1"/>
                        </a:solidFill>
                        <a:ln w="6350">
                          <a:noFill/>
                        </a:ln>
                      </wps:spPr>
                      <wps:txbx>
                        <w:txbxContent>
                          <w:p w:rsidR="005F493C" w:rsidRPr="00C76163" w:rsidRDefault="005F493C" w:rsidP="005F493C">
                            <w:pPr>
                              <w:rPr>
                                <w:rFonts w:ascii="Times New Roman" w:hAnsi="Times New Roman" w:cs="Times New Roman"/>
                                <w:lang w:val="en-US"/>
                              </w:rPr>
                            </w:pPr>
                            <w:r w:rsidRPr="00C76163">
                              <w:rPr>
                                <w:rFonts w:ascii="Times New Roman" w:hAnsi="Times New Roman" w:cs="Times New Roman"/>
                                <w:lang w:val="en-US"/>
                              </w:rPr>
                              <w:t xml:space="preserve">Appendix </w:t>
                            </w:r>
                            <w:r>
                              <w:rPr>
                                <w:rFonts w:ascii="Times New Roman" w:hAnsi="Times New Roman" w:cs="Times New Roman"/>
                                <w:lang w:val="en-US"/>
                              </w:rPr>
                              <w:t>10</w:t>
                            </w:r>
                            <w:r w:rsidRPr="00C76163">
                              <w:rPr>
                                <w:rFonts w:ascii="Times New Roman" w:hAnsi="Times New Roman" w:cs="Times New Roman"/>
                                <w:lang w:val="en-US"/>
                              </w:rPr>
                              <w:t>: Sensitivity analysis of average and median costs per person tested</w:t>
                            </w:r>
                            <w:r>
                              <w:rPr>
                                <w:rFonts w:ascii="Times New Roman" w:hAnsi="Times New Roman" w:cs="Times New Roman"/>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2B8EA" id="Text Box 90" o:spid="_x0000_s1027" type="#_x0000_t202" style="position:absolute;margin-left:-20pt;margin-top:-51pt;width:754pt;height:24.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" fillcolor="white [3201]" stroked="f" strokeweight=".5pt">
                <v:textbox>
                  <w:txbxContent>
                    <w:p w:rsidR="005F493C" w:rsidRPr="00C76163" w:rsidRDefault="005F493C" w:rsidP="005F493C">
                      <w:pPr>
                        <w:rPr>
                          <w:rFonts w:ascii="Times New Roman" w:hAnsi="Times New Roman" w:cs="Times New Roman"/>
                          <w:lang w:val="en-US"/>
                        </w:rPr>
                      </w:pPr>
                      <w:r w:rsidRPr="00C76163">
                        <w:rPr>
                          <w:rFonts w:ascii="Times New Roman" w:hAnsi="Times New Roman" w:cs="Times New Roman"/>
                          <w:lang w:val="en-US"/>
                        </w:rPr>
                        <w:t xml:space="preserve">Appendix </w:t>
                      </w:r>
                      <w:r>
                        <w:rPr>
                          <w:rFonts w:ascii="Times New Roman" w:hAnsi="Times New Roman" w:cs="Times New Roman"/>
                          <w:lang w:val="en-US"/>
                        </w:rPr>
                        <w:t>10</w:t>
                      </w:r>
                      <w:r w:rsidRPr="00C76163">
                        <w:rPr>
                          <w:rFonts w:ascii="Times New Roman" w:hAnsi="Times New Roman" w:cs="Times New Roman"/>
                          <w:lang w:val="en-US"/>
                        </w:rPr>
                        <w:t>: Sensitivity analysis of average and median costs per person tested</w:t>
                      </w:r>
                      <w:r>
                        <w:rPr>
                          <w:rFonts w:ascii="Times New Roman" w:hAnsi="Times New Roman" w:cs="Times New Roman"/>
                          <w:lang w:val="en-US"/>
                        </w:rPr>
                        <w:t>.</w:t>
                      </w:r>
                    </w:p>
                  </w:txbxContent>
                </v:textbox>
              </v:shape>
            </w:pict>
          </mc:Fallback>
        </mc:AlternateContent>
      </w:r>
      <w:r w:rsidRPr="00212BDC">
        <w:rPr>
          <w:noProof/>
          <w:lang w:val="en-US"/>
        </w:rPr>
        <mc:AlternateContent>
          <mc:Choice Requires="wps">
            <w:drawing>
              <wp:anchor distT="0" distB="0" distL="114300" distR="114300" simplePos="0" relativeHeight="251699200" behindDoc="0" locked="0" layoutInCell="1" allowOverlap="1" wp14:anchorId="7798B4A4" wp14:editId="3856F682">
                <wp:simplePos x="0" y="0"/>
                <wp:positionH relativeFrom="column">
                  <wp:posOffset>2155190</wp:posOffset>
                </wp:positionH>
                <wp:positionV relativeFrom="paragraph">
                  <wp:posOffset>1436468</wp:posOffset>
                </wp:positionV>
                <wp:extent cx="189865" cy="130810"/>
                <wp:effectExtent l="0" t="0" r="635" b="5080"/>
                <wp:wrapNone/>
                <wp:docPr id="41" name="Text Box 41"/>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sidRPr="007F5E44">
                              <w:rPr>
                                <w:sz w:val="10"/>
                                <w:szCs w:val="10"/>
                                <w:lang w:val="en-US"/>
                              </w:rPr>
                              <w:t>7.79</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7798B4A4" id="Text Box 41" o:spid="_x0000_s1028" type="#_x0000_t202" style="position:absolute;margin-left:169.7pt;margin-top:113.1pt;width:14.95pt;height:10.3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" fillcolor="white [3201]" stroked="f" strokeweight=".5pt">
                <v:textbox style="mso-fit-shape-to-text:t" inset="0,0,0,0">
                  <w:txbxContent>
                    <w:p w:rsidR="005F493C" w:rsidRPr="007F5E44" w:rsidRDefault="005F493C" w:rsidP="005F493C">
                      <w:pPr>
                        <w:jc w:val="center"/>
                        <w:rPr>
                          <w:sz w:val="10"/>
                          <w:szCs w:val="10"/>
                          <w:lang w:val="en-US"/>
                        </w:rPr>
                      </w:pPr>
                      <w:r w:rsidRPr="007F5E44">
                        <w:rPr>
                          <w:sz w:val="10"/>
                          <w:szCs w:val="10"/>
                          <w:lang w:val="en-US"/>
                        </w:rPr>
                        <w:t>7.79</w:t>
                      </w:r>
                      <w:r w:rsidRPr="007F5E44">
                        <w:rPr>
                          <w:sz w:val="10"/>
                          <w:szCs w:val="10"/>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702272" behindDoc="0" locked="0" layoutInCell="1" allowOverlap="1" wp14:anchorId="7B3BA7AC" wp14:editId="3A9C7881">
                <wp:simplePos x="0" y="0"/>
                <wp:positionH relativeFrom="column">
                  <wp:posOffset>6536690</wp:posOffset>
                </wp:positionH>
                <wp:positionV relativeFrom="paragraph">
                  <wp:posOffset>1416783</wp:posOffset>
                </wp:positionV>
                <wp:extent cx="189865" cy="130810"/>
                <wp:effectExtent l="0" t="0" r="635" b="5080"/>
                <wp:wrapNone/>
                <wp:docPr id="49" name="Text Box 49"/>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Pr>
                                <w:sz w:val="10"/>
                                <w:szCs w:val="10"/>
                                <w:lang w:val="en-US"/>
                              </w:rPr>
                              <w:t>7.82</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7B3BA7AC" id="Text Box 49" o:spid="_x0000_s1029" type="#_x0000_t202" style="position:absolute;margin-left:514.7pt;margin-top:111.55pt;width:14.95pt;height:10.3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" fillcolor="white [3201]" stroked="f" strokeweight=".5pt">
                <v:textbox style="mso-fit-shape-to-text:t" inset="0,0,0,0">
                  <w:txbxContent>
                    <w:p w:rsidR="005F493C" w:rsidRPr="007F5E44" w:rsidRDefault="005F493C" w:rsidP="005F493C">
                      <w:pPr>
                        <w:jc w:val="center"/>
                        <w:rPr>
                          <w:sz w:val="10"/>
                          <w:szCs w:val="10"/>
                          <w:lang w:val="en-US"/>
                        </w:rPr>
                      </w:pPr>
                      <w:r>
                        <w:rPr>
                          <w:sz w:val="10"/>
                          <w:szCs w:val="10"/>
                          <w:lang w:val="en-US"/>
                        </w:rPr>
                        <w:t>7.82</w:t>
                      </w:r>
                      <w:r w:rsidRPr="007F5E44">
                        <w:rPr>
                          <w:sz w:val="10"/>
                          <w:szCs w:val="10"/>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708416" behindDoc="0" locked="0" layoutInCell="1" allowOverlap="1" wp14:anchorId="1FC7D2FE" wp14:editId="4FF623DA">
                <wp:simplePos x="0" y="0"/>
                <wp:positionH relativeFrom="column">
                  <wp:posOffset>-62865</wp:posOffset>
                </wp:positionH>
                <wp:positionV relativeFrom="paragraph">
                  <wp:posOffset>1627505</wp:posOffset>
                </wp:positionV>
                <wp:extent cx="281940" cy="32702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281940" cy="327025"/>
                        </a:xfrm>
                        <a:prstGeom prst="rect">
                          <a:avLst/>
                        </a:prstGeom>
                        <a:noFill/>
                        <a:ln w="6350">
                          <a:noFill/>
                        </a:ln>
                      </wps:spPr>
                      <wps:txbx>
                        <w:txbxContent>
                          <w:p w:rsidR="005F493C" w:rsidRPr="007F5E44" w:rsidRDefault="005F493C" w:rsidP="005F493C">
                            <w:pPr>
                              <w:rPr>
                                <w:b/>
                                <w:color w:val="000000" w:themeColor="text1"/>
                                <w:sz w:val="28"/>
                                <w:szCs w:val="28"/>
                                <w:lang w:val="en-US"/>
                              </w:rPr>
                            </w:pPr>
                            <w:r>
                              <w:rPr>
                                <w:b/>
                                <w:color w:val="000000" w:themeColor="text1"/>
                                <w:sz w:val="28"/>
                                <w:szCs w:val="28"/>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7D2FE" id="Text Box 56" o:spid="_x0000_s1030" type="#_x0000_t202" style="position:absolute;margin-left:-4.95pt;margin-top:128.15pt;width:22.2pt;height:25.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" filled="f" stroked="f" strokeweight=".5pt">
                <v:textbox>
                  <w:txbxContent>
                    <w:p w:rsidR="005F493C" w:rsidRPr="007F5E44" w:rsidRDefault="005F493C" w:rsidP="005F493C">
                      <w:pPr>
                        <w:rPr>
                          <w:b/>
                          <w:color w:val="000000" w:themeColor="text1"/>
                          <w:sz w:val="28"/>
                          <w:szCs w:val="28"/>
                          <w:lang w:val="en-US"/>
                        </w:rPr>
                      </w:pPr>
                      <w:r>
                        <w:rPr>
                          <w:b/>
                          <w:color w:val="000000" w:themeColor="text1"/>
                          <w:sz w:val="28"/>
                          <w:szCs w:val="28"/>
                          <w:lang w:val="en-US"/>
                        </w:rPr>
                        <w:t>c</w:t>
                      </w:r>
                    </w:p>
                  </w:txbxContent>
                </v:textbox>
              </v:shape>
            </w:pict>
          </mc:Fallback>
        </mc:AlternateContent>
      </w:r>
      <w:r w:rsidRPr="00212BDC">
        <w:rPr>
          <w:noProof/>
          <w:lang w:val="en-US"/>
        </w:rPr>
        <mc:AlternateContent>
          <mc:Choice Requires="wps">
            <w:drawing>
              <wp:anchor distT="0" distB="0" distL="114300" distR="114300" simplePos="0" relativeHeight="251707392" behindDoc="0" locked="0" layoutInCell="1" allowOverlap="1" wp14:anchorId="30CA4A46" wp14:editId="5B901E5E">
                <wp:simplePos x="0" y="0"/>
                <wp:positionH relativeFrom="column">
                  <wp:posOffset>4439920</wp:posOffset>
                </wp:positionH>
                <wp:positionV relativeFrom="paragraph">
                  <wp:posOffset>1630186</wp:posOffset>
                </wp:positionV>
                <wp:extent cx="282222" cy="327377"/>
                <wp:effectExtent l="0" t="0" r="0" b="0"/>
                <wp:wrapNone/>
                <wp:docPr id="55" name="Text Box 55"/>
                <wp:cNvGraphicFramePr/>
                <a:graphic xmlns:a="http://schemas.openxmlformats.org/drawingml/2006/main">
                  <a:graphicData uri="http://schemas.microsoft.com/office/word/2010/wordprocessingShape">
                    <wps:wsp>
                      <wps:cNvSpPr txBox="1"/>
                      <wps:spPr>
                        <a:xfrm>
                          <a:off x="0" y="0"/>
                          <a:ext cx="282222" cy="327377"/>
                        </a:xfrm>
                        <a:prstGeom prst="rect">
                          <a:avLst/>
                        </a:prstGeom>
                        <a:noFill/>
                        <a:ln w="6350">
                          <a:noFill/>
                        </a:ln>
                      </wps:spPr>
                      <wps:txbx>
                        <w:txbxContent>
                          <w:p w:rsidR="005F493C" w:rsidRPr="007F5E44" w:rsidRDefault="005F493C" w:rsidP="005F493C">
                            <w:pPr>
                              <w:rPr>
                                <w:b/>
                                <w:color w:val="000000" w:themeColor="text1"/>
                                <w:sz w:val="28"/>
                                <w:szCs w:val="28"/>
                                <w:lang w:val="en-US"/>
                              </w:rPr>
                            </w:pPr>
                            <w:r>
                              <w:rPr>
                                <w:b/>
                                <w:color w:val="000000" w:themeColor="text1"/>
                                <w:sz w:val="28"/>
                                <w:szCs w:val="28"/>
                                <w:lang w:val="en-US"/>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A4A46" id="Text Box 55" o:spid="_x0000_s1031" type="#_x0000_t202" style="position:absolute;margin-left:349.6pt;margin-top:128.35pt;width:22.2pt;height:25.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" filled="f" stroked="f" strokeweight=".5pt">
                <v:textbox>
                  <w:txbxContent>
                    <w:p w:rsidR="005F493C" w:rsidRPr="007F5E44" w:rsidRDefault="005F493C" w:rsidP="005F493C">
                      <w:pPr>
                        <w:rPr>
                          <w:b/>
                          <w:color w:val="000000" w:themeColor="text1"/>
                          <w:sz w:val="28"/>
                          <w:szCs w:val="28"/>
                          <w:lang w:val="en-US"/>
                        </w:rPr>
                      </w:pPr>
                      <w:r>
                        <w:rPr>
                          <w:b/>
                          <w:color w:val="000000" w:themeColor="text1"/>
                          <w:sz w:val="28"/>
                          <w:szCs w:val="28"/>
                          <w:lang w:val="en-US"/>
                        </w:rPr>
                        <w:t>d</w:t>
                      </w:r>
                    </w:p>
                  </w:txbxContent>
                </v:textbox>
              </v:shape>
            </w:pict>
          </mc:Fallback>
        </mc:AlternateContent>
      </w:r>
      <w:r w:rsidRPr="00212BDC">
        <w:rPr>
          <w:noProof/>
          <w:lang w:val="en-US"/>
        </w:rPr>
        <mc:AlternateContent>
          <mc:Choice Requires="wps">
            <w:drawing>
              <wp:anchor distT="0" distB="0" distL="114300" distR="114300" simplePos="0" relativeHeight="251706368" behindDoc="0" locked="0" layoutInCell="1" allowOverlap="1" wp14:anchorId="42E9EC2B" wp14:editId="2315F64E">
                <wp:simplePos x="0" y="0"/>
                <wp:positionH relativeFrom="column">
                  <wp:posOffset>4447822</wp:posOffset>
                </wp:positionH>
                <wp:positionV relativeFrom="paragraph">
                  <wp:posOffset>-158045</wp:posOffset>
                </wp:positionV>
                <wp:extent cx="282222" cy="327377"/>
                <wp:effectExtent l="0" t="0" r="0" b="0"/>
                <wp:wrapNone/>
                <wp:docPr id="54" name="Text Box 54"/>
                <wp:cNvGraphicFramePr/>
                <a:graphic xmlns:a="http://schemas.openxmlformats.org/drawingml/2006/main">
                  <a:graphicData uri="http://schemas.microsoft.com/office/word/2010/wordprocessingShape">
                    <wps:wsp>
                      <wps:cNvSpPr txBox="1"/>
                      <wps:spPr>
                        <a:xfrm>
                          <a:off x="0" y="0"/>
                          <a:ext cx="282222" cy="327377"/>
                        </a:xfrm>
                        <a:prstGeom prst="rect">
                          <a:avLst/>
                        </a:prstGeom>
                        <a:noFill/>
                        <a:ln w="6350">
                          <a:noFill/>
                        </a:ln>
                      </wps:spPr>
                      <wps:txbx>
                        <w:txbxContent>
                          <w:p w:rsidR="005F493C" w:rsidRPr="007F5E44" w:rsidRDefault="005F493C" w:rsidP="005F493C">
                            <w:pPr>
                              <w:rPr>
                                <w:b/>
                                <w:color w:val="000000" w:themeColor="text1"/>
                                <w:sz w:val="28"/>
                                <w:szCs w:val="28"/>
                                <w:lang w:val="en-US"/>
                              </w:rPr>
                            </w:pPr>
                            <w:r>
                              <w:rPr>
                                <w:b/>
                                <w:color w:val="000000" w:themeColor="text1"/>
                                <w:sz w:val="28"/>
                                <w:szCs w:val="28"/>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9EC2B" id="Text Box 54" o:spid="_x0000_s1032" type="#_x0000_t202" style="position:absolute;margin-left:350.2pt;margin-top:-12.45pt;width:22.2pt;height:25.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" filled="f" stroked="f" strokeweight=".5pt">
                <v:textbox>
                  <w:txbxContent>
                    <w:p w:rsidR="005F493C" w:rsidRPr="007F5E44" w:rsidRDefault="005F493C" w:rsidP="005F493C">
                      <w:pPr>
                        <w:rPr>
                          <w:b/>
                          <w:color w:val="000000" w:themeColor="text1"/>
                          <w:sz w:val="28"/>
                          <w:szCs w:val="28"/>
                          <w:lang w:val="en-US"/>
                        </w:rPr>
                      </w:pPr>
                      <w:r>
                        <w:rPr>
                          <w:b/>
                          <w:color w:val="000000" w:themeColor="text1"/>
                          <w:sz w:val="28"/>
                          <w:szCs w:val="28"/>
                          <w:lang w:val="en-US"/>
                        </w:rPr>
                        <w:t>b</w:t>
                      </w:r>
                    </w:p>
                  </w:txbxContent>
                </v:textbox>
              </v:shape>
            </w:pict>
          </mc:Fallback>
        </mc:AlternateContent>
      </w:r>
      <w:r w:rsidRPr="00212BDC">
        <w:rPr>
          <w:noProof/>
          <w:lang w:val="en-US"/>
        </w:rPr>
        <mc:AlternateContent>
          <mc:Choice Requires="wps">
            <w:drawing>
              <wp:anchor distT="0" distB="0" distL="114300" distR="114300" simplePos="0" relativeHeight="251705344" behindDoc="0" locked="0" layoutInCell="1" allowOverlap="1" wp14:anchorId="1C96C928" wp14:editId="5FAFCD8F">
                <wp:simplePos x="0" y="0"/>
                <wp:positionH relativeFrom="column">
                  <wp:posOffset>-60819</wp:posOffset>
                </wp:positionH>
                <wp:positionV relativeFrom="paragraph">
                  <wp:posOffset>-163830</wp:posOffset>
                </wp:positionV>
                <wp:extent cx="282222" cy="282222"/>
                <wp:effectExtent l="0" t="0" r="0" b="0"/>
                <wp:wrapNone/>
                <wp:docPr id="53" name="Text Box 53"/>
                <wp:cNvGraphicFramePr/>
                <a:graphic xmlns:a="http://schemas.openxmlformats.org/drawingml/2006/main">
                  <a:graphicData uri="http://schemas.microsoft.com/office/word/2010/wordprocessingShape">
                    <wps:wsp>
                      <wps:cNvSpPr txBox="1"/>
                      <wps:spPr>
                        <a:xfrm>
                          <a:off x="0" y="0"/>
                          <a:ext cx="282222" cy="282222"/>
                        </a:xfrm>
                        <a:prstGeom prst="rect">
                          <a:avLst/>
                        </a:prstGeom>
                        <a:solidFill>
                          <a:schemeClr val="lt1"/>
                        </a:solidFill>
                        <a:ln w="6350">
                          <a:noFill/>
                        </a:ln>
                      </wps:spPr>
                      <wps:txbx>
                        <w:txbxContent>
                          <w:p w:rsidR="005F493C" w:rsidRPr="007F5E44" w:rsidRDefault="005F493C" w:rsidP="005F493C">
                            <w:pPr>
                              <w:rPr>
                                <w:b/>
                                <w:sz w:val="28"/>
                                <w:szCs w:val="28"/>
                                <w:lang w:val="en-US"/>
                              </w:rPr>
                            </w:pPr>
                            <w:r w:rsidRPr="007F5E44">
                              <w:rPr>
                                <w:b/>
                                <w:sz w:val="28"/>
                                <w:szCs w:val="28"/>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96C928" id="Text Box 53" o:spid="_x0000_s1033" type="#_x0000_t202" style="position:absolute;margin-left:-4.8pt;margin-top:-12.9pt;width:22.2pt;height:22.2pt;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" fillcolor="white [3201]" stroked="f" strokeweight=".5pt">
                <v:textbox>
                  <w:txbxContent>
                    <w:p w:rsidR="005F493C" w:rsidRPr="007F5E44" w:rsidRDefault="005F493C" w:rsidP="005F493C">
                      <w:pPr>
                        <w:rPr>
                          <w:b/>
                          <w:sz w:val="28"/>
                          <w:szCs w:val="28"/>
                          <w:lang w:val="en-US"/>
                        </w:rPr>
                      </w:pPr>
                      <w:r w:rsidRPr="007F5E44">
                        <w:rPr>
                          <w:b/>
                          <w:sz w:val="28"/>
                          <w:szCs w:val="28"/>
                          <w:lang w:val="en-US"/>
                        </w:rPr>
                        <w:t>a</w:t>
                      </w:r>
                    </w:p>
                  </w:txbxContent>
                </v:textbox>
              </v:shape>
            </w:pict>
          </mc:Fallback>
        </mc:AlternateContent>
      </w:r>
      <w:r w:rsidRPr="00212BDC">
        <w:rPr>
          <w:noProof/>
          <w:lang w:val="en-US"/>
        </w:rPr>
        <w:drawing>
          <wp:inline distT="0" distB="0" distL="0" distR="0" wp14:anchorId="766DD278" wp14:editId="6E303888">
            <wp:extent cx="4513580" cy="1731523"/>
            <wp:effectExtent l="0" t="0" r="0" b="0"/>
            <wp:docPr id="25" name="Chart 25">
              <a:extLst xmlns:a="http://schemas.openxmlformats.org/drawingml/2006/main">
                <a:ext uri="{FF2B5EF4-FFF2-40B4-BE49-F238E27FC236}">
                  <a16:creationId xmlns:a16="http://schemas.microsoft.com/office/drawing/2014/main" id="{14113C10-90F7-254A-B001-1D21B4402F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212BDC">
        <w:rPr>
          <w:noProof/>
          <w:lang w:val="en-US"/>
        </w:rPr>
        <w:drawing>
          <wp:inline distT="0" distB="0" distL="0" distR="0" wp14:anchorId="4AF5ABD2" wp14:editId="4DCD7F37">
            <wp:extent cx="4309110" cy="1721796"/>
            <wp:effectExtent l="0" t="0" r="0" b="5715"/>
            <wp:docPr id="30" name="Chart 30">
              <a:extLst xmlns:a="http://schemas.openxmlformats.org/drawingml/2006/main">
                <a:ext uri="{FF2B5EF4-FFF2-40B4-BE49-F238E27FC236}">
                  <a16:creationId xmlns:a16="http://schemas.microsoft.com/office/drawing/2014/main" id="{D1F81BBD-FDFA-A343-9373-19DE9592E7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F493C" w:rsidRPr="00212BDC" w:rsidRDefault="005F493C" w:rsidP="005F493C">
      <w:pPr>
        <w:rPr>
          <w:noProof/>
          <w:lang w:val="en-US"/>
        </w:rPr>
      </w:pPr>
      <w:r w:rsidRPr="00212BDC">
        <w:rPr>
          <w:noProof/>
          <w:lang w:val="en-US"/>
        </w:rPr>
        <mc:AlternateContent>
          <mc:Choice Requires="wps">
            <w:drawing>
              <wp:anchor distT="0" distB="0" distL="114300" distR="114300" simplePos="0" relativeHeight="251700224" behindDoc="0" locked="0" layoutInCell="1" allowOverlap="1" wp14:anchorId="5F963858" wp14:editId="20FC803B">
                <wp:simplePos x="0" y="0"/>
                <wp:positionH relativeFrom="column">
                  <wp:posOffset>1894205</wp:posOffset>
                </wp:positionH>
                <wp:positionV relativeFrom="paragraph">
                  <wp:posOffset>1527175</wp:posOffset>
                </wp:positionV>
                <wp:extent cx="189865" cy="130810"/>
                <wp:effectExtent l="0" t="0" r="635" b="5080"/>
                <wp:wrapNone/>
                <wp:docPr id="42" name="Text Box 42"/>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Pr>
                                <w:sz w:val="10"/>
                                <w:szCs w:val="10"/>
                                <w:lang w:val="en-US"/>
                              </w:rPr>
                              <w:t>7.14</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5F963858" id="Text Box 42" o:spid="_x0000_s1034" type="#_x0000_t202" style="position:absolute;margin-left:149.15pt;margin-top:120.25pt;width:14.95pt;height:10.3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" fillcolor="white [3201]" stroked="f" strokeweight=".5pt">
                <v:textbox style="mso-fit-shape-to-text:t" inset="0,0,0,0">
                  <w:txbxContent>
                    <w:p w:rsidR="005F493C" w:rsidRPr="007F5E44" w:rsidRDefault="005F493C" w:rsidP="005F493C">
                      <w:pPr>
                        <w:jc w:val="center"/>
                        <w:rPr>
                          <w:sz w:val="10"/>
                          <w:szCs w:val="10"/>
                          <w:lang w:val="en-US"/>
                        </w:rPr>
                      </w:pPr>
                      <w:r>
                        <w:rPr>
                          <w:sz w:val="10"/>
                          <w:szCs w:val="10"/>
                          <w:lang w:val="en-US"/>
                        </w:rPr>
                        <w:t>7.14</w:t>
                      </w:r>
                      <w:r w:rsidRPr="007F5E44">
                        <w:rPr>
                          <w:sz w:val="10"/>
                          <w:szCs w:val="10"/>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703296" behindDoc="0" locked="0" layoutInCell="1" allowOverlap="1" wp14:anchorId="11D01F5E" wp14:editId="78501B02">
                <wp:simplePos x="0" y="0"/>
                <wp:positionH relativeFrom="column">
                  <wp:posOffset>6405880</wp:posOffset>
                </wp:positionH>
                <wp:positionV relativeFrom="paragraph">
                  <wp:posOffset>1552882</wp:posOffset>
                </wp:positionV>
                <wp:extent cx="189865" cy="130810"/>
                <wp:effectExtent l="0" t="0" r="635" b="5080"/>
                <wp:wrapNone/>
                <wp:docPr id="50" name="Text Box 50"/>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Pr>
                                <w:sz w:val="10"/>
                                <w:szCs w:val="10"/>
                                <w:lang w:val="en-US"/>
                              </w:rPr>
                              <w:t>7.29</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11D01F5E" id="Text Box 50" o:spid="_x0000_s1035" type="#_x0000_t202" style="position:absolute;margin-left:504.4pt;margin-top:122.25pt;width:14.95pt;height:10.3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" fillcolor="white [3201]" stroked="f" strokeweight=".5pt">
                <v:textbox style="mso-fit-shape-to-text:t" inset="0,0,0,0">
                  <w:txbxContent>
                    <w:p w:rsidR="005F493C" w:rsidRPr="007F5E44" w:rsidRDefault="005F493C" w:rsidP="005F493C">
                      <w:pPr>
                        <w:jc w:val="center"/>
                        <w:rPr>
                          <w:sz w:val="10"/>
                          <w:szCs w:val="10"/>
                          <w:lang w:val="en-US"/>
                        </w:rPr>
                      </w:pPr>
                      <w:r>
                        <w:rPr>
                          <w:sz w:val="10"/>
                          <w:szCs w:val="10"/>
                          <w:lang w:val="en-US"/>
                        </w:rPr>
                        <w:t>7.29</w:t>
                      </w:r>
                      <w:r w:rsidRPr="007F5E44">
                        <w:rPr>
                          <w:sz w:val="10"/>
                          <w:szCs w:val="10"/>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710464" behindDoc="0" locked="0" layoutInCell="1" allowOverlap="1" wp14:anchorId="34290EF8" wp14:editId="263001A8">
                <wp:simplePos x="0" y="0"/>
                <wp:positionH relativeFrom="column">
                  <wp:posOffset>4455019</wp:posOffset>
                </wp:positionH>
                <wp:positionV relativeFrom="paragraph">
                  <wp:posOffset>1702435</wp:posOffset>
                </wp:positionV>
                <wp:extent cx="281940" cy="327025"/>
                <wp:effectExtent l="0" t="0" r="0" b="0"/>
                <wp:wrapNone/>
                <wp:docPr id="58" name="Text Box 58"/>
                <wp:cNvGraphicFramePr/>
                <a:graphic xmlns:a="http://schemas.openxmlformats.org/drawingml/2006/main">
                  <a:graphicData uri="http://schemas.microsoft.com/office/word/2010/wordprocessingShape">
                    <wps:wsp>
                      <wps:cNvSpPr txBox="1"/>
                      <wps:spPr>
                        <a:xfrm>
                          <a:off x="0" y="0"/>
                          <a:ext cx="281940" cy="327025"/>
                        </a:xfrm>
                        <a:prstGeom prst="rect">
                          <a:avLst/>
                        </a:prstGeom>
                        <a:noFill/>
                        <a:ln w="6350">
                          <a:noFill/>
                        </a:ln>
                      </wps:spPr>
                      <wps:txbx>
                        <w:txbxContent>
                          <w:p w:rsidR="005F493C" w:rsidRPr="007F5E44" w:rsidRDefault="005F493C" w:rsidP="005F493C">
                            <w:pPr>
                              <w:rPr>
                                <w:b/>
                                <w:color w:val="000000" w:themeColor="text1"/>
                                <w:sz w:val="28"/>
                                <w:szCs w:val="28"/>
                                <w:lang w:val="en-US"/>
                              </w:rPr>
                            </w:pPr>
                            <w:r>
                              <w:rPr>
                                <w:b/>
                                <w:color w:val="000000" w:themeColor="text1"/>
                                <w:sz w:val="28"/>
                                <w:szCs w:val="28"/>
                                <w:lang w:val="en-US"/>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90EF8" id="Text Box 58" o:spid="_x0000_s1036" type="#_x0000_t202" style="position:absolute;margin-left:350.8pt;margin-top:134.05pt;width:22.2pt;height:25.7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" filled="f" stroked="f" strokeweight=".5pt">
                <v:textbox>
                  <w:txbxContent>
                    <w:p w:rsidR="005F493C" w:rsidRPr="007F5E44" w:rsidRDefault="005F493C" w:rsidP="005F493C">
                      <w:pPr>
                        <w:rPr>
                          <w:b/>
                          <w:color w:val="000000" w:themeColor="text1"/>
                          <w:sz w:val="28"/>
                          <w:szCs w:val="28"/>
                          <w:lang w:val="en-US"/>
                        </w:rPr>
                      </w:pPr>
                      <w:r>
                        <w:rPr>
                          <w:b/>
                          <w:color w:val="000000" w:themeColor="text1"/>
                          <w:sz w:val="28"/>
                          <w:szCs w:val="28"/>
                          <w:lang w:val="en-US"/>
                        </w:rPr>
                        <w:t>f</w:t>
                      </w:r>
                    </w:p>
                  </w:txbxContent>
                </v:textbox>
              </v:shape>
            </w:pict>
          </mc:Fallback>
        </mc:AlternateContent>
      </w:r>
      <w:r w:rsidRPr="00212BDC">
        <w:rPr>
          <w:noProof/>
          <w:lang w:val="en-US"/>
        </w:rPr>
        <mc:AlternateContent>
          <mc:Choice Requires="wps">
            <w:drawing>
              <wp:anchor distT="0" distB="0" distL="114300" distR="114300" simplePos="0" relativeHeight="251709440" behindDoc="0" locked="0" layoutInCell="1" allowOverlap="1" wp14:anchorId="1ABC6166" wp14:editId="47F157F3">
                <wp:simplePos x="0" y="0"/>
                <wp:positionH relativeFrom="column">
                  <wp:posOffset>-60325</wp:posOffset>
                </wp:positionH>
                <wp:positionV relativeFrom="paragraph">
                  <wp:posOffset>1702576</wp:posOffset>
                </wp:positionV>
                <wp:extent cx="281940" cy="327025"/>
                <wp:effectExtent l="0" t="0" r="0" b="0"/>
                <wp:wrapNone/>
                <wp:docPr id="57" name="Text Box 57"/>
                <wp:cNvGraphicFramePr/>
                <a:graphic xmlns:a="http://schemas.openxmlformats.org/drawingml/2006/main">
                  <a:graphicData uri="http://schemas.microsoft.com/office/word/2010/wordprocessingShape">
                    <wps:wsp>
                      <wps:cNvSpPr txBox="1"/>
                      <wps:spPr>
                        <a:xfrm>
                          <a:off x="0" y="0"/>
                          <a:ext cx="281940" cy="327025"/>
                        </a:xfrm>
                        <a:prstGeom prst="rect">
                          <a:avLst/>
                        </a:prstGeom>
                        <a:noFill/>
                        <a:ln w="6350">
                          <a:noFill/>
                        </a:ln>
                      </wps:spPr>
                      <wps:txbx>
                        <w:txbxContent>
                          <w:p w:rsidR="005F493C" w:rsidRPr="007F5E44" w:rsidRDefault="005F493C" w:rsidP="005F493C">
                            <w:pPr>
                              <w:rPr>
                                <w:b/>
                                <w:color w:val="000000" w:themeColor="text1"/>
                                <w:sz w:val="28"/>
                                <w:szCs w:val="28"/>
                                <w:lang w:val="en-US"/>
                              </w:rPr>
                            </w:pPr>
                            <w:r>
                              <w:rPr>
                                <w:b/>
                                <w:color w:val="000000" w:themeColor="text1"/>
                                <w:sz w:val="28"/>
                                <w:szCs w:val="28"/>
                                <w:lang w:val="en-US"/>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BC6166" id="Text Box 57" o:spid="_x0000_s1037" type="#_x0000_t202" style="position:absolute;margin-left:-4.75pt;margin-top:134.05pt;width:22.2pt;height:25.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" filled="f" stroked="f" strokeweight=".5pt">
                <v:textbox>
                  <w:txbxContent>
                    <w:p w:rsidR="005F493C" w:rsidRPr="007F5E44" w:rsidRDefault="005F493C" w:rsidP="005F493C">
                      <w:pPr>
                        <w:rPr>
                          <w:b/>
                          <w:color w:val="000000" w:themeColor="text1"/>
                          <w:sz w:val="28"/>
                          <w:szCs w:val="28"/>
                          <w:lang w:val="en-US"/>
                        </w:rPr>
                      </w:pPr>
                      <w:r>
                        <w:rPr>
                          <w:b/>
                          <w:color w:val="000000" w:themeColor="text1"/>
                          <w:sz w:val="28"/>
                          <w:szCs w:val="28"/>
                          <w:lang w:val="en-US"/>
                        </w:rPr>
                        <w:t>e</w:t>
                      </w:r>
                    </w:p>
                  </w:txbxContent>
                </v:textbox>
              </v:shape>
            </w:pict>
          </mc:Fallback>
        </mc:AlternateContent>
      </w:r>
      <w:r w:rsidRPr="00212BDC">
        <w:rPr>
          <w:noProof/>
          <w:lang w:val="en-US"/>
        </w:rPr>
        <w:drawing>
          <wp:inline distT="0" distB="0" distL="0" distR="0" wp14:anchorId="10C7F393" wp14:editId="61D81043">
            <wp:extent cx="4523105" cy="1846511"/>
            <wp:effectExtent l="0" t="0" r="0" b="0"/>
            <wp:docPr id="33" name="Chart 33">
              <a:extLst xmlns:a="http://schemas.openxmlformats.org/drawingml/2006/main">
                <a:ext uri="{FF2B5EF4-FFF2-40B4-BE49-F238E27FC236}">
                  <a16:creationId xmlns:a16="http://schemas.microsoft.com/office/drawing/2014/main" id="{5379548D-F442-CB4A-82B6-10705BABC8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212BDC">
        <w:rPr>
          <w:noProof/>
          <w:lang w:val="en-US"/>
        </w:rPr>
        <w:t xml:space="preserve"> </w:t>
      </w:r>
      <w:r w:rsidRPr="00212BDC">
        <w:rPr>
          <w:noProof/>
          <w:lang w:val="en-US"/>
        </w:rPr>
        <w:drawing>
          <wp:inline distT="0" distB="0" distL="0" distR="0" wp14:anchorId="38F4CD95" wp14:editId="227F8E8B">
            <wp:extent cx="4260215" cy="1830039"/>
            <wp:effectExtent l="0" t="0" r="0" b="0"/>
            <wp:docPr id="34" name="Chart 34">
              <a:extLst xmlns:a="http://schemas.openxmlformats.org/drawingml/2006/main">
                <a:ext uri="{FF2B5EF4-FFF2-40B4-BE49-F238E27FC236}">
                  <a16:creationId xmlns:a16="http://schemas.microsoft.com/office/drawing/2014/main" id="{BB8F8C38-4EDF-5640-AC18-6A87990F2E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F493C" w:rsidRPr="00212BDC" w:rsidRDefault="005F493C" w:rsidP="005F493C">
      <w:pPr>
        <w:rPr>
          <w:rFonts w:ascii="Calibri" w:hAnsi="Calibri"/>
          <w:lang w:val="en-US"/>
        </w:rPr>
        <w:sectPr w:rsidR="005F493C" w:rsidRPr="00212BDC" w:rsidSect="00CB46B6">
          <w:footerReference w:type="first" r:id="rId16"/>
          <w:pgSz w:w="16840" w:h="11900" w:orient="landscape"/>
          <w:pgMar w:top="1440" w:right="1440" w:bottom="1440" w:left="1440" w:header="708" w:footer="708" w:gutter="0"/>
          <w:cols w:space="708"/>
          <w:titlePg/>
          <w:docGrid w:linePitch="360"/>
        </w:sectPr>
      </w:pPr>
      <w:r w:rsidRPr="00212BDC">
        <w:rPr>
          <w:noProof/>
          <w:lang w:val="en-US"/>
        </w:rPr>
        <mc:AlternateContent>
          <mc:Choice Requires="wps">
            <w:drawing>
              <wp:anchor distT="0" distB="0" distL="114300" distR="114300" simplePos="0" relativeHeight="251711488" behindDoc="0" locked="0" layoutInCell="1" allowOverlap="1" wp14:anchorId="128C33EE" wp14:editId="27B0E53D">
                <wp:simplePos x="0" y="0"/>
                <wp:positionH relativeFrom="column">
                  <wp:posOffset>-245806</wp:posOffset>
                </wp:positionH>
                <wp:positionV relativeFrom="paragraph">
                  <wp:posOffset>1919277</wp:posOffset>
                </wp:positionV>
                <wp:extent cx="9527458" cy="648929"/>
                <wp:effectExtent l="0" t="0" r="0" b="0"/>
                <wp:wrapNone/>
                <wp:docPr id="60" name="Text Box 60"/>
                <wp:cNvGraphicFramePr/>
                <a:graphic xmlns:a="http://schemas.openxmlformats.org/drawingml/2006/main">
                  <a:graphicData uri="http://schemas.microsoft.com/office/word/2010/wordprocessingShape">
                    <wps:wsp>
                      <wps:cNvSpPr txBox="1"/>
                      <wps:spPr>
                        <a:xfrm>
                          <a:off x="0" y="0"/>
                          <a:ext cx="9527458" cy="648929"/>
                        </a:xfrm>
                        <a:prstGeom prst="rect">
                          <a:avLst/>
                        </a:prstGeom>
                        <a:noFill/>
                        <a:ln w="6350">
                          <a:noFill/>
                        </a:ln>
                      </wps:spPr>
                      <wps:txbx>
                        <w:txbxContent>
                          <w:p w:rsidR="005F493C" w:rsidRPr="007F5E44" w:rsidRDefault="005F493C" w:rsidP="005F493C">
                            <w:pPr>
                              <w:jc w:val="both"/>
                              <w:rPr>
                                <w:lang w:val="en-US"/>
                              </w:rPr>
                            </w:pPr>
                            <w:r>
                              <w:rPr>
                                <w:b/>
                                <w:lang w:val="en-US"/>
                              </w:rPr>
                              <w:t>Figure A10</w:t>
                            </w:r>
                            <w:r w:rsidRPr="007F5E44">
                              <w:rPr>
                                <w:b/>
                                <w:lang w:val="en-US"/>
                              </w:rPr>
                              <w:t xml:space="preserve">. </w:t>
                            </w:r>
                            <w:r>
                              <w:rPr>
                                <w:b/>
                                <w:lang w:val="en-US"/>
                              </w:rPr>
                              <w:t>Tornado plots of a</w:t>
                            </w:r>
                            <w:r w:rsidRPr="007F5E44">
                              <w:rPr>
                                <w:b/>
                                <w:lang w:val="en-US"/>
                              </w:rPr>
                              <w:t>verage and median c</w:t>
                            </w:r>
                            <w:r>
                              <w:rPr>
                                <w:b/>
                                <w:lang w:val="en-US"/>
                              </w:rPr>
                              <w:t>osts per person tested when assumptions we</w:t>
                            </w:r>
                            <w:r w:rsidRPr="007F5E44">
                              <w:rPr>
                                <w:b/>
                                <w:lang w:val="en-US"/>
                              </w:rPr>
                              <w:t>re varied betwe</w:t>
                            </w:r>
                            <w:r>
                              <w:rPr>
                                <w:b/>
                                <w:lang w:val="en-US"/>
                              </w:rPr>
                              <w:t>en the high and low estimates. A10</w:t>
                            </w:r>
                            <w:r w:rsidRPr="007F5E44">
                              <w:rPr>
                                <w:b/>
                                <w:lang w:val="en-US"/>
                              </w:rPr>
                              <w:t xml:space="preserve"> a</w:t>
                            </w:r>
                            <w:r>
                              <w:rPr>
                                <w:lang w:val="en-US"/>
                              </w:rPr>
                              <w:t xml:space="preserve"> Average costs of VCT, </w:t>
                            </w:r>
                            <w:r w:rsidRPr="00646955">
                              <w:rPr>
                                <w:b/>
                                <w:lang w:val="en-US"/>
                              </w:rPr>
                              <w:t>A</w:t>
                            </w:r>
                            <w:r>
                              <w:rPr>
                                <w:b/>
                                <w:lang w:val="en-US"/>
                              </w:rPr>
                              <w:t>10</w:t>
                            </w:r>
                            <w:r w:rsidRPr="007F5E44">
                              <w:rPr>
                                <w:b/>
                                <w:lang w:val="en-US"/>
                              </w:rPr>
                              <w:t xml:space="preserve"> b</w:t>
                            </w:r>
                            <w:r>
                              <w:rPr>
                                <w:lang w:val="en-US"/>
                              </w:rPr>
                              <w:t xml:space="preserve"> Median costs of VCT, </w:t>
                            </w:r>
                            <w:r w:rsidRPr="00646955">
                              <w:rPr>
                                <w:b/>
                                <w:lang w:val="en-US"/>
                              </w:rPr>
                              <w:t>A</w:t>
                            </w:r>
                            <w:r>
                              <w:rPr>
                                <w:b/>
                                <w:lang w:val="en-US"/>
                              </w:rPr>
                              <w:t>10</w:t>
                            </w:r>
                            <w:r w:rsidRPr="007F5E44">
                              <w:rPr>
                                <w:b/>
                                <w:lang w:val="en-US"/>
                              </w:rPr>
                              <w:t xml:space="preserve"> c</w:t>
                            </w:r>
                            <w:r>
                              <w:rPr>
                                <w:lang w:val="en-US"/>
                              </w:rPr>
                              <w:t xml:space="preserve"> Average costs of PICT, </w:t>
                            </w:r>
                            <w:r>
                              <w:rPr>
                                <w:b/>
                                <w:lang w:val="en-US"/>
                              </w:rPr>
                              <w:t>A10</w:t>
                            </w:r>
                            <w:r w:rsidRPr="007F5E44">
                              <w:rPr>
                                <w:b/>
                                <w:lang w:val="en-US"/>
                              </w:rPr>
                              <w:t xml:space="preserve"> d</w:t>
                            </w:r>
                            <w:r>
                              <w:rPr>
                                <w:lang w:val="en-US"/>
                              </w:rPr>
                              <w:t xml:space="preserve"> Median costs of PICT, </w:t>
                            </w:r>
                            <w:r>
                              <w:rPr>
                                <w:b/>
                                <w:lang w:val="en-US"/>
                              </w:rPr>
                              <w:t>A10</w:t>
                            </w:r>
                            <w:r w:rsidRPr="007F5E44">
                              <w:rPr>
                                <w:b/>
                                <w:lang w:val="en-US"/>
                              </w:rPr>
                              <w:t xml:space="preserve"> e</w:t>
                            </w:r>
                            <w:r>
                              <w:rPr>
                                <w:lang w:val="en-US"/>
                              </w:rPr>
                              <w:t xml:space="preserve"> Average costs of HBT, </w:t>
                            </w:r>
                            <w:r>
                              <w:rPr>
                                <w:b/>
                                <w:lang w:val="en-US"/>
                              </w:rPr>
                              <w:t>A10</w:t>
                            </w:r>
                            <w:r w:rsidRPr="007F5E44">
                              <w:rPr>
                                <w:b/>
                                <w:lang w:val="en-US"/>
                              </w:rPr>
                              <w:t xml:space="preserve"> f</w:t>
                            </w:r>
                            <w:r>
                              <w:rPr>
                                <w:lang w:val="en-US"/>
                              </w:rPr>
                              <w:t xml:space="preserve"> Median costs of HBT. Varying nurses’ monthly wage did not affect median cost of VCT and average cost of HBT. </w:t>
                            </w:r>
                            <w:r w:rsidRPr="007F5E44">
                              <w:rPr>
                                <w:lang w:val="en-US"/>
                              </w:rPr>
                              <w:t>*Black vertical lines represent base-case costs.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C33EE" id="Text Box 60" o:spid="_x0000_s1038" type="#_x0000_t202" style="position:absolute;margin-left:-19.35pt;margin-top:151.1pt;width:750.2pt;height:51.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" filled="f" stroked="f" strokeweight=".5pt">
                <v:textbox>
                  <w:txbxContent>
                    <w:p w:rsidR="005F493C" w:rsidRPr="007F5E44" w:rsidRDefault="005F493C" w:rsidP="005F493C">
                      <w:pPr>
                        <w:jc w:val="both"/>
                        <w:rPr>
                          <w:lang w:val="en-US"/>
                        </w:rPr>
                      </w:pPr>
                      <w:r>
                        <w:rPr>
                          <w:b/>
                          <w:lang w:val="en-US"/>
                        </w:rPr>
                        <w:t>Figure A10</w:t>
                      </w:r>
                      <w:r w:rsidRPr="007F5E44">
                        <w:rPr>
                          <w:b/>
                          <w:lang w:val="en-US"/>
                        </w:rPr>
                        <w:t xml:space="preserve">. </w:t>
                      </w:r>
                      <w:r>
                        <w:rPr>
                          <w:b/>
                          <w:lang w:val="en-US"/>
                        </w:rPr>
                        <w:t>Tornado plots of a</w:t>
                      </w:r>
                      <w:r w:rsidRPr="007F5E44">
                        <w:rPr>
                          <w:b/>
                          <w:lang w:val="en-US"/>
                        </w:rPr>
                        <w:t>verage and median c</w:t>
                      </w:r>
                      <w:r>
                        <w:rPr>
                          <w:b/>
                          <w:lang w:val="en-US"/>
                        </w:rPr>
                        <w:t>osts per person tested when assumptions we</w:t>
                      </w:r>
                      <w:r w:rsidRPr="007F5E44">
                        <w:rPr>
                          <w:b/>
                          <w:lang w:val="en-US"/>
                        </w:rPr>
                        <w:t>re varied betwe</w:t>
                      </w:r>
                      <w:r>
                        <w:rPr>
                          <w:b/>
                          <w:lang w:val="en-US"/>
                        </w:rPr>
                        <w:t>en the high and low estimates. A10</w:t>
                      </w:r>
                      <w:r w:rsidRPr="007F5E44">
                        <w:rPr>
                          <w:b/>
                          <w:lang w:val="en-US"/>
                        </w:rPr>
                        <w:t xml:space="preserve"> a</w:t>
                      </w:r>
                      <w:r>
                        <w:rPr>
                          <w:lang w:val="en-US"/>
                        </w:rPr>
                        <w:t xml:space="preserve"> Average costs of VCT, </w:t>
                      </w:r>
                      <w:r w:rsidRPr="00646955">
                        <w:rPr>
                          <w:b/>
                          <w:lang w:val="en-US"/>
                        </w:rPr>
                        <w:t>A</w:t>
                      </w:r>
                      <w:r>
                        <w:rPr>
                          <w:b/>
                          <w:lang w:val="en-US"/>
                        </w:rPr>
                        <w:t>10</w:t>
                      </w:r>
                      <w:r w:rsidRPr="007F5E44">
                        <w:rPr>
                          <w:b/>
                          <w:lang w:val="en-US"/>
                        </w:rPr>
                        <w:t xml:space="preserve"> b</w:t>
                      </w:r>
                      <w:r>
                        <w:rPr>
                          <w:lang w:val="en-US"/>
                        </w:rPr>
                        <w:t xml:space="preserve"> Median costs of VCT, </w:t>
                      </w:r>
                      <w:r w:rsidRPr="00646955">
                        <w:rPr>
                          <w:b/>
                          <w:lang w:val="en-US"/>
                        </w:rPr>
                        <w:t>A</w:t>
                      </w:r>
                      <w:r>
                        <w:rPr>
                          <w:b/>
                          <w:lang w:val="en-US"/>
                        </w:rPr>
                        <w:t>10</w:t>
                      </w:r>
                      <w:r w:rsidRPr="007F5E44">
                        <w:rPr>
                          <w:b/>
                          <w:lang w:val="en-US"/>
                        </w:rPr>
                        <w:t xml:space="preserve"> c</w:t>
                      </w:r>
                      <w:r>
                        <w:rPr>
                          <w:lang w:val="en-US"/>
                        </w:rPr>
                        <w:t xml:space="preserve"> Average costs of PICT, </w:t>
                      </w:r>
                      <w:r>
                        <w:rPr>
                          <w:b/>
                          <w:lang w:val="en-US"/>
                        </w:rPr>
                        <w:t>A10</w:t>
                      </w:r>
                      <w:r w:rsidRPr="007F5E44">
                        <w:rPr>
                          <w:b/>
                          <w:lang w:val="en-US"/>
                        </w:rPr>
                        <w:t xml:space="preserve"> d</w:t>
                      </w:r>
                      <w:r>
                        <w:rPr>
                          <w:lang w:val="en-US"/>
                        </w:rPr>
                        <w:t xml:space="preserve"> Median costs of PICT, </w:t>
                      </w:r>
                      <w:r>
                        <w:rPr>
                          <w:b/>
                          <w:lang w:val="en-US"/>
                        </w:rPr>
                        <w:t>A10</w:t>
                      </w:r>
                      <w:r w:rsidRPr="007F5E44">
                        <w:rPr>
                          <w:b/>
                          <w:lang w:val="en-US"/>
                        </w:rPr>
                        <w:t xml:space="preserve"> e</w:t>
                      </w:r>
                      <w:r>
                        <w:rPr>
                          <w:lang w:val="en-US"/>
                        </w:rPr>
                        <w:t xml:space="preserve"> Average costs of HBT, </w:t>
                      </w:r>
                      <w:r>
                        <w:rPr>
                          <w:b/>
                          <w:lang w:val="en-US"/>
                        </w:rPr>
                        <w:t>A10</w:t>
                      </w:r>
                      <w:r w:rsidRPr="007F5E44">
                        <w:rPr>
                          <w:b/>
                          <w:lang w:val="en-US"/>
                        </w:rPr>
                        <w:t xml:space="preserve"> f</w:t>
                      </w:r>
                      <w:r>
                        <w:rPr>
                          <w:lang w:val="en-US"/>
                        </w:rPr>
                        <w:t xml:space="preserve"> Median costs of HBT. Varying nurses’ monthly wage did not affect median cost of VCT and average cost of HBT. </w:t>
                      </w:r>
                      <w:r w:rsidRPr="007F5E44">
                        <w:rPr>
                          <w:lang w:val="en-US"/>
                        </w:rPr>
                        <w:t>*Black vertical lines represent base-case costs.</w:t>
                      </w:r>
                    </w:p>
                  </w:txbxContent>
                </v:textbox>
              </v:shape>
            </w:pict>
          </mc:Fallback>
        </mc:AlternateContent>
      </w:r>
      <w:r w:rsidRPr="00212BDC">
        <w:rPr>
          <w:noProof/>
          <w:lang w:val="en-US"/>
        </w:rPr>
        <mc:AlternateContent>
          <mc:Choice Requires="wps">
            <w:drawing>
              <wp:anchor distT="0" distB="0" distL="114300" distR="114300" simplePos="0" relativeHeight="251701248" behindDoc="0" locked="0" layoutInCell="1" allowOverlap="1" wp14:anchorId="48571C58" wp14:editId="50E724E0">
                <wp:simplePos x="0" y="0"/>
                <wp:positionH relativeFrom="column">
                  <wp:posOffset>3508643</wp:posOffset>
                </wp:positionH>
                <wp:positionV relativeFrom="paragraph">
                  <wp:posOffset>1670050</wp:posOffset>
                </wp:positionV>
                <wp:extent cx="189865" cy="130810"/>
                <wp:effectExtent l="0" t="0" r="635" b="5080"/>
                <wp:wrapNone/>
                <wp:docPr id="48" name="Text Box 48"/>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Pr>
                                <w:sz w:val="10"/>
                                <w:szCs w:val="10"/>
                                <w:lang w:val="en-US"/>
                              </w:rPr>
                              <w:t>11.07</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48571C58" id="Text Box 48" o:spid="_x0000_s1039" type="#_x0000_t202" style="position:absolute;margin-left:276.25pt;margin-top:131.5pt;width:14.95pt;height:10.3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" fillcolor="white [3201]" stroked="f" strokeweight=".5pt">
                <v:textbox style="mso-fit-shape-to-text:t" inset="0,0,0,0">
                  <w:txbxContent>
                    <w:p w:rsidR="005F493C" w:rsidRPr="007F5E44" w:rsidRDefault="005F493C" w:rsidP="005F493C">
                      <w:pPr>
                        <w:jc w:val="center"/>
                        <w:rPr>
                          <w:sz w:val="10"/>
                          <w:szCs w:val="10"/>
                          <w:lang w:val="en-US"/>
                        </w:rPr>
                      </w:pPr>
                      <w:r>
                        <w:rPr>
                          <w:sz w:val="10"/>
                          <w:szCs w:val="10"/>
                          <w:lang w:val="en-US"/>
                        </w:rPr>
                        <w:t>11.07</w:t>
                      </w:r>
                      <w:r w:rsidRPr="007F5E44">
                        <w:rPr>
                          <w:sz w:val="10"/>
                          <w:szCs w:val="10"/>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704320" behindDoc="0" locked="0" layoutInCell="1" allowOverlap="1" wp14:anchorId="4E7E7519" wp14:editId="645F241C">
                <wp:simplePos x="0" y="0"/>
                <wp:positionH relativeFrom="column">
                  <wp:posOffset>7900035</wp:posOffset>
                </wp:positionH>
                <wp:positionV relativeFrom="paragraph">
                  <wp:posOffset>1660218</wp:posOffset>
                </wp:positionV>
                <wp:extent cx="189865" cy="130810"/>
                <wp:effectExtent l="0" t="0" r="635" b="5080"/>
                <wp:wrapNone/>
                <wp:docPr id="51" name="Text Box 51"/>
                <wp:cNvGraphicFramePr/>
                <a:graphic xmlns:a="http://schemas.openxmlformats.org/drawingml/2006/main">
                  <a:graphicData uri="http://schemas.microsoft.com/office/word/2010/wordprocessingShape">
                    <wps:wsp>
                      <wps:cNvSpPr txBox="1"/>
                      <wps:spPr>
                        <a:xfrm>
                          <a:off x="0" y="0"/>
                          <a:ext cx="189865" cy="130810"/>
                        </a:xfrm>
                        <a:prstGeom prst="rect">
                          <a:avLst/>
                        </a:prstGeom>
                        <a:solidFill>
                          <a:schemeClr val="lt1"/>
                        </a:solidFill>
                        <a:ln w="6350">
                          <a:noFill/>
                        </a:ln>
                      </wps:spPr>
                      <wps:txbx>
                        <w:txbxContent>
                          <w:p w:rsidR="005F493C" w:rsidRPr="007F5E44" w:rsidRDefault="005F493C" w:rsidP="005F493C">
                            <w:pPr>
                              <w:jc w:val="center"/>
                              <w:rPr>
                                <w:sz w:val="10"/>
                                <w:szCs w:val="10"/>
                                <w:lang w:val="en-US"/>
                              </w:rPr>
                            </w:pPr>
                            <w:r>
                              <w:rPr>
                                <w:sz w:val="10"/>
                                <w:szCs w:val="10"/>
                                <w:lang w:val="en-US"/>
                              </w:rPr>
                              <w:t>11.81</w:t>
                            </w:r>
                            <w:r w:rsidRPr="007F5E44">
                              <w:rPr>
                                <w:sz w:val="10"/>
                                <w:szCs w:val="10"/>
                                <w:vertAlign w:val="superscript"/>
                                <w:lang w:val="en-US"/>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V relativeFrom="margin">
                  <wp14:pctHeight>0</wp14:pctHeight>
                </wp14:sizeRelV>
              </wp:anchor>
            </w:drawing>
          </mc:Choice>
          <mc:Fallback>
            <w:pict>
              <v:shape w14:anchorId="4E7E7519" id="Text Box 51" o:spid="_x0000_s1040" type="#_x0000_t202" style="position:absolute;margin-left:622.05pt;margin-top:130.75pt;width:14.95pt;height:10.3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" fillcolor="white [3201]" stroked="f" strokeweight=".5pt">
                <v:textbox style="mso-fit-shape-to-text:t" inset="0,0,0,0">
                  <w:txbxContent>
                    <w:p w:rsidR="005F493C" w:rsidRPr="007F5E44" w:rsidRDefault="005F493C" w:rsidP="005F493C">
                      <w:pPr>
                        <w:jc w:val="center"/>
                        <w:rPr>
                          <w:sz w:val="10"/>
                          <w:szCs w:val="10"/>
                          <w:lang w:val="en-US"/>
                        </w:rPr>
                      </w:pPr>
                      <w:r>
                        <w:rPr>
                          <w:sz w:val="10"/>
                          <w:szCs w:val="10"/>
                          <w:lang w:val="en-US"/>
                        </w:rPr>
                        <w:t>11.81</w:t>
                      </w:r>
                      <w:r w:rsidRPr="007F5E44">
                        <w:rPr>
                          <w:sz w:val="10"/>
                          <w:szCs w:val="10"/>
                          <w:vertAlign w:val="superscript"/>
                          <w:lang w:val="en-US"/>
                        </w:rPr>
                        <w:t>*</w:t>
                      </w:r>
                    </w:p>
                  </w:txbxContent>
                </v:textbox>
              </v:shape>
            </w:pict>
          </mc:Fallback>
        </mc:AlternateContent>
      </w:r>
      <w:r w:rsidRPr="00212BDC">
        <w:rPr>
          <w:noProof/>
          <w:lang w:val="en-US"/>
        </w:rPr>
        <w:drawing>
          <wp:inline distT="0" distB="0" distL="0" distR="0" wp14:anchorId="30F932D2" wp14:editId="631F644D">
            <wp:extent cx="4556028" cy="1974215"/>
            <wp:effectExtent l="0" t="0" r="3810" b="0"/>
            <wp:docPr id="35" name="Chart 35">
              <a:extLst xmlns:a="http://schemas.openxmlformats.org/drawingml/2006/main">
                <a:ext uri="{FF2B5EF4-FFF2-40B4-BE49-F238E27FC236}">
                  <a16:creationId xmlns:a16="http://schemas.microsoft.com/office/drawing/2014/main" id="{92ABDC87-3785-DD47-B41F-CE085F756C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Pr="00212BDC">
        <w:rPr>
          <w:noProof/>
          <w:lang w:val="en-US"/>
        </w:rPr>
        <w:t xml:space="preserve"> </w:t>
      </w:r>
      <w:r w:rsidRPr="00212BDC">
        <w:rPr>
          <w:noProof/>
          <w:lang w:val="en-US"/>
        </w:rPr>
        <w:drawing>
          <wp:inline distT="0" distB="0" distL="0" distR="0" wp14:anchorId="4657B8C9" wp14:editId="2E58D68E">
            <wp:extent cx="4246245" cy="1964380"/>
            <wp:effectExtent l="0" t="0" r="0" b="4445"/>
            <wp:docPr id="36" name="Chart 36">
              <a:extLst xmlns:a="http://schemas.openxmlformats.org/drawingml/2006/main">
                <a:ext uri="{FF2B5EF4-FFF2-40B4-BE49-F238E27FC236}">
                  <a16:creationId xmlns:a16="http://schemas.microsoft.com/office/drawing/2014/main" id="{CEBB4638-FD8E-A247-864C-6DA3D145DD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F493C" w:rsidRPr="00C76163" w:rsidRDefault="005F493C" w:rsidP="005F493C">
      <w:pPr>
        <w:rPr>
          <w:rFonts w:ascii="Times New Roman" w:hAnsi="Times New Roman" w:cs="Times New Roman"/>
          <w:u w:val="single"/>
          <w:lang w:val="en-US"/>
        </w:rPr>
      </w:pPr>
      <w:r w:rsidRPr="00C76163">
        <w:rPr>
          <w:rFonts w:ascii="Times New Roman" w:hAnsi="Times New Roman" w:cs="Times New Roman"/>
          <w:lang w:val="en-US"/>
        </w:rPr>
        <w:lastRenderedPageBreak/>
        <w:t xml:space="preserve">Appendix </w:t>
      </w:r>
      <w:r>
        <w:rPr>
          <w:rFonts w:ascii="Times New Roman" w:hAnsi="Times New Roman" w:cs="Times New Roman"/>
          <w:lang w:val="en-US"/>
        </w:rPr>
        <w:t>11</w:t>
      </w:r>
      <w:r w:rsidRPr="00C76163">
        <w:rPr>
          <w:rFonts w:ascii="Times New Roman" w:hAnsi="Times New Roman" w:cs="Times New Roman"/>
          <w:lang w:val="en-US"/>
        </w:rPr>
        <w:t>: Impact of varying assumptions</w:t>
      </w:r>
      <w:r w:rsidRPr="00344CA7">
        <w:rPr>
          <w:rFonts w:ascii="Times New Roman" w:hAnsi="Times New Roman" w:cs="Times New Roman"/>
          <w:lang w:val="en-US"/>
        </w:rPr>
        <w:t xml:space="preserve"> </w:t>
      </w:r>
      <w:r w:rsidRPr="00C76163">
        <w:rPr>
          <w:rFonts w:ascii="Times New Roman" w:hAnsi="Times New Roman" w:cs="Times New Roman"/>
          <w:lang w:val="en-US"/>
        </w:rPr>
        <w:t>on base-case average and median costs of VCT from the patient’s perspective among participants who tested HIV-positive</w:t>
      </w:r>
      <w:r>
        <w:rPr>
          <w:rFonts w:ascii="Times New Roman" w:hAnsi="Times New Roman" w:cs="Times New Roman"/>
          <w:lang w:val="en-US"/>
        </w:rPr>
        <w:t>.</w:t>
      </w:r>
    </w:p>
    <w:p w:rsidR="005F493C" w:rsidRPr="00212BDC" w:rsidRDefault="005F493C" w:rsidP="005F493C">
      <w:pPr>
        <w:rPr>
          <w:rFonts w:ascii="Times New Roman" w:hAnsi="Times New Roman" w:cs="Times New Roman"/>
          <w:u w:val="single"/>
          <w:lang w:val="en-US"/>
        </w:rPr>
      </w:pPr>
    </w:p>
    <w:tbl>
      <w:tblPr>
        <w:tblStyle w:val="TableGrid"/>
        <w:tblW w:w="0" w:type="auto"/>
        <w:tblBorders>
          <w:top w:val="single" w:sz="24" w:space="0" w:color="auto"/>
          <w:left w:val="none" w:sz="0" w:space="0" w:color="auto"/>
          <w:right w:val="none" w:sz="0" w:space="0" w:color="auto"/>
        </w:tblBorders>
        <w:tblLook w:val="04A0" w:firstRow="1" w:lastRow="0" w:firstColumn="1" w:lastColumn="0" w:noHBand="0" w:noVBand="1"/>
      </w:tblPr>
      <w:tblGrid>
        <w:gridCol w:w="453"/>
        <w:gridCol w:w="3473"/>
        <w:gridCol w:w="2717"/>
        <w:gridCol w:w="2965"/>
      </w:tblGrid>
      <w:tr w:rsidR="005F493C" w:rsidRPr="00212BDC" w:rsidTr="003A4960">
        <w:trPr>
          <w:trHeight w:val="442"/>
        </w:trPr>
        <w:tc>
          <w:tcPr>
            <w:tcW w:w="3926" w:type="dxa"/>
            <w:gridSpan w:val="2"/>
            <w:tcBorders>
              <w:top w:val="single" w:sz="18" w:space="0" w:color="auto"/>
              <w:bottom w:val="single" w:sz="18" w:space="0" w:color="auto"/>
              <w:right w:val="nil"/>
            </w:tcBorders>
            <w:vAlign w:val="center"/>
          </w:tcPr>
          <w:p w:rsidR="005F493C" w:rsidRPr="00212BDC" w:rsidRDefault="005F493C" w:rsidP="003A4960">
            <w:pPr>
              <w:rPr>
                <w:lang w:val="en-US"/>
              </w:rPr>
            </w:pPr>
            <w:r w:rsidRPr="00212BDC">
              <w:rPr>
                <w:lang w:val="en-US"/>
              </w:rPr>
              <w:t>Parameter</w:t>
            </w:r>
          </w:p>
        </w:tc>
        <w:tc>
          <w:tcPr>
            <w:tcW w:w="2717" w:type="dxa"/>
            <w:tcBorders>
              <w:top w:val="single" w:sz="18" w:space="0" w:color="auto"/>
              <w:left w:val="nil"/>
              <w:bottom w:val="single" w:sz="18" w:space="0" w:color="auto"/>
              <w:right w:val="nil"/>
            </w:tcBorders>
            <w:vAlign w:val="center"/>
          </w:tcPr>
          <w:p w:rsidR="005F493C" w:rsidRPr="00212BDC" w:rsidRDefault="005F493C" w:rsidP="003A4960">
            <w:pPr>
              <w:rPr>
                <w:lang w:val="en-US"/>
              </w:rPr>
            </w:pPr>
            <w:r w:rsidRPr="00212BDC">
              <w:rPr>
                <w:lang w:val="en-US"/>
              </w:rPr>
              <w:t>Average cost (SD), US$</w:t>
            </w:r>
          </w:p>
        </w:tc>
        <w:tc>
          <w:tcPr>
            <w:tcW w:w="2965" w:type="dxa"/>
            <w:tcBorders>
              <w:top w:val="single" w:sz="18" w:space="0" w:color="auto"/>
              <w:left w:val="nil"/>
              <w:bottom w:val="single" w:sz="18" w:space="0" w:color="auto"/>
            </w:tcBorders>
            <w:vAlign w:val="center"/>
          </w:tcPr>
          <w:p w:rsidR="005F493C" w:rsidRPr="00212BDC" w:rsidRDefault="005F493C" w:rsidP="003A4960">
            <w:pPr>
              <w:rPr>
                <w:lang w:val="en-US"/>
              </w:rPr>
            </w:pPr>
            <w:r w:rsidRPr="00212BDC">
              <w:rPr>
                <w:lang w:val="en-US"/>
              </w:rPr>
              <w:t>Median cost (range), US$</w:t>
            </w:r>
          </w:p>
        </w:tc>
      </w:tr>
      <w:tr w:rsidR="005F493C" w:rsidRPr="00212BDC" w:rsidTr="003A4960">
        <w:trPr>
          <w:trHeight w:val="467"/>
        </w:trPr>
        <w:tc>
          <w:tcPr>
            <w:tcW w:w="3926" w:type="dxa"/>
            <w:gridSpan w:val="2"/>
            <w:tcBorders>
              <w:top w:val="single" w:sz="18" w:space="0" w:color="auto"/>
              <w:bottom w:val="nil"/>
              <w:right w:val="nil"/>
            </w:tcBorders>
            <w:vAlign w:val="center"/>
          </w:tcPr>
          <w:p w:rsidR="005F493C" w:rsidRPr="00212BDC" w:rsidRDefault="005F493C" w:rsidP="003A4960">
            <w:pPr>
              <w:rPr>
                <w:b/>
                <w:sz w:val="18"/>
                <w:szCs w:val="18"/>
                <w:lang w:val="en-US"/>
              </w:rPr>
            </w:pPr>
            <w:r w:rsidRPr="00212BDC">
              <w:rPr>
                <w:b/>
                <w:lang w:val="en-US"/>
              </w:rPr>
              <w:t>Base-case analysis</w:t>
            </w:r>
          </w:p>
        </w:tc>
        <w:tc>
          <w:tcPr>
            <w:tcW w:w="2717" w:type="dxa"/>
            <w:tcBorders>
              <w:top w:val="single" w:sz="18" w:space="0" w:color="auto"/>
              <w:left w:val="nil"/>
              <w:bottom w:val="nil"/>
              <w:right w:val="nil"/>
            </w:tcBorders>
            <w:vAlign w:val="center"/>
          </w:tcPr>
          <w:p w:rsidR="005F493C" w:rsidRPr="00212BDC" w:rsidRDefault="005F493C" w:rsidP="003A4960">
            <w:pPr>
              <w:rPr>
                <w:b/>
                <w:lang w:val="en-US"/>
              </w:rPr>
            </w:pPr>
            <w:r w:rsidRPr="00212BDC">
              <w:rPr>
                <w:b/>
                <w:lang w:val="en-US"/>
              </w:rPr>
              <w:t>1.34 (1.46)</w:t>
            </w:r>
          </w:p>
        </w:tc>
        <w:tc>
          <w:tcPr>
            <w:tcW w:w="2965" w:type="dxa"/>
            <w:tcBorders>
              <w:top w:val="single" w:sz="18" w:space="0" w:color="auto"/>
              <w:left w:val="nil"/>
              <w:bottom w:val="nil"/>
            </w:tcBorders>
            <w:vAlign w:val="center"/>
          </w:tcPr>
          <w:p w:rsidR="005F493C" w:rsidRPr="00212BDC" w:rsidRDefault="005F493C" w:rsidP="003A4960">
            <w:pPr>
              <w:rPr>
                <w:b/>
                <w:lang w:val="en-US"/>
              </w:rPr>
            </w:pPr>
            <w:r w:rsidRPr="00212BDC">
              <w:rPr>
                <w:b/>
                <w:lang w:val="en-US"/>
              </w:rPr>
              <w:t>1.08 (0.00 – 19.58)</w:t>
            </w:r>
          </w:p>
        </w:tc>
      </w:tr>
      <w:tr w:rsidR="005F493C" w:rsidRPr="00212BDC" w:rsidTr="003A4960">
        <w:trPr>
          <w:trHeight w:val="437"/>
        </w:trPr>
        <w:tc>
          <w:tcPr>
            <w:tcW w:w="3926" w:type="dxa"/>
            <w:gridSpan w:val="2"/>
            <w:tcBorders>
              <w:top w:val="nil"/>
              <w:bottom w:val="nil"/>
              <w:right w:val="nil"/>
            </w:tcBorders>
            <w:vAlign w:val="center"/>
          </w:tcPr>
          <w:p w:rsidR="005F493C" w:rsidRPr="00212BDC" w:rsidRDefault="005F493C" w:rsidP="003A4960">
            <w:pPr>
              <w:rPr>
                <w:sz w:val="18"/>
                <w:szCs w:val="18"/>
                <w:lang w:val="en-US"/>
              </w:rPr>
            </w:pPr>
            <w:r w:rsidRPr="00212BDC">
              <w:rPr>
                <w:lang w:val="en-US"/>
              </w:rPr>
              <w:t>Monthly minimum wage</w:t>
            </w:r>
            <w:r w:rsidRPr="00212BDC">
              <w:rPr>
                <w:vertAlign w:val="superscript"/>
                <w:lang w:val="en-US"/>
              </w:rPr>
              <w:t xml:space="preserve">* </w:t>
            </w:r>
          </w:p>
        </w:tc>
        <w:tc>
          <w:tcPr>
            <w:tcW w:w="2717" w:type="dxa"/>
            <w:tcBorders>
              <w:top w:val="nil"/>
              <w:left w:val="nil"/>
              <w:bottom w:val="nil"/>
              <w:right w:val="nil"/>
            </w:tcBorders>
            <w:vAlign w:val="center"/>
          </w:tcPr>
          <w:p w:rsidR="005F493C" w:rsidRPr="00212BDC" w:rsidRDefault="005F493C" w:rsidP="003A4960">
            <w:pPr>
              <w:rPr>
                <w:lang w:val="en-US"/>
              </w:rPr>
            </w:pPr>
          </w:p>
        </w:tc>
        <w:tc>
          <w:tcPr>
            <w:tcW w:w="2965" w:type="dxa"/>
            <w:tcBorders>
              <w:top w:val="nil"/>
              <w:left w:val="nil"/>
              <w:bottom w:val="nil"/>
            </w:tcBorders>
            <w:vAlign w:val="center"/>
          </w:tcPr>
          <w:p w:rsidR="005F493C" w:rsidRPr="00212BDC" w:rsidRDefault="005F493C" w:rsidP="003A4960">
            <w:pPr>
              <w:rPr>
                <w:lang w:val="en-US"/>
              </w:rPr>
            </w:pPr>
          </w:p>
        </w:tc>
      </w:tr>
      <w:tr w:rsidR="005F493C" w:rsidRPr="00212BDC" w:rsidTr="003A4960">
        <w:trPr>
          <w:trHeight w:val="467"/>
        </w:trPr>
        <w:tc>
          <w:tcPr>
            <w:tcW w:w="453" w:type="dxa"/>
            <w:tcBorders>
              <w:top w:val="nil"/>
              <w:bottom w:val="nil"/>
              <w:right w:val="nil"/>
            </w:tcBorders>
            <w:vAlign w:val="center"/>
          </w:tcPr>
          <w:p w:rsidR="005F493C" w:rsidRPr="00212BDC" w:rsidRDefault="005F493C" w:rsidP="003A4960">
            <w:pPr>
              <w:rPr>
                <w:lang w:val="en-US"/>
              </w:rPr>
            </w:pPr>
          </w:p>
        </w:tc>
        <w:tc>
          <w:tcPr>
            <w:tcW w:w="3473" w:type="dxa"/>
            <w:tcBorders>
              <w:top w:val="nil"/>
              <w:left w:val="nil"/>
              <w:bottom w:val="nil"/>
              <w:right w:val="nil"/>
            </w:tcBorders>
            <w:vAlign w:val="center"/>
          </w:tcPr>
          <w:p w:rsidR="005F493C" w:rsidRPr="00212BDC" w:rsidRDefault="005F493C" w:rsidP="003A4960">
            <w:pPr>
              <w:rPr>
                <w:i/>
                <w:sz w:val="18"/>
                <w:szCs w:val="18"/>
                <w:lang w:val="en-US"/>
              </w:rPr>
            </w:pPr>
            <w:r w:rsidRPr="00212BDC">
              <w:rPr>
                <w:i/>
                <w:lang w:val="en-US"/>
              </w:rPr>
              <w:t>Low estimate = US$99.04</w:t>
            </w:r>
          </w:p>
        </w:tc>
        <w:tc>
          <w:tcPr>
            <w:tcW w:w="2717" w:type="dxa"/>
            <w:tcBorders>
              <w:top w:val="nil"/>
              <w:left w:val="nil"/>
              <w:bottom w:val="nil"/>
              <w:right w:val="nil"/>
            </w:tcBorders>
            <w:vAlign w:val="center"/>
          </w:tcPr>
          <w:p w:rsidR="005F493C" w:rsidRPr="00212BDC" w:rsidRDefault="005F493C" w:rsidP="003A4960">
            <w:pPr>
              <w:rPr>
                <w:lang w:val="en-US"/>
              </w:rPr>
            </w:pPr>
            <w:r w:rsidRPr="00212BDC">
              <w:rPr>
                <w:lang w:val="en-US"/>
              </w:rPr>
              <w:t>1.32 (1.45)</w:t>
            </w:r>
          </w:p>
        </w:tc>
        <w:tc>
          <w:tcPr>
            <w:tcW w:w="2965" w:type="dxa"/>
            <w:tcBorders>
              <w:top w:val="nil"/>
              <w:left w:val="nil"/>
              <w:bottom w:val="nil"/>
            </w:tcBorders>
            <w:vAlign w:val="center"/>
          </w:tcPr>
          <w:p w:rsidR="005F493C" w:rsidRPr="00212BDC" w:rsidRDefault="005F493C" w:rsidP="003A4960">
            <w:pPr>
              <w:rPr>
                <w:lang w:val="en-US"/>
              </w:rPr>
            </w:pPr>
            <w:r w:rsidRPr="00212BDC">
              <w:rPr>
                <w:lang w:val="en-US"/>
              </w:rPr>
              <w:t>1.07 (0.00 – 19.56)</w:t>
            </w:r>
          </w:p>
        </w:tc>
      </w:tr>
      <w:tr w:rsidR="005F493C" w:rsidRPr="00212BDC" w:rsidTr="003A4960">
        <w:trPr>
          <w:trHeight w:val="479"/>
        </w:trPr>
        <w:tc>
          <w:tcPr>
            <w:tcW w:w="453" w:type="dxa"/>
            <w:tcBorders>
              <w:top w:val="nil"/>
              <w:bottom w:val="nil"/>
              <w:right w:val="nil"/>
            </w:tcBorders>
            <w:vAlign w:val="center"/>
          </w:tcPr>
          <w:p w:rsidR="005F493C" w:rsidRPr="00212BDC" w:rsidRDefault="005F493C" w:rsidP="003A4960">
            <w:pPr>
              <w:rPr>
                <w:lang w:val="en-US"/>
              </w:rPr>
            </w:pPr>
          </w:p>
        </w:tc>
        <w:tc>
          <w:tcPr>
            <w:tcW w:w="3473" w:type="dxa"/>
            <w:tcBorders>
              <w:top w:val="nil"/>
              <w:left w:val="nil"/>
              <w:bottom w:val="nil"/>
              <w:right w:val="nil"/>
            </w:tcBorders>
            <w:vAlign w:val="center"/>
          </w:tcPr>
          <w:p w:rsidR="005F493C" w:rsidRPr="00212BDC" w:rsidRDefault="005F493C" w:rsidP="003A4960">
            <w:pPr>
              <w:rPr>
                <w:i/>
                <w:sz w:val="18"/>
                <w:szCs w:val="18"/>
                <w:lang w:val="en-US"/>
              </w:rPr>
            </w:pPr>
            <w:r w:rsidRPr="00212BDC">
              <w:rPr>
                <w:i/>
                <w:lang w:val="en-US"/>
              </w:rPr>
              <w:t>High estimate = US$114.56</w:t>
            </w:r>
          </w:p>
        </w:tc>
        <w:tc>
          <w:tcPr>
            <w:tcW w:w="2717" w:type="dxa"/>
            <w:tcBorders>
              <w:top w:val="nil"/>
              <w:left w:val="nil"/>
              <w:bottom w:val="nil"/>
              <w:right w:val="nil"/>
            </w:tcBorders>
            <w:vAlign w:val="center"/>
          </w:tcPr>
          <w:p w:rsidR="005F493C" w:rsidRPr="00212BDC" w:rsidRDefault="005F493C" w:rsidP="003A4960">
            <w:pPr>
              <w:rPr>
                <w:lang w:val="en-US"/>
              </w:rPr>
            </w:pPr>
            <w:r w:rsidRPr="00212BDC">
              <w:rPr>
                <w:lang w:val="en-US"/>
              </w:rPr>
              <w:t>1.47 (1.50)</w:t>
            </w:r>
          </w:p>
        </w:tc>
        <w:tc>
          <w:tcPr>
            <w:tcW w:w="2965" w:type="dxa"/>
            <w:tcBorders>
              <w:top w:val="nil"/>
              <w:left w:val="nil"/>
              <w:bottom w:val="nil"/>
            </w:tcBorders>
            <w:vAlign w:val="center"/>
          </w:tcPr>
          <w:p w:rsidR="005F493C" w:rsidRPr="00212BDC" w:rsidRDefault="005F493C" w:rsidP="003A4960">
            <w:pPr>
              <w:rPr>
                <w:lang w:val="en-US"/>
              </w:rPr>
            </w:pPr>
            <w:r w:rsidRPr="00212BDC">
              <w:rPr>
                <w:lang w:val="en-US"/>
              </w:rPr>
              <w:t>1.19 (0.00 – 19.70)</w:t>
            </w:r>
          </w:p>
        </w:tc>
      </w:tr>
      <w:tr w:rsidR="005F493C" w:rsidRPr="00212BDC" w:rsidTr="003A4960">
        <w:trPr>
          <w:trHeight w:val="569"/>
        </w:trPr>
        <w:tc>
          <w:tcPr>
            <w:tcW w:w="3926" w:type="dxa"/>
            <w:gridSpan w:val="2"/>
            <w:tcBorders>
              <w:top w:val="nil"/>
              <w:bottom w:val="nil"/>
              <w:right w:val="nil"/>
            </w:tcBorders>
            <w:vAlign w:val="center"/>
          </w:tcPr>
          <w:p w:rsidR="005F493C" w:rsidRPr="00212BDC" w:rsidRDefault="005F493C" w:rsidP="003A4960">
            <w:pPr>
              <w:rPr>
                <w:sz w:val="18"/>
                <w:szCs w:val="18"/>
                <w:lang w:val="en-US"/>
              </w:rPr>
            </w:pPr>
            <w:r w:rsidRPr="00212BDC">
              <w:rPr>
                <w:lang w:val="en-US"/>
              </w:rPr>
              <w:t>Number of working hours per month</w:t>
            </w:r>
            <w:r w:rsidRPr="00212BDC">
              <w:rPr>
                <w:vertAlign w:val="superscript"/>
                <w:lang w:val="en-US"/>
              </w:rPr>
              <w:t>*</w:t>
            </w:r>
            <w:r w:rsidRPr="00212BDC">
              <w:rPr>
                <w:lang w:val="en-US"/>
              </w:rPr>
              <w:t xml:space="preserve"> </w:t>
            </w:r>
          </w:p>
        </w:tc>
        <w:tc>
          <w:tcPr>
            <w:tcW w:w="2717" w:type="dxa"/>
            <w:tcBorders>
              <w:top w:val="nil"/>
              <w:left w:val="nil"/>
              <w:bottom w:val="nil"/>
              <w:right w:val="nil"/>
            </w:tcBorders>
            <w:vAlign w:val="center"/>
          </w:tcPr>
          <w:p w:rsidR="005F493C" w:rsidRPr="00212BDC" w:rsidRDefault="005F493C" w:rsidP="003A4960">
            <w:pPr>
              <w:rPr>
                <w:lang w:val="en-US"/>
              </w:rPr>
            </w:pPr>
          </w:p>
        </w:tc>
        <w:tc>
          <w:tcPr>
            <w:tcW w:w="2965" w:type="dxa"/>
            <w:tcBorders>
              <w:top w:val="nil"/>
              <w:left w:val="nil"/>
              <w:bottom w:val="nil"/>
            </w:tcBorders>
            <w:vAlign w:val="center"/>
          </w:tcPr>
          <w:p w:rsidR="005F493C" w:rsidRPr="00212BDC" w:rsidRDefault="005F493C" w:rsidP="003A4960">
            <w:pPr>
              <w:rPr>
                <w:lang w:val="en-US"/>
              </w:rPr>
            </w:pPr>
          </w:p>
        </w:tc>
      </w:tr>
      <w:tr w:rsidR="005F493C" w:rsidRPr="00212BDC" w:rsidTr="003A4960">
        <w:trPr>
          <w:trHeight w:val="479"/>
        </w:trPr>
        <w:tc>
          <w:tcPr>
            <w:tcW w:w="453" w:type="dxa"/>
            <w:tcBorders>
              <w:top w:val="nil"/>
              <w:bottom w:val="nil"/>
              <w:right w:val="nil"/>
            </w:tcBorders>
            <w:vAlign w:val="center"/>
          </w:tcPr>
          <w:p w:rsidR="005F493C" w:rsidRPr="00212BDC" w:rsidRDefault="005F493C" w:rsidP="003A4960">
            <w:pPr>
              <w:rPr>
                <w:lang w:val="en-US"/>
              </w:rPr>
            </w:pPr>
          </w:p>
        </w:tc>
        <w:tc>
          <w:tcPr>
            <w:tcW w:w="3473" w:type="dxa"/>
            <w:tcBorders>
              <w:top w:val="nil"/>
              <w:left w:val="nil"/>
              <w:bottom w:val="nil"/>
              <w:right w:val="nil"/>
            </w:tcBorders>
            <w:vAlign w:val="center"/>
          </w:tcPr>
          <w:p w:rsidR="005F493C" w:rsidRPr="00212BDC" w:rsidRDefault="005F493C" w:rsidP="003A4960">
            <w:pPr>
              <w:rPr>
                <w:i/>
                <w:sz w:val="18"/>
                <w:szCs w:val="18"/>
                <w:lang w:val="en-US"/>
              </w:rPr>
            </w:pPr>
            <w:r w:rsidRPr="00212BDC">
              <w:rPr>
                <w:i/>
                <w:lang w:val="en-US"/>
              </w:rPr>
              <w:t>Low estimate = 141 hours</w:t>
            </w:r>
          </w:p>
        </w:tc>
        <w:tc>
          <w:tcPr>
            <w:tcW w:w="2717" w:type="dxa"/>
            <w:tcBorders>
              <w:top w:val="nil"/>
              <w:left w:val="nil"/>
              <w:bottom w:val="nil"/>
              <w:right w:val="nil"/>
            </w:tcBorders>
            <w:vAlign w:val="center"/>
          </w:tcPr>
          <w:p w:rsidR="005F493C" w:rsidRPr="00212BDC" w:rsidRDefault="005F493C" w:rsidP="003A4960">
            <w:pPr>
              <w:rPr>
                <w:lang w:val="en-US"/>
              </w:rPr>
            </w:pPr>
            <w:r w:rsidRPr="00212BDC">
              <w:rPr>
                <w:lang w:val="en-US"/>
              </w:rPr>
              <w:t>1.59 (1.55)</w:t>
            </w:r>
          </w:p>
        </w:tc>
        <w:tc>
          <w:tcPr>
            <w:tcW w:w="2965" w:type="dxa"/>
            <w:tcBorders>
              <w:top w:val="nil"/>
              <w:left w:val="nil"/>
              <w:bottom w:val="nil"/>
            </w:tcBorders>
            <w:vAlign w:val="center"/>
          </w:tcPr>
          <w:p w:rsidR="005F493C" w:rsidRPr="00212BDC" w:rsidRDefault="005F493C" w:rsidP="003A4960">
            <w:pPr>
              <w:rPr>
                <w:lang w:val="en-US"/>
              </w:rPr>
            </w:pPr>
            <w:r w:rsidRPr="00212BDC">
              <w:rPr>
                <w:lang w:val="en-US"/>
              </w:rPr>
              <w:t>1.32 (0.00 – 19.82)</w:t>
            </w:r>
          </w:p>
        </w:tc>
      </w:tr>
      <w:tr w:rsidR="005F493C" w:rsidRPr="00212BDC" w:rsidTr="003A4960">
        <w:trPr>
          <w:trHeight w:val="467"/>
        </w:trPr>
        <w:tc>
          <w:tcPr>
            <w:tcW w:w="453" w:type="dxa"/>
            <w:tcBorders>
              <w:top w:val="nil"/>
              <w:bottom w:val="single" w:sz="12" w:space="0" w:color="auto"/>
              <w:right w:val="nil"/>
            </w:tcBorders>
            <w:vAlign w:val="center"/>
          </w:tcPr>
          <w:p w:rsidR="005F493C" w:rsidRPr="00212BDC" w:rsidRDefault="005F493C" w:rsidP="003A4960">
            <w:pPr>
              <w:rPr>
                <w:lang w:val="en-US"/>
              </w:rPr>
            </w:pPr>
          </w:p>
        </w:tc>
        <w:tc>
          <w:tcPr>
            <w:tcW w:w="3473" w:type="dxa"/>
            <w:tcBorders>
              <w:top w:val="nil"/>
              <w:left w:val="nil"/>
              <w:bottom w:val="single" w:sz="12" w:space="0" w:color="auto"/>
              <w:right w:val="nil"/>
            </w:tcBorders>
            <w:vAlign w:val="center"/>
          </w:tcPr>
          <w:p w:rsidR="005F493C" w:rsidRPr="00212BDC" w:rsidRDefault="005F493C" w:rsidP="003A4960">
            <w:pPr>
              <w:rPr>
                <w:i/>
                <w:sz w:val="18"/>
                <w:szCs w:val="18"/>
                <w:lang w:val="en-US"/>
              </w:rPr>
            </w:pPr>
            <w:r w:rsidRPr="00212BDC">
              <w:rPr>
                <w:i/>
                <w:lang w:val="en-US"/>
              </w:rPr>
              <w:t>High estimate = 211 hours</w:t>
            </w:r>
          </w:p>
        </w:tc>
        <w:tc>
          <w:tcPr>
            <w:tcW w:w="2717" w:type="dxa"/>
            <w:tcBorders>
              <w:top w:val="nil"/>
              <w:left w:val="nil"/>
              <w:bottom w:val="single" w:sz="12" w:space="0" w:color="auto"/>
              <w:right w:val="nil"/>
            </w:tcBorders>
            <w:vAlign w:val="center"/>
          </w:tcPr>
          <w:p w:rsidR="005F493C" w:rsidRPr="00212BDC" w:rsidRDefault="005F493C" w:rsidP="003A4960">
            <w:pPr>
              <w:rPr>
                <w:lang w:val="en-US"/>
              </w:rPr>
            </w:pPr>
            <w:r w:rsidRPr="00212BDC">
              <w:rPr>
                <w:lang w:val="en-US"/>
              </w:rPr>
              <w:t>1.17 (1.40)</w:t>
            </w:r>
          </w:p>
        </w:tc>
        <w:tc>
          <w:tcPr>
            <w:tcW w:w="2965" w:type="dxa"/>
            <w:tcBorders>
              <w:top w:val="nil"/>
              <w:left w:val="nil"/>
              <w:bottom w:val="single" w:sz="12" w:space="0" w:color="auto"/>
            </w:tcBorders>
            <w:vAlign w:val="center"/>
          </w:tcPr>
          <w:p w:rsidR="005F493C" w:rsidRPr="00212BDC" w:rsidRDefault="005F493C" w:rsidP="003A4960">
            <w:pPr>
              <w:rPr>
                <w:lang w:val="en-US"/>
              </w:rPr>
            </w:pPr>
            <w:r w:rsidRPr="00212BDC">
              <w:rPr>
                <w:lang w:val="en-US"/>
              </w:rPr>
              <w:t>0.96 (0.00 – 19.42)</w:t>
            </w:r>
          </w:p>
        </w:tc>
      </w:tr>
    </w:tbl>
    <w:p w:rsidR="005F493C" w:rsidRDefault="005F493C" w:rsidP="005F493C">
      <w:pPr>
        <w:rPr>
          <w:rFonts w:ascii="Times New Roman" w:hAnsi="Times New Roman" w:cs="Times New Roman"/>
          <w:u w:val="single"/>
          <w:lang w:val="en-US"/>
        </w:rPr>
      </w:pPr>
      <w:r w:rsidRPr="00212BDC">
        <w:rPr>
          <w:noProof/>
          <w:sz w:val="20"/>
          <w:szCs w:val="20"/>
          <w:lang w:val="en-US"/>
        </w:rPr>
        <w:drawing>
          <wp:inline distT="0" distB="0" distL="0" distR="0" wp14:anchorId="212BCFC4" wp14:editId="28CE654D">
            <wp:extent cx="6116320" cy="471170"/>
            <wp:effectExtent l="0" t="0" r="508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Screen Shot 2018-08-18 at 6.31.08 PM.png"/>
                    <pic:cNvPicPr/>
                  </pic:nvPicPr>
                  <pic:blipFill>
                    <a:blip r:embed="rId19">
                      <a:extLst>
                        <a:ext uri="{28A0092B-C50C-407E-A947-70E740481C1C}">
                          <a14:useLocalDpi xmlns:a14="http://schemas.microsoft.com/office/drawing/2010/main" val="0"/>
                        </a:ext>
                      </a:extLst>
                    </a:blip>
                    <a:stretch>
                      <a:fillRect/>
                    </a:stretch>
                  </pic:blipFill>
                  <pic:spPr>
                    <a:xfrm>
                      <a:off x="0" y="0"/>
                      <a:ext cx="6116320" cy="471170"/>
                    </a:xfrm>
                    <a:prstGeom prst="rect">
                      <a:avLst/>
                    </a:prstGeom>
                  </pic:spPr>
                </pic:pic>
              </a:graphicData>
            </a:graphic>
          </wp:inline>
        </w:drawing>
      </w:r>
    </w:p>
    <w:p w:rsidR="005F493C" w:rsidRPr="00C76163" w:rsidRDefault="005F493C" w:rsidP="005F493C">
      <w:pPr>
        <w:rPr>
          <w:rFonts w:ascii="Times New Roman" w:hAnsi="Times New Roman" w:cs="Times New Roman"/>
          <w:lang w:val="en-US"/>
        </w:rPr>
      </w:pPr>
      <w:r w:rsidRPr="00C76163">
        <w:rPr>
          <w:rFonts w:ascii="Times New Roman" w:hAnsi="Times New Roman" w:cs="Times New Roman"/>
          <w:lang w:val="en-US"/>
        </w:rPr>
        <w:t xml:space="preserve">Abbreviations: VCT, voluntary counselling and testing; SD, standard deviation. </w:t>
      </w:r>
    </w:p>
    <w:p w:rsidR="005F493C" w:rsidRPr="00212BDC" w:rsidRDefault="005F493C" w:rsidP="005F493C">
      <w:pPr>
        <w:rPr>
          <w:rFonts w:ascii="Times New Roman" w:hAnsi="Times New Roman" w:cs="Times New Roman"/>
          <w:u w:val="single"/>
          <w:lang w:val="en-US"/>
        </w:rPr>
        <w:sectPr w:rsidR="005F493C" w:rsidRPr="00212BDC" w:rsidSect="00334879">
          <w:footerReference w:type="first" r:id="rId20"/>
          <w:pgSz w:w="11900" w:h="16840"/>
          <w:pgMar w:top="1134" w:right="1134" w:bottom="1134" w:left="1134" w:header="709" w:footer="709" w:gutter="0"/>
          <w:cols w:space="708"/>
          <w:titlePg/>
          <w:docGrid w:linePitch="360"/>
        </w:sectPr>
      </w:pPr>
    </w:p>
    <w:p w:rsidR="005F493C" w:rsidRPr="00713EB3" w:rsidRDefault="005F493C" w:rsidP="005F493C">
      <w:pPr>
        <w:rPr>
          <w:rFonts w:ascii="Times New Roman" w:hAnsi="Times New Roman" w:cs="Times New Roman"/>
          <w:lang w:val="en-US"/>
        </w:rPr>
      </w:pPr>
      <w:r w:rsidRPr="00713EB3">
        <w:rPr>
          <w:lang w:val="en-US"/>
        </w:rPr>
        <w:lastRenderedPageBreak/>
        <w:t>Ap</w:t>
      </w:r>
      <w:r w:rsidRPr="00713EB3">
        <w:rPr>
          <w:rFonts w:ascii="Times New Roman" w:hAnsi="Times New Roman" w:cs="Times New Roman"/>
          <w:lang w:val="en-US"/>
        </w:rPr>
        <w:t xml:space="preserve">pendix </w:t>
      </w:r>
      <w:r>
        <w:rPr>
          <w:rFonts w:ascii="Times New Roman" w:hAnsi="Times New Roman" w:cs="Times New Roman"/>
          <w:lang w:val="en-US"/>
        </w:rPr>
        <w:t>12</w:t>
      </w:r>
      <w:r w:rsidRPr="00713EB3">
        <w:rPr>
          <w:rFonts w:ascii="Times New Roman" w:hAnsi="Times New Roman" w:cs="Times New Roman"/>
          <w:lang w:val="en-US"/>
        </w:rPr>
        <w:t>: Cost-effectiveness plane depicting the four quadrants in which ICERs may reside.</w:t>
      </w:r>
    </w:p>
    <w:p w:rsidR="005F493C" w:rsidRPr="00212BDC" w:rsidRDefault="005F493C" w:rsidP="005F493C">
      <w:pPr>
        <w:rPr>
          <w:u w:val="single"/>
          <w:lang w:val="en-US"/>
        </w:rPr>
      </w:pPr>
    </w:p>
    <w:p w:rsidR="005F493C" w:rsidRPr="00212BDC" w:rsidRDefault="005F493C" w:rsidP="005F493C">
      <w:pPr>
        <w:rPr>
          <w:u w:val="single"/>
          <w:lang w:val="en-US"/>
        </w:rPr>
      </w:pPr>
      <w:r w:rsidRPr="00212BDC">
        <w:rPr>
          <w:noProof/>
          <w:lang w:val="en-US"/>
        </w:rPr>
        <mc:AlternateContent>
          <mc:Choice Requires="wps">
            <w:drawing>
              <wp:anchor distT="0" distB="0" distL="114300" distR="114300" simplePos="0" relativeHeight="251671552" behindDoc="0" locked="0" layoutInCell="1" allowOverlap="1" wp14:anchorId="1110FF4F" wp14:editId="541F465A">
                <wp:simplePos x="0" y="0"/>
                <wp:positionH relativeFrom="column">
                  <wp:posOffset>-97790</wp:posOffset>
                </wp:positionH>
                <wp:positionV relativeFrom="paragraph">
                  <wp:posOffset>4114800</wp:posOffset>
                </wp:positionV>
                <wp:extent cx="6299200" cy="457200"/>
                <wp:effectExtent l="0" t="0" r="0" b="0"/>
                <wp:wrapNone/>
                <wp:docPr id="218" name="Text Box 218"/>
                <wp:cNvGraphicFramePr/>
                <a:graphic xmlns:a="http://schemas.openxmlformats.org/drawingml/2006/main">
                  <a:graphicData uri="http://schemas.microsoft.com/office/word/2010/wordprocessingShape">
                    <wps:wsp>
                      <wps:cNvSpPr txBox="1"/>
                      <wps:spPr>
                        <a:xfrm>
                          <a:off x="0" y="0"/>
                          <a:ext cx="6299200" cy="457200"/>
                        </a:xfrm>
                        <a:prstGeom prst="rect">
                          <a:avLst/>
                        </a:prstGeom>
                        <a:noFill/>
                        <a:ln w="6350">
                          <a:noFill/>
                        </a:ln>
                      </wps:spPr>
                      <wps:txbx>
                        <w:txbxContent>
                          <w:p w:rsidR="005F493C" w:rsidRPr="00417C73" w:rsidRDefault="005F493C" w:rsidP="005F493C">
                            <w:pPr>
                              <w:jc w:val="both"/>
                              <w:rPr>
                                <w:lang w:val="en-US"/>
                              </w:rPr>
                            </w:pPr>
                            <w:r w:rsidRPr="00652D12">
                              <w:rPr>
                                <w:b/>
                                <w:lang w:val="en-US"/>
                              </w:rPr>
                              <w:t>Fig</w:t>
                            </w:r>
                            <w:r>
                              <w:rPr>
                                <w:b/>
                                <w:lang w:val="en-US"/>
                              </w:rPr>
                              <w:t xml:space="preserve">ure A12. </w:t>
                            </w:r>
                            <w:r>
                              <w:rPr>
                                <w:lang w:val="en-US"/>
                              </w:rPr>
                              <w:t xml:space="preserve">ICERs in quadrants I and III represent scenarios in which the cost-effectiveness of the strategy under comparison is dependent on the cost-effectiveness threshold.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10FF4F" id="Text Box 218" o:spid="_x0000_s1041" type="#_x0000_t202" style="position:absolute;margin-left:-7.7pt;margin-top:324pt;width:496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" filled="f" stroked="f" strokeweight=".5pt">
                <v:textbox>
                  <w:txbxContent>
                    <w:p w:rsidR="005F493C" w:rsidRPr="00417C73" w:rsidRDefault="005F493C" w:rsidP="005F493C">
                      <w:pPr>
                        <w:jc w:val="both"/>
                        <w:rPr>
                          <w:lang w:val="en-US"/>
                        </w:rPr>
                      </w:pPr>
                      <w:r w:rsidRPr="00652D12">
                        <w:rPr>
                          <w:b/>
                          <w:lang w:val="en-US"/>
                        </w:rPr>
                        <w:t>Fig</w:t>
                      </w:r>
                      <w:r>
                        <w:rPr>
                          <w:b/>
                          <w:lang w:val="en-US"/>
                        </w:rPr>
                        <w:t xml:space="preserve">ure A12. </w:t>
                      </w:r>
                      <w:r>
                        <w:rPr>
                          <w:lang w:val="en-US"/>
                        </w:rPr>
                        <w:t xml:space="preserve">ICERs in quadrants I and III represent scenarios in which the cost-effectiveness of the strategy under comparison is dependent on the cost-effectiveness threshold. </w:t>
                      </w:r>
                    </w:p>
                  </w:txbxContent>
                </v:textbox>
              </v:shape>
            </w:pict>
          </mc:Fallback>
        </mc:AlternateContent>
      </w:r>
      <w:r w:rsidRPr="00212BDC">
        <w:rPr>
          <w:rFonts w:ascii="Times New Roman" w:eastAsia="Times New Roman" w:hAnsi="Times New Roman" w:cs="Times New Roman"/>
          <w:noProof/>
          <w:lang w:val="en-US"/>
        </w:rPr>
        <mc:AlternateContent>
          <mc:Choice Requires="wpg">
            <w:drawing>
              <wp:anchor distT="0" distB="0" distL="114300" distR="114300" simplePos="0" relativeHeight="251670528" behindDoc="0" locked="0" layoutInCell="1" allowOverlap="1" wp14:anchorId="4EDABD91" wp14:editId="38A73978">
                <wp:simplePos x="0" y="0"/>
                <wp:positionH relativeFrom="column">
                  <wp:posOffset>579017</wp:posOffset>
                </wp:positionH>
                <wp:positionV relativeFrom="paragraph">
                  <wp:posOffset>1406340</wp:posOffset>
                </wp:positionV>
                <wp:extent cx="5211097" cy="2231554"/>
                <wp:effectExtent l="0" t="0" r="0" b="3810"/>
                <wp:wrapNone/>
                <wp:docPr id="216" name="Group 216"/>
                <wp:cNvGraphicFramePr/>
                <a:graphic xmlns:a="http://schemas.openxmlformats.org/drawingml/2006/main">
                  <a:graphicData uri="http://schemas.microsoft.com/office/word/2010/wordprocessingGroup">
                    <wpg:wgp>
                      <wpg:cNvGrpSpPr/>
                      <wpg:grpSpPr>
                        <a:xfrm>
                          <a:off x="0" y="0"/>
                          <a:ext cx="5211097" cy="2231554"/>
                          <a:chOff x="0" y="0"/>
                          <a:chExt cx="5211097" cy="2231554"/>
                        </a:xfrm>
                      </wpg:grpSpPr>
                      <wps:wsp>
                        <wps:cNvPr id="212" name="Text Box 212"/>
                        <wps:cNvSpPr txBox="1"/>
                        <wps:spPr>
                          <a:xfrm>
                            <a:off x="4689987" y="1897626"/>
                            <a:ext cx="521110" cy="333928"/>
                          </a:xfrm>
                          <a:prstGeom prst="rect">
                            <a:avLst/>
                          </a:prstGeom>
                          <a:solidFill>
                            <a:schemeClr val="lt1"/>
                          </a:solidFill>
                          <a:ln w="6350">
                            <a:noFill/>
                          </a:ln>
                        </wps:spPr>
                        <wps:txb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3" name="Text Box 213"/>
                        <wps:cNvSpPr txBox="1"/>
                        <wps:spPr>
                          <a:xfrm>
                            <a:off x="4670322" y="0"/>
                            <a:ext cx="521110" cy="333928"/>
                          </a:xfrm>
                          <a:prstGeom prst="rect">
                            <a:avLst/>
                          </a:prstGeom>
                          <a:noFill/>
                          <a:ln w="6350">
                            <a:noFill/>
                          </a:ln>
                        </wps:spPr>
                        <wps:txbx>
                          <w:txbxContent>
                            <w:p w:rsidR="005F493C" w:rsidRPr="00F771F0" w:rsidRDefault="005F493C" w:rsidP="005F493C">
                              <w:pPr>
                                <w:jc w:val="center"/>
                                <w:rPr>
                                  <w:sz w:val="36"/>
                                  <w:szCs w:val="36"/>
                                  <w:lang w:val="en-US"/>
                                </w:rPr>
                              </w:pPr>
                              <w:r w:rsidRPr="00F771F0">
                                <w:rPr>
                                  <w:sz w:val="36"/>
                                  <w:szCs w:val="36"/>
                                  <w:lang w:val="en-US"/>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4" name="Text Box 214"/>
                        <wps:cNvSpPr txBox="1"/>
                        <wps:spPr>
                          <a:xfrm>
                            <a:off x="0" y="1897626"/>
                            <a:ext cx="521110" cy="333928"/>
                          </a:xfrm>
                          <a:prstGeom prst="rect">
                            <a:avLst/>
                          </a:prstGeom>
                          <a:noFill/>
                          <a:ln w="6350">
                            <a:noFill/>
                          </a:ln>
                        </wps:spPr>
                        <wps:txb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5" name="Text Box 215"/>
                        <wps:cNvSpPr txBox="1"/>
                        <wps:spPr>
                          <a:xfrm>
                            <a:off x="0" y="0"/>
                            <a:ext cx="521110" cy="333928"/>
                          </a:xfrm>
                          <a:prstGeom prst="rect">
                            <a:avLst/>
                          </a:prstGeom>
                          <a:noFill/>
                          <a:ln w="6350">
                            <a:noFill/>
                          </a:ln>
                        </wps:spPr>
                        <wps:txb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EDABD91" id="Group 216" o:spid="_x0000_s1042" style="position:absolute;margin-left:45.6pt;margin-top:110.75pt;width:410.3pt;height:175.7pt;z-index:251670528" coordsize="52110,22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">
                <v:shape id="Text Box 212" o:spid="_x0000_s1043" type="#_x0000_t202" style="position:absolute;left:46899;top:18976;width:5211;height:3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" fillcolor="white [3201]" stroked="f" strokeweight=".5pt">
                  <v:textbo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I</w:t>
                        </w:r>
                      </w:p>
                    </w:txbxContent>
                  </v:textbox>
                </v:shape>
                <v:shape id="Text Box 213" o:spid="_x0000_s1044" type="#_x0000_t202" style="position:absolute;left:46703;width:5211;height:3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" filled="f" stroked="f" strokeweight=".5pt">
                  <v:textbox>
                    <w:txbxContent>
                      <w:p w:rsidR="005F493C" w:rsidRPr="00F771F0" w:rsidRDefault="005F493C" w:rsidP="005F493C">
                        <w:pPr>
                          <w:jc w:val="center"/>
                          <w:rPr>
                            <w:sz w:val="36"/>
                            <w:szCs w:val="36"/>
                            <w:lang w:val="en-US"/>
                          </w:rPr>
                        </w:pPr>
                        <w:r w:rsidRPr="00F771F0">
                          <w:rPr>
                            <w:sz w:val="36"/>
                            <w:szCs w:val="36"/>
                            <w:lang w:val="en-US"/>
                          </w:rPr>
                          <w:t>I</w:t>
                        </w:r>
                      </w:p>
                    </w:txbxContent>
                  </v:textbox>
                </v:shape>
                <v:shape id="Text Box 214" o:spid="_x0000_s1045" type="#_x0000_t202" style="position:absolute;top:18976;width:5211;height:3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" filled="f" stroked="f" strokeweight=".5pt">
                  <v:textbo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II</w:t>
                        </w:r>
                      </w:p>
                    </w:txbxContent>
                  </v:textbox>
                </v:shape>
                <v:shape id="Text Box 215" o:spid="_x0000_s1046" type="#_x0000_t202" style="position:absolute;width:5211;height:3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" filled="f" stroked="f" strokeweight=".5pt">
                  <v:textbox>
                    <w:txbxContent>
                      <w:p w:rsidR="005F493C" w:rsidRPr="00F771F0" w:rsidRDefault="005F493C" w:rsidP="005F493C">
                        <w:pPr>
                          <w:jc w:val="center"/>
                          <w:rPr>
                            <w:sz w:val="36"/>
                            <w:szCs w:val="36"/>
                            <w:lang w:val="en-US"/>
                          </w:rPr>
                        </w:pPr>
                        <w:r w:rsidRPr="00F771F0">
                          <w:rPr>
                            <w:sz w:val="36"/>
                            <w:szCs w:val="36"/>
                            <w:lang w:val="en-US"/>
                          </w:rPr>
                          <w:t>I</w:t>
                        </w:r>
                        <w:r>
                          <w:rPr>
                            <w:sz w:val="36"/>
                            <w:szCs w:val="36"/>
                            <w:lang w:val="en-US"/>
                          </w:rPr>
                          <w:t>V</w:t>
                        </w:r>
                      </w:p>
                    </w:txbxContent>
                  </v:textbox>
                </v:shape>
              </v:group>
            </w:pict>
          </mc:Fallback>
        </mc:AlternateContent>
      </w:r>
      <w:r w:rsidRPr="00212BDC">
        <w:rPr>
          <w:rFonts w:ascii="Times New Roman" w:eastAsia="Times New Roman" w:hAnsi="Times New Roman" w:cs="Times New Roman"/>
          <w:noProof/>
          <w:lang w:val="en-US"/>
        </w:rPr>
        <w:drawing>
          <wp:inline distT="0" distB="0" distL="0" distR="0" wp14:anchorId="0254899D" wp14:editId="002FF76C">
            <wp:extent cx="6116320" cy="4070350"/>
            <wp:effectExtent l="0" t="0" r="5080" b="6350"/>
            <wp:docPr id="210" name="Picture 210"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6320" cy="4070350"/>
                    </a:xfrm>
                    <a:prstGeom prst="rect">
                      <a:avLst/>
                    </a:prstGeom>
                    <a:noFill/>
                    <a:ln>
                      <a:noFill/>
                    </a:ln>
                  </pic:spPr>
                </pic:pic>
              </a:graphicData>
            </a:graphic>
          </wp:inline>
        </w:drawing>
      </w: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C76163" w:rsidRDefault="005F493C" w:rsidP="005F493C">
      <w:pPr>
        <w:rPr>
          <w:lang w:val="en-US"/>
        </w:rPr>
      </w:pPr>
      <w:r w:rsidRPr="00C76163">
        <w:rPr>
          <w:lang w:val="en-US"/>
        </w:rPr>
        <w:t>Abbreviations: ICER, incremental cost-effectiveness ratios.</w:t>
      </w: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Default="005F493C" w:rsidP="005F493C">
      <w:pPr>
        <w:rPr>
          <w:u w:val="single"/>
          <w:lang w:val="en-US"/>
        </w:rPr>
      </w:pPr>
    </w:p>
    <w:p w:rsidR="005F493C" w:rsidRDefault="005F493C" w:rsidP="005F493C">
      <w:pPr>
        <w:rPr>
          <w:u w:val="single"/>
          <w:lang w:val="en-US"/>
        </w:rPr>
      </w:pPr>
    </w:p>
    <w:p w:rsidR="005F493C" w:rsidRPr="00C76163" w:rsidRDefault="005F493C" w:rsidP="005F493C">
      <w:pPr>
        <w:jc w:val="both"/>
        <w:rPr>
          <w:rFonts w:ascii="Times New Roman" w:hAnsi="Times New Roman" w:cs="Times New Roman"/>
          <w:lang w:val="en-US"/>
        </w:rPr>
      </w:pPr>
      <w:r w:rsidRPr="00C76163">
        <w:rPr>
          <w:rFonts w:ascii="Times New Roman" w:hAnsi="Times New Roman" w:cs="Times New Roman"/>
          <w:lang w:val="en-US"/>
        </w:rPr>
        <w:lastRenderedPageBreak/>
        <w:t xml:space="preserve">Appendix </w:t>
      </w:r>
      <w:r>
        <w:rPr>
          <w:rFonts w:ascii="Times New Roman" w:hAnsi="Times New Roman" w:cs="Times New Roman"/>
          <w:lang w:val="en-US"/>
        </w:rPr>
        <w:t>13</w:t>
      </w:r>
      <w:r w:rsidRPr="00C76163">
        <w:rPr>
          <w:rFonts w:ascii="Times New Roman" w:hAnsi="Times New Roman" w:cs="Times New Roman"/>
          <w:lang w:val="en-US"/>
        </w:rPr>
        <w:t>: Tornado plots illustrating fluctuations in linkage-to-care costs between the minimum (low) and maximum (high) values of individual model parameters in the univariate sensitivity analysis.</w:t>
      </w:r>
    </w:p>
    <w:p w:rsidR="005F493C" w:rsidRPr="00212BDC" w:rsidRDefault="005F493C" w:rsidP="005F493C">
      <w:pPr>
        <w:rPr>
          <w:u w:val="single"/>
          <w:lang w:val="en-US"/>
        </w:rPr>
      </w:pPr>
      <w:r w:rsidRPr="00212BDC">
        <w:rPr>
          <w:noProof/>
          <w:lang w:val="en-US"/>
        </w:rPr>
        <mc:AlternateContent>
          <mc:Choice Requires="wps">
            <w:drawing>
              <wp:anchor distT="0" distB="0" distL="114300" distR="114300" simplePos="0" relativeHeight="251682816" behindDoc="0" locked="0" layoutInCell="1" allowOverlap="1" wp14:anchorId="4B33A43B" wp14:editId="17304C8A">
                <wp:simplePos x="0" y="0"/>
                <wp:positionH relativeFrom="column">
                  <wp:posOffset>76302</wp:posOffset>
                </wp:positionH>
                <wp:positionV relativeFrom="paragraph">
                  <wp:posOffset>89268</wp:posOffset>
                </wp:positionV>
                <wp:extent cx="274955" cy="297180"/>
                <wp:effectExtent l="0" t="0" r="0" b="0"/>
                <wp:wrapNone/>
                <wp:docPr id="68" name="Text Box 68"/>
                <wp:cNvGraphicFramePr/>
                <a:graphic xmlns:a="http://schemas.openxmlformats.org/drawingml/2006/main">
                  <a:graphicData uri="http://schemas.microsoft.com/office/word/2010/wordprocessingShape">
                    <wps:wsp>
                      <wps:cNvSpPr txBox="1"/>
                      <wps:spPr>
                        <a:xfrm>
                          <a:off x="0" y="0"/>
                          <a:ext cx="274955" cy="297180"/>
                        </a:xfrm>
                        <a:prstGeom prst="rect">
                          <a:avLst/>
                        </a:prstGeom>
                        <a:noFill/>
                        <a:ln w="6350">
                          <a:noFill/>
                        </a:ln>
                      </wps:spPr>
                      <wps:txbx>
                        <w:txbxContent>
                          <w:p w:rsidR="005F493C" w:rsidRPr="00BA46E6" w:rsidRDefault="005F493C" w:rsidP="005F493C">
                            <w:pPr>
                              <w:rPr>
                                <w:b/>
                                <w:sz w:val="28"/>
                                <w:szCs w:val="28"/>
                                <w:lang w:val="en-US"/>
                              </w:rPr>
                            </w:pPr>
                            <w:r w:rsidRPr="00BA46E6">
                              <w:rPr>
                                <w:b/>
                                <w:sz w:val="28"/>
                                <w:szCs w:val="28"/>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3A43B" id="Text Box 68" o:spid="_x0000_s1047" type="#_x0000_t202" style="position:absolute;margin-left:6pt;margin-top:7.05pt;width:21.65pt;height:23.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" filled="f" stroked="f" strokeweight=".5pt">
                <v:textbox>
                  <w:txbxContent>
                    <w:p w:rsidR="005F493C" w:rsidRPr="00BA46E6" w:rsidRDefault="005F493C" w:rsidP="005F493C">
                      <w:pPr>
                        <w:rPr>
                          <w:b/>
                          <w:sz w:val="28"/>
                          <w:szCs w:val="28"/>
                          <w:lang w:val="en-US"/>
                        </w:rPr>
                      </w:pPr>
                      <w:r w:rsidRPr="00BA46E6">
                        <w:rPr>
                          <w:b/>
                          <w:sz w:val="28"/>
                          <w:szCs w:val="28"/>
                          <w:lang w:val="en-US"/>
                        </w:rPr>
                        <w:t>a</w:t>
                      </w:r>
                    </w:p>
                  </w:txbxContent>
                </v:textbox>
              </v:shape>
            </w:pict>
          </mc:Fallback>
        </mc:AlternateContent>
      </w:r>
    </w:p>
    <w:p w:rsidR="005F493C" w:rsidRPr="00212BDC" w:rsidRDefault="005F493C" w:rsidP="005F493C">
      <w:pPr>
        <w:rPr>
          <w:u w:val="single"/>
          <w:lang w:val="en-US"/>
        </w:rPr>
      </w:pPr>
      <w:r w:rsidRPr="00212BDC">
        <w:rPr>
          <w:noProof/>
          <w:lang w:val="en-US"/>
        </w:rPr>
        <mc:AlternateContent>
          <mc:Choice Requires="wps">
            <w:drawing>
              <wp:anchor distT="0" distB="0" distL="114300" distR="114300" simplePos="0" relativeHeight="251672576" behindDoc="0" locked="0" layoutInCell="1" allowOverlap="1" wp14:anchorId="32F4FCEF" wp14:editId="7B983C81">
                <wp:simplePos x="0" y="0"/>
                <wp:positionH relativeFrom="column">
                  <wp:posOffset>2395855</wp:posOffset>
                </wp:positionH>
                <wp:positionV relativeFrom="paragraph">
                  <wp:posOffset>1547167</wp:posOffset>
                </wp:positionV>
                <wp:extent cx="355600" cy="11493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sidRPr="00BA46E6">
                              <w:rPr>
                                <w:sz w:val="11"/>
                                <w:szCs w:val="11"/>
                                <w:lang w:val="en-US"/>
                              </w:rPr>
                              <w:t>289.67</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4FCEF" id="Text Box 23" o:spid="_x0000_s1048" type="#_x0000_t202" style="position:absolute;margin-left:188.65pt;margin-top:121.8pt;width:28pt;height:9.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" filled="f" stroked="f" strokeweight=".5pt">
                <v:textbox inset="0,0,0,0">
                  <w:txbxContent>
                    <w:p w:rsidR="005F493C" w:rsidRPr="00BA46E6" w:rsidRDefault="005F493C" w:rsidP="005F493C">
                      <w:pPr>
                        <w:jc w:val="center"/>
                        <w:rPr>
                          <w:sz w:val="11"/>
                          <w:szCs w:val="11"/>
                          <w:lang w:val="en-US"/>
                        </w:rPr>
                      </w:pPr>
                      <w:r w:rsidRPr="00BA46E6">
                        <w:rPr>
                          <w:sz w:val="11"/>
                          <w:szCs w:val="11"/>
                          <w:lang w:val="en-US"/>
                        </w:rPr>
                        <w:t>289.67</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75648" behindDoc="0" locked="0" layoutInCell="1" allowOverlap="1" wp14:anchorId="1A561F58" wp14:editId="74FD3DD2">
                <wp:simplePos x="0" y="0"/>
                <wp:positionH relativeFrom="column">
                  <wp:posOffset>2816225</wp:posOffset>
                </wp:positionH>
                <wp:positionV relativeFrom="paragraph">
                  <wp:posOffset>272743</wp:posOffset>
                </wp:positionV>
                <wp:extent cx="355600" cy="11493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w:t>
                            </w:r>
                            <w:r w:rsidRPr="00BA46E6">
                              <w:rPr>
                                <w:sz w:val="13"/>
                                <w:szCs w:val="13"/>
                                <w:lang w:val="en-US"/>
                              </w:rPr>
                              <w:t>63.78%</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61F58" id="Text Box 59" o:spid="_x0000_s1049" type="#_x0000_t202" style="position:absolute;margin-left:221.75pt;margin-top:21.5pt;width:28pt;height: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" filled="f" stroked="f" strokeweight=".5pt">
                <v:textbox inset="0,0,0,0">
                  <w:txbxContent>
                    <w:p w:rsidR="005F493C" w:rsidRPr="00BA46E6" w:rsidRDefault="005F493C" w:rsidP="005F493C">
                      <w:pPr>
                        <w:jc w:val="center"/>
                        <w:rPr>
                          <w:sz w:val="13"/>
                          <w:szCs w:val="13"/>
                          <w:lang w:val="en-US"/>
                        </w:rPr>
                      </w:pPr>
                      <w:r>
                        <w:rPr>
                          <w:sz w:val="13"/>
                          <w:szCs w:val="13"/>
                          <w:lang w:val="en-US"/>
                        </w:rPr>
                        <w:t>+</w:t>
                      </w:r>
                      <w:r w:rsidRPr="00BA46E6">
                        <w:rPr>
                          <w:sz w:val="13"/>
                          <w:szCs w:val="13"/>
                          <w:lang w:val="en-US"/>
                        </w:rPr>
                        <w:t>63.78%</w:t>
                      </w:r>
                      <w:r w:rsidRPr="00BA46E6">
                        <w:rPr>
                          <w:sz w:val="13"/>
                          <w:szCs w:val="13"/>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76672" behindDoc="0" locked="0" layoutInCell="1" allowOverlap="1" wp14:anchorId="32398CBD" wp14:editId="64D8F46B">
                <wp:simplePos x="0" y="0"/>
                <wp:positionH relativeFrom="column">
                  <wp:posOffset>2031795</wp:posOffset>
                </wp:positionH>
                <wp:positionV relativeFrom="paragraph">
                  <wp:posOffset>272599</wp:posOffset>
                </wp:positionV>
                <wp:extent cx="355600" cy="114935"/>
                <wp:effectExtent l="0" t="0" r="0" b="0"/>
                <wp:wrapNone/>
                <wp:docPr id="61" name="Text Box 61"/>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 xml:space="preserve">- </w:t>
                            </w:r>
                            <w:r w:rsidRPr="00BA46E6">
                              <w:rPr>
                                <w:sz w:val="13"/>
                                <w:szCs w:val="13"/>
                                <w:lang w:val="en-US"/>
                              </w:rPr>
                              <w:t>49.55%</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98CBD" id="Text Box 61" o:spid="_x0000_s1050" type="#_x0000_t202" style="position:absolute;margin-left:160pt;margin-top:21.45pt;width:28pt;height:9.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" filled="f" stroked="f" strokeweight=".5pt">
                <v:textbox inset="0,0,0,0">
                  <w:txbxContent>
                    <w:p w:rsidR="005F493C" w:rsidRPr="00BA46E6" w:rsidRDefault="005F493C" w:rsidP="005F493C">
                      <w:pPr>
                        <w:jc w:val="center"/>
                        <w:rPr>
                          <w:sz w:val="13"/>
                          <w:szCs w:val="13"/>
                          <w:lang w:val="en-US"/>
                        </w:rPr>
                      </w:pPr>
                      <w:r>
                        <w:rPr>
                          <w:sz w:val="13"/>
                          <w:szCs w:val="13"/>
                          <w:lang w:val="en-US"/>
                        </w:rPr>
                        <w:t xml:space="preserve">- </w:t>
                      </w:r>
                      <w:r w:rsidRPr="00BA46E6">
                        <w:rPr>
                          <w:sz w:val="13"/>
                          <w:szCs w:val="13"/>
                          <w:lang w:val="en-US"/>
                        </w:rPr>
                        <w:t>49.55%</w:t>
                      </w:r>
                      <w:r w:rsidRPr="00BA46E6">
                        <w:rPr>
                          <w:sz w:val="13"/>
                          <w:szCs w:val="13"/>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83840" behindDoc="0" locked="0" layoutInCell="1" allowOverlap="1" wp14:anchorId="72258AD4" wp14:editId="254BDEAE">
                <wp:simplePos x="0" y="0"/>
                <wp:positionH relativeFrom="column">
                  <wp:posOffset>74295</wp:posOffset>
                </wp:positionH>
                <wp:positionV relativeFrom="paragraph">
                  <wp:posOffset>1820852</wp:posOffset>
                </wp:positionV>
                <wp:extent cx="274955" cy="297180"/>
                <wp:effectExtent l="0" t="0" r="0" b="0"/>
                <wp:wrapNone/>
                <wp:docPr id="69" name="Text Box 69"/>
                <wp:cNvGraphicFramePr/>
                <a:graphic xmlns:a="http://schemas.openxmlformats.org/drawingml/2006/main">
                  <a:graphicData uri="http://schemas.microsoft.com/office/word/2010/wordprocessingShape">
                    <wps:wsp>
                      <wps:cNvSpPr txBox="1"/>
                      <wps:spPr>
                        <a:xfrm>
                          <a:off x="0" y="0"/>
                          <a:ext cx="274955" cy="297180"/>
                        </a:xfrm>
                        <a:prstGeom prst="rect">
                          <a:avLst/>
                        </a:prstGeom>
                        <a:noFill/>
                        <a:ln w="6350">
                          <a:noFill/>
                        </a:ln>
                      </wps:spPr>
                      <wps:txbx>
                        <w:txbxContent>
                          <w:p w:rsidR="005F493C" w:rsidRPr="00BA46E6" w:rsidRDefault="005F493C" w:rsidP="005F493C">
                            <w:pPr>
                              <w:rPr>
                                <w:b/>
                                <w:sz w:val="28"/>
                                <w:szCs w:val="28"/>
                                <w:lang w:val="en-US"/>
                              </w:rPr>
                            </w:pPr>
                            <w:r>
                              <w:rPr>
                                <w:b/>
                                <w:sz w:val="28"/>
                                <w:szCs w:val="28"/>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258AD4" id="Text Box 69" o:spid="_x0000_s1051" type="#_x0000_t202" style="position:absolute;margin-left:5.85pt;margin-top:143.35pt;width:21.65pt;height:2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" filled="f" stroked="f" strokeweight=".5pt">
                <v:textbox>
                  <w:txbxContent>
                    <w:p w:rsidR="005F493C" w:rsidRPr="00BA46E6" w:rsidRDefault="005F493C" w:rsidP="005F493C">
                      <w:pPr>
                        <w:rPr>
                          <w:b/>
                          <w:sz w:val="28"/>
                          <w:szCs w:val="28"/>
                          <w:lang w:val="en-US"/>
                        </w:rPr>
                      </w:pPr>
                      <w:r>
                        <w:rPr>
                          <w:b/>
                          <w:sz w:val="28"/>
                          <w:szCs w:val="28"/>
                          <w:lang w:val="en-US"/>
                        </w:rPr>
                        <w:t>b</w:t>
                      </w:r>
                    </w:p>
                  </w:txbxContent>
                </v:textbox>
              </v:shape>
            </w:pict>
          </mc:Fallback>
        </mc:AlternateContent>
      </w:r>
      <w:r w:rsidRPr="00212BDC">
        <w:rPr>
          <w:noProof/>
          <w:lang w:val="en-US"/>
        </w:rPr>
        <w:drawing>
          <wp:inline distT="0" distB="0" distL="0" distR="0" wp14:anchorId="6AAA6FD5" wp14:editId="2791282E">
            <wp:extent cx="5933209" cy="1905635"/>
            <wp:effectExtent l="0" t="0" r="0" b="0"/>
            <wp:docPr id="45" name="Chart 45">
              <a:extLst xmlns:a="http://schemas.openxmlformats.org/drawingml/2006/main">
                <a:ext uri="{FF2B5EF4-FFF2-40B4-BE49-F238E27FC236}">
                  <a16:creationId xmlns:a16="http://schemas.microsoft.com/office/drawing/2014/main" id="{9D6BC3D1-FD5F-744B-B4CB-C1A0113B7E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F493C" w:rsidRPr="00212BDC" w:rsidRDefault="005F493C" w:rsidP="005F493C">
      <w:pPr>
        <w:rPr>
          <w:u w:val="single"/>
          <w:lang w:val="en-US"/>
        </w:rPr>
      </w:pPr>
      <w:r w:rsidRPr="00212BDC">
        <w:rPr>
          <w:noProof/>
          <w:lang w:val="en-US"/>
        </w:rPr>
        <mc:AlternateContent>
          <mc:Choice Requires="wps">
            <w:drawing>
              <wp:anchor distT="0" distB="0" distL="114300" distR="114300" simplePos="0" relativeHeight="251684864" behindDoc="0" locked="0" layoutInCell="1" allowOverlap="1" wp14:anchorId="06BF3279" wp14:editId="7000038D">
                <wp:simplePos x="0" y="0"/>
                <wp:positionH relativeFrom="column">
                  <wp:posOffset>90949</wp:posOffset>
                </wp:positionH>
                <wp:positionV relativeFrom="paragraph">
                  <wp:posOffset>1844409</wp:posOffset>
                </wp:positionV>
                <wp:extent cx="274955" cy="297180"/>
                <wp:effectExtent l="0" t="0" r="0" b="0"/>
                <wp:wrapNone/>
                <wp:docPr id="3" name="Text Box 3"/>
                <wp:cNvGraphicFramePr/>
                <a:graphic xmlns:a="http://schemas.openxmlformats.org/drawingml/2006/main">
                  <a:graphicData uri="http://schemas.microsoft.com/office/word/2010/wordprocessingShape">
                    <wps:wsp>
                      <wps:cNvSpPr txBox="1"/>
                      <wps:spPr>
                        <a:xfrm>
                          <a:off x="0" y="0"/>
                          <a:ext cx="274955" cy="297180"/>
                        </a:xfrm>
                        <a:prstGeom prst="rect">
                          <a:avLst/>
                        </a:prstGeom>
                        <a:noFill/>
                        <a:ln w="6350">
                          <a:noFill/>
                        </a:ln>
                      </wps:spPr>
                      <wps:txbx>
                        <w:txbxContent>
                          <w:p w:rsidR="005F493C" w:rsidRPr="00BA46E6" w:rsidRDefault="005F493C" w:rsidP="005F493C">
                            <w:pPr>
                              <w:rPr>
                                <w:b/>
                                <w:sz w:val="28"/>
                                <w:szCs w:val="28"/>
                                <w:lang w:val="en-US"/>
                              </w:rPr>
                            </w:pPr>
                            <w:r>
                              <w:rPr>
                                <w:b/>
                                <w:sz w:val="28"/>
                                <w:szCs w:val="28"/>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F3279" id="Text Box 3" o:spid="_x0000_s1052" type="#_x0000_t202" style="position:absolute;margin-left:7.15pt;margin-top:145.25pt;width:21.65pt;height:2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" filled="f" stroked="f" strokeweight=".5pt">
                <v:textbox>
                  <w:txbxContent>
                    <w:p w:rsidR="005F493C" w:rsidRPr="00BA46E6" w:rsidRDefault="005F493C" w:rsidP="005F493C">
                      <w:pPr>
                        <w:rPr>
                          <w:b/>
                          <w:sz w:val="28"/>
                          <w:szCs w:val="28"/>
                          <w:lang w:val="en-US"/>
                        </w:rPr>
                      </w:pPr>
                      <w:r>
                        <w:rPr>
                          <w:b/>
                          <w:sz w:val="28"/>
                          <w:szCs w:val="28"/>
                          <w:lang w:val="en-US"/>
                        </w:rPr>
                        <w:t>c</w:t>
                      </w:r>
                    </w:p>
                  </w:txbxContent>
                </v:textbox>
              </v:shape>
            </w:pict>
          </mc:Fallback>
        </mc:AlternateContent>
      </w:r>
      <w:r w:rsidRPr="00212BDC">
        <w:rPr>
          <w:noProof/>
          <w:lang w:val="en-US"/>
        </w:rPr>
        <mc:AlternateContent>
          <mc:Choice Requires="wps">
            <w:drawing>
              <wp:anchor distT="0" distB="0" distL="114300" distR="114300" simplePos="0" relativeHeight="251673600" behindDoc="0" locked="0" layoutInCell="1" allowOverlap="1" wp14:anchorId="4B952FE2" wp14:editId="355ACE17">
                <wp:simplePos x="0" y="0"/>
                <wp:positionH relativeFrom="column">
                  <wp:posOffset>1983105</wp:posOffset>
                </wp:positionH>
                <wp:positionV relativeFrom="paragraph">
                  <wp:posOffset>1588442</wp:posOffset>
                </wp:positionV>
                <wp:extent cx="355600" cy="11493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121.46</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52FE2" id="Text Box 31" o:spid="_x0000_s1053" type="#_x0000_t202" style="position:absolute;margin-left:156.15pt;margin-top:125.05pt;width:28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" filled="f" stroked="f" strokeweight=".5pt">
                <v:textbox inset="0,0,0,0">
                  <w:txbxContent>
                    <w:p w:rsidR="005F493C" w:rsidRPr="00BA46E6" w:rsidRDefault="005F493C" w:rsidP="005F493C">
                      <w:pPr>
                        <w:jc w:val="center"/>
                        <w:rPr>
                          <w:sz w:val="11"/>
                          <w:szCs w:val="11"/>
                          <w:lang w:val="en-US"/>
                        </w:rPr>
                      </w:pPr>
                      <w:r>
                        <w:rPr>
                          <w:sz w:val="11"/>
                          <w:szCs w:val="11"/>
                          <w:lang w:val="en-US"/>
                        </w:rPr>
                        <w:t>121.46</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78720" behindDoc="0" locked="0" layoutInCell="1" allowOverlap="1" wp14:anchorId="77A10BCA" wp14:editId="784E3080">
                <wp:simplePos x="0" y="0"/>
                <wp:positionH relativeFrom="column">
                  <wp:posOffset>2174547</wp:posOffset>
                </wp:positionH>
                <wp:positionV relativeFrom="paragraph">
                  <wp:posOffset>269875</wp:posOffset>
                </wp:positionV>
                <wp:extent cx="355600" cy="114935"/>
                <wp:effectExtent l="0" t="0" r="0" b="0"/>
                <wp:wrapNone/>
                <wp:docPr id="63" name="Text Box 63"/>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+62.86</w:t>
                            </w:r>
                            <w:r w:rsidRPr="00BA46E6">
                              <w:rPr>
                                <w:sz w:val="13"/>
                                <w:szCs w:val="13"/>
                                <w:lang w:val="en-US"/>
                              </w:rPr>
                              <w:t>%</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A10BCA" id="Text Box 63" o:spid="_x0000_s1054" type="#_x0000_t202" style="position:absolute;margin-left:171.2pt;margin-top:21.25pt;width:28pt;height:9.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" filled="f" stroked="f" strokeweight=".5pt">
                <v:textbox inset="0,0,0,0">
                  <w:txbxContent>
                    <w:p w:rsidR="005F493C" w:rsidRPr="00BA46E6" w:rsidRDefault="005F493C" w:rsidP="005F493C">
                      <w:pPr>
                        <w:jc w:val="center"/>
                        <w:rPr>
                          <w:sz w:val="13"/>
                          <w:szCs w:val="13"/>
                          <w:lang w:val="en-US"/>
                        </w:rPr>
                      </w:pPr>
                      <w:r>
                        <w:rPr>
                          <w:sz w:val="13"/>
                          <w:szCs w:val="13"/>
                          <w:lang w:val="en-US"/>
                        </w:rPr>
                        <w:t>+62.86</w:t>
                      </w:r>
                      <w:r w:rsidRPr="00BA46E6">
                        <w:rPr>
                          <w:sz w:val="13"/>
                          <w:szCs w:val="13"/>
                          <w:lang w:val="en-US"/>
                        </w:rPr>
                        <w:t>%</w:t>
                      </w:r>
                      <w:r w:rsidRPr="00BA46E6">
                        <w:rPr>
                          <w:sz w:val="13"/>
                          <w:szCs w:val="13"/>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77696" behindDoc="0" locked="0" layoutInCell="1" allowOverlap="1" wp14:anchorId="6AA7A2E5" wp14:editId="3C2129E5">
                <wp:simplePos x="0" y="0"/>
                <wp:positionH relativeFrom="column">
                  <wp:posOffset>1804219</wp:posOffset>
                </wp:positionH>
                <wp:positionV relativeFrom="paragraph">
                  <wp:posOffset>272968</wp:posOffset>
                </wp:positionV>
                <wp:extent cx="355600" cy="114935"/>
                <wp:effectExtent l="0" t="0" r="0" b="0"/>
                <wp:wrapNone/>
                <wp:docPr id="62" name="Text Box 62"/>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-56.00</w:t>
                            </w:r>
                            <w:r w:rsidRPr="00BA46E6">
                              <w:rPr>
                                <w:sz w:val="13"/>
                                <w:szCs w:val="13"/>
                                <w:lang w:val="en-US"/>
                              </w:rPr>
                              <w:t>%</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7A2E5" id="Text Box 62" o:spid="_x0000_s1055" type="#_x0000_t202" style="position:absolute;margin-left:142.05pt;margin-top:21.5pt;width:28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" filled="f" stroked="f" strokeweight=".5pt">
                <v:textbox inset="0,0,0,0">
                  <w:txbxContent>
                    <w:p w:rsidR="005F493C" w:rsidRPr="00BA46E6" w:rsidRDefault="005F493C" w:rsidP="005F493C">
                      <w:pPr>
                        <w:jc w:val="center"/>
                        <w:rPr>
                          <w:sz w:val="13"/>
                          <w:szCs w:val="13"/>
                          <w:lang w:val="en-US"/>
                        </w:rPr>
                      </w:pPr>
                      <w:r>
                        <w:rPr>
                          <w:sz w:val="13"/>
                          <w:szCs w:val="13"/>
                          <w:lang w:val="en-US"/>
                        </w:rPr>
                        <w:t>-56.00</w:t>
                      </w:r>
                      <w:r w:rsidRPr="00BA46E6">
                        <w:rPr>
                          <w:sz w:val="13"/>
                          <w:szCs w:val="13"/>
                          <w:lang w:val="en-US"/>
                        </w:rPr>
                        <w:t>%</w:t>
                      </w:r>
                      <w:r w:rsidRPr="00BA46E6">
                        <w:rPr>
                          <w:sz w:val="13"/>
                          <w:szCs w:val="13"/>
                          <w:vertAlign w:val="superscript"/>
                          <w:lang w:val="en-US"/>
                        </w:rPr>
                        <w:t>#</w:t>
                      </w:r>
                    </w:p>
                  </w:txbxContent>
                </v:textbox>
              </v:shape>
            </w:pict>
          </mc:Fallback>
        </mc:AlternateContent>
      </w:r>
      <w:r w:rsidRPr="00212BDC">
        <w:rPr>
          <w:noProof/>
          <w:lang w:val="en-US"/>
        </w:rPr>
        <w:drawing>
          <wp:inline distT="0" distB="0" distL="0" distR="0" wp14:anchorId="5F5115F3" wp14:editId="44C3EA5D">
            <wp:extent cx="5899355" cy="1982470"/>
            <wp:effectExtent l="0" t="0" r="0" b="0"/>
            <wp:docPr id="46" name="Chart 46">
              <a:extLst xmlns:a="http://schemas.openxmlformats.org/drawingml/2006/main">
                <a:ext uri="{FF2B5EF4-FFF2-40B4-BE49-F238E27FC236}">
                  <a16:creationId xmlns:a16="http://schemas.microsoft.com/office/drawing/2014/main" id="{BD488DD0-0353-E049-8016-CBF162BBD6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F493C" w:rsidRPr="00212BDC" w:rsidRDefault="005F493C" w:rsidP="005F493C">
      <w:pPr>
        <w:rPr>
          <w:u w:val="single"/>
          <w:lang w:val="en-US"/>
        </w:rPr>
      </w:pPr>
      <w:r w:rsidRPr="00212BDC">
        <w:rPr>
          <w:noProof/>
          <w:lang w:val="en-US"/>
        </w:rPr>
        <mc:AlternateContent>
          <mc:Choice Requires="wps">
            <w:drawing>
              <wp:anchor distT="0" distB="0" distL="114300" distR="114300" simplePos="0" relativeHeight="251681792" behindDoc="0" locked="0" layoutInCell="1" allowOverlap="1" wp14:anchorId="2B02B885" wp14:editId="226D8BC7">
                <wp:simplePos x="0" y="0"/>
                <wp:positionH relativeFrom="column">
                  <wp:posOffset>-85090</wp:posOffset>
                </wp:positionH>
                <wp:positionV relativeFrom="paragraph">
                  <wp:posOffset>1817370</wp:posOffset>
                </wp:positionV>
                <wp:extent cx="6152515" cy="647700"/>
                <wp:effectExtent l="0" t="0" r="0" b="0"/>
                <wp:wrapNone/>
                <wp:docPr id="67" name="Text Box 67"/>
                <wp:cNvGraphicFramePr/>
                <a:graphic xmlns:a="http://schemas.openxmlformats.org/drawingml/2006/main">
                  <a:graphicData uri="http://schemas.microsoft.com/office/word/2010/wordprocessingShape">
                    <wps:wsp>
                      <wps:cNvSpPr txBox="1"/>
                      <wps:spPr>
                        <a:xfrm>
                          <a:off x="0" y="0"/>
                          <a:ext cx="6152515" cy="647700"/>
                        </a:xfrm>
                        <a:prstGeom prst="rect">
                          <a:avLst/>
                        </a:prstGeom>
                        <a:noFill/>
                        <a:ln w="6350">
                          <a:noFill/>
                        </a:ln>
                      </wps:spPr>
                      <wps:txbx>
                        <w:txbxContent>
                          <w:p w:rsidR="005F493C" w:rsidRPr="001D69E9" w:rsidRDefault="005F493C" w:rsidP="005F493C">
                            <w:pPr>
                              <w:jc w:val="both"/>
                              <w:rPr>
                                <w:lang w:val="en-US"/>
                              </w:rPr>
                            </w:pPr>
                            <w:r>
                              <w:rPr>
                                <w:b/>
                                <w:lang w:val="en-US"/>
                              </w:rPr>
                              <w:t xml:space="preserve">Figure A13. A13 a </w:t>
                            </w:r>
                            <w:r>
                              <w:rPr>
                                <w:lang w:val="en-US"/>
                              </w:rPr>
                              <w:t xml:space="preserve">Linkage-to-care costs of VCT, </w:t>
                            </w:r>
                            <w:r>
                              <w:rPr>
                                <w:b/>
                                <w:lang w:val="en-US"/>
                              </w:rPr>
                              <w:t>A13</w:t>
                            </w:r>
                            <w:r w:rsidRPr="001D69E9">
                              <w:rPr>
                                <w:b/>
                                <w:lang w:val="en-US"/>
                              </w:rPr>
                              <w:t xml:space="preserve"> b</w:t>
                            </w:r>
                            <w:r>
                              <w:rPr>
                                <w:lang w:val="en-US"/>
                              </w:rPr>
                              <w:t xml:space="preserve"> Linkage-to-care costs of PICT, </w:t>
                            </w:r>
                            <w:r>
                              <w:rPr>
                                <w:b/>
                                <w:lang w:val="en-US"/>
                              </w:rPr>
                              <w:t>A13</w:t>
                            </w:r>
                            <w:r w:rsidRPr="001D69E9">
                              <w:rPr>
                                <w:b/>
                                <w:lang w:val="en-US"/>
                              </w:rPr>
                              <w:t xml:space="preserve"> c</w:t>
                            </w:r>
                            <w:r>
                              <w:rPr>
                                <w:lang w:val="en-US"/>
                              </w:rPr>
                              <w:t xml:space="preserve"> Linkage-to-care costs of HBT. </w:t>
                            </w:r>
                            <w:r w:rsidRPr="001D69E9">
                              <w:rPr>
                                <w:vertAlign w:val="superscript"/>
                                <w:lang w:val="en-US"/>
                              </w:rPr>
                              <w:t>*</w:t>
                            </w:r>
                            <w:r>
                              <w:rPr>
                                <w:lang w:val="en-US"/>
                              </w:rPr>
                              <w:t xml:space="preserve">Black vertical lines represent base-case results. </w:t>
                            </w:r>
                            <w:r w:rsidRPr="001D69E9">
                              <w:rPr>
                                <w:vertAlign w:val="superscript"/>
                                <w:lang w:val="en-US"/>
                              </w:rPr>
                              <w:t>#</w:t>
                            </w:r>
                            <w:r>
                              <w:rPr>
                                <w:lang w:val="en-US"/>
                              </w:rPr>
                              <w:t>Percentage change from base-case costs quantifies the impact of varying cost per test between strategies.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2B885" id="Text Box 67" o:spid="_x0000_s1056" type="#_x0000_t202" style="position:absolute;margin-left:-6.7pt;margin-top:143.1pt;width:484.45pt;height:5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" filled="f" stroked="f" strokeweight=".5pt">
                <v:textbox>
                  <w:txbxContent>
                    <w:p w:rsidR="005F493C" w:rsidRPr="001D69E9" w:rsidRDefault="005F493C" w:rsidP="005F493C">
                      <w:pPr>
                        <w:jc w:val="both"/>
                        <w:rPr>
                          <w:lang w:val="en-US"/>
                        </w:rPr>
                      </w:pPr>
                      <w:r>
                        <w:rPr>
                          <w:b/>
                          <w:lang w:val="en-US"/>
                        </w:rPr>
                        <w:t xml:space="preserve">Figure A13. A13 a </w:t>
                      </w:r>
                      <w:r>
                        <w:rPr>
                          <w:lang w:val="en-US"/>
                        </w:rPr>
                        <w:t xml:space="preserve">Linkage-to-care costs of VCT, </w:t>
                      </w:r>
                      <w:r>
                        <w:rPr>
                          <w:b/>
                          <w:lang w:val="en-US"/>
                        </w:rPr>
                        <w:t>A13</w:t>
                      </w:r>
                      <w:r w:rsidRPr="001D69E9">
                        <w:rPr>
                          <w:b/>
                          <w:lang w:val="en-US"/>
                        </w:rPr>
                        <w:t xml:space="preserve"> b</w:t>
                      </w:r>
                      <w:r>
                        <w:rPr>
                          <w:lang w:val="en-US"/>
                        </w:rPr>
                        <w:t xml:space="preserve"> Linkage-to-care costs of PICT, </w:t>
                      </w:r>
                      <w:r>
                        <w:rPr>
                          <w:b/>
                          <w:lang w:val="en-US"/>
                        </w:rPr>
                        <w:t>A13</w:t>
                      </w:r>
                      <w:r w:rsidRPr="001D69E9">
                        <w:rPr>
                          <w:b/>
                          <w:lang w:val="en-US"/>
                        </w:rPr>
                        <w:t xml:space="preserve"> c</w:t>
                      </w:r>
                      <w:r>
                        <w:rPr>
                          <w:lang w:val="en-US"/>
                        </w:rPr>
                        <w:t xml:space="preserve"> Linkage-to-care costs of HBT. </w:t>
                      </w:r>
                      <w:r w:rsidRPr="001D69E9">
                        <w:rPr>
                          <w:vertAlign w:val="superscript"/>
                          <w:lang w:val="en-US"/>
                        </w:rPr>
                        <w:t>*</w:t>
                      </w:r>
                      <w:r>
                        <w:rPr>
                          <w:lang w:val="en-US"/>
                        </w:rPr>
                        <w:t xml:space="preserve">Black vertical lines represent base-case results. </w:t>
                      </w:r>
                      <w:r w:rsidRPr="001D69E9">
                        <w:rPr>
                          <w:vertAlign w:val="superscript"/>
                          <w:lang w:val="en-US"/>
                        </w:rPr>
                        <w:t>#</w:t>
                      </w:r>
                      <w:r>
                        <w:rPr>
                          <w:lang w:val="en-US"/>
                        </w:rPr>
                        <w:t>Percentage change from base-case costs quantifies the impact of varying cost per test between strategies.</w:t>
                      </w:r>
                    </w:p>
                  </w:txbxContent>
                </v:textbox>
              </v:shape>
            </w:pict>
          </mc:Fallback>
        </mc:AlternateContent>
      </w:r>
      <w:r w:rsidRPr="00212BDC">
        <w:rPr>
          <w:noProof/>
          <w:lang w:val="en-US"/>
        </w:rPr>
        <mc:AlternateContent>
          <mc:Choice Requires="wps">
            <w:drawing>
              <wp:anchor distT="0" distB="0" distL="114300" distR="114300" simplePos="0" relativeHeight="251674624" behindDoc="0" locked="0" layoutInCell="1" allowOverlap="1" wp14:anchorId="5F981361" wp14:editId="682C5204">
                <wp:simplePos x="0" y="0"/>
                <wp:positionH relativeFrom="column">
                  <wp:posOffset>3267075</wp:posOffset>
                </wp:positionH>
                <wp:positionV relativeFrom="paragraph">
                  <wp:posOffset>1493192</wp:posOffset>
                </wp:positionV>
                <wp:extent cx="355600" cy="114935"/>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643.37</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981361" id="Text Box 32" o:spid="_x0000_s1057" type="#_x0000_t202" style="position:absolute;margin-left:257.25pt;margin-top:117.55pt;width:28pt;height:9.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" filled="f" stroked="f" strokeweight=".5pt">
                <v:textbox inset="0,0,0,0">
                  <w:txbxContent>
                    <w:p w:rsidR="005F493C" w:rsidRPr="00BA46E6" w:rsidRDefault="005F493C" w:rsidP="005F493C">
                      <w:pPr>
                        <w:jc w:val="center"/>
                        <w:rPr>
                          <w:sz w:val="11"/>
                          <w:szCs w:val="11"/>
                          <w:lang w:val="en-US"/>
                        </w:rPr>
                      </w:pPr>
                      <w:r>
                        <w:rPr>
                          <w:sz w:val="11"/>
                          <w:szCs w:val="11"/>
                          <w:lang w:val="en-US"/>
                        </w:rPr>
                        <w:t>643.37</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80768" behindDoc="0" locked="0" layoutInCell="1" allowOverlap="1" wp14:anchorId="0753653C" wp14:editId="255F52FD">
                <wp:simplePos x="0" y="0"/>
                <wp:positionH relativeFrom="column">
                  <wp:posOffset>5434535</wp:posOffset>
                </wp:positionH>
                <wp:positionV relativeFrom="paragraph">
                  <wp:posOffset>288884</wp:posOffset>
                </wp:positionV>
                <wp:extent cx="438785" cy="114935"/>
                <wp:effectExtent l="0" t="0" r="5715" b="0"/>
                <wp:wrapNone/>
                <wp:docPr id="65" name="Text Box 65"/>
                <wp:cNvGraphicFramePr/>
                <a:graphic xmlns:a="http://schemas.openxmlformats.org/drawingml/2006/main">
                  <a:graphicData uri="http://schemas.microsoft.com/office/word/2010/wordprocessingShape">
                    <wps:wsp>
                      <wps:cNvSpPr txBox="1"/>
                      <wps:spPr>
                        <a:xfrm>
                          <a:off x="0" y="0"/>
                          <a:ext cx="438785"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+141.61</w:t>
                            </w:r>
                            <w:r w:rsidRPr="00BA46E6">
                              <w:rPr>
                                <w:sz w:val="13"/>
                                <w:szCs w:val="13"/>
                                <w:lang w:val="en-US"/>
                              </w:rPr>
                              <w:t>%</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53653C" id="Text Box 65" o:spid="_x0000_s1058" type="#_x0000_t202" style="position:absolute;margin-left:427.9pt;margin-top:22.75pt;width:34.55pt;height:9.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" filled="f" stroked="f" strokeweight=".5pt">
                <v:textbox inset="0,0,0,0">
                  <w:txbxContent>
                    <w:p w:rsidR="005F493C" w:rsidRPr="00BA46E6" w:rsidRDefault="005F493C" w:rsidP="005F493C">
                      <w:pPr>
                        <w:jc w:val="center"/>
                        <w:rPr>
                          <w:sz w:val="13"/>
                          <w:szCs w:val="13"/>
                          <w:lang w:val="en-US"/>
                        </w:rPr>
                      </w:pPr>
                      <w:r>
                        <w:rPr>
                          <w:sz w:val="13"/>
                          <w:szCs w:val="13"/>
                          <w:lang w:val="en-US"/>
                        </w:rPr>
                        <w:t>+141.61</w:t>
                      </w:r>
                      <w:r w:rsidRPr="00BA46E6">
                        <w:rPr>
                          <w:sz w:val="13"/>
                          <w:szCs w:val="13"/>
                          <w:lang w:val="en-US"/>
                        </w:rPr>
                        <w:t>%</w:t>
                      </w:r>
                      <w:r w:rsidRPr="00BA46E6">
                        <w:rPr>
                          <w:sz w:val="13"/>
                          <w:szCs w:val="13"/>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79744" behindDoc="0" locked="0" layoutInCell="1" allowOverlap="1" wp14:anchorId="54FF837C" wp14:editId="69640223">
                <wp:simplePos x="0" y="0"/>
                <wp:positionH relativeFrom="column">
                  <wp:posOffset>2003425</wp:posOffset>
                </wp:positionH>
                <wp:positionV relativeFrom="paragraph">
                  <wp:posOffset>289888</wp:posOffset>
                </wp:positionV>
                <wp:extent cx="355600" cy="114935"/>
                <wp:effectExtent l="0" t="0" r="0" b="0"/>
                <wp:wrapNone/>
                <wp:docPr id="64" name="Text Box 64"/>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3"/>
                                <w:szCs w:val="13"/>
                                <w:lang w:val="en-US"/>
                              </w:rPr>
                            </w:pPr>
                            <w:r>
                              <w:rPr>
                                <w:sz w:val="13"/>
                                <w:szCs w:val="13"/>
                                <w:lang w:val="en-US"/>
                              </w:rPr>
                              <w:t>-78.84</w:t>
                            </w:r>
                            <w:r w:rsidRPr="00BA46E6">
                              <w:rPr>
                                <w:sz w:val="13"/>
                                <w:szCs w:val="13"/>
                                <w:lang w:val="en-US"/>
                              </w:rPr>
                              <w:t>%</w:t>
                            </w:r>
                            <w:r w:rsidRPr="00BA46E6">
                              <w:rPr>
                                <w:sz w:val="13"/>
                                <w:szCs w:val="13"/>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F837C" id="Text Box 64" o:spid="_x0000_s1059" type="#_x0000_t202" style="position:absolute;margin-left:157.75pt;margin-top:22.85pt;width:28pt;height: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" filled="f" stroked="f" strokeweight=".5pt">
                <v:textbox inset="0,0,0,0">
                  <w:txbxContent>
                    <w:p w:rsidR="005F493C" w:rsidRPr="00BA46E6" w:rsidRDefault="005F493C" w:rsidP="005F493C">
                      <w:pPr>
                        <w:jc w:val="center"/>
                        <w:rPr>
                          <w:sz w:val="13"/>
                          <w:szCs w:val="13"/>
                          <w:lang w:val="en-US"/>
                        </w:rPr>
                      </w:pPr>
                      <w:r>
                        <w:rPr>
                          <w:sz w:val="13"/>
                          <w:szCs w:val="13"/>
                          <w:lang w:val="en-US"/>
                        </w:rPr>
                        <w:t>-78.84</w:t>
                      </w:r>
                      <w:r w:rsidRPr="00BA46E6">
                        <w:rPr>
                          <w:sz w:val="13"/>
                          <w:szCs w:val="13"/>
                          <w:lang w:val="en-US"/>
                        </w:rPr>
                        <w:t>%</w:t>
                      </w:r>
                      <w:r w:rsidRPr="00BA46E6">
                        <w:rPr>
                          <w:sz w:val="13"/>
                          <w:szCs w:val="13"/>
                          <w:vertAlign w:val="superscript"/>
                          <w:lang w:val="en-US"/>
                        </w:rPr>
                        <w:t>#</w:t>
                      </w:r>
                    </w:p>
                  </w:txbxContent>
                </v:textbox>
              </v:shape>
            </w:pict>
          </mc:Fallback>
        </mc:AlternateContent>
      </w:r>
      <w:r w:rsidRPr="00212BDC">
        <w:rPr>
          <w:noProof/>
          <w:lang w:val="en-US"/>
        </w:rPr>
        <w:drawing>
          <wp:inline distT="0" distB="0" distL="0" distR="0" wp14:anchorId="3CB2ED9A" wp14:editId="37521492">
            <wp:extent cx="6007509" cy="1838325"/>
            <wp:effectExtent l="0" t="0" r="0" b="3175"/>
            <wp:docPr id="47" name="Chart 47">
              <a:extLst xmlns:a="http://schemas.openxmlformats.org/drawingml/2006/main">
                <a:ext uri="{FF2B5EF4-FFF2-40B4-BE49-F238E27FC236}">
                  <a16:creationId xmlns:a16="http://schemas.microsoft.com/office/drawing/2014/main" id="{FF6287AF-6FDD-114C-962E-476F1E5625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5F493C" w:rsidRPr="00212BDC" w:rsidRDefault="005F493C" w:rsidP="005F493C">
      <w:pPr>
        <w:rPr>
          <w:u w:val="single"/>
          <w:lang w:val="en-US"/>
        </w:rPr>
      </w:pPr>
    </w:p>
    <w:p w:rsidR="005F493C" w:rsidRPr="00212BDC" w:rsidRDefault="005F493C" w:rsidP="005F493C">
      <w:pPr>
        <w:rPr>
          <w:u w:val="single"/>
          <w:lang w:val="en-US"/>
        </w:rPr>
      </w:pPr>
    </w:p>
    <w:p w:rsidR="005F493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r>
        <w:rPr>
          <w:lang w:val="en-US"/>
        </w:rPr>
        <w:t xml:space="preserve">Abbreviations: VCT, voluntary counselling and testing; PICT, provider-initiated counselling and testing; HBT, home-based testing. </w:t>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C76163" w:rsidRDefault="005F493C" w:rsidP="005F493C">
      <w:pPr>
        <w:jc w:val="both"/>
        <w:rPr>
          <w:rFonts w:ascii="Times New Roman" w:hAnsi="Times New Roman" w:cs="Times New Roman"/>
          <w:lang w:val="en-US"/>
        </w:rPr>
      </w:pPr>
      <w:r w:rsidRPr="00C76163">
        <w:rPr>
          <w:rFonts w:ascii="Times New Roman" w:hAnsi="Times New Roman" w:cs="Times New Roman"/>
          <w:lang w:val="en-US"/>
        </w:rPr>
        <w:lastRenderedPageBreak/>
        <w:t>Appendix 1</w:t>
      </w:r>
      <w:r>
        <w:rPr>
          <w:rFonts w:ascii="Times New Roman" w:hAnsi="Times New Roman" w:cs="Times New Roman"/>
          <w:lang w:val="en-US"/>
        </w:rPr>
        <w:t>4</w:t>
      </w:r>
      <w:r w:rsidRPr="00C76163">
        <w:rPr>
          <w:rFonts w:ascii="Times New Roman" w:hAnsi="Times New Roman" w:cs="Times New Roman"/>
          <w:lang w:val="en-US"/>
        </w:rPr>
        <w:t>: Impact of varying probabilities and costs used to parameterise the decision tree on linkage-to-care costs of VCT, PICT, and HBT from the provider’s perspective, US$</w:t>
      </w:r>
    </w:p>
    <w:p w:rsidR="005F493C" w:rsidRPr="00212BDC" w:rsidRDefault="005F493C" w:rsidP="005F493C">
      <w:pPr>
        <w:rPr>
          <w:lang w:val="en-US"/>
        </w:rPr>
      </w:pPr>
    </w:p>
    <w:tbl>
      <w:tblPr>
        <w:tblStyle w:val="TableGrid"/>
        <w:tblW w:w="9657" w:type="dxa"/>
        <w:tblBorders>
          <w:top w:val="single" w:sz="24" w:space="0" w:color="auto"/>
          <w:left w:val="none" w:sz="0" w:space="0" w:color="auto"/>
          <w:right w:val="none" w:sz="0" w:space="0" w:color="auto"/>
        </w:tblBorders>
        <w:tblLayout w:type="fixed"/>
        <w:tblLook w:val="04A0" w:firstRow="1" w:lastRow="0" w:firstColumn="1" w:lastColumn="0" w:noHBand="0" w:noVBand="1"/>
      </w:tblPr>
      <w:tblGrid>
        <w:gridCol w:w="284"/>
        <w:gridCol w:w="1701"/>
        <w:gridCol w:w="1276"/>
        <w:gridCol w:w="1275"/>
        <w:gridCol w:w="1276"/>
        <w:gridCol w:w="1276"/>
        <w:gridCol w:w="1276"/>
        <w:gridCol w:w="1293"/>
      </w:tblGrid>
      <w:tr w:rsidR="005F493C" w:rsidRPr="00212BDC" w:rsidTr="003A4960">
        <w:trPr>
          <w:trHeight w:val="342"/>
        </w:trPr>
        <w:tc>
          <w:tcPr>
            <w:tcW w:w="1985" w:type="dxa"/>
            <w:gridSpan w:val="2"/>
            <w:tcBorders>
              <w:top w:val="single" w:sz="18" w:space="0" w:color="auto"/>
              <w:bottom w:val="single" w:sz="18" w:space="0" w:color="auto"/>
              <w:right w:val="nil"/>
            </w:tcBorders>
          </w:tcPr>
          <w:p w:rsidR="005F493C" w:rsidRPr="00212BDC" w:rsidRDefault="005F493C" w:rsidP="003A4960">
            <w:pPr>
              <w:rPr>
                <w:rFonts w:ascii="Calibri" w:hAnsi="Calibri"/>
                <w:lang w:val="en-US"/>
              </w:rPr>
            </w:pPr>
          </w:p>
        </w:tc>
        <w:tc>
          <w:tcPr>
            <w:tcW w:w="2551" w:type="dxa"/>
            <w:gridSpan w:val="2"/>
            <w:tcBorders>
              <w:top w:val="single" w:sz="18" w:space="0" w:color="auto"/>
              <w:left w:val="nil"/>
              <w:bottom w:val="single" w:sz="18" w:space="0" w:color="auto"/>
              <w:right w:val="nil"/>
            </w:tcBorders>
            <w:vAlign w:val="center"/>
          </w:tcPr>
          <w:p w:rsidR="005F493C" w:rsidRPr="00212BDC" w:rsidRDefault="005F493C" w:rsidP="003A4960">
            <w:pPr>
              <w:jc w:val="center"/>
              <w:rPr>
                <w:rFonts w:ascii="Calibri" w:hAnsi="Calibri"/>
                <w:lang w:val="en-US"/>
              </w:rPr>
            </w:pPr>
            <w:r w:rsidRPr="00212BDC">
              <w:rPr>
                <w:rFonts w:ascii="Calibri" w:hAnsi="Calibri"/>
                <w:lang w:val="en-US"/>
              </w:rPr>
              <w:t>VCT</w:t>
            </w:r>
          </w:p>
        </w:tc>
        <w:tc>
          <w:tcPr>
            <w:tcW w:w="2552" w:type="dxa"/>
            <w:gridSpan w:val="2"/>
            <w:tcBorders>
              <w:top w:val="single" w:sz="18" w:space="0" w:color="auto"/>
              <w:left w:val="nil"/>
              <w:bottom w:val="single" w:sz="18" w:space="0" w:color="auto"/>
              <w:right w:val="nil"/>
            </w:tcBorders>
            <w:vAlign w:val="center"/>
          </w:tcPr>
          <w:p w:rsidR="005F493C" w:rsidRPr="00212BDC" w:rsidRDefault="005F493C" w:rsidP="003A4960">
            <w:pPr>
              <w:jc w:val="center"/>
              <w:rPr>
                <w:rFonts w:ascii="Calibri" w:hAnsi="Calibri"/>
                <w:lang w:val="en-US"/>
              </w:rPr>
            </w:pPr>
            <w:r w:rsidRPr="00212BDC">
              <w:rPr>
                <w:rFonts w:ascii="Calibri" w:hAnsi="Calibri"/>
                <w:lang w:val="en-US"/>
              </w:rPr>
              <w:t>PICT</w:t>
            </w:r>
          </w:p>
        </w:tc>
        <w:tc>
          <w:tcPr>
            <w:tcW w:w="2569" w:type="dxa"/>
            <w:gridSpan w:val="2"/>
            <w:tcBorders>
              <w:top w:val="single" w:sz="18" w:space="0" w:color="auto"/>
              <w:left w:val="nil"/>
              <w:bottom w:val="single" w:sz="18" w:space="0" w:color="auto"/>
            </w:tcBorders>
            <w:vAlign w:val="center"/>
          </w:tcPr>
          <w:p w:rsidR="005F493C" w:rsidRPr="00212BDC" w:rsidRDefault="005F493C" w:rsidP="003A4960">
            <w:pPr>
              <w:jc w:val="center"/>
              <w:rPr>
                <w:rFonts w:ascii="Calibri" w:hAnsi="Calibri"/>
                <w:lang w:val="en-US"/>
              </w:rPr>
            </w:pPr>
            <w:r w:rsidRPr="00212BDC">
              <w:rPr>
                <w:rFonts w:ascii="Calibri" w:hAnsi="Calibri"/>
                <w:lang w:val="en-US"/>
              </w:rPr>
              <w:t>HBT</w:t>
            </w:r>
          </w:p>
        </w:tc>
      </w:tr>
      <w:tr w:rsidR="005F493C" w:rsidRPr="00212BDC" w:rsidTr="003A4960">
        <w:trPr>
          <w:trHeight w:val="834"/>
        </w:trPr>
        <w:tc>
          <w:tcPr>
            <w:tcW w:w="1985" w:type="dxa"/>
            <w:gridSpan w:val="2"/>
            <w:tcBorders>
              <w:top w:val="single" w:sz="18" w:space="0" w:color="auto"/>
              <w:bottom w:val="nil"/>
              <w:right w:val="single" w:sz="4" w:space="0" w:color="auto"/>
            </w:tcBorders>
            <w:vAlign w:val="center"/>
          </w:tcPr>
          <w:p w:rsidR="005F493C" w:rsidRPr="00212BDC" w:rsidRDefault="005F493C" w:rsidP="003A4960">
            <w:pPr>
              <w:rPr>
                <w:rFonts w:ascii="Calibri" w:hAnsi="Calibri"/>
                <w:lang w:val="en-US"/>
              </w:rPr>
            </w:pPr>
            <w:r w:rsidRPr="00212BDC">
              <w:rPr>
                <w:rFonts w:ascii="Calibri" w:hAnsi="Calibri"/>
                <w:lang w:val="en-US"/>
              </w:rPr>
              <w:t>Model parameters</w:t>
            </w:r>
          </w:p>
        </w:tc>
        <w:tc>
          <w:tcPr>
            <w:tcW w:w="1276" w:type="dxa"/>
            <w:tcBorders>
              <w:top w:val="single" w:sz="18" w:space="0" w:color="auto"/>
              <w:left w:val="single" w:sz="4" w:space="0" w:color="auto"/>
              <w:bottom w:val="single" w:sz="4" w:space="0" w:color="auto"/>
              <w:right w:val="nil"/>
            </w:tcBorders>
          </w:tcPr>
          <w:p w:rsidR="005F493C" w:rsidRPr="00212BDC" w:rsidRDefault="005F493C" w:rsidP="003A4960">
            <w:pPr>
              <w:rPr>
                <w:rFonts w:ascii="Calibri" w:hAnsi="Calibri"/>
                <w:lang w:val="en-US"/>
              </w:rPr>
            </w:pPr>
            <w:r w:rsidRPr="00212BDC">
              <w:rPr>
                <w:rFonts w:ascii="Calibri" w:hAnsi="Calibri"/>
                <w:lang w:val="en-US"/>
              </w:rPr>
              <w:t>Min parameter value</w:t>
            </w:r>
            <w:r w:rsidRPr="00212BDC">
              <w:rPr>
                <w:rFonts w:ascii="Calibri" w:hAnsi="Calibri"/>
                <w:vertAlign w:val="superscript"/>
                <w:lang w:val="en-US"/>
              </w:rPr>
              <w:t>*</w:t>
            </w:r>
          </w:p>
        </w:tc>
        <w:tc>
          <w:tcPr>
            <w:tcW w:w="1275" w:type="dxa"/>
            <w:tcBorders>
              <w:top w:val="single" w:sz="18" w:space="0" w:color="auto"/>
              <w:left w:val="nil"/>
              <w:bottom w:val="single" w:sz="4" w:space="0" w:color="auto"/>
              <w:right w:val="nil"/>
            </w:tcBorders>
          </w:tcPr>
          <w:p w:rsidR="005F493C" w:rsidRPr="00212BDC" w:rsidRDefault="005F493C" w:rsidP="003A4960">
            <w:pPr>
              <w:rPr>
                <w:rFonts w:ascii="Calibri" w:hAnsi="Calibri"/>
                <w:lang w:val="en-US"/>
              </w:rPr>
            </w:pPr>
            <w:r w:rsidRPr="00212BDC">
              <w:rPr>
                <w:rFonts w:ascii="Calibri" w:hAnsi="Calibri"/>
                <w:lang w:val="en-US"/>
              </w:rPr>
              <w:t>Max parameter value</w:t>
            </w:r>
            <w:r w:rsidRPr="00212BDC">
              <w:rPr>
                <w:rFonts w:ascii="Calibri" w:hAnsi="Calibri"/>
                <w:vertAlign w:val="superscript"/>
                <w:lang w:val="en-US"/>
              </w:rPr>
              <w:t>*</w:t>
            </w:r>
          </w:p>
        </w:tc>
        <w:tc>
          <w:tcPr>
            <w:tcW w:w="1276" w:type="dxa"/>
            <w:tcBorders>
              <w:top w:val="single" w:sz="18" w:space="0" w:color="auto"/>
              <w:left w:val="nil"/>
              <w:bottom w:val="single" w:sz="4" w:space="0" w:color="auto"/>
              <w:right w:val="nil"/>
            </w:tcBorders>
          </w:tcPr>
          <w:p w:rsidR="005F493C" w:rsidRPr="00212BDC" w:rsidRDefault="005F493C" w:rsidP="003A4960">
            <w:pPr>
              <w:rPr>
                <w:rFonts w:ascii="Calibri" w:hAnsi="Calibri"/>
                <w:lang w:val="en-US"/>
              </w:rPr>
            </w:pPr>
            <w:r w:rsidRPr="00212BDC">
              <w:rPr>
                <w:rFonts w:ascii="Calibri" w:hAnsi="Calibri"/>
                <w:lang w:val="en-US"/>
              </w:rPr>
              <w:t>Min parameter value</w:t>
            </w:r>
            <w:r w:rsidRPr="00212BDC">
              <w:rPr>
                <w:rFonts w:ascii="Calibri" w:hAnsi="Calibri"/>
                <w:vertAlign w:val="superscript"/>
                <w:lang w:val="en-US"/>
              </w:rPr>
              <w:t>*</w:t>
            </w:r>
          </w:p>
        </w:tc>
        <w:tc>
          <w:tcPr>
            <w:tcW w:w="1276" w:type="dxa"/>
            <w:tcBorders>
              <w:top w:val="single" w:sz="18" w:space="0" w:color="auto"/>
              <w:left w:val="nil"/>
              <w:bottom w:val="single" w:sz="4" w:space="0" w:color="auto"/>
              <w:right w:val="nil"/>
            </w:tcBorders>
          </w:tcPr>
          <w:p w:rsidR="005F493C" w:rsidRPr="00212BDC" w:rsidRDefault="005F493C" w:rsidP="003A4960">
            <w:pPr>
              <w:rPr>
                <w:rFonts w:ascii="Calibri" w:hAnsi="Calibri"/>
                <w:lang w:val="en-US"/>
              </w:rPr>
            </w:pPr>
            <w:r w:rsidRPr="00212BDC">
              <w:rPr>
                <w:rFonts w:ascii="Calibri" w:hAnsi="Calibri"/>
                <w:lang w:val="en-US"/>
              </w:rPr>
              <w:t>Max parameter value</w:t>
            </w:r>
            <w:r w:rsidRPr="00212BDC">
              <w:rPr>
                <w:rFonts w:ascii="Calibri" w:hAnsi="Calibri"/>
                <w:vertAlign w:val="superscript"/>
                <w:lang w:val="en-US"/>
              </w:rPr>
              <w:t>*</w:t>
            </w:r>
          </w:p>
        </w:tc>
        <w:tc>
          <w:tcPr>
            <w:tcW w:w="1276" w:type="dxa"/>
            <w:tcBorders>
              <w:top w:val="single" w:sz="18" w:space="0" w:color="auto"/>
              <w:left w:val="nil"/>
              <w:bottom w:val="single" w:sz="4" w:space="0" w:color="auto"/>
              <w:right w:val="nil"/>
            </w:tcBorders>
          </w:tcPr>
          <w:p w:rsidR="005F493C" w:rsidRPr="00212BDC" w:rsidRDefault="005F493C" w:rsidP="003A4960">
            <w:pPr>
              <w:rPr>
                <w:rFonts w:ascii="Calibri" w:hAnsi="Calibri"/>
                <w:lang w:val="en-US"/>
              </w:rPr>
            </w:pPr>
            <w:r w:rsidRPr="00212BDC">
              <w:rPr>
                <w:rFonts w:ascii="Calibri" w:hAnsi="Calibri"/>
                <w:lang w:val="en-US"/>
              </w:rPr>
              <w:t>Min parameter value</w:t>
            </w:r>
            <w:r w:rsidRPr="00212BDC">
              <w:rPr>
                <w:rFonts w:ascii="Calibri" w:hAnsi="Calibri"/>
                <w:vertAlign w:val="superscript"/>
                <w:lang w:val="en-US"/>
              </w:rPr>
              <w:t>*</w:t>
            </w:r>
          </w:p>
        </w:tc>
        <w:tc>
          <w:tcPr>
            <w:tcW w:w="1293" w:type="dxa"/>
            <w:tcBorders>
              <w:top w:val="single" w:sz="18" w:space="0" w:color="auto"/>
              <w:left w:val="nil"/>
              <w:bottom w:val="single" w:sz="4" w:space="0" w:color="auto"/>
            </w:tcBorders>
          </w:tcPr>
          <w:p w:rsidR="005F493C" w:rsidRPr="00212BDC" w:rsidRDefault="005F493C" w:rsidP="003A4960">
            <w:pPr>
              <w:rPr>
                <w:rFonts w:ascii="Calibri" w:hAnsi="Calibri"/>
                <w:lang w:val="en-US"/>
              </w:rPr>
            </w:pPr>
            <w:r w:rsidRPr="00212BDC">
              <w:rPr>
                <w:rFonts w:ascii="Calibri" w:hAnsi="Calibri"/>
                <w:lang w:val="en-US"/>
              </w:rPr>
              <w:t>Max parameter value</w:t>
            </w:r>
            <w:r w:rsidRPr="00212BDC">
              <w:rPr>
                <w:rFonts w:ascii="Calibri" w:hAnsi="Calibri"/>
                <w:vertAlign w:val="superscript"/>
                <w:lang w:val="en-US"/>
              </w:rPr>
              <w:t>*</w:t>
            </w:r>
          </w:p>
        </w:tc>
      </w:tr>
      <w:tr w:rsidR="005F493C" w:rsidRPr="00212BDC" w:rsidTr="003A4960">
        <w:trPr>
          <w:trHeight w:val="515"/>
        </w:trPr>
        <w:tc>
          <w:tcPr>
            <w:tcW w:w="1985" w:type="dxa"/>
            <w:gridSpan w:val="2"/>
            <w:tcBorders>
              <w:top w:val="single" w:sz="4" w:space="0" w:color="auto"/>
              <w:bottom w:val="nil"/>
              <w:right w:val="single" w:sz="4" w:space="0" w:color="auto"/>
            </w:tcBorders>
          </w:tcPr>
          <w:p w:rsidR="005F493C" w:rsidRPr="00212BDC" w:rsidRDefault="005F493C" w:rsidP="003A4960">
            <w:pPr>
              <w:rPr>
                <w:rFonts w:ascii="Calibri" w:hAnsi="Calibri"/>
                <w:b/>
                <w:lang w:val="en-US"/>
              </w:rPr>
            </w:pPr>
            <w:r w:rsidRPr="00212BDC">
              <w:rPr>
                <w:rFonts w:ascii="Calibri" w:hAnsi="Calibri"/>
                <w:b/>
                <w:lang w:val="en-US"/>
              </w:rPr>
              <w:t>Probabilities</w:t>
            </w:r>
          </w:p>
        </w:tc>
        <w:tc>
          <w:tcPr>
            <w:tcW w:w="1276" w:type="dxa"/>
            <w:tcBorders>
              <w:top w:val="single" w:sz="4" w:space="0" w:color="auto"/>
              <w:left w:val="single" w:sz="4" w:space="0" w:color="auto"/>
              <w:bottom w:val="nil"/>
              <w:right w:val="nil"/>
            </w:tcBorders>
          </w:tcPr>
          <w:p w:rsidR="005F493C" w:rsidRPr="00212BDC" w:rsidRDefault="005F493C" w:rsidP="003A4960">
            <w:pPr>
              <w:rPr>
                <w:rFonts w:ascii="Calibri" w:hAnsi="Calibri"/>
                <w:sz w:val="20"/>
                <w:szCs w:val="20"/>
                <w:lang w:val="en-US"/>
              </w:rPr>
            </w:pPr>
          </w:p>
        </w:tc>
        <w:tc>
          <w:tcPr>
            <w:tcW w:w="1275" w:type="dxa"/>
            <w:tcBorders>
              <w:top w:val="single" w:sz="4" w:space="0" w:color="auto"/>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single" w:sz="4" w:space="0" w:color="auto"/>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single" w:sz="4" w:space="0" w:color="auto"/>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single" w:sz="4" w:space="0" w:color="auto"/>
              <w:left w:val="nil"/>
              <w:bottom w:val="nil"/>
              <w:right w:val="nil"/>
            </w:tcBorders>
          </w:tcPr>
          <w:p w:rsidR="005F493C" w:rsidRPr="00212BDC" w:rsidRDefault="005F493C" w:rsidP="003A4960">
            <w:pPr>
              <w:rPr>
                <w:rFonts w:ascii="Calibri" w:hAnsi="Calibri"/>
                <w:sz w:val="20"/>
                <w:szCs w:val="20"/>
                <w:lang w:val="en-US"/>
              </w:rPr>
            </w:pPr>
          </w:p>
        </w:tc>
        <w:tc>
          <w:tcPr>
            <w:tcW w:w="1293" w:type="dxa"/>
            <w:tcBorders>
              <w:top w:val="single" w:sz="4" w:space="0" w:color="auto"/>
              <w:left w:val="nil"/>
              <w:bottom w:val="nil"/>
            </w:tcBorders>
          </w:tcPr>
          <w:p w:rsidR="005F493C" w:rsidRPr="00212BDC" w:rsidRDefault="005F493C" w:rsidP="003A4960">
            <w:pPr>
              <w:rPr>
                <w:rFonts w:ascii="Calibri" w:hAnsi="Calibri"/>
                <w:sz w:val="20"/>
                <w:szCs w:val="20"/>
                <w:lang w:val="en-US"/>
              </w:rPr>
            </w:pPr>
          </w:p>
        </w:tc>
      </w:tr>
      <w:tr w:rsidR="005F493C" w:rsidRPr="00212BDC" w:rsidTr="003A4960">
        <w:trPr>
          <w:trHeight w:val="3055"/>
        </w:trPr>
        <w:tc>
          <w:tcPr>
            <w:tcW w:w="284" w:type="dxa"/>
            <w:tcBorders>
              <w:top w:val="nil"/>
              <w:bottom w:val="nil"/>
              <w:right w:val="nil"/>
            </w:tcBorders>
          </w:tcPr>
          <w:p w:rsidR="005F493C" w:rsidRPr="00212BDC" w:rsidRDefault="005F493C" w:rsidP="003A4960">
            <w:pPr>
              <w:rPr>
                <w:rFonts w:ascii="Calibri" w:hAnsi="Calibri"/>
                <w:sz w:val="20"/>
                <w:szCs w:val="20"/>
                <w:lang w:val="en-US"/>
              </w:rPr>
            </w:pPr>
          </w:p>
        </w:tc>
        <w:tc>
          <w:tcPr>
            <w:tcW w:w="1701" w:type="dxa"/>
            <w:tcBorders>
              <w:top w:val="nil"/>
              <w:left w:val="nil"/>
              <w:bottom w:val="nil"/>
              <w:right w:val="single" w:sz="4" w:space="0" w:color="auto"/>
            </w:tcBorders>
          </w:tcPr>
          <w:p w:rsidR="005F493C" w:rsidRPr="00212BDC" w:rsidRDefault="005F493C" w:rsidP="003A4960">
            <w:pPr>
              <w:rPr>
                <w:rFonts w:ascii="Calibri" w:hAnsi="Calibri"/>
                <w:sz w:val="20"/>
                <w:szCs w:val="20"/>
                <w:lang w:val="en-US"/>
              </w:rPr>
            </w:pPr>
            <w:r w:rsidRPr="00212BDC">
              <w:rPr>
                <w:rFonts w:ascii="Calibri" w:hAnsi="Calibri"/>
                <w:sz w:val="20"/>
                <w:szCs w:val="20"/>
                <w:lang w:val="en-US"/>
              </w:rPr>
              <w:t>Positive test result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Enrolled into study</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Enrolled into care</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Attended first consultation</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Linked to care</w:t>
            </w:r>
          </w:p>
        </w:tc>
        <w:tc>
          <w:tcPr>
            <w:tcW w:w="1276" w:type="dxa"/>
            <w:tcBorders>
              <w:top w:val="nil"/>
              <w:left w:val="single" w:sz="4" w:space="0" w:color="auto"/>
              <w:bottom w:val="nil"/>
              <w:right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322.24</w:t>
            </w:r>
            <w:r w:rsidRPr="00212BDC">
              <w:rPr>
                <w:rFonts w:ascii="Calibri" w:hAnsi="Calibri"/>
                <w:sz w:val="20"/>
                <w:szCs w:val="20"/>
                <w:lang w:val="en-US"/>
              </w:rPr>
              <w:t xml:space="preserve"> (+11.24%)</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344.07</w:t>
            </w:r>
            <w:r w:rsidRPr="00212BDC">
              <w:rPr>
                <w:rFonts w:ascii="Calibri" w:hAnsi="Calibri"/>
                <w:sz w:val="20"/>
                <w:szCs w:val="20"/>
                <w:lang w:val="en-US"/>
              </w:rPr>
              <w:t xml:space="preserve"> (+18.78%)</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298.50</w:t>
            </w:r>
            <w:r w:rsidRPr="00212BDC">
              <w:rPr>
                <w:rFonts w:ascii="Calibri" w:hAnsi="Calibri"/>
                <w:sz w:val="20"/>
                <w:szCs w:val="20"/>
                <w:lang w:val="en-US"/>
              </w:rPr>
              <w:t xml:space="preserve"> (+3.05%)</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312.83</w:t>
            </w:r>
            <w:r w:rsidRPr="00212BDC">
              <w:rPr>
                <w:rFonts w:ascii="Calibri" w:hAnsi="Calibri"/>
                <w:sz w:val="20"/>
                <w:szCs w:val="20"/>
                <w:lang w:val="en-US"/>
              </w:rPr>
              <w:t xml:space="preserve"> (+8.00%)</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335.18</w:t>
            </w:r>
            <w:r w:rsidRPr="00212BDC">
              <w:rPr>
                <w:rFonts w:ascii="Calibri" w:hAnsi="Calibri"/>
                <w:sz w:val="20"/>
                <w:szCs w:val="20"/>
                <w:lang w:val="en-US"/>
              </w:rPr>
              <w:t xml:space="preserve"> (+15.71%)</w:t>
            </w:r>
          </w:p>
        </w:tc>
        <w:tc>
          <w:tcPr>
            <w:tcW w:w="1275" w:type="dxa"/>
            <w:tcBorders>
              <w:top w:val="nil"/>
              <w:left w:val="nil"/>
              <w:bottom w:val="nil"/>
              <w:right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263.38</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(-9.08%)</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251.99</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(-13.01%)</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285.88</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(-1.31%)</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276.09</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(-4.69%)</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258.26</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(-10.84%)</w:t>
            </w: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132.47</w:t>
            </w:r>
            <w:r w:rsidRPr="00212BDC">
              <w:rPr>
                <w:rFonts w:ascii="Calibri" w:hAnsi="Calibri"/>
                <w:sz w:val="20"/>
                <w:szCs w:val="20"/>
                <w:lang w:val="en-US"/>
              </w:rPr>
              <w:t xml:space="preserve"> (+9.06%)</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141.39</w:t>
            </w:r>
            <w:r w:rsidRPr="00212BDC">
              <w:rPr>
                <w:rFonts w:ascii="Calibri" w:hAnsi="Calibri"/>
                <w:sz w:val="20"/>
                <w:szCs w:val="20"/>
                <w:lang w:val="en-US"/>
              </w:rPr>
              <w:t xml:space="preserve"> (+16.41%)</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130.18</w:t>
            </w:r>
            <w:r w:rsidRPr="00212BDC">
              <w:rPr>
                <w:rFonts w:ascii="Calibri" w:hAnsi="Calibri"/>
                <w:sz w:val="20"/>
                <w:szCs w:val="20"/>
                <w:lang w:val="en-US"/>
              </w:rPr>
              <w:t xml:space="preserve"> (+7.18%)</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133.15</w:t>
            </w:r>
            <w:r w:rsidRPr="00212BDC">
              <w:rPr>
                <w:rFonts w:ascii="Calibri" w:hAnsi="Calibri"/>
                <w:sz w:val="20"/>
                <w:szCs w:val="20"/>
                <w:lang w:val="en-US"/>
              </w:rPr>
              <w:t xml:space="preserve"> (+9.62%)</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143.59</w:t>
            </w:r>
            <w:r w:rsidRPr="00212BDC">
              <w:rPr>
                <w:rFonts w:ascii="Calibri" w:hAnsi="Calibri"/>
                <w:sz w:val="20"/>
                <w:szCs w:val="20"/>
                <w:lang w:val="en-US"/>
              </w:rPr>
              <w:t xml:space="preserve"> (+18.22%)</w:t>
            </w: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111.79</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(-7.96%)</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107.69</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(-11.34%)</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116.06</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(-4.45%)</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112.75</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(-7.17%)</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107.47</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(-11.52%)</w:t>
            </w: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813.86</w:t>
            </w:r>
            <w:r w:rsidRPr="00212BDC">
              <w:rPr>
                <w:rFonts w:ascii="Calibri" w:hAnsi="Calibri"/>
                <w:sz w:val="20"/>
                <w:szCs w:val="20"/>
                <w:lang w:val="en-US"/>
              </w:rPr>
              <w:t xml:space="preserve"> (+14.40%)</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b/>
                <w:sz w:val="20"/>
                <w:szCs w:val="20"/>
                <w:lang w:val="en-US"/>
              </w:rPr>
            </w:pPr>
            <w:r w:rsidRPr="00212BDC">
              <w:rPr>
                <w:rFonts w:ascii="Calibri" w:hAnsi="Calibri"/>
                <w:b/>
                <w:sz w:val="20"/>
                <w:szCs w:val="20"/>
                <w:lang w:val="en-US"/>
              </w:rPr>
              <w:t>-</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835.64</w:t>
            </w:r>
            <w:r w:rsidRPr="00212BDC">
              <w:rPr>
                <w:rFonts w:ascii="Calibri" w:hAnsi="Calibri"/>
                <w:sz w:val="20"/>
                <w:szCs w:val="20"/>
                <w:lang w:val="en-US"/>
              </w:rPr>
              <w:t xml:space="preserve"> (+20.24%)</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736.03</w:t>
            </w:r>
            <w:r w:rsidRPr="00212BDC">
              <w:rPr>
                <w:rFonts w:ascii="Calibri" w:hAnsi="Calibri"/>
                <w:sz w:val="20"/>
                <w:szCs w:val="20"/>
                <w:lang w:val="en-US"/>
              </w:rPr>
              <w:t xml:space="preserve"> (+26.50%)</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773.58</w:t>
            </w:r>
            <w:r w:rsidRPr="00212BDC">
              <w:rPr>
                <w:rFonts w:ascii="Calibri" w:hAnsi="Calibri"/>
                <w:sz w:val="20"/>
                <w:szCs w:val="20"/>
                <w:lang w:val="en-US"/>
              </w:rPr>
              <w:t xml:space="preserve"> (+29.88%)</w:t>
            </w:r>
          </w:p>
        </w:tc>
        <w:tc>
          <w:tcPr>
            <w:tcW w:w="1293" w:type="dxa"/>
            <w:tcBorders>
              <w:top w:val="nil"/>
              <w:left w:val="nil"/>
              <w:bottom w:val="nil"/>
            </w:tcBorders>
          </w:tcPr>
          <w:p w:rsidR="005F493C" w:rsidRPr="00212BDC" w:rsidRDefault="005F493C" w:rsidP="003A4960">
            <w:pPr>
              <w:rPr>
                <w:rFonts w:ascii="Calibri" w:hAnsi="Calibri"/>
                <w:sz w:val="20"/>
                <w:szCs w:val="20"/>
                <w:lang w:val="en-US"/>
              </w:rPr>
            </w:pPr>
            <w:r w:rsidRPr="00212BDC">
              <w:rPr>
                <w:rFonts w:ascii="Calibri" w:hAnsi="Calibri"/>
                <w:b/>
                <w:sz w:val="20"/>
                <w:szCs w:val="20"/>
                <w:lang w:val="en-US"/>
              </w:rPr>
              <w:t>547.15</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(-7.53%)</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b/>
                <w:sz w:val="20"/>
                <w:szCs w:val="20"/>
                <w:lang w:val="en-US"/>
              </w:rPr>
            </w:pPr>
            <w:r w:rsidRPr="00212BDC">
              <w:rPr>
                <w:rFonts w:ascii="Calibri" w:hAnsi="Calibri"/>
                <w:b/>
                <w:sz w:val="20"/>
                <w:szCs w:val="20"/>
                <w:lang w:val="en-US"/>
              </w:rPr>
              <w:t>-</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535.66</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(-15.97%)</w:t>
            </w:r>
          </w:p>
          <w:p w:rsidR="005F493C" w:rsidRPr="00212BDC" w:rsidRDefault="005F493C" w:rsidP="003A4960">
            <w:pPr>
              <w:rPr>
                <w:rFonts w:ascii="Calibri" w:hAnsi="Calibri"/>
                <w:b/>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594.93</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(-14.96%)</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540.62</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(-16.74%)</w:t>
            </w:r>
          </w:p>
        </w:tc>
      </w:tr>
      <w:tr w:rsidR="005F493C" w:rsidRPr="00212BDC" w:rsidTr="003A4960">
        <w:trPr>
          <w:trHeight w:val="82"/>
        </w:trPr>
        <w:tc>
          <w:tcPr>
            <w:tcW w:w="1985" w:type="dxa"/>
            <w:gridSpan w:val="2"/>
            <w:tcBorders>
              <w:top w:val="nil"/>
              <w:bottom w:val="nil"/>
              <w:right w:val="single" w:sz="4" w:space="0" w:color="auto"/>
            </w:tcBorders>
          </w:tcPr>
          <w:p w:rsidR="005F493C" w:rsidRPr="00212BDC" w:rsidRDefault="005F493C" w:rsidP="003A4960">
            <w:pPr>
              <w:rPr>
                <w:rFonts w:ascii="Calibri" w:hAnsi="Calibri"/>
                <w:b/>
                <w:lang w:val="en-US"/>
              </w:rPr>
            </w:pPr>
            <w:r w:rsidRPr="00212BDC">
              <w:rPr>
                <w:rFonts w:ascii="Calibri" w:hAnsi="Calibri"/>
                <w:b/>
                <w:lang w:val="en-US"/>
              </w:rPr>
              <w:t>Costs</w:t>
            </w:r>
          </w:p>
        </w:tc>
        <w:tc>
          <w:tcPr>
            <w:tcW w:w="1276" w:type="dxa"/>
            <w:tcBorders>
              <w:top w:val="nil"/>
              <w:left w:val="single" w:sz="4" w:space="0" w:color="auto"/>
              <w:bottom w:val="nil"/>
              <w:right w:val="nil"/>
            </w:tcBorders>
          </w:tcPr>
          <w:p w:rsidR="005F493C" w:rsidRPr="00212BDC" w:rsidRDefault="005F493C" w:rsidP="003A4960">
            <w:pPr>
              <w:rPr>
                <w:rFonts w:ascii="Calibri" w:hAnsi="Calibri"/>
                <w:sz w:val="20"/>
                <w:szCs w:val="20"/>
                <w:lang w:val="en-US"/>
              </w:rPr>
            </w:pPr>
          </w:p>
        </w:tc>
        <w:tc>
          <w:tcPr>
            <w:tcW w:w="1275" w:type="dxa"/>
            <w:tcBorders>
              <w:top w:val="nil"/>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p>
        </w:tc>
        <w:tc>
          <w:tcPr>
            <w:tcW w:w="1276" w:type="dxa"/>
            <w:tcBorders>
              <w:top w:val="nil"/>
              <w:left w:val="nil"/>
              <w:bottom w:val="nil"/>
              <w:right w:val="nil"/>
            </w:tcBorders>
          </w:tcPr>
          <w:p w:rsidR="005F493C" w:rsidRPr="00212BDC" w:rsidRDefault="005F493C" w:rsidP="003A4960">
            <w:pPr>
              <w:rPr>
                <w:rFonts w:ascii="Calibri" w:hAnsi="Calibri"/>
                <w:sz w:val="20"/>
                <w:szCs w:val="20"/>
                <w:lang w:val="en-US"/>
              </w:rPr>
            </w:pPr>
          </w:p>
        </w:tc>
        <w:tc>
          <w:tcPr>
            <w:tcW w:w="1293" w:type="dxa"/>
            <w:tcBorders>
              <w:top w:val="nil"/>
              <w:left w:val="nil"/>
              <w:bottom w:val="nil"/>
            </w:tcBorders>
          </w:tcPr>
          <w:p w:rsidR="005F493C" w:rsidRPr="00212BDC" w:rsidRDefault="005F493C" w:rsidP="003A4960">
            <w:pPr>
              <w:rPr>
                <w:rFonts w:ascii="Calibri" w:hAnsi="Calibri"/>
                <w:sz w:val="20"/>
                <w:szCs w:val="20"/>
                <w:lang w:val="en-US"/>
              </w:rPr>
            </w:pPr>
          </w:p>
        </w:tc>
      </w:tr>
      <w:tr w:rsidR="005F493C" w:rsidRPr="00212BDC" w:rsidTr="003A4960">
        <w:trPr>
          <w:trHeight w:val="1638"/>
        </w:trPr>
        <w:tc>
          <w:tcPr>
            <w:tcW w:w="284" w:type="dxa"/>
            <w:tcBorders>
              <w:top w:val="nil"/>
              <w:right w:val="nil"/>
            </w:tcBorders>
          </w:tcPr>
          <w:p w:rsidR="005F493C" w:rsidRPr="00212BDC" w:rsidRDefault="005F493C" w:rsidP="003A4960">
            <w:pPr>
              <w:rPr>
                <w:rFonts w:ascii="Calibri" w:hAnsi="Calibri"/>
                <w:sz w:val="20"/>
                <w:szCs w:val="20"/>
                <w:lang w:val="en-US"/>
              </w:rPr>
            </w:pPr>
          </w:p>
        </w:tc>
        <w:tc>
          <w:tcPr>
            <w:tcW w:w="1701" w:type="dxa"/>
            <w:tcBorders>
              <w:top w:val="nil"/>
              <w:left w:val="nil"/>
              <w:right w:val="single" w:sz="4" w:space="0" w:color="auto"/>
            </w:tcBorders>
          </w:tcPr>
          <w:p w:rsidR="005F493C" w:rsidRPr="00212BDC" w:rsidRDefault="005F493C" w:rsidP="003A4960">
            <w:pPr>
              <w:rPr>
                <w:rFonts w:ascii="Calibri" w:hAnsi="Calibri"/>
                <w:sz w:val="20"/>
                <w:szCs w:val="20"/>
                <w:lang w:val="en-US"/>
              </w:rPr>
            </w:pPr>
          </w:p>
          <w:p w:rsidR="005F493C" w:rsidRPr="00344CA7" w:rsidRDefault="005F493C" w:rsidP="003A4960">
            <w:pPr>
              <w:rPr>
                <w:rFonts w:ascii="Calibri" w:hAnsi="Calibri"/>
                <w:sz w:val="22"/>
                <w:szCs w:val="22"/>
                <w:lang w:val="en-US"/>
              </w:rPr>
            </w:pPr>
            <w:r w:rsidRPr="00344CA7">
              <w:rPr>
                <w:rFonts w:ascii="Calibri" w:hAnsi="Calibri"/>
                <w:sz w:val="22"/>
                <w:szCs w:val="22"/>
                <w:lang w:val="en-US"/>
              </w:rPr>
              <w:t>VCT</w:t>
            </w:r>
          </w:p>
          <w:p w:rsidR="005F493C" w:rsidRPr="00344CA7" w:rsidRDefault="005F493C" w:rsidP="003A4960">
            <w:pPr>
              <w:rPr>
                <w:rFonts w:ascii="Calibri" w:hAnsi="Calibri"/>
                <w:sz w:val="22"/>
                <w:szCs w:val="22"/>
                <w:lang w:val="en-US"/>
              </w:rPr>
            </w:pPr>
          </w:p>
          <w:p w:rsidR="005F493C" w:rsidRPr="00344CA7" w:rsidRDefault="005F493C" w:rsidP="003A4960">
            <w:pPr>
              <w:rPr>
                <w:rFonts w:ascii="Calibri" w:hAnsi="Calibri"/>
                <w:sz w:val="22"/>
                <w:szCs w:val="22"/>
                <w:lang w:val="en-US"/>
              </w:rPr>
            </w:pPr>
            <w:r w:rsidRPr="00344CA7">
              <w:rPr>
                <w:rFonts w:ascii="Calibri" w:hAnsi="Calibri"/>
                <w:sz w:val="22"/>
                <w:szCs w:val="22"/>
                <w:lang w:val="en-US"/>
              </w:rPr>
              <w:t>PICT</w:t>
            </w:r>
          </w:p>
          <w:p w:rsidR="005F493C" w:rsidRPr="00344CA7" w:rsidRDefault="005F493C" w:rsidP="003A4960">
            <w:pPr>
              <w:rPr>
                <w:rFonts w:ascii="Calibri" w:hAnsi="Calibri"/>
                <w:sz w:val="22"/>
                <w:szCs w:val="22"/>
                <w:lang w:val="en-US"/>
              </w:rPr>
            </w:pPr>
          </w:p>
          <w:p w:rsidR="005F493C" w:rsidRPr="00212BDC" w:rsidRDefault="005F493C" w:rsidP="003A4960">
            <w:pPr>
              <w:rPr>
                <w:rFonts w:ascii="Calibri" w:hAnsi="Calibri"/>
                <w:sz w:val="20"/>
                <w:szCs w:val="20"/>
                <w:lang w:val="en-US"/>
              </w:rPr>
            </w:pPr>
            <w:r w:rsidRPr="00344CA7">
              <w:rPr>
                <w:rFonts w:ascii="Calibri" w:hAnsi="Calibri"/>
                <w:sz w:val="22"/>
                <w:szCs w:val="22"/>
                <w:lang w:val="en-US"/>
              </w:rPr>
              <w:t>HBT</w:t>
            </w:r>
          </w:p>
        </w:tc>
        <w:tc>
          <w:tcPr>
            <w:tcW w:w="1276" w:type="dxa"/>
            <w:tcBorders>
              <w:top w:val="nil"/>
              <w:left w:val="single" w:sz="4" w:space="0" w:color="auto"/>
              <w:righ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146.14</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(-49.55%)</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tc>
        <w:tc>
          <w:tcPr>
            <w:tcW w:w="1275" w:type="dxa"/>
            <w:tcBorders>
              <w:top w:val="nil"/>
              <w:left w:val="nil"/>
              <w:righ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474.41</w:t>
            </w:r>
            <w:r w:rsidRPr="00212BDC">
              <w:rPr>
                <w:rFonts w:ascii="Calibri" w:hAnsi="Calibri"/>
                <w:sz w:val="20"/>
                <w:szCs w:val="20"/>
                <w:lang w:val="en-US"/>
              </w:rPr>
              <w:t xml:space="preserve"> (+63.78%)</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tc>
        <w:tc>
          <w:tcPr>
            <w:tcW w:w="1276" w:type="dxa"/>
            <w:tcBorders>
              <w:top w:val="nil"/>
              <w:left w:val="nil"/>
              <w:righ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53.45</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(-56.00%)</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tc>
        <w:tc>
          <w:tcPr>
            <w:tcW w:w="1276" w:type="dxa"/>
            <w:tcBorders>
              <w:top w:val="nil"/>
              <w:left w:val="nil"/>
              <w:righ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197.81</w:t>
            </w:r>
            <w:r w:rsidRPr="00212BDC">
              <w:rPr>
                <w:rFonts w:ascii="Calibri" w:hAnsi="Calibri"/>
                <w:sz w:val="20"/>
                <w:szCs w:val="20"/>
                <w:lang w:val="en-US"/>
              </w:rPr>
              <w:t xml:space="preserve"> (+62.86%)</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tc>
        <w:tc>
          <w:tcPr>
            <w:tcW w:w="1276" w:type="dxa"/>
            <w:tcBorders>
              <w:top w:val="nil"/>
              <w:left w:val="nil"/>
              <w:righ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136.11</w:t>
            </w:r>
            <w:r w:rsidRPr="00212BDC">
              <w:rPr>
                <w:rFonts w:ascii="Calibri" w:hAnsi="Calibri"/>
                <w:sz w:val="20"/>
                <w:szCs w:val="20"/>
                <w:lang w:val="en-US"/>
              </w:rPr>
              <w:t xml:space="preserve"> </w:t>
            </w:r>
          </w:p>
          <w:p w:rsidR="005F493C" w:rsidRPr="00212BDC" w:rsidRDefault="005F493C" w:rsidP="003A4960">
            <w:pPr>
              <w:rPr>
                <w:rFonts w:ascii="Calibri" w:hAnsi="Calibri"/>
                <w:sz w:val="20"/>
                <w:szCs w:val="20"/>
                <w:lang w:val="en-US"/>
              </w:rPr>
            </w:pPr>
            <w:r w:rsidRPr="00212BDC">
              <w:rPr>
                <w:rFonts w:ascii="Calibri" w:hAnsi="Calibri"/>
                <w:sz w:val="20"/>
                <w:szCs w:val="20"/>
                <w:lang w:val="en-US"/>
              </w:rPr>
              <w:t>(-78.84%)</w:t>
            </w:r>
          </w:p>
        </w:tc>
        <w:tc>
          <w:tcPr>
            <w:tcW w:w="1293" w:type="dxa"/>
            <w:tcBorders>
              <w:top w:val="nil"/>
              <w:left w:val="nil"/>
            </w:tcBorders>
          </w:tcPr>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sz w:val="20"/>
                <w:szCs w:val="20"/>
                <w:lang w:val="en-US"/>
              </w:rPr>
              <w:t>-</w:t>
            </w:r>
          </w:p>
          <w:p w:rsidR="005F493C" w:rsidRPr="00212BDC" w:rsidRDefault="005F493C" w:rsidP="003A4960">
            <w:pPr>
              <w:rPr>
                <w:rFonts w:ascii="Calibri" w:hAnsi="Calibri"/>
                <w:sz w:val="20"/>
                <w:szCs w:val="20"/>
                <w:lang w:val="en-US"/>
              </w:rPr>
            </w:pPr>
          </w:p>
          <w:p w:rsidR="005F493C" w:rsidRPr="00212BDC" w:rsidRDefault="005F493C" w:rsidP="003A4960">
            <w:pPr>
              <w:rPr>
                <w:rFonts w:ascii="Calibri" w:hAnsi="Calibri"/>
                <w:sz w:val="20"/>
                <w:szCs w:val="20"/>
                <w:lang w:val="en-US"/>
              </w:rPr>
            </w:pPr>
            <w:r w:rsidRPr="00212BDC">
              <w:rPr>
                <w:rFonts w:ascii="Calibri" w:hAnsi="Calibri"/>
                <w:b/>
                <w:sz w:val="20"/>
                <w:szCs w:val="20"/>
                <w:lang w:val="en-US"/>
              </w:rPr>
              <w:t>1554.44</w:t>
            </w:r>
            <w:r w:rsidRPr="00212BDC">
              <w:rPr>
                <w:rFonts w:ascii="Calibri" w:hAnsi="Calibri"/>
                <w:sz w:val="20"/>
                <w:szCs w:val="20"/>
                <w:lang w:val="en-US"/>
              </w:rPr>
              <w:t xml:space="preserve"> (+141.61%)</w:t>
            </w:r>
          </w:p>
        </w:tc>
      </w:tr>
    </w:tbl>
    <w:p w:rsidR="005F493C" w:rsidRPr="00212BDC" w:rsidRDefault="005F493C" w:rsidP="005F493C">
      <w:pPr>
        <w:rPr>
          <w:lang w:val="en-US"/>
        </w:rPr>
      </w:pPr>
      <w:r w:rsidRPr="00212BDC">
        <w:rPr>
          <w:noProof/>
          <w:lang w:val="en-US"/>
        </w:rPr>
        <w:drawing>
          <wp:inline distT="0" distB="0" distL="0" distR="0" wp14:anchorId="62EC06E5" wp14:editId="13D16193">
            <wp:extent cx="6116320" cy="449580"/>
            <wp:effectExtent l="0" t="0" r="508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Screen Shot 2018-08-19 at 1.37.50 PM.png"/>
                    <pic:cNvPicPr/>
                  </pic:nvPicPr>
                  <pic:blipFill>
                    <a:blip r:embed="rId25">
                      <a:extLst>
                        <a:ext uri="{28A0092B-C50C-407E-A947-70E740481C1C}">
                          <a14:useLocalDpi xmlns:a14="http://schemas.microsoft.com/office/drawing/2010/main" val="0"/>
                        </a:ext>
                      </a:extLst>
                    </a:blip>
                    <a:stretch>
                      <a:fillRect/>
                    </a:stretch>
                  </pic:blipFill>
                  <pic:spPr>
                    <a:xfrm>
                      <a:off x="0" y="0"/>
                      <a:ext cx="6116320" cy="449580"/>
                    </a:xfrm>
                    <a:prstGeom prst="rect">
                      <a:avLst/>
                    </a:prstGeom>
                  </pic:spPr>
                </pic:pic>
              </a:graphicData>
            </a:graphic>
          </wp:inline>
        </w:drawing>
      </w:r>
    </w:p>
    <w:p w:rsidR="005F493C" w:rsidRPr="00212BDC" w:rsidRDefault="005F493C" w:rsidP="005F493C">
      <w:pPr>
        <w:rPr>
          <w:lang w:val="en-US"/>
        </w:rPr>
      </w:pPr>
      <w:r>
        <w:rPr>
          <w:lang w:val="en-US"/>
        </w:rPr>
        <w:t>Abbreviations: VCT, voluntary counselling and testing; PICT, provider-initiated counselling and testing; HBT, home-based testing.</w:t>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713EB3" w:rsidRDefault="005F493C" w:rsidP="005F493C">
      <w:pPr>
        <w:jc w:val="both"/>
        <w:rPr>
          <w:rFonts w:ascii="Times New Roman" w:hAnsi="Times New Roman" w:cs="Times New Roman"/>
          <w:lang w:val="en-US"/>
        </w:rPr>
      </w:pPr>
      <w:r w:rsidRPr="00713EB3">
        <w:rPr>
          <w:rFonts w:ascii="Times New Roman" w:hAnsi="Times New Roman" w:cs="Times New Roman"/>
          <w:lang w:val="en-US"/>
        </w:rPr>
        <w:lastRenderedPageBreak/>
        <w:t>Appendix 1</w:t>
      </w:r>
      <w:r>
        <w:rPr>
          <w:rFonts w:ascii="Times New Roman" w:hAnsi="Times New Roman" w:cs="Times New Roman"/>
          <w:lang w:val="en-US"/>
        </w:rPr>
        <w:t>5</w:t>
      </w:r>
      <w:r w:rsidRPr="00713EB3">
        <w:rPr>
          <w:rFonts w:ascii="Times New Roman" w:hAnsi="Times New Roman" w:cs="Times New Roman"/>
          <w:lang w:val="en-US"/>
        </w:rPr>
        <w:t>: Tornado plots illustrating fluctuations in ICERs between the minimum (low) and maximum (high) values of individual model parameters in univariate sensitivity analysis.</w:t>
      </w:r>
    </w:p>
    <w:p w:rsidR="005F493C" w:rsidRPr="00212BDC" w:rsidRDefault="005F493C" w:rsidP="005F493C">
      <w:pPr>
        <w:rPr>
          <w:lang w:val="en-US"/>
        </w:rPr>
      </w:pPr>
      <w:r w:rsidRPr="00212BDC">
        <w:rPr>
          <w:noProof/>
          <w:lang w:val="en-US"/>
        </w:rPr>
        <mc:AlternateContent>
          <mc:Choice Requires="wps">
            <w:drawing>
              <wp:anchor distT="0" distB="0" distL="114300" distR="114300" simplePos="0" relativeHeight="251693056" behindDoc="0" locked="0" layoutInCell="1" allowOverlap="1" wp14:anchorId="62990AD5" wp14:editId="244183B1">
                <wp:simplePos x="0" y="0"/>
                <wp:positionH relativeFrom="column">
                  <wp:posOffset>-26342</wp:posOffset>
                </wp:positionH>
                <wp:positionV relativeFrom="paragraph">
                  <wp:posOffset>129540</wp:posOffset>
                </wp:positionV>
                <wp:extent cx="274955" cy="297180"/>
                <wp:effectExtent l="0" t="0" r="0" b="0"/>
                <wp:wrapNone/>
                <wp:docPr id="97" name="Text Box 97"/>
                <wp:cNvGraphicFramePr/>
                <a:graphic xmlns:a="http://schemas.openxmlformats.org/drawingml/2006/main">
                  <a:graphicData uri="http://schemas.microsoft.com/office/word/2010/wordprocessingShape">
                    <wps:wsp>
                      <wps:cNvSpPr txBox="1"/>
                      <wps:spPr>
                        <a:xfrm>
                          <a:off x="0" y="0"/>
                          <a:ext cx="274955" cy="297180"/>
                        </a:xfrm>
                        <a:prstGeom prst="rect">
                          <a:avLst/>
                        </a:prstGeom>
                        <a:noFill/>
                        <a:ln w="6350">
                          <a:noFill/>
                        </a:ln>
                      </wps:spPr>
                      <wps:txbx>
                        <w:txbxContent>
                          <w:p w:rsidR="005F493C" w:rsidRPr="00BA46E6" w:rsidRDefault="005F493C" w:rsidP="005F493C">
                            <w:pPr>
                              <w:rPr>
                                <w:b/>
                                <w:sz w:val="28"/>
                                <w:szCs w:val="28"/>
                                <w:lang w:val="en-US"/>
                              </w:rPr>
                            </w:pPr>
                            <w:r>
                              <w:rPr>
                                <w:b/>
                                <w:sz w:val="28"/>
                                <w:szCs w:val="28"/>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90AD5" id="Text Box 97" o:spid="_x0000_s1060" type="#_x0000_t202" style="position:absolute;margin-left:-2.05pt;margin-top:10.2pt;width:21.65pt;height:23.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" filled="f" stroked="f" strokeweight=".5pt">
                <v:textbox>
                  <w:txbxContent>
                    <w:p w:rsidR="005F493C" w:rsidRPr="00BA46E6" w:rsidRDefault="005F493C" w:rsidP="005F493C">
                      <w:pPr>
                        <w:rPr>
                          <w:b/>
                          <w:sz w:val="28"/>
                          <w:szCs w:val="28"/>
                          <w:lang w:val="en-US"/>
                        </w:rPr>
                      </w:pPr>
                      <w:r>
                        <w:rPr>
                          <w:b/>
                          <w:sz w:val="28"/>
                          <w:szCs w:val="28"/>
                          <w:lang w:val="en-US"/>
                        </w:rPr>
                        <w:t>a</w:t>
                      </w:r>
                    </w:p>
                  </w:txbxContent>
                </v:textbox>
              </v:shape>
            </w:pict>
          </mc:Fallback>
        </mc:AlternateContent>
      </w:r>
    </w:p>
    <w:p w:rsidR="005F493C" w:rsidRPr="00212BDC" w:rsidRDefault="005F493C" w:rsidP="005F493C">
      <w:pPr>
        <w:rPr>
          <w:lang w:val="en-US"/>
        </w:rPr>
      </w:pPr>
      <w:r w:rsidRPr="00212BDC">
        <w:rPr>
          <w:noProof/>
          <w:lang w:val="en-US"/>
        </w:rPr>
        <mc:AlternateContent>
          <mc:Choice Requires="wps">
            <w:drawing>
              <wp:anchor distT="0" distB="0" distL="114300" distR="114300" simplePos="0" relativeHeight="251697152" behindDoc="0" locked="0" layoutInCell="1" allowOverlap="1" wp14:anchorId="0065EFE0" wp14:editId="61B01E4B">
                <wp:simplePos x="0" y="0"/>
                <wp:positionH relativeFrom="column">
                  <wp:posOffset>3824441</wp:posOffset>
                </wp:positionH>
                <wp:positionV relativeFrom="paragraph">
                  <wp:posOffset>2057707</wp:posOffset>
                </wp:positionV>
                <wp:extent cx="355600" cy="11493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4.15</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5EFE0" id="Text Box 11" o:spid="_x0000_s1061" type="#_x0000_t202" style="position:absolute;margin-left:301.15pt;margin-top:162pt;width:28pt;height:9.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" filled="f" stroked="f" strokeweight=".5pt">
                <v:textbox inset="0,0,0,0">
                  <w:txbxContent>
                    <w:p w:rsidR="005F493C" w:rsidRPr="00BA46E6" w:rsidRDefault="005F493C" w:rsidP="005F493C">
                      <w:pPr>
                        <w:jc w:val="center"/>
                        <w:rPr>
                          <w:sz w:val="11"/>
                          <w:szCs w:val="11"/>
                          <w:lang w:val="en-US"/>
                        </w:rPr>
                      </w:pPr>
                      <w:r>
                        <w:rPr>
                          <w:sz w:val="11"/>
                          <w:szCs w:val="11"/>
                          <w:lang w:val="en-US"/>
                        </w:rPr>
                        <w:t>4.15</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95104" behindDoc="0" locked="0" layoutInCell="1" allowOverlap="1" wp14:anchorId="3C870CBF" wp14:editId="2400DA06">
                <wp:simplePos x="0" y="0"/>
                <wp:positionH relativeFrom="column">
                  <wp:posOffset>4465832</wp:posOffset>
                </wp:positionH>
                <wp:positionV relativeFrom="paragraph">
                  <wp:posOffset>103014</wp:posOffset>
                </wp:positionV>
                <wp:extent cx="9832" cy="1935500"/>
                <wp:effectExtent l="0" t="0" r="15875" b="7620"/>
                <wp:wrapNone/>
                <wp:docPr id="7" name="Straight Connector 7"/>
                <wp:cNvGraphicFramePr/>
                <a:graphic xmlns:a="http://schemas.openxmlformats.org/drawingml/2006/main">
                  <a:graphicData uri="http://schemas.microsoft.com/office/word/2010/wordprocessingShape">
                    <wps:wsp>
                      <wps:cNvCnPr/>
                      <wps:spPr>
                        <a:xfrm flipV="1">
                          <a:off x="0" y="0"/>
                          <a:ext cx="9832" cy="193550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F558A6" id="Straight Connector 7" o:spid="_x0000_s1026" style="position:absolute;flip: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1.65pt,8.1pt" to="352.4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" strokecolor="black [3200]" strokeweight=".5pt">
                <v:stroke dashstyle="dash" joinstyle="miter"/>
              </v:line>
            </w:pict>
          </mc:Fallback>
        </mc:AlternateContent>
      </w:r>
      <w:r w:rsidRPr="00212BDC">
        <w:rPr>
          <w:noProof/>
          <w:lang w:val="en-US"/>
        </w:rPr>
        <mc:AlternateContent>
          <mc:Choice Requires="wps">
            <w:drawing>
              <wp:anchor distT="0" distB="0" distL="114300" distR="114300" simplePos="0" relativeHeight="251691008" behindDoc="0" locked="0" layoutInCell="1" allowOverlap="1" wp14:anchorId="4FB8DB77" wp14:editId="01C8426B">
                <wp:simplePos x="0" y="0"/>
                <wp:positionH relativeFrom="column">
                  <wp:posOffset>3586439</wp:posOffset>
                </wp:positionH>
                <wp:positionV relativeFrom="paragraph">
                  <wp:posOffset>88428</wp:posOffset>
                </wp:positionV>
                <wp:extent cx="9832" cy="1935500"/>
                <wp:effectExtent l="0" t="0" r="15875" b="7620"/>
                <wp:wrapNone/>
                <wp:docPr id="91" name="Straight Connector 91"/>
                <wp:cNvGraphicFramePr/>
                <a:graphic xmlns:a="http://schemas.openxmlformats.org/drawingml/2006/main">
                  <a:graphicData uri="http://schemas.microsoft.com/office/word/2010/wordprocessingShape">
                    <wps:wsp>
                      <wps:cNvCnPr/>
                      <wps:spPr>
                        <a:xfrm flipV="1">
                          <a:off x="0" y="0"/>
                          <a:ext cx="9832" cy="193550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C25F86" id="Straight Connector 91"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4pt,6.95pt" to="283.15pt,15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" strokecolor="black [3200]" strokeweight=".5pt">
                <v:stroke dashstyle="dash" joinstyle="miter"/>
              </v:line>
            </w:pict>
          </mc:Fallback>
        </mc:AlternateContent>
      </w:r>
      <w:r w:rsidRPr="00212BDC">
        <w:rPr>
          <w:noProof/>
          <w:lang w:val="en-US"/>
        </w:rPr>
        <mc:AlternateContent>
          <mc:Choice Requires="wps">
            <w:drawing>
              <wp:anchor distT="0" distB="0" distL="114300" distR="114300" simplePos="0" relativeHeight="251685888" behindDoc="0" locked="0" layoutInCell="1" allowOverlap="1" wp14:anchorId="7AA8C2B5" wp14:editId="374290AB">
                <wp:simplePos x="0" y="0"/>
                <wp:positionH relativeFrom="column">
                  <wp:posOffset>1846129</wp:posOffset>
                </wp:positionH>
                <wp:positionV relativeFrom="paragraph">
                  <wp:posOffset>88429</wp:posOffset>
                </wp:positionV>
                <wp:extent cx="1986116" cy="1955165"/>
                <wp:effectExtent l="0" t="0" r="0" b="635"/>
                <wp:wrapNone/>
                <wp:docPr id="86" name="Rectangle 86"/>
                <wp:cNvGraphicFramePr/>
                <a:graphic xmlns:a="http://schemas.openxmlformats.org/drawingml/2006/main">
                  <a:graphicData uri="http://schemas.microsoft.com/office/word/2010/wordprocessingShape">
                    <wps:wsp>
                      <wps:cNvSpPr/>
                      <wps:spPr>
                        <a:xfrm>
                          <a:off x="0" y="0"/>
                          <a:ext cx="1986116" cy="1955165"/>
                        </a:xfrm>
                        <a:prstGeom prst="rect">
                          <a:avLst/>
                        </a:prstGeom>
                        <a:solidFill>
                          <a:srgbClr val="C00000">
                            <a:alpha val="24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C595E2" id="Rectangle 86" o:spid="_x0000_s1026" style="position:absolute;margin-left:145.35pt;margin-top:6.95pt;width:156.4pt;height:153.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" fillcolor="#c00000" stroked="f" strokeweight="1pt">
                <v:fill opacity="15677f"/>
              </v:rect>
            </w:pict>
          </mc:Fallback>
        </mc:AlternateContent>
      </w:r>
      <w:r w:rsidRPr="00212BDC">
        <w:rPr>
          <w:noProof/>
          <w:lang w:val="en-US"/>
        </w:rPr>
        <mc:AlternateContent>
          <mc:Choice Requires="wps">
            <w:drawing>
              <wp:anchor distT="0" distB="0" distL="114300" distR="114300" simplePos="0" relativeHeight="251692032" behindDoc="0" locked="0" layoutInCell="1" allowOverlap="1" wp14:anchorId="0FB4C4B8" wp14:editId="24EB7D18">
                <wp:simplePos x="0" y="0"/>
                <wp:positionH relativeFrom="column">
                  <wp:posOffset>-27612</wp:posOffset>
                </wp:positionH>
                <wp:positionV relativeFrom="paragraph">
                  <wp:posOffset>2281555</wp:posOffset>
                </wp:positionV>
                <wp:extent cx="274955" cy="297180"/>
                <wp:effectExtent l="0" t="0" r="0" b="0"/>
                <wp:wrapNone/>
                <wp:docPr id="96" name="Text Box 96"/>
                <wp:cNvGraphicFramePr/>
                <a:graphic xmlns:a="http://schemas.openxmlformats.org/drawingml/2006/main">
                  <a:graphicData uri="http://schemas.microsoft.com/office/word/2010/wordprocessingShape">
                    <wps:wsp>
                      <wps:cNvSpPr txBox="1"/>
                      <wps:spPr>
                        <a:xfrm>
                          <a:off x="0" y="0"/>
                          <a:ext cx="274955" cy="297180"/>
                        </a:xfrm>
                        <a:prstGeom prst="rect">
                          <a:avLst/>
                        </a:prstGeom>
                        <a:noFill/>
                        <a:ln w="6350">
                          <a:noFill/>
                        </a:ln>
                      </wps:spPr>
                      <wps:txbx>
                        <w:txbxContent>
                          <w:p w:rsidR="005F493C" w:rsidRPr="00BA46E6" w:rsidRDefault="005F493C" w:rsidP="005F493C">
                            <w:pPr>
                              <w:rPr>
                                <w:b/>
                                <w:sz w:val="28"/>
                                <w:szCs w:val="28"/>
                                <w:lang w:val="en-US"/>
                              </w:rPr>
                            </w:pPr>
                            <w:r>
                              <w:rPr>
                                <w:b/>
                                <w:sz w:val="28"/>
                                <w:szCs w:val="28"/>
                                <w:lang w:val="en-U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B4C4B8" id="Text Box 96" o:spid="_x0000_s1062" type="#_x0000_t202" style="position:absolute;margin-left:-2.15pt;margin-top:179.65pt;width:21.65pt;height:23.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" filled="f" stroked="f" strokeweight=".5pt">
                <v:textbox>
                  <w:txbxContent>
                    <w:p w:rsidR="005F493C" w:rsidRPr="00BA46E6" w:rsidRDefault="005F493C" w:rsidP="005F493C">
                      <w:pPr>
                        <w:rPr>
                          <w:b/>
                          <w:sz w:val="28"/>
                          <w:szCs w:val="28"/>
                          <w:lang w:val="en-US"/>
                        </w:rPr>
                      </w:pPr>
                      <w:r>
                        <w:rPr>
                          <w:b/>
                          <w:sz w:val="28"/>
                          <w:szCs w:val="28"/>
                          <w:lang w:val="en-US"/>
                        </w:rPr>
                        <w:t>b</w:t>
                      </w:r>
                    </w:p>
                  </w:txbxContent>
                </v:textbox>
              </v:shape>
            </w:pict>
          </mc:Fallback>
        </mc:AlternateContent>
      </w:r>
      <w:r w:rsidRPr="00212BDC">
        <w:rPr>
          <w:noProof/>
          <w:lang w:val="en-US"/>
        </w:rPr>
        <w:drawing>
          <wp:inline distT="0" distB="0" distL="0" distR="0" wp14:anchorId="792AC8AC" wp14:editId="79616F35">
            <wp:extent cx="5948517" cy="2421890"/>
            <wp:effectExtent l="0" t="0" r="0" b="3810"/>
            <wp:docPr id="43" name="Chart 43">
              <a:extLst xmlns:a="http://schemas.openxmlformats.org/drawingml/2006/main">
                <a:ext uri="{FF2B5EF4-FFF2-40B4-BE49-F238E27FC236}">
                  <a16:creationId xmlns:a16="http://schemas.microsoft.com/office/drawing/2014/main" id="{F2B5B8D6-C0F5-914B-B166-A002F0E33E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5F493C" w:rsidRPr="00212BDC" w:rsidRDefault="005F493C" w:rsidP="005F493C">
      <w:pPr>
        <w:rPr>
          <w:lang w:val="en-US"/>
        </w:rPr>
      </w:pPr>
      <w:r w:rsidRPr="00212BDC">
        <w:rPr>
          <w:noProof/>
          <w:lang w:val="en-US"/>
        </w:rPr>
        <mc:AlternateContent>
          <mc:Choice Requires="wps">
            <w:drawing>
              <wp:anchor distT="0" distB="0" distL="114300" distR="114300" simplePos="0" relativeHeight="251694080" behindDoc="0" locked="0" layoutInCell="1" allowOverlap="1" wp14:anchorId="29F446DB" wp14:editId="1B4F0A1D">
                <wp:simplePos x="0" y="0"/>
                <wp:positionH relativeFrom="column">
                  <wp:posOffset>-72390</wp:posOffset>
                </wp:positionH>
                <wp:positionV relativeFrom="paragraph">
                  <wp:posOffset>2375535</wp:posOffset>
                </wp:positionV>
                <wp:extent cx="6273800" cy="1778000"/>
                <wp:effectExtent l="0" t="0" r="0" b="0"/>
                <wp:wrapNone/>
                <wp:docPr id="94" name="Text Box 94"/>
                <wp:cNvGraphicFramePr/>
                <a:graphic xmlns:a="http://schemas.openxmlformats.org/drawingml/2006/main">
                  <a:graphicData uri="http://schemas.microsoft.com/office/word/2010/wordprocessingShape">
                    <wps:wsp>
                      <wps:cNvSpPr txBox="1"/>
                      <wps:spPr>
                        <a:xfrm>
                          <a:off x="0" y="0"/>
                          <a:ext cx="6273800" cy="1778000"/>
                        </a:xfrm>
                        <a:prstGeom prst="rect">
                          <a:avLst/>
                        </a:prstGeom>
                        <a:noFill/>
                        <a:ln w="6350">
                          <a:noFill/>
                        </a:ln>
                      </wps:spPr>
                      <wps:txbx>
                        <w:txbxContent>
                          <w:p w:rsidR="005F493C" w:rsidRDefault="005F493C" w:rsidP="005F493C">
                            <w:pPr>
                              <w:jc w:val="both"/>
                              <w:rPr>
                                <w:i/>
                                <w:lang w:val="en-US"/>
                              </w:rPr>
                            </w:pPr>
                            <w:r>
                              <w:rPr>
                                <w:b/>
                                <w:lang w:val="en-US"/>
                              </w:rPr>
                              <w:t xml:space="preserve">Figure A15. A15 a </w:t>
                            </w:r>
                            <w:r>
                              <w:rPr>
                                <w:lang w:val="en-US"/>
                              </w:rPr>
                              <w:t xml:space="preserve">ICERs for the comparison between PICT and VCT, </w:t>
                            </w:r>
                            <w:r w:rsidRPr="00713EB3">
                              <w:rPr>
                                <w:b/>
                                <w:bCs/>
                                <w:lang w:val="en-US"/>
                              </w:rPr>
                              <w:t>A1</w:t>
                            </w:r>
                            <w:r>
                              <w:rPr>
                                <w:b/>
                                <w:lang w:val="en-US"/>
                              </w:rPr>
                              <w:t>5</w:t>
                            </w:r>
                            <w:r w:rsidRPr="004336ED">
                              <w:rPr>
                                <w:b/>
                                <w:lang w:val="en-US"/>
                              </w:rPr>
                              <w:t xml:space="preserve"> b</w:t>
                            </w:r>
                            <w:r>
                              <w:rPr>
                                <w:lang w:val="en-US"/>
                              </w:rPr>
                              <w:t xml:space="preserve"> ICERs for the comparison between HBT and VCT. </w:t>
                            </w:r>
                            <w:r w:rsidRPr="004336ED">
                              <w:rPr>
                                <w:vertAlign w:val="superscript"/>
                                <w:lang w:val="en-US"/>
                              </w:rPr>
                              <w:t>*</w:t>
                            </w:r>
                            <w:r>
                              <w:rPr>
                                <w:lang w:val="en-US"/>
                              </w:rPr>
                              <w:t xml:space="preserve">Black vertical solid lines represent base-case results. </w:t>
                            </w:r>
                            <w:r w:rsidRPr="0003441A">
                              <w:rPr>
                                <w:i/>
                                <w:lang w:val="en-US"/>
                              </w:rPr>
                              <w:t>Note:</w:t>
                            </w:r>
                            <w:r w:rsidRPr="0003441A">
                              <w:rPr>
                                <w:lang w:val="en-US"/>
                              </w:rPr>
                              <w:t xml:space="preserve"> the area shaded red covers all negative ICERs and represents a dominated scenario by VCT for the strategy under comparison. Black dotted lines demarcate the range of ICERs for each comparison that would result from the corresponding ranges of HCT </w:t>
                            </w:r>
                            <w:r>
                              <w:rPr>
                                <w:lang w:val="en-US"/>
                              </w:rPr>
                              <w:t xml:space="preserve">unit </w:t>
                            </w:r>
                            <w:r w:rsidRPr="0003441A">
                              <w:rPr>
                                <w:lang w:val="en-US"/>
                              </w:rPr>
                              <w:t>cos</w:t>
                            </w:r>
                            <w:r>
                              <w:rPr>
                                <w:lang w:val="en-US"/>
                              </w:rPr>
                              <w:t>ts</w:t>
                            </w:r>
                            <w:r w:rsidRPr="0003441A">
                              <w:rPr>
                                <w:lang w:val="en-US"/>
                              </w:rPr>
                              <w:t>.</w:t>
                            </w:r>
                            <w:r w:rsidRPr="004336ED">
                              <w:rPr>
                                <w:i/>
                                <w:lang w:val="en-US"/>
                              </w:rPr>
                              <w:t xml:space="preserve"> </w:t>
                            </w:r>
                          </w:p>
                          <w:p w:rsidR="005F493C" w:rsidRPr="00AE281D" w:rsidRDefault="005F493C" w:rsidP="005F493C">
                            <w:pPr>
                              <w:jc w:val="both"/>
                              <w:rPr>
                                <w:i/>
                                <w:lang w:val="en-US"/>
                              </w:rPr>
                            </w:pPr>
                            <w:r>
                              <w:rPr>
                                <w:b/>
                                <w:i/>
                                <w:lang w:val="en-US"/>
                              </w:rPr>
                              <w:t>A15</w:t>
                            </w:r>
                            <w:r w:rsidRPr="00AE281D">
                              <w:rPr>
                                <w:b/>
                                <w:i/>
                                <w:lang w:val="en-US"/>
                              </w:rPr>
                              <w:t xml:space="preserve"> a</w:t>
                            </w:r>
                            <w:r w:rsidRPr="00AE281D">
                              <w:rPr>
                                <w:i/>
                                <w:lang w:val="en-US"/>
                              </w:rPr>
                              <w:t xml:space="preserve"> The shaded area between the lower black dotted line and the origin represents the likelihood that base-case </w:t>
                            </w:r>
                            <w:r>
                              <w:rPr>
                                <w:i/>
                                <w:lang w:val="en-US"/>
                              </w:rPr>
                              <w:t>ICER was</w:t>
                            </w:r>
                            <w:r w:rsidRPr="00AE281D">
                              <w:rPr>
                                <w:i/>
                                <w:lang w:val="en-US"/>
                              </w:rPr>
                              <w:t xml:space="preserve"> not robust and a dominated scenario for PICT. </w:t>
                            </w:r>
                            <w:r w:rsidRPr="00713EB3">
                              <w:rPr>
                                <w:b/>
                                <w:bCs/>
                                <w:i/>
                                <w:lang w:val="en-US"/>
                              </w:rPr>
                              <w:t>A</w:t>
                            </w:r>
                            <w:r>
                              <w:rPr>
                                <w:b/>
                                <w:i/>
                                <w:lang w:val="en-US"/>
                              </w:rPr>
                              <w:t>15</w:t>
                            </w:r>
                            <w:r w:rsidRPr="00AE281D">
                              <w:rPr>
                                <w:b/>
                                <w:i/>
                                <w:lang w:val="en-US"/>
                              </w:rPr>
                              <w:t xml:space="preserve"> b</w:t>
                            </w:r>
                            <w:r w:rsidRPr="00AE281D">
                              <w:rPr>
                                <w:i/>
                                <w:lang w:val="en-US"/>
                              </w:rPr>
                              <w:t xml:space="preserve"> The area enclosed by both dotted lines lie within the shaded region, suggesting base-case f</w:t>
                            </w:r>
                            <w:r>
                              <w:rPr>
                                <w:i/>
                                <w:lang w:val="en-US"/>
                              </w:rPr>
                              <w:t>indings that HBT was dominated we</w:t>
                            </w:r>
                            <w:r w:rsidRPr="00AE281D">
                              <w:rPr>
                                <w:i/>
                                <w:lang w:val="en-US"/>
                              </w:rPr>
                              <w:t>re robust up to this range of unit costs.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446DB" id="Text Box 94" o:spid="_x0000_s1063" type="#_x0000_t202" style="position:absolute;margin-left:-5.7pt;margin-top:187.05pt;width:494pt;height:140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" filled="f" stroked="f" strokeweight=".5pt">
                <v:textbox>
                  <w:txbxContent>
                    <w:p w:rsidR="005F493C" w:rsidRDefault="005F493C" w:rsidP="005F493C">
                      <w:pPr>
                        <w:jc w:val="both"/>
                        <w:rPr>
                          <w:i/>
                          <w:lang w:val="en-US"/>
                        </w:rPr>
                      </w:pPr>
                      <w:r>
                        <w:rPr>
                          <w:b/>
                          <w:lang w:val="en-US"/>
                        </w:rPr>
                        <w:t xml:space="preserve">Figure A15. A15 a </w:t>
                      </w:r>
                      <w:r>
                        <w:rPr>
                          <w:lang w:val="en-US"/>
                        </w:rPr>
                        <w:t xml:space="preserve">ICERs for the comparison between PICT and VCT, </w:t>
                      </w:r>
                      <w:r w:rsidRPr="00713EB3">
                        <w:rPr>
                          <w:b/>
                          <w:bCs/>
                          <w:lang w:val="en-US"/>
                        </w:rPr>
                        <w:t>A1</w:t>
                      </w:r>
                      <w:r>
                        <w:rPr>
                          <w:b/>
                          <w:lang w:val="en-US"/>
                        </w:rPr>
                        <w:t>5</w:t>
                      </w:r>
                      <w:r w:rsidRPr="004336ED">
                        <w:rPr>
                          <w:b/>
                          <w:lang w:val="en-US"/>
                        </w:rPr>
                        <w:t xml:space="preserve"> b</w:t>
                      </w:r>
                      <w:r>
                        <w:rPr>
                          <w:lang w:val="en-US"/>
                        </w:rPr>
                        <w:t xml:space="preserve"> ICERs for the comparison between HBT and VCT. </w:t>
                      </w:r>
                      <w:r w:rsidRPr="004336ED">
                        <w:rPr>
                          <w:vertAlign w:val="superscript"/>
                          <w:lang w:val="en-US"/>
                        </w:rPr>
                        <w:t>*</w:t>
                      </w:r>
                      <w:r>
                        <w:rPr>
                          <w:lang w:val="en-US"/>
                        </w:rPr>
                        <w:t xml:space="preserve">Black vertical solid lines represent base-case results. </w:t>
                      </w:r>
                      <w:r w:rsidRPr="0003441A">
                        <w:rPr>
                          <w:i/>
                          <w:lang w:val="en-US"/>
                        </w:rPr>
                        <w:t>Note:</w:t>
                      </w:r>
                      <w:r w:rsidRPr="0003441A">
                        <w:rPr>
                          <w:lang w:val="en-US"/>
                        </w:rPr>
                        <w:t xml:space="preserve"> the area shaded red covers all negative ICERs and represents a dominated scenario by VCT for the strategy under comparison. Black dotted lines demarcate the range of ICERs for each comparison that would result from the corresponding ranges of HCT </w:t>
                      </w:r>
                      <w:r>
                        <w:rPr>
                          <w:lang w:val="en-US"/>
                        </w:rPr>
                        <w:t xml:space="preserve">unit </w:t>
                      </w:r>
                      <w:r w:rsidRPr="0003441A">
                        <w:rPr>
                          <w:lang w:val="en-US"/>
                        </w:rPr>
                        <w:t>cos</w:t>
                      </w:r>
                      <w:r>
                        <w:rPr>
                          <w:lang w:val="en-US"/>
                        </w:rPr>
                        <w:t>ts</w:t>
                      </w:r>
                      <w:r w:rsidRPr="0003441A">
                        <w:rPr>
                          <w:lang w:val="en-US"/>
                        </w:rPr>
                        <w:t>.</w:t>
                      </w:r>
                      <w:r w:rsidRPr="004336ED">
                        <w:rPr>
                          <w:i/>
                          <w:lang w:val="en-US"/>
                        </w:rPr>
                        <w:t xml:space="preserve"> </w:t>
                      </w:r>
                    </w:p>
                    <w:p w:rsidR="005F493C" w:rsidRPr="00AE281D" w:rsidRDefault="005F493C" w:rsidP="005F493C">
                      <w:pPr>
                        <w:jc w:val="both"/>
                        <w:rPr>
                          <w:i/>
                          <w:lang w:val="en-US"/>
                        </w:rPr>
                      </w:pPr>
                      <w:r>
                        <w:rPr>
                          <w:b/>
                          <w:i/>
                          <w:lang w:val="en-US"/>
                        </w:rPr>
                        <w:t>A15</w:t>
                      </w:r>
                      <w:r w:rsidRPr="00AE281D">
                        <w:rPr>
                          <w:b/>
                          <w:i/>
                          <w:lang w:val="en-US"/>
                        </w:rPr>
                        <w:t xml:space="preserve"> a</w:t>
                      </w:r>
                      <w:r w:rsidRPr="00AE281D">
                        <w:rPr>
                          <w:i/>
                          <w:lang w:val="en-US"/>
                        </w:rPr>
                        <w:t xml:space="preserve"> The shaded area between the lower black dotted line and the origin represents the likelihood that base-case </w:t>
                      </w:r>
                      <w:r>
                        <w:rPr>
                          <w:i/>
                          <w:lang w:val="en-US"/>
                        </w:rPr>
                        <w:t>ICER was</w:t>
                      </w:r>
                      <w:r w:rsidRPr="00AE281D">
                        <w:rPr>
                          <w:i/>
                          <w:lang w:val="en-US"/>
                        </w:rPr>
                        <w:t xml:space="preserve"> not robust and a dominated scenario for PICT. </w:t>
                      </w:r>
                      <w:r w:rsidRPr="00713EB3">
                        <w:rPr>
                          <w:b/>
                          <w:bCs/>
                          <w:i/>
                          <w:lang w:val="en-US"/>
                        </w:rPr>
                        <w:t>A</w:t>
                      </w:r>
                      <w:r>
                        <w:rPr>
                          <w:b/>
                          <w:i/>
                          <w:lang w:val="en-US"/>
                        </w:rPr>
                        <w:t>15</w:t>
                      </w:r>
                      <w:r w:rsidRPr="00AE281D">
                        <w:rPr>
                          <w:b/>
                          <w:i/>
                          <w:lang w:val="en-US"/>
                        </w:rPr>
                        <w:t xml:space="preserve"> b</w:t>
                      </w:r>
                      <w:r w:rsidRPr="00AE281D">
                        <w:rPr>
                          <w:i/>
                          <w:lang w:val="en-US"/>
                        </w:rPr>
                        <w:t xml:space="preserve"> The area enclosed by both dotted lines lie within the shaded region, suggesting base-case f</w:t>
                      </w:r>
                      <w:r>
                        <w:rPr>
                          <w:i/>
                          <w:lang w:val="en-US"/>
                        </w:rPr>
                        <w:t>indings that HBT was dominated we</w:t>
                      </w:r>
                      <w:r w:rsidRPr="00AE281D">
                        <w:rPr>
                          <w:i/>
                          <w:lang w:val="en-US"/>
                        </w:rPr>
                        <w:t>re robust up to this range of unit costs.</w:t>
                      </w:r>
                    </w:p>
                  </w:txbxContent>
                </v:textbox>
              </v:shape>
            </w:pict>
          </mc:Fallback>
        </mc:AlternateContent>
      </w:r>
      <w:r w:rsidRPr="00212BDC">
        <w:rPr>
          <w:noProof/>
          <w:lang w:val="en-US"/>
        </w:rPr>
        <mc:AlternateContent>
          <mc:Choice Requires="wps">
            <w:drawing>
              <wp:anchor distT="0" distB="0" distL="114300" distR="114300" simplePos="0" relativeHeight="251698176" behindDoc="0" locked="0" layoutInCell="1" allowOverlap="1" wp14:anchorId="4243CA1C" wp14:editId="3DAD6A44">
                <wp:simplePos x="0" y="0"/>
                <wp:positionH relativeFrom="column">
                  <wp:posOffset>3322013</wp:posOffset>
                </wp:positionH>
                <wp:positionV relativeFrom="paragraph">
                  <wp:posOffset>1992630</wp:posOffset>
                </wp:positionV>
                <wp:extent cx="355600" cy="11493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-8.57</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3CA1C" id="Text Box 13" o:spid="_x0000_s1064" type="#_x0000_t202" style="position:absolute;margin-left:261.6pt;margin-top:156.9pt;width:28pt;height:9.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" filled="f" stroked="f" strokeweight=".5pt">
                <v:textbox inset="0,0,0,0">
                  <w:txbxContent>
                    <w:p w:rsidR="005F493C" w:rsidRPr="00BA46E6" w:rsidRDefault="005F493C" w:rsidP="005F493C">
                      <w:pPr>
                        <w:jc w:val="center"/>
                        <w:rPr>
                          <w:sz w:val="11"/>
                          <w:szCs w:val="11"/>
                          <w:lang w:val="en-US"/>
                        </w:rPr>
                      </w:pPr>
                      <w:r>
                        <w:rPr>
                          <w:sz w:val="11"/>
                          <w:szCs w:val="11"/>
                          <w:lang w:val="en-US"/>
                        </w:rPr>
                        <w:t>-8.57</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96128" behindDoc="0" locked="0" layoutInCell="1" allowOverlap="1" wp14:anchorId="40D2813A" wp14:editId="66B475B2">
                <wp:simplePos x="0" y="0"/>
                <wp:positionH relativeFrom="column">
                  <wp:posOffset>3687773</wp:posOffset>
                </wp:positionH>
                <wp:positionV relativeFrom="paragraph">
                  <wp:posOffset>104140</wp:posOffset>
                </wp:positionV>
                <wp:extent cx="0" cy="1876200"/>
                <wp:effectExtent l="0" t="0" r="12700" b="16510"/>
                <wp:wrapNone/>
                <wp:docPr id="8" name="Straight Connector 8"/>
                <wp:cNvGraphicFramePr/>
                <a:graphic xmlns:a="http://schemas.openxmlformats.org/drawingml/2006/main">
                  <a:graphicData uri="http://schemas.microsoft.com/office/word/2010/wordprocessingShape">
                    <wps:wsp>
                      <wps:cNvCnPr/>
                      <wps:spPr>
                        <a:xfrm flipV="1">
                          <a:off x="0" y="0"/>
                          <a:ext cx="0" cy="187620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CC719E" id="Straight Connector 8" o:spid="_x0000_s1026" style="position:absolute;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0.4pt,8.2pt" to="290.4pt,1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" strokecolor="black [3200]" strokeweight=".5pt">
                <v:stroke dashstyle="dash" joinstyle="miter"/>
              </v:line>
            </w:pict>
          </mc:Fallback>
        </mc:AlternateContent>
      </w:r>
      <w:r w:rsidRPr="00212BDC">
        <w:rPr>
          <w:noProof/>
          <w:lang w:val="en-US"/>
        </w:rPr>
        <mc:AlternateContent>
          <mc:Choice Requires="wps">
            <w:drawing>
              <wp:anchor distT="0" distB="0" distL="114300" distR="114300" simplePos="0" relativeHeight="251689984" behindDoc="0" locked="0" layoutInCell="1" allowOverlap="1" wp14:anchorId="34140F85" wp14:editId="00A443B4">
                <wp:simplePos x="0" y="0"/>
                <wp:positionH relativeFrom="column">
                  <wp:posOffset>3220413</wp:posOffset>
                </wp:positionH>
                <wp:positionV relativeFrom="paragraph">
                  <wp:posOffset>110490</wp:posOffset>
                </wp:positionV>
                <wp:extent cx="0" cy="1876200"/>
                <wp:effectExtent l="0" t="0" r="12700" b="16510"/>
                <wp:wrapNone/>
                <wp:docPr id="88" name="Straight Connector 88"/>
                <wp:cNvGraphicFramePr/>
                <a:graphic xmlns:a="http://schemas.openxmlformats.org/drawingml/2006/main">
                  <a:graphicData uri="http://schemas.microsoft.com/office/word/2010/wordprocessingShape">
                    <wps:wsp>
                      <wps:cNvCnPr/>
                      <wps:spPr>
                        <a:xfrm flipV="1">
                          <a:off x="0" y="0"/>
                          <a:ext cx="0" cy="187620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B9A3AC" id="Straight Connector 88"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6pt,8.7pt" to="253.6pt,1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" strokecolor="black [3200]" strokeweight=".5pt">
                <v:stroke dashstyle="dash" joinstyle="miter"/>
              </v:line>
            </w:pict>
          </mc:Fallback>
        </mc:AlternateContent>
      </w:r>
      <w:r w:rsidRPr="00212BDC">
        <w:rPr>
          <w:noProof/>
          <w:lang w:val="en-US"/>
        </w:rPr>
        <mc:AlternateContent>
          <mc:Choice Requires="wps">
            <w:drawing>
              <wp:anchor distT="0" distB="0" distL="114300" distR="114300" simplePos="0" relativeHeight="251686912" behindDoc="0" locked="0" layoutInCell="1" allowOverlap="1" wp14:anchorId="38C5F076" wp14:editId="1CA6AED2">
                <wp:simplePos x="0" y="0"/>
                <wp:positionH relativeFrom="column">
                  <wp:posOffset>1838223</wp:posOffset>
                </wp:positionH>
                <wp:positionV relativeFrom="paragraph">
                  <wp:posOffset>113420</wp:posOffset>
                </wp:positionV>
                <wp:extent cx="1998482" cy="1867535"/>
                <wp:effectExtent l="0" t="0" r="0" b="0"/>
                <wp:wrapNone/>
                <wp:docPr id="87" name="Rectangle 87"/>
                <wp:cNvGraphicFramePr/>
                <a:graphic xmlns:a="http://schemas.openxmlformats.org/drawingml/2006/main">
                  <a:graphicData uri="http://schemas.microsoft.com/office/word/2010/wordprocessingShape">
                    <wps:wsp>
                      <wps:cNvSpPr/>
                      <wps:spPr>
                        <a:xfrm>
                          <a:off x="0" y="0"/>
                          <a:ext cx="1998482" cy="1867535"/>
                        </a:xfrm>
                        <a:prstGeom prst="rect">
                          <a:avLst/>
                        </a:prstGeom>
                        <a:solidFill>
                          <a:srgbClr val="C00000">
                            <a:alpha val="24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7E3775" id="Rectangle 87" o:spid="_x0000_s1026" style="position:absolute;margin-left:144.75pt;margin-top:8.95pt;width:157.35pt;height:147.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" fillcolor="#c00000" stroked="f" strokeweight="1pt">
                <v:fill opacity="15677f"/>
              </v:rect>
            </w:pict>
          </mc:Fallback>
        </mc:AlternateContent>
      </w:r>
      <w:r w:rsidRPr="00212BDC">
        <w:rPr>
          <w:noProof/>
          <w:lang w:val="en-US"/>
        </w:rPr>
        <w:drawing>
          <wp:inline distT="0" distB="0" distL="0" distR="0" wp14:anchorId="418D65F6" wp14:editId="688D66A1">
            <wp:extent cx="5958349" cy="2383155"/>
            <wp:effectExtent l="0" t="0" r="0" b="4445"/>
            <wp:docPr id="44" name="Chart 44">
              <a:extLst xmlns:a="http://schemas.openxmlformats.org/drawingml/2006/main">
                <a:ext uri="{FF2B5EF4-FFF2-40B4-BE49-F238E27FC236}">
                  <a16:creationId xmlns:a16="http://schemas.microsoft.com/office/drawing/2014/main" id="{B42D5735-5258-4748-AEFA-B05552E6EB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Default="005F493C" w:rsidP="005F493C">
      <w:pPr>
        <w:rPr>
          <w:lang w:val="en-US"/>
        </w:rPr>
      </w:pPr>
    </w:p>
    <w:p w:rsidR="005F493C" w:rsidRPr="00212BDC" w:rsidRDefault="005F493C" w:rsidP="005F493C">
      <w:pPr>
        <w:rPr>
          <w:lang w:val="en-US"/>
        </w:rPr>
      </w:pPr>
    </w:p>
    <w:p w:rsidR="005F493C" w:rsidRPr="00212BDC" w:rsidRDefault="005F493C" w:rsidP="005F493C">
      <w:pPr>
        <w:jc w:val="both"/>
        <w:rPr>
          <w:lang w:val="en-US"/>
        </w:rPr>
      </w:pPr>
      <w:r>
        <w:rPr>
          <w:lang w:val="en-US"/>
        </w:rPr>
        <w:t xml:space="preserve">Abbreviations: VCT, voluntary counselling and testing; PICT, provider-initiated counselling and testing; HBT, home-based testing; ICER, incremental cost-effectiveness ratios. </w:t>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r w:rsidRPr="00212BDC">
        <w:rPr>
          <w:noProof/>
          <w:lang w:val="en-US"/>
        </w:rPr>
        <mc:AlternateContent>
          <mc:Choice Requires="wps">
            <w:drawing>
              <wp:anchor distT="0" distB="0" distL="114300" distR="114300" simplePos="0" relativeHeight="251687936" behindDoc="0" locked="0" layoutInCell="1" allowOverlap="1" wp14:anchorId="13A72DA5" wp14:editId="0F8ECFC9">
                <wp:simplePos x="0" y="0"/>
                <wp:positionH relativeFrom="column">
                  <wp:posOffset>1986280</wp:posOffset>
                </wp:positionH>
                <wp:positionV relativeFrom="paragraph">
                  <wp:posOffset>1969770</wp:posOffset>
                </wp:positionV>
                <wp:extent cx="355600" cy="114935"/>
                <wp:effectExtent l="0" t="0" r="0" b="0"/>
                <wp:wrapNone/>
                <wp:docPr id="98" name="Text Box 98"/>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4.15</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A72DA5" id="Text Box 98" o:spid="_x0000_s1065" type="#_x0000_t202" style="position:absolute;margin-left:156.4pt;margin-top:155.1pt;width:28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" filled="f" stroked="f" strokeweight=".5pt">
                <v:textbox inset="0,0,0,0">
                  <w:txbxContent>
                    <w:p w:rsidR="005F493C" w:rsidRPr="00BA46E6" w:rsidRDefault="005F493C" w:rsidP="005F493C">
                      <w:pPr>
                        <w:jc w:val="center"/>
                        <w:rPr>
                          <w:sz w:val="11"/>
                          <w:szCs w:val="11"/>
                          <w:lang w:val="en-US"/>
                        </w:rPr>
                      </w:pPr>
                      <w:r>
                        <w:rPr>
                          <w:sz w:val="11"/>
                          <w:szCs w:val="11"/>
                          <w:lang w:val="en-US"/>
                        </w:rPr>
                        <w:t>4.15</w:t>
                      </w:r>
                      <w:r w:rsidRPr="00BA46E6">
                        <w:rPr>
                          <w:sz w:val="11"/>
                          <w:szCs w:val="11"/>
                          <w:vertAlign w:val="superscript"/>
                          <w:lang w:val="en-US"/>
                        </w:rPr>
                        <w:t>*</w:t>
                      </w:r>
                    </w:p>
                  </w:txbxContent>
                </v:textbox>
              </v:shape>
            </w:pict>
          </mc:Fallback>
        </mc:AlternateContent>
      </w:r>
      <w:r w:rsidRPr="00212BDC">
        <w:rPr>
          <w:noProof/>
          <w:lang w:val="en-US"/>
        </w:rPr>
        <mc:AlternateContent>
          <mc:Choice Requires="wps">
            <w:drawing>
              <wp:anchor distT="0" distB="0" distL="114300" distR="114300" simplePos="0" relativeHeight="251688960" behindDoc="0" locked="0" layoutInCell="1" allowOverlap="1" wp14:anchorId="74C61860" wp14:editId="6EA20A37">
                <wp:simplePos x="0" y="0"/>
                <wp:positionH relativeFrom="column">
                  <wp:posOffset>1482090</wp:posOffset>
                </wp:positionH>
                <wp:positionV relativeFrom="paragraph">
                  <wp:posOffset>2108200</wp:posOffset>
                </wp:positionV>
                <wp:extent cx="355600" cy="114935"/>
                <wp:effectExtent l="0" t="0" r="0" b="0"/>
                <wp:wrapNone/>
                <wp:docPr id="99" name="Text Box 99"/>
                <wp:cNvGraphicFramePr/>
                <a:graphic xmlns:a="http://schemas.openxmlformats.org/drawingml/2006/main">
                  <a:graphicData uri="http://schemas.microsoft.com/office/word/2010/wordprocessingShape">
                    <wps:wsp>
                      <wps:cNvSpPr txBox="1"/>
                      <wps:spPr>
                        <a:xfrm>
                          <a:off x="0" y="0"/>
                          <a:ext cx="355600" cy="114935"/>
                        </a:xfrm>
                        <a:prstGeom prst="rect">
                          <a:avLst/>
                        </a:prstGeom>
                        <a:noFill/>
                        <a:ln w="6350">
                          <a:noFill/>
                        </a:ln>
                      </wps:spPr>
                      <wps:txbx>
                        <w:txbxContent>
                          <w:p w:rsidR="005F493C" w:rsidRPr="00BA46E6" w:rsidRDefault="005F493C" w:rsidP="005F493C">
                            <w:pPr>
                              <w:jc w:val="center"/>
                              <w:rPr>
                                <w:sz w:val="11"/>
                                <w:szCs w:val="11"/>
                                <w:lang w:val="en-US"/>
                              </w:rPr>
                            </w:pPr>
                            <w:r>
                              <w:rPr>
                                <w:sz w:val="11"/>
                                <w:szCs w:val="11"/>
                                <w:lang w:val="en-US"/>
                              </w:rPr>
                              <w:t>-8.57</w:t>
                            </w:r>
                            <w:r w:rsidRPr="00BA46E6">
                              <w:rPr>
                                <w:sz w:val="11"/>
                                <w:szCs w:val="11"/>
                                <w:vertAlign w:val="superscript"/>
                                <w:lang w:val="en-US"/>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61860" id="Text Box 99" o:spid="_x0000_s1066" type="#_x0000_t202" style="position:absolute;margin-left:116.7pt;margin-top:166pt;width:28pt;height:9.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" filled="f" stroked="f" strokeweight=".5pt">
                <v:textbox inset="0,0,0,0">
                  <w:txbxContent>
                    <w:p w:rsidR="005F493C" w:rsidRPr="00BA46E6" w:rsidRDefault="005F493C" w:rsidP="005F493C">
                      <w:pPr>
                        <w:jc w:val="center"/>
                        <w:rPr>
                          <w:sz w:val="11"/>
                          <w:szCs w:val="11"/>
                          <w:lang w:val="en-US"/>
                        </w:rPr>
                      </w:pPr>
                      <w:r>
                        <w:rPr>
                          <w:sz w:val="11"/>
                          <w:szCs w:val="11"/>
                          <w:lang w:val="en-US"/>
                        </w:rPr>
                        <w:t>-8.57</w:t>
                      </w:r>
                      <w:r w:rsidRPr="00BA46E6">
                        <w:rPr>
                          <w:sz w:val="11"/>
                          <w:szCs w:val="11"/>
                          <w:vertAlign w:val="superscript"/>
                          <w:lang w:val="en-US"/>
                        </w:rPr>
                        <w:t>*</w:t>
                      </w:r>
                    </w:p>
                  </w:txbxContent>
                </v:textbox>
              </v:shape>
            </w:pict>
          </mc:Fallback>
        </mc:AlternateContent>
      </w: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lang w:val="en-US"/>
        </w:rPr>
      </w:pPr>
    </w:p>
    <w:p w:rsidR="005F493C" w:rsidRPr="00212BDC" w:rsidRDefault="005F493C" w:rsidP="005F493C">
      <w:pPr>
        <w:rPr>
          <w:u w:val="single"/>
          <w:lang w:val="en-US"/>
        </w:rPr>
      </w:pPr>
    </w:p>
    <w:p w:rsidR="005F493C" w:rsidRPr="00212BDC" w:rsidRDefault="005F493C" w:rsidP="005F493C">
      <w:pPr>
        <w:rPr>
          <w:u w:val="single"/>
          <w:lang w:val="en-US"/>
        </w:rPr>
      </w:pPr>
    </w:p>
    <w:p w:rsidR="005F493C" w:rsidRPr="001F21C6" w:rsidRDefault="005F493C" w:rsidP="005F493C">
      <w:pPr>
        <w:jc w:val="both"/>
        <w:rPr>
          <w:rFonts w:ascii="Times New Roman" w:hAnsi="Times New Roman" w:cs="Times New Roman"/>
          <w:lang w:val="en-US"/>
        </w:rPr>
      </w:pPr>
      <w:r w:rsidRPr="001F21C6">
        <w:rPr>
          <w:rFonts w:ascii="Times New Roman" w:hAnsi="Times New Roman" w:cs="Times New Roman"/>
          <w:lang w:val="en-US"/>
        </w:rPr>
        <w:t>Appendix 1</w:t>
      </w:r>
      <w:r>
        <w:rPr>
          <w:rFonts w:ascii="Times New Roman" w:hAnsi="Times New Roman" w:cs="Times New Roman"/>
          <w:lang w:val="en-US"/>
        </w:rPr>
        <w:t>6</w:t>
      </w:r>
      <w:r w:rsidRPr="001F21C6">
        <w:rPr>
          <w:rFonts w:ascii="Times New Roman" w:hAnsi="Times New Roman" w:cs="Times New Roman"/>
          <w:lang w:val="en-US"/>
        </w:rPr>
        <w:t>: Mapping the WTA threshold on the Monte-Carlo plot for the comparison between PICT and VCT.</w:t>
      </w:r>
    </w:p>
    <w:p w:rsidR="005F493C" w:rsidRPr="00212BDC" w:rsidRDefault="005F493C" w:rsidP="005F493C">
      <w:pPr>
        <w:rPr>
          <w:rFonts w:ascii="Times New Roman" w:hAnsi="Times New Roman" w:cs="Times New Roman"/>
          <w:u w:val="single"/>
          <w:lang w:val="en-US"/>
        </w:rPr>
      </w:pPr>
    </w:p>
    <w:p w:rsidR="005F493C" w:rsidRDefault="005F493C" w:rsidP="005F493C">
      <w:pPr>
        <w:rPr>
          <w:lang w:val="en-US"/>
        </w:rPr>
      </w:pPr>
      <w:r w:rsidRPr="00212BDC">
        <w:rPr>
          <w:noProof/>
          <w:lang w:val="en-US"/>
        </w:rPr>
        <mc:AlternateContent>
          <mc:Choice Requires="wps">
            <w:drawing>
              <wp:anchor distT="0" distB="0" distL="114300" distR="114300" simplePos="0" relativeHeight="251667456" behindDoc="0" locked="0" layoutInCell="1" allowOverlap="1" wp14:anchorId="596EDD2F" wp14:editId="0D2841FF">
                <wp:simplePos x="0" y="0"/>
                <wp:positionH relativeFrom="column">
                  <wp:posOffset>-59690</wp:posOffset>
                </wp:positionH>
                <wp:positionV relativeFrom="paragraph">
                  <wp:posOffset>3157220</wp:posOffset>
                </wp:positionV>
                <wp:extent cx="6210300" cy="1219200"/>
                <wp:effectExtent l="0" t="0" r="0" b="0"/>
                <wp:wrapNone/>
                <wp:docPr id="220" name="Text Box 220"/>
                <wp:cNvGraphicFramePr/>
                <a:graphic xmlns:a="http://schemas.openxmlformats.org/drawingml/2006/main">
                  <a:graphicData uri="http://schemas.microsoft.com/office/word/2010/wordprocessingShape">
                    <wps:wsp>
                      <wps:cNvSpPr txBox="1"/>
                      <wps:spPr>
                        <a:xfrm>
                          <a:off x="0" y="0"/>
                          <a:ext cx="6210300" cy="1219200"/>
                        </a:xfrm>
                        <a:prstGeom prst="rect">
                          <a:avLst/>
                        </a:prstGeom>
                        <a:noFill/>
                        <a:ln w="6350">
                          <a:noFill/>
                        </a:ln>
                      </wps:spPr>
                      <wps:txbx>
                        <w:txbxContent>
                          <w:p w:rsidR="005F493C" w:rsidRPr="00AE281D" w:rsidRDefault="005F493C" w:rsidP="005F493C">
                            <w:pPr>
                              <w:jc w:val="both"/>
                              <w:rPr>
                                <w:i/>
                                <w:lang w:val="en-US"/>
                              </w:rPr>
                            </w:pPr>
                            <w:r>
                              <w:rPr>
                                <w:b/>
                                <w:lang w:val="en-US"/>
                              </w:rPr>
                              <w:t xml:space="preserve">Figure A16. </w:t>
                            </w:r>
                            <w:r w:rsidRPr="00AE281D">
                              <w:rPr>
                                <w:vertAlign w:val="superscript"/>
                                <w:lang w:val="en-US"/>
                              </w:rPr>
                              <w:t>*</w:t>
                            </w:r>
                            <w:r>
                              <w:rPr>
                                <w:lang w:val="en-US"/>
                              </w:rPr>
                              <w:t xml:space="preserve">ICERs in the south-west quadrant depict when the cost-effectiveness of PICT is dependent on the WTA threshold. </w:t>
                            </w:r>
                            <w:r w:rsidRPr="00AE281D">
                              <w:rPr>
                                <w:vertAlign w:val="superscript"/>
                                <w:lang w:val="en-US"/>
                              </w:rPr>
                              <w:t>#</w:t>
                            </w:r>
                            <w:r>
                              <w:rPr>
                                <w:lang w:val="en-US"/>
                              </w:rPr>
                              <w:t xml:space="preserve">ICERs in the north-west quadrant represent a dominated scenario for PICT. </w:t>
                            </w:r>
                            <w:r w:rsidRPr="0003441A">
                              <w:rPr>
                                <w:i/>
                                <w:lang w:val="en-US"/>
                              </w:rPr>
                              <w:t>Note:</w:t>
                            </w:r>
                            <w:r>
                              <w:rPr>
                                <w:lang w:val="en-US"/>
                              </w:rPr>
                              <w:t xml:space="preserve"> The red ellipse of confidence encircles 95% of the bootstrapped ICERs while black solid lines represent quasi 95% confidence intervals. </w:t>
                            </w:r>
                            <w:r w:rsidRPr="00555898">
                              <w:rPr>
                                <w:i/>
                                <w:lang w:val="en-US"/>
                              </w:rPr>
                              <w:t>There is an</w:t>
                            </w:r>
                            <w:r>
                              <w:rPr>
                                <w:i/>
                                <w:lang w:val="en-US"/>
                              </w:rPr>
                              <w:t xml:space="preserve"> almost</w:t>
                            </w:r>
                            <w:r w:rsidRPr="00555898">
                              <w:rPr>
                                <w:i/>
                                <w:lang w:val="en-US"/>
                              </w:rPr>
                              <w:t xml:space="preserve"> equal chance for ICERs to fall either side of the threshold within the region </w:t>
                            </w:r>
                            <w:r>
                              <w:rPr>
                                <w:i/>
                                <w:lang w:val="en-US"/>
                              </w:rPr>
                              <w:t>bounded by</w:t>
                            </w:r>
                            <w:r w:rsidRPr="00555898">
                              <w:rPr>
                                <w:i/>
                                <w:lang w:val="en-US"/>
                              </w:rPr>
                              <w:t xml:space="preserve"> the quasi 95% confidence intervals, implying that PICT have equal likelihood of being cost-effective</w:t>
                            </w:r>
                            <w:r>
                              <w:rPr>
                                <w:i/>
                                <w:lang w:val="en-US"/>
                              </w:rPr>
                              <w:t xml:space="preserve"> or not relative to VCT</w:t>
                            </w:r>
                            <w:r w:rsidRPr="00555898">
                              <w:rPr>
                                <w:i/>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6EDD2F" id="Text Box 220" o:spid="_x0000_s1067" type="#_x0000_t202" style="position:absolute;margin-left:-4.7pt;margin-top:248.6pt;width:489pt;height:9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" filled="f" stroked="f" strokeweight=".5pt">
                <v:textbox>
                  <w:txbxContent>
                    <w:p w:rsidR="005F493C" w:rsidRPr="00AE281D" w:rsidRDefault="005F493C" w:rsidP="005F493C">
                      <w:pPr>
                        <w:jc w:val="both"/>
                        <w:rPr>
                          <w:i/>
                          <w:lang w:val="en-US"/>
                        </w:rPr>
                      </w:pPr>
                      <w:r>
                        <w:rPr>
                          <w:b/>
                          <w:lang w:val="en-US"/>
                        </w:rPr>
                        <w:t xml:space="preserve">Figure A16. </w:t>
                      </w:r>
                      <w:r w:rsidRPr="00AE281D">
                        <w:rPr>
                          <w:vertAlign w:val="superscript"/>
                          <w:lang w:val="en-US"/>
                        </w:rPr>
                        <w:t>*</w:t>
                      </w:r>
                      <w:r>
                        <w:rPr>
                          <w:lang w:val="en-US"/>
                        </w:rPr>
                        <w:t xml:space="preserve">ICERs in the south-west quadrant depict when the cost-effectiveness of PICT is dependent on the WTA threshold. </w:t>
                      </w:r>
                      <w:r w:rsidRPr="00AE281D">
                        <w:rPr>
                          <w:vertAlign w:val="superscript"/>
                          <w:lang w:val="en-US"/>
                        </w:rPr>
                        <w:t>#</w:t>
                      </w:r>
                      <w:r>
                        <w:rPr>
                          <w:lang w:val="en-US"/>
                        </w:rPr>
                        <w:t xml:space="preserve">ICERs in the north-west quadrant represent a dominated scenario for PICT. </w:t>
                      </w:r>
                      <w:r w:rsidRPr="0003441A">
                        <w:rPr>
                          <w:i/>
                          <w:lang w:val="en-US"/>
                        </w:rPr>
                        <w:t>Note:</w:t>
                      </w:r>
                      <w:r>
                        <w:rPr>
                          <w:lang w:val="en-US"/>
                        </w:rPr>
                        <w:t xml:space="preserve"> The red ellipse of confidence encircles 95% of the bootstrapped ICERs while black solid lines represent quasi 95% confidence intervals. </w:t>
                      </w:r>
                      <w:r w:rsidRPr="00555898">
                        <w:rPr>
                          <w:i/>
                          <w:lang w:val="en-US"/>
                        </w:rPr>
                        <w:t>There is an</w:t>
                      </w:r>
                      <w:r>
                        <w:rPr>
                          <w:i/>
                          <w:lang w:val="en-US"/>
                        </w:rPr>
                        <w:t xml:space="preserve"> almost</w:t>
                      </w:r>
                      <w:r w:rsidRPr="00555898">
                        <w:rPr>
                          <w:i/>
                          <w:lang w:val="en-US"/>
                        </w:rPr>
                        <w:t xml:space="preserve"> equal chance for ICERs to fall either side of the threshold within the region </w:t>
                      </w:r>
                      <w:r>
                        <w:rPr>
                          <w:i/>
                          <w:lang w:val="en-US"/>
                        </w:rPr>
                        <w:t>bounded by</w:t>
                      </w:r>
                      <w:r w:rsidRPr="00555898">
                        <w:rPr>
                          <w:i/>
                          <w:lang w:val="en-US"/>
                        </w:rPr>
                        <w:t xml:space="preserve"> the quasi 95% confidence intervals, implying that PICT have equal likelihood of being cost-effective</w:t>
                      </w:r>
                      <w:r>
                        <w:rPr>
                          <w:i/>
                          <w:lang w:val="en-US"/>
                        </w:rPr>
                        <w:t xml:space="preserve"> or not relative to VCT</w:t>
                      </w:r>
                      <w:r w:rsidRPr="00555898">
                        <w:rPr>
                          <w:i/>
                          <w:lang w:val="en-US"/>
                        </w:rPr>
                        <w:t>.</w:t>
                      </w:r>
                    </w:p>
                  </w:txbxContent>
                </v:textbox>
              </v:shape>
            </w:pict>
          </mc:Fallback>
        </mc:AlternateContent>
      </w:r>
      <w:r w:rsidRPr="00212BDC">
        <w:rPr>
          <w:rFonts w:ascii="Calibri" w:hAnsi="Calibri"/>
          <w:noProof/>
          <w:lang w:val="en-US"/>
        </w:rPr>
        <mc:AlternateContent>
          <mc:Choice Requires="wps">
            <w:drawing>
              <wp:anchor distT="0" distB="0" distL="114300" distR="114300" simplePos="0" relativeHeight="251659264" behindDoc="0" locked="0" layoutInCell="1" allowOverlap="1" wp14:anchorId="5C789905" wp14:editId="1993364D">
                <wp:simplePos x="0" y="0"/>
                <wp:positionH relativeFrom="column">
                  <wp:posOffset>322129</wp:posOffset>
                </wp:positionH>
                <wp:positionV relativeFrom="paragraph">
                  <wp:posOffset>158422</wp:posOffset>
                </wp:positionV>
                <wp:extent cx="1897626" cy="186813"/>
                <wp:effectExtent l="0" t="0" r="7620" b="16510"/>
                <wp:wrapNone/>
                <wp:docPr id="70" name="Text Box 70"/>
                <wp:cNvGraphicFramePr/>
                <a:graphic xmlns:a="http://schemas.openxmlformats.org/drawingml/2006/main">
                  <a:graphicData uri="http://schemas.microsoft.com/office/word/2010/wordprocessingShape">
                    <wps:wsp>
                      <wps:cNvSpPr txBox="1"/>
                      <wps:spPr>
                        <a:xfrm>
                          <a:off x="0" y="0"/>
                          <a:ext cx="1897626" cy="186813"/>
                        </a:xfrm>
                        <a:prstGeom prst="rect">
                          <a:avLst/>
                        </a:prstGeom>
                        <a:solidFill>
                          <a:schemeClr val="lt1"/>
                        </a:solidFill>
                        <a:ln w="6350">
                          <a:solidFill>
                            <a:srgbClr val="FF0000"/>
                          </a:solidFill>
                        </a:ln>
                      </wps:spPr>
                      <wps:txbx>
                        <w:txbxContent>
                          <w:p w:rsidR="005F493C" w:rsidRPr="00040879" w:rsidRDefault="005F493C" w:rsidP="005F493C">
                            <w:pPr>
                              <w:jc w:val="center"/>
                              <w:rPr>
                                <w:sz w:val="13"/>
                                <w:szCs w:val="13"/>
                                <w:lang w:val="en-US"/>
                              </w:rPr>
                            </w:pPr>
                            <w:r>
                              <w:rPr>
                                <w:sz w:val="13"/>
                                <w:szCs w:val="13"/>
                                <w:lang w:val="en-US"/>
                              </w:rPr>
                              <w:t>Comparator dominates</w:t>
                            </w:r>
                            <w:r w:rsidRPr="00833B7F">
                              <w:rPr>
                                <w:sz w:val="13"/>
                                <w:szCs w:val="13"/>
                                <w:vertAlign w:val="superscript"/>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89905" id="Text Box 70" o:spid="_x0000_s1068" type="#_x0000_t202" style="position:absolute;margin-left:25.35pt;margin-top:12.45pt;width:149.4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" fillcolor="white [3201]" strokecolor="red" strokeweight=".5pt">
                <v:textbox>
                  <w:txbxContent>
                    <w:p w:rsidR="005F493C" w:rsidRPr="00040879" w:rsidRDefault="005F493C" w:rsidP="005F493C">
                      <w:pPr>
                        <w:jc w:val="center"/>
                        <w:rPr>
                          <w:sz w:val="13"/>
                          <w:szCs w:val="13"/>
                          <w:lang w:val="en-US"/>
                        </w:rPr>
                      </w:pPr>
                      <w:r>
                        <w:rPr>
                          <w:sz w:val="13"/>
                          <w:szCs w:val="13"/>
                          <w:lang w:val="en-US"/>
                        </w:rPr>
                        <w:t>Comparator dominates</w:t>
                      </w:r>
                      <w:r w:rsidRPr="00833B7F">
                        <w:rPr>
                          <w:sz w:val="13"/>
                          <w:szCs w:val="13"/>
                          <w:vertAlign w:val="superscript"/>
                          <w:lang w:val="en-US"/>
                        </w:rPr>
                        <w:t>#</w:t>
                      </w:r>
                    </w:p>
                  </w:txbxContent>
                </v:textbox>
              </v:shape>
            </w:pict>
          </mc:Fallback>
        </mc:AlternateContent>
      </w:r>
      <w:r w:rsidRPr="00212BDC">
        <w:rPr>
          <w:rFonts w:ascii="Calibri" w:hAnsi="Calibri"/>
          <w:noProof/>
          <w:lang w:val="en-US"/>
        </w:rPr>
        <mc:AlternateContent>
          <mc:Choice Requires="wps">
            <w:drawing>
              <wp:anchor distT="0" distB="0" distL="114300" distR="114300" simplePos="0" relativeHeight="251660288" behindDoc="0" locked="0" layoutInCell="1" allowOverlap="1" wp14:anchorId="3F96E783" wp14:editId="1B3C67A1">
                <wp:simplePos x="0" y="0"/>
                <wp:positionH relativeFrom="column">
                  <wp:posOffset>322129</wp:posOffset>
                </wp:positionH>
                <wp:positionV relativeFrom="paragraph">
                  <wp:posOffset>2557493</wp:posOffset>
                </wp:positionV>
                <wp:extent cx="1917291" cy="209857"/>
                <wp:effectExtent l="0" t="0" r="13335" b="19050"/>
                <wp:wrapNone/>
                <wp:docPr id="71" name="Text Box 71"/>
                <wp:cNvGraphicFramePr/>
                <a:graphic xmlns:a="http://schemas.openxmlformats.org/drawingml/2006/main">
                  <a:graphicData uri="http://schemas.microsoft.com/office/word/2010/wordprocessingShape">
                    <wps:wsp>
                      <wps:cNvSpPr txBox="1"/>
                      <wps:spPr>
                        <a:xfrm>
                          <a:off x="0" y="0"/>
                          <a:ext cx="1917291" cy="209857"/>
                        </a:xfrm>
                        <a:prstGeom prst="rect">
                          <a:avLst/>
                        </a:prstGeom>
                        <a:solidFill>
                          <a:schemeClr val="lt1"/>
                        </a:solidFill>
                        <a:ln w="6350">
                          <a:solidFill>
                            <a:srgbClr val="00B0F0"/>
                          </a:solidFill>
                        </a:ln>
                      </wps:spPr>
                      <wps:txbx>
                        <w:txbxContent>
                          <w:p w:rsidR="005F493C" w:rsidRPr="00040879" w:rsidRDefault="005F493C" w:rsidP="005F493C">
                            <w:pPr>
                              <w:jc w:val="center"/>
                              <w:rPr>
                                <w:sz w:val="13"/>
                                <w:szCs w:val="13"/>
                                <w:lang w:val="en-US"/>
                              </w:rPr>
                            </w:pPr>
                            <w:r w:rsidRPr="00040879">
                              <w:rPr>
                                <w:sz w:val="13"/>
                                <w:szCs w:val="13"/>
                                <w:lang w:val="en-US"/>
                              </w:rPr>
                              <w:t>Cost-effectiveness dependent on WTP threshold</w:t>
                            </w:r>
                            <w:r>
                              <w:rPr>
                                <w:sz w:val="13"/>
                                <w:szCs w:val="13"/>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96E783" id="Text Box 71" o:spid="_x0000_s1069" type="#_x0000_t202" style="position:absolute;margin-left:25.35pt;margin-top:201.4pt;width:150.9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" fillcolor="white [3201]" strokecolor="#00b0f0" strokeweight=".5pt">
                <v:textbox>
                  <w:txbxContent>
                    <w:p w:rsidR="005F493C" w:rsidRPr="00040879" w:rsidRDefault="005F493C" w:rsidP="005F493C">
                      <w:pPr>
                        <w:jc w:val="center"/>
                        <w:rPr>
                          <w:sz w:val="13"/>
                          <w:szCs w:val="13"/>
                          <w:lang w:val="en-US"/>
                        </w:rPr>
                      </w:pPr>
                      <w:r w:rsidRPr="00040879">
                        <w:rPr>
                          <w:sz w:val="13"/>
                          <w:szCs w:val="13"/>
                          <w:lang w:val="en-US"/>
                        </w:rPr>
                        <w:t>Cost-effectiveness dependent on WTP threshold</w:t>
                      </w:r>
                      <w:r>
                        <w:rPr>
                          <w:sz w:val="13"/>
                          <w:szCs w:val="13"/>
                          <w:lang w:val="en-US"/>
                        </w:rPr>
                        <w:t>*</w:t>
                      </w:r>
                    </w:p>
                  </w:txbxContent>
                </v:textbox>
              </v:shape>
            </w:pict>
          </mc:Fallback>
        </mc:AlternateContent>
      </w:r>
      <w:r w:rsidRPr="00212BDC">
        <w:rPr>
          <w:noProof/>
          <w:lang w:val="en-US"/>
        </w:rPr>
        <mc:AlternateContent>
          <mc:Choice Requires="wps">
            <w:drawing>
              <wp:anchor distT="0" distB="0" distL="114300" distR="114300" simplePos="0" relativeHeight="251662336" behindDoc="0" locked="0" layoutInCell="1" allowOverlap="1" wp14:anchorId="7760598F" wp14:editId="4658CD7E">
                <wp:simplePos x="0" y="0"/>
                <wp:positionH relativeFrom="column">
                  <wp:posOffset>1285690</wp:posOffset>
                </wp:positionH>
                <wp:positionV relativeFrom="paragraph">
                  <wp:posOffset>1131816</wp:posOffset>
                </wp:positionV>
                <wp:extent cx="4647278" cy="1061884"/>
                <wp:effectExtent l="0" t="0" r="13970" b="17780"/>
                <wp:wrapNone/>
                <wp:docPr id="77" name="Straight Connector 77"/>
                <wp:cNvGraphicFramePr/>
                <a:graphic xmlns:a="http://schemas.openxmlformats.org/drawingml/2006/main">
                  <a:graphicData uri="http://schemas.microsoft.com/office/word/2010/wordprocessingShape">
                    <wps:wsp>
                      <wps:cNvCnPr/>
                      <wps:spPr>
                        <a:xfrm flipH="1">
                          <a:off x="0" y="0"/>
                          <a:ext cx="4647278" cy="1061884"/>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52F6A0" id="Straight Connector 77"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25pt,89.1pt" to="467.2pt,1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" strokecolor="black [3213]" strokeweight=".5pt">
                <v:stroke joinstyle="miter"/>
              </v:line>
            </w:pict>
          </mc:Fallback>
        </mc:AlternateContent>
      </w:r>
      <w:r w:rsidRPr="00212BDC">
        <w:rPr>
          <w:noProof/>
          <w:lang w:val="en-US"/>
        </w:rPr>
        <mc:AlternateContent>
          <mc:Choice Requires="wps">
            <w:drawing>
              <wp:anchor distT="0" distB="0" distL="114300" distR="114300" simplePos="0" relativeHeight="251661312" behindDoc="0" locked="0" layoutInCell="1" allowOverlap="1" wp14:anchorId="57D02F11" wp14:editId="68AA8646">
                <wp:simplePos x="0" y="0"/>
                <wp:positionH relativeFrom="column">
                  <wp:posOffset>1177535</wp:posOffset>
                </wp:positionH>
                <wp:positionV relativeFrom="paragraph">
                  <wp:posOffset>473055</wp:posOffset>
                </wp:positionV>
                <wp:extent cx="4761578" cy="652452"/>
                <wp:effectExtent l="0" t="0" r="13970" b="20955"/>
                <wp:wrapNone/>
                <wp:docPr id="76" name="Straight Connector 76"/>
                <wp:cNvGraphicFramePr/>
                <a:graphic xmlns:a="http://schemas.openxmlformats.org/drawingml/2006/main">
                  <a:graphicData uri="http://schemas.microsoft.com/office/word/2010/wordprocessingShape">
                    <wps:wsp>
                      <wps:cNvCnPr/>
                      <wps:spPr>
                        <a:xfrm flipH="1" flipV="1">
                          <a:off x="0" y="0"/>
                          <a:ext cx="4761578" cy="652452"/>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271339" id="Straight Connector 76" o:spid="_x0000_s1026" style="position:absolute;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7pt,37.25pt" to="467.65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" strokecolor="black [3213]" strokeweight=".5pt">
                <v:stroke joinstyle="miter"/>
              </v:line>
            </w:pict>
          </mc:Fallback>
        </mc:AlternateContent>
      </w:r>
      <w:r w:rsidRPr="00212BDC">
        <w:rPr>
          <w:noProof/>
          <w:lang w:val="en-US"/>
        </w:rPr>
        <mc:AlternateContent>
          <mc:Choice Requires="wps">
            <w:drawing>
              <wp:anchor distT="0" distB="0" distL="114300" distR="114300" simplePos="0" relativeHeight="251663360" behindDoc="0" locked="0" layoutInCell="1" allowOverlap="1" wp14:anchorId="70EE293B" wp14:editId="7BB0BBA9">
                <wp:simplePos x="0" y="0"/>
                <wp:positionH relativeFrom="column">
                  <wp:posOffset>637847</wp:posOffset>
                </wp:positionH>
                <wp:positionV relativeFrom="paragraph">
                  <wp:posOffset>1170940</wp:posOffset>
                </wp:positionV>
                <wp:extent cx="46355" cy="158115"/>
                <wp:effectExtent l="50800" t="38100" r="17145" b="6985"/>
                <wp:wrapNone/>
                <wp:docPr id="81" name="Straight Arrow Connector 81"/>
                <wp:cNvGraphicFramePr/>
                <a:graphic xmlns:a="http://schemas.openxmlformats.org/drawingml/2006/main">
                  <a:graphicData uri="http://schemas.microsoft.com/office/word/2010/wordprocessingShape">
                    <wps:wsp>
                      <wps:cNvCnPr/>
                      <wps:spPr>
                        <a:xfrm rot="900000" flipH="1" flipV="1">
                          <a:off x="0" y="0"/>
                          <a:ext cx="46355" cy="1581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32B78D1" id="_x0000_t32" coordsize="21600,21600" o:spt="32" o:oned="t" path="m,l21600,21600e" filled="f">
                <v:path arrowok="t" fillok="f" o:connecttype="none"/>
                <o:lock v:ext="edit" shapetype="t"/>
              </v:shapetype>
              <v:shape id="Straight Arrow Connector 81" o:spid="_x0000_s1026" type="#_x0000_t32" style="position:absolute;margin-left:50.2pt;margin-top:92.2pt;width:3.65pt;height:12.45pt;rotation:15;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" strokecolor="black [3200]" strokeweight=".5pt">
                <v:stroke endarrow="block" joinstyle="miter"/>
              </v:shape>
            </w:pict>
          </mc:Fallback>
        </mc:AlternateContent>
      </w:r>
      <w:r w:rsidRPr="00212BDC">
        <w:rPr>
          <w:noProof/>
          <w:lang w:val="en-US"/>
        </w:rPr>
        <mc:AlternateContent>
          <mc:Choice Requires="wps">
            <w:drawing>
              <wp:anchor distT="0" distB="0" distL="114300" distR="114300" simplePos="0" relativeHeight="251664384" behindDoc="0" locked="0" layoutInCell="1" allowOverlap="1" wp14:anchorId="461C2CB8" wp14:editId="41EC5F18">
                <wp:simplePos x="0" y="0"/>
                <wp:positionH relativeFrom="column">
                  <wp:posOffset>822632</wp:posOffset>
                </wp:positionH>
                <wp:positionV relativeFrom="paragraph">
                  <wp:posOffset>1316355</wp:posOffset>
                </wp:positionV>
                <wp:extent cx="45085" cy="657225"/>
                <wp:effectExtent l="25400" t="0" r="56515" b="41275"/>
                <wp:wrapNone/>
                <wp:docPr id="83" name="Straight Arrow Connector 83"/>
                <wp:cNvGraphicFramePr/>
                <a:graphic xmlns:a="http://schemas.openxmlformats.org/drawingml/2006/main">
                  <a:graphicData uri="http://schemas.microsoft.com/office/word/2010/wordprocessingShape">
                    <wps:wsp>
                      <wps:cNvCnPr/>
                      <wps:spPr>
                        <a:xfrm>
                          <a:off x="0" y="0"/>
                          <a:ext cx="45085" cy="657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07D817" id="Straight Arrow Connector 83" o:spid="_x0000_s1026" type="#_x0000_t32" style="position:absolute;margin-left:64.75pt;margin-top:103.65pt;width:3.55pt;height:5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" strokecolor="black [3200]" strokeweight=".5pt">
                <v:stroke endarrow="block" joinstyle="miter"/>
              </v:shape>
            </w:pict>
          </mc:Fallback>
        </mc:AlternateContent>
      </w:r>
      <w:r w:rsidRPr="00212BDC">
        <w:rPr>
          <w:rFonts w:ascii="Calibri" w:hAnsi="Calibri"/>
          <w:noProof/>
          <w:lang w:val="en-US"/>
        </w:rPr>
        <mc:AlternateContent>
          <mc:Choice Requires="wps">
            <w:drawing>
              <wp:anchor distT="0" distB="0" distL="114300" distR="114300" simplePos="0" relativeHeight="251666432" behindDoc="0" locked="0" layoutInCell="1" allowOverlap="1" wp14:anchorId="2408E3CD" wp14:editId="0417FF46">
                <wp:simplePos x="0" y="0"/>
                <wp:positionH relativeFrom="column">
                  <wp:posOffset>270510</wp:posOffset>
                </wp:positionH>
                <wp:positionV relativeFrom="paragraph">
                  <wp:posOffset>1910080</wp:posOffset>
                </wp:positionV>
                <wp:extent cx="1047750" cy="220345"/>
                <wp:effectExtent l="0" t="0" r="6350" b="0"/>
                <wp:wrapNone/>
                <wp:docPr id="85" name="Text Box 85"/>
                <wp:cNvGraphicFramePr/>
                <a:graphic xmlns:a="http://schemas.openxmlformats.org/drawingml/2006/main">
                  <a:graphicData uri="http://schemas.microsoft.com/office/word/2010/wordprocessingShape">
                    <wps:wsp>
                      <wps:cNvSpPr txBox="1"/>
                      <wps:spPr>
                        <a:xfrm>
                          <a:off x="0" y="0"/>
                          <a:ext cx="1047750" cy="220345"/>
                        </a:xfrm>
                        <a:prstGeom prst="rect">
                          <a:avLst/>
                        </a:prstGeom>
                        <a:solidFill>
                          <a:schemeClr val="lt1">
                            <a:alpha val="36000"/>
                          </a:schemeClr>
                        </a:solidFill>
                        <a:ln w="6350">
                          <a:noFill/>
                        </a:ln>
                      </wps:spPr>
                      <wps:txbx>
                        <w:txbxContent>
                          <w:p w:rsidR="005F493C" w:rsidRPr="00040879" w:rsidRDefault="005F493C" w:rsidP="005F493C">
                            <w:pPr>
                              <w:jc w:val="center"/>
                              <w:rPr>
                                <w:sz w:val="13"/>
                                <w:szCs w:val="13"/>
                                <w:lang w:val="en-US"/>
                              </w:rPr>
                            </w:pPr>
                            <w:r>
                              <w:rPr>
                                <w:sz w:val="13"/>
                                <w:szCs w:val="13"/>
                                <w:lang w:val="en-US"/>
                              </w:rPr>
                              <w:t>PICT more cost-effective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8E3CD" id="Text Box 85" o:spid="_x0000_s1070" type="#_x0000_t202" style="position:absolute;margin-left:21.3pt;margin-top:150.4pt;width:82.5pt;height:17.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" fillcolor="white [3201]" stroked="f" strokeweight=".5pt">
                <v:fill opacity="23644f"/>
                <v:textbox>
                  <w:txbxContent>
                    <w:p w:rsidR="005F493C" w:rsidRPr="00040879" w:rsidRDefault="005F493C" w:rsidP="005F493C">
                      <w:pPr>
                        <w:jc w:val="center"/>
                        <w:rPr>
                          <w:sz w:val="13"/>
                          <w:szCs w:val="13"/>
                          <w:lang w:val="en-US"/>
                        </w:rPr>
                      </w:pPr>
                      <w:r>
                        <w:rPr>
                          <w:sz w:val="13"/>
                          <w:szCs w:val="13"/>
                          <w:lang w:val="en-US"/>
                        </w:rPr>
                        <w:t>PICT more cost-effective</w:t>
                      </w:r>
                    </w:p>
                  </w:txbxContent>
                </v:textbox>
              </v:shape>
            </w:pict>
          </mc:Fallback>
        </mc:AlternateContent>
      </w:r>
      <w:r w:rsidRPr="00212BDC">
        <w:rPr>
          <w:rFonts w:ascii="Calibri" w:hAnsi="Calibri"/>
          <w:noProof/>
          <w:lang w:val="en-US"/>
        </w:rPr>
        <mc:AlternateContent>
          <mc:Choice Requires="wps">
            <w:drawing>
              <wp:anchor distT="0" distB="0" distL="114300" distR="114300" simplePos="0" relativeHeight="251665408" behindDoc="0" locked="0" layoutInCell="1" allowOverlap="1" wp14:anchorId="27A8E511" wp14:editId="15687F57">
                <wp:simplePos x="0" y="0"/>
                <wp:positionH relativeFrom="column">
                  <wp:posOffset>144145</wp:posOffset>
                </wp:positionH>
                <wp:positionV relativeFrom="paragraph">
                  <wp:posOffset>980440</wp:posOffset>
                </wp:positionV>
                <wp:extent cx="1047750" cy="182880"/>
                <wp:effectExtent l="0" t="0" r="6350" b="0"/>
                <wp:wrapNone/>
                <wp:docPr id="84" name="Text Box 84"/>
                <wp:cNvGraphicFramePr/>
                <a:graphic xmlns:a="http://schemas.openxmlformats.org/drawingml/2006/main">
                  <a:graphicData uri="http://schemas.microsoft.com/office/word/2010/wordprocessingShape">
                    <wps:wsp>
                      <wps:cNvSpPr txBox="1"/>
                      <wps:spPr>
                        <a:xfrm>
                          <a:off x="0" y="0"/>
                          <a:ext cx="1047750" cy="182880"/>
                        </a:xfrm>
                        <a:prstGeom prst="rect">
                          <a:avLst/>
                        </a:prstGeom>
                        <a:solidFill>
                          <a:schemeClr val="lt1">
                            <a:alpha val="36000"/>
                          </a:schemeClr>
                        </a:solidFill>
                        <a:ln w="6350">
                          <a:noFill/>
                        </a:ln>
                      </wps:spPr>
                      <wps:txbx>
                        <w:txbxContent>
                          <w:p w:rsidR="005F493C" w:rsidRPr="00040879" w:rsidRDefault="005F493C" w:rsidP="005F493C">
                            <w:pPr>
                              <w:jc w:val="center"/>
                              <w:rPr>
                                <w:sz w:val="13"/>
                                <w:szCs w:val="13"/>
                                <w:lang w:val="en-US"/>
                              </w:rPr>
                            </w:pPr>
                            <w:r>
                              <w:rPr>
                                <w:sz w:val="13"/>
                                <w:szCs w:val="13"/>
                                <w:lang w:val="en-US"/>
                              </w:rPr>
                              <w:t>VCT more cost-effective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8E511" id="Text Box 84" o:spid="_x0000_s1071" type="#_x0000_t202" style="position:absolute;margin-left:11.35pt;margin-top:77.2pt;width:82.5pt;height:1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" fillcolor="white [3201]" stroked="f" strokeweight=".5pt">
                <v:fill opacity="23644f"/>
                <v:textbox>
                  <w:txbxContent>
                    <w:p w:rsidR="005F493C" w:rsidRPr="00040879" w:rsidRDefault="005F493C" w:rsidP="005F493C">
                      <w:pPr>
                        <w:jc w:val="center"/>
                        <w:rPr>
                          <w:sz w:val="13"/>
                          <w:szCs w:val="13"/>
                          <w:lang w:val="en-US"/>
                        </w:rPr>
                      </w:pPr>
                      <w:r>
                        <w:rPr>
                          <w:sz w:val="13"/>
                          <w:szCs w:val="13"/>
                          <w:lang w:val="en-US"/>
                        </w:rPr>
                        <w:t>VCT more cost-effective</w:t>
                      </w:r>
                    </w:p>
                  </w:txbxContent>
                </v:textbox>
              </v:shape>
            </w:pict>
          </mc:Fallback>
        </mc:AlternateContent>
      </w:r>
      <w:r w:rsidRPr="00212BDC">
        <w:rPr>
          <w:lang w:val="en-US"/>
        </w:rPr>
        <w:t xml:space="preserve"> </w:t>
      </w:r>
      <w:r w:rsidRPr="00212BDC">
        <w:rPr>
          <w:noProof/>
          <w:lang w:val="en-US"/>
        </w:rPr>
        <w:drawing>
          <wp:inline distT="0" distB="0" distL="0" distR="0" wp14:anchorId="64E9EEFD" wp14:editId="7D825D90">
            <wp:extent cx="6076335" cy="3140075"/>
            <wp:effectExtent l="0" t="0" r="0" b="0"/>
            <wp:docPr id="78" name="Chart 78">
              <a:extLst xmlns:a="http://schemas.openxmlformats.org/drawingml/2006/main">
                <a:ext uri="{FF2B5EF4-FFF2-40B4-BE49-F238E27FC236}">
                  <a16:creationId xmlns:a16="http://schemas.microsoft.com/office/drawing/2014/main" id="{606402C1-B2A3-CD4A-8C08-026768B0AB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5F493C" w:rsidRDefault="005F493C" w:rsidP="005F493C">
      <w:pPr>
        <w:rPr>
          <w:lang w:val="en-US"/>
        </w:rPr>
      </w:pPr>
    </w:p>
    <w:p w:rsidR="005F493C" w:rsidRPr="009F5B6B" w:rsidRDefault="005F493C" w:rsidP="005F493C">
      <w:pPr>
        <w:rPr>
          <w:lang w:val="en-US"/>
        </w:rPr>
      </w:pPr>
    </w:p>
    <w:p w:rsidR="005F493C" w:rsidRPr="009F5B6B" w:rsidRDefault="005F493C" w:rsidP="005F493C">
      <w:pPr>
        <w:rPr>
          <w:lang w:val="en-US"/>
        </w:rPr>
      </w:pPr>
    </w:p>
    <w:p w:rsidR="005F493C" w:rsidRPr="009F5B6B" w:rsidRDefault="005F493C" w:rsidP="005F493C">
      <w:pPr>
        <w:rPr>
          <w:lang w:val="en-US"/>
        </w:rPr>
      </w:pPr>
    </w:p>
    <w:p w:rsidR="005F493C" w:rsidRPr="009F5B6B" w:rsidRDefault="005F493C" w:rsidP="005F493C">
      <w:pPr>
        <w:rPr>
          <w:lang w:val="en-US"/>
        </w:rPr>
      </w:pPr>
    </w:p>
    <w:p w:rsidR="005F493C" w:rsidRPr="009F5B6B" w:rsidRDefault="005F493C" w:rsidP="005F493C">
      <w:pPr>
        <w:rPr>
          <w:lang w:val="en-US"/>
        </w:rPr>
      </w:pPr>
    </w:p>
    <w:p w:rsidR="005F493C" w:rsidRDefault="005F493C" w:rsidP="005F493C">
      <w:pPr>
        <w:rPr>
          <w:lang w:val="en-US"/>
        </w:rPr>
      </w:pPr>
    </w:p>
    <w:p w:rsidR="005F493C" w:rsidRPr="009F5B6B" w:rsidRDefault="005F493C" w:rsidP="005F493C">
      <w:pPr>
        <w:rPr>
          <w:lang w:val="en-US"/>
        </w:rPr>
      </w:pPr>
      <w:r>
        <w:rPr>
          <w:lang w:val="en-US"/>
        </w:rPr>
        <w:t>Abbreviations: WTA, willingness-to-accept; VCT, voluntary counselling and testing; PICT, provider-initiated counselling and testing; ICER, incremental cost-effectiveness ratio;</w:t>
      </w:r>
    </w:p>
    <w:p w:rsidR="00104704" w:rsidRDefault="00104704">
      <w:bookmarkStart w:id="0" w:name="_GoBack"/>
      <w:bookmarkEnd w:id="0"/>
    </w:p>
    <w:sectPr w:rsidR="00104704" w:rsidSect="007A3200">
      <w:footerReference w:type="first" r:id="rId29"/>
      <w:pgSz w:w="11900" w:h="16840"/>
      <w:pgMar w:top="1134" w:right="1134"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E53" w:rsidRDefault="005F493C">
    <w:pPr>
      <w:pStyle w:val="Footer"/>
    </w:pPr>
    <w:r>
      <w:tab/>
    </w:r>
    <w:r>
      <w:tab/>
    </w:r>
    <w:r>
      <w:tab/>
    </w:r>
    <w:r>
      <w:tab/>
    </w:r>
    <w:r>
      <w:tab/>
    </w:r>
    <w:r>
      <w:tab/>
    </w:r>
    <w:r>
      <w:tab/>
    </w:r>
    <w:r>
      <w:tab/>
    </w:r>
    <w:r>
      <w:tab/>
    </w:r>
    <w:r>
      <w:t>14</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2AD" w:rsidRDefault="005F493C">
    <w:pPr>
      <w:pStyle w:val="Footer"/>
    </w:pPr>
    <w:r>
      <w:tab/>
    </w:r>
    <w:r>
      <w:tab/>
    </w:r>
    <w:r>
      <w:tab/>
    </w:r>
    <w:r>
      <w:tab/>
    </w:r>
    <w:r>
      <w:tab/>
    </w:r>
    <w:r>
      <w:tab/>
    </w:r>
    <w:r>
      <w:tab/>
    </w:r>
    <w:r>
      <w:tab/>
    </w:r>
    <w:r>
      <w:tab/>
      <w:t>32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3868" w:rsidRDefault="005F493C">
    <w:pPr>
      <w:pStyle w:val="Footer"/>
    </w:pPr>
    <w:r>
      <w:tab/>
    </w:r>
    <w:r>
      <w:tab/>
    </w:r>
    <w:r>
      <w:tab/>
    </w:r>
    <w:r>
      <w:tab/>
    </w:r>
    <w:r>
      <w:tab/>
    </w:r>
    <w:r>
      <w:tab/>
    </w:r>
    <w:r>
      <w:tab/>
    </w:r>
    <w:r>
      <w:tab/>
    </w:r>
    <w:r>
      <w:tab/>
      <w:t>3</w:t>
    </w:r>
    <w:r>
      <w:t>3</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2AD" w:rsidRDefault="005F493C">
    <w:pPr>
      <w:pStyle w:val="Footer"/>
    </w:pPr>
    <w:r>
      <w:tab/>
    </w:r>
    <w:r>
      <w:tab/>
    </w:r>
    <w:r>
      <w:tab/>
    </w:r>
    <w:r>
      <w:tab/>
    </w:r>
    <w:r>
      <w:tab/>
    </w:r>
    <w:r>
      <w:tab/>
    </w:r>
    <w:r>
      <w:tab/>
    </w:r>
    <w:r>
      <w:tab/>
    </w:r>
    <w:r>
      <w:tab/>
      <w:t>34</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2AD" w:rsidRDefault="005F493C">
    <w:pPr>
      <w:pStyle w:val="Footer"/>
    </w:pPr>
    <w:r>
      <w:tab/>
    </w:r>
    <w:r>
      <w:tab/>
    </w:r>
    <w:r>
      <w:tab/>
    </w:r>
    <w:r>
      <w:tab/>
    </w:r>
    <w:r>
      <w:tab/>
    </w:r>
    <w:r>
      <w:tab/>
    </w:r>
    <w:r>
      <w:tab/>
    </w:r>
    <w:r>
      <w:tab/>
    </w:r>
    <w:r>
      <w:tab/>
      <w:t>35</w: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6713F40"/>
    <w:multiLevelType w:val="hybridMultilevel"/>
    <w:tmpl w:val="C7DCF7E6"/>
    <w:lvl w:ilvl="0" w:tplc="0C0A000F">
      <w:start w:val="1"/>
      <w:numFmt w:val="decimal"/>
      <w:lvlText w:val="%1."/>
      <w:lvlJc w:val="left"/>
      <w:pPr>
        <w:tabs>
          <w:tab w:val="num" w:pos="360"/>
        </w:tabs>
        <w:ind w:left="360" w:hanging="360"/>
      </w:pPr>
    </w:lvl>
    <w:lvl w:ilvl="1" w:tplc="724E8924">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0FCF28AA"/>
    <w:multiLevelType w:val="hybridMultilevel"/>
    <w:tmpl w:val="8850D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62502"/>
    <w:multiLevelType w:val="hybridMultilevel"/>
    <w:tmpl w:val="C922C9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986F19"/>
    <w:multiLevelType w:val="hybridMultilevel"/>
    <w:tmpl w:val="E7543A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4763A4"/>
    <w:multiLevelType w:val="multilevel"/>
    <w:tmpl w:val="7F963A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1CE7384"/>
    <w:multiLevelType w:val="hybridMultilevel"/>
    <w:tmpl w:val="C8A87B44"/>
    <w:lvl w:ilvl="0" w:tplc="DF229C12">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3C321034"/>
    <w:multiLevelType w:val="hybridMultilevel"/>
    <w:tmpl w:val="7F963A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CD058F5"/>
    <w:multiLevelType w:val="hybridMultilevel"/>
    <w:tmpl w:val="2CE6E562"/>
    <w:lvl w:ilvl="0" w:tplc="481E27B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DE3A26"/>
    <w:multiLevelType w:val="multilevel"/>
    <w:tmpl w:val="7F963A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7BB35800"/>
    <w:multiLevelType w:val="hybridMultilevel"/>
    <w:tmpl w:val="E278C456"/>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7D36622A"/>
    <w:multiLevelType w:val="multilevel"/>
    <w:tmpl w:val="06C28DAA"/>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abstractNumId w:val="8"/>
  </w:num>
  <w:num w:numId="2">
    <w:abstractNumId w:val="0"/>
  </w:num>
  <w:num w:numId="3">
    <w:abstractNumId w:val="10"/>
  </w:num>
  <w:num w:numId="4">
    <w:abstractNumId w:val="11"/>
  </w:num>
  <w:num w:numId="5">
    <w:abstractNumId w:val="1"/>
  </w:num>
  <w:num w:numId="6">
    <w:abstractNumId w:val="7"/>
  </w:num>
  <w:num w:numId="7">
    <w:abstractNumId w:val="5"/>
  </w:num>
  <w:num w:numId="8">
    <w:abstractNumId w:val="9"/>
  </w:num>
  <w:num w:numId="9">
    <w:abstractNumId w:val="6"/>
  </w:num>
  <w:num w:numId="10">
    <w:abstractNumId w:val="2"/>
  </w:num>
  <w:num w:numId="11">
    <w:abstractNumId w:val="4"/>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93C"/>
    <w:rsid w:val="00104704"/>
    <w:rsid w:val="005F4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012FDB-2BE5-4541-95B2-B1FE95EF4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493C"/>
    <w:pPr>
      <w:spacing w:after="0" w:line="240" w:lineRule="auto"/>
    </w:pPr>
    <w:rPr>
      <w:sz w:val="24"/>
      <w:szCs w:val="24"/>
      <w:lang w:val="en-GB"/>
    </w:rPr>
  </w:style>
  <w:style w:type="paragraph" w:styleId="Heading1">
    <w:name w:val="heading 1"/>
    <w:basedOn w:val="Normal"/>
    <w:next w:val="Normal"/>
    <w:link w:val="Heading1Char"/>
    <w:qFormat/>
    <w:rsid w:val="005F493C"/>
    <w:pPr>
      <w:keepNext/>
      <w:spacing w:before="40" w:after="40"/>
      <w:outlineLvl w:val="0"/>
    </w:pPr>
    <w:rPr>
      <w:rFonts w:ascii="Times New Roman" w:eastAsia="Times New Roman" w:hAnsi="Times New Roman" w:cs="Times New Roman"/>
      <w:color w:val="FFFFFF"/>
      <w:szCs w:val="20"/>
      <w:lang w:val="pt-PT"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493C"/>
    <w:rPr>
      <w:rFonts w:ascii="Times New Roman" w:eastAsia="Times New Roman" w:hAnsi="Times New Roman" w:cs="Times New Roman"/>
      <w:color w:val="FFFFFF"/>
      <w:sz w:val="24"/>
      <w:szCs w:val="20"/>
      <w:lang w:val="pt-PT" w:eastAsia="es-ES"/>
    </w:rPr>
  </w:style>
  <w:style w:type="character" w:styleId="PlaceholderText">
    <w:name w:val="Placeholder Text"/>
    <w:basedOn w:val="DefaultParagraphFont"/>
    <w:uiPriority w:val="99"/>
    <w:semiHidden/>
    <w:rsid w:val="005F493C"/>
    <w:rPr>
      <w:color w:val="808080"/>
    </w:rPr>
  </w:style>
  <w:style w:type="paragraph" w:styleId="NormalWeb">
    <w:name w:val="Normal (Web)"/>
    <w:basedOn w:val="Normal"/>
    <w:uiPriority w:val="99"/>
    <w:unhideWhenUsed/>
    <w:rsid w:val="005F493C"/>
    <w:pPr>
      <w:spacing w:before="100" w:beforeAutospacing="1" w:after="100" w:afterAutospacing="1"/>
    </w:pPr>
    <w:rPr>
      <w:rFonts w:ascii="Times New Roman" w:eastAsiaTheme="minorEastAsia" w:hAnsi="Times New Roman" w:cs="Times New Roman"/>
      <w:lang w:val="en-SG"/>
    </w:rPr>
  </w:style>
  <w:style w:type="character" w:styleId="Hyperlink">
    <w:name w:val="Hyperlink"/>
    <w:basedOn w:val="DefaultParagraphFont"/>
    <w:uiPriority w:val="99"/>
    <w:unhideWhenUsed/>
    <w:rsid w:val="005F493C"/>
    <w:rPr>
      <w:color w:val="0000FF"/>
      <w:u w:val="single"/>
    </w:rPr>
  </w:style>
  <w:style w:type="character" w:styleId="FollowedHyperlink">
    <w:name w:val="FollowedHyperlink"/>
    <w:basedOn w:val="DefaultParagraphFont"/>
    <w:uiPriority w:val="99"/>
    <w:semiHidden/>
    <w:unhideWhenUsed/>
    <w:rsid w:val="005F493C"/>
    <w:rPr>
      <w:color w:val="954F72" w:themeColor="followedHyperlink"/>
      <w:u w:val="single"/>
    </w:rPr>
  </w:style>
  <w:style w:type="paragraph" w:styleId="Footer">
    <w:name w:val="footer"/>
    <w:basedOn w:val="Normal"/>
    <w:link w:val="FooterChar"/>
    <w:uiPriority w:val="99"/>
    <w:unhideWhenUsed/>
    <w:rsid w:val="005F493C"/>
    <w:pPr>
      <w:tabs>
        <w:tab w:val="center" w:pos="4513"/>
        <w:tab w:val="right" w:pos="9026"/>
      </w:tabs>
    </w:pPr>
  </w:style>
  <w:style w:type="character" w:customStyle="1" w:styleId="FooterChar">
    <w:name w:val="Footer Char"/>
    <w:basedOn w:val="DefaultParagraphFont"/>
    <w:link w:val="Footer"/>
    <w:uiPriority w:val="99"/>
    <w:rsid w:val="005F493C"/>
    <w:rPr>
      <w:sz w:val="24"/>
      <w:szCs w:val="24"/>
      <w:lang w:val="en-GB"/>
    </w:rPr>
  </w:style>
  <w:style w:type="character" w:styleId="PageNumber">
    <w:name w:val="page number"/>
    <w:basedOn w:val="DefaultParagraphFont"/>
    <w:uiPriority w:val="99"/>
    <w:semiHidden/>
    <w:unhideWhenUsed/>
    <w:rsid w:val="005F493C"/>
  </w:style>
  <w:style w:type="table" w:styleId="TableGrid">
    <w:name w:val="Table Grid"/>
    <w:basedOn w:val="TableNormal"/>
    <w:uiPriority w:val="39"/>
    <w:rsid w:val="005F493C"/>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493C"/>
    <w:pPr>
      <w:ind w:left="720"/>
      <w:contextualSpacing/>
    </w:pPr>
  </w:style>
  <w:style w:type="character" w:customStyle="1" w:styleId="citation">
    <w:name w:val="citation"/>
    <w:basedOn w:val="DefaultParagraphFont"/>
    <w:rsid w:val="005F493C"/>
  </w:style>
  <w:style w:type="character" w:customStyle="1" w:styleId="apple-converted-space">
    <w:name w:val="apple-converted-space"/>
    <w:basedOn w:val="DefaultParagraphFont"/>
    <w:rsid w:val="005F493C"/>
  </w:style>
  <w:style w:type="paragraph" w:customStyle="1" w:styleId="msonormal0">
    <w:name w:val="msonormal"/>
    <w:basedOn w:val="Normal"/>
    <w:rsid w:val="005F493C"/>
    <w:pPr>
      <w:spacing w:before="100" w:beforeAutospacing="1" w:after="100" w:afterAutospacing="1"/>
    </w:pPr>
    <w:rPr>
      <w:rFonts w:ascii="Times New Roman" w:eastAsiaTheme="minorEastAsia" w:hAnsi="Times New Roman" w:cs="Times New Roman"/>
      <w:lang w:val="en-SG"/>
    </w:rPr>
  </w:style>
  <w:style w:type="paragraph" w:styleId="Header">
    <w:name w:val="header"/>
    <w:basedOn w:val="Normal"/>
    <w:link w:val="HeaderChar"/>
    <w:unhideWhenUsed/>
    <w:rsid w:val="005F493C"/>
    <w:pPr>
      <w:tabs>
        <w:tab w:val="center" w:pos="4513"/>
        <w:tab w:val="right" w:pos="9026"/>
      </w:tabs>
    </w:pPr>
  </w:style>
  <w:style w:type="character" w:customStyle="1" w:styleId="HeaderChar">
    <w:name w:val="Header Char"/>
    <w:basedOn w:val="DefaultParagraphFont"/>
    <w:link w:val="Header"/>
    <w:rsid w:val="005F493C"/>
    <w:rPr>
      <w:sz w:val="24"/>
      <w:szCs w:val="24"/>
      <w:lang w:val="en-GB"/>
    </w:rPr>
  </w:style>
  <w:style w:type="character" w:customStyle="1" w:styleId="ts-alignment-element">
    <w:name w:val="ts-alignment-element"/>
    <w:basedOn w:val="DefaultParagraphFont"/>
    <w:rsid w:val="005F493C"/>
  </w:style>
  <w:style w:type="character" w:customStyle="1" w:styleId="ts-alignment-element-highlighted">
    <w:name w:val="ts-alignment-element-highlighted"/>
    <w:basedOn w:val="DefaultParagraphFont"/>
    <w:rsid w:val="005F493C"/>
  </w:style>
  <w:style w:type="paragraph" w:styleId="BalloonText">
    <w:name w:val="Balloon Text"/>
    <w:basedOn w:val="Normal"/>
    <w:link w:val="BalloonTextChar"/>
    <w:uiPriority w:val="99"/>
    <w:semiHidden/>
    <w:unhideWhenUsed/>
    <w:rsid w:val="005F493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493C"/>
    <w:rPr>
      <w:rFonts w:ascii="Times New Roman" w:hAnsi="Times New Roman" w:cs="Times New Roman"/>
      <w:sz w:val="18"/>
      <w:szCs w:val="18"/>
      <w:lang w:val="en-GB"/>
    </w:rPr>
  </w:style>
  <w:style w:type="character" w:styleId="CommentReference">
    <w:name w:val="annotation reference"/>
    <w:basedOn w:val="DefaultParagraphFont"/>
    <w:uiPriority w:val="99"/>
    <w:semiHidden/>
    <w:unhideWhenUsed/>
    <w:rsid w:val="005F493C"/>
    <w:rPr>
      <w:sz w:val="16"/>
      <w:szCs w:val="16"/>
    </w:rPr>
  </w:style>
  <w:style w:type="paragraph" w:styleId="CommentText">
    <w:name w:val="annotation text"/>
    <w:basedOn w:val="Normal"/>
    <w:link w:val="CommentTextChar"/>
    <w:uiPriority w:val="99"/>
    <w:unhideWhenUsed/>
    <w:rsid w:val="005F493C"/>
    <w:rPr>
      <w:sz w:val="20"/>
      <w:szCs w:val="20"/>
    </w:rPr>
  </w:style>
  <w:style w:type="character" w:customStyle="1" w:styleId="CommentTextChar">
    <w:name w:val="Comment Text Char"/>
    <w:basedOn w:val="DefaultParagraphFont"/>
    <w:link w:val="CommentText"/>
    <w:uiPriority w:val="99"/>
    <w:rsid w:val="005F493C"/>
    <w:rPr>
      <w:sz w:val="20"/>
      <w:szCs w:val="20"/>
      <w:lang w:val="en-GB"/>
    </w:rPr>
  </w:style>
  <w:style w:type="paragraph" w:styleId="CommentSubject">
    <w:name w:val="annotation subject"/>
    <w:basedOn w:val="CommentText"/>
    <w:next w:val="CommentText"/>
    <w:link w:val="CommentSubjectChar"/>
    <w:uiPriority w:val="99"/>
    <w:semiHidden/>
    <w:unhideWhenUsed/>
    <w:rsid w:val="005F493C"/>
    <w:rPr>
      <w:b/>
      <w:bCs/>
    </w:rPr>
  </w:style>
  <w:style w:type="character" w:customStyle="1" w:styleId="CommentSubjectChar">
    <w:name w:val="Comment Subject Char"/>
    <w:basedOn w:val="CommentTextChar"/>
    <w:link w:val="CommentSubject"/>
    <w:uiPriority w:val="99"/>
    <w:semiHidden/>
    <w:rsid w:val="005F493C"/>
    <w:rPr>
      <w:b/>
      <w:bCs/>
      <w:sz w:val="20"/>
      <w:szCs w:val="20"/>
      <w:lang w:val="en-GB"/>
    </w:rPr>
  </w:style>
  <w:style w:type="paragraph" w:styleId="Revision">
    <w:name w:val="Revision"/>
    <w:hidden/>
    <w:uiPriority w:val="99"/>
    <w:semiHidden/>
    <w:rsid w:val="005F493C"/>
    <w:pPr>
      <w:spacing w:after="0" w:line="240" w:lineRule="auto"/>
    </w:pPr>
    <w:rPr>
      <w:sz w:val="24"/>
      <w:szCs w:val="24"/>
      <w:lang w:val="en-GB"/>
    </w:rPr>
  </w:style>
  <w:style w:type="paragraph" w:customStyle="1" w:styleId="Default">
    <w:name w:val="Default"/>
    <w:rsid w:val="005F493C"/>
    <w:pPr>
      <w:autoSpaceDE w:val="0"/>
      <w:autoSpaceDN w:val="0"/>
      <w:adjustRightInd w:val="0"/>
      <w:spacing w:after="0" w:line="240" w:lineRule="auto"/>
    </w:pPr>
    <w:rPr>
      <w:rFonts w:ascii="Times New Roman" w:hAnsi="Times New Roman" w:cs="Times New Roman"/>
      <w:color w:val="000000"/>
      <w:sz w:val="24"/>
      <w:szCs w:val="24"/>
      <w:lang w:val="en-GB"/>
    </w:rPr>
  </w:style>
  <w:style w:type="character" w:customStyle="1" w:styleId="UnresolvedMention1">
    <w:name w:val="Unresolved Mention1"/>
    <w:basedOn w:val="DefaultParagraphFont"/>
    <w:uiPriority w:val="99"/>
    <w:semiHidden/>
    <w:unhideWhenUsed/>
    <w:rsid w:val="005F49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hart" Target="charts/chart3.xml"/><Relationship Id="rId18" Type="http://schemas.openxmlformats.org/officeDocument/2006/relationships/chart" Target="charts/chart7.xml"/><Relationship Id="rId26" Type="http://schemas.openxmlformats.org/officeDocument/2006/relationships/chart" Target="charts/chart11.xm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image" Target="media/image3.png"/><Relationship Id="rId12" Type="http://schemas.openxmlformats.org/officeDocument/2006/relationships/chart" Target="charts/chart2.xml"/><Relationship Id="rId17" Type="http://schemas.openxmlformats.org/officeDocument/2006/relationships/chart" Target="charts/chart6.xml"/><Relationship Id="rId25" Type="http://schemas.openxmlformats.org/officeDocument/2006/relationships/image" Target="media/image7.png"/><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4.xml"/><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2.xml"/><Relationship Id="rId24" Type="http://schemas.openxmlformats.org/officeDocument/2006/relationships/chart" Target="charts/chart10.xm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chart" Target="charts/chart5.xml"/><Relationship Id="rId23" Type="http://schemas.openxmlformats.org/officeDocument/2006/relationships/chart" Target="charts/chart9.xml"/><Relationship Id="rId28" Type="http://schemas.openxmlformats.org/officeDocument/2006/relationships/chart" Target="charts/chart13.xml"/><Relationship Id="rId10" Type="http://schemas.openxmlformats.org/officeDocument/2006/relationships/chart" Target="charts/chart1.xml"/><Relationship Id="rId19" Type="http://schemas.openxmlformats.org/officeDocument/2006/relationships/image" Target="media/image5.png"/><Relationship Id="rId31"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chart" Target="charts/chart8.xml"/><Relationship Id="rId27" Type="http://schemas.openxmlformats.org/officeDocument/2006/relationships/chart" Target="charts/chart12.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Users\junhao\Desktop\Graphs%20of%20cost%20from%20patient's%20perspective%20(VC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Users\junhao\Library\Containers\com.microsoft.Excel\Data\Desktop\Dissertation%20sensitivity%20analysis_corrected%20(macro).xlsm"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Users\junhao\Library\Containers\com.microsoft.Excel\Data\Desktop\Dissertation%20sensitivity%20analysis_corrected%20(macro).xlsm"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Users\junhao\Library\Containers\com.microsoft.Excel\Data\Desktop\Dissertation%20sensitivity%20analysis_corrected%20(macro).xlsm"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Users\junhao\Desktop\Dissertation%20sensitivity%20analysis_corrected%20(macro).xlsm"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Users\junhao\Library\Containers\com.microsoft.Excel\Data\Desktop\Dissertation%20sensitivity%20analysis_corrected%20(macro).xlsm"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spPr>
            <a:solidFill>
              <a:schemeClr val="accent1"/>
            </a:solidFill>
            <a:ln>
              <a:noFill/>
            </a:ln>
            <a:effectLst/>
          </c:spPr>
          <c:invertIfNegative val="0"/>
          <c:cat>
            <c:strRef>
              <c:f>Sheet1!$C$9:$D$9</c:f>
              <c:strCache>
                <c:ptCount val="2"/>
                <c:pt idx="0">
                  <c:v>Explicit</c:v>
                </c:pt>
                <c:pt idx="1">
                  <c:v>Implicit</c:v>
                </c:pt>
              </c:strCache>
            </c:strRef>
          </c:cat>
          <c:val>
            <c:numRef>
              <c:f>Sheet1!$C$10:$D$10</c:f>
              <c:numCache>
                <c:formatCode>General</c:formatCode>
                <c:ptCount val="2"/>
                <c:pt idx="0">
                  <c:v>0</c:v>
                </c:pt>
                <c:pt idx="1">
                  <c:v>0</c:v>
                </c:pt>
              </c:numCache>
            </c:numRef>
          </c:val>
          <c:extLst>
            <c:ext xmlns:c16="http://schemas.microsoft.com/office/drawing/2014/chart" uri="{C3380CC4-5D6E-409C-BE32-E72D297353CC}">
              <c16:uniqueId val="{00000000-0E68-4A4D-A30F-919716F6FB08}"/>
            </c:ext>
          </c:extLst>
        </c:ser>
        <c:ser>
          <c:idx val="1"/>
          <c:order val="1"/>
          <c:spPr>
            <a:noFill/>
            <a:ln>
              <a:noFill/>
            </a:ln>
            <a:effectLst/>
          </c:spPr>
          <c:invertIfNegative val="0"/>
          <c:errBars>
            <c:errBarType val="minus"/>
            <c:errValType val="percentage"/>
            <c:noEndCap val="1"/>
            <c:val val="100"/>
            <c:spPr>
              <a:noFill/>
              <a:ln w="19050" cap="flat" cmpd="sng" algn="ctr">
                <a:solidFill>
                  <a:schemeClr val="tx1">
                    <a:lumMod val="65000"/>
                    <a:lumOff val="35000"/>
                  </a:schemeClr>
                </a:solidFill>
                <a:round/>
              </a:ln>
              <a:effectLst/>
            </c:spPr>
          </c:errBars>
          <c:cat>
            <c:strRef>
              <c:f>Sheet1!$C$9:$D$9</c:f>
              <c:strCache>
                <c:ptCount val="2"/>
                <c:pt idx="0">
                  <c:v>Explicit</c:v>
                </c:pt>
                <c:pt idx="1">
                  <c:v>Implicit</c:v>
                </c:pt>
              </c:strCache>
            </c:strRef>
          </c:cat>
          <c:val>
            <c:numRef>
              <c:f>Sheet1!$C$11:$D$11</c:f>
              <c:numCache>
                <c:formatCode>General</c:formatCode>
                <c:ptCount val="2"/>
                <c:pt idx="0">
                  <c:v>0</c:v>
                </c:pt>
                <c:pt idx="1">
                  <c:v>0.47988270300000002</c:v>
                </c:pt>
              </c:numCache>
            </c:numRef>
          </c:val>
          <c:extLst>
            <c:ext xmlns:c16="http://schemas.microsoft.com/office/drawing/2014/chart" uri="{C3380CC4-5D6E-409C-BE32-E72D297353CC}">
              <c16:uniqueId val="{00000001-0E68-4A4D-A30F-919716F6FB08}"/>
            </c:ext>
          </c:extLst>
        </c:ser>
        <c:ser>
          <c:idx val="2"/>
          <c:order val="2"/>
          <c:spPr>
            <a:solidFill>
              <a:schemeClr val="accent1"/>
            </a:solidFill>
            <a:ln w="19050">
              <a:solidFill>
                <a:schemeClr val="tx1"/>
              </a:solidFill>
            </a:ln>
            <a:effectLst/>
          </c:spPr>
          <c:invertIfNegative val="0"/>
          <c:cat>
            <c:strRef>
              <c:f>Sheet1!$C$9:$D$9</c:f>
              <c:strCache>
                <c:ptCount val="2"/>
                <c:pt idx="0">
                  <c:v>Explicit</c:v>
                </c:pt>
                <c:pt idx="1">
                  <c:v>Implicit</c:v>
                </c:pt>
              </c:strCache>
            </c:strRef>
          </c:cat>
          <c:val>
            <c:numRef>
              <c:f>Sheet1!$C$12:$D$12</c:f>
              <c:numCache>
                <c:formatCode>General</c:formatCode>
                <c:ptCount val="2"/>
                <c:pt idx="0">
                  <c:v>0</c:v>
                </c:pt>
                <c:pt idx="1">
                  <c:v>0.38390622299999999</c:v>
                </c:pt>
              </c:numCache>
            </c:numRef>
          </c:val>
          <c:extLst>
            <c:ext xmlns:c16="http://schemas.microsoft.com/office/drawing/2014/chart" uri="{C3380CC4-5D6E-409C-BE32-E72D297353CC}">
              <c16:uniqueId val="{00000002-0E68-4A4D-A30F-919716F6FB08}"/>
            </c:ext>
          </c:extLst>
        </c:ser>
        <c:ser>
          <c:idx val="3"/>
          <c:order val="3"/>
          <c:spPr>
            <a:solidFill>
              <a:schemeClr val="accent1"/>
            </a:solidFill>
            <a:ln w="19050">
              <a:solidFill>
                <a:schemeClr val="tx1"/>
              </a:solidFill>
            </a:ln>
            <a:effectLst/>
          </c:spPr>
          <c:invertIfNegative val="0"/>
          <c:cat>
            <c:strRef>
              <c:f>Sheet1!$C$9:$D$9</c:f>
              <c:strCache>
                <c:ptCount val="2"/>
                <c:pt idx="0">
                  <c:v>Explicit</c:v>
                </c:pt>
                <c:pt idx="1">
                  <c:v>Implicit</c:v>
                </c:pt>
              </c:strCache>
            </c:strRef>
          </c:cat>
          <c:val>
            <c:numRef>
              <c:f>Sheet1!$C$13:$D$13</c:f>
              <c:numCache>
                <c:formatCode>General</c:formatCode>
                <c:ptCount val="2"/>
                <c:pt idx="0">
                  <c:v>0.30030000000000001</c:v>
                </c:pt>
                <c:pt idx="1">
                  <c:v>0.52787124399999996</c:v>
                </c:pt>
              </c:numCache>
            </c:numRef>
          </c:val>
          <c:extLst>
            <c:ext xmlns:c16="http://schemas.microsoft.com/office/drawing/2014/chart" uri="{C3380CC4-5D6E-409C-BE32-E72D297353CC}">
              <c16:uniqueId val="{00000003-0E68-4A4D-A30F-919716F6FB08}"/>
            </c:ext>
          </c:extLst>
        </c:ser>
        <c:ser>
          <c:idx val="4"/>
          <c:order val="4"/>
          <c:spPr>
            <a:noFill/>
            <a:ln>
              <a:noFill/>
            </a:ln>
            <a:effectLst/>
          </c:spPr>
          <c:invertIfNegative val="0"/>
          <c:errBars>
            <c:errBarType val="minus"/>
            <c:errValType val="percentage"/>
            <c:noEndCap val="0"/>
            <c:val val="100"/>
            <c:spPr>
              <a:noFill/>
              <a:ln w="19050" cap="flat" cmpd="sng" algn="ctr">
                <a:solidFill>
                  <a:schemeClr val="tx1">
                    <a:lumMod val="65000"/>
                    <a:lumOff val="35000"/>
                  </a:schemeClr>
                </a:solidFill>
                <a:round/>
              </a:ln>
              <a:effectLst/>
            </c:spPr>
          </c:errBars>
          <c:cat>
            <c:strRef>
              <c:f>Sheet1!$C$9:$D$9</c:f>
              <c:strCache>
                <c:ptCount val="2"/>
                <c:pt idx="0">
                  <c:v>Explicit</c:v>
                </c:pt>
                <c:pt idx="1">
                  <c:v>Implicit</c:v>
                </c:pt>
              </c:strCache>
            </c:strRef>
          </c:cat>
          <c:val>
            <c:numRef>
              <c:f>Sheet1!$C$14:$D$14</c:f>
              <c:numCache>
                <c:formatCode>General</c:formatCode>
                <c:ptCount val="2"/>
                <c:pt idx="0">
                  <c:v>0.45045000000000002</c:v>
                </c:pt>
                <c:pt idx="1">
                  <c:v>1.3676662005</c:v>
                </c:pt>
              </c:numCache>
            </c:numRef>
          </c:val>
          <c:extLst>
            <c:ext xmlns:c16="http://schemas.microsoft.com/office/drawing/2014/chart" uri="{C3380CC4-5D6E-409C-BE32-E72D297353CC}">
              <c16:uniqueId val="{00000004-0E68-4A4D-A30F-919716F6FB08}"/>
            </c:ext>
          </c:extLst>
        </c:ser>
        <c:ser>
          <c:idx val="5"/>
          <c:order val="5"/>
          <c:spPr>
            <a:noFill/>
            <a:ln>
              <a:noFill/>
            </a:ln>
            <a:effectLst/>
          </c:spPr>
          <c:invertIfNegative val="0"/>
          <c:cat>
            <c:strRef>
              <c:f>Sheet1!$C$9:$D$9</c:f>
              <c:strCache>
                <c:ptCount val="2"/>
                <c:pt idx="0">
                  <c:v>Explicit</c:v>
                </c:pt>
                <c:pt idx="1">
                  <c:v>Implicit</c:v>
                </c:pt>
              </c:strCache>
            </c:strRef>
          </c:cat>
          <c:val>
            <c:numRef>
              <c:f>Sheet1!$C$15:$D$15</c:f>
              <c:numCache>
                <c:formatCode>General</c:formatCode>
                <c:ptCount val="2"/>
                <c:pt idx="0">
                  <c:v>2</c:v>
                </c:pt>
                <c:pt idx="1">
                  <c:v>2</c:v>
                </c:pt>
              </c:numCache>
            </c:numRef>
          </c:val>
          <c:extLst>
            <c:ext xmlns:c16="http://schemas.microsoft.com/office/drawing/2014/chart" uri="{C3380CC4-5D6E-409C-BE32-E72D297353CC}">
              <c16:uniqueId val="{00000005-0E68-4A4D-A30F-919716F6FB08}"/>
            </c:ext>
          </c:extLst>
        </c:ser>
        <c:dLbls>
          <c:showLegendKey val="0"/>
          <c:showVal val="0"/>
          <c:showCatName val="0"/>
          <c:showSerName val="0"/>
          <c:showPercent val="0"/>
          <c:showBubbleSize val="0"/>
        </c:dLbls>
        <c:gapWidth val="150"/>
        <c:overlap val="100"/>
        <c:axId val="1471214032"/>
        <c:axId val="1402897936"/>
      </c:barChart>
      <c:catAx>
        <c:axId val="1471214032"/>
        <c:scaling>
          <c:orientation val="minMax"/>
        </c:scaling>
        <c:delete val="0"/>
        <c:axPos val="b"/>
        <c:numFmt formatCode="General" sourceLinked="1"/>
        <c:majorTickMark val="none"/>
        <c:minorTickMark val="none"/>
        <c:tickLblPos val="nextTo"/>
        <c:spPr>
          <a:noFill/>
          <a:ln w="12700" cap="flat" cmpd="sng" algn="ctr">
            <a:solidFill>
              <a:schemeClr val="tx1">
                <a:lumMod val="65000"/>
                <a:lumOff val="3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crossAx val="1402897936"/>
        <c:crosses val="autoZero"/>
        <c:auto val="1"/>
        <c:lblAlgn val="ctr"/>
        <c:lblOffset val="100"/>
        <c:noMultiLvlLbl val="0"/>
      </c:catAx>
      <c:valAx>
        <c:axId val="1402897936"/>
        <c:scaling>
          <c:orientation val="minMax"/>
        </c:scaling>
        <c:delete val="0"/>
        <c:axPos val="l"/>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Cost (US$)</a:t>
                </a:r>
              </a:p>
            </c:rich>
          </c:tx>
          <c:layout>
            <c:manualLayout>
              <c:xMode val="edge"/>
              <c:yMode val="edge"/>
              <c:x val="1.7971470290913175E-2"/>
              <c:y val="0.36216731260485535"/>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12700">
            <a:solidFill>
              <a:schemeClr val="tx1">
                <a:lumMod val="65000"/>
                <a:lumOff val="35000"/>
              </a:schemeClr>
            </a:solid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crossAx val="147121403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090597812329295"/>
          <c:y val="2.4015365797721885E-2"/>
          <c:w val="0.7712260015721385"/>
          <c:h val="0.79532122864685939"/>
        </c:manualLayout>
      </c:layout>
      <c:barChart>
        <c:barDir val="bar"/>
        <c:grouping val="clustered"/>
        <c:varyColors val="0"/>
        <c:ser>
          <c:idx val="0"/>
          <c:order val="0"/>
          <c:tx>
            <c:strRef>
              <c:f>'Tornado (for costs'!$L$8</c:f>
              <c:strCache>
                <c:ptCount val="1"/>
                <c:pt idx="0">
                  <c:v>Low</c:v>
                </c:pt>
              </c:strCache>
            </c:strRef>
          </c:tx>
          <c:spPr>
            <a:solidFill>
              <a:schemeClr val="accent1"/>
            </a:solidFill>
            <a:ln>
              <a:noFill/>
            </a:ln>
            <a:effectLst/>
          </c:spPr>
          <c:invertIfNegative val="0"/>
          <c:cat>
            <c:strRef>
              <c:f>'Tornado (for costs'!$K$9:$K$15</c:f>
              <c:strCache>
                <c:ptCount val="7"/>
                <c:pt idx="0">
                  <c:v>Nurse monthly wage</c:v>
                </c:pt>
                <c:pt idx="1">
                  <c:v>Percentile cut-off</c:v>
                </c:pt>
                <c:pt idx="2">
                  <c:v>Counsellor monthly wage</c:v>
                </c:pt>
                <c:pt idx="3">
                  <c:v>Nurse assistant monthly wage</c:v>
                </c:pt>
                <c:pt idx="4">
                  <c:v>Capital costs </c:v>
                </c:pt>
                <c:pt idx="5">
                  <c:v>HIV test-kit prices</c:v>
                </c:pt>
                <c:pt idx="6">
                  <c:v>O &amp; M costs </c:v>
                </c:pt>
              </c:strCache>
            </c:strRef>
          </c:cat>
          <c:val>
            <c:numRef>
              <c:f>'Tornado (for costs'!$L$9:$L$15</c:f>
              <c:numCache>
                <c:formatCode>General</c:formatCode>
                <c:ptCount val="7"/>
                <c:pt idx="0">
                  <c:v>7.7504720000000002</c:v>
                </c:pt>
                <c:pt idx="1">
                  <c:v>7.5472239999999999</c:v>
                </c:pt>
                <c:pt idx="2">
                  <c:v>7.5520240000000003</c:v>
                </c:pt>
                <c:pt idx="3">
                  <c:v>7.4034170000000001</c:v>
                </c:pt>
                <c:pt idx="4">
                  <c:v>7.7646230000000003</c:v>
                </c:pt>
                <c:pt idx="5">
                  <c:v>7.0787849999999999</c:v>
                </c:pt>
                <c:pt idx="6">
                  <c:v>7.6999380000000004</c:v>
                </c:pt>
              </c:numCache>
            </c:numRef>
          </c:val>
          <c:extLst>
            <c:ext xmlns:c16="http://schemas.microsoft.com/office/drawing/2014/chart" uri="{C3380CC4-5D6E-409C-BE32-E72D297353CC}">
              <c16:uniqueId val="{00000000-78B6-415B-B8C4-2FAF3223B29D}"/>
            </c:ext>
          </c:extLst>
        </c:ser>
        <c:ser>
          <c:idx val="1"/>
          <c:order val="1"/>
          <c:tx>
            <c:strRef>
              <c:f>'Tornado (for costs'!$M$8</c:f>
              <c:strCache>
                <c:ptCount val="1"/>
                <c:pt idx="0">
                  <c:v>High</c:v>
                </c:pt>
              </c:strCache>
            </c:strRef>
          </c:tx>
          <c:spPr>
            <a:solidFill>
              <a:srgbClr val="FF0000"/>
            </a:solidFill>
            <a:ln>
              <a:noFill/>
            </a:ln>
            <a:effectLst/>
          </c:spPr>
          <c:invertIfNegative val="0"/>
          <c:cat>
            <c:strRef>
              <c:f>'Tornado (for costs'!$K$9:$K$15</c:f>
              <c:strCache>
                <c:ptCount val="7"/>
                <c:pt idx="0">
                  <c:v>Nurse monthly wage</c:v>
                </c:pt>
                <c:pt idx="1">
                  <c:v>Percentile cut-off</c:v>
                </c:pt>
                <c:pt idx="2">
                  <c:v>Counsellor monthly wage</c:v>
                </c:pt>
                <c:pt idx="3">
                  <c:v>Nurse assistant monthly wage</c:v>
                </c:pt>
                <c:pt idx="4">
                  <c:v>Capital costs </c:v>
                </c:pt>
                <c:pt idx="5">
                  <c:v>HIV test-kit prices</c:v>
                </c:pt>
                <c:pt idx="6">
                  <c:v>O &amp; M costs </c:v>
                </c:pt>
              </c:strCache>
            </c:strRef>
          </c:cat>
          <c:val>
            <c:numRef>
              <c:f>'Tornado (for costs'!$M$9:$M$15</c:f>
              <c:numCache>
                <c:formatCode>General</c:formatCode>
                <c:ptCount val="7"/>
                <c:pt idx="0">
                  <c:v>7.8213749999999997</c:v>
                </c:pt>
                <c:pt idx="1">
                  <c:v>7.8525919999999996</c:v>
                </c:pt>
                <c:pt idx="2">
                  <c:v>8.0198230000000006</c:v>
                </c:pt>
                <c:pt idx="3">
                  <c:v>8.168431</c:v>
                </c:pt>
                <c:pt idx="4">
                  <c:v>8.7812570000000001</c:v>
                </c:pt>
                <c:pt idx="5">
                  <c:v>9.5698570000000007</c:v>
                </c:pt>
                <c:pt idx="6">
                  <c:v>10.74297</c:v>
                </c:pt>
              </c:numCache>
            </c:numRef>
          </c:val>
          <c:extLst>
            <c:ext xmlns:c16="http://schemas.microsoft.com/office/drawing/2014/chart" uri="{C3380CC4-5D6E-409C-BE32-E72D297353CC}">
              <c16:uniqueId val="{00000001-78B6-415B-B8C4-2FAF3223B29D}"/>
            </c:ext>
          </c:extLst>
        </c:ser>
        <c:dLbls>
          <c:showLegendKey val="0"/>
          <c:showVal val="0"/>
          <c:showCatName val="0"/>
          <c:showSerName val="0"/>
          <c:showPercent val="0"/>
          <c:showBubbleSize val="0"/>
        </c:dLbls>
        <c:gapWidth val="150"/>
        <c:overlap val="100"/>
        <c:axId val="788995024"/>
        <c:axId val="789386704"/>
      </c:barChart>
      <c:catAx>
        <c:axId val="788995024"/>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9386704"/>
        <c:crossesAt val="7.7859239999999996"/>
        <c:auto val="1"/>
        <c:lblAlgn val="ctr"/>
        <c:lblOffset val="100"/>
        <c:noMultiLvlLbl val="0"/>
      </c:catAx>
      <c:valAx>
        <c:axId val="789386704"/>
        <c:scaling>
          <c:orientation val="minMax"/>
          <c:max val="13"/>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Average cost,</a:t>
                </a:r>
                <a:r>
                  <a:rPr lang="en-US" sz="800" baseline="0"/>
                  <a:t> US$</a:t>
                </a:r>
                <a:endParaRPr lang="en-US" sz="800"/>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low"/>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8995024"/>
        <c:crosses val="autoZero"/>
        <c:crossBetween val="between"/>
        <c:majorUnit val="1"/>
      </c:valAx>
      <c:spPr>
        <a:noFill/>
        <a:ln>
          <a:noFill/>
        </a:ln>
        <a:effectLst/>
      </c:spPr>
    </c:plotArea>
    <c:legend>
      <c:legendPos val="b"/>
      <c:layout>
        <c:manualLayout>
          <c:xMode val="edge"/>
          <c:yMode val="edge"/>
          <c:x val="0.84660048121446829"/>
          <c:y val="0.62625634745033243"/>
          <c:w val="0.13243035461872837"/>
          <c:h val="0.144231640867966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56600823809082"/>
          <c:y val="2.1170513832470209E-2"/>
          <c:w val="0.70917597675630528"/>
          <c:h val="0.79692997615430861"/>
        </c:manualLayout>
      </c:layout>
      <c:barChart>
        <c:barDir val="bar"/>
        <c:grouping val="clustered"/>
        <c:varyColors val="0"/>
        <c:ser>
          <c:idx val="0"/>
          <c:order val="0"/>
          <c:tx>
            <c:strRef>
              <c:f>'Tornado (for costs'!$Q$8</c:f>
              <c:strCache>
                <c:ptCount val="1"/>
                <c:pt idx="0">
                  <c:v>Low</c:v>
                </c:pt>
              </c:strCache>
            </c:strRef>
          </c:tx>
          <c:spPr>
            <a:solidFill>
              <a:schemeClr val="accent1"/>
            </a:solidFill>
            <a:ln>
              <a:noFill/>
            </a:ln>
            <a:effectLst/>
          </c:spPr>
          <c:invertIfNegative val="0"/>
          <c:cat>
            <c:strRef>
              <c:f>'Tornado (for costs'!$P$9:$P$15</c:f>
              <c:strCache>
                <c:ptCount val="7"/>
                <c:pt idx="0">
                  <c:v>Nurse monthly wage</c:v>
                </c:pt>
                <c:pt idx="1">
                  <c:v>Percentile cut-off</c:v>
                </c:pt>
                <c:pt idx="2">
                  <c:v>Counsellor monthly wage</c:v>
                </c:pt>
                <c:pt idx="3">
                  <c:v>Nurse assistant monthly wage</c:v>
                </c:pt>
                <c:pt idx="4">
                  <c:v>Capital costs </c:v>
                </c:pt>
                <c:pt idx="5">
                  <c:v>HIV test-kit prices</c:v>
                </c:pt>
                <c:pt idx="6">
                  <c:v>O &amp; M costs </c:v>
                </c:pt>
              </c:strCache>
            </c:strRef>
          </c:cat>
          <c:val>
            <c:numRef>
              <c:f>'Tornado (for costs'!$Q$9:$Q$15</c:f>
              <c:numCache>
                <c:formatCode>General</c:formatCode>
                <c:ptCount val="7"/>
                <c:pt idx="0">
                  <c:v>7.8157810000000003</c:v>
                </c:pt>
                <c:pt idx="1">
                  <c:v>7.4881539999999998</c:v>
                </c:pt>
                <c:pt idx="2">
                  <c:v>7.5586849999999997</c:v>
                </c:pt>
                <c:pt idx="3">
                  <c:v>7.4176450000000003</c:v>
                </c:pt>
                <c:pt idx="4">
                  <c:v>7.7943990000000003</c:v>
                </c:pt>
                <c:pt idx="5">
                  <c:v>7.1066159999999998</c:v>
                </c:pt>
                <c:pt idx="6">
                  <c:v>7.7294650000000003</c:v>
                </c:pt>
              </c:numCache>
            </c:numRef>
          </c:val>
          <c:extLst>
            <c:ext xmlns:c16="http://schemas.microsoft.com/office/drawing/2014/chart" uri="{C3380CC4-5D6E-409C-BE32-E72D297353CC}">
              <c16:uniqueId val="{00000000-D597-4D45-A349-A0DF1F096D37}"/>
            </c:ext>
          </c:extLst>
        </c:ser>
        <c:ser>
          <c:idx val="1"/>
          <c:order val="1"/>
          <c:tx>
            <c:strRef>
              <c:f>'Tornado (for costs'!$R$8</c:f>
              <c:strCache>
                <c:ptCount val="1"/>
                <c:pt idx="0">
                  <c:v>High</c:v>
                </c:pt>
              </c:strCache>
            </c:strRef>
          </c:tx>
          <c:spPr>
            <a:solidFill>
              <a:srgbClr val="FF0000"/>
            </a:solidFill>
            <a:ln>
              <a:noFill/>
            </a:ln>
            <a:effectLst/>
          </c:spPr>
          <c:invertIfNegative val="0"/>
          <c:cat>
            <c:strRef>
              <c:f>'Tornado (for costs'!$P$9:$P$15</c:f>
              <c:strCache>
                <c:ptCount val="7"/>
                <c:pt idx="0">
                  <c:v>Nurse monthly wage</c:v>
                </c:pt>
                <c:pt idx="1">
                  <c:v>Percentile cut-off</c:v>
                </c:pt>
                <c:pt idx="2">
                  <c:v>Counsellor monthly wage</c:v>
                </c:pt>
                <c:pt idx="3">
                  <c:v>Nurse assistant monthly wage</c:v>
                </c:pt>
                <c:pt idx="4">
                  <c:v>Capital costs </c:v>
                </c:pt>
                <c:pt idx="5">
                  <c:v>HIV test-kit prices</c:v>
                </c:pt>
                <c:pt idx="6">
                  <c:v>O &amp; M costs </c:v>
                </c:pt>
              </c:strCache>
            </c:strRef>
          </c:cat>
          <c:val>
            <c:numRef>
              <c:f>'Tornado (for costs'!$R$9:$R$15</c:f>
              <c:numCache>
                <c:formatCode>General</c:formatCode>
                <c:ptCount val="7"/>
                <c:pt idx="0">
                  <c:v>7.8157810000000003</c:v>
                </c:pt>
                <c:pt idx="1">
                  <c:v>7.8157810000000003</c:v>
                </c:pt>
                <c:pt idx="2">
                  <c:v>8.0728779999999993</c:v>
                </c:pt>
                <c:pt idx="3">
                  <c:v>8.2139190000000006</c:v>
                </c:pt>
                <c:pt idx="4">
                  <c:v>8.8149320000000007</c:v>
                </c:pt>
                <c:pt idx="5">
                  <c:v>9.6048259999999992</c:v>
                </c:pt>
                <c:pt idx="6">
                  <c:v>10.78417</c:v>
                </c:pt>
              </c:numCache>
            </c:numRef>
          </c:val>
          <c:extLst>
            <c:ext xmlns:c16="http://schemas.microsoft.com/office/drawing/2014/chart" uri="{C3380CC4-5D6E-409C-BE32-E72D297353CC}">
              <c16:uniqueId val="{00000001-D597-4D45-A349-A0DF1F096D37}"/>
            </c:ext>
          </c:extLst>
        </c:ser>
        <c:dLbls>
          <c:showLegendKey val="0"/>
          <c:showVal val="0"/>
          <c:showCatName val="0"/>
          <c:showSerName val="0"/>
          <c:showPercent val="0"/>
          <c:showBubbleSize val="0"/>
        </c:dLbls>
        <c:gapWidth val="150"/>
        <c:overlap val="100"/>
        <c:axId val="1101688992"/>
        <c:axId val="1174122784"/>
      </c:barChart>
      <c:catAx>
        <c:axId val="1101688992"/>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74122784"/>
        <c:crossesAt val="7.8157809999999994"/>
        <c:auto val="1"/>
        <c:lblAlgn val="ctr"/>
        <c:lblOffset val="100"/>
        <c:noMultiLvlLbl val="0"/>
      </c:catAx>
      <c:valAx>
        <c:axId val="1174122784"/>
        <c:scaling>
          <c:orientation val="minMax"/>
          <c:max val="14"/>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Median cost,</a:t>
                </a:r>
                <a:r>
                  <a:rPr lang="en-US" sz="800" baseline="0"/>
                  <a:t> US$</a:t>
                </a:r>
                <a:endParaRPr lang="en-US" sz="800"/>
              </a:p>
            </c:rich>
          </c:tx>
          <c:layout>
            <c:manualLayout>
              <c:xMode val="edge"/>
              <c:yMode val="edge"/>
              <c:x val="0.59710914782866997"/>
              <c:y val="0.90582781726242168"/>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1688992"/>
        <c:crosses val="autoZero"/>
        <c:crossBetween val="between"/>
        <c:majorUnit val="1"/>
      </c:valAx>
      <c:spPr>
        <a:noFill/>
        <a:ln>
          <a:noFill/>
        </a:ln>
        <a:effectLst/>
      </c:spPr>
    </c:plotArea>
    <c:legend>
      <c:legendPos val="b"/>
      <c:layout>
        <c:manualLayout>
          <c:xMode val="edge"/>
          <c:yMode val="edge"/>
          <c:x val="0.86001378474905488"/>
          <c:y val="0.61437131313952775"/>
          <c:w val="0.13239346407958955"/>
          <c:h val="0.1552026302872229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2675142546836818"/>
          <c:y val="2.9946960629921249E-2"/>
          <c:w val="0.74642098832473525"/>
          <c:h val="0.79289207590593802"/>
        </c:manualLayout>
      </c:layout>
      <c:barChart>
        <c:barDir val="bar"/>
        <c:grouping val="clustered"/>
        <c:varyColors val="0"/>
        <c:ser>
          <c:idx val="0"/>
          <c:order val="0"/>
          <c:tx>
            <c:strRef>
              <c:f>'Tornado (for costs'!$L$37</c:f>
              <c:strCache>
                <c:ptCount val="1"/>
                <c:pt idx="0">
                  <c:v>Low </c:v>
                </c:pt>
              </c:strCache>
            </c:strRef>
          </c:tx>
          <c:spPr>
            <a:solidFill>
              <a:schemeClr val="accent1"/>
            </a:solidFill>
            <a:ln>
              <a:noFill/>
            </a:ln>
            <a:effectLst/>
          </c:spPr>
          <c:invertIfNegative val="0"/>
          <c:cat>
            <c:strRef>
              <c:f>'Tornado (for costs'!$K$38:$K$44</c:f>
              <c:strCache>
                <c:ptCount val="7"/>
                <c:pt idx="0">
                  <c:v>Percentile cut-off</c:v>
                </c:pt>
                <c:pt idx="1">
                  <c:v>Counsellor monthly wage</c:v>
                </c:pt>
                <c:pt idx="2">
                  <c:v>Nurse monthly wage</c:v>
                </c:pt>
                <c:pt idx="3">
                  <c:v>Nurse assistant monthly wage</c:v>
                </c:pt>
                <c:pt idx="4">
                  <c:v>Capital costs </c:v>
                </c:pt>
                <c:pt idx="5">
                  <c:v>HIV test-kit prices</c:v>
                </c:pt>
                <c:pt idx="6">
                  <c:v>O &amp; M costs </c:v>
                </c:pt>
              </c:strCache>
            </c:strRef>
          </c:cat>
          <c:val>
            <c:numRef>
              <c:f>'Tornado (for costs'!$L$38:$L$44</c:f>
              <c:numCache>
                <c:formatCode>General</c:formatCode>
                <c:ptCount val="7"/>
                <c:pt idx="0">
                  <c:v>7.1190680000000004</c:v>
                </c:pt>
                <c:pt idx="1">
                  <c:v>7.0409050000000004</c:v>
                </c:pt>
                <c:pt idx="2">
                  <c:v>6.961246</c:v>
                </c:pt>
                <c:pt idx="3">
                  <c:v>6.8955570000000002</c:v>
                </c:pt>
                <c:pt idx="4">
                  <c:v>7.1211339999999996</c:v>
                </c:pt>
                <c:pt idx="5">
                  <c:v>6.4346220000000001</c:v>
                </c:pt>
                <c:pt idx="6">
                  <c:v>7.0618090000000002</c:v>
                </c:pt>
              </c:numCache>
            </c:numRef>
          </c:val>
          <c:extLst>
            <c:ext xmlns:c16="http://schemas.microsoft.com/office/drawing/2014/chart" uri="{C3380CC4-5D6E-409C-BE32-E72D297353CC}">
              <c16:uniqueId val="{00000000-23C7-4BBD-B765-C4546BE3A59A}"/>
            </c:ext>
          </c:extLst>
        </c:ser>
        <c:ser>
          <c:idx val="1"/>
          <c:order val="1"/>
          <c:tx>
            <c:strRef>
              <c:f>'Tornado (for costs'!$M$37</c:f>
              <c:strCache>
                <c:ptCount val="1"/>
                <c:pt idx="0">
                  <c:v>High</c:v>
                </c:pt>
              </c:strCache>
            </c:strRef>
          </c:tx>
          <c:spPr>
            <a:solidFill>
              <a:srgbClr val="FF0000"/>
            </a:solidFill>
            <a:ln>
              <a:noFill/>
            </a:ln>
            <a:effectLst/>
          </c:spPr>
          <c:invertIfNegative val="0"/>
          <c:cat>
            <c:strRef>
              <c:f>'Tornado (for costs'!$K$38:$K$44</c:f>
              <c:strCache>
                <c:ptCount val="7"/>
                <c:pt idx="0">
                  <c:v>Percentile cut-off</c:v>
                </c:pt>
                <c:pt idx="1">
                  <c:v>Counsellor monthly wage</c:v>
                </c:pt>
                <c:pt idx="2">
                  <c:v>Nurse monthly wage</c:v>
                </c:pt>
                <c:pt idx="3">
                  <c:v>Nurse assistant monthly wage</c:v>
                </c:pt>
                <c:pt idx="4">
                  <c:v>Capital costs </c:v>
                </c:pt>
                <c:pt idx="5">
                  <c:v>HIV test-kit prices</c:v>
                </c:pt>
                <c:pt idx="6">
                  <c:v>O &amp; M costs </c:v>
                </c:pt>
              </c:strCache>
            </c:strRef>
          </c:cat>
          <c:val>
            <c:numRef>
              <c:f>'Tornado (for costs'!$M$38:$M$44</c:f>
              <c:numCache>
                <c:formatCode>General</c:formatCode>
                <c:ptCount val="7"/>
                <c:pt idx="0">
                  <c:v>7.1631270000000002</c:v>
                </c:pt>
                <c:pt idx="1">
                  <c:v>7.2404339999999996</c:v>
                </c:pt>
                <c:pt idx="2">
                  <c:v>7.3200919999999998</c:v>
                </c:pt>
                <c:pt idx="3">
                  <c:v>7.3857819999999998</c:v>
                </c:pt>
                <c:pt idx="4">
                  <c:v>8.0535150000000009</c:v>
                </c:pt>
                <c:pt idx="5">
                  <c:v>8.9218510000000002</c:v>
                </c:pt>
                <c:pt idx="6">
                  <c:v>9.8526509999999998</c:v>
                </c:pt>
              </c:numCache>
            </c:numRef>
          </c:val>
          <c:extLst>
            <c:ext xmlns:c16="http://schemas.microsoft.com/office/drawing/2014/chart" uri="{C3380CC4-5D6E-409C-BE32-E72D297353CC}">
              <c16:uniqueId val="{00000001-23C7-4BBD-B765-C4546BE3A59A}"/>
            </c:ext>
          </c:extLst>
        </c:ser>
        <c:dLbls>
          <c:showLegendKey val="0"/>
          <c:showVal val="0"/>
          <c:showCatName val="0"/>
          <c:showSerName val="0"/>
          <c:showPercent val="0"/>
          <c:showBubbleSize val="0"/>
        </c:dLbls>
        <c:gapWidth val="150"/>
        <c:overlap val="100"/>
        <c:axId val="786097280"/>
        <c:axId val="826443568"/>
      </c:barChart>
      <c:catAx>
        <c:axId val="786097280"/>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6443568"/>
        <c:crossesAt val="7.1406690000000008"/>
        <c:auto val="1"/>
        <c:lblAlgn val="ctr"/>
        <c:lblOffset val="100"/>
        <c:noMultiLvlLbl val="0"/>
      </c:catAx>
      <c:valAx>
        <c:axId val="826443568"/>
        <c:scaling>
          <c:orientation val="minMax"/>
          <c:max val="13"/>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Average cost, US$</a:t>
                </a:r>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86097280"/>
        <c:crosses val="autoZero"/>
        <c:crossBetween val="between"/>
        <c:majorUnit val="1"/>
      </c:valAx>
      <c:spPr>
        <a:noFill/>
        <a:ln>
          <a:noFill/>
        </a:ln>
        <a:effectLst/>
      </c:spPr>
    </c:plotArea>
    <c:legend>
      <c:legendPos val="b"/>
      <c:layout>
        <c:manualLayout>
          <c:xMode val="edge"/>
          <c:yMode val="edge"/>
          <c:x val="0.85465824914522215"/>
          <c:y val="0.62098274867344372"/>
          <c:w val="0.1104814010317676"/>
          <c:h val="0.141707905706833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5668387628323922"/>
          <c:y val="2.3637864475980049E-2"/>
          <c:w val="0.61183602236037382"/>
          <c:h val="0.80841352658061105"/>
        </c:manualLayout>
      </c:layout>
      <c:barChart>
        <c:barDir val="bar"/>
        <c:grouping val="clustered"/>
        <c:varyColors val="0"/>
        <c:ser>
          <c:idx val="0"/>
          <c:order val="0"/>
          <c:tx>
            <c:strRef>
              <c:f>'Tornado (for costs'!$Q$37</c:f>
              <c:strCache>
                <c:ptCount val="1"/>
                <c:pt idx="0">
                  <c:v>Low </c:v>
                </c:pt>
              </c:strCache>
            </c:strRef>
          </c:tx>
          <c:spPr>
            <a:solidFill>
              <a:schemeClr val="accent1"/>
            </a:solidFill>
            <a:ln>
              <a:noFill/>
            </a:ln>
            <a:effectLst/>
          </c:spPr>
          <c:invertIfNegative val="0"/>
          <c:cat>
            <c:strRef>
              <c:f>'Tornado (for costs'!$P$38:$P$44</c:f>
              <c:strCache>
                <c:ptCount val="7"/>
                <c:pt idx="0">
                  <c:v>Percentile cut-off</c:v>
                </c:pt>
                <c:pt idx="1">
                  <c:v>Counsellor monthly wage</c:v>
                </c:pt>
                <c:pt idx="2">
                  <c:v>Nurse monthly wage</c:v>
                </c:pt>
                <c:pt idx="3">
                  <c:v>Nurse assistant monthly wage</c:v>
                </c:pt>
                <c:pt idx="4">
                  <c:v>Capital costs </c:v>
                </c:pt>
                <c:pt idx="5">
                  <c:v>HIV test-kit prices</c:v>
                </c:pt>
                <c:pt idx="6">
                  <c:v>O &amp; M costs </c:v>
                </c:pt>
              </c:strCache>
            </c:strRef>
          </c:cat>
          <c:val>
            <c:numRef>
              <c:f>'Tornado (for costs'!$Q$38:$Q$44</c:f>
              <c:numCache>
                <c:formatCode>General</c:formatCode>
                <c:ptCount val="7"/>
                <c:pt idx="0">
                  <c:v>7.2683429999999998</c:v>
                </c:pt>
                <c:pt idx="1">
                  <c:v>7.1963840000000001</c:v>
                </c:pt>
                <c:pt idx="2">
                  <c:v>7.1114769999999998</c:v>
                </c:pt>
                <c:pt idx="3">
                  <c:v>7.0389530000000002</c:v>
                </c:pt>
                <c:pt idx="4">
                  <c:v>7.27163</c:v>
                </c:pt>
                <c:pt idx="5">
                  <c:v>6.582414</c:v>
                </c:pt>
                <c:pt idx="6">
                  <c:v>7.2110519999999996</c:v>
                </c:pt>
              </c:numCache>
            </c:numRef>
          </c:val>
          <c:extLst>
            <c:ext xmlns:c16="http://schemas.microsoft.com/office/drawing/2014/chart" uri="{C3380CC4-5D6E-409C-BE32-E72D297353CC}">
              <c16:uniqueId val="{00000000-523B-4393-8A49-73F3128A825E}"/>
            </c:ext>
          </c:extLst>
        </c:ser>
        <c:ser>
          <c:idx val="1"/>
          <c:order val="1"/>
          <c:tx>
            <c:strRef>
              <c:f>'Tornado (for costs'!$R$37</c:f>
              <c:strCache>
                <c:ptCount val="1"/>
                <c:pt idx="0">
                  <c:v>High</c:v>
                </c:pt>
              </c:strCache>
            </c:strRef>
          </c:tx>
          <c:spPr>
            <a:solidFill>
              <a:srgbClr val="FF0000"/>
            </a:solidFill>
            <a:ln>
              <a:noFill/>
            </a:ln>
            <a:effectLst/>
          </c:spPr>
          <c:invertIfNegative val="0"/>
          <c:cat>
            <c:strRef>
              <c:f>'Tornado (for costs'!$P$38:$P$44</c:f>
              <c:strCache>
                <c:ptCount val="7"/>
                <c:pt idx="0">
                  <c:v>Percentile cut-off</c:v>
                </c:pt>
                <c:pt idx="1">
                  <c:v>Counsellor monthly wage</c:v>
                </c:pt>
                <c:pt idx="2">
                  <c:v>Nurse monthly wage</c:v>
                </c:pt>
                <c:pt idx="3">
                  <c:v>Nurse assistant monthly wage</c:v>
                </c:pt>
                <c:pt idx="4">
                  <c:v>Capital costs </c:v>
                </c:pt>
                <c:pt idx="5">
                  <c:v>HIV test-kit prices</c:v>
                </c:pt>
                <c:pt idx="6">
                  <c:v>O &amp; M costs </c:v>
                </c:pt>
              </c:strCache>
            </c:strRef>
          </c:cat>
          <c:val>
            <c:numRef>
              <c:f>'Tornado (for costs'!$R$38:$R$44</c:f>
              <c:numCache>
                <c:formatCode>General</c:formatCode>
                <c:ptCount val="7"/>
                <c:pt idx="0">
                  <c:v>7.2915780000000003</c:v>
                </c:pt>
                <c:pt idx="1">
                  <c:v>7.3662049999999999</c:v>
                </c:pt>
                <c:pt idx="2">
                  <c:v>7.4226289999999997</c:v>
                </c:pt>
                <c:pt idx="3">
                  <c:v>7.5318459999999998</c:v>
                </c:pt>
                <c:pt idx="4">
                  <c:v>8.2237159999999996</c:v>
                </c:pt>
                <c:pt idx="5">
                  <c:v>9.0806240000000003</c:v>
                </c:pt>
                <c:pt idx="6">
                  <c:v>10.06087</c:v>
                </c:pt>
              </c:numCache>
            </c:numRef>
          </c:val>
          <c:extLst>
            <c:ext xmlns:c16="http://schemas.microsoft.com/office/drawing/2014/chart" uri="{C3380CC4-5D6E-409C-BE32-E72D297353CC}">
              <c16:uniqueId val="{00000001-523B-4393-8A49-73F3128A825E}"/>
            </c:ext>
          </c:extLst>
        </c:ser>
        <c:dLbls>
          <c:showLegendKey val="0"/>
          <c:showVal val="0"/>
          <c:showCatName val="0"/>
          <c:showSerName val="0"/>
          <c:showPercent val="0"/>
          <c:showBubbleSize val="0"/>
        </c:dLbls>
        <c:gapWidth val="150"/>
        <c:overlap val="100"/>
        <c:axId val="1240904512"/>
        <c:axId val="726950384"/>
      </c:barChart>
      <c:catAx>
        <c:axId val="1240904512"/>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26950384"/>
        <c:crossesAt val="7.2915780000000003"/>
        <c:auto val="1"/>
        <c:lblAlgn val="ctr"/>
        <c:lblOffset val="100"/>
        <c:noMultiLvlLbl val="0"/>
      </c:catAx>
      <c:valAx>
        <c:axId val="726950384"/>
        <c:scaling>
          <c:orientation val="minMax"/>
          <c:max val="14"/>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Median</a:t>
                </a:r>
                <a:r>
                  <a:rPr lang="en-US" sz="800" baseline="0"/>
                  <a:t> c</a:t>
                </a:r>
                <a:r>
                  <a:rPr lang="en-US" sz="800"/>
                  <a:t>ost, US$</a:t>
                </a:r>
              </a:p>
            </c:rich>
          </c:tx>
          <c:layout>
            <c:manualLayout>
              <c:xMode val="edge"/>
              <c:yMode val="edge"/>
              <c:x val="0.58232906085725711"/>
              <c:y val="0.91138466247775951"/>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40904512"/>
        <c:crosses val="autoZero"/>
        <c:crossBetween val="between"/>
        <c:majorUnit val="1"/>
      </c:valAx>
      <c:spPr>
        <a:noFill/>
        <a:ln>
          <a:noFill/>
        </a:ln>
        <a:effectLst/>
      </c:spPr>
    </c:plotArea>
    <c:legend>
      <c:legendPos val="b"/>
      <c:layout>
        <c:manualLayout>
          <c:xMode val="edge"/>
          <c:yMode val="edge"/>
          <c:x val="0.86537181808899311"/>
          <c:y val="0.60896670283448173"/>
          <c:w val="0.11619077533712639"/>
          <c:h val="0.134431122177065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366800186562046"/>
          <c:y val="1.5013340274614435E-2"/>
          <c:w val="0.63144747721706029"/>
          <c:h val="0.82815498818517752"/>
        </c:manualLayout>
      </c:layout>
      <c:barChart>
        <c:barDir val="bar"/>
        <c:grouping val="clustered"/>
        <c:varyColors val="0"/>
        <c:ser>
          <c:idx val="0"/>
          <c:order val="0"/>
          <c:tx>
            <c:strRef>
              <c:f>'Tornado (for costs'!$L$65</c:f>
              <c:strCache>
                <c:ptCount val="1"/>
                <c:pt idx="0">
                  <c:v>Low </c:v>
                </c:pt>
              </c:strCache>
            </c:strRef>
          </c:tx>
          <c:spPr>
            <a:solidFill>
              <a:schemeClr val="accent1"/>
            </a:solidFill>
            <a:ln>
              <a:noFill/>
            </a:ln>
            <a:effectLst/>
          </c:spPr>
          <c:invertIfNegative val="0"/>
          <c:cat>
            <c:strRef>
              <c:f>'Tornado (for costs'!$K$66:$K$73</c:f>
              <c:strCache>
                <c:ptCount val="8"/>
                <c:pt idx="0">
                  <c:v>Nurse monthly wage</c:v>
                </c:pt>
                <c:pt idx="1">
                  <c:v>Counsellor monthly wage</c:v>
                </c:pt>
                <c:pt idx="2">
                  <c:v>Fuel prices</c:v>
                </c:pt>
                <c:pt idx="3">
                  <c:v>Nurse assistant monthly wage</c:v>
                </c:pt>
                <c:pt idx="4">
                  <c:v>Travelling speed</c:v>
                </c:pt>
                <c:pt idx="5">
                  <c:v>Fuel consumption</c:v>
                </c:pt>
                <c:pt idx="6">
                  <c:v>HIV test-kit prices</c:v>
                </c:pt>
                <c:pt idx="7">
                  <c:v>Percentile cut-off</c:v>
                </c:pt>
              </c:strCache>
            </c:strRef>
          </c:cat>
          <c:val>
            <c:numRef>
              <c:f>'Tornado (for costs'!$L$66:$L$73</c:f>
              <c:numCache>
                <c:formatCode>General</c:formatCode>
                <c:ptCount val="8"/>
                <c:pt idx="0">
                  <c:v>11.066599999999999</c:v>
                </c:pt>
                <c:pt idx="1">
                  <c:v>10.78192</c:v>
                </c:pt>
                <c:pt idx="2">
                  <c:v>10.38106</c:v>
                </c:pt>
                <c:pt idx="3">
                  <c:v>10.62359</c:v>
                </c:pt>
                <c:pt idx="4">
                  <c:v>10.45941</c:v>
                </c:pt>
                <c:pt idx="5">
                  <c:v>10.45941</c:v>
                </c:pt>
                <c:pt idx="6">
                  <c:v>10.380610000000001</c:v>
                </c:pt>
                <c:pt idx="7">
                  <c:v>9.8293400000000002</c:v>
                </c:pt>
              </c:numCache>
            </c:numRef>
          </c:val>
          <c:extLst>
            <c:ext xmlns:c16="http://schemas.microsoft.com/office/drawing/2014/chart" uri="{C3380CC4-5D6E-409C-BE32-E72D297353CC}">
              <c16:uniqueId val="{00000000-27B2-4008-ADD0-0B1FA1FAA4C1}"/>
            </c:ext>
          </c:extLst>
        </c:ser>
        <c:ser>
          <c:idx val="1"/>
          <c:order val="1"/>
          <c:tx>
            <c:strRef>
              <c:f>'Tornado (for costs'!$M$65</c:f>
              <c:strCache>
                <c:ptCount val="1"/>
                <c:pt idx="0">
                  <c:v>High</c:v>
                </c:pt>
              </c:strCache>
            </c:strRef>
          </c:tx>
          <c:spPr>
            <a:solidFill>
              <a:srgbClr val="FF0000"/>
            </a:solidFill>
            <a:ln>
              <a:noFill/>
            </a:ln>
            <a:effectLst/>
          </c:spPr>
          <c:invertIfNegative val="0"/>
          <c:cat>
            <c:strRef>
              <c:f>'Tornado (for costs'!$K$66:$K$73</c:f>
              <c:strCache>
                <c:ptCount val="8"/>
                <c:pt idx="0">
                  <c:v>Nurse monthly wage</c:v>
                </c:pt>
                <c:pt idx="1">
                  <c:v>Counsellor monthly wage</c:v>
                </c:pt>
                <c:pt idx="2">
                  <c:v>Fuel prices</c:v>
                </c:pt>
                <c:pt idx="3">
                  <c:v>Nurse assistant monthly wage</c:v>
                </c:pt>
                <c:pt idx="4">
                  <c:v>Travelling speed</c:v>
                </c:pt>
                <c:pt idx="5">
                  <c:v>Fuel consumption</c:v>
                </c:pt>
                <c:pt idx="6">
                  <c:v>HIV test-kit prices</c:v>
                </c:pt>
                <c:pt idx="7">
                  <c:v>Percentile cut-off</c:v>
                </c:pt>
              </c:strCache>
            </c:strRef>
          </c:cat>
          <c:val>
            <c:numRef>
              <c:f>'Tornado (for costs'!$M$66:$M$73</c:f>
              <c:numCache>
                <c:formatCode>General</c:formatCode>
                <c:ptCount val="8"/>
                <c:pt idx="0">
                  <c:v>11.066599999999999</c:v>
                </c:pt>
                <c:pt idx="1">
                  <c:v>11.351290000000001</c:v>
                </c:pt>
                <c:pt idx="2">
                  <c:v>11.164540000000001</c:v>
                </c:pt>
                <c:pt idx="3">
                  <c:v>11.50961</c:v>
                </c:pt>
                <c:pt idx="4">
                  <c:v>11.6738</c:v>
                </c:pt>
                <c:pt idx="5">
                  <c:v>11.6738</c:v>
                </c:pt>
                <c:pt idx="6">
                  <c:v>12.79524</c:v>
                </c:pt>
                <c:pt idx="7">
                  <c:v>12.5754</c:v>
                </c:pt>
              </c:numCache>
            </c:numRef>
          </c:val>
          <c:extLst>
            <c:ext xmlns:c16="http://schemas.microsoft.com/office/drawing/2014/chart" uri="{C3380CC4-5D6E-409C-BE32-E72D297353CC}">
              <c16:uniqueId val="{00000001-27B2-4008-ADD0-0B1FA1FAA4C1}"/>
            </c:ext>
          </c:extLst>
        </c:ser>
        <c:dLbls>
          <c:showLegendKey val="0"/>
          <c:showVal val="0"/>
          <c:showCatName val="0"/>
          <c:showSerName val="0"/>
          <c:showPercent val="0"/>
          <c:showBubbleSize val="0"/>
        </c:dLbls>
        <c:gapWidth val="150"/>
        <c:overlap val="100"/>
        <c:axId val="1238915760"/>
        <c:axId val="1035533808"/>
      </c:barChart>
      <c:catAx>
        <c:axId val="1238915760"/>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35533808"/>
        <c:crossesAt val="11.066600000000001"/>
        <c:auto val="1"/>
        <c:lblAlgn val="ctr"/>
        <c:lblOffset val="100"/>
        <c:noMultiLvlLbl val="0"/>
      </c:catAx>
      <c:valAx>
        <c:axId val="1035533808"/>
        <c:scaling>
          <c:orientation val="minMax"/>
          <c:max val="13"/>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Average</a:t>
                </a:r>
                <a:r>
                  <a:rPr lang="en-US" sz="800" baseline="0"/>
                  <a:t> c</a:t>
                </a:r>
                <a:r>
                  <a:rPr lang="en-US" sz="800"/>
                  <a:t>ost, US$</a:t>
                </a:r>
              </a:p>
            </c:rich>
          </c:tx>
          <c:layout>
            <c:manualLayout>
              <c:xMode val="edge"/>
              <c:yMode val="edge"/>
              <c:x val="0.53561395151783886"/>
              <c:y val="0.91788331058167427"/>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38915760"/>
        <c:crosses val="autoZero"/>
        <c:crossBetween val="between"/>
        <c:majorUnit val="1"/>
      </c:valAx>
      <c:spPr>
        <a:noFill/>
        <a:ln>
          <a:noFill/>
        </a:ln>
        <a:effectLst/>
      </c:spPr>
    </c:plotArea>
    <c:legend>
      <c:legendPos val="b"/>
      <c:layout>
        <c:manualLayout>
          <c:xMode val="edge"/>
          <c:yMode val="edge"/>
          <c:x val="0.8525554879936077"/>
          <c:y val="0.63670572860605357"/>
          <c:w val="0.11163625888227388"/>
          <c:h val="0.1352755398981367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5785735396803531"/>
          <c:y val="1.9398642095053348E-2"/>
          <c:w val="0.61055897622487632"/>
          <c:h val="0.8174567412827034"/>
        </c:manualLayout>
      </c:layout>
      <c:barChart>
        <c:barDir val="bar"/>
        <c:grouping val="clustered"/>
        <c:varyColors val="0"/>
        <c:ser>
          <c:idx val="0"/>
          <c:order val="0"/>
          <c:tx>
            <c:strRef>
              <c:f>'Tornado (for costs'!$Q$65</c:f>
              <c:strCache>
                <c:ptCount val="1"/>
                <c:pt idx="0">
                  <c:v>Low </c:v>
                </c:pt>
              </c:strCache>
            </c:strRef>
          </c:tx>
          <c:spPr>
            <a:solidFill>
              <a:schemeClr val="accent1"/>
            </a:solidFill>
            <a:ln>
              <a:noFill/>
            </a:ln>
            <a:effectLst/>
          </c:spPr>
          <c:invertIfNegative val="0"/>
          <c:cat>
            <c:strRef>
              <c:f>'Tornado (for costs'!$P$66:$P$73</c:f>
              <c:strCache>
                <c:ptCount val="8"/>
                <c:pt idx="0">
                  <c:v>Counsellor monthly wage</c:v>
                </c:pt>
                <c:pt idx="1">
                  <c:v>Fuel prices</c:v>
                </c:pt>
                <c:pt idx="2">
                  <c:v>Nurse assistant monthly wage</c:v>
                </c:pt>
                <c:pt idx="3">
                  <c:v>Nurse monthly wage</c:v>
                </c:pt>
                <c:pt idx="4">
                  <c:v>Fuel consumption</c:v>
                </c:pt>
                <c:pt idx="5">
                  <c:v>Travelling speed</c:v>
                </c:pt>
                <c:pt idx="6">
                  <c:v>HIV test-kit prices</c:v>
                </c:pt>
                <c:pt idx="7">
                  <c:v>Percentile cut-off</c:v>
                </c:pt>
              </c:strCache>
            </c:strRef>
          </c:cat>
          <c:val>
            <c:numRef>
              <c:f>'Tornado (for costs'!$Q$66:$Q$73</c:f>
              <c:numCache>
                <c:formatCode>General</c:formatCode>
                <c:ptCount val="8"/>
                <c:pt idx="0">
                  <c:v>11.56908</c:v>
                </c:pt>
                <c:pt idx="1">
                  <c:v>11.11285</c:v>
                </c:pt>
                <c:pt idx="2">
                  <c:v>11.42029</c:v>
                </c:pt>
                <c:pt idx="3">
                  <c:v>11.808210000000001</c:v>
                </c:pt>
                <c:pt idx="4">
                  <c:v>11.198079999999999</c:v>
                </c:pt>
                <c:pt idx="5">
                  <c:v>11.198079999999999</c:v>
                </c:pt>
                <c:pt idx="6">
                  <c:v>11.133509999999999</c:v>
                </c:pt>
                <c:pt idx="7">
                  <c:v>6.9472180000000003</c:v>
                </c:pt>
              </c:numCache>
            </c:numRef>
          </c:val>
          <c:extLst>
            <c:ext xmlns:c16="http://schemas.microsoft.com/office/drawing/2014/chart" uri="{C3380CC4-5D6E-409C-BE32-E72D297353CC}">
              <c16:uniqueId val="{00000000-9826-4774-A132-1B9FBDA69BB9}"/>
            </c:ext>
          </c:extLst>
        </c:ser>
        <c:ser>
          <c:idx val="1"/>
          <c:order val="1"/>
          <c:tx>
            <c:strRef>
              <c:f>'Tornado (for costs'!$R$65</c:f>
              <c:strCache>
                <c:ptCount val="1"/>
                <c:pt idx="0">
                  <c:v>High</c:v>
                </c:pt>
              </c:strCache>
            </c:strRef>
          </c:tx>
          <c:spPr>
            <a:solidFill>
              <a:srgbClr val="FF0000"/>
            </a:solidFill>
            <a:ln>
              <a:noFill/>
            </a:ln>
            <a:effectLst/>
          </c:spPr>
          <c:invertIfNegative val="0"/>
          <c:cat>
            <c:strRef>
              <c:f>'Tornado (for costs'!$P$66:$P$73</c:f>
              <c:strCache>
                <c:ptCount val="8"/>
                <c:pt idx="0">
                  <c:v>Counsellor monthly wage</c:v>
                </c:pt>
                <c:pt idx="1">
                  <c:v>Fuel prices</c:v>
                </c:pt>
                <c:pt idx="2">
                  <c:v>Nurse assistant monthly wage</c:v>
                </c:pt>
                <c:pt idx="3">
                  <c:v>Nurse monthly wage</c:v>
                </c:pt>
                <c:pt idx="4">
                  <c:v>Fuel consumption</c:v>
                </c:pt>
                <c:pt idx="5">
                  <c:v>Travelling speed</c:v>
                </c:pt>
                <c:pt idx="6">
                  <c:v>HIV test-kit prices</c:v>
                </c:pt>
                <c:pt idx="7">
                  <c:v>Percentile cut-off</c:v>
                </c:pt>
              </c:strCache>
            </c:strRef>
          </c:cat>
          <c:val>
            <c:numRef>
              <c:f>'Tornado (for costs'!$R$66:$R$73</c:f>
              <c:numCache>
                <c:formatCode>General</c:formatCode>
                <c:ptCount val="8"/>
                <c:pt idx="0">
                  <c:v>12.11021</c:v>
                </c:pt>
                <c:pt idx="1">
                  <c:v>11.925660000000001</c:v>
                </c:pt>
                <c:pt idx="2">
                  <c:v>12.27589</c:v>
                </c:pt>
                <c:pt idx="3">
                  <c:v>12.808210000000001</c:v>
                </c:pt>
                <c:pt idx="4">
                  <c:v>12.63095</c:v>
                </c:pt>
                <c:pt idx="5">
                  <c:v>12.63095</c:v>
                </c:pt>
                <c:pt idx="6">
                  <c:v>13.66727</c:v>
                </c:pt>
                <c:pt idx="7">
                  <c:v>13.668369999999999</c:v>
                </c:pt>
              </c:numCache>
            </c:numRef>
          </c:val>
          <c:extLst>
            <c:ext xmlns:c16="http://schemas.microsoft.com/office/drawing/2014/chart" uri="{C3380CC4-5D6E-409C-BE32-E72D297353CC}">
              <c16:uniqueId val="{00000001-9826-4774-A132-1B9FBDA69BB9}"/>
            </c:ext>
          </c:extLst>
        </c:ser>
        <c:dLbls>
          <c:showLegendKey val="0"/>
          <c:showVal val="0"/>
          <c:showCatName val="0"/>
          <c:showSerName val="0"/>
          <c:showPercent val="0"/>
          <c:showBubbleSize val="0"/>
        </c:dLbls>
        <c:gapWidth val="150"/>
        <c:overlap val="100"/>
        <c:axId val="739327200"/>
        <c:axId val="1101692448"/>
      </c:barChart>
      <c:catAx>
        <c:axId val="739327200"/>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01692448"/>
        <c:crossesAt val="11.808209999999999"/>
        <c:auto val="1"/>
        <c:lblAlgn val="ctr"/>
        <c:lblOffset val="100"/>
        <c:noMultiLvlLbl val="0"/>
      </c:catAx>
      <c:valAx>
        <c:axId val="1101692448"/>
        <c:scaling>
          <c:orientation val="minMax"/>
          <c:max val="14"/>
          <c:min val="6"/>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r>
                  <a:rPr lang="en-US" sz="800"/>
                  <a:t>Median</a:t>
                </a:r>
                <a:r>
                  <a:rPr lang="en-US" sz="800" baseline="0"/>
                  <a:t> c</a:t>
                </a:r>
                <a:r>
                  <a:rPr lang="en-US" sz="800"/>
                  <a:t>ost, US$</a:t>
                </a:r>
              </a:p>
            </c:rich>
          </c:tx>
          <c:layout>
            <c:manualLayout>
              <c:xMode val="edge"/>
              <c:yMode val="edge"/>
              <c:x val="0.56465465369991608"/>
              <c:y val="0.9174585233101924"/>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39327200"/>
        <c:crosses val="autoZero"/>
        <c:crossBetween val="between"/>
        <c:majorUnit val="1"/>
      </c:valAx>
      <c:spPr>
        <a:noFill/>
        <a:ln>
          <a:noFill/>
        </a:ln>
        <a:effectLst/>
      </c:spPr>
    </c:plotArea>
    <c:legend>
      <c:legendPos val="b"/>
      <c:layout>
        <c:manualLayout>
          <c:xMode val="edge"/>
          <c:yMode val="edge"/>
          <c:x val="0.87389069636820293"/>
          <c:y val="0.64428745630850459"/>
          <c:w val="9.9575036296775152E-2"/>
          <c:h val="0.1326276504476707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431842840646253"/>
          <c:y val="3.9285714285714285E-2"/>
          <c:w val="0.63318290479676065"/>
          <c:h val="0.76790256266283941"/>
        </c:manualLayout>
      </c:layout>
      <c:barChart>
        <c:barDir val="bar"/>
        <c:grouping val="clustered"/>
        <c:varyColors val="0"/>
        <c:ser>
          <c:idx val="0"/>
          <c:order val="0"/>
          <c:tx>
            <c:strRef>
              <c:f>Tornado!$P$48</c:f>
              <c:strCache>
                <c:ptCount val="1"/>
                <c:pt idx="0">
                  <c:v>Low</c:v>
                </c:pt>
              </c:strCache>
            </c:strRef>
          </c:tx>
          <c:spPr>
            <a:solidFill>
              <a:schemeClr val="accent1"/>
            </a:solidFill>
            <a:ln>
              <a:noFill/>
            </a:ln>
            <a:effectLst/>
          </c:spPr>
          <c:invertIfNegative val="0"/>
          <c:cat>
            <c:strRef>
              <c:f>Tornado!$O$49:$O$54</c:f>
              <c:strCache>
                <c:ptCount val="6"/>
                <c:pt idx="0">
                  <c:v>VCT probability of enrolling into care</c:v>
                </c:pt>
                <c:pt idx="1">
                  <c:v>VCT probability of first consultation</c:v>
                </c:pt>
                <c:pt idx="2">
                  <c:v>VCT probability of positive test result</c:v>
                </c:pt>
                <c:pt idx="3">
                  <c:v>VCT probability of linkage to care</c:v>
                </c:pt>
                <c:pt idx="4">
                  <c:v>VCT probability of enrolling into study</c:v>
                </c:pt>
                <c:pt idx="5">
                  <c:v>VCT average cost per test, US$</c:v>
                </c:pt>
              </c:strCache>
            </c:strRef>
          </c:cat>
          <c:val>
            <c:numRef>
              <c:f>Tornado!$P$49:$P$54</c:f>
              <c:numCache>
                <c:formatCode>General</c:formatCode>
                <c:ptCount val="6"/>
                <c:pt idx="0">
                  <c:v>298.5036689155317</c:v>
                </c:pt>
                <c:pt idx="1">
                  <c:v>312.82996874336703</c:v>
                </c:pt>
                <c:pt idx="2">
                  <c:v>322.2409760537488</c:v>
                </c:pt>
                <c:pt idx="3">
                  <c:v>335.18429499564195</c:v>
                </c:pt>
                <c:pt idx="4">
                  <c:v>344.07217121328767</c:v>
                </c:pt>
                <c:pt idx="5">
                  <c:v>146.13926030660735</c:v>
                </c:pt>
              </c:numCache>
            </c:numRef>
          </c:val>
          <c:extLst>
            <c:ext xmlns:c16="http://schemas.microsoft.com/office/drawing/2014/chart" uri="{C3380CC4-5D6E-409C-BE32-E72D297353CC}">
              <c16:uniqueId val="{00000000-2040-4C7F-9386-3A1A3E4F8120}"/>
            </c:ext>
          </c:extLst>
        </c:ser>
        <c:ser>
          <c:idx val="1"/>
          <c:order val="1"/>
          <c:tx>
            <c:strRef>
              <c:f>Tornado!$Q$48</c:f>
              <c:strCache>
                <c:ptCount val="1"/>
                <c:pt idx="0">
                  <c:v>High</c:v>
                </c:pt>
              </c:strCache>
            </c:strRef>
          </c:tx>
          <c:spPr>
            <a:solidFill>
              <a:srgbClr val="FF0000"/>
            </a:solidFill>
            <a:ln>
              <a:noFill/>
            </a:ln>
            <a:effectLst/>
          </c:spPr>
          <c:invertIfNegative val="0"/>
          <c:cat>
            <c:strRef>
              <c:f>Tornado!$O$49:$O$54</c:f>
              <c:strCache>
                <c:ptCount val="6"/>
                <c:pt idx="0">
                  <c:v>VCT probability of enrolling into care</c:v>
                </c:pt>
                <c:pt idx="1">
                  <c:v>VCT probability of first consultation</c:v>
                </c:pt>
                <c:pt idx="2">
                  <c:v>VCT probability of positive test result</c:v>
                </c:pt>
                <c:pt idx="3">
                  <c:v>VCT probability of linkage to care</c:v>
                </c:pt>
                <c:pt idx="4">
                  <c:v>VCT probability of enrolling into study</c:v>
                </c:pt>
                <c:pt idx="5">
                  <c:v>VCT average cost per test, US$</c:v>
                </c:pt>
              </c:strCache>
            </c:strRef>
          </c:cat>
          <c:val>
            <c:numRef>
              <c:f>Tornado!$Q$49:$Q$54</c:f>
              <c:numCache>
                <c:formatCode>General</c:formatCode>
                <c:ptCount val="6"/>
                <c:pt idx="0">
                  <c:v>285.88375704971787</c:v>
                </c:pt>
                <c:pt idx="1">
                  <c:v>276.08831184611614</c:v>
                </c:pt>
                <c:pt idx="2">
                  <c:v>263.3788518490145</c:v>
                </c:pt>
                <c:pt idx="3">
                  <c:v>258.2590285464579</c:v>
                </c:pt>
                <c:pt idx="4">
                  <c:v>251.98983149478588</c:v>
                </c:pt>
                <c:pt idx="5">
                  <c:v>474.40947758348403</c:v>
                </c:pt>
              </c:numCache>
            </c:numRef>
          </c:val>
          <c:extLst>
            <c:ext xmlns:c16="http://schemas.microsoft.com/office/drawing/2014/chart" uri="{C3380CC4-5D6E-409C-BE32-E72D297353CC}">
              <c16:uniqueId val="{00000001-2040-4C7F-9386-3A1A3E4F8120}"/>
            </c:ext>
          </c:extLst>
        </c:ser>
        <c:dLbls>
          <c:showLegendKey val="0"/>
          <c:showVal val="0"/>
          <c:showCatName val="0"/>
          <c:showSerName val="0"/>
          <c:showPercent val="0"/>
          <c:showBubbleSize val="0"/>
        </c:dLbls>
        <c:gapWidth val="150"/>
        <c:overlap val="100"/>
        <c:axId val="1209674672"/>
        <c:axId val="1204089024"/>
      </c:barChart>
      <c:catAx>
        <c:axId val="1209674672"/>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4089024"/>
        <c:crossesAt val="289.674353"/>
        <c:auto val="1"/>
        <c:lblAlgn val="ctr"/>
        <c:lblOffset val="100"/>
        <c:noMultiLvlLbl val="0"/>
      </c:catAx>
      <c:valAx>
        <c:axId val="1204089024"/>
        <c:scaling>
          <c:orientation val="minMax"/>
          <c:max val="1600"/>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Linkage-to-care cost, US$</a:t>
                </a:r>
              </a:p>
            </c:rich>
          </c:tx>
          <c:layout>
            <c:manualLayout>
              <c:xMode val="edge"/>
              <c:yMode val="edge"/>
              <c:x val="0.5637974424377884"/>
              <c:y val="0.91399943757030366"/>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9674672"/>
        <c:crosses val="autoZero"/>
        <c:crossBetween val="between"/>
      </c:valAx>
      <c:spPr>
        <a:noFill/>
        <a:ln>
          <a:noFill/>
        </a:ln>
        <a:effectLst/>
      </c:spPr>
    </c:plotArea>
    <c:legend>
      <c:legendPos val="b"/>
      <c:layout>
        <c:manualLayout>
          <c:xMode val="edge"/>
          <c:yMode val="edge"/>
          <c:x val="0.8070703916773363"/>
          <c:y val="0.64996759610313626"/>
          <c:w val="0.13358169611247131"/>
          <c:h val="6.026827896512936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585448751091257"/>
          <c:y val="3.9426523297491037E-2"/>
          <c:w val="0.63159438224150943"/>
          <c:h val="0.7575905144479399"/>
        </c:manualLayout>
      </c:layout>
      <c:barChart>
        <c:barDir val="bar"/>
        <c:grouping val="clustered"/>
        <c:varyColors val="0"/>
        <c:ser>
          <c:idx val="0"/>
          <c:order val="0"/>
          <c:tx>
            <c:strRef>
              <c:f>Tornado!$U$48</c:f>
              <c:strCache>
                <c:ptCount val="1"/>
                <c:pt idx="0">
                  <c:v>Low</c:v>
                </c:pt>
              </c:strCache>
            </c:strRef>
          </c:tx>
          <c:spPr>
            <a:solidFill>
              <a:schemeClr val="accent1"/>
            </a:solidFill>
            <a:ln>
              <a:noFill/>
            </a:ln>
            <a:effectLst/>
          </c:spPr>
          <c:invertIfNegative val="0"/>
          <c:cat>
            <c:strRef>
              <c:f>Tornado!$T$49:$T$54</c:f>
              <c:strCache>
                <c:ptCount val="6"/>
                <c:pt idx="0">
                  <c:v>PICT probability of enrolling into care</c:v>
                </c:pt>
                <c:pt idx="1">
                  <c:v>PICT probability of first consultation</c:v>
                </c:pt>
                <c:pt idx="2">
                  <c:v>PICT probability of positive test result</c:v>
                </c:pt>
                <c:pt idx="3">
                  <c:v>PICT probability of enrolling into study</c:v>
                </c:pt>
                <c:pt idx="4">
                  <c:v>PICT probability of linkage to care</c:v>
                </c:pt>
                <c:pt idx="5">
                  <c:v>PICT average cost per test, US$</c:v>
                </c:pt>
              </c:strCache>
            </c:strRef>
          </c:cat>
          <c:val>
            <c:numRef>
              <c:f>Tornado!$U$49:$U$54</c:f>
              <c:numCache>
                <c:formatCode>General</c:formatCode>
                <c:ptCount val="6"/>
                <c:pt idx="0">
                  <c:v>130.1780353314935</c:v>
                </c:pt>
                <c:pt idx="1">
                  <c:v>133.14689910159666</c:v>
                </c:pt>
                <c:pt idx="2">
                  <c:v>132.47146624649503</c:v>
                </c:pt>
                <c:pt idx="3">
                  <c:v>141.3908753296156</c:v>
                </c:pt>
                <c:pt idx="4">
                  <c:v>143.58806568826904</c:v>
                </c:pt>
                <c:pt idx="5">
                  <c:v>53.452332483386883</c:v>
                </c:pt>
              </c:numCache>
            </c:numRef>
          </c:val>
          <c:extLst>
            <c:ext xmlns:c16="http://schemas.microsoft.com/office/drawing/2014/chart" uri="{C3380CC4-5D6E-409C-BE32-E72D297353CC}">
              <c16:uniqueId val="{00000000-CCB7-42F7-B98D-CCE7C2C5D958}"/>
            </c:ext>
          </c:extLst>
        </c:ser>
        <c:ser>
          <c:idx val="1"/>
          <c:order val="1"/>
          <c:tx>
            <c:strRef>
              <c:f>Tornado!$V$48</c:f>
              <c:strCache>
                <c:ptCount val="1"/>
                <c:pt idx="0">
                  <c:v>High</c:v>
                </c:pt>
              </c:strCache>
            </c:strRef>
          </c:tx>
          <c:spPr>
            <a:solidFill>
              <a:srgbClr val="FF0000"/>
            </a:solidFill>
            <a:ln>
              <a:noFill/>
            </a:ln>
            <a:effectLst/>
          </c:spPr>
          <c:invertIfNegative val="0"/>
          <c:cat>
            <c:strRef>
              <c:f>Tornado!$T$49:$T$54</c:f>
              <c:strCache>
                <c:ptCount val="6"/>
                <c:pt idx="0">
                  <c:v>PICT probability of enrolling into care</c:v>
                </c:pt>
                <c:pt idx="1">
                  <c:v>PICT probability of first consultation</c:v>
                </c:pt>
                <c:pt idx="2">
                  <c:v>PICT probability of positive test result</c:v>
                </c:pt>
                <c:pt idx="3">
                  <c:v>PICT probability of enrolling into study</c:v>
                </c:pt>
                <c:pt idx="4">
                  <c:v>PICT probability of linkage to care</c:v>
                </c:pt>
                <c:pt idx="5">
                  <c:v>PICT average cost per test, US$</c:v>
                </c:pt>
              </c:strCache>
            </c:strRef>
          </c:cat>
          <c:val>
            <c:numRef>
              <c:f>Tornado!$V$49:$V$54</c:f>
              <c:numCache>
                <c:formatCode>General</c:formatCode>
                <c:ptCount val="6"/>
                <c:pt idx="0">
                  <c:v>116.05908739663325</c:v>
                </c:pt>
                <c:pt idx="1">
                  <c:v>112.74885441758184</c:v>
                </c:pt>
                <c:pt idx="2">
                  <c:v>111.7900126700912</c:v>
                </c:pt>
                <c:pt idx="3">
                  <c:v>107.69469317839872</c:v>
                </c:pt>
                <c:pt idx="4">
                  <c:v>107.4717904753345</c:v>
                </c:pt>
                <c:pt idx="5">
                  <c:v>197.81342857547679</c:v>
                </c:pt>
              </c:numCache>
            </c:numRef>
          </c:val>
          <c:extLst>
            <c:ext xmlns:c16="http://schemas.microsoft.com/office/drawing/2014/chart" uri="{C3380CC4-5D6E-409C-BE32-E72D297353CC}">
              <c16:uniqueId val="{00000001-CCB7-42F7-B98D-CCE7C2C5D958}"/>
            </c:ext>
          </c:extLst>
        </c:ser>
        <c:dLbls>
          <c:showLegendKey val="0"/>
          <c:showVal val="0"/>
          <c:showCatName val="0"/>
          <c:showSerName val="0"/>
          <c:showPercent val="0"/>
          <c:showBubbleSize val="0"/>
        </c:dLbls>
        <c:gapWidth val="150"/>
        <c:overlap val="100"/>
        <c:axId val="1666622800"/>
        <c:axId val="1200935216"/>
      </c:barChart>
      <c:catAx>
        <c:axId val="1666622800"/>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0935216"/>
        <c:crossesAt val="121.46386700000001"/>
        <c:auto val="1"/>
        <c:lblAlgn val="ctr"/>
        <c:lblOffset val="100"/>
        <c:noMultiLvlLbl val="0"/>
      </c:catAx>
      <c:valAx>
        <c:axId val="1200935216"/>
        <c:scaling>
          <c:orientation val="minMax"/>
          <c:max val="1600"/>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Linkage-to-care cost,</a:t>
                </a:r>
                <a:r>
                  <a:rPr lang="en-US" baseline="0"/>
                  <a:t> US$</a:t>
                </a:r>
                <a:endParaRPr lang="en-US"/>
              </a:p>
            </c:rich>
          </c:tx>
          <c:layout>
            <c:manualLayout>
              <c:xMode val="edge"/>
              <c:yMode val="edge"/>
              <c:x val="0.55954095425158668"/>
              <c:y val="0.92001557406586665"/>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66622800"/>
        <c:crosses val="autoZero"/>
        <c:crossBetween val="between"/>
      </c:valAx>
      <c:spPr>
        <a:noFill/>
        <a:ln>
          <a:noFill/>
        </a:ln>
        <a:effectLst/>
      </c:spPr>
    </c:plotArea>
    <c:legend>
      <c:legendPos val="b"/>
      <c:layout>
        <c:manualLayout>
          <c:xMode val="edge"/>
          <c:yMode val="edge"/>
          <c:x val="0.79938755724819477"/>
          <c:y val="0.6335591459139357"/>
          <c:w val="0.14043651097010931"/>
          <c:h val="6.048429430192194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3051322601588123"/>
          <c:y val="4.0293040293040296E-2"/>
          <c:w val="0.62982570624760703"/>
          <c:h val="0.76880257843417243"/>
        </c:manualLayout>
      </c:layout>
      <c:barChart>
        <c:barDir val="bar"/>
        <c:grouping val="clustered"/>
        <c:varyColors val="0"/>
        <c:ser>
          <c:idx val="0"/>
          <c:order val="0"/>
          <c:tx>
            <c:strRef>
              <c:f>Tornado!$Z$48</c:f>
              <c:strCache>
                <c:ptCount val="1"/>
                <c:pt idx="0">
                  <c:v>Low</c:v>
                </c:pt>
              </c:strCache>
            </c:strRef>
          </c:tx>
          <c:spPr>
            <a:solidFill>
              <a:schemeClr val="accent1"/>
            </a:solidFill>
            <a:ln>
              <a:noFill/>
            </a:ln>
            <a:effectLst/>
          </c:spPr>
          <c:invertIfNegative val="0"/>
          <c:cat>
            <c:strRef>
              <c:f>Tornado!$Y$49:$Y$53</c:f>
              <c:strCache>
                <c:ptCount val="5"/>
                <c:pt idx="0">
                  <c:v>HBT probability of first consultation</c:v>
                </c:pt>
                <c:pt idx="1">
                  <c:v>HBT probability of linkage to care</c:v>
                </c:pt>
                <c:pt idx="2">
                  <c:v>HBT probability of positive test result</c:v>
                </c:pt>
                <c:pt idx="3">
                  <c:v>HBT probability of enrolling into care</c:v>
                </c:pt>
                <c:pt idx="4">
                  <c:v>HBT average cost per test, US$</c:v>
                </c:pt>
              </c:strCache>
            </c:strRef>
          </c:cat>
          <c:val>
            <c:numRef>
              <c:f>Tornado!$Z$49:$Z$53</c:f>
              <c:numCache>
                <c:formatCode>General</c:formatCode>
                <c:ptCount val="5"/>
                <c:pt idx="0">
                  <c:v>736.03424323559204</c:v>
                </c:pt>
                <c:pt idx="1">
                  <c:v>773.5825873322832</c:v>
                </c:pt>
                <c:pt idx="2">
                  <c:v>813.85789733493266</c:v>
                </c:pt>
                <c:pt idx="3">
                  <c:v>835.64019091587545</c:v>
                </c:pt>
                <c:pt idx="4">
                  <c:v>136.11105367286174</c:v>
                </c:pt>
              </c:numCache>
            </c:numRef>
          </c:val>
          <c:extLst>
            <c:ext xmlns:c16="http://schemas.microsoft.com/office/drawing/2014/chart" uri="{C3380CC4-5D6E-409C-BE32-E72D297353CC}">
              <c16:uniqueId val="{00000000-BFA6-4190-B035-48AEDAB36B25}"/>
            </c:ext>
          </c:extLst>
        </c:ser>
        <c:ser>
          <c:idx val="1"/>
          <c:order val="1"/>
          <c:tx>
            <c:strRef>
              <c:f>Tornado!$AA$48</c:f>
              <c:strCache>
                <c:ptCount val="1"/>
                <c:pt idx="0">
                  <c:v>High</c:v>
                </c:pt>
              </c:strCache>
            </c:strRef>
          </c:tx>
          <c:spPr>
            <a:solidFill>
              <a:srgbClr val="FF0000"/>
            </a:solidFill>
            <a:ln>
              <a:noFill/>
            </a:ln>
            <a:effectLst/>
          </c:spPr>
          <c:invertIfNegative val="0"/>
          <c:cat>
            <c:strRef>
              <c:f>Tornado!$Y$49:$Y$53</c:f>
              <c:strCache>
                <c:ptCount val="5"/>
                <c:pt idx="0">
                  <c:v>HBT probability of first consultation</c:v>
                </c:pt>
                <c:pt idx="1">
                  <c:v>HBT probability of linkage to care</c:v>
                </c:pt>
                <c:pt idx="2">
                  <c:v>HBT probability of positive test result</c:v>
                </c:pt>
                <c:pt idx="3">
                  <c:v>HBT probability of enrolling into care</c:v>
                </c:pt>
                <c:pt idx="4">
                  <c:v>HBT average cost per test, US$</c:v>
                </c:pt>
              </c:strCache>
            </c:strRef>
          </c:cat>
          <c:val>
            <c:numRef>
              <c:f>Tornado!$AA$49:$AA$53</c:f>
              <c:numCache>
                <c:formatCode>General</c:formatCode>
                <c:ptCount val="5"/>
                <c:pt idx="0">
                  <c:v>594.92964395537638</c:v>
                </c:pt>
                <c:pt idx="1">
                  <c:v>540.62056370222808</c:v>
                </c:pt>
                <c:pt idx="2">
                  <c:v>547.14598147846232</c:v>
                </c:pt>
                <c:pt idx="3">
                  <c:v>535.65885124178635</c:v>
                </c:pt>
                <c:pt idx="4">
                  <c:v>1554.4382566482448</c:v>
                </c:pt>
              </c:numCache>
            </c:numRef>
          </c:val>
          <c:extLst>
            <c:ext xmlns:c16="http://schemas.microsoft.com/office/drawing/2014/chart" uri="{C3380CC4-5D6E-409C-BE32-E72D297353CC}">
              <c16:uniqueId val="{00000001-BFA6-4190-B035-48AEDAB36B25}"/>
            </c:ext>
          </c:extLst>
        </c:ser>
        <c:dLbls>
          <c:showLegendKey val="0"/>
          <c:showVal val="0"/>
          <c:showCatName val="0"/>
          <c:showSerName val="0"/>
          <c:showPercent val="0"/>
          <c:showBubbleSize val="0"/>
        </c:dLbls>
        <c:gapWidth val="150"/>
        <c:overlap val="100"/>
        <c:axId val="1488647088"/>
        <c:axId val="1488844192"/>
      </c:barChart>
      <c:catAx>
        <c:axId val="1488647088"/>
        <c:scaling>
          <c:orientation val="minMax"/>
        </c:scaling>
        <c:delete val="0"/>
        <c:axPos val="l"/>
        <c:numFmt formatCode="General" sourceLinked="1"/>
        <c:majorTickMark val="none"/>
        <c:minorTickMark val="none"/>
        <c:tickLblPos val="low"/>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8844192"/>
        <c:crossesAt val="643.37188200000003"/>
        <c:auto val="1"/>
        <c:lblAlgn val="ctr"/>
        <c:lblOffset val="100"/>
        <c:noMultiLvlLbl val="0"/>
      </c:catAx>
      <c:valAx>
        <c:axId val="1488844192"/>
        <c:scaling>
          <c:orientation val="minMax"/>
          <c:max val="1600"/>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Linkage-to-care cost, US$</a:t>
                </a:r>
              </a:p>
            </c:rich>
          </c:tx>
          <c:layout>
            <c:manualLayout>
              <c:xMode val="edge"/>
              <c:yMode val="edge"/>
              <c:x val="0.54851819976888094"/>
              <c:y val="0.92001557406586665"/>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88647088"/>
        <c:crosses val="autoZero"/>
        <c:crossBetween val="between"/>
      </c:valAx>
      <c:spPr>
        <a:noFill/>
        <a:ln>
          <a:noFill/>
        </a:ln>
        <a:effectLst/>
      </c:spPr>
    </c:plotArea>
    <c:legend>
      <c:legendPos val="b"/>
      <c:layout>
        <c:manualLayout>
          <c:xMode val="edge"/>
          <c:yMode val="edge"/>
          <c:x val="0.78911166328453342"/>
          <c:y val="0.61426679178056109"/>
          <c:w val="0.13979127609048869"/>
          <c:h val="6.092100400807300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227822418102169"/>
          <c:y val="3.8461538461538464E-2"/>
          <c:w val="0.72116887479508751"/>
          <c:h val="0.8032297090288989"/>
        </c:manualLayout>
      </c:layout>
      <c:barChart>
        <c:barDir val="bar"/>
        <c:grouping val="clustered"/>
        <c:varyColors val="0"/>
        <c:ser>
          <c:idx val="0"/>
          <c:order val="0"/>
          <c:tx>
            <c:strRef>
              <c:f>'Tornado diagram'!$W$5</c:f>
              <c:strCache>
                <c:ptCount val="1"/>
                <c:pt idx="0">
                  <c:v>Low</c:v>
                </c:pt>
              </c:strCache>
            </c:strRef>
          </c:tx>
          <c:spPr>
            <a:solidFill>
              <a:schemeClr val="accent1"/>
            </a:solidFill>
            <a:ln>
              <a:noFill/>
            </a:ln>
            <a:effectLst/>
          </c:spPr>
          <c:invertIfNegative val="0"/>
          <c:cat>
            <c:strRef>
              <c:f>'Tornado diagram'!$V$6:$V$13</c:f>
              <c:strCache>
                <c:ptCount val="8"/>
                <c:pt idx="0">
                  <c:v>VCT probability of enrolling into care</c:v>
                </c:pt>
                <c:pt idx="1">
                  <c:v>PICT probability of enrolling into care</c:v>
                </c:pt>
                <c:pt idx="2">
                  <c:v>PICTprobability of first consultation</c:v>
                </c:pt>
                <c:pt idx="3">
                  <c:v>VCT probability of first consultation</c:v>
                </c:pt>
                <c:pt idx="4">
                  <c:v>PICT probability of linkage to care</c:v>
                </c:pt>
                <c:pt idx="5">
                  <c:v>VCT probability of linkage to care</c:v>
                </c:pt>
                <c:pt idx="6">
                  <c:v>VCT average cost per test,US$</c:v>
                </c:pt>
                <c:pt idx="7">
                  <c:v>PICT average cost per test, US$</c:v>
                </c:pt>
              </c:strCache>
            </c:strRef>
          </c:cat>
          <c:val>
            <c:numRef>
              <c:f>'Tornado diagram'!$W$6:$W$13</c:f>
              <c:numCache>
                <c:formatCode>General</c:formatCode>
                <c:ptCount val="8"/>
                <c:pt idx="0">
                  <c:v>4.9564509433255433</c:v>
                </c:pt>
                <c:pt idx="1">
                  <c:v>3.5022131187664827</c:v>
                </c:pt>
                <c:pt idx="2">
                  <c:v>3.2025788098588177</c:v>
                </c:pt>
                <c:pt idx="3">
                  <c:v>5.6980579987992188</c:v>
                </c:pt>
                <c:pt idx="4">
                  <c:v>2.8569219578595941</c:v>
                </c:pt>
                <c:pt idx="5">
                  <c:v>8.2723957296175037</c:v>
                </c:pt>
                <c:pt idx="6">
                  <c:v>-20.589336498354434</c:v>
                </c:pt>
                <c:pt idx="7">
                  <c:v>30.673888370824866</c:v>
                </c:pt>
              </c:numCache>
            </c:numRef>
          </c:val>
          <c:extLst>
            <c:ext xmlns:c16="http://schemas.microsoft.com/office/drawing/2014/chart" uri="{C3380CC4-5D6E-409C-BE32-E72D297353CC}">
              <c16:uniqueId val="{00000000-9DAB-4584-8CAD-9D05D721AB7D}"/>
            </c:ext>
          </c:extLst>
        </c:ser>
        <c:ser>
          <c:idx val="1"/>
          <c:order val="1"/>
          <c:tx>
            <c:strRef>
              <c:f>'Tornado diagram'!$X$5</c:f>
              <c:strCache>
                <c:ptCount val="1"/>
                <c:pt idx="0">
                  <c:v>High</c:v>
                </c:pt>
              </c:strCache>
            </c:strRef>
          </c:tx>
          <c:spPr>
            <a:solidFill>
              <a:srgbClr val="FF0000"/>
            </a:solidFill>
            <a:ln>
              <a:noFill/>
            </a:ln>
            <a:effectLst/>
          </c:spPr>
          <c:invertIfNegative val="0"/>
          <c:cat>
            <c:strRef>
              <c:f>'Tornado diagram'!$V$6:$V$13</c:f>
              <c:strCache>
                <c:ptCount val="8"/>
                <c:pt idx="0">
                  <c:v>VCT probability of enrolling into care</c:v>
                </c:pt>
                <c:pt idx="1">
                  <c:v>PICT probability of enrolling into care</c:v>
                </c:pt>
                <c:pt idx="2">
                  <c:v>PICTprobability of first consultation</c:v>
                </c:pt>
                <c:pt idx="3">
                  <c:v>VCT probability of first consultation</c:v>
                </c:pt>
                <c:pt idx="4">
                  <c:v>PICT probability of linkage to care</c:v>
                </c:pt>
                <c:pt idx="5">
                  <c:v>VCT probability of linkage to care</c:v>
                </c:pt>
                <c:pt idx="6">
                  <c:v>VCT average cost per test,US$</c:v>
                </c:pt>
                <c:pt idx="7">
                  <c:v>PICT average cost per test, US$</c:v>
                </c:pt>
              </c:strCache>
            </c:strRef>
          </c:cat>
          <c:val>
            <c:numRef>
              <c:f>'Tornado diagram'!$X$6:$X$13</c:f>
              <c:numCache>
                <c:formatCode>General</c:formatCode>
                <c:ptCount val="8"/>
                <c:pt idx="0">
                  <c:v>3.9467393752479394</c:v>
                </c:pt>
                <c:pt idx="1">
                  <c:v>4.8198842422615868</c:v>
                </c:pt>
                <c:pt idx="2">
                  <c:v>5.3542890263435412</c:v>
                </c:pt>
                <c:pt idx="3">
                  <c:v>3.4811730916881514</c:v>
                </c:pt>
                <c:pt idx="4">
                  <c:v>7.2359334932738086</c:v>
                </c:pt>
                <c:pt idx="5">
                  <c:v>2.8566112284322873</c:v>
                </c:pt>
                <c:pt idx="6">
                  <c:v>42.549611886973175</c:v>
                </c:pt>
                <c:pt idx="7">
                  <c:v>-34.674837424906926</c:v>
                </c:pt>
              </c:numCache>
            </c:numRef>
          </c:val>
          <c:extLst>
            <c:ext xmlns:c16="http://schemas.microsoft.com/office/drawing/2014/chart" uri="{C3380CC4-5D6E-409C-BE32-E72D297353CC}">
              <c16:uniqueId val="{00000001-9DAB-4584-8CAD-9D05D721AB7D}"/>
            </c:ext>
          </c:extLst>
        </c:ser>
        <c:dLbls>
          <c:showLegendKey val="0"/>
          <c:showVal val="0"/>
          <c:showCatName val="0"/>
          <c:showSerName val="0"/>
          <c:showPercent val="0"/>
          <c:showBubbleSize val="0"/>
        </c:dLbls>
        <c:gapWidth val="150"/>
        <c:overlap val="100"/>
        <c:axId val="1202624112"/>
        <c:axId val="1667291088"/>
      </c:barChart>
      <c:catAx>
        <c:axId val="1202624112"/>
        <c:scaling>
          <c:orientation val="minMax"/>
        </c:scaling>
        <c:delete val="0"/>
        <c:axPos val="l"/>
        <c:numFmt formatCode="General" sourceLinked="1"/>
        <c:majorTickMark val="none"/>
        <c:minorTickMark val="none"/>
        <c:tickLblPos val="low"/>
        <c:spPr>
          <a:noFill/>
          <a:ln w="9525" cap="flat" cmpd="sng" algn="ctr">
            <a:solidFill>
              <a:prstClr val="black"/>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67291088"/>
        <c:crossesAt val="4.1497878599999991"/>
        <c:auto val="1"/>
        <c:lblAlgn val="ctr"/>
        <c:lblOffset val="100"/>
        <c:noMultiLvlLbl val="0"/>
      </c:catAx>
      <c:valAx>
        <c:axId val="1667291088"/>
        <c:scaling>
          <c:orientation val="minMax"/>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Incremental cost effectiveness ratio</a:t>
                </a:r>
              </a:p>
            </c:rich>
          </c:tx>
          <c:layout>
            <c:manualLayout>
              <c:xMode val="edge"/>
              <c:yMode val="edge"/>
              <c:x val="0.48801201257692611"/>
              <c:y val="0.92978965915973799"/>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2624112"/>
        <c:crosses val="autoZero"/>
        <c:crossBetween val="between"/>
      </c:valAx>
      <c:spPr>
        <a:noFill/>
        <a:ln>
          <a:noFill/>
        </a:ln>
        <a:effectLst/>
      </c:spPr>
    </c:plotArea>
    <c:legend>
      <c:legendPos val="b"/>
      <c:layout>
        <c:manualLayout>
          <c:xMode val="edge"/>
          <c:yMode val="edge"/>
          <c:x val="0.79653246503832253"/>
          <c:y val="0.63575325460510079"/>
          <c:w val="0.15619899785254118"/>
          <c:h val="0.1044378539461304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8216376292155"/>
          <c:y val="4.2145593869731802E-2"/>
          <c:w val="0.70443740226672014"/>
          <c:h val="0.79095498804836895"/>
        </c:manualLayout>
      </c:layout>
      <c:barChart>
        <c:barDir val="bar"/>
        <c:grouping val="clustered"/>
        <c:varyColors val="0"/>
        <c:ser>
          <c:idx val="0"/>
          <c:order val="0"/>
          <c:tx>
            <c:strRef>
              <c:f>'Tornado diagram'!$W$35</c:f>
              <c:strCache>
                <c:ptCount val="1"/>
                <c:pt idx="0">
                  <c:v>Low</c:v>
                </c:pt>
              </c:strCache>
            </c:strRef>
          </c:tx>
          <c:spPr>
            <a:solidFill>
              <a:schemeClr val="accent1"/>
            </a:solidFill>
            <a:ln>
              <a:noFill/>
            </a:ln>
            <a:effectLst/>
          </c:spPr>
          <c:invertIfNegative val="0"/>
          <c:cat>
            <c:strRef>
              <c:f>'Tornado diagram'!$V$36:$V$43</c:f>
              <c:strCache>
                <c:ptCount val="8"/>
                <c:pt idx="0">
                  <c:v>VCT probability of enrolling into care</c:v>
                </c:pt>
                <c:pt idx="1">
                  <c:v>HBT probability of first consultation</c:v>
                </c:pt>
                <c:pt idx="2">
                  <c:v>VCT probability of first consultation</c:v>
                </c:pt>
                <c:pt idx="3">
                  <c:v>HBT probability of linkage to care</c:v>
                </c:pt>
                <c:pt idx="4">
                  <c:v>HBT probability of enrolling into care</c:v>
                </c:pt>
                <c:pt idx="5">
                  <c:v>VCT probability of linkage to care</c:v>
                </c:pt>
                <c:pt idx="6">
                  <c:v>VCT average cost per test,US$</c:v>
                </c:pt>
                <c:pt idx="7">
                  <c:v>HBT average cost per test, US$</c:v>
                </c:pt>
              </c:strCache>
            </c:strRef>
          </c:cat>
          <c:val>
            <c:numRef>
              <c:f>'Tornado diagram'!$W$36:$W$43</c:f>
              <c:numCache>
                <c:formatCode>General</c:formatCode>
                <c:ptCount val="8"/>
                <c:pt idx="0">
                  <c:v>-9.178679136131068</c:v>
                </c:pt>
                <c:pt idx="1">
                  <c:v>-7.9482740024936636</c:v>
                </c:pt>
                <c:pt idx="2">
                  <c:v>-9.6354478018150367</c:v>
                </c:pt>
                <c:pt idx="3">
                  <c:v>-7.7580922290193497</c:v>
                </c:pt>
                <c:pt idx="4">
                  <c:v>-7.4969578544814865</c:v>
                </c:pt>
                <c:pt idx="5">
                  <c:v>-10.747870151624173</c:v>
                </c:pt>
                <c:pt idx="6">
                  <c:v>-18.622512211710507</c:v>
                </c:pt>
                <c:pt idx="7">
                  <c:v>14.703289606138076</c:v>
                </c:pt>
              </c:numCache>
            </c:numRef>
          </c:val>
          <c:extLst>
            <c:ext xmlns:c16="http://schemas.microsoft.com/office/drawing/2014/chart" uri="{C3380CC4-5D6E-409C-BE32-E72D297353CC}">
              <c16:uniqueId val="{00000000-DD61-48EF-AEA7-7677956276BA}"/>
            </c:ext>
          </c:extLst>
        </c:ser>
        <c:ser>
          <c:idx val="1"/>
          <c:order val="1"/>
          <c:tx>
            <c:strRef>
              <c:f>'Tornado diagram'!$X$35</c:f>
              <c:strCache>
                <c:ptCount val="1"/>
                <c:pt idx="0">
                  <c:v>High</c:v>
                </c:pt>
              </c:strCache>
            </c:strRef>
          </c:tx>
          <c:spPr>
            <a:solidFill>
              <a:srgbClr val="FF0000"/>
            </a:solidFill>
            <a:ln>
              <a:noFill/>
            </a:ln>
            <a:effectLst/>
          </c:spPr>
          <c:invertIfNegative val="0"/>
          <c:cat>
            <c:strRef>
              <c:f>'Tornado diagram'!$V$36:$V$43</c:f>
              <c:strCache>
                <c:ptCount val="8"/>
                <c:pt idx="0">
                  <c:v>VCT probability of enrolling into care</c:v>
                </c:pt>
                <c:pt idx="1">
                  <c:v>HBT probability of first consultation</c:v>
                </c:pt>
                <c:pt idx="2">
                  <c:v>VCT probability of first consultation</c:v>
                </c:pt>
                <c:pt idx="3">
                  <c:v>HBT probability of linkage to care</c:v>
                </c:pt>
                <c:pt idx="4">
                  <c:v>HBT probability of enrolling into care</c:v>
                </c:pt>
                <c:pt idx="5">
                  <c:v>VCT probability of linkage to care</c:v>
                </c:pt>
                <c:pt idx="6">
                  <c:v>VCT average cost per test,US$</c:v>
                </c:pt>
                <c:pt idx="7">
                  <c:v>HBT average cost per test, US$</c:v>
                </c:pt>
              </c:strCache>
            </c:strRef>
          </c:cat>
          <c:val>
            <c:numRef>
              <c:f>'Tornado diagram'!$X$36:$X$43</c:f>
              <c:numCache>
                <c:formatCode>General</c:formatCode>
                <c:ptCount val="8"/>
                <c:pt idx="0">
                  <c:v>-8.3962884913605489</c:v>
                </c:pt>
                <c:pt idx="1">
                  <c:v>-9.0299317898962954</c:v>
                </c:pt>
                <c:pt idx="2">
                  <c:v>-7.9513366724318928</c:v>
                </c:pt>
                <c:pt idx="3">
                  <c:v>-9.7233060989696138</c:v>
                </c:pt>
                <c:pt idx="4">
                  <c:v>-9.7996599153315298</c:v>
                </c:pt>
                <c:pt idx="5">
                  <c:v>-7.2401934804138541</c:v>
                </c:pt>
                <c:pt idx="6">
                  <c:v>7.0288610830208977</c:v>
                </c:pt>
                <c:pt idx="7">
                  <c:v>-49.334523222154026</c:v>
                </c:pt>
              </c:numCache>
            </c:numRef>
          </c:val>
          <c:extLst>
            <c:ext xmlns:c16="http://schemas.microsoft.com/office/drawing/2014/chart" uri="{C3380CC4-5D6E-409C-BE32-E72D297353CC}">
              <c16:uniqueId val="{00000001-DD61-48EF-AEA7-7677956276BA}"/>
            </c:ext>
          </c:extLst>
        </c:ser>
        <c:dLbls>
          <c:showLegendKey val="0"/>
          <c:showVal val="0"/>
          <c:showCatName val="0"/>
          <c:showSerName val="0"/>
          <c:showPercent val="0"/>
          <c:showBubbleSize val="0"/>
        </c:dLbls>
        <c:gapWidth val="150"/>
        <c:overlap val="100"/>
        <c:axId val="1208419104"/>
        <c:axId val="1208420832"/>
      </c:barChart>
      <c:catAx>
        <c:axId val="1208419104"/>
        <c:scaling>
          <c:orientation val="minMax"/>
        </c:scaling>
        <c:delete val="0"/>
        <c:axPos val="l"/>
        <c:numFmt formatCode="General" sourceLinked="1"/>
        <c:majorTickMark val="none"/>
        <c:minorTickMark val="none"/>
        <c:tickLblPos val="low"/>
        <c:spPr>
          <a:noFill/>
          <a:ln w="9525" cap="flat" cmpd="sng" algn="ctr">
            <a:solidFill>
              <a:prstClr val="black"/>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8420832"/>
        <c:crossesAt val="-8.5717824"/>
        <c:auto val="1"/>
        <c:lblAlgn val="ctr"/>
        <c:lblOffset val="100"/>
        <c:noMultiLvlLbl val="0"/>
      </c:catAx>
      <c:valAx>
        <c:axId val="1208420832"/>
        <c:scaling>
          <c:orientation val="minMax"/>
          <c:max val="50"/>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Incremental cost effectiveness ratio</a:t>
                </a:r>
              </a:p>
            </c:rich>
          </c:tx>
          <c:layout>
            <c:manualLayout>
              <c:xMode val="edge"/>
              <c:yMode val="edge"/>
              <c:x val="0.48658179151156195"/>
              <c:y val="0.9192331131022415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solidFill>
              <a:schemeClr val="bg1">
                <a:lumMod val="8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08419104"/>
        <c:crosses val="autoZero"/>
        <c:crossBetween val="between"/>
      </c:valAx>
      <c:spPr>
        <a:noFill/>
        <a:ln>
          <a:noFill/>
        </a:ln>
        <a:effectLst/>
      </c:spPr>
    </c:plotArea>
    <c:legend>
      <c:legendPos val="b"/>
      <c:layout>
        <c:manualLayout>
          <c:xMode val="edge"/>
          <c:yMode val="edge"/>
          <c:x val="0.80435146617217668"/>
          <c:y val="0.64798805321748576"/>
          <c:w val="0.16155943921643939"/>
          <c:h val="0.108165413333485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810430015538523E-2"/>
          <c:y val="5.1053042121684884E-2"/>
          <c:w val="0.9124500235696702"/>
          <c:h val="0.83016663186212469"/>
        </c:manualLayout>
      </c:layout>
      <c:scatterChart>
        <c:scatterStyle val="lineMarker"/>
        <c:varyColors val="0"/>
        <c:ser>
          <c:idx val="0"/>
          <c:order val="0"/>
          <c:tx>
            <c:v>Monte-carlo simulations</c:v>
          </c:tx>
          <c:spPr>
            <a:ln w="25400" cap="rnd">
              <a:noFill/>
              <a:round/>
            </a:ln>
            <a:effectLst/>
          </c:spPr>
          <c:marker>
            <c:symbol val="circle"/>
            <c:size val="5"/>
            <c:spPr>
              <a:solidFill>
                <a:schemeClr val="bg1">
                  <a:lumMod val="75000"/>
                  <a:alpha val="50000"/>
                </a:schemeClr>
              </a:solidFill>
              <a:ln w="9525">
                <a:noFill/>
              </a:ln>
              <a:effectLst/>
            </c:spPr>
          </c:marker>
          <c:dPt>
            <c:idx val="1793"/>
            <c:marker>
              <c:symbol val="triangle"/>
              <c:size val="9"/>
              <c:spPr>
                <a:solidFill>
                  <a:srgbClr val="22FF00"/>
                </a:solidFill>
                <a:ln w="9525">
                  <a:noFill/>
                </a:ln>
                <a:effectLst/>
              </c:spPr>
            </c:marker>
            <c:bubble3D val="0"/>
            <c:spPr>
              <a:ln w="25400" cap="rnd">
                <a:noFill/>
                <a:round/>
              </a:ln>
              <a:effectLst/>
            </c:spPr>
            <c:extLst>
              <c:ext xmlns:c16="http://schemas.microsoft.com/office/drawing/2014/chart" uri="{C3380CC4-5D6E-409C-BE32-E72D297353CC}">
                <c16:uniqueId val="{00000001-6D92-40C4-BD81-93AEB5D1E30C}"/>
              </c:ext>
            </c:extLst>
          </c:dPt>
          <c:xVal>
            <c:numRef>
              <c:f>Simulation!$AF$9:$AF$2008</c:f>
              <c:numCache>
                <c:formatCode>General</c:formatCode>
                <c:ptCount val="2000"/>
                <c:pt idx="0">
                  <c:v>-0.14302595244870414</c:v>
                </c:pt>
                <c:pt idx="1">
                  <c:v>-0.16709038684047123</c:v>
                </c:pt>
                <c:pt idx="2">
                  <c:v>-0.18283990764425528</c:v>
                </c:pt>
                <c:pt idx="3">
                  <c:v>-0.14283375254196345</c:v>
                </c:pt>
                <c:pt idx="4">
                  <c:v>-0.21240838659786576</c:v>
                </c:pt>
                <c:pt idx="5">
                  <c:v>-0.16955980829776207</c:v>
                </c:pt>
                <c:pt idx="6">
                  <c:v>-0.16291793830265128</c:v>
                </c:pt>
                <c:pt idx="7">
                  <c:v>-0.14266250969133892</c:v>
                </c:pt>
                <c:pt idx="8">
                  <c:v>-0.13599530153177153</c:v>
                </c:pt>
                <c:pt idx="9">
                  <c:v>-0.19089478233836282</c:v>
                </c:pt>
                <c:pt idx="10">
                  <c:v>-0.1103559512672363</c:v>
                </c:pt>
                <c:pt idx="11">
                  <c:v>-0.14894560764474729</c:v>
                </c:pt>
                <c:pt idx="12">
                  <c:v>-0.14774433077296273</c:v>
                </c:pt>
                <c:pt idx="13">
                  <c:v>-0.21898559442309756</c:v>
                </c:pt>
                <c:pt idx="14">
                  <c:v>-0.17455878486812321</c:v>
                </c:pt>
                <c:pt idx="15">
                  <c:v>-0.17502423129588102</c:v>
                </c:pt>
                <c:pt idx="16">
                  <c:v>-0.20943819953175502</c:v>
                </c:pt>
                <c:pt idx="17">
                  <c:v>-0.18519085614390796</c:v>
                </c:pt>
                <c:pt idx="18">
                  <c:v>-0.17421286645158574</c:v>
                </c:pt>
                <c:pt idx="19">
                  <c:v>-0.15316637725631627</c:v>
                </c:pt>
                <c:pt idx="20">
                  <c:v>-0.11040978145958275</c:v>
                </c:pt>
                <c:pt idx="21">
                  <c:v>-0.14351122905349023</c:v>
                </c:pt>
                <c:pt idx="22">
                  <c:v>-0.23334761094323758</c:v>
                </c:pt>
                <c:pt idx="23">
                  <c:v>-0.25228322615784066</c:v>
                </c:pt>
                <c:pt idx="24">
                  <c:v>-0.16678845270858395</c:v>
                </c:pt>
                <c:pt idx="25">
                  <c:v>-0.18024049568023415</c:v>
                </c:pt>
                <c:pt idx="26">
                  <c:v>-0.20526284741833611</c:v>
                </c:pt>
                <c:pt idx="27">
                  <c:v>-0.12555793449843056</c:v>
                </c:pt>
                <c:pt idx="28">
                  <c:v>-0.15137028840705546</c:v>
                </c:pt>
                <c:pt idx="29">
                  <c:v>-0.10339931125666441</c:v>
                </c:pt>
                <c:pt idx="30">
                  <c:v>-0.12784973763437119</c:v>
                </c:pt>
                <c:pt idx="31">
                  <c:v>-0.16287023074550677</c:v>
                </c:pt>
                <c:pt idx="32">
                  <c:v>-0.13571119226341166</c:v>
                </c:pt>
                <c:pt idx="33">
                  <c:v>-9.9996672836958567E-2</c:v>
                </c:pt>
                <c:pt idx="34">
                  <c:v>-0.19950530228773328</c:v>
                </c:pt>
                <c:pt idx="35">
                  <c:v>-0.17302732723348474</c:v>
                </c:pt>
                <c:pt idx="36">
                  <c:v>-0.17376865384374657</c:v>
                </c:pt>
                <c:pt idx="37">
                  <c:v>-0.17658004275193667</c:v>
                </c:pt>
                <c:pt idx="38">
                  <c:v>-0.15400943184627675</c:v>
                </c:pt>
                <c:pt idx="39">
                  <c:v>-0.12638322387938983</c:v>
                </c:pt>
                <c:pt idx="40">
                  <c:v>-0.15533909599050294</c:v>
                </c:pt>
                <c:pt idx="41">
                  <c:v>-0.19419979278608429</c:v>
                </c:pt>
                <c:pt idx="42">
                  <c:v>-0.17750311117873513</c:v>
                </c:pt>
                <c:pt idx="43">
                  <c:v>-0.10343073388631407</c:v>
                </c:pt>
                <c:pt idx="44">
                  <c:v>-0.15397628402484631</c:v>
                </c:pt>
                <c:pt idx="45">
                  <c:v>-0.21633948295024691</c:v>
                </c:pt>
                <c:pt idx="46">
                  <c:v>-0.14075423463153025</c:v>
                </c:pt>
                <c:pt idx="47">
                  <c:v>-0.20593712665342467</c:v>
                </c:pt>
                <c:pt idx="48">
                  <c:v>-0.14604695868365614</c:v>
                </c:pt>
                <c:pt idx="49">
                  <c:v>-0.20870363690798605</c:v>
                </c:pt>
                <c:pt idx="50">
                  <c:v>-0.1443678857849931</c:v>
                </c:pt>
                <c:pt idx="51">
                  <c:v>-0.24319627908055719</c:v>
                </c:pt>
                <c:pt idx="52">
                  <c:v>-0.16139845036233857</c:v>
                </c:pt>
                <c:pt idx="53">
                  <c:v>-0.10519986640508822</c:v>
                </c:pt>
                <c:pt idx="54">
                  <c:v>-0.11139617457528306</c:v>
                </c:pt>
                <c:pt idx="55">
                  <c:v>-0.16948038018022027</c:v>
                </c:pt>
                <c:pt idx="56">
                  <c:v>-5.5551258405463488E-2</c:v>
                </c:pt>
                <c:pt idx="57">
                  <c:v>-0.14827667323719373</c:v>
                </c:pt>
                <c:pt idx="58">
                  <c:v>-0.15616100151998874</c:v>
                </c:pt>
                <c:pt idx="59">
                  <c:v>-0.11110902125188682</c:v>
                </c:pt>
                <c:pt idx="60">
                  <c:v>-0.13583350892641755</c:v>
                </c:pt>
                <c:pt idx="61">
                  <c:v>-0.12865011108650576</c:v>
                </c:pt>
                <c:pt idx="62">
                  <c:v>-0.17681283651371987</c:v>
                </c:pt>
                <c:pt idx="63">
                  <c:v>-0.19029296017548064</c:v>
                </c:pt>
                <c:pt idx="64">
                  <c:v>-0.15111156321771957</c:v>
                </c:pt>
                <c:pt idx="65">
                  <c:v>-0.10474492075145314</c:v>
                </c:pt>
                <c:pt idx="66">
                  <c:v>-0.11344355658023819</c:v>
                </c:pt>
                <c:pt idx="67">
                  <c:v>-0.12987212107575546</c:v>
                </c:pt>
                <c:pt idx="68">
                  <c:v>-0.17209771616700908</c:v>
                </c:pt>
                <c:pt idx="69">
                  <c:v>-0.16320993708242681</c:v>
                </c:pt>
                <c:pt idx="70">
                  <c:v>-0.16812221708146474</c:v>
                </c:pt>
                <c:pt idx="71">
                  <c:v>-0.19996601123081531</c:v>
                </c:pt>
                <c:pt idx="72">
                  <c:v>-0.17927689314006612</c:v>
                </c:pt>
                <c:pt idx="73">
                  <c:v>-0.17911085812458438</c:v>
                </c:pt>
                <c:pt idx="74">
                  <c:v>-0.19016698529446485</c:v>
                </c:pt>
                <c:pt idx="75">
                  <c:v>-0.18123072287866721</c:v>
                </c:pt>
                <c:pt idx="76">
                  <c:v>-0.16028339322966778</c:v>
                </c:pt>
                <c:pt idx="77">
                  <c:v>-0.16998171218055752</c:v>
                </c:pt>
                <c:pt idx="78">
                  <c:v>-0.17168541102967166</c:v>
                </c:pt>
                <c:pt idx="79">
                  <c:v>-0.19286437047969018</c:v>
                </c:pt>
                <c:pt idx="80">
                  <c:v>-0.17953252544407144</c:v>
                </c:pt>
                <c:pt idx="81">
                  <c:v>-0.19096645115203292</c:v>
                </c:pt>
                <c:pt idx="82">
                  <c:v>-0.13813557653048658</c:v>
                </c:pt>
                <c:pt idx="83">
                  <c:v>-0.15418284787859549</c:v>
                </c:pt>
                <c:pt idx="84">
                  <c:v>-0.21509031282288432</c:v>
                </c:pt>
                <c:pt idx="85">
                  <c:v>-0.12351174314339364</c:v>
                </c:pt>
                <c:pt idx="86">
                  <c:v>-0.19933535978920752</c:v>
                </c:pt>
                <c:pt idx="87">
                  <c:v>-0.14874572184746093</c:v>
                </c:pt>
                <c:pt idx="88">
                  <c:v>-0.12905318491285944</c:v>
                </c:pt>
                <c:pt idx="89">
                  <c:v>-0.15922029683574473</c:v>
                </c:pt>
                <c:pt idx="90">
                  <c:v>-0.10292934585333002</c:v>
                </c:pt>
                <c:pt idx="91">
                  <c:v>-0.11474559638431714</c:v>
                </c:pt>
                <c:pt idx="92">
                  <c:v>-0.15262376589140736</c:v>
                </c:pt>
                <c:pt idx="93">
                  <c:v>-0.20081035127659252</c:v>
                </c:pt>
                <c:pt idx="94">
                  <c:v>-9.695261625636431E-2</c:v>
                </c:pt>
                <c:pt idx="95">
                  <c:v>-0.18087113332135696</c:v>
                </c:pt>
                <c:pt idx="96">
                  <c:v>-0.18380508449825356</c:v>
                </c:pt>
                <c:pt idx="97">
                  <c:v>-0.20057076329754453</c:v>
                </c:pt>
                <c:pt idx="98">
                  <c:v>-0.23404463705988487</c:v>
                </c:pt>
                <c:pt idx="99">
                  <c:v>-0.17954220257541442</c:v>
                </c:pt>
                <c:pt idx="100">
                  <c:v>-0.15406955771751951</c:v>
                </c:pt>
                <c:pt idx="101">
                  <c:v>-0.14468625226510051</c:v>
                </c:pt>
                <c:pt idx="102">
                  <c:v>-0.18000459096941934</c:v>
                </c:pt>
                <c:pt idx="103">
                  <c:v>-0.12460044268630804</c:v>
                </c:pt>
                <c:pt idx="104">
                  <c:v>-0.15098800000761053</c:v>
                </c:pt>
                <c:pt idx="105">
                  <c:v>-0.12670312918950993</c:v>
                </c:pt>
                <c:pt idx="106">
                  <c:v>-0.14815146689241571</c:v>
                </c:pt>
                <c:pt idx="107">
                  <c:v>-0.18739715168532534</c:v>
                </c:pt>
                <c:pt idx="108">
                  <c:v>-0.12051309899189167</c:v>
                </c:pt>
                <c:pt idx="109">
                  <c:v>-0.12838245840248219</c:v>
                </c:pt>
                <c:pt idx="110">
                  <c:v>-0.18076872817204837</c:v>
                </c:pt>
                <c:pt idx="111">
                  <c:v>-0.13670419727932054</c:v>
                </c:pt>
                <c:pt idx="112">
                  <c:v>-0.18084279841774709</c:v>
                </c:pt>
                <c:pt idx="113">
                  <c:v>-0.14545340055306721</c:v>
                </c:pt>
                <c:pt idx="114">
                  <c:v>-0.21778029464431453</c:v>
                </c:pt>
                <c:pt idx="115">
                  <c:v>-0.13481450024210889</c:v>
                </c:pt>
                <c:pt idx="116">
                  <c:v>-0.16547087664868676</c:v>
                </c:pt>
                <c:pt idx="117">
                  <c:v>-0.15520055356604845</c:v>
                </c:pt>
                <c:pt idx="118">
                  <c:v>-7.6272240515305845E-2</c:v>
                </c:pt>
                <c:pt idx="119">
                  <c:v>-0.1454710162971114</c:v>
                </c:pt>
                <c:pt idx="120">
                  <c:v>-0.1528105284959318</c:v>
                </c:pt>
                <c:pt idx="121">
                  <c:v>-0.1413910155356799</c:v>
                </c:pt>
                <c:pt idx="122">
                  <c:v>-0.21699695985205369</c:v>
                </c:pt>
                <c:pt idx="123">
                  <c:v>-0.14645631051743307</c:v>
                </c:pt>
                <c:pt idx="124">
                  <c:v>-0.12746995256617788</c:v>
                </c:pt>
                <c:pt idx="125">
                  <c:v>-0.1730106664665455</c:v>
                </c:pt>
                <c:pt idx="126">
                  <c:v>-0.10300020628470397</c:v>
                </c:pt>
                <c:pt idx="127">
                  <c:v>-0.16755603997457547</c:v>
                </c:pt>
                <c:pt idx="128">
                  <c:v>-0.112967401407854</c:v>
                </c:pt>
                <c:pt idx="129">
                  <c:v>-0.11118894264458845</c:v>
                </c:pt>
                <c:pt idx="130">
                  <c:v>-0.20019843804868348</c:v>
                </c:pt>
                <c:pt idx="131">
                  <c:v>-0.18038121604093066</c:v>
                </c:pt>
                <c:pt idx="132">
                  <c:v>-0.18962363875651267</c:v>
                </c:pt>
                <c:pt idx="133">
                  <c:v>-0.11489628467846003</c:v>
                </c:pt>
                <c:pt idx="134">
                  <c:v>-0.14119012415538251</c:v>
                </c:pt>
                <c:pt idx="135">
                  <c:v>-0.16400009984075015</c:v>
                </c:pt>
                <c:pt idx="136">
                  <c:v>-0.11987932697087833</c:v>
                </c:pt>
                <c:pt idx="137">
                  <c:v>-0.12980693263926635</c:v>
                </c:pt>
                <c:pt idx="138">
                  <c:v>-0.13500852279317788</c:v>
                </c:pt>
                <c:pt idx="139">
                  <c:v>-0.15574156476852613</c:v>
                </c:pt>
                <c:pt idx="140">
                  <c:v>-0.1805508867067786</c:v>
                </c:pt>
                <c:pt idx="141">
                  <c:v>-0.15353875701359371</c:v>
                </c:pt>
                <c:pt idx="142">
                  <c:v>-0.20207708926629014</c:v>
                </c:pt>
                <c:pt idx="143">
                  <c:v>-0.14267267829619773</c:v>
                </c:pt>
                <c:pt idx="144">
                  <c:v>-0.11149746358367146</c:v>
                </c:pt>
                <c:pt idx="145">
                  <c:v>-0.17308830131696867</c:v>
                </c:pt>
                <c:pt idx="146">
                  <c:v>-0.16364094255900491</c:v>
                </c:pt>
                <c:pt idx="147">
                  <c:v>-0.1581927779353397</c:v>
                </c:pt>
                <c:pt idx="148">
                  <c:v>-0.15427456975365661</c:v>
                </c:pt>
                <c:pt idx="149">
                  <c:v>-0.15863762872237186</c:v>
                </c:pt>
                <c:pt idx="150">
                  <c:v>-0.16761784451274331</c:v>
                </c:pt>
                <c:pt idx="151">
                  <c:v>-0.17268216748465087</c:v>
                </c:pt>
                <c:pt idx="152">
                  <c:v>-0.13021809928241063</c:v>
                </c:pt>
                <c:pt idx="153">
                  <c:v>-0.15808558350236251</c:v>
                </c:pt>
                <c:pt idx="154">
                  <c:v>-0.17722673024218577</c:v>
                </c:pt>
                <c:pt idx="155">
                  <c:v>-0.18844301270885216</c:v>
                </c:pt>
                <c:pt idx="156">
                  <c:v>-0.13513458959477609</c:v>
                </c:pt>
                <c:pt idx="157">
                  <c:v>-0.17784480975034977</c:v>
                </c:pt>
                <c:pt idx="158">
                  <c:v>-0.11381796561426677</c:v>
                </c:pt>
                <c:pt idx="159">
                  <c:v>-0.16819894234308641</c:v>
                </c:pt>
                <c:pt idx="160">
                  <c:v>-0.21018789480139322</c:v>
                </c:pt>
                <c:pt idx="161">
                  <c:v>-0.19501610564846811</c:v>
                </c:pt>
                <c:pt idx="162">
                  <c:v>-0.12244134822311642</c:v>
                </c:pt>
                <c:pt idx="163">
                  <c:v>-0.14568968537365867</c:v>
                </c:pt>
                <c:pt idx="164">
                  <c:v>-0.1572255868006307</c:v>
                </c:pt>
                <c:pt idx="165">
                  <c:v>-0.16734881172736971</c:v>
                </c:pt>
                <c:pt idx="166">
                  <c:v>-0.1704860651505668</c:v>
                </c:pt>
                <c:pt idx="167">
                  <c:v>-0.18572895082345481</c:v>
                </c:pt>
                <c:pt idx="168">
                  <c:v>-0.11366909625147581</c:v>
                </c:pt>
                <c:pt idx="169">
                  <c:v>-0.19688019050377242</c:v>
                </c:pt>
                <c:pt idx="170">
                  <c:v>-0.21913371782466046</c:v>
                </c:pt>
                <c:pt idx="171">
                  <c:v>-0.1333124247982776</c:v>
                </c:pt>
                <c:pt idx="172">
                  <c:v>-0.14248444782686043</c:v>
                </c:pt>
                <c:pt idx="173">
                  <c:v>-0.16876551824580432</c:v>
                </c:pt>
                <c:pt idx="174">
                  <c:v>-0.20646988026919588</c:v>
                </c:pt>
                <c:pt idx="175">
                  <c:v>-0.18146396172024581</c:v>
                </c:pt>
                <c:pt idx="176">
                  <c:v>-0.12875117378029199</c:v>
                </c:pt>
                <c:pt idx="177">
                  <c:v>-0.15396168314528808</c:v>
                </c:pt>
                <c:pt idx="178">
                  <c:v>-0.17469658696798496</c:v>
                </c:pt>
                <c:pt idx="179">
                  <c:v>-0.12153333860412008</c:v>
                </c:pt>
                <c:pt idx="180">
                  <c:v>-0.13688403743766003</c:v>
                </c:pt>
                <c:pt idx="181">
                  <c:v>-9.0433400345882542E-2</c:v>
                </c:pt>
                <c:pt idx="182">
                  <c:v>-0.16471211697859478</c:v>
                </c:pt>
                <c:pt idx="183">
                  <c:v>-0.10702304435002552</c:v>
                </c:pt>
                <c:pt idx="184">
                  <c:v>-0.20284797852387226</c:v>
                </c:pt>
                <c:pt idx="185">
                  <c:v>-0.11498403912954214</c:v>
                </c:pt>
                <c:pt idx="186">
                  <c:v>-0.1288307705539446</c:v>
                </c:pt>
                <c:pt idx="187">
                  <c:v>-0.20708680533558771</c:v>
                </c:pt>
                <c:pt idx="188">
                  <c:v>-0.13564658802653334</c:v>
                </c:pt>
                <c:pt idx="189">
                  <c:v>-0.11748461282970862</c:v>
                </c:pt>
                <c:pt idx="190">
                  <c:v>-0.14709344039126798</c:v>
                </c:pt>
                <c:pt idx="191">
                  <c:v>-0.11472491896022191</c:v>
                </c:pt>
                <c:pt idx="192">
                  <c:v>-0.12681121644437282</c:v>
                </c:pt>
                <c:pt idx="193">
                  <c:v>-0.13200234749526546</c:v>
                </c:pt>
                <c:pt idx="194">
                  <c:v>-0.17992206276286571</c:v>
                </c:pt>
                <c:pt idx="195">
                  <c:v>-0.1160323690725798</c:v>
                </c:pt>
                <c:pt idx="196">
                  <c:v>-8.5412388524626293E-2</c:v>
                </c:pt>
                <c:pt idx="197">
                  <c:v>-0.18516971177402425</c:v>
                </c:pt>
                <c:pt idx="198">
                  <c:v>-0.10724347678762358</c:v>
                </c:pt>
                <c:pt idx="199">
                  <c:v>-0.17026454264897667</c:v>
                </c:pt>
                <c:pt idx="200">
                  <c:v>-0.15881430190878187</c:v>
                </c:pt>
                <c:pt idx="201">
                  <c:v>-0.24424950882665653</c:v>
                </c:pt>
                <c:pt idx="202">
                  <c:v>-0.15248706505412135</c:v>
                </c:pt>
                <c:pt idx="203">
                  <c:v>-0.18570730586399004</c:v>
                </c:pt>
                <c:pt idx="204">
                  <c:v>-0.17827464927410669</c:v>
                </c:pt>
                <c:pt idx="205">
                  <c:v>-0.12952872610046523</c:v>
                </c:pt>
                <c:pt idx="206">
                  <c:v>-0.14606317474354619</c:v>
                </c:pt>
                <c:pt idx="207">
                  <c:v>-0.15191549279256383</c:v>
                </c:pt>
                <c:pt idx="208">
                  <c:v>-0.15878920148426107</c:v>
                </c:pt>
                <c:pt idx="209">
                  <c:v>-0.12623726777063304</c:v>
                </c:pt>
                <c:pt idx="210">
                  <c:v>-0.13857814054760104</c:v>
                </c:pt>
                <c:pt idx="211">
                  <c:v>-7.8026819239045864E-2</c:v>
                </c:pt>
                <c:pt idx="212">
                  <c:v>-0.18057647437124436</c:v>
                </c:pt>
                <c:pt idx="213">
                  <c:v>-0.18945054801456501</c:v>
                </c:pt>
                <c:pt idx="214">
                  <c:v>-0.15932167981986278</c:v>
                </c:pt>
                <c:pt idx="215">
                  <c:v>-0.13023096201866408</c:v>
                </c:pt>
                <c:pt idx="216">
                  <c:v>-0.21447387043797062</c:v>
                </c:pt>
                <c:pt idx="217">
                  <c:v>-0.16232822697885524</c:v>
                </c:pt>
                <c:pt idx="218">
                  <c:v>-0.13837979140853446</c:v>
                </c:pt>
                <c:pt idx="219">
                  <c:v>-0.1471633395640623</c:v>
                </c:pt>
                <c:pt idx="220">
                  <c:v>-0.1894787740708766</c:v>
                </c:pt>
                <c:pt idx="221">
                  <c:v>-0.13500647586138753</c:v>
                </c:pt>
                <c:pt idx="222">
                  <c:v>-0.17553536292344218</c:v>
                </c:pt>
                <c:pt idx="223">
                  <c:v>-0.17104668034782483</c:v>
                </c:pt>
                <c:pt idx="224">
                  <c:v>-0.13965507444850406</c:v>
                </c:pt>
                <c:pt idx="225">
                  <c:v>-0.17556766451795075</c:v>
                </c:pt>
                <c:pt idx="226">
                  <c:v>-0.19246324518795555</c:v>
                </c:pt>
                <c:pt idx="227">
                  <c:v>-0.17316562918574657</c:v>
                </c:pt>
                <c:pt idx="228">
                  <c:v>-0.11396822899447479</c:v>
                </c:pt>
                <c:pt idx="229">
                  <c:v>-0.17116873189522408</c:v>
                </c:pt>
                <c:pt idx="230">
                  <c:v>-0.16502487108118186</c:v>
                </c:pt>
                <c:pt idx="231">
                  <c:v>-0.10559322019834616</c:v>
                </c:pt>
                <c:pt idx="232">
                  <c:v>-0.185543003428632</c:v>
                </c:pt>
                <c:pt idx="233">
                  <c:v>-0.22961434057532426</c:v>
                </c:pt>
                <c:pt idx="234">
                  <c:v>-0.11686353676032013</c:v>
                </c:pt>
                <c:pt idx="235">
                  <c:v>-0.14923885182224889</c:v>
                </c:pt>
                <c:pt idx="236">
                  <c:v>-0.14582233693147217</c:v>
                </c:pt>
                <c:pt idx="237">
                  <c:v>-0.13559853058270371</c:v>
                </c:pt>
                <c:pt idx="238">
                  <c:v>-0.14555222905393272</c:v>
                </c:pt>
                <c:pt idx="239">
                  <c:v>-7.3472657199846081E-2</c:v>
                </c:pt>
                <c:pt idx="240">
                  <c:v>-0.15344891961169527</c:v>
                </c:pt>
                <c:pt idx="241">
                  <c:v>-0.11604302888143347</c:v>
                </c:pt>
                <c:pt idx="242">
                  <c:v>-0.16261693583150455</c:v>
                </c:pt>
                <c:pt idx="243">
                  <c:v>-0.19257609467650411</c:v>
                </c:pt>
                <c:pt idx="244">
                  <c:v>-0.17671006347278623</c:v>
                </c:pt>
                <c:pt idx="245">
                  <c:v>-0.18185022738019435</c:v>
                </c:pt>
                <c:pt idx="246">
                  <c:v>-0.16206513014666618</c:v>
                </c:pt>
                <c:pt idx="247">
                  <c:v>-0.18959376385589338</c:v>
                </c:pt>
                <c:pt idx="248">
                  <c:v>-0.10899679798049172</c:v>
                </c:pt>
                <c:pt idx="249">
                  <c:v>-0.18939125177461835</c:v>
                </c:pt>
                <c:pt idx="250">
                  <c:v>-0.22481711074787497</c:v>
                </c:pt>
                <c:pt idx="251">
                  <c:v>-0.13593911481707177</c:v>
                </c:pt>
                <c:pt idx="252">
                  <c:v>-0.13806971482214442</c:v>
                </c:pt>
                <c:pt idx="253">
                  <c:v>-0.15330517196825449</c:v>
                </c:pt>
                <c:pt idx="254">
                  <c:v>-0.18300273656426158</c:v>
                </c:pt>
                <c:pt idx="255">
                  <c:v>-0.16713604040029945</c:v>
                </c:pt>
                <c:pt idx="256">
                  <c:v>-0.19354571960904282</c:v>
                </c:pt>
                <c:pt idx="257">
                  <c:v>-0.20446055681244973</c:v>
                </c:pt>
                <c:pt idx="258">
                  <c:v>-0.10722042807527421</c:v>
                </c:pt>
                <c:pt idx="259">
                  <c:v>-0.20776325147511598</c:v>
                </c:pt>
                <c:pt idx="260">
                  <c:v>-0.11315993705317084</c:v>
                </c:pt>
                <c:pt idx="261">
                  <c:v>-0.13876058952004378</c:v>
                </c:pt>
                <c:pt idx="262">
                  <c:v>-0.15132393655562038</c:v>
                </c:pt>
                <c:pt idx="263">
                  <c:v>-8.5384662953068513E-2</c:v>
                </c:pt>
                <c:pt idx="264">
                  <c:v>-0.17701052038859799</c:v>
                </c:pt>
                <c:pt idx="265">
                  <c:v>-0.11469941610585027</c:v>
                </c:pt>
                <c:pt idx="266">
                  <c:v>-0.10157095615180789</c:v>
                </c:pt>
                <c:pt idx="267">
                  <c:v>-0.18295672955560999</c:v>
                </c:pt>
                <c:pt idx="268">
                  <c:v>-0.14926445178444087</c:v>
                </c:pt>
                <c:pt idx="269">
                  <c:v>-0.15791223042295638</c:v>
                </c:pt>
                <c:pt idx="270">
                  <c:v>-0.11168014571930246</c:v>
                </c:pt>
                <c:pt idx="271">
                  <c:v>-0.15052077141894898</c:v>
                </c:pt>
                <c:pt idx="272">
                  <c:v>-0.11763020652445699</c:v>
                </c:pt>
                <c:pt idx="273">
                  <c:v>-0.16888237926786465</c:v>
                </c:pt>
                <c:pt idx="274">
                  <c:v>-0.17996912602070742</c:v>
                </c:pt>
                <c:pt idx="275">
                  <c:v>-0.11126550353921982</c:v>
                </c:pt>
                <c:pt idx="276">
                  <c:v>-0.11795687666684301</c:v>
                </c:pt>
                <c:pt idx="277">
                  <c:v>-0.19796275924287826</c:v>
                </c:pt>
                <c:pt idx="278">
                  <c:v>-0.19241769722032837</c:v>
                </c:pt>
                <c:pt idx="279">
                  <c:v>-0.15052016479630892</c:v>
                </c:pt>
                <c:pt idx="280">
                  <c:v>-0.18340267675115413</c:v>
                </c:pt>
                <c:pt idx="281">
                  <c:v>-0.14460519890192014</c:v>
                </c:pt>
                <c:pt idx="282">
                  <c:v>-0.1329818247799705</c:v>
                </c:pt>
                <c:pt idx="283">
                  <c:v>-0.12182700607856872</c:v>
                </c:pt>
                <c:pt idx="284">
                  <c:v>-0.17776982007715147</c:v>
                </c:pt>
                <c:pt idx="285">
                  <c:v>-0.13674612516210444</c:v>
                </c:pt>
                <c:pt idx="286">
                  <c:v>-0.18553850248341619</c:v>
                </c:pt>
                <c:pt idx="287">
                  <c:v>-0.15983235725198669</c:v>
                </c:pt>
                <c:pt idx="288">
                  <c:v>-0.19804158488141382</c:v>
                </c:pt>
                <c:pt idx="289">
                  <c:v>-0.15742705590596473</c:v>
                </c:pt>
                <c:pt idx="290">
                  <c:v>-0.13530832013085803</c:v>
                </c:pt>
                <c:pt idx="291">
                  <c:v>-0.20640287678472818</c:v>
                </c:pt>
                <c:pt idx="292">
                  <c:v>-9.2402434469878336E-2</c:v>
                </c:pt>
                <c:pt idx="293">
                  <c:v>-0.17308563731949794</c:v>
                </c:pt>
                <c:pt idx="294">
                  <c:v>-0.13351228730213438</c:v>
                </c:pt>
                <c:pt idx="295">
                  <c:v>-0.19156343432779743</c:v>
                </c:pt>
                <c:pt idx="296">
                  <c:v>-0.14102511827136732</c:v>
                </c:pt>
                <c:pt idx="297">
                  <c:v>-0.12350716545582174</c:v>
                </c:pt>
                <c:pt idx="298">
                  <c:v>-0.15242189590912164</c:v>
                </c:pt>
                <c:pt idx="299">
                  <c:v>-0.1215721066867661</c:v>
                </c:pt>
                <c:pt idx="300">
                  <c:v>-0.19266983665328602</c:v>
                </c:pt>
                <c:pt idx="301">
                  <c:v>-0.16393396588112807</c:v>
                </c:pt>
                <c:pt idx="302">
                  <c:v>-0.10770643530743762</c:v>
                </c:pt>
                <c:pt idx="303">
                  <c:v>-0.11966064548672078</c:v>
                </c:pt>
                <c:pt idx="304">
                  <c:v>-0.11194452231093516</c:v>
                </c:pt>
                <c:pt idx="305">
                  <c:v>-0.17544978230455788</c:v>
                </c:pt>
                <c:pt idx="306">
                  <c:v>-0.18163505774334837</c:v>
                </c:pt>
                <c:pt idx="307">
                  <c:v>-0.1922597829369519</c:v>
                </c:pt>
                <c:pt idx="308">
                  <c:v>-0.1080895191060437</c:v>
                </c:pt>
                <c:pt idx="309">
                  <c:v>-0.13662524052620434</c:v>
                </c:pt>
                <c:pt idx="310">
                  <c:v>-0.15984775663087947</c:v>
                </c:pt>
                <c:pt idx="311">
                  <c:v>-0.13325457603154162</c:v>
                </c:pt>
                <c:pt idx="312">
                  <c:v>-0.19131231277294025</c:v>
                </c:pt>
                <c:pt idx="313">
                  <c:v>-0.10862884992450156</c:v>
                </c:pt>
                <c:pt idx="314">
                  <c:v>-0.21437833575407444</c:v>
                </c:pt>
                <c:pt idx="315">
                  <c:v>-0.13489871720230778</c:v>
                </c:pt>
                <c:pt idx="316">
                  <c:v>-0.14029430506001084</c:v>
                </c:pt>
                <c:pt idx="317">
                  <c:v>-0.14177022081723911</c:v>
                </c:pt>
                <c:pt idx="318">
                  <c:v>-0.17472544265247764</c:v>
                </c:pt>
                <c:pt idx="319">
                  <c:v>-0.13614117579518437</c:v>
                </c:pt>
                <c:pt idx="320">
                  <c:v>-0.13726109187186925</c:v>
                </c:pt>
                <c:pt idx="321">
                  <c:v>-0.14070427706024752</c:v>
                </c:pt>
                <c:pt idx="322">
                  <c:v>-0.10070273557702414</c:v>
                </c:pt>
                <c:pt idx="323">
                  <c:v>-5.0025895898191175E-2</c:v>
                </c:pt>
                <c:pt idx="324">
                  <c:v>-0.14851341299053222</c:v>
                </c:pt>
                <c:pt idx="325">
                  <c:v>-0.16778423893861744</c:v>
                </c:pt>
                <c:pt idx="326">
                  <c:v>-0.11006219507629617</c:v>
                </c:pt>
                <c:pt idx="327">
                  <c:v>-9.7801039796859723E-2</c:v>
                </c:pt>
                <c:pt idx="328">
                  <c:v>-0.14999008686665793</c:v>
                </c:pt>
                <c:pt idx="329">
                  <c:v>-0.16346312103766991</c:v>
                </c:pt>
                <c:pt idx="330">
                  <c:v>-0.14257850686316403</c:v>
                </c:pt>
                <c:pt idx="331">
                  <c:v>-0.13264908096048733</c:v>
                </c:pt>
                <c:pt idx="332">
                  <c:v>-0.19395280035356982</c:v>
                </c:pt>
                <c:pt idx="333">
                  <c:v>-0.11426414599268275</c:v>
                </c:pt>
                <c:pt idx="334">
                  <c:v>-0.16960877973319577</c:v>
                </c:pt>
                <c:pt idx="335">
                  <c:v>-0.1535361400647986</c:v>
                </c:pt>
                <c:pt idx="336">
                  <c:v>-0.1631714807955244</c:v>
                </c:pt>
                <c:pt idx="337">
                  <c:v>-0.19547239337707417</c:v>
                </c:pt>
                <c:pt idx="338">
                  <c:v>-0.11344612114295638</c:v>
                </c:pt>
                <c:pt idx="339">
                  <c:v>-0.17001514760890357</c:v>
                </c:pt>
                <c:pt idx="340">
                  <c:v>-0.18408960486567988</c:v>
                </c:pt>
                <c:pt idx="341">
                  <c:v>-0.23214594546865797</c:v>
                </c:pt>
                <c:pt idx="342">
                  <c:v>-0.12044987302733101</c:v>
                </c:pt>
                <c:pt idx="343">
                  <c:v>-8.1453588414958866E-2</c:v>
                </c:pt>
                <c:pt idx="344">
                  <c:v>-7.8308241563991077E-2</c:v>
                </c:pt>
                <c:pt idx="345">
                  <c:v>-0.14056950452764588</c:v>
                </c:pt>
                <c:pt idx="346">
                  <c:v>-0.12513097511529109</c:v>
                </c:pt>
                <c:pt idx="347">
                  <c:v>-0.1557351873462513</c:v>
                </c:pt>
                <c:pt idx="348">
                  <c:v>-0.19623593746389811</c:v>
                </c:pt>
                <c:pt idx="349">
                  <c:v>-0.1409647111609949</c:v>
                </c:pt>
                <c:pt idx="350">
                  <c:v>-0.13375996842218901</c:v>
                </c:pt>
                <c:pt idx="351">
                  <c:v>-0.11777260011221957</c:v>
                </c:pt>
                <c:pt idx="352">
                  <c:v>-0.15120628564648314</c:v>
                </c:pt>
                <c:pt idx="353">
                  <c:v>-8.2214905513072034E-2</c:v>
                </c:pt>
                <c:pt idx="354">
                  <c:v>-0.1244790929108201</c:v>
                </c:pt>
                <c:pt idx="355">
                  <c:v>-0.12827049210539992</c:v>
                </c:pt>
                <c:pt idx="356">
                  <c:v>-0.19874388367571688</c:v>
                </c:pt>
                <c:pt idx="357">
                  <c:v>-0.13290113035202289</c:v>
                </c:pt>
                <c:pt idx="358">
                  <c:v>-0.17313814229903085</c:v>
                </c:pt>
                <c:pt idx="359">
                  <c:v>-0.12195719163981661</c:v>
                </c:pt>
                <c:pt idx="360">
                  <c:v>-0.19151284291028403</c:v>
                </c:pt>
                <c:pt idx="361">
                  <c:v>-0.18882780890354967</c:v>
                </c:pt>
                <c:pt idx="362">
                  <c:v>-0.16581971691416997</c:v>
                </c:pt>
                <c:pt idx="363">
                  <c:v>-0.16003231563396519</c:v>
                </c:pt>
                <c:pt idx="364">
                  <c:v>-0.14996906669866716</c:v>
                </c:pt>
                <c:pt idx="365">
                  <c:v>-0.20509590215494355</c:v>
                </c:pt>
                <c:pt idx="366">
                  <c:v>-0.14306605954020074</c:v>
                </c:pt>
                <c:pt idx="367">
                  <c:v>-0.12746745961568351</c:v>
                </c:pt>
                <c:pt idx="368">
                  <c:v>-0.15959205974360458</c:v>
                </c:pt>
                <c:pt idx="369">
                  <c:v>-0.17132088939349449</c:v>
                </c:pt>
                <c:pt idx="370">
                  <c:v>-0.1837237889641169</c:v>
                </c:pt>
                <c:pt idx="371">
                  <c:v>-0.18046801180710348</c:v>
                </c:pt>
                <c:pt idx="372">
                  <c:v>-0.15041535654137023</c:v>
                </c:pt>
                <c:pt idx="373">
                  <c:v>-0.18264391827369897</c:v>
                </c:pt>
                <c:pt idx="374">
                  <c:v>-0.15058017714938365</c:v>
                </c:pt>
                <c:pt idx="375">
                  <c:v>-0.19354005957389736</c:v>
                </c:pt>
                <c:pt idx="376">
                  <c:v>-0.18348156946183225</c:v>
                </c:pt>
                <c:pt idx="377">
                  <c:v>-0.16976933877984923</c:v>
                </c:pt>
                <c:pt idx="378">
                  <c:v>-0.14364336108862619</c:v>
                </c:pt>
                <c:pt idx="379">
                  <c:v>-0.17020534341606908</c:v>
                </c:pt>
                <c:pt idx="380">
                  <c:v>-0.18325217565660396</c:v>
                </c:pt>
                <c:pt idx="381">
                  <c:v>-0.16181478876117239</c:v>
                </c:pt>
                <c:pt idx="382">
                  <c:v>-0.13204345736814915</c:v>
                </c:pt>
                <c:pt idx="383">
                  <c:v>-7.9063038266842578E-2</c:v>
                </c:pt>
                <c:pt idx="384">
                  <c:v>-0.16648614599279493</c:v>
                </c:pt>
                <c:pt idx="385">
                  <c:v>-0.11203820850777974</c:v>
                </c:pt>
                <c:pt idx="386">
                  <c:v>-0.1422085967881257</c:v>
                </c:pt>
                <c:pt idx="387">
                  <c:v>-0.17724131200014254</c:v>
                </c:pt>
                <c:pt idx="388">
                  <c:v>-0.21512435774561006</c:v>
                </c:pt>
                <c:pt idx="389">
                  <c:v>-0.17676850419162798</c:v>
                </c:pt>
                <c:pt idx="390">
                  <c:v>-0.1346819644747787</c:v>
                </c:pt>
                <c:pt idx="391">
                  <c:v>-0.1691483580712832</c:v>
                </c:pt>
                <c:pt idx="392">
                  <c:v>-0.11120129130177364</c:v>
                </c:pt>
                <c:pt idx="393">
                  <c:v>-0.15474921972749384</c:v>
                </c:pt>
                <c:pt idx="394">
                  <c:v>-0.13118080742696503</c:v>
                </c:pt>
                <c:pt idx="395">
                  <c:v>-0.16962296104516239</c:v>
                </c:pt>
                <c:pt idx="396">
                  <c:v>-0.13690684967886746</c:v>
                </c:pt>
                <c:pt idx="397">
                  <c:v>-0.16819916783560745</c:v>
                </c:pt>
                <c:pt idx="398">
                  <c:v>-0.11466156881261313</c:v>
                </c:pt>
                <c:pt idx="399">
                  <c:v>-0.13277036656443286</c:v>
                </c:pt>
                <c:pt idx="400">
                  <c:v>-0.16822986334133644</c:v>
                </c:pt>
                <c:pt idx="401">
                  <c:v>-0.20508195078931285</c:v>
                </c:pt>
                <c:pt idx="402">
                  <c:v>-0.18153555114391923</c:v>
                </c:pt>
                <c:pt idx="403">
                  <c:v>-0.18825236977167809</c:v>
                </c:pt>
                <c:pt idx="404">
                  <c:v>-0.14670715534859347</c:v>
                </c:pt>
                <c:pt idx="405">
                  <c:v>-0.10492461237350847</c:v>
                </c:pt>
                <c:pt idx="406">
                  <c:v>-0.15984432169111257</c:v>
                </c:pt>
                <c:pt idx="407">
                  <c:v>-0.20939164881706013</c:v>
                </c:pt>
                <c:pt idx="408">
                  <c:v>-0.18108794372417786</c:v>
                </c:pt>
                <c:pt idx="409">
                  <c:v>-0.12989562202573202</c:v>
                </c:pt>
                <c:pt idx="410">
                  <c:v>-0.15032325366367932</c:v>
                </c:pt>
                <c:pt idx="411">
                  <c:v>-0.15081768210772828</c:v>
                </c:pt>
                <c:pt idx="412">
                  <c:v>-8.771487497179925E-2</c:v>
                </c:pt>
                <c:pt idx="413">
                  <c:v>-0.12531327192801506</c:v>
                </c:pt>
                <c:pt idx="414">
                  <c:v>-0.12892623833052519</c:v>
                </c:pt>
                <c:pt idx="415">
                  <c:v>-9.8858797527284936E-2</c:v>
                </c:pt>
                <c:pt idx="416">
                  <c:v>-0.23560807779590004</c:v>
                </c:pt>
                <c:pt idx="417">
                  <c:v>-0.13403998711589366</c:v>
                </c:pt>
                <c:pt idx="418">
                  <c:v>-0.15742749369080555</c:v>
                </c:pt>
                <c:pt idx="419">
                  <c:v>-0.1667586758769049</c:v>
                </c:pt>
                <c:pt idx="420">
                  <c:v>-9.4344357237426069E-2</c:v>
                </c:pt>
                <c:pt idx="421">
                  <c:v>-0.19452833464947683</c:v>
                </c:pt>
                <c:pt idx="422">
                  <c:v>-0.147754913479068</c:v>
                </c:pt>
                <c:pt idx="423">
                  <c:v>-0.10049052774418621</c:v>
                </c:pt>
                <c:pt idx="424">
                  <c:v>-0.11890415262551407</c:v>
                </c:pt>
                <c:pt idx="425">
                  <c:v>-0.16452815012958083</c:v>
                </c:pt>
                <c:pt idx="426">
                  <c:v>-0.12793965304984639</c:v>
                </c:pt>
                <c:pt idx="427">
                  <c:v>-8.9569454788744229E-2</c:v>
                </c:pt>
                <c:pt idx="428">
                  <c:v>-0.19599311604506725</c:v>
                </c:pt>
                <c:pt idx="429">
                  <c:v>-0.12632379233917002</c:v>
                </c:pt>
                <c:pt idx="430">
                  <c:v>-0.14653416202602249</c:v>
                </c:pt>
                <c:pt idx="431">
                  <c:v>-0.21354197076679421</c:v>
                </c:pt>
                <c:pt idx="432">
                  <c:v>-0.14761707957979237</c:v>
                </c:pt>
                <c:pt idx="433">
                  <c:v>-0.2180623988023197</c:v>
                </c:pt>
                <c:pt idx="434">
                  <c:v>-0.12679559192123269</c:v>
                </c:pt>
                <c:pt idx="435">
                  <c:v>-0.20190046915673282</c:v>
                </c:pt>
                <c:pt idx="436">
                  <c:v>-0.18889657857006953</c:v>
                </c:pt>
                <c:pt idx="437">
                  <c:v>-0.1632134245622347</c:v>
                </c:pt>
                <c:pt idx="438">
                  <c:v>-0.16730520214200095</c:v>
                </c:pt>
                <c:pt idx="439">
                  <c:v>-0.16190529393525038</c:v>
                </c:pt>
                <c:pt idx="440">
                  <c:v>-0.1839255529162484</c:v>
                </c:pt>
                <c:pt idx="441">
                  <c:v>-0.1722432709168934</c:v>
                </c:pt>
                <c:pt idx="442">
                  <c:v>-0.1513342983792203</c:v>
                </c:pt>
                <c:pt idx="443">
                  <c:v>-0.12212664547549801</c:v>
                </c:pt>
                <c:pt idx="444">
                  <c:v>-0.14195186034484963</c:v>
                </c:pt>
                <c:pt idx="445">
                  <c:v>-0.15857404893444954</c:v>
                </c:pt>
                <c:pt idx="446">
                  <c:v>-0.16914134373535511</c:v>
                </c:pt>
                <c:pt idx="447">
                  <c:v>-0.13233286185166115</c:v>
                </c:pt>
                <c:pt idx="448">
                  <c:v>-0.15268218398930467</c:v>
                </c:pt>
                <c:pt idx="449">
                  <c:v>-0.12027917187906739</c:v>
                </c:pt>
                <c:pt idx="450">
                  <c:v>-0.16212163844311678</c:v>
                </c:pt>
                <c:pt idx="451">
                  <c:v>-0.1255814774673823</c:v>
                </c:pt>
                <c:pt idx="452">
                  <c:v>-0.17767684593201855</c:v>
                </c:pt>
                <c:pt idx="453">
                  <c:v>-0.18034652128711703</c:v>
                </c:pt>
                <c:pt idx="454">
                  <c:v>-0.11179970647074772</c:v>
                </c:pt>
                <c:pt idx="455">
                  <c:v>-0.18101410204939494</c:v>
                </c:pt>
                <c:pt idx="456">
                  <c:v>-0.11396365765702549</c:v>
                </c:pt>
                <c:pt idx="457">
                  <c:v>-0.19992661215946328</c:v>
                </c:pt>
                <c:pt idx="458">
                  <c:v>-0.14018365102386798</c:v>
                </c:pt>
                <c:pt idx="459">
                  <c:v>-0.15877259690084206</c:v>
                </c:pt>
                <c:pt idx="460">
                  <c:v>-0.11466365425947744</c:v>
                </c:pt>
                <c:pt idx="461">
                  <c:v>-0.19012494331951124</c:v>
                </c:pt>
                <c:pt idx="462">
                  <c:v>-0.12703666948263947</c:v>
                </c:pt>
                <c:pt idx="463">
                  <c:v>-0.17440964262954306</c:v>
                </c:pt>
                <c:pt idx="464">
                  <c:v>-0.17582002169410554</c:v>
                </c:pt>
                <c:pt idx="465">
                  <c:v>-0.20019731139893893</c:v>
                </c:pt>
                <c:pt idx="466">
                  <c:v>-0.11771715604322386</c:v>
                </c:pt>
                <c:pt idx="467">
                  <c:v>-0.23182667779519528</c:v>
                </c:pt>
                <c:pt idx="468">
                  <c:v>-0.17295630726670302</c:v>
                </c:pt>
                <c:pt idx="469">
                  <c:v>-0.16408230456885686</c:v>
                </c:pt>
                <c:pt idx="470">
                  <c:v>-0.19338996738479947</c:v>
                </c:pt>
                <c:pt idx="471">
                  <c:v>-0.10313172191552217</c:v>
                </c:pt>
                <c:pt idx="472">
                  <c:v>-0.12715757462309391</c:v>
                </c:pt>
                <c:pt idx="473">
                  <c:v>-0.17707288454166936</c:v>
                </c:pt>
                <c:pt idx="474">
                  <c:v>-0.17912511999964381</c:v>
                </c:pt>
                <c:pt idx="475">
                  <c:v>-0.17623501836261368</c:v>
                </c:pt>
                <c:pt idx="476">
                  <c:v>-0.1237463329939883</c:v>
                </c:pt>
                <c:pt idx="477">
                  <c:v>-0.13797191426393662</c:v>
                </c:pt>
                <c:pt idx="478">
                  <c:v>-0.2013983123825116</c:v>
                </c:pt>
                <c:pt idx="479">
                  <c:v>-0.16244001003689973</c:v>
                </c:pt>
                <c:pt idx="480">
                  <c:v>-0.17476110260991629</c:v>
                </c:pt>
                <c:pt idx="481">
                  <c:v>-0.17350062265415767</c:v>
                </c:pt>
                <c:pt idx="482">
                  <c:v>-0.12049402374635909</c:v>
                </c:pt>
                <c:pt idx="483">
                  <c:v>-0.16061332803292666</c:v>
                </c:pt>
                <c:pt idx="484">
                  <c:v>-0.1005987705219038</c:v>
                </c:pt>
                <c:pt idx="485">
                  <c:v>-0.15888139545506408</c:v>
                </c:pt>
                <c:pt idx="486">
                  <c:v>-0.14753792124085119</c:v>
                </c:pt>
                <c:pt idx="487">
                  <c:v>-0.12528786015693644</c:v>
                </c:pt>
                <c:pt idx="488">
                  <c:v>-0.15328284277054921</c:v>
                </c:pt>
                <c:pt idx="489">
                  <c:v>-0.15563840919508587</c:v>
                </c:pt>
                <c:pt idx="490">
                  <c:v>-6.5906037054901001E-2</c:v>
                </c:pt>
                <c:pt idx="491">
                  <c:v>-0.17484148391349663</c:v>
                </c:pt>
                <c:pt idx="492">
                  <c:v>-0.20729171629776255</c:v>
                </c:pt>
                <c:pt idx="493">
                  <c:v>-0.11637819150875117</c:v>
                </c:pt>
                <c:pt idx="494">
                  <c:v>-0.17862020128053335</c:v>
                </c:pt>
                <c:pt idx="495">
                  <c:v>-0.16443621053112761</c:v>
                </c:pt>
                <c:pt idx="496">
                  <c:v>-0.13629747754435806</c:v>
                </c:pt>
                <c:pt idx="497">
                  <c:v>-0.12901868424359486</c:v>
                </c:pt>
                <c:pt idx="498">
                  <c:v>-6.0986604421940704E-2</c:v>
                </c:pt>
                <c:pt idx="499">
                  <c:v>-9.9097326595159685E-2</c:v>
                </c:pt>
                <c:pt idx="500">
                  <c:v>-0.18457326885143399</c:v>
                </c:pt>
                <c:pt idx="501">
                  <c:v>-0.17159457067128842</c:v>
                </c:pt>
                <c:pt idx="502">
                  <c:v>-0.17931797154376161</c:v>
                </c:pt>
                <c:pt idx="503">
                  <c:v>-0.11215957652861652</c:v>
                </c:pt>
                <c:pt idx="504">
                  <c:v>-0.17632973643417782</c:v>
                </c:pt>
                <c:pt idx="505">
                  <c:v>-0.15203793979799668</c:v>
                </c:pt>
                <c:pt idx="506">
                  <c:v>-0.21468145301071556</c:v>
                </c:pt>
                <c:pt idx="507">
                  <c:v>-0.1452748966791948</c:v>
                </c:pt>
                <c:pt idx="508">
                  <c:v>-0.18436892294777851</c:v>
                </c:pt>
                <c:pt idx="509">
                  <c:v>-0.14609426726058622</c:v>
                </c:pt>
                <c:pt idx="510">
                  <c:v>-0.21713357461541777</c:v>
                </c:pt>
                <c:pt idx="511">
                  <c:v>-0.1143889686265902</c:v>
                </c:pt>
                <c:pt idx="512">
                  <c:v>-0.15671080430601292</c:v>
                </c:pt>
                <c:pt idx="513">
                  <c:v>-0.1187751315025008</c:v>
                </c:pt>
                <c:pt idx="514">
                  <c:v>-0.12107653836455506</c:v>
                </c:pt>
                <c:pt idx="515">
                  <c:v>-0.15917542220706177</c:v>
                </c:pt>
                <c:pt idx="516">
                  <c:v>-0.16784453914843894</c:v>
                </c:pt>
                <c:pt idx="517">
                  <c:v>-0.21315712628293076</c:v>
                </c:pt>
                <c:pt idx="518">
                  <c:v>-0.15308122222445586</c:v>
                </c:pt>
                <c:pt idx="519">
                  <c:v>-0.17798717899407124</c:v>
                </c:pt>
                <c:pt idx="520">
                  <c:v>-0.24665721589067663</c:v>
                </c:pt>
                <c:pt idx="521">
                  <c:v>-0.17749647770174676</c:v>
                </c:pt>
                <c:pt idx="522">
                  <c:v>-0.19332830569723553</c:v>
                </c:pt>
                <c:pt idx="523">
                  <c:v>-0.18789035263593973</c:v>
                </c:pt>
                <c:pt idx="524">
                  <c:v>-0.17063504215783165</c:v>
                </c:pt>
                <c:pt idx="525">
                  <c:v>-9.8810706200951448E-2</c:v>
                </c:pt>
                <c:pt idx="526">
                  <c:v>-0.18410645063900005</c:v>
                </c:pt>
                <c:pt idx="527">
                  <c:v>-0.15114349424087609</c:v>
                </c:pt>
                <c:pt idx="528">
                  <c:v>-0.16018244293133638</c:v>
                </c:pt>
                <c:pt idx="529">
                  <c:v>-0.12212786964245159</c:v>
                </c:pt>
                <c:pt idx="530">
                  <c:v>-0.15317437600699391</c:v>
                </c:pt>
                <c:pt idx="531">
                  <c:v>-0.20349761851941267</c:v>
                </c:pt>
                <c:pt idx="532">
                  <c:v>-0.18760872128580358</c:v>
                </c:pt>
                <c:pt idx="533">
                  <c:v>-6.7401362131534026E-2</c:v>
                </c:pt>
                <c:pt idx="534">
                  <c:v>-0.11173962140621102</c:v>
                </c:pt>
                <c:pt idx="535">
                  <c:v>-0.17338945062596078</c:v>
                </c:pt>
                <c:pt idx="536">
                  <c:v>-9.0079769300393187E-2</c:v>
                </c:pt>
                <c:pt idx="537">
                  <c:v>-0.15864762753626721</c:v>
                </c:pt>
                <c:pt idx="538">
                  <c:v>-0.1835793304592826</c:v>
                </c:pt>
                <c:pt idx="539">
                  <c:v>-0.12570635356912258</c:v>
                </c:pt>
                <c:pt idx="540">
                  <c:v>-0.18087625255254391</c:v>
                </c:pt>
                <c:pt idx="541">
                  <c:v>-0.19864636675096964</c:v>
                </c:pt>
                <c:pt idx="542">
                  <c:v>-0.11581471638244523</c:v>
                </c:pt>
                <c:pt idx="543">
                  <c:v>-0.12408835045438515</c:v>
                </c:pt>
                <c:pt idx="544">
                  <c:v>-0.19304548146161826</c:v>
                </c:pt>
                <c:pt idx="545">
                  <c:v>-0.17810535851100517</c:v>
                </c:pt>
                <c:pt idx="546">
                  <c:v>-0.17571215658978473</c:v>
                </c:pt>
                <c:pt idx="547">
                  <c:v>-0.13845518041732041</c:v>
                </c:pt>
                <c:pt idx="548">
                  <c:v>-0.20272712464270298</c:v>
                </c:pt>
                <c:pt idx="549">
                  <c:v>-0.1730024299684666</c:v>
                </c:pt>
                <c:pt idx="550">
                  <c:v>-0.19150159498248093</c:v>
                </c:pt>
                <c:pt idx="551">
                  <c:v>-0.13119860376542147</c:v>
                </c:pt>
                <c:pt idx="552">
                  <c:v>-0.17120728015610148</c:v>
                </c:pt>
                <c:pt idx="553">
                  <c:v>-0.15992097043843501</c:v>
                </c:pt>
                <c:pt idx="554">
                  <c:v>-9.9289339498832452E-2</c:v>
                </c:pt>
                <c:pt idx="555">
                  <c:v>-0.13742900613074083</c:v>
                </c:pt>
                <c:pt idx="556">
                  <c:v>-0.14709115825704278</c:v>
                </c:pt>
                <c:pt idx="557">
                  <c:v>-0.17555841362062935</c:v>
                </c:pt>
                <c:pt idx="558">
                  <c:v>-0.13905680583515206</c:v>
                </c:pt>
                <c:pt idx="559">
                  <c:v>-0.13050637629431711</c:v>
                </c:pt>
                <c:pt idx="560">
                  <c:v>-0.13129362803483768</c:v>
                </c:pt>
                <c:pt idx="561">
                  <c:v>-0.22062821945738964</c:v>
                </c:pt>
                <c:pt idx="562">
                  <c:v>-0.17514835076776153</c:v>
                </c:pt>
                <c:pt idx="563">
                  <c:v>-0.19040065194897798</c:v>
                </c:pt>
                <c:pt idx="564">
                  <c:v>-0.14089075663464168</c:v>
                </c:pt>
                <c:pt idx="565">
                  <c:v>-0.14853713928809897</c:v>
                </c:pt>
                <c:pt idx="566">
                  <c:v>-8.2609143916666739E-2</c:v>
                </c:pt>
                <c:pt idx="567">
                  <c:v>-0.20743363888787475</c:v>
                </c:pt>
                <c:pt idx="568">
                  <c:v>-0.12926931372182221</c:v>
                </c:pt>
                <c:pt idx="569">
                  <c:v>-0.10173229670934386</c:v>
                </c:pt>
                <c:pt idx="570">
                  <c:v>-0.14634473565647571</c:v>
                </c:pt>
                <c:pt idx="571">
                  <c:v>-0.17908617459639325</c:v>
                </c:pt>
                <c:pt idx="572">
                  <c:v>-0.17974907419710306</c:v>
                </c:pt>
                <c:pt idx="573">
                  <c:v>-0.16566741144154951</c:v>
                </c:pt>
                <c:pt idx="574">
                  <c:v>-0.17270262506350276</c:v>
                </c:pt>
                <c:pt idx="575">
                  <c:v>-0.1569012775313593</c:v>
                </c:pt>
                <c:pt idx="576">
                  <c:v>-0.16540014512424467</c:v>
                </c:pt>
                <c:pt idx="577">
                  <c:v>-0.1007942022298256</c:v>
                </c:pt>
                <c:pt idx="578">
                  <c:v>-0.14675814512217678</c:v>
                </c:pt>
                <c:pt idx="579">
                  <c:v>-0.10702673303176263</c:v>
                </c:pt>
                <c:pt idx="580">
                  <c:v>-8.9758400969335517E-2</c:v>
                </c:pt>
                <c:pt idx="581">
                  <c:v>-0.11884754774187234</c:v>
                </c:pt>
                <c:pt idx="582">
                  <c:v>-0.20699005644764407</c:v>
                </c:pt>
                <c:pt idx="583">
                  <c:v>-0.1307236887297194</c:v>
                </c:pt>
                <c:pt idx="584">
                  <c:v>-0.17438208194776594</c:v>
                </c:pt>
                <c:pt idx="585">
                  <c:v>-0.18033543231385163</c:v>
                </c:pt>
                <c:pt idx="586">
                  <c:v>-0.1558101038050777</c:v>
                </c:pt>
                <c:pt idx="587">
                  <c:v>-0.13924728632084143</c:v>
                </c:pt>
                <c:pt idx="588">
                  <c:v>-9.2481949865496405E-2</c:v>
                </c:pt>
                <c:pt idx="589">
                  <c:v>-0.17027258612130275</c:v>
                </c:pt>
                <c:pt idx="590">
                  <c:v>-0.17538569831905015</c:v>
                </c:pt>
                <c:pt idx="591">
                  <c:v>-0.17336900157843199</c:v>
                </c:pt>
                <c:pt idx="592">
                  <c:v>-0.16474775125164426</c:v>
                </c:pt>
                <c:pt idx="593">
                  <c:v>-0.15516591823161063</c:v>
                </c:pt>
                <c:pt idx="594">
                  <c:v>-0.21855476949716102</c:v>
                </c:pt>
                <c:pt idx="595">
                  <c:v>-0.2080961997105803</c:v>
                </c:pt>
                <c:pt idx="596">
                  <c:v>-0.12607365279655991</c:v>
                </c:pt>
                <c:pt idx="597">
                  <c:v>-0.14493599672668706</c:v>
                </c:pt>
                <c:pt idx="598">
                  <c:v>-0.13733876216041457</c:v>
                </c:pt>
                <c:pt idx="599">
                  <c:v>-0.18612551107025371</c:v>
                </c:pt>
                <c:pt idx="600">
                  <c:v>-0.12333630561928266</c:v>
                </c:pt>
                <c:pt idx="601">
                  <c:v>-0.18792770634723965</c:v>
                </c:pt>
                <c:pt idx="602">
                  <c:v>-0.15099991588915723</c:v>
                </c:pt>
                <c:pt idx="603">
                  <c:v>-0.17059124347903393</c:v>
                </c:pt>
                <c:pt idx="604">
                  <c:v>-0.17627714081863077</c:v>
                </c:pt>
                <c:pt idx="605">
                  <c:v>-0.11224578241269245</c:v>
                </c:pt>
                <c:pt idx="606">
                  <c:v>-0.21087045713921959</c:v>
                </c:pt>
                <c:pt idx="607">
                  <c:v>-0.14782755907063483</c:v>
                </c:pt>
                <c:pt idx="608">
                  <c:v>-0.1751663495773606</c:v>
                </c:pt>
                <c:pt idx="609">
                  <c:v>-0.21195701838431613</c:v>
                </c:pt>
                <c:pt idx="610">
                  <c:v>-0.15137038361853361</c:v>
                </c:pt>
                <c:pt idx="611">
                  <c:v>-0.17956023862675641</c:v>
                </c:pt>
                <c:pt idx="612">
                  <c:v>-0.18134741447608033</c:v>
                </c:pt>
                <c:pt idx="613">
                  <c:v>-0.13413436244989546</c:v>
                </c:pt>
                <c:pt idx="614">
                  <c:v>-0.21174071011088874</c:v>
                </c:pt>
                <c:pt idx="615">
                  <c:v>-0.13628510892443474</c:v>
                </c:pt>
                <c:pt idx="616">
                  <c:v>-0.12063439062623965</c:v>
                </c:pt>
                <c:pt idx="617">
                  <c:v>-0.18233471468931223</c:v>
                </c:pt>
                <c:pt idx="618">
                  <c:v>-0.16869338535140554</c:v>
                </c:pt>
                <c:pt idx="619">
                  <c:v>-0.16234739883594929</c:v>
                </c:pt>
                <c:pt idx="620">
                  <c:v>-0.18381122850717818</c:v>
                </c:pt>
                <c:pt idx="621">
                  <c:v>-0.16282499463608485</c:v>
                </c:pt>
                <c:pt idx="622">
                  <c:v>-0.20711622180999484</c:v>
                </c:pt>
                <c:pt idx="623">
                  <c:v>-0.1489442185510178</c:v>
                </c:pt>
                <c:pt idx="624">
                  <c:v>-0.15304101120295865</c:v>
                </c:pt>
                <c:pt idx="625">
                  <c:v>-0.16644068891158026</c:v>
                </c:pt>
                <c:pt idx="626">
                  <c:v>-0.11572419810538648</c:v>
                </c:pt>
                <c:pt idx="627">
                  <c:v>-0.15133937886063181</c:v>
                </c:pt>
                <c:pt idx="628">
                  <c:v>-0.17291543182555963</c:v>
                </c:pt>
                <c:pt idx="629">
                  <c:v>-0.13073031963793019</c:v>
                </c:pt>
                <c:pt idx="630">
                  <c:v>-0.14050633605536728</c:v>
                </c:pt>
                <c:pt idx="631">
                  <c:v>-0.163946462899413</c:v>
                </c:pt>
                <c:pt idx="632">
                  <c:v>-0.14250344128708869</c:v>
                </c:pt>
                <c:pt idx="633">
                  <c:v>-0.15627259231190194</c:v>
                </c:pt>
                <c:pt idx="634">
                  <c:v>-0.12099698090188477</c:v>
                </c:pt>
                <c:pt idx="635">
                  <c:v>-0.17690176142270003</c:v>
                </c:pt>
                <c:pt idx="636">
                  <c:v>-0.17224401629062702</c:v>
                </c:pt>
                <c:pt idx="637">
                  <c:v>-0.14936318264417681</c:v>
                </c:pt>
                <c:pt idx="638">
                  <c:v>-0.16775991542421897</c:v>
                </c:pt>
                <c:pt idx="639">
                  <c:v>-0.14329927046572954</c:v>
                </c:pt>
                <c:pt idx="640">
                  <c:v>-0.14432056753326628</c:v>
                </c:pt>
                <c:pt idx="641">
                  <c:v>-0.19529876881042452</c:v>
                </c:pt>
                <c:pt idx="642">
                  <c:v>-0.1848105060719733</c:v>
                </c:pt>
                <c:pt idx="643">
                  <c:v>-0.194550995198701</c:v>
                </c:pt>
                <c:pt idx="644">
                  <c:v>-0.11313318290893837</c:v>
                </c:pt>
                <c:pt idx="645">
                  <c:v>-0.15226440494995264</c:v>
                </c:pt>
                <c:pt idx="646">
                  <c:v>-0.20260355801966551</c:v>
                </c:pt>
                <c:pt idx="647">
                  <c:v>-0.21733700308541731</c:v>
                </c:pt>
                <c:pt idx="648">
                  <c:v>-0.11460522073331975</c:v>
                </c:pt>
                <c:pt idx="649">
                  <c:v>-0.13052699089535241</c:v>
                </c:pt>
                <c:pt idx="650">
                  <c:v>-0.12410351397527508</c:v>
                </c:pt>
                <c:pt idx="651">
                  <c:v>-0.1606483762355565</c:v>
                </c:pt>
                <c:pt idx="652">
                  <c:v>-0.1896126579112164</c:v>
                </c:pt>
                <c:pt idx="653">
                  <c:v>-0.16187604922498272</c:v>
                </c:pt>
                <c:pt idx="654">
                  <c:v>-0.21847756789205958</c:v>
                </c:pt>
                <c:pt idx="655">
                  <c:v>-0.17856978230743903</c:v>
                </c:pt>
                <c:pt idx="656">
                  <c:v>-0.16668818460276291</c:v>
                </c:pt>
                <c:pt idx="657">
                  <c:v>-0.12866452373539661</c:v>
                </c:pt>
                <c:pt idx="658">
                  <c:v>-0.2318603364877781</c:v>
                </c:pt>
                <c:pt idx="659">
                  <c:v>-0.18346281662311681</c:v>
                </c:pt>
                <c:pt idx="660">
                  <c:v>-0.16169730643408875</c:v>
                </c:pt>
                <c:pt idx="661">
                  <c:v>-0.1325761433978595</c:v>
                </c:pt>
                <c:pt idx="662">
                  <c:v>-0.16951252217638879</c:v>
                </c:pt>
                <c:pt idx="663">
                  <c:v>-0.21073862401548615</c:v>
                </c:pt>
                <c:pt idx="664">
                  <c:v>-0.19594353954359139</c:v>
                </c:pt>
                <c:pt idx="665">
                  <c:v>-0.18477945511600274</c:v>
                </c:pt>
                <c:pt idx="666">
                  <c:v>-0.10287871020616113</c:v>
                </c:pt>
                <c:pt idx="667">
                  <c:v>-0.18099711582675687</c:v>
                </c:pt>
                <c:pt idx="668">
                  <c:v>-0.11534805231681738</c:v>
                </c:pt>
                <c:pt idx="669">
                  <c:v>-0.13619806409310781</c:v>
                </c:pt>
                <c:pt idx="670">
                  <c:v>-7.9746669818835825E-2</c:v>
                </c:pt>
                <c:pt idx="671">
                  <c:v>-0.22429092154463948</c:v>
                </c:pt>
                <c:pt idx="672">
                  <c:v>-0.11093193179946143</c:v>
                </c:pt>
                <c:pt idx="673">
                  <c:v>-0.17280770252220401</c:v>
                </c:pt>
                <c:pt idx="674">
                  <c:v>-0.15179251605905725</c:v>
                </c:pt>
                <c:pt idx="675">
                  <c:v>-7.9350401652774682E-2</c:v>
                </c:pt>
                <c:pt idx="676">
                  <c:v>-0.10864281348582827</c:v>
                </c:pt>
                <c:pt idx="677">
                  <c:v>-0.12053329585889505</c:v>
                </c:pt>
                <c:pt idx="678">
                  <c:v>-0.12657620341727416</c:v>
                </c:pt>
                <c:pt idx="679">
                  <c:v>-0.17691413891714108</c:v>
                </c:pt>
                <c:pt idx="680">
                  <c:v>-0.17689866796870535</c:v>
                </c:pt>
                <c:pt idx="681">
                  <c:v>-0.11830085581472166</c:v>
                </c:pt>
                <c:pt idx="682">
                  <c:v>-0.1389649197927344</c:v>
                </c:pt>
                <c:pt idx="683">
                  <c:v>-0.18619384367050118</c:v>
                </c:pt>
                <c:pt idx="684">
                  <c:v>-0.19991293885144684</c:v>
                </c:pt>
                <c:pt idx="685">
                  <c:v>-0.17387709283214259</c:v>
                </c:pt>
                <c:pt idx="686">
                  <c:v>-8.7779887907473098E-2</c:v>
                </c:pt>
                <c:pt idx="687">
                  <c:v>-0.1809435179297359</c:v>
                </c:pt>
                <c:pt idx="688">
                  <c:v>-0.17887026566598674</c:v>
                </c:pt>
                <c:pt idx="689">
                  <c:v>-0.13361827593049452</c:v>
                </c:pt>
                <c:pt idx="690">
                  <c:v>-7.7722921312555093E-2</c:v>
                </c:pt>
                <c:pt idx="691">
                  <c:v>-0.2240873300703341</c:v>
                </c:pt>
                <c:pt idx="692">
                  <c:v>-0.17461932430406563</c:v>
                </c:pt>
                <c:pt idx="693">
                  <c:v>-0.15059950402881667</c:v>
                </c:pt>
                <c:pt idx="694">
                  <c:v>-0.15879852402315925</c:v>
                </c:pt>
                <c:pt idx="695">
                  <c:v>-0.11751336419955549</c:v>
                </c:pt>
                <c:pt idx="696">
                  <c:v>-0.14444724466756598</c:v>
                </c:pt>
                <c:pt idx="697">
                  <c:v>-0.1518865214997715</c:v>
                </c:pt>
                <c:pt idx="698">
                  <c:v>-0.157877459329751</c:v>
                </c:pt>
                <c:pt idx="699">
                  <c:v>-0.17858349400879947</c:v>
                </c:pt>
                <c:pt idx="700">
                  <c:v>-0.17997739422723985</c:v>
                </c:pt>
                <c:pt idx="701">
                  <c:v>-0.17834011490927426</c:v>
                </c:pt>
                <c:pt idx="702">
                  <c:v>-0.12752459052457005</c:v>
                </c:pt>
                <c:pt idx="703">
                  <c:v>-0.1789852953636108</c:v>
                </c:pt>
                <c:pt idx="704">
                  <c:v>-0.17663854523895756</c:v>
                </c:pt>
                <c:pt idx="705">
                  <c:v>-0.19433182920342029</c:v>
                </c:pt>
                <c:pt idx="706">
                  <c:v>-0.13396811691769595</c:v>
                </c:pt>
                <c:pt idx="707">
                  <c:v>-9.3500244361933937E-2</c:v>
                </c:pt>
                <c:pt idx="708">
                  <c:v>-0.19925881080561714</c:v>
                </c:pt>
                <c:pt idx="709">
                  <c:v>-0.17798471106544433</c:v>
                </c:pt>
                <c:pt idx="710">
                  <c:v>-0.17215279321731169</c:v>
                </c:pt>
                <c:pt idx="711">
                  <c:v>-0.17255225815317737</c:v>
                </c:pt>
                <c:pt idx="712">
                  <c:v>-0.18358457530138372</c:v>
                </c:pt>
                <c:pt idx="713">
                  <c:v>-0.20028837259909754</c:v>
                </c:pt>
                <c:pt idx="714">
                  <c:v>-0.15134775940918227</c:v>
                </c:pt>
                <c:pt idx="715">
                  <c:v>-0.15147047372916123</c:v>
                </c:pt>
                <c:pt idx="716">
                  <c:v>-0.10137540477871299</c:v>
                </c:pt>
                <c:pt idx="717">
                  <c:v>-0.14568412299531597</c:v>
                </c:pt>
                <c:pt idx="718">
                  <c:v>-0.16291009762230113</c:v>
                </c:pt>
                <c:pt idx="719">
                  <c:v>-0.18106912834572753</c:v>
                </c:pt>
                <c:pt idx="720">
                  <c:v>-0.15534027873150963</c:v>
                </c:pt>
                <c:pt idx="721">
                  <c:v>-0.19077349392062148</c:v>
                </c:pt>
                <c:pt idx="722">
                  <c:v>-0.12711780309887444</c:v>
                </c:pt>
                <c:pt idx="723">
                  <c:v>-0.13357467400256001</c:v>
                </c:pt>
                <c:pt idx="724">
                  <c:v>-0.10836443124611961</c:v>
                </c:pt>
                <c:pt idx="725">
                  <c:v>-9.6210763510949149E-2</c:v>
                </c:pt>
                <c:pt idx="726">
                  <c:v>-0.13397498328505586</c:v>
                </c:pt>
                <c:pt idx="727">
                  <c:v>-0.16401741697724093</c:v>
                </c:pt>
                <c:pt idx="728">
                  <c:v>-0.15299924443517632</c:v>
                </c:pt>
                <c:pt idx="729">
                  <c:v>-0.11528381054405507</c:v>
                </c:pt>
                <c:pt idx="730">
                  <c:v>-0.16807217371139416</c:v>
                </c:pt>
                <c:pt idx="731">
                  <c:v>-0.13640114783461793</c:v>
                </c:pt>
                <c:pt idx="732">
                  <c:v>-0.14709176557020665</c:v>
                </c:pt>
                <c:pt idx="733">
                  <c:v>-0.16573001643385971</c:v>
                </c:pt>
                <c:pt idx="734">
                  <c:v>-0.14125065195484121</c:v>
                </c:pt>
                <c:pt idx="735">
                  <c:v>-8.7247893172031132E-2</c:v>
                </c:pt>
                <c:pt idx="736">
                  <c:v>-0.14636431225547814</c:v>
                </c:pt>
                <c:pt idx="737">
                  <c:v>-0.18629778574503286</c:v>
                </c:pt>
                <c:pt idx="738">
                  <c:v>-0.1865348660313822</c:v>
                </c:pt>
                <c:pt idx="739">
                  <c:v>-9.5231638683349829E-2</c:v>
                </c:pt>
                <c:pt idx="740">
                  <c:v>-0.16550199143239452</c:v>
                </c:pt>
                <c:pt idx="741">
                  <c:v>-0.14398662982921007</c:v>
                </c:pt>
                <c:pt idx="742">
                  <c:v>-0.14620217364474142</c:v>
                </c:pt>
                <c:pt idx="743">
                  <c:v>-0.1767894454919885</c:v>
                </c:pt>
                <c:pt idx="744">
                  <c:v>-0.16141900531537179</c:v>
                </c:pt>
                <c:pt idx="745">
                  <c:v>-0.15544353480049228</c:v>
                </c:pt>
                <c:pt idx="746">
                  <c:v>-0.1609092351099824</c:v>
                </c:pt>
                <c:pt idx="747">
                  <c:v>-0.17073545061673145</c:v>
                </c:pt>
                <c:pt idx="748">
                  <c:v>-9.0652230810257084E-2</c:v>
                </c:pt>
                <c:pt idx="749">
                  <c:v>-0.1850990106211311</c:v>
                </c:pt>
                <c:pt idx="750">
                  <c:v>-0.18814174402178957</c:v>
                </c:pt>
                <c:pt idx="751">
                  <c:v>-0.20773277284333991</c:v>
                </c:pt>
                <c:pt idx="752">
                  <c:v>-0.1527506372314803</c:v>
                </c:pt>
                <c:pt idx="753">
                  <c:v>-0.21589287368506827</c:v>
                </c:pt>
                <c:pt idx="754">
                  <c:v>-0.15624305203561806</c:v>
                </c:pt>
                <c:pt idx="755">
                  <c:v>-0.1200607817118523</c:v>
                </c:pt>
                <c:pt idx="756">
                  <c:v>-0.11301846360393492</c:v>
                </c:pt>
                <c:pt idx="757">
                  <c:v>-0.13286625504626204</c:v>
                </c:pt>
                <c:pt idx="758">
                  <c:v>-9.4925005268497897E-2</c:v>
                </c:pt>
                <c:pt idx="759">
                  <c:v>-0.15151279034321541</c:v>
                </c:pt>
                <c:pt idx="760">
                  <c:v>-0.20303631662605065</c:v>
                </c:pt>
                <c:pt idx="761">
                  <c:v>-0.19307242171830002</c:v>
                </c:pt>
                <c:pt idx="762">
                  <c:v>-0.11454770606503023</c:v>
                </c:pt>
                <c:pt idx="763">
                  <c:v>-0.15528624993643786</c:v>
                </c:pt>
                <c:pt idx="764">
                  <c:v>-0.20270095507634145</c:v>
                </c:pt>
                <c:pt idx="765">
                  <c:v>-7.966235216559181E-2</c:v>
                </c:pt>
                <c:pt idx="766">
                  <c:v>-0.1726724939094495</c:v>
                </c:pt>
                <c:pt idx="767">
                  <c:v>-0.16534253230203122</c:v>
                </c:pt>
                <c:pt idx="768">
                  <c:v>-0.15798427859714087</c:v>
                </c:pt>
                <c:pt idx="769">
                  <c:v>-0.12187861015458779</c:v>
                </c:pt>
                <c:pt idx="770">
                  <c:v>-0.17084174976301719</c:v>
                </c:pt>
                <c:pt idx="771">
                  <c:v>-0.15495193141992003</c:v>
                </c:pt>
                <c:pt idx="772">
                  <c:v>-0.12946738256909673</c:v>
                </c:pt>
                <c:pt idx="773">
                  <c:v>-0.15207944684009073</c:v>
                </c:pt>
                <c:pt idx="774">
                  <c:v>-0.10958124607361636</c:v>
                </c:pt>
                <c:pt idx="775">
                  <c:v>-0.16666963685969322</c:v>
                </c:pt>
                <c:pt idx="776">
                  <c:v>-0.15636879807302989</c:v>
                </c:pt>
                <c:pt idx="777">
                  <c:v>-0.22779086839657764</c:v>
                </c:pt>
                <c:pt idx="778">
                  <c:v>-0.13304969165117103</c:v>
                </c:pt>
                <c:pt idx="779">
                  <c:v>-0.19994398457027912</c:v>
                </c:pt>
                <c:pt idx="780">
                  <c:v>-0.11178305320225757</c:v>
                </c:pt>
                <c:pt idx="781">
                  <c:v>-0.1350614318954626</c:v>
                </c:pt>
                <c:pt idx="782">
                  <c:v>-0.18041597026958572</c:v>
                </c:pt>
                <c:pt idx="783">
                  <c:v>-0.19535448907530473</c:v>
                </c:pt>
                <c:pt idx="784">
                  <c:v>-0.15125743098107503</c:v>
                </c:pt>
                <c:pt idx="785">
                  <c:v>-0.14814892211186365</c:v>
                </c:pt>
                <c:pt idx="786">
                  <c:v>-0.1263385667717023</c:v>
                </c:pt>
                <c:pt idx="787">
                  <c:v>-0.10733905860333981</c:v>
                </c:pt>
                <c:pt idx="788">
                  <c:v>-0.14241439474719447</c:v>
                </c:pt>
                <c:pt idx="789">
                  <c:v>-0.16778336062661492</c:v>
                </c:pt>
                <c:pt idx="790">
                  <c:v>-0.20372688168046321</c:v>
                </c:pt>
                <c:pt idx="791">
                  <c:v>-0.13259104651837694</c:v>
                </c:pt>
                <c:pt idx="792">
                  <c:v>-0.18263599284929677</c:v>
                </c:pt>
                <c:pt idx="793">
                  <c:v>-0.13226837367480371</c:v>
                </c:pt>
                <c:pt idx="794">
                  <c:v>-0.13374646119628486</c:v>
                </c:pt>
                <c:pt idx="795">
                  <c:v>-7.8546621939614369E-2</c:v>
                </c:pt>
                <c:pt idx="796">
                  <c:v>-0.14102032213736776</c:v>
                </c:pt>
                <c:pt idx="797">
                  <c:v>-0.18563926750319731</c:v>
                </c:pt>
                <c:pt idx="798">
                  <c:v>-0.13062134695839428</c:v>
                </c:pt>
                <c:pt idx="799">
                  <c:v>-0.15462770779434043</c:v>
                </c:pt>
                <c:pt idx="800">
                  <c:v>-0.15392465963620039</c:v>
                </c:pt>
                <c:pt idx="801">
                  <c:v>-0.12994973473627663</c:v>
                </c:pt>
                <c:pt idx="802">
                  <c:v>-0.21065516055521449</c:v>
                </c:pt>
                <c:pt idx="803">
                  <c:v>-0.15910470978835112</c:v>
                </c:pt>
                <c:pt idx="804">
                  <c:v>-0.16095444493741046</c:v>
                </c:pt>
                <c:pt idx="805">
                  <c:v>-0.18871283966486979</c:v>
                </c:pt>
                <c:pt idx="806">
                  <c:v>-0.19848843235792191</c:v>
                </c:pt>
                <c:pt idx="807">
                  <c:v>-0.20590539593039897</c:v>
                </c:pt>
                <c:pt idx="808">
                  <c:v>-0.16787960923842971</c:v>
                </c:pt>
                <c:pt idx="809">
                  <c:v>-0.15559517983543514</c:v>
                </c:pt>
                <c:pt idx="810">
                  <c:v>-0.18010495204616672</c:v>
                </c:pt>
                <c:pt idx="811">
                  <c:v>-8.6606921229936074E-2</c:v>
                </c:pt>
                <c:pt idx="812">
                  <c:v>-0.19883967839815897</c:v>
                </c:pt>
                <c:pt idx="813">
                  <c:v>-0.17326170900782362</c:v>
                </c:pt>
                <c:pt idx="814">
                  <c:v>-0.27211669724386783</c:v>
                </c:pt>
                <c:pt idx="815">
                  <c:v>-0.11783154775157711</c:v>
                </c:pt>
                <c:pt idx="816">
                  <c:v>-0.13387795041385631</c:v>
                </c:pt>
                <c:pt idx="817">
                  <c:v>-0.11672690714759953</c:v>
                </c:pt>
                <c:pt idx="818">
                  <c:v>-0.11757327680739371</c:v>
                </c:pt>
                <c:pt idx="819">
                  <c:v>-0.18043568247793168</c:v>
                </c:pt>
                <c:pt idx="820">
                  <c:v>-0.14918592202848391</c:v>
                </c:pt>
                <c:pt idx="821">
                  <c:v>-0.15528274024621919</c:v>
                </c:pt>
                <c:pt idx="822">
                  <c:v>-0.11055375430587083</c:v>
                </c:pt>
                <c:pt idx="823">
                  <c:v>-0.20374279453617083</c:v>
                </c:pt>
                <c:pt idx="824">
                  <c:v>-0.17498466671142326</c:v>
                </c:pt>
                <c:pt idx="825">
                  <c:v>-0.17416353307742155</c:v>
                </c:pt>
                <c:pt idx="826">
                  <c:v>-0.12347327351525583</c:v>
                </c:pt>
                <c:pt idx="827">
                  <c:v>-0.11317231398704042</c:v>
                </c:pt>
                <c:pt idx="828">
                  <c:v>-0.23845124326362122</c:v>
                </c:pt>
                <c:pt idx="829">
                  <c:v>-0.17165516621137517</c:v>
                </c:pt>
                <c:pt idx="830">
                  <c:v>-0.14616558073168395</c:v>
                </c:pt>
                <c:pt idx="831">
                  <c:v>-0.23677048473860074</c:v>
                </c:pt>
                <c:pt idx="832">
                  <c:v>-0.14847517949590472</c:v>
                </c:pt>
                <c:pt idx="833">
                  <c:v>-0.12122677177808427</c:v>
                </c:pt>
                <c:pt idx="834">
                  <c:v>-0.15387976656026092</c:v>
                </c:pt>
                <c:pt idx="835">
                  <c:v>-0.20382034818030986</c:v>
                </c:pt>
                <c:pt idx="836">
                  <c:v>-0.16060665050312162</c:v>
                </c:pt>
                <c:pt idx="837">
                  <c:v>-0.14495629232510004</c:v>
                </c:pt>
                <c:pt idx="838">
                  <c:v>-0.23501473578937226</c:v>
                </c:pt>
                <c:pt idx="839">
                  <c:v>-0.23624272639828975</c:v>
                </c:pt>
                <c:pt idx="840">
                  <c:v>-0.1732984267665254</c:v>
                </c:pt>
                <c:pt idx="841">
                  <c:v>-0.15403749778751652</c:v>
                </c:pt>
                <c:pt idx="842">
                  <c:v>-0.17237288990063565</c:v>
                </c:pt>
                <c:pt idx="843">
                  <c:v>-0.2043862067827909</c:v>
                </c:pt>
                <c:pt idx="844">
                  <c:v>-0.16779070271000968</c:v>
                </c:pt>
                <c:pt idx="845">
                  <c:v>-0.15801601923518904</c:v>
                </c:pt>
                <c:pt idx="846">
                  <c:v>-0.15322709489377229</c:v>
                </c:pt>
                <c:pt idx="847">
                  <c:v>-0.20063748688902405</c:v>
                </c:pt>
                <c:pt idx="848">
                  <c:v>-0.21015605600247045</c:v>
                </c:pt>
                <c:pt idx="849">
                  <c:v>-0.15812837957340536</c:v>
                </c:pt>
                <c:pt idx="850">
                  <c:v>-0.13082773353703836</c:v>
                </c:pt>
                <c:pt idx="851">
                  <c:v>-0.20000845220427538</c:v>
                </c:pt>
                <c:pt idx="852">
                  <c:v>-6.3255123073577224E-2</c:v>
                </c:pt>
                <c:pt idx="853">
                  <c:v>-9.2479227782814366E-2</c:v>
                </c:pt>
                <c:pt idx="854">
                  <c:v>-7.3144888664741781E-2</c:v>
                </c:pt>
                <c:pt idx="855">
                  <c:v>-0.14414521860767088</c:v>
                </c:pt>
                <c:pt idx="856">
                  <c:v>-0.16071209965411798</c:v>
                </c:pt>
                <c:pt idx="857">
                  <c:v>-0.10201360491872319</c:v>
                </c:pt>
                <c:pt idx="858">
                  <c:v>-0.17492895841871808</c:v>
                </c:pt>
                <c:pt idx="859">
                  <c:v>-0.11958864338877029</c:v>
                </c:pt>
                <c:pt idx="860">
                  <c:v>-0.15428867491156106</c:v>
                </c:pt>
                <c:pt idx="861">
                  <c:v>-0.12235022859117767</c:v>
                </c:pt>
                <c:pt idx="862">
                  <c:v>-0.17201534650162764</c:v>
                </c:pt>
                <c:pt idx="863">
                  <c:v>-0.16148065091938318</c:v>
                </c:pt>
                <c:pt idx="864">
                  <c:v>-0.13722151829399204</c:v>
                </c:pt>
                <c:pt idx="865">
                  <c:v>-0.16790735151515046</c:v>
                </c:pt>
                <c:pt idx="866">
                  <c:v>-0.13339173878436589</c:v>
                </c:pt>
                <c:pt idx="867">
                  <c:v>-0.17167566427121572</c:v>
                </c:pt>
                <c:pt idx="868">
                  <c:v>-0.10699011105037598</c:v>
                </c:pt>
                <c:pt idx="869">
                  <c:v>-0.19147474834723222</c:v>
                </c:pt>
                <c:pt idx="870">
                  <c:v>-0.18439285553484602</c:v>
                </c:pt>
                <c:pt idx="871">
                  <c:v>-7.3613383584848702E-2</c:v>
                </c:pt>
                <c:pt idx="872">
                  <c:v>-0.20624661286280366</c:v>
                </c:pt>
                <c:pt idx="873">
                  <c:v>-0.18201372599535293</c:v>
                </c:pt>
                <c:pt idx="874">
                  <c:v>-0.13030520127236483</c:v>
                </c:pt>
                <c:pt idx="875">
                  <c:v>-0.11073243307795549</c:v>
                </c:pt>
                <c:pt idx="876">
                  <c:v>-8.1420624719603873E-2</c:v>
                </c:pt>
                <c:pt idx="877">
                  <c:v>-0.17188069396890698</c:v>
                </c:pt>
                <c:pt idx="878">
                  <c:v>-0.15479134999696237</c:v>
                </c:pt>
                <c:pt idx="879">
                  <c:v>-0.17746299918249903</c:v>
                </c:pt>
                <c:pt idx="880">
                  <c:v>-0.13161466025096336</c:v>
                </c:pt>
                <c:pt idx="881">
                  <c:v>-0.10438718969682503</c:v>
                </c:pt>
                <c:pt idx="882">
                  <c:v>-0.16386039675253</c:v>
                </c:pt>
                <c:pt idx="883">
                  <c:v>-0.16239393240648026</c:v>
                </c:pt>
                <c:pt idx="884">
                  <c:v>-0.22296172051730972</c:v>
                </c:pt>
                <c:pt idx="885">
                  <c:v>-0.15771219380471102</c:v>
                </c:pt>
                <c:pt idx="886">
                  <c:v>-0.13205972103240426</c:v>
                </c:pt>
                <c:pt idx="887">
                  <c:v>-0.12656178271359769</c:v>
                </c:pt>
                <c:pt idx="888">
                  <c:v>-0.11477180157115263</c:v>
                </c:pt>
                <c:pt idx="889">
                  <c:v>-0.14178516697816274</c:v>
                </c:pt>
                <c:pt idx="890">
                  <c:v>-0.18675805117257033</c:v>
                </c:pt>
                <c:pt idx="891">
                  <c:v>-0.18771181676504961</c:v>
                </c:pt>
                <c:pt idx="892">
                  <c:v>-0.17706296324906706</c:v>
                </c:pt>
                <c:pt idx="893">
                  <c:v>-0.15309188055500844</c:v>
                </c:pt>
                <c:pt idx="894">
                  <c:v>-0.15722633728568197</c:v>
                </c:pt>
                <c:pt idx="895">
                  <c:v>-6.4861156038823031E-2</c:v>
                </c:pt>
                <c:pt idx="896">
                  <c:v>-0.19615708391993447</c:v>
                </c:pt>
                <c:pt idx="897">
                  <c:v>-0.13743856230171131</c:v>
                </c:pt>
                <c:pt idx="898">
                  <c:v>-0.1531138112407387</c:v>
                </c:pt>
                <c:pt idx="899">
                  <c:v>-0.11123080047180967</c:v>
                </c:pt>
                <c:pt idx="900">
                  <c:v>-0.13475111666607753</c:v>
                </c:pt>
                <c:pt idx="901">
                  <c:v>-0.13393036702010097</c:v>
                </c:pt>
                <c:pt idx="902">
                  <c:v>-0.16276991457672219</c:v>
                </c:pt>
                <c:pt idx="903">
                  <c:v>-0.15885696338483474</c:v>
                </c:pt>
                <c:pt idx="904">
                  <c:v>-0.20139038605534493</c:v>
                </c:pt>
                <c:pt idx="905">
                  <c:v>-0.15980453539489892</c:v>
                </c:pt>
                <c:pt idx="906">
                  <c:v>-0.14562347384035657</c:v>
                </c:pt>
                <c:pt idx="907">
                  <c:v>-0.13858424430638544</c:v>
                </c:pt>
                <c:pt idx="908">
                  <c:v>-0.1267180787304234</c:v>
                </c:pt>
                <c:pt idx="909">
                  <c:v>-0.16046011958566897</c:v>
                </c:pt>
                <c:pt idx="910">
                  <c:v>-0.13271744275580066</c:v>
                </c:pt>
                <c:pt idx="911">
                  <c:v>-0.19939845599328532</c:v>
                </c:pt>
                <c:pt idx="912">
                  <c:v>-9.7685876867427301E-2</c:v>
                </c:pt>
                <c:pt idx="913">
                  <c:v>-0.18878904840458283</c:v>
                </c:pt>
                <c:pt idx="914">
                  <c:v>-0.12714789541314026</c:v>
                </c:pt>
                <c:pt idx="915">
                  <c:v>-0.16853420046559858</c:v>
                </c:pt>
                <c:pt idx="916">
                  <c:v>-0.18567124231546811</c:v>
                </c:pt>
                <c:pt idx="917">
                  <c:v>-0.15532723315150326</c:v>
                </c:pt>
                <c:pt idx="918">
                  <c:v>-0.11231759418944476</c:v>
                </c:pt>
                <c:pt idx="919">
                  <c:v>-0.13701027932603949</c:v>
                </c:pt>
                <c:pt idx="920">
                  <c:v>-0.12777155894485526</c:v>
                </c:pt>
                <c:pt idx="921">
                  <c:v>-0.13620788922537558</c:v>
                </c:pt>
                <c:pt idx="922">
                  <c:v>-0.11054254650686118</c:v>
                </c:pt>
                <c:pt idx="923">
                  <c:v>-0.22672490641170379</c:v>
                </c:pt>
                <c:pt idx="924">
                  <c:v>-0.18305629170858445</c:v>
                </c:pt>
                <c:pt idx="925">
                  <c:v>-0.13068020848793183</c:v>
                </c:pt>
                <c:pt idx="926">
                  <c:v>-0.13860827794135477</c:v>
                </c:pt>
                <c:pt idx="927">
                  <c:v>-0.17819680436691915</c:v>
                </c:pt>
                <c:pt idx="928">
                  <c:v>-0.1879270389179365</c:v>
                </c:pt>
                <c:pt idx="929">
                  <c:v>-0.15223773923668898</c:v>
                </c:pt>
                <c:pt idx="930">
                  <c:v>-0.18116477232911732</c:v>
                </c:pt>
                <c:pt idx="931">
                  <c:v>-0.15810912856926773</c:v>
                </c:pt>
                <c:pt idx="932">
                  <c:v>-0.16510340063045975</c:v>
                </c:pt>
                <c:pt idx="933">
                  <c:v>-0.14658074389315023</c:v>
                </c:pt>
                <c:pt idx="934">
                  <c:v>-0.14023419737472614</c:v>
                </c:pt>
                <c:pt idx="935">
                  <c:v>-0.19725659012790159</c:v>
                </c:pt>
                <c:pt idx="936">
                  <c:v>-0.18996272951392029</c:v>
                </c:pt>
                <c:pt idx="937">
                  <c:v>-0.13394345278029118</c:v>
                </c:pt>
                <c:pt idx="938">
                  <c:v>-0.15265145400033708</c:v>
                </c:pt>
                <c:pt idx="939">
                  <c:v>-0.1545830733466565</c:v>
                </c:pt>
                <c:pt idx="940">
                  <c:v>-0.13725732836385751</c:v>
                </c:pt>
                <c:pt idx="941">
                  <c:v>-0.19309188924267401</c:v>
                </c:pt>
                <c:pt idx="942">
                  <c:v>-0.16927288290041398</c:v>
                </c:pt>
                <c:pt idx="943">
                  <c:v>-0.1674558066728058</c:v>
                </c:pt>
                <c:pt idx="944">
                  <c:v>-0.12310919272171522</c:v>
                </c:pt>
                <c:pt idx="945">
                  <c:v>-0.200438266686641</c:v>
                </c:pt>
                <c:pt idx="946">
                  <c:v>-0.18390962472617167</c:v>
                </c:pt>
                <c:pt idx="947">
                  <c:v>-0.15943939056984402</c:v>
                </c:pt>
                <c:pt idx="948">
                  <c:v>-9.5794810101326233E-2</c:v>
                </c:pt>
                <c:pt idx="949">
                  <c:v>-0.18445316165440934</c:v>
                </c:pt>
                <c:pt idx="950">
                  <c:v>-0.11661534473969049</c:v>
                </c:pt>
                <c:pt idx="951">
                  <c:v>-0.20122668253965625</c:v>
                </c:pt>
                <c:pt idx="952">
                  <c:v>-0.15206588012339023</c:v>
                </c:pt>
                <c:pt idx="953">
                  <c:v>-0.19393061106565662</c:v>
                </c:pt>
                <c:pt idx="954">
                  <c:v>-0.16089235812763758</c:v>
                </c:pt>
                <c:pt idx="955">
                  <c:v>-0.10770045384921906</c:v>
                </c:pt>
                <c:pt idx="956">
                  <c:v>-0.16918648987518864</c:v>
                </c:pt>
                <c:pt idx="957">
                  <c:v>-0.16915497507556437</c:v>
                </c:pt>
                <c:pt idx="958">
                  <c:v>-0.17770486464035012</c:v>
                </c:pt>
                <c:pt idx="959">
                  <c:v>-0.22411886581129847</c:v>
                </c:pt>
                <c:pt idx="960">
                  <c:v>-0.19745946104127965</c:v>
                </c:pt>
                <c:pt idx="961">
                  <c:v>-0.16931439008035981</c:v>
                </c:pt>
                <c:pt idx="962">
                  <c:v>-0.1494690098943387</c:v>
                </c:pt>
                <c:pt idx="963">
                  <c:v>-0.12043650991474614</c:v>
                </c:pt>
                <c:pt idx="964">
                  <c:v>-0.14713647385621154</c:v>
                </c:pt>
                <c:pt idx="965">
                  <c:v>-0.15381525004509322</c:v>
                </c:pt>
                <c:pt idx="966">
                  <c:v>-0.14555128064739825</c:v>
                </c:pt>
                <c:pt idx="967">
                  <c:v>-0.17493245296121712</c:v>
                </c:pt>
                <c:pt idx="968">
                  <c:v>-0.14502981175991997</c:v>
                </c:pt>
                <c:pt idx="969">
                  <c:v>-0.13154935047656507</c:v>
                </c:pt>
                <c:pt idx="970">
                  <c:v>-0.11029800240895327</c:v>
                </c:pt>
                <c:pt idx="971">
                  <c:v>-0.17999181188566621</c:v>
                </c:pt>
                <c:pt idx="972">
                  <c:v>-0.14947028739970175</c:v>
                </c:pt>
                <c:pt idx="973">
                  <c:v>-0.19473254077731617</c:v>
                </c:pt>
                <c:pt idx="974">
                  <c:v>-0.14133982852182142</c:v>
                </c:pt>
                <c:pt idx="975">
                  <c:v>-0.18756666610612016</c:v>
                </c:pt>
                <c:pt idx="976">
                  <c:v>-7.6196015986963461E-2</c:v>
                </c:pt>
                <c:pt idx="977">
                  <c:v>-0.15425803059597482</c:v>
                </c:pt>
                <c:pt idx="978">
                  <c:v>-0.14113020362582374</c:v>
                </c:pt>
                <c:pt idx="979">
                  <c:v>-0.19418698460910244</c:v>
                </c:pt>
                <c:pt idx="980">
                  <c:v>-0.16650995422193698</c:v>
                </c:pt>
                <c:pt idx="981">
                  <c:v>-0.13730991109852836</c:v>
                </c:pt>
                <c:pt idx="982">
                  <c:v>-7.9706625752629212E-2</c:v>
                </c:pt>
                <c:pt idx="983">
                  <c:v>-9.5763106084675198E-2</c:v>
                </c:pt>
                <c:pt idx="984">
                  <c:v>-0.13174347106495687</c:v>
                </c:pt>
                <c:pt idx="985">
                  <c:v>-0.17251584318911051</c:v>
                </c:pt>
                <c:pt idx="986">
                  <c:v>-0.15975989293494602</c:v>
                </c:pt>
                <c:pt idx="987">
                  <c:v>-8.5650792746311932E-2</c:v>
                </c:pt>
                <c:pt idx="988">
                  <c:v>-0.1778467076088644</c:v>
                </c:pt>
                <c:pt idx="989">
                  <c:v>-0.14406032118050127</c:v>
                </c:pt>
                <c:pt idx="990">
                  <c:v>-9.2062530118156349E-2</c:v>
                </c:pt>
                <c:pt idx="991">
                  <c:v>-0.1495446335164976</c:v>
                </c:pt>
                <c:pt idx="992">
                  <c:v>-0.16253236169107194</c:v>
                </c:pt>
                <c:pt idx="993">
                  <c:v>-0.14560278455181996</c:v>
                </c:pt>
                <c:pt idx="994">
                  <c:v>-9.4263397841034879E-2</c:v>
                </c:pt>
                <c:pt idx="995">
                  <c:v>-0.11503768140159532</c:v>
                </c:pt>
                <c:pt idx="996">
                  <c:v>-0.15332794724736243</c:v>
                </c:pt>
                <c:pt idx="997">
                  <c:v>-0.16243830773599083</c:v>
                </c:pt>
                <c:pt idx="998">
                  <c:v>-9.2371947614327987E-2</c:v>
                </c:pt>
                <c:pt idx="999">
                  <c:v>-0.1846330880955071</c:v>
                </c:pt>
                <c:pt idx="1000">
                  <c:v>-0.1987165813435664</c:v>
                </c:pt>
                <c:pt idx="1001">
                  <c:v>-0.13847038603542755</c:v>
                </c:pt>
                <c:pt idx="1002">
                  <c:v>-0.12922717475418871</c:v>
                </c:pt>
                <c:pt idx="1003">
                  <c:v>-0.15635068793659357</c:v>
                </c:pt>
                <c:pt idx="1004">
                  <c:v>-0.19891881832239328</c:v>
                </c:pt>
                <c:pt idx="1005">
                  <c:v>-0.18734363608079535</c:v>
                </c:pt>
                <c:pt idx="1006">
                  <c:v>-0.18866720604327458</c:v>
                </c:pt>
                <c:pt idx="1007">
                  <c:v>-0.14309771003615918</c:v>
                </c:pt>
                <c:pt idx="1008">
                  <c:v>-0.13918583730608608</c:v>
                </c:pt>
                <c:pt idx="1009">
                  <c:v>-8.913563552366216E-2</c:v>
                </c:pt>
                <c:pt idx="1010">
                  <c:v>-0.24035013429152702</c:v>
                </c:pt>
                <c:pt idx="1011">
                  <c:v>-0.1395335994159283</c:v>
                </c:pt>
                <c:pt idx="1012">
                  <c:v>-0.14838443675432694</c:v>
                </c:pt>
                <c:pt idx="1013">
                  <c:v>-0.14825071838409709</c:v>
                </c:pt>
                <c:pt idx="1014">
                  <c:v>-0.12870295032667911</c:v>
                </c:pt>
                <c:pt idx="1015">
                  <c:v>-0.11299821907586144</c:v>
                </c:pt>
                <c:pt idx="1016">
                  <c:v>-0.11596303162462529</c:v>
                </c:pt>
                <c:pt idx="1017">
                  <c:v>-0.20362069684660511</c:v>
                </c:pt>
                <c:pt idx="1018">
                  <c:v>-0.14809481401562125</c:v>
                </c:pt>
                <c:pt idx="1019">
                  <c:v>-0.12620606067935991</c:v>
                </c:pt>
                <c:pt idx="1020">
                  <c:v>-0.10588274361404554</c:v>
                </c:pt>
                <c:pt idx="1021">
                  <c:v>-0.18265417065970041</c:v>
                </c:pt>
                <c:pt idx="1022">
                  <c:v>-0.12936476041424583</c:v>
                </c:pt>
                <c:pt idx="1023">
                  <c:v>-0.1761007616967688</c:v>
                </c:pt>
                <c:pt idx="1024">
                  <c:v>-0.10762870426469401</c:v>
                </c:pt>
                <c:pt idx="1025">
                  <c:v>-0.13380957490713347</c:v>
                </c:pt>
                <c:pt idx="1026">
                  <c:v>-0.18173088969863394</c:v>
                </c:pt>
                <c:pt idx="1027">
                  <c:v>-0.21285235332574071</c:v>
                </c:pt>
                <c:pt idx="1028">
                  <c:v>-0.16262548567430296</c:v>
                </c:pt>
                <c:pt idx="1029">
                  <c:v>-0.14648980289901048</c:v>
                </c:pt>
                <c:pt idx="1030">
                  <c:v>-0.13666390953886615</c:v>
                </c:pt>
                <c:pt idx="1031">
                  <c:v>-0.20193578222659225</c:v>
                </c:pt>
                <c:pt idx="1032">
                  <c:v>-0.14598636211288951</c:v>
                </c:pt>
                <c:pt idx="1033">
                  <c:v>-0.19482338690733636</c:v>
                </c:pt>
                <c:pt idx="1034">
                  <c:v>-0.10910898020539539</c:v>
                </c:pt>
                <c:pt idx="1035">
                  <c:v>-0.22783149939467973</c:v>
                </c:pt>
                <c:pt idx="1036">
                  <c:v>-0.15079678558440035</c:v>
                </c:pt>
                <c:pt idx="1037">
                  <c:v>-0.11221586530535088</c:v>
                </c:pt>
                <c:pt idx="1038">
                  <c:v>-0.12166973157973709</c:v>
                </c:pt>
                <c:pt idx="1039">
                  <c:v>-8.0473377631710308E-2</c:v>
                </c:pt>
                <c:pt idx="1040">
                  <c:v>-0.18033267119258473</c:v>
                </c:pt>
                <c:pt idx="1041">
                  <c:v>-0.20638402937696582</c:v>
                </c:pt>
                <c:pt idx="1042">
                  <c:v>-0.17461090617942499</c:v>
                </c:pt>
                <c:pt idx="1043">
                  <c:v>-0.19052154607012262</c:v>
                </c:pt>
                <c:pt idx="1044">
                  <c:v>-0.16821536451242736</c:v>
                </c:pt>
                <c:pt idx="1045">
                  <c:v>-0.16125144249882378</c:v>
                </c:pt>
                <c:pt idx="1046">
                  <c:v>-0.18196739061822409</c:v>
                </c:pt>
                <c:pt idx="1047">
                  <c:v>-0.14205422355108371</c:v>
                </c:pt>
                <c:pt idx="1048">
                  <c:v>-0.13362742395214705</c:v>
                </c:pt>
                <c:pt idx="1049">
                  <c:v>-0.18145803032476759</c:v>
                </c:pt>
                <c:pt idx="1050">
                  <c:v>-0.13010781966986018</c:v>
                </c:pt>
                <c:pt idx="1051">
                  <c:v>-0.23174058833954114</c:v>
                </c:pt>
                <c:pt idx="1052">
                  <c:v>-0.19116657958813399</c:v>
                </c:pt>
                <c:pt idx="1053">
                  <c:v>-0.1642880299661964</c:v>
                </c:pt>
                <c:pt idx="1054">
                  <c:v>-0.14259862403226609</c:v>
                </c:pt>
                <c:pt idx="1055">
                  <c:v>-0.15919555631480331</c:v>
                </c:pt>
                <c:pt idx="1056">
                  <c:v>-0.16241296076969619</c:v>
                </c:pt>
                <c:pt idx="1057">
                  <c:v>-0.1887948409207601</c:v>
                </c:pt>
                <c:pt idx="1058">
                  <c:v>-0.14681666546780975</c:v>
                </c:pt>
                <c:pt idx="1059">
                  <c:v>-0.22771853650230944</c:v>
                </c:pt>
                <c:pt idx="1060">
                  <c:v>-0.21223950495388744</c:v>
                </c:pt>
                <c:pt idx="1061">
                  <c:v>-0.18808604098280385</c:v>
                </c:pt>
                <c:pt idx="1062">
                  <c:v>-0.1497853106505998</c:v>
                </c:pt>
                <c:pt idx="1063">
                  <c:v>-0.14764823324084586</c:v>
                </c:pt>
                <c:pt idx="1064">
                  <c:v>-0.19989503663585129</c:v>
                </c:pt>
                <c:pt idx="1065">
                  <c:v>-0.13367032706147514</c:v>
                </c:pt>
                <c:pt idx="1066">
                  <c:v>-0.15808177090630438</c:v>
                </c:pt>
                <c:pt idx="1067">
                  <c:v>-0.17262216157428889</c:v>
                </c:pt>
                <c:pt idx="1068">
                  <c:v>-0.15651107976132944</c:v>
                </c:pt>
                <c:pt idx="1069">
                  <c:v>-0.11146612699379865</c:v>
                </c:pt>
                <c:pt idx="1070">
                  <c:v>-0.12360145046641507</c:v>
                </c:pt>
                <c:pt idx="1071">
                  <c:v>-0.13535693699448564</c:v>
                </c:pt>
                <c:pt idx="1072">
                  <c:v>-0.24199576763529768</c:v>
                </c:pt>
                <c:pt idx="1073">
                  <c:v>-0.16889576617446383</c:v>
                </c:pt>
                <c:pt idx="1074">
                  <c:v>-0.18924678774717346</c:v>
                </c:pt>
                <c:pt idx="1075">
                  <c:v>-0.16541685400769734</c:v>
                </c:pt>
                <c:pt idx="1076">
                  <c:v>-0.10732729341610969</c:v>
                </c:pt>
                <c:pt idx="1077">
                  <c:v>-0.19684744407476645</c:v>
                </c:pt>
                <c:pt idx="1078">
                  <c:v>-0.14619922782642963</c:v>
                </c:pt>
                <c:pt idx="1079">
                  <c:v>-0.1176042810879418</c:v>
                </c:pt>
                <c:pt idx="1080">
                  <c:v>-0.15911626319005168</c:v>
                </c:pt>
                <c:pt idx="1081">
                  <c:v>-0.10121033922734868</c:v>
                </c:pt>
                <c:pt idx="1082">
                  <c:v>-7.5354573716223339E-2</c:v>
                </c:pt>
                <c:pt idx="1083">
                  <c:v>-0.16565959745475728</c:v>
                </c:pt>
                <c:pt idx="1084">
                  <c:v>-0.13743244455837506</c:v>
                </c:pt>
                <c:pt idx="1085">
                  <c:v>-0.19557925767224354</c:v>
                </c:pt>
                <c:pt idx="1086">
                  <c:v>-0.16147407961104221</c:v>
                </c:pt>
                <c:pt idx="1087">
                  <c:v>-0.15132544823995492</c:v>
                </c:pt>
                <c:pt idx="1088">
                  <c:v>-0.14892548654126658</c:v>
                </c:pt>
                <c:pt idx="1089">
                  <c:v>-0.12039426020266752</c:v>
                </c:pt>
                <c:pt idx="1090">
                  <c:v>-0.15463248643141525</c:v>
                </c:pt>
                <c:pt idx="1091">
                  <c:v>-0.19337730177702506</c:v>
                </c:pt>
                <c:pt idx="1092">
                  <c:v>-0.25856757677647618</c:v>
                </c:pt>
                <c:pt idx="1093">
                  <c:v>-8.9134242324731161E-2</c:v>
                </c:pt>
                <c:pt idx="1094">
                  <c:v>-0.19394411169328019</c:v>
                </c:pt>
                <c:pt idx="1095">
                  <c:v>-0.14203965621067943</c:v>
                </c:pt>
                <c:pt idx="1096">
                  <c:v>-0.12804020592898158</c:v>
                </c:pt>
                <c:pt idx="1097">
                  <c:v>-0.12296914273962728</c:v>
                </c:pt>
                <c:pt idx="1098">
                  <c:v>-0.16618525914644522</c:v>
                </c:pt>
                <c:pt idx="1099">
                  <c:v>-0.12047453182460632</c:v>
                </c:pt>
                <c:pt idx="1100">
                  <c:v>-0.22222097372920613</c:v>
                </c:pt>
                <c:pt idx="1101">
                  <c:v>-0.14796627295825648</c:v>
                </c:pt>
                <c:pt idx="1102">
                  <c:v>-0.16363663440323445</c:v>
                </c:pt>
                <c:pt idx="1103">
                  <c:v>-0.20612304122691566</c:v>
                </c:pt>
                <c:pt idx="1104">
                  <c:v>-0.1527030196517779</c:v>
                </c:pt>
                <c:pt idx="1105">
                  <c:v>-0.18970056078071729</c:v>
                </c:pt>
                <c:pt idx="1106">
                  <c:v>-0.15647550875071931</c:v>
                </c:pt>
                <c:pt idx="1107">
                  <c:v>-0.11606091822085268</c:v>
                </c:pt>
                <c:pt idx="1108">
                  <c:v>-0.16890336558451724</c:v>
                </c:pt>
                <c:pt idx="1109">
                  <c:v>-0.11802833188372797</c:v>
                </c:pt>
                <c:pt idx="1110">
                  <c:v>-0.1444942804490108</c:v>
                </c:pt>
                <c:pt idx="1111">
                  <c:v>-0.15009771535182687</c:v>
                </c:pt>
                <c:pt idx="1112">
                  <c:v>-0.11892878541558505</c:v>
                </c:pt>
                <c:pt idx="1113">
                  <c:v>-0.18062560706877895</c:v>
                </c:pt>
                <c:pt idx="1114">
                  <c:v>-0.12616777457801548</c:v>
                </c:pt>
                <c:pt idx="1115">
                  <c:v>-0.13752005991410271</c:v>
                </c:pt>
                <c:pt idx="1116">
                  <c:v>-0.14208446695250643</c:v>
                </c:pt>
                <c:pt idx="1117">
                  <c:v>-0.12358909373898774</c:v>
                </c:pt>
                <c:pt idx="1118">
                  <c:v>-0.13134620880898712</c:v>
                </c:pt>
                <c:pt idx="1119">
                  <c:v>-0.16507151668879277</c:v>
                </c:pt>
                <c:pt idx="1120">
                  <c:v>-0.13307914260261794</c:v>
                </c:pt>
                <c:pt idx="1121">
                  <c:v>-0.19887265856876207</c:v>
                </c:pt>
                <c:pt idx="1122">
                  <c:v>-0.15697815414347954</c:v>
                </c:pt>
                <c:pt idx="1123">
                  <c:v>-0.17237587916755814</c:v>
                </c:pt>
                <c:pt idx="1124">
                  <c:v>-0.19851776650196473</c:v>
                </c:pt>
                <c:pt idx="1125">
                  <c:v>-0.19109164467454332</c:v>
                </c:pt>
                <c:pt idx="1126">
                  <c:v>-0.20271008210710828</c:v>
                </c:pt>
                <c:pt idx="1127">
                  <c:v>-0.15822009677527971</c:v>
                </c:pt>
                <c:pt idx="1128">
                  <c:v>-0.14623498287688991</c:v>
                </c:pt>
                <c:pt idx="1129">
                  <c:v>-0.10080404481189731</c:v>
                </c:pt>
                <c:pt idx="1130">
                  <c:v>-0.17590858872637716</c:v>
                </c:pt>
                <c:pt idx="1131">
                  <c:v>-0.15424336124656179</c:v>
                </c:pt>
                <c:pt idx="1132">
                  <c:v>-0.16467625825795429</c:v>
                </c:pt>
                <c:pt idx="1133">
                  <c:v>-0.15444834471565999</c:v>
                </c:pt>
                <c:pt idx="1134">
                  <c:v>-0.12358244009208863</c:v>
                </c:pt>
                <c:pt idx="1135">
                  <c:v>-0.12650513886390619</c:v>
                </c:pt>
                <c:pt idx="1136">
                  <c:v>-0.16240939122473619</c:v>
                </c:pt>
                <c:pt idx="1137">
                  <c:v>-0.11459658465056421</c:v>
                </c:pt>
                <c:pt idx="1138">
                  <c:v>-0.1945593457813054</c:v>
                </c:pt>
                <c:pt idx="1139">
                  <c:v>-0.14172112244084328</c:v>
                </c:pt>
                <c:pt idx="1140">
                  <c:v>-0.14302104229932094</c:v>
                </c:pt>
                <c:pt idx="1141">
                  <c:v>-0.19827682149977482</c:v>
                </c:pt>
                <c:pt idx="1142">
                  <c:v>-9.1796119052347247E-2</c:v>
                </c:pt>
                <c:pt idx="1143">
                  <c:v>-0.15924350415522104</c:v>
                </c:pt>
                <c:pt idx="1144">
                  <c:v>-0.15855885312753892</c:v>
                </c:pt>
                <c:pt idx="1145">
                  <c:v>-9.4039232898884051E-2</c:v>
                </c:pt>
                <c:pt idx="1146">
                  <c:v>-0.16639226271852198</c:v>
                </c:pt>
                <c:pt idx="1147">
                  <c:v>-0.2150253594419691</c:v>
                </c:pt>
                <c:pt idx="1148">
                  <c:v>-0.19521975470241087</c:v>
                </c:pt>
                <c:pt idx="1149">
                  <c:v>-0.16100447425232106</c:v>
                </c:pt>
                <c:pt idx="1150">
                  <c:v>-0.10011151272044805</c:v>
                </c:pt>
                <c:pt idx="1151">
                  <c:v>-0.15588410183191992</c:v>
                </c:pt>
                <c:pt idx="1152">
                  <c:v>-0.2015435402606125</c:v>
                </c:pt>
                <c:pt idx="1153">
                  <c:v>-0.15369277866029935</c:v>
                </c:pt>
                <c:pt idx="1154">
                  <c:v>-0.23408251656057077</c:v>
                </c:pt>
                <c:pt idx="1155">
                  <c:v>-0.19705864203575862</c:v>
                </c:pt>
                <c:pt idx="1156">
                  <c:v>-0.1846292387250727</c:v>
                </c:pt>
                <c:pt idx="1157">
                  <c:v>-0.15244223709642268</c:v>
                </c:pt>
                <c:pt idx="1158">
                  <c:v>-0.1793462706712633</c:v>
                </c:pt>
                <c:pt idx="1159">
                  <c:v>-0.18427610541899858</c:v>
                </c:pt>
                <c:pt idx="1160">
                  <c:v>-0.1554759740909662</c:v>
                </c:pt>
                <c:pt idx="1161">
                  <c:v>-0.13886828547759761</c:v>
                </c:pt>
                <c:pt idx="1162">
                  <c:v>-0.26278777251611901</c:v>
                </c:pt>
                <c:pt idx="1163">
                  <c:v>-0.20743468513595292</c:v>
                </c:pt>
                <c:pt idx="1164">
                  <c:v>-0.13721842741262191</c:v>
                </c:pt>
                <c:pt idx="1165">
                  <c:v>-5.9621228293357809E-2</c:v>
                </c:pt>
                <c:pt idx="1166">
                  <c:v>-0.19722512686443855</c:v>
                </c:pt>
                <c:pt idx="1167">
                  <c:v>-0.11739264909881519</c:v>
                </c:pt>
                <c:pt idx="1168">
                  <c:v>-0.11363167513279643</c:v>
                </c:pt>
                <c:pt idx="1169">
                  <c:v>-0.1029877312142054</c:v>
                </c:pt>
                <c:pt idx="1170">
                  <c:v>-0.17569388274156705</c:v>
                </c:pt>
                <c:pt idx="1171">
                  <c:v>-0.19779152672552308</c:v>
                </c:pt>
                <c:pt idx="1172">
                  <c:v>-0.16757600982445259</c:v>
                </c:pt>
                <c:pt idx="1173">
                  <c:v>-0.14383645295316089</c:v>
                </c:pt>
                <c:pt idx="1174">
                  <c:v>-0.17457700471150439</c:v>
                </c:pt>
                <c:pt idx="1175">
                  <c:v>-0.13415175988193279</c:v>
                </c:pt>
                <c:pt idx="1176">
                  <c:v>-0.10175723636523282</c:v>
                </c:pt>
                <c:pt idx="1177">
                  <c:v>-0.10029430557118252</c:v>
                </c:pt>
                <c:pt idx="1178">
                  <c:v>-0.13162993877950968</c:v>
                </c:pt>
                <c:pt idx="1179">
                  <c:v>-0.2242345747787341</c:v>
                </c:pt>
                <c:pt idx="1180">
                  <c:v>-0.11833010800408672</c:v>
                </c:pt>
                <c:pt idx="1181">
                  <c:v>-0.1125212698782081</c:v>
                </c:pt>
                <c:pt idx="1182">
                  <c:v>-0.15827281695762613</c:v>
                </c:pt>
                <c:pt idx="1183">
                  <c:v>-0.14632213908463099</c:v>
                </c:pt>
                <c:pt idx="1184">
                  <c:v>-0.16501320488911225</c:v>
                </c:pt>
                <c:pt idx="1185">
                  <c:v>-0.15945286146242688</c:v>
                </c:pt>
                <c:pt idx="1186">
                  <c:v>-0.12938402417999434</c:v>
                </c:pt>
                <c:pt idx="1187">
                  <c:v>-0.14670516271870571</c:v>
                </c:pt>
                <c:pt idx="1188">
                  <c:v>-8.9484058163706415E-2</c:v>
                </c:pt>
                <c:pt idx="1189">
                  <c:v>-0.14322367058978736</c:v>
                </c:pt>
                <c:pt idx="1190">
                  <c:v>-0.17061552131580671</c:v>
                </c:pt>
                <c:pt idx="1191">
                  <c:v>-0.1277931599748654</c:v>
                </c:pt>
                <c:pt idx="1192">
                  <c:v>-0.14895202321050399</c:v>
                </c:pt>
                <c:pt idx="1193">
                  <c:v>-0.1831879956948278</c:v>
                </c:pt>
                <c:pt idx="1194">
                  <c:v>-0.16942128755092761</c:v>
                </c:pt>
                <c:pt idx="1195">
                  <c:v>-0.15470253258749495</c:v>
                </c:pt>
                <c:pt idx="1196">
                  <c:v>-0.13851713185277809</c:v>
                </c:pt>
                <c:pt idx="1197">
                  <c:v>-7.3585525404294971E-2</c:v>
                </c:pt>
                <c:pt idx="1198">
                  <c:v>-0.17455855060146852</c:v>
                </c:pt>
                <c:pt idx="1199">
                  <c:v>-0.14862931510739547</c:v>
                </c:pt>
                <c:pt idx="1200">
                  <c:v>-0.16193936097152611</c:v>
                </c:pt>
                <c:pt idx="1201">
                  <c:v>-0.18380854227178162</c:v>
                </c:pt>
                <c:pt idx="1202">
                  <c:v>-0.17857525690599585</c:v>
                </c:pt>
                <c:pt idx="1203">
                  <c:v>-8.8019709773235255E-2</c:v>
                </c:pt>
                <c:pt idx="1204">
                  <c:v>-0.13213851281561406</c:v>
                </c:pt>
                <c:pt idx="1205">
                  <c:v>-0.13052056536953099</c:v>
                </c:pt>
                <c:pt idx="1206">
                  <c:v>-0.14841170714710927</c:v>
                </c:pt>
                <c:pt idx="1207">
                  <c:v>-0.17607407668575981</c:v>
                </c:pt>
                <c:pt idx="1208">
                  <c:v>-7.9027346681507404E-2</c:v>
                </c:pt>
                <c:pt idx="1209">
                  <c:v>-0.15843461731459202</c:v>
                </c:pt>
                <c:pt idx="1210">
                  <c:v>-0.15601663726551734</c:v>
                </c:pt>
                <c:pt idx="1211">
                  <c:v>-0.18977339805116011</c:v>
                </c:pt>
                <c:pt idx="1212">
                  <c:v>-0.15034114873042859</c:v>
                </c:pt>
                <c:pt idx="1213">
                  <c:v>-0.21599279406400518</c:v>
                </c:pt>
                <c:pt idx="1214">
                  <c:v>-0.16844287716492851</c:v>
                </c:pt>
                <c:pt idx="1215">
                  <c:v>-0.22217834199804143</c:v>
                </c:pt>
                <c:pt idx="1216">
                  <c:v>-0.13512564435722807</c:v>
                </c:pt>
                <c:pt idx="1217">
                  <c:v>-0.15671973868061034</c:v>
                </c:pt>
                <c:pt idx="1218">
                  <c:v>-0.20390317564636662</c:v>
                </c:pt>
                <c:pt idx="1219">
                  <c:v>-0.17163805033773172</c:v>
                </c:pt>
                <c:pt idx="1220">
                  <c:v>-0.13703643466682036</c:v>
                </c:pt>
                <c:pt idx="1221">
                  <c:v>-0.15197853332237643</c:v>
                </c:pt>
                <c:pt idx="1222">
                  <c:v>-0.10674701674166581</c:v>
                </c:pt>
                <c:pt idx="1223">
                  <c:v>-0.18759804051751866</c:v>
                </c:pt>
                <c:pt idx="1224">
                  <c:v>-0.16549049853654457</c:v>
                </c:pt>
                <c:pt idx="1225">
                  <c:v>-9.2061755221687747E-2</c:v>
                </c:pt>
                <c:pt idx="1226">
                  <c:v>-8.8735755444533271E-2</c:v>
                </c:pt>
                <c:pt idx="1227">
                  <c:v>-0.14581824427206602</c:v>
                </c:pt>
                <c:pt idx="1228">
                  <c:v>-0.1834322793877482</c:v>
                </c:pt>
                <c:pt idx="1229">
                  <c:v>-0.21068851447779124</c:v>
                </c:pt>
                <c:pt idx="1230">
                  <c:v>-0.14655982126126094</c:v>
                </c:pt>
                <c:pt idx="1231">
                  <c:v>-0.15803688956466699</c:v>
                </c:pt>
                <c:pt idx="1232">
                  <c:v>-0.15371853844308547</c:v>
                </c:pt>
                <c:pt idx="1233">
                  <c:v>-0.18003798834567236</c:v>
                </c:pt>
                <c:pt idx="1234">
                  <c:v>-0.1155899063071017</c:v>
                </c:pt>
                <c:pt idx="1235">
                  <c:v>-0.13282864937762318</c:v>
                </c:pt>
                <c:pt idx="1236">
                  <c:v>-0.12821765868261603</c:v>
                </c:pt>
                <c:pt idx="1237">
                  <c:v>-0.13232955359932191</c:v>
                </c:pt>
                <c:pt idx="1238">
                  <c:v>-0.192455323195098</c:v>
                </c:pt>
                <c:pt idx="1239">
                  <c:v>-0.18680717004372616</c:v>
                </c:pt>
                <c:pt idx="1240">
                  <c:v>-7.2141752220522992E-2</c:v>
                </c:pt>
                <c:pt idx="1241">
                  <c:v>-0.197675912845653</c:v>
                </c:pt>
                <c:pt idx="1242">
                  <c:v>-0.12398927715938424</c:v>
                </c:pt>
                <c:pt idx="1243">
                  <c:v>-0.13205796196076874</c:v>
                </c:pt>
                <c:pt idx="1244">
                  <c:v>-0.13790347217321958</c:v>
                </c:pt>
                <c:pt idx="1245">
                  <c:v>-0.18955762140873178</c:v>
                </c:pt>
                <c:pt idx="1246">
                  <c:v>-0.14601477565870302</c:v>
                </c:pt>
                <c:pt idx="1247">
                  <c:v>-0.14309547279974671</c:v>
                </c:pt>
                <c:pt idx="1248">
                  <c:v>-0.14663005640456839</c:v>
                </c:pt>
                <c:pt idx="1249">
                  <c:v>-0.14507324114334386</c:v>
                </c:pt>
                <c:pt idx="1250">
                  <c:v>-0.11213727332765533</c:v>
                </c:pt>
                <c:pt idx="1251">
                  <c:v>-0.14522716252316892</c:v>
                </c:pt>
                <c:pt idx="1252">
                  <c:v>-0.15227812459960466</c:v>
                </c:pt>
                <c:pt idx="1253">
                  <c:v>-0.14711423559395648</c:v>
                </c:pt>
                <c:pt idx="1254">
                  <c:v>-0.16835551363276446</c:v>
                </c:pt>
                <c:pt idx="1255">
                  <c:v>-0.17097278401404037</c:v>
                </c:pt>
                <c:pt idx="1256">
                  <c:v>-0.15442433500853681</c:v>
                </c:pt>
                <c:pt idx="1257">
                  <c:v>-0.1190022030536636</c:v>
                </c:pt>
                <c:pt idx="1258">
                  <c:v>-0.19478005011396321</c:v>
                </c:pt>
                <c:pt idx="1259">
                  <c:v>-0.14293951419511214</c:v>
                </c:pt>
                <c:pt idx="1260">
                  <c:v>-0.1206913268688603</c:v>
                </c:pt>
                <c:pt idx="1261">
                  <c:v>-0.15340666457272389</c:v>
                </c:pt>
                <c:pt idx="1262">
                  <c:v>-0.17985807871831627</c:v>
                </c:pt>
                <c:pt idx="1263">
                  <c:v>-0.15676646610834544</c:v>
                </c:pt>
                <c:pt idx="1264">
                  <c:v>-0.21909177862876372</c:v>
                </c:pt>
                <c:pt idx="1265">
                  <c:v>-0.13615192261358383</c:v>
                </c:pt>
                <c:pt idx="1266">
                  <c:v>-0.11753164190165383</c:v>
                </c:pt>
                <c:pt idx="1267">
                  <c:v>-0.13657956574474639</c:v>
                </c:pt>
                <c:pt idx="1268">
                  <c:v>-0.16443743922142823</c:v>
                </c:pt>
                <c:pt idx="1269">
                  <c:v>-0.19979569353900728</c:v>
                </c:pt>
                <c:pt idx="1270">
                  <c:v>-0.11658152861550292</c:v>
                </c:pt>
                <c:pt idx="1271">
                  <c:v>-0.17371514739649963</c:v>
                </c:pt>
                <c:pt idx="1272">
                  <c:v>-0.13365331285787146</c:v>
                </c:pt>
                <c:pt idx="1273">
                  <c:v>-0.13147671925568133</c:v>
                </c:pt>
                <c:pt idx="1274">
                  <c:v>-0.18153854229213889</c:v>
                </c:pt>
                <c:pt idx="1275">
                  <c:v>-0.16039079674193124</c:v>
                </c:pt>
                <c:pt idx="1276">
                  <c:v>-0.17225923583913122</c:v>
                </c:pt>
                <c:pt idx="1277">
                  <c:v>-0.1558687777999761</c:v>
                </c:pt>
                <c:pt idx="1278">
                  <c:v>-0.18489552104443319</c:v>
                </c:pt>
                <c:pt idx="1279">
                  <c:v>-0.16192122453433266</c:v>
                </c:pt>
                <c:pt idx="1280">
                  <c:v>-0.21550998408400673</c:v>
                </c:pt>
                <c:pt idx="1281">
                  <c:v>-0.18417416157768701</c:v>
                </c:pt>
                <c:pt idx="1282">
                  <c:v>-0.1850036084741648</c:v>
                </c:pt>
                <c:pt idx="1283">
                  <c:v>-0.19578951197697481</c:v>
                </c:pt>
                <c:pt idx="1284">
                  <c:v>-0.16534632155374185</c:v>
                </c:pt>
                <c:pt idx="1285">
                  <c:v>-0.17868381033758091</c:v>
                </c:pt>
                <c:pt idx="1286">
                  <c:v>-0.17771414040650529</c:v>
                </c:pt>
                <c:pt idx="1287">
                  <c:v>-0.15996331732780333</c:v>
                </c:pt>
                <c:pt idx="1288">
                  <c:v>-0.12464665062047026</c:v>
                </c:pt>
                <c:pt idx="1289">
                  <c:v>-9.2522892599095408E-2</c:v>
                </c:pt>
                <c:pt idx="1290">
                  <c:v>-0.14426932020145472</c:v>
                </c:pt>
                <c:pt idx="1291">
                  <c:v>-0.12315403323214019</c:v>
                </c:pt>
                <c:pt idx="1292">
                  <c:v>-0.19946575487489382</c:v>
                </c:pt>
                <c:pt idx="1293">
                  <c:v>-0.10576613783593219</c:v>
                </c:pt>
                <c:pt idx="1294">
                  <c:v>-0.18454374812599333</c:v>
                </c:pt>
                <c:pt idx="1295">
                  <c:v>-0.20456690631891067</c:v>
                </c:pt>
                <c:pt idx="1296">
                  <c:v>-0.13618456054933858</c:v>
                </c:pt>
                <c:pt idx="1297">
                  <c:v>-0.13603319387563811</c:v>
                </c:pt>
                <c:pt idx="1298">
                  <c:v>-0.20577324711878003</c:v>
                </c:pt>
                <c:pt idx="1299">
                  <c:v>-0.14278973925881605</c:v>
                </c:pt>
                <c:pt idx="1300">
                  <c:v>-0.14966243842502486</c:v>
                </c:pt>
                <c:pt idx="1301">
                  <c:v>-0.13113866060840434</c:v>
                </c:pt>
                <c:pt idx="1302">
                  <c:v>-0.18538275226833445</c:v>
                </c:pt>
                <c:pt idx="1303">
                  <c:v>-0.23394750083220028</c:v>
                </c:pt>
                <c:pt idx="1304">
                  <c:v>-0.15870505742010965</c:v>
                </c:pt>
                <c:pt idx="1305">
                  <c:v>-0.15128273084729449</c:v>
                </c:pt>
                <c:pt idx="1306">
                  <c:v>-0.19909085246236269</c:v>
                </c:pt>
                <c:pt idx="1307">
                  <c:v>-0.18916538766872615</c:v>
                </c:pt>
                <c:pt idx="1308">
                  <c:v>-0.19080606486821755</c:v>
                </c:pt>
                <c:pt idx="1309">
                  <c:v>-0.15721156983705381</c:v>
                </c:pt>
                <c:pt idx="1310">
                  <c:v>-0.11376802704102007</c:v>
                </c:pt>
                <c:pt idx="1311">
                  <c:v>-0.11470046760927621</c:v>
                </c:pt>
                <c:pt idx="1312">
                  <c:v>-0.16138339739040303</c:v>
                </c:pt>
                <c:pt idx="1313">
                  <c:v>-0.20471727699876591</c:v>
                </c:pt>
                <c:pt idx="1314">
                  <c:v>-0.12627661489637576</c:v>
                </c:pt>
                <c:pt idx="1315">
                  <c:v>-0.1354119552593831</c:v>
                </c:pt>
                <c:pt idx="1316">
                  <c:v>-0.19307752767934921</c:v>
                </c:pt>
                <c:pt idx="1317">
                  <c:v>-0.17458188208200964</c:v>
                </c:pt>
                <c:pt idx="1318">
                  <c:v>-0.21171312409338838</c:v>
                </c:pt>
                <c:pt idx="1319">
                  <c:v>-0.16032475116002576</c:v>
                </c:pt>
                <c:pt idx="1320">
                  <c:v>-0.14615725209053076</c:v>
                </c:pt>
                <c:pt idx="1321">
                  <c:v>-0.20438831672359259</c:v>
                </c:pt>
                <c:pt idx="1322">
                  <c:v>-4.79019755349962E-2</c:v>
                </c:pt>
                <c:pt idx="1323">
                  <c:v>-0.12257093085631754</c:v>
                </c:pt>
                <c:pt idx="1324">
                  <c:v>-0.18017929568785834</c:v>
                </c:pt>
                <c:pt idx="1325">
                  <c:v>-0.11586529290470221</c:v>
                </c:pt>
                <c:pt idx="1326">
                  <c:v>-9.0231215442657775E-2</c:v>
                </c:pt>
                <c:pt idx="1327">
                  <c:v>-0.17394366803420747</c:v>
                </c:pt>
                <c:pt idx="1328">
                  <c:v>-0.15528710969882914</c:v>
                </c:pt>
                <c:pt idx="1329">
                  <c:v>-0.18949017570853072</c:v>
                </c:pt>
                <c:pt idx="1330">
                  <c:v>-0.13022023252082349</c:v>
                </c:pt>
                <c:pt idx="1331">
                  <c:v>-0.17726016246831339</c:v>
                </c:pt>
                <c:pt idx="1332">
                  <c:v>-0.21134121429063879</c:v>
                </c:pt>
                <c:pt idx="1333">
                  <c:v>-0.2142942352896543</c:v>
                </c:pt>
                <c:pt idx="1334">
                  <c:v>-0.14278235021506042</c:v>
                </c:pt>
                <c:pt idx="1335">
                  <c:v>-0.17919199791075835</c:v>
                </c:pt>
                <c:pt idx="1336">
                  <c:v>-0.14454732641742529</c:v>
                </c:pt>
                <c:pt idx="1337">
                  <c:v>-0.11754790775556351</c:v>
                </c:pt>
                <c:pt idx="1338">
                  <c:v>-0.14580714454806115</c:v>
                </c:pt>
                <c:pt idx="1339">
                  <c:v>-0.17827345787370269</c:v>
                </c:pt>
                <c:pt idx="1340">
                  <c:v>-0.14556979950058524</c:v>
                </c:pt>
                <c:pt idx="1341">
                  <c:v>-0.16248161546358181</c:v>
                </c:pt>
                <c:pt idx="1342">
                  <c:v>-0.1623515990449797</c:v>
                </c:pt>
                <c:pt idx="1343">
                  <c:v>-0.14914819366500542</c:v>
                </c:pt>
                <c:pt idx="1344">
                  <c:v>-0.10033167413525673</c:v>
                </c:pt>
                <c:pt idx="1345">
                  <c:v>-0.1479399126462459</c:v>
                </c:pt>
                <c:pt idx="1346">
                  <c:v>-0.15819519445032171</c:v>
                </c:pt>
                <c:pt idx="1347">
                  <c:v>-0.19239606157452055</c:v>
                </c:pt>
                <c:pt idx="1348">
                  <c:v>-0.14811127659606294</c:v>
                </c:pt>
                <c:pt idx="1349">
                  <c:v>-0.12996104612320475</c:v>
                </c:pt>
                <c:pt idx="1350">
                  <c:v>-0.21072463122764168</c:v>
                </c:pt>
                <c:pt idx="1351">
                  <c:v>-0.14604673849701477</c:v>
                </c:pt>
                <c:pt idx="1352">
                  <c:v>-0.21541446183201313</c:v>
                </c:pt>
                <c:pt idx="1353">
                  <c:v>-0.22183757254550596</c:v>
                </c:pt>
                <c:pt idx="1354">
                  <c:v>-0.11789119188843006</c:v>
                </c:pt>
                <c:pt idx="1355">
                  <c:v>-0.13966726964401677</c:v>
                </c:pt>
                <c:pt idx="1356">
                  <c:v>-0.19134602265948114</c:v>
                </c:pt>
                <c:pt idx="1357">
                  <c:v>-0.11076663967121197</c:v>
                </c:pt>
                <c:pt idx="1358">
                  <c:v>-0.15257238926196948</c:v>
                </c:pt>
                <c:pt idx="1359">
                  <c:v>-0.14494237746369792</c:v>
                </c:pt>
                <c:pt idx="1360">
                  <c:v>-0.14812667099096161</c:v>
                </c:pt>
                <c:pt idx="1361">
                  <c:v>-0.11747019008051285</c:v>
                </c:pt>
                <c:pt idx="1362">
                  <c:v>-0.13773993507997162</c:v>
                </c:pt>
                <c:pt idx="1363">
                  <c:v>-0.15935986703907451</c:v>
                </c:pt>
                <c:pt idx="1364">
                  <c:v>-0.11904975459618627</c:v>
                </c:pt>
                <c:pt idx="1365">
                  <c:v>-9.0255532122755722E-2</c:v>
                </c:pt>
                <c:pt idx="1366">
                  <c:v>-8.6815855367874561E-2</c:v>
                </c:pt>
                <c:pt idx="1367">
                  <c:v>-0.19455250389255957</c:v>
                </c:pt>
                <c:pt idx="1368">
                  <c:v>-0.18127437643288197</c:v>
                </c:pt>
                <c:pt idx="1369">
                  <c:v>-0.18033162171589084</c:v>
                </c:pt>
                <c:pt idx="1370">
                  <c:v>-0.12827308380583119</c:v>
                </c:pt>
                <c:pt idx="1371">
                  <c:v>-0.14259281447137934</c:v>
                </c:pt>
                <c:pt idx="1372">
                  <c:v>-0.16952923163989231</c:v>
                </c:pt>
                <c:pt idx="1373">
                  <c:v>-0.15521121900978324</c:v>
                </c:pt>
                <c:pt idx="1374">
                  <c:v>-0.11243496148329035</c:v>
                </c:pt>
                <c:pt idx="1375">
                  <c:v>-7.9746014916151964E-2</c:v>
                </c:pt>
                <c:pt idx="1376">
                  <c:v>-0.17595886295281182</c:v>
                </c:pt>
                <c:pt idx="1377">
                  <c:v>-0.16063047220149268</c:v>
                </c:pt>
                <c:pt idx="1378">
                  <c:v>-0.14555515844126649</c:v>
                </c:pt>
                <c:pt idx="1379">
                  <c:v>-0.15647048009458009</c:v>
                </c:pt>
                <c:pt idx="1380">
                  <c:v>-0.12886818513554299</c:v>
                </c:pt>
                <c:pt idx="1381">
                  <c:v>-0.14271987332979752</c:v>
                </c:pt>
                <c:pt idx="1382">
                  <c:v>-0.15468136611395605</c:v>
                </c:pt>
                <c:pt idx="1383">
                  <c:v>-0.16069729858429427</c:v>
                </c:pt>
                <c:pt idx="1384">
                  <c:v>-0.17090243392066168</c:v>
                </c:pt>
                <c:pt idx="1385">
                  <c:v>-0.1110277564349561</c:v>
                </c:pt>
                <c:pt idx="1386">
                  <c:v>-0.16574341323891029</c:v>
                </c:pt>
                <c:pt idx="1387">
                  <c:v>-0.12474454523330142</c:v>
                </c:pt>
                <c:pt idx="1388">
                  <c:v>-6.1916738800764703E-2</c:v>
                </c:pt>
                <c:pt idx="1389">
                  <c:v>-9.7124764435026323E-2</c:v>
                </c:pt>
                <c:pt idx="1390">
                  <c:v>-0.17865328845303796</c:v>
                </c:pt>
                <c:pt idx="1391">
                  <c:v>-0.16217816069705432</c:v>
                </c:pt>
                <c:pt idx="1392">
                  <c:v>-0.10482704170695123</c:v>
                </c:pt>
                <c:pt idx="1393">
                  <c:v>-0.15066801819108272</c:v>
                </c:pt>
                <c:pt idx="1394">
                  <c:v>-0.18067170761740131</c:v>
                </c:pt>
                <c:pt idx="1395">
                  <c:v>-0.17120595548297712</c:v>
                </c:pt>
                <c:pt idx="1396">
                  <c:v>-0.12395908560085567</c:v>
                </c:pt>
                <c:pt idx="1397">
                  <c:v>-0.12615485750163458</c:v>
                </c:pt>
                <c:pt idx="1398">
                  <c:v>-0.18610610880021883</c:v>
                </c:pt>
                <c:pt idx="1399">
                  <c:v>-0.10665469577328757</c:v>
                </c:pt>
                <c:pt idx="1400">
                  <c:v>-0.15276069146466453</c:v>
                </c:pt>
                <c:pt idx="1401">
                  <c:v>-0.18969825029577647</c:v>
                </c:pt>
                <c:pt idx="1402">
                  <c:v>-8.8999165342926845E-2</c:v>
                </c:pt>
                <c:pt idx="1403">
                  <c:v>-0.18652441305528494</c:v>
                </c:pt>
                <c:pt idx="1404">
                  <c:v>-0.19372085467178352</c:v>
                </c:pt>
                <c:pt idx="1405">
                  <c:v>-0.13211018481140491</c:v>
                </c:pt>
                <c:pt idx="1406">
                  <c:v>-0.20669209153219642</c:v>
                </c:pt>
                <c:pt idx="1407">
                  <c:v>-0.17365657279843016</c:v>
                </c:pt>
                <c:pt idx="1408">
                  <c:v>-0.16373984058214347</c:v>
                </c:pt>
                <c:pt idx="1409">
                  <c:v>-0.12136236686362545</c:v>
                </c:pt>
                <c:pt idx="1410">
                  <c:v>-0.10791228121403551</c:v>
                </c:pt>
                <c:pt idx="1411">
                  <c:v>-0.18457381325339706</c:v>
                </c:pt>
                <c:pt idx="1412">
                  <c:v>-7.5376123074524237E-2</c:v>
                </c:pt>
                <c:pt idx="1413">
                  <c:v>-0.21049456508524605</c:v>
                </c:pt>
                <c:pt idx="1414">
                  <c:v>-0.19267634467928091</c:v>
                </c:pt>
                <c:pt idx="1415">
                  <c:v>-0.1292404331445044</c:v>
                </c:pt>
                <c:pt idx="1416">
                  <c:v>-0.13914929480070126</c:v>
                </c:pt>
                <c:pt idx="1417">
                  <c:v>-0.17430153534141113</c:v>
                </c:pt>
                <c:pt idx="1418">
                  <c:v>-0.20535058046507182</c:v>
                </c:pt>
                <c:pt idx="1419">
                  <c:v>-0.16806765744846802</c:v>
                </c:pt>
                <c:pt idx="1420">
                  <c:v>-0.12452850006396965</c:v>
                </c:pt>
                <c:pt idx="1421">
                  <c:v>-0.16116040161085732</c:v>
                </c:pt>
                <c:pt idx="1422">
                  <c:v>-8.6358765810843674E-2</c:v>
                </c:pt>
                <c:pt idx="1423">
                  <c:v>-0.15699265047305616</c:v>
                </c:pt>
                <c:pt idx="1424">
                  <c:v>-0.15950671771932529</c:v>
                </c:pt>
                <c:pt idx="1425">
                  <c:v>-0.11200355326121264</c:v>
                </c:pt>
                <c:pt idx="1426">
                  <c:v>-0.17071826774195026</c:v>
                </c:pt>
                <c:pt idx="1427">
                  <c:v>-0.14854798574482475</c:v>
                </c:pt>
                <c:pt idx="1428">
                  <c:v>-0.16297043692715191</c:v>
                </c:pt>
                <c:pt idx="1429">
                  <c:v>-0.1394362502442465</c:v>
                </c:pt>
                <c:pt idx="1430">
                  <c:v>-0.11331183246399068</c:v>
                </c:pt>
                <c:pt idx="1431">
                  <c:v>-0.15528874334111997</c:v>
                </c:pt>
                <c:pt idx="1432">
                  <c:v>-0.19420313169499365</c:v>
                </c:pt>
                <c:pt idx="1433">
                  <c:v>-0.23663575986244872</c:v>
                </c:pt>
                <c:pt idx="1434">
                  <c:v>-0.15350707587510076</c:v>
                </c:pt>
                <c:pt idx="1435">
                  <c:v>-0.12029462985732853</c:v>
                </c:pt>
                <c:pt idx="1436">
                  <c:v>-0.1413566617583123</c:v>
                </c:pt>
                <c:pt idx="1437">
                  <c:v>-0.12390552706922758</c:v>
                </c:pt>
                <c:pt idx="1438">
                  <c:v>-0.12450166440601756</c:v>
                </c:pt>
                <c:pt idx="1439">
                  <c:v>-0.15646066518804663</c:v>
                </c:pt>
                <c:pt idx="1440">
                  <c:v>-0.10238634986932571</c:v>
                </c:pt>
                <c:pt idx="1441">
                  <c:v>-0.16706922698939836</c:v>
                </c:pt>
                <c:pt idx="1442">
                  <c:v>-0.10595817679970138</c:v>
                </c:pt>
                <c:pt idx="1443">
                  <c:v>-0.14423203044853905</c:v>
                </c:pt>
                <c:pt idx="1444">
                  <c:v>-0.21142064770831315</c:v>
                </c:pt>
                <c:pt idx="1445">
                  <c:v>-0.19195072768256716</c:v>
                </c:pt>
                <c:pt idx="1446">
                  <c:v>-0.21525186459303802</c:v>
                </c:pt>
                <c:pt idx="1447">
                  <c:v>-0.14973867099745869</c:v>
                </c:pt>
                <c:pt idx="1448">
                  <c:v>-0.17171292132233085</c:v>
                </c:pt>
                <c:pt idx="1449">
                  <c:v>-0.13144288832666068</c:v>
                </c:pt>
                <c:pt idx="1450">
                  <c:v>-0.17982954376012256</c:v>
                </c:pt>
                <c:pt idx="1451">
                  <c:v>-9.2976740595525187E-2</c:v>
                </c:pt>
                <c:pt idx="1452">
                  <c:v>-0.12732094229098384</c:v>
                </c:pt>
                <c:pt idx="1453">
                  <c:v>-0.1901401079413047</c:v>
                </c:pt>
                <c:pt idx="1454">
                  <c:v>-0.20319363869253454</c:v>
                </c:pt>
                <c:pt idx="1455">
                  <c:v>-0.17170646665455003</c:v>
                </c:pt>
                <c:pt idx="1456">
                  <c:v>-0.19990509961055991</c:v>
                </c:pt>
                <c:pt idx="1457">
                  <c:v>-0.13850241828672571</c:v>
                </c:pt>
                <c:pt idx="1458">
                  <c:v>-0.14706540348270952</c:v>
                </c:pt>
                <c:pt idx="1459">
                  <c:v>-0.12001146957126191</c:v>
                </c:pt>
                <c:pt idx="1460">
                  <c:v>-0.14208937411250699</c:v>
                </c:pt>
                <c:pt idx="1461">
                  <c:v>-0.14204886619504808</c:v>
                </c:pt>
                <c:pt idx="1462">
                  <c:v>-0.10386696249463384</c:v>
                </c:pt>
                <c:pt idx="1463">
                  <c:v>-0.1190593607502719</c:v>
                </c:pt>
                <c:pt idx="1464">
                  <c:v>-0.14332649895638222</c:v>
                </c:pt>
                <c:pt idx="1465">
                  <c:v>-0.12572287765574741</c:v>
                </c:pt>
                <c:pt idx="1466">
                  <c:v>-0.13096331641990205</c:v>
                </c:pt>
                <c:pt idx="1467">
                  <c:v>-0.17861888920942937</c:v>
                </c:pt>
                <c:pt idx="1468">
                  <c:v>-0.16104427018872164</c:v>
                </c:pt>
                <c:pt idx="1469">
                  <c:v>-0.1056762043337921</c:v>
                </c:pt>
                <c:pt idx="1470">
                  <c:v>-0.14364483504893782</c:v>
                </c:pt>
                <c:pt idx="1471">
                  <c:v>-0.16292850008648418</c:v>
                </c:pt>
                <c:pt idx="1472">
                  <c:v>-9.4047030389465158E-2</c:v>
                </c:pt>
                <c:pt idx="1473">
                  <c:v>-0.17403576558980671</c:v>
                </c:pt>
                <c:pt idx="1474">
                  <c:v>-0.16454987641844998</c:v>
                </c:pt>
                <c:pt idx="1475">
                  <c:v>-0.1224446222471276</c:v>
                </c:pt>
                <c:pt idx="1476">
                  <c:v>-0.18574823309759381</c:v>
                </c:pt>
                <c:pt idx="1477">
                  <c:v>-0.17438211921224139</c:v>
                </c:pt>
                <c:pt idx="1478">
                  <c:v>-0.10940452495876102</c:v>
                </c:pt>
                <c:pt idx="1479">
                  <c:v>-0.14682841425572857</c:v>
                </c:pt>
                <c:pt idx="1480">
                  <c:v>-0.14147233977054768</c:v>
                </c:pt>
                <c:pt idx="1481">
                  <c:v>-0.19592376127240657</c:v>
                </c:pt>
                <c:pt idx="1482">
                  <c:v>-0.15680660452695688</c:v>
                </c:pt>
                <c:pt idx="1483">
                  <c:v>-0.14721086993062177</c:v>
                </c:pt>
                <c:pt idx="1484">
                  <c:v>-0.11988844562973078</c:v>
                </c:pt>
                <c:pt idx="1485">
                  <c:v>-0.17303210320973</c:v>
                </c:pt>
                <c:pt idx="1486">
                  <c:v>-0.1884884792226198</c:v>
                </c:pt>
                <c:pt idx="1487">
                  <c:v>-0.16192762940686251</c:v>
                </c:pt>
                <c:pt idx="1488">
                  <c:v>-0.18215205753755753</c:v>
                </c:pt>
                <c:pt idx="1489">
                  <c:v>-0.12951112987924107</c:v>
                </c:pt>
                <c:pt idx="1490">
                  <c:v>-0.20279830904130158</c:v>
                </c:pt>
                <c:pt idx="1491">
                  <c:v>-0.18030073992511308</c:v>
                </c:pt>
                <c:pt idx="1492">
                  <c:v>-9.4379387003637016E-2</c:v>
                </c:pt>
                <c:pt idx="1493">
                  <c:v>-0.15040913238527343</c:v>
                </c:pt>
                <c:pt idx="1494">
                  <c:v>-0.17036592424782687</c:v>
                </c:pt>
                <c:pt idx="1495">
                  <c:v>-0.14574991531713793</c:v>
                </c:pt>
                <c:pt idx="1496">
                  <c:v>-0.13126632189186765</c:v>
                </c:pt>
                <c:pt idx="1497">
                  <c:v>-0.13920761475898064</c:v>
                </c:pt>
                <c:pt idx="1498">
                  <c:v>-0.12591475771424149</c:v>
                </c:pt>
                <c:pt idx="1499">
                  <c:v>-0.20752558784982478</c:v>
                </c:pt>
                <c:pt idx="1500">
                  <c:v>-0.16023478012527653</c:v>
                </c:pt>
                <c:pt idx="1501">
                  <c:v>-6.3967842265718278E-2</c:v>
                </c:pt>
                <c:pt idx="1502">
                  <c:v>-0.20861101339736965</c:v>
                </c:pt>
                <c:pt idx="1503">
                  <c:v>-0.17501167272175633</c:v>
                </c:pt>
                <c:pt idx="1504">
                  <c:v>-0.17385840912353412</c:v>
                </c:pt>
                <c:pt idx="1505">
                  <c:v>-0.12101342156131639</c:v>
                </c:pt>
                <c:pt idx="1506">
                  <c:v>-0.13211629045729828</c:v>
                </c:pt>
                <c:pt idx="1507">
                  <c:v>-0.16130946417114644</c:v>
                </c:pt>
                <c:pt idx="1508">
                  <c:v>-0.17723529688939998</c:v>
                </c:pt>
                <c:pt idx="1509">
                  <c:v>-0.17792358607597353</c:v>
                </c:pt>
                <c:pt idx="1510">
                  <c:v>-9.8483841849961784E-2</c:v>
                </c:pt>
                <c:pt idx="1511">
                  <c:v>-0.14393924609016268</c:v>
                </c:pt>
                <c:pt idx="1512">
                  <c:v>-0.16742607765356982</c:v>
                </c:pt>
                <c:pt idx="1513">
                  <c:v>-0.13319235749911185</c:v>
                </c:pt>
                <c:pt idx="1514">
                  <c:v>-0.19810906216601026</c:v>
                </c:pt>
                <c:pt idx="1515">
                  <c:v>-0.15321926530434915</c:v>
                </c:pt>
                <c:pt idx="1516">
                  <c:v>-0.19641096996319524</c:v>
                </c:pt>
                <c:pt idx="1517">
                  <c:v>-0.1021277465267022</c:v>
                </c:pt>
                <c:pt idx="1518">
                  <c:v>-0.17671358517175084</c:v>
                </c:pt>
                <c:pt idx="1519">
                  <c:v>-0.11199105233417039</c:v>
                </c:pt>
                <c:pt idx="1520">
                  <c:v>-0.20186286581285534</c:v>
                </c:pt>
                <c:pt idx="1521">
                  <c:v>-0.16513173685839755</c:v>
                </c:pt>
                <c:pt idx="1522">
                  <c:v>-7.2109153715091967E-2</c:v>
                </c:pt>
                <c:pt idx="1523">
                  <c:v>-0.10192984503197922</c:v>
                </c:pt>
                <c:pt idx="1524">
                  <c:v>-0.17229748064622497</c:v>
                </c:pt>
                <c:pt idx="1525">
                  <c:v>-0.19356769801826335</c:v>
                </c:pt>
                <c:pt idx="1526">
                  <c:v>-0.20111506221104408</c:v>
                </c:pt>
                <c:pt idx="1527">
                  <c:v>-0.14442201195819737</c:v>
                </c:pt>
                <c:pt idx="1528">
                  <c:v>-0.18987406174818189</c:v>
                </c:pt>
                <c:pt idx="1529">
                  <c:v>-0.12337673506063734</c:v>
                </c:pt>
                <c:pt idx="1530">
                  <c:v>-0.15567701139586365</c:v>
                </c:pt>
                <c:pt idx="1531">
                  <c:v>-0.20747327495905232</c:v>
                </c:pt>
                <c:pt idx="1532">
                  <c:v>-9.6750573406393592E-2</c:v>
                </c:pt>
                <c:pt idx="1533">
                  <c:v>-0.18357762570476205</c:v>
                </c:pt>
                <c:pt idx="1534">
                  <c:v>-0.1531929488461522</c:v>
                </c:pt>
                <c:pt idx="1535">
                  <c:v>-8.4304627374698404E-2</c:v>
                </c:pt>
                <c:pt idx="1536">
                  <c:v>-0.13385736115938152</c:v>
                </c:pt>
                <c:pt idx="1537">
                  <c:v>-5.6488656546792138E-2</c:v>
                </c:pt>
                <c:pt idx="1538">
                  <c:v>-7.1563861571722343E-2</c:v>
                </c:pt>
                <c:pt idx="1539">
                  <c:v>-0.10455821345654831</c:v>
                </c:pt>
                <c:pt idx="1540">
                  <c:v>-9.0502413560826667E-2</c:v>
                </c:pt>
                <c:pt idx="1541">
                  <c:v>-0.12155232548883554</c:v>
                </c:pt>
                <c:pt idx="1542">
                  <c:v>-0.21679249873775663</c:v>
                </c:pt>
                <c:pt idx="1543">
                  <c:v>-0.15359901253194169</c:v>
                </c:pt>
                <c:pt idx="1544">
                  <c:v>-0.13679320725242033</c:v>
                </c:pt>
                <c:pt idx="1545">
                  <c:v>-0.1271123942563363</c:v>
                </c:pt>
                <c:pt idx="1546">
                  <c:v>-0.11445975450075707</c:v>
                </c:pt>
                <c:pt idx="1547">
                  <c:v>-0.10699937910252372</c:v>
                </c:pt>
                <c:pt idx="1548">
                  <c:v>-0.15613908503820939</c:v>
                </c:pt>
                <c:pt idx="1549">
                  <c:v>-0.19700443111313082</c:v>
                </c:pt>
                <c:pt idx="1550">
                  <c:v>-0.19546208145157873</c:v>
                </c:pt>
                <c:pt idx="1551">
                  <c:v>-9.2368415334215692E-2</c:v>
                </c:pt>
                <c:pt idx="1552">
                  <c:v>-0.19641207015600831</c:v>
                </c:pt>
                <c:pt idx="1553">
                  <c:v>-0.14618943559156167</c:v>
                </c:pt>
                <c:pt idx="1554">
                  <c:v>-0.14204589786374516</c:v>
                </c:pt>
                <c:pt idx="1555">
                  <c:v>-0.15784097673121406</c:v>
                </c:pt>
                <c:pt idx="1556">
                  <c:v>-0.16684233234919005</c:v>
                </c:pt>
                <c:pt idx="1557">
                  <c:v>-0.17784330707217699</c:v>
                </c:pt>
                <c:pt idx="1558">
                  <c:v>-9.5307718228867355E-2</c:v>
                </c:pt>
                <c:pt idx="1559">
                  <c:v>-0.12046353981375307</c:v>
                </c:pt>
                <c:pt idx="1560">
                  <c:v>-0.21801756760234825</c:v>
                </c:pt>
                <c:pt idx="1561">
                  <c:v>-0.15633482987875419</c:v>
                </c:pt>
                <c:pt idx="1562">
                  <c:v>-0.21499508603804285</c:v>
                </c:pt>
                <c:pt idx="1563">
                  <c:v>-0.2168774178950395</c:v>
                </c:pt>
                <c:pt idx="1564">
                  <c:v>-0.20326121120864488</c:v>
                </c:pt>
                <c:pt idx="1565">
                  <c:v>-0.16090588371839792</c:v>
                </c:pt>
                <c:pt idx="1566">
                  <c:v>-0.21146710465574442</c:v>
                </c:pt>
                <c:pt idx="1567">
                  <c:v>-0.14191714007858158</c:v>
                </c:pt>
                <c:pt idx="1568">
                  <c:v>-0.14686643690417517</c:v>
                </c:pt>
                <c:pt idx="1569">
                  <c:v>-0.17940889041574304</c:v>
                </c:pt>
                <c:pt idx="1570">
                  <c:v>-0.24765173626852416</c:v>
                </c:pt>
                <c:pt idx="1571">
                  <c:v>-0.13284199925635426</c:v>
                </c:pt>
                <c:pt idx="1572">
                  <c:v>-0.15150715544295795</c:v>
                </c:pt>
                <c:pt idx="1573">
                  <c:v>-0.15867991861704228</c:v>
                </c:pt>
                <c:pt idx="1574">
                  <c:v>-0.18316334146319918</c:v>
                </c:pt>
                <c:pt idx="1575">
                  <c:v>-0.19178399799191809</c:v>
                </c:pt>
                <c:pt idx="1576">
                  <c:v>-9.1376048552252009E-2</c:v>
                </c:pt>
                <c:pt idx="1577">
                  <c:v>-0.17754867673892166</c:v>
                </c:pt>
                <c:pt idx="1578">
                  <c:v>-0.14358857726731583</c:v>
                </c:pt>
                <c:pt idx="1579">
                  <c:v>-0.10718751641792001</c:v>
                </c:pt>
                <c:pt idx="1580">
                  <c:v>-0.17181425781178605</c:v>
                </c:pt>
                <c:pt idx="1581">
                  <c:v>-0.15589467270280943</c:v>
                </c:pt>
                <c:pt idx="1582">
                  <c:v>-0.17084014219389543</c:v>
                </c:pt>
                <c:pt idx="1583">
                  <c:v>-0.18803591873331421</c:v>
                </c:pt>
                <c:pt idx="1584">
                  <c:v>-0.21951120773351124</c:v>
                </c:pt>
                <c:pt idx="1585">
                  <c:v>-0.16200496476233495</c:v>
                </c:pt>
                <c:pt idx="1586">
                  <c:v>-0.19018008670013981</c:v>
                </c:pt>
                <c:pt idx="1587">
                  <c:v>-0.15762738431007495</c:v>
                </c:pt>
                <c:pt idx="1588">
                  <c:v>-0.1542729884675918</c:v>
                </c:pt>
                <c:pt idx="1589">
                  <c:v>-0.18522032271211464</c:v>
                </c:pt>
                <c:pt idx="1590">
                  <c:v>-0.1179478454702485</c:v>
                </c:pt>
                <c:pt idx="1591">
                  <c:v>-0.13379949733598995</c:v>
                </c:pt>
                <c:pt idx="1592">
                  <c:v>-0.19374587866700899</c:v>
                </c:pt>
                <c:pt idx="1593">
                  <c:v>-0.13008355748868516</c:v>
                </c:pt>
                <c:pt idx="1594">
                  <c:v>-0.11052215000929155</c:v>
                </c:pt>
                <c:pt idx="1595">
                  <c:v>-0.16349782521907097</c:v>
                </c:pt>
                <c:pt idx="1596">
                  <c:v>-0.16504705033632178</c:v>
                </c:pt>
                <c:pt idx="1597">
                  <c:v>-0.20971913506108586</c:v>
                </c:pt>
                <c:pt idx="1598">
                  <c:v>-0.14445556623128447</c:v>
                </c:pt>
                <c:pt idx="1599">
                  <c:v>-0.16047830233001004</c:v>
                </c:pt>
                <c:pt idx="1600">
                  <c:v>-0.11759594708074506</c:v>
                </c:pt>
                <c:pt idx="1601">
                  <c:v>-0.14732723521779084</c:v>
                </c:pt>
                <c:pt idx="1602">
                  <c:v>-0.16135254987601627</c:v>
                </c:pt>
                <c:pt idx="1603">
                  <c:v>-0.15783866324975587</c:v>
                </c:pt>
                <c:pt idx="1604">
                  <c:v>-0.14860337546082825</c:v>
                </c:pt>
                <c:pt idx="1605">
                  <c:v>-0.1322942654168246</c:v>
                </c:pt>
                <c:pt idx="1606">
                  <c:v>-0.19920757237382886</c:v>
                </c:pt>
                <c:pt idx="1607">
                  <c:v>-0.16945437338171404</c:v>
                </c:pt>
                <c:pt idx="1608">
                  <c:v>-0.13964826777703765</c:v>
                </c:pt>
                <c:pt idx="1609">
                  <c:v>-0.15121517764750364</c:v>
                </c:pt>
                <c:pt idx="1610">
                  <c:v>-0.14762257008836255</c:v>
                </c:pt>
                <c:pt idx="1611">
                  <c:v>-0.1688689310651329</c:v>
                </c:pt>
                <c:pt idx="1612">
                  <c:v>-0.12341598920674751</c:v>
                </c:pt>
                <c:pt idx="1613">
                  <c:v>-0.17129559074959716</c:v>
                </c:pt>
                <c:pt idx="1614">
                  <c:v>-0.14079290339147305</c:v>
                </c:pt>
                <c:pt idx="1615">
                  <c:v>-0.17881580652953649</c:v>
                </c:pt>
                <c:pt idx="1616">
                  <c:v>-0.14208120068519792</c:v>
                </c:pt>
                <c:pt idx="1617">
                  <c:v>-0.15392247384815194</c:v>
                </c:pt>
                <c:pt idx="1618">
                  <c:v>-0.16593208582987984</c:v>
                </c:pt>
                <c:pt idx="1619">
                  <c:v>-0.18771228547854002</c:v>
                </c:pt>
                <c:pt idx="1620">
                  <c:v>-0.15637785602903903</c:v>
                </c:pt>
                <c:pt idx="1621">
                  <c:v>-0.14466958605391206</c:v>
                </c:pt>
                <c:pt idx="1622">
                  <c:v>-0.2005792710361799</c:v>
                </c:pt>
                <c:pt idx="1623">
                  <c:v>-0.18335758086970988</c:v>
                </c:pt>
                <c:pt idx="1624">
                  <c:v>-0.16959835548409591</c:v>
                </c:pt>
                <c:pt idx="1625">
                  <c:v>-0.15197002748149829</c:v>
                </c:pt>
                <c:pt idx="1626">
                  <c:v>-0.14314125210987205</c:v>
                </c:pt>
                <c:pt idx="1627">
                  <c:v>-0.14068160465636137</c:v>
                </c:pt>
                <c:pt idx="1628">
                  <c:v>-0.12543425581943257</c:v>
                </c:pt>
                <c:pt idx="1629">
                  <c:v>-0.12151776082885385</c:v>
                </c:pt>
                <c:pt idx="1630">
                  <c:v>-0.11251308826745365</c:v>
                </c:pt>
                <c:pt idx="1631">
                  <c:v>-0.17732930628429572</c:v>
                </c:pt>
                <c:pt idx="1632">
                  <c:v>-0.14165664479444867</c:v>
                </c:pt>
                <c:pt idx="1633">
                  <c:v>-0.2054902354910339</c:v>
                </c:pt>
                <c:pt idx="1634">
                  <c:v>-0.15738210241461148</c:v>
                </c:pt>
                <c:pt idx="1635">
                  <c:v>-0.17016335526932191</c:v>
                </c:pt>
                <c:pt idx="1636">
                  <c:v>-0.13946987955924428</c:v>
                </c:pt>
                <c:pt idx="1637">
                  <c:v>-0.16051346262676863</c:v>
                </c:pt>
                <c:pt idx="1638">
                  <c:v>-0.20416117750943097</c:v>
                </c:pt>
                <c:pt idx="1639">
                  <c:v>-0.16286620420213177</c:v>
                </c:pt>
                <c:pt idx="1640">
                  <c:v>-0.12409767468605254</c:v>
                </c:pt>
                <c:pt idx="1641">
                  <c:v>-0.18988449666539403</c:v>
                </c:pt>
                <c:pt idx="1642">
                  <c:v>-0.11611775012605119</c:v>
                </c:pt>
                <c:pt idx="1643">
                  <c:v>-0.14600455425357806</c:v>
                </c:pt>
                <c:pt idx="1644">
                  <c:v>-0.12567843836941478</c:v>
                </c:pt>
                <c:pt idx="1645">
                  <c:v>-0.1805614942740954</c:v>
                </c:pt>
                <c:pt idx="1646">
                  <c:v>-0.11811068355620108</c:v>
                </c:pt>
                <c:pt idx="1647">
                  <c:v>-0.14947720473681086</c:v>
                </c:pt>
                <c:pt idx="1648">
                  <c:v>-0.14921429502074629</c:v>
                </c:pt>
                <c:pt idx="1649">
                  <c:v>-0.15152867832881373</c:v>
                </c:pt>
                <c:pt idx="1650">
                  <c:v>-0.17838910872985864</c:v>
                </c:pt>
                <c:pt idx="1651">
                  <c:v>-0.17454406458236532</c:v>
                </c:pt>
                <c:pt idx="1652">
                  <c:v>-0.1450550619869278</c:v>
                </c:pt>
                <c:pt idx="1653">
                  <c:v>-0.20453336774812386</c:v>
                </c:pt>
                <c:pt idx="1654">
                  <c:v>-0.1491388916944939</c:v>
                </c:pt>
                <c:pt idx="1655">
                  <c:v>-0.20912877897084042</c:v>
                </c:pt>
                <c:pt idx="1656">
                  <c:v>-0.18704858732039792</c:v>
                </c:pt>
                <c:pt idx="1657">
                  <c:v>-0.16566186517127968</c:v>
                </c:pt>
                <c:pt idx="1658">
                  <c:v>-0.20512893507563301</c:v>
                </c:pt>
                <c:pt idx="1659">
                  <c:v>-0.11048425600601142</c:v>
                </c:pt>
                <c:pt idx="1660">
                  <c:v>-0.14723260685979028</c:v>
                </c:pt>
                <c:pt idx="1661">
                  <c:v>-0.17379084079127127</c:v>
                </c:pt>
                <c:pt idx="1662">
                  <c:v>-0.15762097410636716</c:v>
                </c:pt>
                <c:pt idx="1663">
                  <c:v>-0.17817226221910654</c:v>
                </c:pt>
                <c:pt idx="1664">
                  <c:v>-0.15172373087745733</c:v>
                </c:pt>
                <c:pt idx="1665">
                  <c:v>-0.16568163055337715</c:v>
                </c:pt>
                <c:pt idx="1666">
                  <c:v>-0.18492916934938342</c:v>
                </c:pt>
                <c:pt idx="1667">
                  <c:v>-0.19922963950969419</c:v>
                </c:pt>
                <c:pt idx="1668">
                  <c:v>-0.12019087433439196</c:v>
                </c:pt>
                <c:pt idx="1669">
                  <c:v>-0.14848677162920354</c:v>
                </c:pt>
                <c:pt idx="1670">
                  <c:v>-0.12193181862388558</c:v>
                </c:pt>
                <c:pt idx="1671">
                  <c:v>-0.16998174733082627</c:v>
                </c:pt>
                <c:pt idx="1672">
                  <c:v>-0.24118911555305345</c:v>
                </c:pt>
                <c:pt idx="1673">
                  <c:v>-0.13312117235414023</c:v>
                </c:pt>
                <c:pt idx="1674">
                  <c:v>-0.14745226417360413</c:v>
                </c:pt>
                <c:pt idx="1675">
                  <c:v>-0.15284611149714306</c:v>
                </c:pt>
                <c:pt idx="1676">
                  <c:v>-0.13644855999284244</c:v>
                </c:pt>
                <c:pt idx="1677">
                  <c:v>-0.11138237622604952</c:v>
                </c:pt>
                <c:pt idx="1678">
                  <c:v>-0.11411390822111089</c:v>
                </c:pt>
                <c:pt idx="1679">
                  <c:v>-0.12641605457735522</c:v>
                </c:pt>
                <c:pt idx="1680">
                  <c:v>-0.11054800021077898</c:v>
                </c:pt>
                <c:pt idx="1681">
                  <c:v>-0.1828694572204192</c:v>
                </c:pt>
                <c:pt idx="1682">
                  <c:v>-0.15638281840416046</c:v>
                </c:pt>
                <c:pt idx="1683">
                  <c:v>-0.12456456492699519</c:v>
                </c:pt>
                <c:pt idx="1684">
                  <c:v>-0.10410825723188938</c:v>
                </c:pt>
                <c:pt idx="1685">
                  <c:v>-0.16667077200132413</c:v>
                </c:pt>
                <c:pt idx="1686">
                  <c:v>-0.16260714840679252</c:v>
                </c:pt>
                <c:pt idx="1687">
                  <c:v>-0.20771076414829603</c:v>
                </c:pt>
                <c:pt idx="1688">
                  <c:v>-0.23698064480745823</c:v>
                </c:pt>
                <c:pt idx="1689">
                  <c:v>-0.12279731702228808</c:v>
                </c:pt>
                <c:pt idx="1690">
                  <c:v>-0.20125070979023679</c:v>
                </c:pt>
                <c:pt idx="1691">
                  <c:v>-0.12045645919280001</c:v>
                </c:pt>
                <c:pt idx="1692">
                  <c:v>-0.15476052338846646</c:v>
                </c:pt>
                <c:pt idx="1693">
                  <c:v>-0.180202430312844</c:v>
                </c:pt>
                <c:pt idx="1694">
                  <c:v>-0.16629722076167397</c:v>
                </c:pt>
                <c:pt idx="1695">
                  <c:v>-0.15671528990151057</c:v>
                </c:pt>
                <c:pt idx="1696">
                  <c:v>-0.1737714250947755</c:v>
                </c:pt>
                <c:pt idx="1697">
                  <c:v>-0.11787116022290367</c:v>
                </c:pt>
                <c:pt idx="1698">
                  <c:v>-0.15967157073931809</c:v>
                </c:pt>
                <c:pt idx="1699">
                  <c:v>-0.19299259440732691</c:v>
                </c:pt>
                <c:pt idx="1700">
                  <c:v>-0.14487458037609147</c:v>
                </c:pt>
                <c:pt idx="1701">
                  <c:v>-0.17862135498917225</c:v>
                </c:pt>
                <c:pt idx="1702">
                  <c:v>-0.1576061553874652</c:v>
                </c:pt>
                <c:pt idx="1703">
                  <c:v>-0.1433733155353768</c:v>
                </c:pt>
                <c:pt idx="1704">
                  <c:v>-0.16845507441451779</c:v>
                </c:pt>
                <c:pt idx="1705">
                  <c:v>-0.19837468538633191</c:v>
                </c:pt>
                <c:pt idx="1706">
                  <c:v>-0.13235204924127791</c:v>
                </c:pt>
                <c:pt idx="1707">
                  <c:v>-0.15381139227941204</c:v>
                </c:pt>
                <c:pt idx="1708">
                  <c:v>-0.18726906997976184</c:v>
                </c:pt>
                <c:pt idx="1709">
                  <c:v>-0.15930947751862568</c:v>
                </c:pt>
                <c:pt idx="1710">
                  <c:v>-0.17783364252993517</c:v>
                </c:pt>
                <c:pt idx="1711">
                  <c:v>-0.11508709924680788</c:v>
                </c:pt>
                <c:pt idx="1712">
                  <c:v>-0.20903844036458608</c:v>
                </c:pt>
                <c:pt idx="1713">
                  <c:v>-0.17390172839816376</c:v>
                </c:pt>
                <c:pt idx="1714">
                  <c:v>-0.16803870846566854</c:v>
                </c:pt>
                <c:pt idx="1715">
                  <c:v>-0.13335052711386869</c:v>
                </c:pt>
                <c:pt idx="1716">
                  <c:v>-0.19549220551628654</c:v>
                </c:pt>
                <c:pt idx="1717">
                  <c:v>-0.13208035420680014</c:v>
                </c:pt>
                <c:pt idx="1718">
                  <c:v>-0.12933494987924787</c:v>
                </c:pt>
                <c:pt idx="1719">
                  <c:v>-0.13330083594380759</c:v>
                </c:pt>
                <c:pt idx="1720">
                  <c:v>-0.14275484496956248</c:v>
                </c:pt>
                <c:pt idx="1721">
                  <c:v>-0.12838365869901153</c:v>
                </c:pt>
                <c:pt idx="1722">
                  <c:v>-0.18010896706980206</c:v>
                </c:pt>
                <c:pt idx="1723">
                  <c:v>-0.1918048678382715</c:v>
                </c:pt>
                <c:pt idx="1724">
                  <c:v>-0.10376124352806215</c:v>
                </c:pt>
                <c:pt idx="1725">
                  <c:v>-0.10507938939641814</c:v>
                </c:pt>
                <c:pt idx="1726">
                  <c:v>-0.1147059099353081</c:v>
                </c:pt>
                <c:pt idx="1727">
                  <c:v>-0.12344601211279344</c:v>
                </c:pt>
                <c:pt idx="1728">
                  <c:v>-0.14458591028623557</c:v>
                </c:pt>
                <c:pt idx="1729">
                  <c:v>-0.12745241123768636</c:v>
                </c:pt>
                <c:pt idx="1730">
                  <c:v>-0.15523172472983043</c:v>
                </c:pt>
                <c:pt idx="1731">
                  <c:v>-0.18175169789074175</c:v>
                </c:pt>
                <c:pt idx="1732">
                  <c:v>-0.1598735118946657</c:v>
                </c:pt>
                <c:pt idx="1733">
                  <c:v>-0.1368302501480626</c:v>
                </c:pt>
                <c:pt idx="1734">
                  <c:v>-0.11302601238556215</c:v>
                </c:pt>
                <c:pt idx="1735">
                  <c:v>-0.17250215026061289</c:v>
                </c:pt>
                <c:pt idx="1736">
                  <c:v>-0.15053833712192294</c:v>
                </c:pt>
                <c:pt idx="1737">
                  <c:v>-0.16523720493005023</c:v>
                </c:pt>
                <c:pt idx="1738">
                  <c:v>-0.23285326732677258</c:v>
                </c:pt>
                <c:pt idx="1739">
                  <c:v>-0.19377678068940923</c:v>
                </c:pt>
                <c:pt idx="1740">
                  <c:v>-0.10010953739359402</c:v>
                </c:pt>
                <c:pt idx="1741">
                  <c:v>-0.19509835657354491</c:v>
                </c:pt>
                <c:pt idx="1742">
                  <c:v>-0.19561300271323251</c:v>
                </c:pt>
                <c:pt idx="1743">
                  <c:v>-0.1032750394886659</c:v>
                </c:pt>
                <c:pt idx="1744">
                  <c:v>-0.20992056053243119</c:v>
                </c:pt>
                <c:pt idx="1745">
                  <c:v>-0.21001986508637577</c:v>
                </c:pt>
                <c:pt idx="1746">
                  <c:v>-0.15236903921242395</c:v>
                </c:pt>
                <c:pt idx="1747">
                  <c:v>-0.20537237752271137</c:v>
                </c:pt>
                <c:pt idx="1748">
                  <c:v>-0.18172427566263266</c:v>
                </c:pt>
                <c:pt idx="1749">
                  <c:v>-0.10662989671302281</c:v>
                </c:pt>
                <c:pt idx="1750">
                  <c:v>-0.19137976969178333</c:v>
                </c:pt>
                <c:pt idx="1751">
                  <c:v>-0.16565927016045023</c:v>
                </c:pt>
                <c:pt idx="1752">
                  <c:v>-0.16390686294828705</c:v>
                </c:pt>
                <c:pt idx="1753">
                  <c:v>-0.17813833103343235</c:v>
                </c:pt>
                <c:pt idx="1754">
                  <c:v>-0.17817574456984586</c:v>
                </c:pt>
                <c:pt idx="1755">
                  <c:v>-0.13374908012136455</c:v>
                </c:pt>
                <c:pt idx="1756">
                  <c:v>-0.1543309443002398</c:v>
                </c:pt>
                <c:pt idx="1757">
                  <c:v>-0.14065804604869075</c:v>
                </c:pt>
                <c:pt idx="1758">
                  <c:v>-0.1496381299874941</c:v>
                </c:pt>
                <c:pt idx="1759">
                  <c:v>-0.14780264097113133</c:v>
                </c:pt>
                <c:pt idx="1760">
                  <c:v>-0.1380032387909651</c:v>
                </c:pt>
                <c:pt idx="1761">
                  <c:v>-0.12850024157866796</c:v>
                </c:pt>
                <c:pt idx="1762">
                  <c:v>-9.6119432448633635E-2</c:v>
                </c:pt>
                <c:pt idx="1763">
                  <c:v>-0.2014912611500958</c:v>
                </c:pt>
                <c:pt idx="1764">
                  <c:v>-0.20583877733941469</c:v>
                </c:pt>
                <c:pt idx="1765">
                  <c:v>-0.1499908535548799</c:v>
                </c:pt>
                <c:pt idx="1766">
                  <c:v>-0.14689222456189899</c:v>
                </c:pt>
                <c:pt idx="1767">
                  <c:v>-0.21155170999999523</c:v>
                </c:pt>
                <c:pt idx="1768">
                  <c:v>-0.18368616076410954</c:v>
                </c:pt>
                <c:pt idx="1769">
                  <c:v>-0.14400222637225496</c:v>
                </c:pt>
                <c:pt idx="1770">
                  <c:v>-0.1540508796452702</c:v>
                </c:pt>
                <c:pt idx="1771">
                  <c:v>-0.16466457127046674</c:v>
                </c:pt>
                <c:pt idx="1772">
                  <c:v>-0.18229125411499797</c:v>
                </c:pt>
                <c:pt idx="1773">
                  <c:v>-0.20344452931405449</c:v>
                </c:pt>
                <c:pt idx="1774">
                  <c:v>-0.1544157483807036</c:v>
                </c:pt>
                <c:pt idx="1775">
                  <c:v>-0.18427135614498863</c:v>
                </c:pt>
                <c:pt idx="1776">
                  <c:v>-0.10493332290153079</c:v>
                </c:pt>
                <c:pt idx="1777">
                  <c:v>-0.21679707253739383</c:v>
                </c:pt>
                <c:pt idx="1778">
                  <c:v>-0.12590160128043726</c:v>
                </c:pt>
                <c:pt idx="1779">
                  <c:v>-0.13915343150377701</c:v>
                </c:pt>
                <c:pt idx="1780">
                  <c:v>-0.16576735480782107</c:v>
                </c:pt>
                <c:pt idx="1781">
                  <c:v>-0.11853577258988268</c:v>
                </c:pt>
                <c:pt idx="1782">
                  <c:v>-0.13197811600840342</c:v>
                </c:pt>
                <c:pt idx="1783">
                  <c:v>-0.16061661758116647</c:v>
                </c:pt>
                <c:pt idx="1784">
                  <c:v>-0.12527292260224515</c:v>
                </c:pt>
                <c:pt idx="1785">
                  <c:v>-0.17556639398579943</c:v>
                </c:pt>
                <c:pt idx="1786">
                  <c:v>-0.10794234133088676</c:v>
                </c:pt>
                <c:pt idx="1787">
                  <c:v>-0.1392565536857101</c:v>
                </c:pt>
                <c:pt idx="1788">
                  <c:v>-0.19774638337421868</c:v>
                </c:pt>
                <c:pt idx="1789">
                  <c:v>-0.10170573358577145</c:v>
                </c:pt>
                <c:pt idx="1790">
                  <c:v>-0.12424378240900996</c:v>
                </c:pt>
                <c:pt idx="1791">
                  <c:v>-0.14507941719655032</c:v>
                </c:pt>
                <c:pt idx="1792">
                  <c:v>-0.21308497812012095</c:v>
                </c:pt>
                <c:pt idx="1793">
                  <c:v>-0.15537137984892485</c:v>
                </c:pt>
                <c:pt idx="1794">
                  <c:v>-0.192438169266268</c:v>
                </c:pt>
                <c:pt idx="1795">
                  <c:v>-0.1159626896455323</c:v>
                </c:pt>
                <c:pt idx="1796">
                  <c:v>-0.13061692938901315</c:v>
                </c:pt>
                <c:pt idx="1797">
                  <c:v>-0.17154068936662475</c:v>
                </c:pt>
                <c:pt idx="1798">
                  <c:v>-0.13304320463481628</c:v>
                </c:pt>
                <c:pt idx="1799">
                  <c:v>-0.19506543227659401</c:v>
                </c:pt>
                <c:pt idx="1800">
                  <c:v>-0.14092677973408724</c:v>
                </c:pt>
                <c:pt idx="1801">
                  <c:v>-0.18013789789997009</c:v>
                </c:pt>
                <c:pt idx="1802">
                  <c:v>-0.13067492231695843</c:v>
                </c:pt>
                <c:pt idx="1803">
                  <c:v>-0.14530836984648576</c:v>
                </c:pt>
                <c:pt idx="1804">
                  <c:v>-0.11143784930969303</c:v>
                </c:pt>
                <c:pt idx="1805">
                  <c:v>-0.13162506139640512</c:v>
                </c:pt>
                <c:pt idx="1806">
                  <c:v>-0.15033579011042125</c:v>
                </c:pt>
                <c:pt idx="1807">
                  <c:v>-0.12970255311005641</c:v>
                </c:pt>
                <c:pt idx="1808">
                  <c:v>-0.14721166492160276</c:v>
                </c:pt>
                <c:pt idx="1809">
                  <c:v>-0.14974753352379305</c:v>
                </c:pt>
                <c:pt idx="1810">
                  <c:v>-0.16029250142417101</c:v>
                </c:pt>
                <c:pt idx="1811">
                  <c:v>-0.1835966030161193</c:v>
                </c:pt>
                <c:pt idx="1812">
                  <c:v>-0.17858474296605859</c:v>
                </c:pt>
                <c:pt idx="1813">
                  <c:v>-0.10515445072224183</c:v>
                </c:pt>
                <c:pt idx="1814">
                  <c:v>-0.14863778514215686</c:v>
                </c:pt>
                <c:pt idx="1815">
                  <c:v>-0.14735436751852349</c:v>
                </c:pt>
                <c:pt idx="1816">
                  <c:v>-0.14244024241315378</c:v>
                </c:pt>
                <c:pt idx="1817">
                  <c:v>-0.12130798467236453</c:v>
                </c:pt>
                <c:pt idx="1818">
                  <c:v>-0.19743325234887404</c:v>
                </c:pt>
                <c:pt idx="1819">
                  <c:v>-0.12079312131752679</c:v>
                </c:pt>
                <c:pt idx="1820">
                  <c:v>-0.1964251236750485</c:v>
                </c:pt>
                <c:pt idx="1821">
                  <c:v>-0.18968780020015585</c:v>
                </c:pt>
                <c:pt idx="1822">
                  <c:v>-0.12296079736942328</c:v>
                </c:pt>
                <c:pt idx="1823">
                  <c:v>-0.12542821086479661</c:v>
                </c:pt>
                <c:pt idx="1824">
                  <c:v>-0.19493082193279215</c:v>
                </c:pt>
                <c:pt idx="1825">
                  <c:v>-0.16911366651241139</c:v>
                </c:pt>
                <c:pt idx="1826">
                  <c:v>-0.18946849630920598</c:v>
                </c:pt>
                <c:pt idx="1827">
                  <c:v>-7.5885332482153178E-2</c:v>
                </c:pt>
                <c:pt idx="1828">
                  <c:v>-0.15384907613509313</c:v>
                </c:pt>
                <c:pt idx="1829">
                  <c:v>-0.11167418076793595</c:v>
                </c:pt>
                <c:pt idx="1830">
                  <c:v>-0.18406989221305592</c:v>
                </c:pt>
                <c:pt idx="1831">
                  <c:v>-0.18949048106995581</c:v>
                </c:pt>
                <c:pt idx="1832">
                  <c:v>-0.12374892374096724</c:v>
                </c:pt>
                <c:pt idx="1833">
                  <c:v>-0.14829288261004797</c:v>
                </c:pt>
                <c:pt idx="1834">
                  <c:v>-0.12044753274181463</c:v>
                </c:pt>
                <c:pt idx="1835">
                  <c:v>-0.12680798590219095</c:v>
                </c:pt>
                <c:pt idx="1836">
                  <c:v>-0.18078460866533935</c:v>
                </c:pt>
                <c:pt idx="1837">
                  <c:v>-0.17341264724728767</c:v>
                </c:pt>
                <c:pt idx="1838">
                  <c:v>-0.11090111914299783</c:v>
                </c:pt>
                <c:pt idx="1839">
                  <c:v>-0.15112889330949469</c:v>
                </c:pt>
                <c:pt idx="1840">
                  <c:v>-0.19529213156971581</c:v>
                </c:pt>
                <c:pt idx="1841">
                  <c:v>-0.15639745670481275</c:v>
                </c:pt>
                <c:pt idx="1842">
                  <c:v>-0.15279685700309104</c:v>
                </c:pt>
                <c:pt idx="1843">
                  <c:v>-0.13842238031207094</c:v>
                </c:pt>
                <c:pt idx="1844">
                  <c:v>-0.1594650657288445</c:v>
                </c:pt>
                <c:pt idx="1845">
                  <c:v>-0.14465469722044266</c:v>
                </c:pt>
                <c:pt idx="1846">
                  <c:v>-0.16857983784918151</c:v>
                </c:pt>
                <c:pt idx="1847">
                  <c:v>-0.14618638844887311</c:v>
                </c:pt>
                <c:pt idx="1848">
                  <c:v>-0.20093147402658224</c:v>
                </c:pt>
                <c:pt idx="1849">
                  <c:v>-0.16908409646264894</c:v>
                </c:pt>
                <c:pt idx="1850">
                  <c:v>-0.13045937192181462</c:v>
                </c:pt>
                <c:pt idx="1851">
                  <c:v>-0.13514101065577289</c:v>
                </c:pt>
                <c:pt idx="1852">
                  <c:v>-0.22622116972758716</c:v>
                </c:pt>
                <c:pt idx="1853">
                  <c:v>-0.15188776941238524</c:v>
                </c:pt>
                <c:pt idx="1854">
                  <c:v>-0.14134809795808168</c:v>
                </c:pt>
                <c:pt idx="1855">
                  <c:v>-0.16427621273938142</c:v>
                </c:pt>
                <c:pt idx="1856">
                  <c:v>-0.14177103380919648</c:v>
                </c:pt>
                <c:pt idx="1857">
                  <c:v>-0.13060378045842658</c:v>
                </c:pt>
                <c:pt idx="1858">
                  <c:v>-0.24694241130021632</c:v>
                </c:pt>
                <c:pt idx="1859">
                  <c:v>-0.15376913503352829</c:v>
                </c:pt>
                <c:pt idx="1860">
                  <c:v>-0.15304082403312441</c:v>
                </c:pt>
                <c:pt idx="1861">
                  <c:v>-0.17073331620472304</c:v>
                </c:pt>
                <c:pt idx="1862">
                  <c:v>-0.1582530470631498</c:v>
                </c:pt>
                <c:pt idx="1863">
                  <c:v>-0.23606128110126418</c:v>
                </c:pt>
                <c:pt idx="1864">
                  <c:v>-9.7930731822235217E-2</c:v>
                </c:pt>
                <c:pt idx="1865">
                  <c:v>-0.20745514460553005</c:v>
                </c:pt>
                <c:pt idx="1866">
                  <c:v>-0.1688353722332494</c:v>
                </c:pt>
                <c:pt idx="1867">
                  <c:v>-0.19243368338972083</c:v>
                </c:pt>
                <c:pt idx="1868">
                  <c:v>-0.17398558223026261</c:v>
                </c:pt>
                <c:pt idx="1869">
                  <c:v>-0.19446321559541635</c:v>
                </c:pt>
                <c:pt idx="1870">
                  <c:v>-0.13953054222890149</c:v>
                </c:pt>
                <c:pt idx="1871">
                  <c:v>-0.12230614680967589</c:v>
                </c:pt>
                <c:pt idx="1872">
                  <c:v>-0.10374901997644426</c:v>
                </c:pt>
                <c:pt idx="1873">
                  <c:v>-0.15094606832716206</c:v>
                </c:pt>
                <c:pt idx="1874">
                  <c:v>-0.19512030486944065</c:v>
                </c:pt>
                <c:pt idx="1875">
                  <c:v>-0.14283808713557733</c:v>
                </c:pt>
                <c:pt idx="1876">
                  <c:v>-0.12810305113443005</c:v>
                </c:pt>
                <c:pt idx="1877">
                  <c:v>-0.16380277514552011</c:v>
                </c:pt>
                <c:pt idx="1878">
                  <c:v>-0.12976823094945172</c:v>
                </c:pt>
                <c:pt idx="1879">
                  <c:v>-0.12888931136218468</c:v>
                </c:pt>
                <c:pt idx="1880">
                  <c:v>-0.19487354950103086</c:v>
                </c:pt>
                <c:pt idx="1881">
                  <c:v>-0.12926428345349733</c:v>
                </c:pt>
                <c:pt idx="1882">
                  <c:v>-0.12135847553044976</c:v>
                </c:pt>
                <c:pt idx="1883">
                  <c:v>-0.16276564524245629</c:v>
                </c:pt>
                <c:pt idx="1884">
                  <c:v>-0.18003175617380168</c:v>
                </c:pt>
                <c:pt idx="1885">
                  <c:v>-0.10488328659672719</c:v>
                </c:pt>
                <c:pt idx="1886">
                  <c:v>-0.12140504604345648</c:v>
                </c:pt>
                <c:pt idx="1887">
                  <c:v>-0.20814583980233753</c:v>
                </c:pt>
                <c:pt idx="1888">
                  <c:v>-0.13010444065180959</c:v>
                </c:pt>
                <c:pt idx="1889">
                  <c:v>-0.15289415927909672</c:v>
                </c:pt>
                <c:pt idx="1890">
                  <c:v>-0.1333791544791284</c:v>
                </c:pt>
                <c:pt idx="1891">
                  <c:v>-0.15170331657712205</c:v>
                </c:pt>
                <c:pt idx="1892">
                  <c:v>-0.16859890579157566</c:v>
                </c:pt>
                <c:pt idx="1893">
                  <c:v>-0.15413463481273909</c:v>
                </c:pt>
                <c:pt idx="1894">
                  <c:v>-0.17144999754668572</c:v>
                </c:pt>
                <c:pt idx="1895">
                  <c:v>-0.12621595377073214</c:v>
                </c:pt>
                <c:pt idx="1896">
                  <c:v>-0.17281432566662436</c:v>
                </c:pt>
                <c:pt idx="1897">
                  <c:v>-0.19147181368373706</c:v>
                </c:pt>
                <c:pt idx="1898">
                  <c:v>-0.18377128859149194</c:v>
                </c:pt>
                <c:pt idx="1899">
                  <c:v>-0.11568566290265092</c:v>
                </c:pt>
                <c:pt idx="1900">
                  <c:v>-0.21192179521045273</c:v>
                </c:pt>
                <c:pt idx="1901">
                  <c:v>-0.14566328919471094</c:v>
                </c:pt>
                <c:pt idx="1902">
                  <c:v>-0.15781447909349167</c:v>
                </c:pt>
                <c:pt idx="1903">
                  <c:v>-9.5648819868622004E-2</c:v>
                </c:pt>
                <c:pt idx="1904">
                  <c:v>-9.0947061368819915E-2</c:v>
                </c:pt>
                <c:pt idx="1905">
                  <c:v>-0.1601236328928734</c:v>
                </c:pt>
                <c:pt idx="1906">
                  <c:v>-0.20960471495898514</c:v>
                </c:pt>
                <c:pt idx="1907">
                  <c:v>-0.19896652797842962</c:v>
                </c:pt>
                <c:pt idx="1908">
                  <c:v>-0.16451926973693587</c:v>
                </c:pt>
                <c:pt idx="1909">
                  <c:v>-0.13525818745465057</c:v>
                </c:pt>
                <c:pt idx="1910">
                  <c:v>-0.1324250345148239</c:v>
                </c:pt>
                <c:pt idx="1911">
                  <c:v>-0.21072704048421231</c:v>
                </c:pt>
                <c:pt idx="1912">
                  <c:v>-0.18962176104095729</c:v>
                </c:pt>
                <c:pt idx="1913">
                  <c:v>-0.17085747606663937</c:v>
                </c:pt>
                <c:pt idx="1914">
                  <c:v>-0.13507678574836907</c:v>
                </c:pt>
                <c:pt idx="1915">
                  <c:v>-0.15444056158409875</c:v>
                </c:pt>
                <c:pt idx="1916">
                  <c:v>-0.15436015474649811</c:v>
                </c:pt>
                <c:pt idx="1917">
                  <c:v>-0.1727322814798451</c:v>
                </c:pt>
                <c:pt idx="1918">
                  <c:v>-0.15237730371919783</c:v>
                </c:pt>
                <c:pt idx="1919">
                  <c:v>-0.24131077317252508</c:v>
                </c:pt>
                <c:pt idx="1920">
                  <c:v>-0.20935669386049438</c:v>
                </c:pt>
                <c:pt idx="1921">
                  <c:v>-0.17779395121733593</c:v>
                </c:pt>
                <c:pt idx="1922">
                  <c:v>-0.16544381689388332</c:v>
                </c:pt>
                <c:pt idx="1923">
                  <c:v>-0.18495365794917157</c:v>
                </c:pt>
                <c:pt idx="1924">
                  <c:v>-0.14777098486141632</c:v>
                </c:pt>
                <c:pt idx="1925">
                  <c:v>-0.11946676635978848</c:v>
                </c:pt>
                <c:pt idx="1926">
                  <c:v>-0.13377751330754767</c:v>
                </c:pt>
                <c:pt idx="1927">
                  <c:v>-0.18871461074468571</c:v>
                </c:pt>
                <c:pt idx="1928">
                  <c:v>-0.16894988032782893</c:v>
                </c:pt>
                <c:pt idx="1929">
                  <c:v>-0.1313993785959422</c:v>
                </c:pt>
                <c:pt idx="1930">
                  <c:v>-0.18586789877971227</c:v>
                </c:pt>
                <c:pt idx="1931">
                  <c:v>-0.18672246658259667</c:v>
                </c:pt>
                <c:pt idx="1932">
                  <c:v>-0.18529443575992488</c:v>
                </c:pt>
                <c:pt idx="1933">
                  <c:v>-0.14637825779961605</c:v>
                </c:pt>
                <c:pt idx="1934">
                  <c:v>-0.19234090654755598</c:v>
                </c:pt>
                <c:pt idx="1935">
                  <c:v>-0.20860750348853463</c:v>
                </c:pt>
                <c:pt idx="1936">
                  <c:v>-0.17361841813526591</c:v>
                </c:pt>
                <c:pt idx="1937">
                  <c:v>-0.15592365090839211</c:v>
                </c:pt>
                <c:pt idx="1938">
                  <c:v>-0.15025379132170125</c:v>
                </c:pt>
                <c:pt idx="1939">
                  <c:v>-8.3747098540585485E-2</c:v>
                </c:pt>
                <c:pt idx="1940">
                  <c:v>-0.10182979314330776</c:v>
                </c:pt>
                <c:pt idx="1941">
                  <c:v>-0.12782292830784681</c:v>
                </c:pt>
                <c:pt idx="1942">
                  <c:v>-0.18533351278586119</c:v>
                </c:pt>
                <c:pt idx="1943">
                  <c:v>-0.17029041389097482</c:v>
                </c:pt>
                <c:pt idx="1944">
                  <c:v>-0.17379923103835954</c:v>
                </c:pt>
                <c:pt idx="1945">
                  <c:v>-0.14139369894673365</c:v>
                </c:pt>
                <c:pt idx="1946">
                  <c:v>-0.10114417887530125</c:v>
                </c:pt>
                <c:pt idx="1947">
                  <c:v>-8.2350507022005526E-2</c:v>
                </c:pt>
                <c:pt idx="1948">
                  <c:v>-0.22225927003243856</c:v>
                </c:pt>
                <c:pt idx="1949">
                  <c:v>-0.13952970637860895</c:v>
                </c:pt>
                <c:pt idx="1950">
                  <c:v>-0.2006558902327879</c:v>
                </c:pt>
                <c:pt idx="1951">
                  <c:v>-0.16210814906753507</c:v>
                </c:pt>
                <c:pt idx="1952">
                  <c:v>-0.12185434229380387</c:v>
                </c:pt>
                <c:pt idx="1953">
                  <c:v>-0.15614035959938183</c:v>
                </c:pt>
                <c:pt idx="1954">
                  <c:v>-8.5095958461088306E-2</c:v>
                </c:pt>
                <c:pt idx="1955">
                  <c:v>-0.16673058462870544</c:v>
                </c:pt>
                <c:pt idx="1956">
                  <c:v>-0.15578757511072211</c:v>
                </c:pt>
                <c:pt idx="1957">
                  <c:v>-0.12195573806838805</c:v>
                </c:pt>
                <c:pt idx="1958">
                  <c:v>-0.12303256030552251</c:v>
                </c:pt>
                <c:pt idx="1959">
                  <c:v>-0.15559447914771551</c:v>
                </c:pt>
                <c:pt idx="1960">
                  <c:v>-9.8539079830319676E-2</c:v>
                </c:pt>
                <c:pt idx="1961">
                  <c:v>-0.1776452513029233</c:v>
                </c:pt>
                <c:pt idx="1962">
                  <c:v>-0.15214426338643633</c:v>
                </c:pt>
                <c:pt idx="1963">
                  <c:v>-0.20179613933149798</c:v>
                </c:pt>
                <c:pt idx="1964">
                  <c:v>-0.19168935631064304</c:v>
                </c:pt>
                <c:pt idx="1965">
                  <c:v>-0.15925867410855099</c:v>
                </c:pt>
                <c:pt idx="1966">
                  <c:v>-0.18103485132459202</c:v>
                </c:pt>
                <c:pt idx="1967">
                  <c:v>-0.14078978942665515</c:v>
                </c:pt>
                <c:pt idx="1968">
                  <c:v>-0.1532077952496827</c:v>
                </c:pt>
                <c:pt idx="1969">
                  <c:v>-0.16057703631250919</c:v>
                </c:pt>
                <c:pt idx="1970">
                  <c:v>-0.17778004539486919</c:v>
                </c:pt>
                <c:pt idx="1971">
                  <c:v>-0.12315975083799335</c:v>
                </c:pt>
                <c:pt idx="1972">
                  <c:v>-0.18637089345206287</c:v>
                </c:pt>
                <c:pt idx="1973">
                  <c:v>-0.13149077604263437</c:v>
                </c:pt>
                <c:pt idx="1974">
                  <c:v>-0.16688265477378683</c:v>
                </c:pt>
                <c:pt idx="1975">
                  <c:v>-0.1676654482508052</c:v>
                </c:pt>
                <c:pt idx="1976">
                  <c:v>-0.18704855085246497</c:v>
                </c:pt>
                <c:pt idx="1977">
                  <c:v>-0.18741918833658605</c:v>
                </c:pt>
                <c:pt idx="1978">
                  <c:v>-0.18627003201543318</c:v>
                </c:pt>
                <c:pt idx="1979">
                  <c:v>-0.14179499183416461</c:v>
                </c:pt>
                <c:pt idx="1980">
                  <c:v>-0.15770341954643569</c:v>
                </c:pt>
                <c:pt idx="1981">
                  <c:v>-0.14579391293403549</c:v>
                </c:pt>
                <c:pt idx="1982">
                  <c:v>-0.17406132092414606</c:v>
                </c:pt>
                <c:pt idx="1983">
                  <c:v>-0.11624242028290926</c:v>
                </c:pt>
                <c:pt idx="1984">
                  <c:v>-0.14330338449341784</c:v>
                </c:pt>
                <c:pt idx="1985">
                  <c:v>-0.10600597374786652</c:v>
                </c:pt>
                <c:pt idx="1986">
                  <c:v>-0.19191287857871608</c:v>
                </c:pt>
                <c:pt idx="1987">
                  <c:v>-0.12811064030589975</c:v>
                </c:pt>
                <c:pt idx="1988">
                  <c:v>-0.11842594866914791</c:v>
                </c:pt>
                <c:pt idx="1989">
                  <c:v>-0.1574036564024317</c:v>
                </c:pt>
                <c:pt idx="1990">
                  <c:v>-0.15270812409050433</c:v>
                </c:pt>
                <c:pt idx="1991">
                  <c:v>-0.13016391663375798</c:v>
                </c:pt>
                <c:pt idx="1992">
                  <c:v>-0.17554059202706929</c:v>
                </c:pt>
                <c:pt idx="1993">
                  <c:v>-0.14049186719445311</c:v>
                </c:pt>
                <c:pt idx="1994">
                  <c:v>-0.12687562985506473</c:v>
                </c:pt>
                <c:pt idx="1995">
                  <c:v>-0.19127457271786585</c:v>
                </c:pt>
                <c:pt idx="1996">
                  <c:v>-0.16669452611956093</c:v>
                </c:pt>
                <c:pt idx="1997">
                  <c:v>-0.17030544775946804</c:v>
                </c:pt>
                <c:pt idx="1998">
                  <c:v>-0.14323599714370133</c:v>
                </c:pt>
                <c:pt idx="1999">
                  <c:v>-0.15226576215748877</c:v>
                </c:pt>
              </c:numCache>
            </c:numRef>
          </c:xVal>
          <c:yVal>
            <c:numRef>
              <c:f>Simulation!$AD$9:$AD$2008</c:f>
              <c:numCache>
                <c:formatCode>General</c:formatCode>
                <c:ptCount val="2000"/>
                <c:pt idx="0">
                  <c:v>-2.6675130246455598</c:v>
                </c:pt>
                <c:pt idx="1">
                  <c:v>1.6658639209910149</c:v>
                </c:pt>
                <c:pt idx="2">
                  <c:v>-1.3343748241565399</c:v>
                </c:pt>
                <c:pt idx="3">
                  <c:v>-1.4148503892781497</c:v>
                </c:pt>
                <c:pt idx="4">
                  <c:v>-0.4371791262322775</c:v>
                </c:pt>
                <c:pt idx="5">
                  <c:v>0.50007879232180841</c:v>
                </c:pt>
                <c:pt idx="6">
                  <c:v>1.7462116276724879</c:v>
                </c:pt>
                <c:pt idx="7">
                  <c:v>-3.6314643953556702</c:v>
                </c:pt>
                <c:pt idx="8">
                  <c:v>0.64431900210534998</c:v>
                </c:pt>
                <c:pt idx="9">
                  <c:v>-5.1249987800531889</c:v>
                </c:pt>
                <c:pt idx="10">
                  <c:v>-3.2858458611382702E-2</c:v>
                </c:pt>
                <c:pt idx="11">
                  <c:v>-3.4346319910521617</c:v>
                </c:pt>
                <c:pt idx="12">
                  <c:v>-2.6010647585627042</c:v>
                </c:pt>
                <c:pt idx="13">
                  <c:v>1.1250133489220477</c:v>
                </c:pt>
                <c:pt idx="14">
                  <c:v>-1.0225206278938774</c:v>
                </c:pt>
                <c:pt idx="15">
                  <c:v>-1.0971981637772785</c:v>
                </c:pt>
                <c:pt idx="16">
                  <c:v>-1.6238344763797627</c:v>
                </c:pt>
                <c:pt idx="17">
                  <c:v>-2.3838911932621984</c:v>
                </c:pt>
                <c:pt idx="18">
                  <c:v>0.95482587061262336</c:v>
                </c:pt>
                <c:pt idx="19">
                  <c:v>-2.1696251999297145</c:v>
                </c:pt>
                <c:pt idx="20">
                  <c:v>-1.6542130814452429</c:v>
                </c:pt>
                <c:pt idx="21">
                  <c:v>-1.1146536649116534</c:v>
                </c:pt>
                <c:pt idx="22">
                  <c:v>0.73516864623928768</c:v>
                </c:pt>
                <c:pt idx="23">
                  <c:v>2.4885616880513899</c:v>
                </c:pt>
                <c:pt idx="24">
                  <c:v>0.94134845412436086</c:v>
                </c:pt>
                <c:pt idx="25">
                  <c:v>-0.92418230577057869</c:v>
                </c:pt>
                <c:pt idx="26">
                  <c:v>-2.894441199324107</c:v>
                </c:pt>
                <c:pt idx="27">
                  <c:v>-2.4273538437105628</c:v>
                </c:pt>
                <c:pt idx="28">
                  <c:v>-3.8030893834034245</c:v>
                </c:pt>
                <c:pt idx="29">
                  <c:v>1.3483482189630358</c:v>
                </c:pt>
                <c:pt idx="30">
                  <c:v>-1.2150440888559251</c:v>
                </c:pt>
                <c:pt idx="31">
                  <c:v>-1.2144173249617527</c:v>
                </c:pt>
                <c:pt idx="32">
                  <c:v>-2.7236788822321074</c:v>
                </c:pt>
                <c:pt idx="33">
                  <c:v>0.67119668659788445</c:v>
                </c:pt>
                <c:pt idx="34">
                  <c:v>-1.6043301247889792</c:v>
                </c:pt>
                <c:pt idx="35">
                  <c:v>1.9217448823727539</c:v>
                </c:pt>
                <c:pt idx="36">
                  <c:v>2.0889190673477254</c:v>
                </c:pt>
                <c:pt idx="37">
                  <c:v>0.9543173803697389</c:v>
                </c:pt>
                <c:pt idx="38">
                  <c:v>-3.9253583465693076E-2</c:v>
                </c:pt>
                <c:pt idx="39">
                  <c:v>-0.2351421146859014</c:v>
                </c:pt>
                <c:pt idx="40">
                  <c:v>3.1829715154761242</c:v>
                </c:pt>
                <c:pt idx="41">
                  <c:v>-1.5828870130070385</c:v>
                </c:pt>
                <c:pt idx="42">
                  <c:v>-0.55631620942231041</c:v>
                </c:pt>
                <c:pt idx="43">
                  <c:v>-2.052368167066601</c:v>
                </c:pt>
                <c:pt idx="44">
                  <c:v>-1.4619039070363389</c:v>
                </c:pt>
                <c:pt idx="45">
                  <c:v>-1.3365033968360587</c:v>
                </c:pt>
                <c:pt idx="46">
                  <c:v>-1.1935108468046529</c:v>
                </c:pt>
                <c:pt idx="47">
                  <c:v>0.71532191098912801</c:v>
                </c:pt>
                <c:pt idx="48">
                  <c:v>0.56797940761634269</c:v>
                </c:pt>
                <c:pt idx="49">
                  <c:v>-1.2282005753105798</c:v>
                </c:pt>
                <c:pt idx="50">
                  <c:v>-0.78422298942890478</c:v>
                </c:pt>
                <c:pt idx="51">
                  <c:v>-1.9814150712602778</c:v>
                </c:pt>
                <c:pt idx="52">
                  <c:v>8.8244095134979439E-2</c:v>
                </c:pt>
                <c:pt idx="53">
                  <c:v>-1.3737650067474521</c:v>
                </c:pt>
                <c:pt idx="54">
                  <c:v>0.12768335233681505</c:v>
                </c:pt>
                <c:pt idx="55">
                  <c:v>-2.311438403324777</c:v>
                </c:pt>
                <c:pt idx="56">
                  <c:v>-0.74512706221217417</c:v>
                </c:pt>
                <c:pt idx="57">
                  <c:v>-1.4698935500846142</c:v>
                </c:pt>
                <c:pt idx="58">
                  <c:v>-0.15320547205257729</c:v>
                </c:pt>
                <c:pt idx="59">
                  <c:v>0.77936295910152609</c:v>
                </c:pt>
                <c:pt idx="60">
                  <c:v>0.65688756171061069</c:v>
                </c:pt>
                <c:pt idx="61">
                  <c:v>-3.7492412217428797</c:v>
                </c:pt>
                <c:pt idx="62">
                  <c:v>0.25276609637221004</c:v>
                </c:pt>
                <c:pt idx="63">
                  <c:v>-4.1374701441290407</c:v>
                </c:pt>
                <c:pt idx="64">
                  <c:v>0.11930326924351053</c:v>
                </c:pt>
                <c:pt idx="65">
                  <c:v>-2.246982460099507</c:v>
                </c:pt>
                <c:pt idx="66">
                  <c:v>-2.3865521680587554</c:v>
                </c:pt>
                <c:pt idx="67">
                  <c:v>-2.7876976508170621</c:v>
                </c:pt>
                <c:pt idx="68">
                  <c:v>1.9139270349945772</c:v>
                </c:pt>
                <c:pt idx="69">
                  <c:v>1.1772596773115662</c:v>
                </c:pt>
                <c:pt idx="70">
                  <c:v>-1.3222628748223766</c:v>
                </c:pt>
                <c:pt idx="71">
                  <c:v>0.21330315664776389</c:v>
                </c:pt>
                <c:pt idx="72">
                  <c:v>-4.1393536502178883</c:v>
                </c:pt>
                <c:pt idx="73">
                  <c:v>-2.2081389814757246</c:v>
                </c:pt>
                <c:pt idx="74">
                  <c:v>-0.6506602895431115</c:v>
                </c:pt>
                <c:pt idx="75">
                  <c:v>-0.77579023091345789</c:v>
                </c:pt>
                <c:pt idx="76">
                  <c:v>-2.4749587304264473</c:v>
                </c:pt>
                <c:pt idx="77">
                  <c:v>-1.0736687095615709</c:v>
                </c:pt>
                <c:pt idx="78">
                  <c:v>-3.6956324372672835</c:v>
                </c:pt>
                <c:pt idx="79">
                  <c:v>-0.75584999110782736</c:v>
                </c:pt>
                <c:pt idx="80">
                  <c:v>-2.2826944360280681</c:v>
                </c:pt>
                <c:pt idx="81">
                  <c:v>-8.7030688359736708E-2</c:v>
                </c:pt>
                <c:pt idx="82">
                  <c:v>-1.6066452680863152</c:v>
                </c:pt>
                <c:pt idx="83">
                  <c:v>-2.5391486896886928</c:v>
                </c:pt>
                <c:pt idx="84">
                  <c:v>0.75284106569538611</c:v>
                </c:pt>
                <c:pt idx="85">
                  <c:v>-0.10431214006761369</c:v>
                </c:pt>
                <c:pt idx="86">
                  <c:v>0.85924693652499595</c:v>
                </c:pt>
                <c:pt idx="87">
                  <c:v>-0.74528333507713818</c:v>
                </c:pt>
                <c:pt idx="88">
                  <c:v>1.3593138554357029</c:v>
                </c:pt>
                <c:pt idx="89">
                  <c:v>-0.84217193566357285</c:v>
                </c:pt>
                <c:pt idx="90">
                  <c:v>-0.18654984893083704</c:v>
                </c:pt>
                <c:pt idx="91">
                  <c:v>-1.5590577696259462</c:v>
                </c:pt>
                <c:pt idx="92">
                  <c:v>-1.6751415118280217</c:v>
                </c:pt>
                <c:pt idx="93">
                  <c:v>-1.1354485302032105</c:v>
                </c:pt>
                <c:pt idx="94">
                  <c:v>3.1604813834371033</c:v>
                </c:pt>
                <c:pt idx="95">
                  <c:v>-3.6659864116136403</c:v>
                </c:pt>
                <c:pt idx="96">
                  <c:v>-2.6936219837437028</c:v>
                </c:pt>
                <c:pt idx="97">
                  <c:v>-1.9559189849914871</c:v>
                </c:pt>
                <c:pt idx="98">
                  <c:v>-1.975162735157312</c:v>
                </c:pt>
                <c:pt idx="99">
                  <c:v>-0.20308532181707939</c:v>
                </c:pt>
                <c:pt idx="100">
                  <c:v>0.22626412198807522</c:v>
                </c:pt>
                <c:pt idx="101">
                  <c:v>-5.8422997754557393E-2</c:v>
                </c:pt>
                <c:pt idx="102">
                  <c:v>1.2870307582863871</c:v>
                </c:pt>
                <c:pt idx="103">
                  <c:v>0.16569094659476136</c:v>
                </c:pt>
                <c:pt idx="104">
                  <c:v>-1.1831823357914404</c:v>
                </c:pt>
                <c:pt idx="105">
                  <c:v>-1.3688531222087486</c:v>
                </c:pt>
                <c:pt idx="106">
                  <c:v>0.99872272062512568</c:v>
                </c:pt>
                <c:pt idx="107">
                  <c:v>-3.1005244036250534</c:v>
                </c:pt>
                <c:pt idx="108">
                  <c:v>-1.0813666085963369</c:v>
                </c:pt>
                <c:pt idx="109">
                  <c:v>-2.2762078622593185</c:v>
                </c:pt>
                <c:pt idx="110">
                  <c:v>-0.4586443292959963</c:v>
                </c:pt>
                <c:pt idx="111">
                  <c:v>-1.6648291244643421</c:v>
                </c:pt>
                <c:pt idx="112">
                  <c:v>-0.90797242178066195</c:v>
                </c:pt>
                <c:pt idx="113">
                  <c:v>-1.9010310678296767</c:v>
                </c:pt>
                <c:pt idx="114">
                  <c:v>-2.2077323121531451</c:v>
                </c:pt>
                <c:pt idx="115">
                  <c:v>-0.49407376279899395</c:v>
                </c:pt>
                <c:pt idx="116">
                  <c:v>-1.1688269601093442</c:v>
                </c:pt>
                <c:pt idx="117">
                  <c:v>-1.8355631125416521</c:v>
                </c:pt>
                <c:pt idx="118">
                  <c:v>1.3981661449175435</c:v>
                </c:pt>
                <c:pt idx="119">
                  <c:v>-2.7286715971717541</c:v>
                </c:pt>
                <c:pt idx="120">
                  <c:v>1.6444028659497789E-2</c:v>
                </c:pt>
                <c:pt idx="121">
                  <c:v>0.20512405374642562</c:v>
                </c:pt>
                <c:pt idx="122">
                  <c:v>-1.3144812338955436</c:v>
                </c:pt>
                <c:pt idx="123">
                  <c:v>-0.47549399693206773</c:v>
                </c:pt>
                <c:pt idx="124">
                  <c:v>-3.739735020415913</c:v>
                </c:pt>
                <c:pt idx="125">
                  <c:v>-1.4437710424214565</c:v>
                </c:pt>
                <c:pt idx="126">
                  <c:v>-2.5407540634345693E-3</c:v>
                </c:pt>
                <c:pt idx="127">
                  <c:v>-4.7636373829599066E-2</c:v>
                </c:pt>
                <c:pt idx="128">
                  <c:v>1.2444552269805191</c:v>
                </c:pt>
                <c:pt idx="129">
                  <c:v>-1.6443011840479951</c:v>
                </c:pt>
                <c:pt idx="130">
                  <c:v>-1.2350346530405494</c:v>
                </c:pt>
                <c:pt idx="131">
                  <c:v>-0.49846667146533985</c:v>
                </c:pt>
                <c:pt idx="132">
                  <c:v>-1.5537070039322529</c:v>
                </c:pt>
                <c:pt idx="133">
                  <c:v>-2.2821415505839155</c:v>
                </c:pt>
                <c:pt idx="134">
                  <c:v>-1.7661139277038771</c:v>
                </c:pt>
                <c:pt idx="135">
                  <c:v>0.50196441381595758</c:v>
                </c:pt>
                <c:pt idx="136">
                  <c:v>-2.2740538856997894</c:v>
                </c:pt>
                <c:pt idx="137">
                  <c:v>-2.4510792901975487</c:v>
                </c:pt>
                <c:pt idx="138">
                  <c:v>0.12640826601962374</c:v>
                </c:pt>
                <c:pt idx="139">
                  <c:v>2.7522874615216235</c:v>
                </c:pt>
                <c:pt idx="140">
                  <c:v>-1.7504789034091672</c:v>
                </c:pt>
                <c:pt idx="141">
                  <c:v>3.1112973356706055</c:v>
                </c:pt>
                <c:pt idx="142">
                  <c:v>0.75656729263061706</c:v>
                </c:pt>
                <c:pt idx="143">
                  <c:v>-2.1593484127083489</c:v>
                </c:pt>
                <c:pt idx="144">
                  <c:v>-0.19927369787705018</c:v>
                </c:pt>
                <c:pt idx="145">
                  <c:v>-1.2598855552679771</c:v>
                </c:pt>
                <c:pt idx="146">
                  <c:v>-1.0953752472014227</c:v>
                </c:pt>
                <c:pt idx="147">
                  <c:v>-0.57222828783065172</c:v>
                </c:pt>
                <c:pt idx="148">
                  <c:v>1.7362337295901256</c:v>
                </c:pt>
                <c:pt idx="149">
                  <c:v>-1.2364969939664627</c:v>
                </c:pt>
                <c:pt idx="150">
                  <c:v>2.1865953899068069</c:v>
                </c:pt>
                <c:pt idx="151">
                  <c:v>-0.26599295946820245</c:v>
                </c:pt>
                <c:pt idx="152">
                  <c:v>-1.6479897736000639</c:v>
                </c:pt>
                <c:pt idx="153">
                  <c:v>-2.9189598855116436</c:v>
                </c:pt>
                <c:pt idx="154">
                  <c:v>0.55637078856830602</c:v>
                </c:pt>
                <c:pt idx="155">
                  <c:v>1.9493981557593054</c:v>
                </c:pt>
                <c:pt idx="156">
                  <c:v>-1.1551706552111281</c:v>
                </c:pt>
                <c:pt idx="157">
                  <c:v>2.3006723046870414</c:v>
                </c:pt>
                <c:pt idx="158">
                  <c:v>0.79994713467803891</c:v>
                </c:pt>
                <c:pt idx="159">
                  <c:v>2.4747995187300251</c:v>
                </c:pt>
                <c:pt idx="160">
                  <c:v>-3.0023958380370921</c:v>
                </c:pt>
                <c:pt idx="161">
                  <c:v>-5.6243202210037424E-2</c:v>
                </c:pt>
                <c:pt idx="162">
                  <c:v>-0.22527278599331524</c:v>
                </c:pt>
                <c:pt idx="163">
                  <c:v>-1.7215492066524503</c:v>
                </c:pt>
                <c:pt idx="164">
                  <c:v>-1.4145618271096865</c:v>
                </c:pt>
                <c:pt idx="165">
                  <c:v>-0.46517440003590149</c:v>
                </c:pt>
                <c:pt idx="166">
                  <c:v>-0.26577924382069273</c:v>
                </c:pt>
                <c:pt idx="167">
                  <c:v>1.1893566649837188</c:v>
                </c:pt>
                <c:pt idx="168">
                  <c:v>-3.0365283303061936</c:v>
                </c:pt>
                <c:pt idx="169">
                  <c:v>-4.6083601120109918</c:v>
                </c:pt>
                <c:pt idx="170">
                  <c:v>-2.6411327809247354</c:v>
                </c:pt>
                <c:pt idx="171">
                  <c:v>-3.4062137022150338</c:v>
                </c:pt>
                <c:pt idx="172">
                  <c:v>-4.5726303555111265</c:v>
                </c:pt>
                <c:pt idx="173">
                  <c:v>1.1286643057780372</c:v>
                </c:pt>
                <c:pt idx="174">
                  <c:v>-0.77938802801845597</c:v>
                </c:pt>
                <c:pt idx="175">
                  <c:v>1.3855037303821414</c:v>
                </c:pt>
                <c:pt idx="176">
                  <c:v>2.886895192296099</c:v>
                </c:pt>
                <c:pt idx="177">
                  <c:v>-1.0920500671476985</c:v>
                </c:pt>
                <c:pt idx="178">
                  <c:v>-2.9469179637317469</c:v>
                </c:pt>
                <c:pt idx="179">
                  <c:v>-2.273993069347287</c:v>
                </c:pt>
                <c:pt idx="180">
                  <c:v>0.46963591452009279</c:v>
                </c:pt>
                <c:pt idx="181">
                  <c:v>-0.94557168461473662</c:v>
                </c:pt>
                <c:pt idx="182">
                  <c:v>1.5489881013746016</c:v>
                </c:pt>
                <c:pt idx="183">
                  <c:v>0.28347506151616386</c:v>
                </c:pt>
                <c:pt idx="184">
                  <c:v>3.2003336156874092</c:v>
                </c:pt>
                <c:pt idx="185">
                  <c:v>-6.3179925692962158E-3</c:v>
                </c:pt>
                <c:pt idx="186">
                  <c:v>0.57633668041995456</c:v>
                </c:pt>
                <c:pt idx="187">
                  <c:v>1.0494916135880343</c:v>
                </c:pt>
                <c:pt idx="188">
                  <c:v>0.26317823122485251</c:v>
                </c:pt>
                <c:pt idx="189">
                  <c:v>0.30526311073341095</c:v>
                </c:pt>
                <c:pt idx="190">
                  <c:v>-1.290849808877649</c:v>
                </c:pt>
                <c:pt idx="191">
                  <c:v>3.550972706759981</c:v>
                </c:pt>
                <c:pt idx="192">
                  <c:v>-1.5853973249800042</c:v>
                </c:pt>
                <c:pt idx="193">
                  <c:v>0.15734769354531863</c:v>
                </c:pt>
                <c:pt idx="194">
                  <c:v>-1.3994267852573499</c:v>
                </c:pt>
                <c:pt idx="195">
                  <c:v>-1.6816200313257603</c:v>
                </c:pt>
                <c:pt idx="196">
                  <c:v>0.54531709167458153</c:v>
                </c:pt>
                <c:pt idx="197">
                  <c:v>-0.57217279802492182</c:v>
                </c:pt>
                <c:pt idx="198">
                  <c:v>-2.8245539992956354</c:v>
                </c:pt>
                <c:pt idx="199">
                  <c:v>-1.7812602044830337</c:v>
                </c:pt>
                <c:pt idx="200">
                  <c:v>5.9408332700784605E-2</c:v>
                </c:pt>
                <c:pt idx="201">
                  <c:v>-1.0742917917936152</c:v>
                </c:pt>
                <c:pt idx="202">
                  <c:v>1.6648393459981889</c:v>
                </c:pt>
                <c:pt idx="203">
                  <c:v>1.6166723476410629</c:v>
                </c:pt>
                <c:pt idx="204">
                  <c:v>-2.0147323199093128</c:v>
                </c:pt>
                <c:pt idx="205">
                  <c:v>0.15663151146479315</c:v>
                </c:pt>
                <c:pt idx="206">
                  <c:v>-0.64506560341686114</c:v>
                </c:pt>
                <c:pt idx="207">
                  <c:v>-1.5867179261080766</c:v>
                </c:pt>
                <c:pt idx="208">
                  <c:v>2.4811768758453558</c:v>
                </c:pt>
                <c:pt idx="209">
                  <c:v>1.0342220115650882</c:v>
                </c:pt>
                <c:pt idx="210">
                  <c:v>-2.1785318061061947</c:v>
                </c:pt>
                <c:pt idx="211">
                  <c:v>-2.1105871884360292</c:v>
                </c:pt>
                <c:pt idx="212">
                  <c:v>-3.3839709033980707</c:v>
                </c:pt>
                <c:pt idx="213">
                  <c:v>-1.3080154360722158</c:v>
                </c:pt>
                <c:pt idx="214">
                  <c:v>-2.8418433490954405</c:v>
                </c:pt>
                <c:pt idx="215">
                  <c:v>0.46763821077237289</c:v>
                </c:pt>
                <c:pt idx="216">
                  <c:v>-1.4488445684542173</c:v>
                </c:pt>
                <c:pt idx="217">
                  <c:v>-2.8748294371605301</c:v>
                </c:pt>
                <c:pt idx="218">
                  <c:v>0.49083109933877189</c:v>
                </c:pt>
                <c:pt idx="219">
                  <c:v>-2.560286926078148</c:v>
                </c:pt>
                <c:pt idx="220">
                  <c:v>-0.16310886503300637</c:v>
                </c:pt>
                <c:pt idx="221">
                  <c:v>-3.6495313894036832</c:v>
                </c:pt>
                <c:pt idx="222">
                  <c:v>0.97265835981917981</c:v>
                </c:pt>
                <c:pt idx="223">
                  <c:v>1.0446108186774365</c:v>
                </c:pt>
                <c:pt idx="224">
                  <c:v>0.2138398038275362</c:v>
                </c:pt>
                <c:pt idx="225">
                  <c:v>0.69884295900635696</c:v>
                </c:pt>
                <c:pt idx="226">
                  <c:v>-1.4827634871132229</c:v>
                </c:pt>
                <c:pt idx="227">
                  <c:v>-2.6638890783521845</c:v>
                </c:pt>
                <c:pt idx="228">
                  <c:v>-0.53301801126804271</c:v>
                </c:pt>
                <c:pt idx="229">
                  <c:v>3.1204495390282405</c:v>
                </c:pt>
                <c:pt idx="230">
                  <c:v>-1.6978645399104106</c:v>
                </c:pt>
                <c:pt idx="231">
                  <c:v>1.5408778186944243</c:v>
                </c:pt>
                <c:pt idx="232">
                  <c:v>-0.79981846200014761</c:v>
                </c:pt>
                <c:pt idx="233">
                  <c:v>-2.0077776619617724</c:v>
                </c:pt>
                <c:pt idx="234">
                  <c:v>-1.5739955221637612</c:v>
                </c:pt>
                <c:pt idx="235">
                  <c:v>0.21272140940167805</c:v>
                </c:pt>
                <c:pt idx="236">
                  <c:v>-0.86583073382271536</c:v>
                </c:pt>
                <c:pt idx="237">
                  <c:v>-1.7567476379356064</c:v>
                </c:pt>
                <c:pt idx="238">
                  <c:v>-1.7068738690450438</c:v>
                </c:pt>
                <c:pt idx="239">
                  <c:v>-1.2268275274265683</c:v>
                </c:pt>
                <c:pt idx="240">
                  <c:v>-5.2992054371655311</c:v>
                </c:pt>
                <c:pt idx="241">
                  <c:v>-0.66053206491769423</c:v>
                </c:pt>
                <c:pt idx="242">
                  <c:v>-0.10896420344340108</c:v>
                </c:pt>
                <c:pt idx="243">
                  <c:v>0.8209822127447266</c:v>
                </c:pt>
                <c:pt idx="244">
                  <c:v>-2.3283838479692687</c:v>
                </c:pt>
                <c:pt idx="245">
                  <c:v>-3.1869182945405425</c:v>
                </c:pt>
                <c:pt idx="246">
                  <c:v>-0.29412847945355214</c:v>
                </c:pt>
                <c:pt idx="247">
                  <c:v>-0.6280181279657846</c:v>
                </c:pt>
                <c:pt idx="248">
                  <c:v>0.33643952160653168</c:v>
                </c:pt>
                <c:pt idx="249">
                  <c:v>0.90031638758635424</c:v>
                </c:pt>
                <c:pt idx="250">
                  <c:v>1.5644337920987912</c:v>
                </c:pt>
                <c:pt idx="251">
                  <c:v>-3.2630330296953458</c:v>
                </c:pt>
                <c:pt idx="252">
                  <c:v>0.27175303669450912</c:v>
                </c:pt>
                <c:pt idx="253">
                  <c:v>1.870509382619816</c:v>
                </c:pt>
                <c:pt idx="254">
                  <c:v>-0.85677848899931686</c:v>
                </c:pt>
                <c:pt idx="255">
                  <c:v>-0.35271087281294466</c:v>
                </c:pt>
                <c:pt idx="256">
                  <c:v>-0.64273369306350236</c:v>
                </c:pt>
                <c:pt idx="257">
                  <c:v>1.4317746922525725</c:v>
                </c:pt>
                <c:pt idx="258">
                  <c:v>0.68396138718842359</c:v>
                </c:pt>
                <c:pt idx="259">
                  <c:v>1.598109322939461</c:v>
                </c:pt>
                <c:pt idx="260">
                  <c:v>-3.5312726153592697</c:v>
                </c:pt>
                <c:pt idx="261">
                  <c:v>-2.3137627350855423</c:v>
                </c:pt>
                <c:pt idx="262">
                  <c:v>-4.3727245999939264</c:v>
                </c:pt>
                <c:pt idx="263">
                  <c:v>0.50843134089501785</c:v>
                </c:pt>
                <c:pt idx="264">
                  <c:v>-2.2252297207620799</c:v>
                </c:pt>
                <c:pt idx="265">
                  <c:v>-0.60136306741637036</c:v>
                </c:pt>
                <c:pt idx="266">
                  <c:v>-3.8692989530147033</c:v>
                </c:pt>
                <c:pt idx="267">
                  <c:v>-1.8532145911404037</c:v>
                </c:pt>
                <c:pt idx="268">
                  <c:v>1.9535907469496596</c:v>
                </c:pt>
                <c:pt idx="269">
                  <c:v>-0.97603838303093049</c:v>
                </c:pt>
                <c:pt idx="270">
                  <c:v>-2.2842335358458099</c:v>
                </c:pt>
                <c:pt idx="271">
                  <c:v>0.99754268735945839</c:v>
                </c:pt>
                <c:pt idx="272">
                  <c:v>-0.91110346236134543</c:v>
                </c:pt>
                <c:pt idx="273">
                  <c:v>-4.4870245523655399</c:v>
                </c:pt>
                <c:pt idx="274">
                  <c:v>-2.3840048112461769</c:v>
                </c:pt>
                <c:pt idx="275">
                  <c:v>-0.84096938566386648</c:v>
                </c:pt>
                <c:pt idx="276">
                  <c:v>-0.58904973724314313</c:v>
                </c:pt>
                <c:pt idx="277">
                  <c:v>-0.45002866448487922</c:v>
                </c:pt>
                <c:pt idx="278">
                  <c:v>1.2668612225604274</c:v>
                </c:pt>
                <c:pt idx="279">
                  <c:v>-1.0315459659008415</c:v>
                </c:pt>
                <c:pt idx="280">
                  <c:v>-4.2781491095863302</c:v>
                </c:pt>
                <c:pt idx="281">
                  <c:v>-0.83156761591029849</c:v>
                </c:pt>
                <c:pt idx="282">
                  <c:v>0.25052130801796313</c:v>
                </c:pt>
                <c:pt idx="283">
                  <c:v>-4.0242856280709844</c:v>
                </c:pt>
                <c:pt idx="284">
                  <c:v>0.38887092598135453</c:v>
                </c:pt>
                <c:pt idx="285">
                  <c:v>0.59642251012740921</c:v>
                </c:pt>
                <c:pt idx="286">
                  <c:v>1.6679526508663596</c:v>
                </c:pt>
                <c:pt idx="287">
                  <c:v>-1.297736219809253</c:v>
                </c:pt>
                <c:pt idx="288">
                  <c:v>-1.8311915599097937</c:v>
                </c:pt>
                <c:pt idx="289">
                  <c:v>0.85354407365852669</c:v>
                </c:pt>
                <c:pt idx="290">
                  <c:v>-1.2564461685887283</c:v>
                </c:pt>
                <c:pt idx="291">
                  <c:v>-2.3078615609459243</c:v>
                </c:pt>
                <c:pt idx="292">
                  <c:v>-2.0219987652096778</c:v>
                </c:pt>
                <c:pt idx="293">
                  <c:v>9.1833980328396514E-2</c:v>
                </c:pt>
                <c:pt idx="294">
                  <c:v>-0.13425817506731619</c:v>
                </c:pt>
                <c:pt idx="295">
                  <c:v>-2.4934889710889516</c:v>
                </c:pt>
                <c:pt idx="296">
                  <c:v>-3.6806849298498872</c:v>
                </c:pt>
                <c:pt idx="297">
                  <c:v>1.4325664082878511</c:v>
                </c:pt>
                <c:pt idx="298">
                  <c:v>-1.2246497862521109</c:v>
                </c:pt>
                <c:pt idx="299">
                  <c:v>-2.0139895075716074</c:v>
                </c:pt>
                <c:pt idx="300">
                  <c:v>-0.17785495995329725</c:v>
                </c:pt>
                <c:pt idx="301">
                  <c:v>-1.4929736970238778</c:v>
                </c:pt>
                <c:pt idx="302">
                  <c:v>1.2885119519164139</c:v>
                </c:pt>
                <c:pt idx="303">
                  <c:v>-0.2002456427178938</c:v>
                </c:pt>
                <c:pt idx="304">
                  <c:v>2.4735995767757686</c:v>
                </c:pt>
                <c:pt idx="305">
                  <c:v>-3.0500359411614824</c:v>
                </c:pt>
                <c:pt idx="306">
                  <c:v>-1.33175688470038</c:v>
                </c:pt>
                <c:pt idx="307">
                  <c:v>1.6214450220353172</c:v>
                </c:pt>
                <c:pt idx="308">
                  <c:v>0.97548399087740378</c:v>
                </c:pt>
                <c:pt idx="309">
                  <c:v>-0.22794223132149671</c:v>
                </c:pt>
                <c:pt idx="310">
                  <c:v>-0.37613875859326207</c:v>
                </c:pt>
                <c:pt idx="311">
                  <c:v>-1.7058820440549649</c:v>
                </c:pt>
                <c:pt idx="312">
                  <c:v>-2.9266783455821166</c:v>
                </c:pt>
                <c:pt idx="313">
                  <c:v>-2.9225661576578013</c:v>
                </c:pt>
                <c:pt idx="314">
                  <c:v>-1.562290062380387</c:v>
                </c:pt>
                <c:pt idx="315">
                  <c:v>0.52389134482118926</c:v>
                </c:pt>
                <c:pt idx="316">
                  <c:v>-1.1320012262277137</c:v>
                </c:pt>
                <c:pt idx="317">
                  <c:v>-2.2677255123457671</c:v>
                </c:pt>
                <c:pt idx="318">
                  <c:v>0.25596282937730841</c:v>
                </c:pt>
                <c:pt idx="319">
                  <c:v>-2.067766284228516</c:v>
                </c:pt>
                <c:pt idx="320">
                  <c:v>1.1229431542232096</c:v>
                </c:pt>
                <c:pt idx="321">
                  <c:v>-0.83076501689614712</c:v>
                </c:pt>
                <c:pt idx="322">
                  <c:v>-0.22581657048317538</c:v>
                </c:pt>
                <c:pt idx="323">
                  <c:v>-2.1113947527907984</c:v>
                </c:pt>
                <c:pt idx="324">
                  <c:v>-0.22543027085830936</c:v>
                </c:pt>
                <c:pt idx="325">
                  <c:v>-5.5744287864786211</c:v>
                </c:pt>
                <c:pt idx="326">
                  <c:v>-4.0662205267501861E-2</c:v>
                </c:pt>
                <c:pt idx="327">
                  <c:v>-1.1062366790543567</c:v>
                </c:pt>
                <c:pt idx="328">
                  <c:v>-0.96860037095041385</c:v>
                </c:pt>
                <c:pt idx="329">
                  <c:v>0.89391187315602672</c:v>
                </c:pt>
                <c:pt idx="330">
                  <c:v>-3.2338252579840212</c:v>
                </c:pt>
                <c:pt idx="331">
                  <c:v>-0.86803652606790571</c:v>
                </c:pt>
                <c:pt idx="332">
                  <c:v>2.0494402736434942</c:v>
                </c:pt>
                <c:pt idx="333">
                  <c:v>-3.5591071005959227</c:v>
                </c:pt>
                <c:pt idx="334">
                  <c:v>2.3287253129407741</c:v>
                </c:pt>
                <c:pt idx="335">
                  <c:v>0.53350008445792874</c:v>
                </c:pt>
                <c:pt idx="336">
                  <c:v>-2.442424584536834</c:v>
                </c:pt>
                <c:pt idx="337">
                  <c:v>5.1084297662923106E-2</c:v>
                </c:pt>
                <c:pt idx="338">
                  <c:v>0.37123384708505114</c:v>
                </c:pt>
                <c:pt idx="339">
                  <c:v>1.2982089386642475</c:v>
                </c:pt>
                <c:pt idx="340">
                  <c:v>-1.9998697827687213</c:v>
                </c:pt>
                <c:pt idx="341">
                  <c:v>-2.2308920597481032</c:v>
                </c:pt>
                <c:pt idx="342">
                  <c:v>-1.0067083720074894</c:v>
                </c:pt>
                <c:pt idx="343">
                  <c:v>2.4571220813081993</c:v>
                </c:pt>
                <c:pt idx="344">
                  <c:v>-3.9749199252437766</c:v>
                </c:pt>
                <c:pt idx="345">
                  <c:v>1.1519589779345782</c:v>
                </c:pt>
                <c:pt idx="346">
                  <c:v>-3.9106637008247773</c:v>
                </c:pt>
                <c:pt idx="347">
                  <c:v>4.811791224980233E-2</c:v>
                </c:pt>
                <c:pt idx="348">
                  <c:v>0.34009017067997505</c:v>
                </c:pt>
                <c:pt idx="349">
                  <c:v>1.7248904988169844</c:v>
                </c:pt>
                <c:pt idx="350">
                  <c:v>4.8423125058940482</c:v>
                </c:pt>
                <c:pt idx="351">
                  <c:v>-1.799418730215713</c:v>
                </c:pt>
                <c:pt idx="352">
                  <c:v>-1.2231832057209058</c:v>
                </c:pt>
                <c:pt idx="353">
                  <c:v>-1.9798352061156956</c:v>
                </c:pt>
                <c:pt idx="354">
                  <c:v>-2.0716877143485313</c:v>
                </c:pt>
                <c:pt idx="355">
                  <c:v>-4.7955908675178485</c:v>
                </c:pt>
                <c:pt idx="356">
                  <c:v>-0.22069705473292167</c:v>
                </c:pt>
                <c:pt idx="357">
                  <c:v>-0.42905656594659991</c:v>
                </c:pt>
                <c:pt idx="358">
                  <c:v>-1.2411423663198127</c:v>
                </c:pt>
                <c:pt idx="359">
                  <c:v>1.29580903214615</c:v>
                </c:pt>
                <c:pt idx="360">
                  <c:v>-0.46759866734445232</c:v>
                </c:pt>
                <c:pt idx="361">
                  <c:v>-1.4626741714420906</c:v>
                </c:pt>
                <c:pt idx="362">
                  <c:v>-1.3505328873130908</c:v>
                </c:pt>
                <c:pt idx="363">
                  <c:v>-2.1249291328505784</c:v>
                </c:pt>
                <c:pt idx="364">
                  <c:v>0.52128046776345016</c:v>
                </c:pt>
                <c:pt idx="365">
                  <c:v>-3.0889297612111779</c:v>
                </c:pt>
                <c:pt idx="366">
                  <c:v>-2.0655465890138007</c:v>
                </c:pt>
                <c:pt idx="367">
                  <c:v>-1.233096350275976</c:v>
                </c:pt>
                <c:pt idx="368">
                  <c:v>-1.9815590436202983</c:v>
                </c:pt>
                <c:pt idx="369">
                  <c:v>-3.2750537969480567</c:v>
                </c:pt>
                <c:pt idx="370">
                  <c:v>-3.1358605926561438</c:v>
                </c:pt>
                <c:pt idx="371">
                  <c:v>-0.13398341879778553</c:v>
                </c:pt>
                <c:pt idx="372">
                  <c:v>-0.37936874236087625</c:v>
                </c:pt>
                <c:pt idx="373">
                  <c:v>0.81682728108416924</c:v>
                </c:pt>
                <c:pt idx="374">
                  <c:v>0.75502558419038479</c:v>
                </c:pt>
                <c:pt idx="375">
                  <c:v>-0.86896165209784115</c:v>
                </c:pt>
                <c:pt idx="376">
                  <c:v>1.4612432262611659</c:v>
                </c:pt>
                <c:pt idx="377">
                  <c:v>-0.76625357712296616</c:v>
                </c:pt>
                <c:pt idx="378">
                  <c:v>-0.98919321158532281</c:v>
                </c:pt>
                <c:pt idx="379">
                  <c:v>1.4356932209217295</c:v>
                </c:pt>
                <c:pt idx="380">
                  <c:v>0.10079240046993565</c:v>
                </c:pt>
                <c:pt idx="381">
                  <c:v>-0.52983298801039425</c:v>
                </c:pt>
                <c:pt idx="382">
                  <c:v>-0.18349505910435404</c:v>
                </c:pt>
                <c:pt idx="383">
                  <c:v>-4.2521470717006435</c:v>
                </c:pt>
                <c:pt idx="384">
                  <c:v>0.34275980938333905</c:v>
                </c:pt>
                <c:pt idx="385">
                  <c:v>1.4339401987003866</c:v>
                </c:pt>
                <c:pt idx="386">
                  <c:v>-1.7275945117834226</c:v>
                </c:pt>
                <c:pt idx="387">
                  <c:v>-1.3720474392068285</c:v>
                </c:pt>
                <c:pt idx="388">
                  <c:v>-6.288503854636307E-2</c:v>
                </c:pt>
                <c:pt idx="389">
                  <c:v>-0.39818841558620299</c:v>
                </c:pt>
                <c:pt idx="390">
                  <c:v>-0.25806699938562438</c:v>
                </c:pt>
                <c:pt idx="391">
                  <c:v>-1.7054048465364957</c:v>
                </c:pt>
                <c:pt idx="392">
                  <c:v>-1.1936102103809061</c:v>
                </c:pt>
                <c:pt idx="393">
                  <c:v>-0.63042674993707415</c:v>
                </c:pt>
                <c:pt idx="394">
                  <c:v>2.7414199917768984</c:v>
                </c:pt>
                <c:pt idx="395">
                  <c:v>1.9550577054423224</c:v>
                </c:pt>
                <c:pt idx="396">
                  <c:v>-0.31669857206395413</c:v>
                </c:pt>
                <c:pt idx="397">
                  <c:v>-1.2424868366563748</c:v>
                </c:pt>
                <c:pt idx="398">
                  <c:v>0.92966939095809487</c:v>
                </c:pt>
                <c:pt idx="399">
                  <c:v>2.4799819938734764</c:v>
                </c:pt>
                <c:pt idx="400">
                  <c:v>-1.4080182364610536</c:v>
                </c:pt>
                <c:pt idx="401">
                  <c:v>5.0161669859662972E-2</c:v>
                </c:pt>
                <c:pt idx="402">
                  <c:v>2.2483831116346797</c:v>
                </c:pt>
                <c:pt idx="403">
                  <c:v>-2.81436230409067</c:v>
                </c:pt>
                <c:pt idx="404">
                  <c:v>-1.8688031554611921</c:v>
                </c:pt>
                <c:pt idx="405">
                  <c:v>-4.8822567789618176</c:v>
                </c:pt>
                <c:pt idx="406">
                  <c:v>-1.3227511076095082</c:v>
                </c:pt>
                <c:pt idx="407">
                  <c:v>-2.5138724374069215</c:v>
                </c:pt>
                <c:pt idx="408">
                  <c:v>3.1246766883795205</c:v>
                </c:pt>
                <c:pt idx="409">
                  <c:v>0.15725427104128098</c:v>
                </c:pt>
                <c:pt idx="410">
                  <c:v>-1.1664057111263917</c:v>
                </c:pt>
                <c:pt idx="411">
                  <c:v>-3.2721264659844147</c:v>
                </c:pt>
                <c:pt idx="412">
                  <c:v>-3.9077494060544415</c:v>
                </c:pt>
                <c:pt idx="413">
                  <c:v>-0.62011193847235457</c:v>
                </c:pt>
                <c:pt idx="414">
                  <c:v>-2.921537067541041</c:v>
                </c:pt>
                <c:pt idx="415">
                  <c:v>-1.6253056215977182</c:v>
                </c:pt>
                <c:pt idx="416">
                  <c:v>0.38860008250545341</c:v>
                </c:pt>
                <c:pt idx="417">
                  <c:v>0.28582701395671251</c:v>
                </c:pt>
                <c:pt idx="418">
                  <c:v>0.86240122956458443</c:v>
                </c:pt>
                <c:pt idx="419">
                  <c:v>1.6498898865728151</c:v>
                </c:pt>
                <c:pt idx="420">
                  <c:v>0.70183004100948487</c:v>
                </c:pt>
                <c:pt idx="421">
                  <c:v>1.4238431916564194</c:v>
                </c:pt>
                <c:pt idx="422">
                  <c:v>-2.4045995192868537</c:v>
                </c:pt>
                <c:pt idx="423">
                  <c:v>-0.81305415853824847</c:v>
                </c:pt>
                <c:pt idx="424">
                  <c:v>-1.0579311469581505</c:v>
                </c:pt>
                <c:pt idx="425">
                  <c:v>-1.7341283712106996</c:v>
                </c:pt>
                <c:pt idx="426">
                  <c:v>-0.15361142566988839</c:v>
                </c:pt>
                <c:pt idx="427">
                  <c:v>1.2628273630762656</c:v>
                </c:pt>
                <c:pt idx="428">
                  <c:v>0.59039474462578134</c:v>
                </c:pt>
                <c:pt idx="429">
                  <c:v>-0.38903773802570463</c:v>
                </c:pt>
                <c:pt idx="430">
                  <c:v>-2.114489886001893</c:v>
                </c:pt>
                <c:pt idx="431">
                  <c:v>-3.0148918891868393</c:v>
                </c:pt>
                <c:pt idx="432">
                  <c:v>-2.0980553200573677</c:v>
                </c:pt>
                <c:pt idx="433">
                  <c:v>-2.3620669408394397</c:v>
                </c:pt>
                <c:pt idx="434">
                  <c:v>0.66095259232568893</c:v>
                </c:pt>
                <c:pt idx="435">
                  <c:v>-2.1868339017641238</c:v>
                </c:pt>
                <c:pt idx="436">
                  <c:v>-0.45849829797756669</c:v>
                </c:pt>
                <c:pt idx="437">
                  <c:v>-1.5818665355303763</c:v>
                </c:pt>
                <c:pt idx="438">
                  <c:v>-2.9523816806690277</c:v>
                </c:pt>
                <c:pt idx="439">
                  <c:v>0.3255863817605178</c:v>
                </c:pt>
                <c:pt idx="440">
                  <c:v>-2.2098626226776359</c:v>
                </c:pt>
                <c:pt idx="441">
                  <c:v>-0.22467818072024137</c:v>
                </c:pt>
                <c:pt idx="442">
                  <c:v>-1.6835212415704515</c:v>
                </c:pt>
                <c:pt idx="443">
                  <c:v>-2.6334226804396668</c:v>
                </c:pt>
                <c:pt idx="444">
                  <c:v>-3.97891147086606</c:v>
                </c:pt>
                <c:pt idx="445">
                  <c:v>-2.793503771623457</c:v>
                </c:pt>
                <c:pt idx="446">
                  <c:v>1.2950544734110228</c:v>
                </c:pt>
                <c:pt idx="447">
                  <c:v>-2.6295741654040352</c:v>
                </c:pt>
                <c:pt idx="448">
                  <c:v>1.3791271710430113</c:v>
                </c:pt>
                <c:pt idx="449">
                  <c:v>-1.4350845182367467</c:v>
                </c:pt>
                <c:pt idx="450">
                  <c:v>0.85145352280527664</c:v>
                </c:pt>
                <c:pt idx="451">
                  <c:v>0.94645807789926106</c:v>
                </c:pt>
                <c:pt idx="452">
                  <c:v>1.4820145889194256</c:v>
                </c:pt>
                <c:pt idx="453">
                  <c:v>-5.0513504544014074</c:v>
                </c:pt>
                <c:pt idx="454">
                  <c:v>-5.0708239503479149</c:v>
                </c:pt>
                <c:pt idx="455">
                  <c:v>-4.0679681403231891</c:v>
                </c:pt>
                <c:pt idx="456">
                  <c:v>1.9177572342504057E-2</c:v>
                </c:pt>
                <c:pt idx="457">
                  <c:v>2.8738282236847903</c:v>
                </c:pt>
                <c:pt idx="458">
                  <c:v>-2.3222149666244993</c:v>
                </c:pt>
                <c:pt idx="459">
                  <c:v>1.1784623684868532</c:v>
                </c:pt>
                <c:pt idx="460">
                  <c:v>1.3988982101955365</c:v>
                </c:pt>
                <c:pt idx="461">
                  <c:v>-3.9530253122162202</c:v>
                </c:pt>
                <c:pt idx="462">
                  <c:v>-0.86383501923881489</c:v>
                </c:pt>
                <c:pt idx="463">
                  <c:v>-0.63133046465951637</c:v>
                </c:pt>
                <c:pt idx="464">
                  <c:v>1.5452460589576011</c:v>
                </c:pt>
                <c:pt idx="465">
                  <c:v>1.6127202435074466</c:v>
                </c:pt>
                <c:pt idx="466">
                  <c:v>0.99329128433731384</c:v>
                </c:pt>
                <c:pt idx="467">
                  <c:v>1.9864225717890802</c:v>
                </c:pt>
                <c:pt idx="468">
                  <c:v>-2.4847618698968583</c:v>
                </c:pt>
                <c:pt idx="469">
                  <c:v>0.28736910361143408</c:v>
                </c:pt>
                <c:pt idx="470">
                  <c:v>-2.7448563170620934</c:v>
                </c:pt>
                <c:pt idx="471">
                  <c:v>0.59127767840668888</c:v>
                </c:pt>
                <c:pt idx="472">
                  <c:v>-2.61391492167638</c:v>
                </c:pt>
                <c:pt idx="473">
                  <c:v>-3.1791046823397959</c:v>
                </c:pt>
                <c:pt idx="474">
                  <c:v>-0.51737750484125034</c:v>
                </c:pt>
                <c:pt idx="475">
                  <c:v>-0.94960384507069229</c:v>
                </c:pt>
                <c:pt idx="476">
                  <c:v>0.39143267485765687</c:v>
                </c:pt>
                <c:pt idx="477">
                  <c:v>-1.706564355987795</c:v>
                </c:pt>
                <c:pt idx="478">
                  <c:v>-4.8179942632372352E-2</c:v>
                </c:pt>
                <c:pt idx="479">
                  <c:v>-2.3214536188675456</c:v>
                </c:pt>
                <c:pt idx="480">
                  <c:v>-1.1125230158701944</c:v>
                </c:pt>
                <c:pt idx="481">
                  <c:v>1.8392226912521759</c:v>
                </c:pt>
                <c:pt idx="482">
                  <c:v>0.39645653741728459</c:v>
                </c:pt>
                <c:pt idx="483">
                  <c:v>-1.6047100429179739</c:v>
                </c:pt>
                <c:pt idx="484">
                  <c:v>1.7429600476341793</c:v>
                </c:pt>
                <c:pt idx="485">
                  <c:v>-1.1989051276698834</c:v>
                </c:pt>
                <c:pt idx="486">
                  <c:v>-4.8130116933649516</c:v>
                </c:pt>
                <c:pt idx="487">
                  <c:v>1.7159267896016557</c:v>
                </c:pt>
                <c:pt idx="488">
                  <c:v>-4.017220402135445</c:v>
                </c:pt>
                <c:pt idx="489">
                  <c:v>-1.9928065057721573</c:v>
                </c:pt>
                <c:pt idx="490">
                  <c:v>-0.50513289676251016</c:v>
                </c:pt>
                <c:pt idx="491">
                  <c:v>-0.44661967784338685</c:v>
                </c:pt>
                <c:pt idx="492">
                  <c:v>-8.5422455931320584E-2</c:v>
                </c:pt>
                <c:pt idx="493">
                  <c:v>2.0079448359747776</c:v>
                </c:pt>
                <c:pt idx="494">
                  <c:v>2.1536673673972784</c:v>
                </c:pt>
                <c:pt idx="495">
                  <c:v>-4.7399688331404572</c:v>
                </c:pt>
                <c:pt idx="496">
                  <c:v>1.2900884130218753</c:v>
                </c:pt>
                <c:pt idx="497">
                  <c:v>1.4423701393585509</c:v>
                </c:pt>
                <c:pt idx="498">
                  <c:v>-0.48573446602132808</c:v>
                </c:pt>
                <c:pt idx="499">
                  <c:v>0.93163862133324304</c:v>
                </c:pt>
                <c:pt idx="500">
                  <c:v>-0.42165336333953718</c:v>
                </c:pt>
                <c:pt idx="501">
                  <c:v>-0.58749443493253128</c:v>
                </c:pt>
                <c:pt idx="502">
                  <c:v>-2.208958000857252</c:v>
                </c:pt>
                <c:pt idx="503">
                  <c:v>2.7781907930394034E-2</c:v>
                </c:pt>
                <c:pt idx="504">
                  <c:v>1.8443661359160899</c:v>
                </c:pt>
                <c:pt idx="505">
                  <c:v>-4.6525147092415917</c:v>
                </c:pt>
                <c:pt idx="506">
                  <c:v>-2.425840793815782</c:v>
                </c:pt>
                <c:pt idx="507">
                  <c:v>-1.0274203885889941</c:v>
                </c:pt>
                <c:pt idx="508">
                  <c:v>0.70725867126248865</c:v>
                </c:pt>
                <c:pt idx="509">
                  <c:v>-1.0493368370055425</c:v>
                </c:pt>
                <c:pt idx="510">
                  <c:v>-2.7891072519383719</c:v>
                </c:pt>
                <c:pt idx="511">
                  <c:v>0.83951377660608717</c:v>
                </c:pt>
                <c:pt idx="512">
                  <c:v>-0.66585231801261546</c:v>
                </c:pt>
                <c:pt idx="513">
                  <c:v>4.3261953275908658</c:v>
                </c:pt>
                <c:pt idx="514">
                  <c:v>0.61007487865344334</c:v>
                </c:pt>
                <c:pt idx="515">
                  <c:v>-3.5961915113683851E-2</c:v>
                </c:pt>
                <c:pt idx="516">
                  <c:v>0.14548224709078816</c:v>
                </c:pt>
                <c:pt idx="517">
                  <c:v>-0.77168961835239447</c:v>
                </c:pt>
                <c:pt idx="518">
                  <c:v>-0.31440084889448094</c:v>
                </c:pt>
                <c:pt idx="519">
                  <c:v>0.32826704026509468</c:v>
                </c:pt>
                <c:pt idx="520">
                  <c:v>0.51625242984316344</c:v>
                </c:pt>
                <c:pt idx="521">
                  <c:v>9.6595820353928552E-2</c:v>
                </c:pt>
                <c:pt idx="522">
                  <c:v>-1.2290021235194404</c:v>
                </c:pt>
                <c:pt idx="523">
                  <c:v>-2.694824262541748</c:v>
                </c:pt>
                <c:pt idx="524">
                  <c:v>-1.0027823689228361</c:v>
                </c:pt>
                <c:pt idx="525">
                  <c:v>-1.7959196512998217</c:v>
                </c:pt>
                <c:pt idx="526">
                  <c:v>2.5219497439151937</c:v>
                </c:pt>
                <c:pt idx="527">
                  <c:v>-3.7791113576963955</c:v>
                </c:pt>
                <c:pt idx="528">
                  <c:v>-0.95727063186948325</c:v>
                </c:pt>
                <c:pt idx="529">
                  <c:v>-2.2617230278227538</c:v>
                </c:pt>
                <c:pt idx="530">
                  <c:v>-0.20504781182669429</c:v>
                </c:pt>
                <c:pt idx="531">
                  <c:v>-3.487890922083027</c:v>
                </c:pt>
                <c:pt idx="532">
                  <c:v>1.0047848760298077</c:v>
                </c:pt>
                <c:pt idx="533">
                  <c:v>1.7976571449602847</c:v>
                </c:pt>
                <c:pt idx="534">
                  <c:v>-1.1940782554817861</c:v>
                </c:pt>
                <c:pt idx="535">
                  <c:v>-1.5132875153470815</c:v>
                </c:pt>
                <c:pt idx="536">
                  <c:v>1.1507225799098206</c:v>
                </c:pt>
                <c:pt idx="537">
                  <c:v>0.15745074818279559</c:v>
                </c:pt>
                <c:pt idx="538">
                  <c:v>-2.1654094024576747</c:v>
                </c:pt>
                <c:pt idx="539">
                  <c:v>-3.6156909218848119</c:v>
                </c:pt>
                <c:pt idx="540">
                  <c:v>-2.3633733977540929</c:v>
                </c:pt>
                <c:pt idx="541">
                  <c:v>-0.17570966195257576</c:v>
                </c:pt>
                <c:pt idx="542">
                  <c:v>-3.229150090852893</c:v>
                </c:pt>
                <c:pt idx="543">
                  <c:v>-1.7980083690438047</c:v>
                </c:pt>
                <c:pt idx="544">
                  <c:v>-4.6422058817610337</c:v>
                </c:pt>
                <c:pt idx="545">
                  <c:v>9.4772393749869011E-3</c:v>
                </c:pt>
                <c:pt idx="546">
                  <c:v>1.8987556325959023</c:v>
                </c:pt>
                <c:pt idx="547">
                  <c:v>0.65180910113216584</c:v>
                </c:pt>
                <c:pt idx="548">
                  <c:v>-2.4677731672237204</c:v>
                </c:pt>
                <c:pt idx="549">
                  <c:v>-3.4163315498338482</c:v>
                </c:pt>
                <c:pt idx="550">
                  <c:v>1.7047769976041147</c:v>
                </c:pt>
                <c:pt idx="551">
                  <c:v>0.81576128747153298</c:v>
                </c:pt>
                <c:pt idx="552">
                  <c:v>-1.3636640811635861</c:v>
                </c:pt>
                <c:pt idx="553">
                  <c:v>-3.0863066649858739</c:v>
                </c:pt>
                <c:pt idx="554">
                  <c:v>1.0661733977879049</c:v>
                </c:pt>
                <c:pt idx="555">
                  <c:v>-0.22853625889171258</c:v>
                </c:pt>
                <c:pt idx="556">
                  <c:v>-0.13657611341693432</c:v>
                </c:pt>
                <c:pt idx="557">
                  <c:v>-1.3227298434134358</c:v>
                </c:pt>
                <c:pt idx="558">
                  <c:v>1.9750060509957752</c:v>
                </c:pt>
                <c:pt idx="559">
                  <c:v>-0.56488161670647141</c:v>
                </c:pt>
                <c:pt idx="560">
                  <c:v>-0.19974540633338655</c:v>
                </c:pt>
                <c:pt idx="561">
                  <c:v>-0.1302896930721591</c:v>
                </c:pt>
                <c:pt idx="562">
                  <c:v>-2.5099015606253881</c:v>
                </c:pt>
                <c:pt idx="563">
                  <c:v>-0.63367025781444397</c:v>
                </c:pt>
                <c:pt idx="564">
                  <c:v>-2.4978247308704482</c:v>
                </c:pt>
                <c:pt idx="565">
                  <c:v>-2.2129446734816263</c:v>
                </c:pt>
                <c:pt idx="566">
                  <c:v>-2.6223375176756303</c:v>
                </c:pt>
                <c:pt idx="567">
                  <c:v>4.3019353849458319E-2</c:v>
                </c:pt>
                <c:pt idx="568">
                  <c:v>0.47591469471138126</c:v>
                </c:pt>
                <c:pt idx="569">
                  <c:v>2.1506580746637205</c:v>
                </c:pt>
                <c:pt idx="570">
                  <c:v>-0.73145657178307832</c:v>
                </c:pt>
                <c:pt idx="571">
                  <c:v>-0.46369257101460626</c:v>
                </c:pt>
                <c:pt idx="572">
                  <c:v>-0.63963872642650621</c:v>
                </c:pt>
                <c:pt idx="573">
                  <c:v>0.45820459094571042</c:v>
                </c:pt>
                <c:pt idx="574">
                  <c:v>-2.9740888106127921</c:v>
                </c:pt>
                <c:pt idx="575">
                  <c:v>1.4842423214419407</c:v>
                </c:pt>
                <c:pt idx="576">
                  <c:v>-0.84241744379168981</c:v>
                </c:pt>
                <c:pt idx="577">
                  <c:v>1.2501835791077198</c:v>
                </c:pt>
                <c:pt idx="578">
                  <c:v>1.1680814083708686</c:v>
                </c:pt>
                <c:pt idx="579">
                  <c:v>1.4484128373381457</c:v>
                </c:pt>
                <c:pt idx="580">
                  <c:v>-1.3107106057201916</c:v>
                </c:pt>
                <c:pt idx="581">
                  <c:v>-0.87228314666389473</c:v>
                </c:pt>
                <c:pt idx="582">
                  <c:v>-5.1865899724341524E-2</c:v>
                </c:pt>
                <c:pt idx="583">
                  <c:v>1.3891790453882606</c:v>
                </c:pt>
                <c:pt idx="584">
                  <c:v>-1.4068299630574188</c:v>
                </c:pt>
                <c:pt idx="585">
                  <c:v>-4.7882421025939284</c:v>
                </c:pt>
                <c:pt idx="586">
                  <c:v>-6.4585445721137411</c:v>
                </c:pt>
                <c:pt idx="587">
                  <c:v>-1.9721445966929885</c:v>
                </c:pt>
                <c:pt idx="588">
                  <c:v>4.8555332710073653</c:v>
                </c:pt>
                <c:pt idx="589">
                  <c:v>0.4021854370364828</c:v>
                </c:pt>
                <c:pt idx="590">
                  <c:v>-3.2309323852702425</c:v>
                </c:pt>
                <c:pt idx="591">
                  <c:v>0.70918061649731623</c:v>
                </c:pt>
                <c:pt idx="592">
                  <c:v>-0.74709179188340968</c:v>
                </c:pt>
                <c:pt idx="593">
                  <c:v>-0.78920442257253942</c:v>
                </c:pt>
                <c:pt idx="594">
                  <c:v>-1.9906049193532036</c:v>
                </c:pt>
                <c:pt idx="595">
                  <c:v>0.79195707517463898</c:v>
                </c:pt>
                <c:pt idx="596">
                  <c:v>-1.0107557768922808</c:v>
                </c:pt>
                <c:pt idx="597">
                  <c:v>1.2204396537475741</c:v>
                </c:pt>
                <c:pt idx="598">
                  <c:v>-1.3001572760506228</c:v>
                </c:pt>
                <c:pt idx="599">
                  <c:v>1.0724793015205174</c:v>
                </c:pt>
                <c:pt idx="600">
                  <c:v>0.54029970709837194</c:v>
                </c:pt>
                <c:pt idx="601">
                  <c:v>1.9820760170568468</c:v>
                </c:pt>
                <c:pt idx="602">
                  <c:v>-1.0990601422747019</c:v>
                </c:pt>
                <c:pt idx="603">
                  <c:v>1.9260498620177691</c:v>
                </c:pt>
                <c:pt idx="604">
                  <c:v>-2.3685246521216463</c:v>
                </c:pt>
                <c:pt idx="605">
                  <c:v>0.82738199798877687</c:v>
                </c:pt>
                <c:pt idx="606">
                  <c:v>-2.1576706943549908</c:v>
                </c:pt>
                <c:pt idx="607">
                  <c:v>-0.51749971735013389</c:v>
                </c:pt>
                <c:pt idx="608">
                  <c:v>2.5576481999178027</c:v>
                </c:pt>
                <c:pt idx="609">
                  <c:v>-0.79953838528624122</c:v>
                </c:pt>
                <c:pt idx="610">
                  <c:v>0.97407412421073758</c:v>
                </c:pt>
                <c:pt idx="611">
                  <c:v>1.6961286189587659</c:v>
                </c:pt>
                <c:pt idx="612">
                  <c:v>-4.2184249755126819</c:v>
                </c:pt>
                <c:pt idx="613">
                  <c:v>-0.97019096962926188</c:v>
                </c:pt>
                <c:pt idx="614">
                  <c:v>-1.5140172473630535</c:v>
                </c:pt>
                <c:pt idx="615">
                  <c:v>0.28757229319019206</c:v>
                </c:pt>
                <c:pt idx="616">
                  <c:v>-3.7416509352891465</c:v>
                </c:pt>
                <c:pt idx="617">
                  <c:v>-3.5410096793866837</c:v>
                </c:pt>
                <c:pt idx="618">
                  <c:v>-0.55245230010218993</c:v>
                </c:pt>
                <c:pt idx="619">
                  <c:v>-0.94134389716041511</c:v>
                </c:pt>
                <c:pt idx="620">
                  <c:v>-1.4197807004887393</c:v>
                </c:pt>
                <c:pt idx="621">
                  <c:v>0.56815621068347077</c:v>
                </c:pt>
                <c:pt idx="622">
                  <c:v>-0.67133818155445812</c:v>
                </c:pt>
                <c:pt idx="623">
                  <c:v>-0.56959758290453166</c:v>
                </c:pt>
                <c:pt idx="624">
                  <c:v>0.99637458280816071</c:v>
                </c:pt>
                <c:pt idx="625">
                  <c:v>-0.70169110011156732</c:v>
                </c:pt>
                <c:pt idx="626">
                  <c:v>-1.0393999372402662</c:v>
                </c:pt>
                <c:pt idx="627">
                  <c:v>-0.93845620022852216</c:v>
                </c:pt>
                <c:pt idx="628">
                  <c:v>0.87716274016490559</c:v>
                </c:pt>
                <c:pt idx="629">
                  <c:v>-0.4654003790129666</c:v>
                </c:pt>
                <c:pt idx="630">
                  <c:v>-0.31544990467910061</c:v>
                </c:pt>
                <c:pt idx="631">
                  <c:v>-1.7195628181546025</c:v>
                </c:pt>
                <c:pt idx="632">
                  <c:v>-0.29630602481893398</c:v>
                </c:pt>
                <c:pt idx="633">
                  <c:v>0.91791008424810006</c:v>
                </c:pt>
                <c:pt idx="634">
                  <c:v>-2.4905232615943618</c:v>
                </c:pt>
                <c:pt idx="635">
                  <c:v>-1.5767542743284535</c:v>
                </c:pt>
                <c:pt idx="636">
                  <c:v>-0.89489733659907333</c:v>
                </c:pt>
                <c:pt idx="637">
                  <c:v>0.36041776870307629</c:v>
                </c:pt>
                <c:pt idx="638">
                  <c:v>-1.7921383943288927</c:v>
                </c:pt>
                <c:pt idx="639">
                  <c:v>-2.5050803770168022</c:v>
                </c:pt>
                <c:pt idx="640">
                  <c:v>-0.11164043582155614</c:v>
                </c:pt>
                <c:pt idx="641">
                  <c:v>-0.16884095671103694</c:v>
                </c:pt>
                <c:pt idx="642">
                  <c:v>4.2915949743091311</c:v>
                </c:pt>
                <c:pt idx="643">
                  <c:v>1.9188429901355777</c:v>
                </c:pt>
                <c:pt idx="644">
                  <c:v>-2.8353437246260649</c:v>
                </c:pt>
                <c:pt idx="645">
                  <c:v>-1.5002055295418071</c:v>
                </c:pt>
                <c:pt idx="646">
                  <c:v>-4.661598827307154</c:v>
                </c:pt>
                <c:pt idx="647">
                  <c:v>-0.57974411403105641</c:v>
                </c:pt>
                <c:pt idx="648">
                  <c:v>-1.5366216332658764</c:v>
                </c:pt>
                <c:pt idx="649">
                  <c:v>0.33122961629095471</c:v>
                </c:pt>
                <c:pt idx="650">
                  <c:v>-0.59798196650276747</c:v>
                </c:pt>
                <c:pt idx="651">
                  <c:v>2.8661582355537973</c:v>
                </c:pt>
                <c:pt idx="652">
                  <c:v>0.24968907359832304</c:v>
                </c:pt>
                <c:pt idx="653">
                  <c:v>0.8096911927700523</c:v>
                </c:pt>
                <c:pt idx="654">
                  <c:v>2.359230981271212</c:v>
                </c:pt>
                <c:pt idx="655">
                  <c:v>-1.2607588758352186</c:v>
                </c:pt>
                <c:pt idx="656">
                  <c:v>-0.62285635437975984</c:v>
                </c:pt>
                <c:pt idx="657">
                  <c:v>0.84515332798900022</c:v>
                </c:pt>
                <c:pt idx="658">
                  <c:v>-1.0895382230036583</c:v>
                </c:pt>
                <c:pt idx="659">
                  <c:v>0.82276065468880777</c:v>
                </c:pt>
                <c:pt idx="660">
                  <c:v>-0.56314304065887466</c:v>
                </c:pt>
                <c:pt idx="661">
                  <c:v>-3.327158782442603</c:v>
                </c:pt>
                <c:pt idx="662">
                  <c:v>-0.91555017898786595</c:v>
                </c:pt>
                <c:pt idx="663">
                  <c:v>-1.2484749037390905</c:v>
                </c:pt>
                <c:pt idx="664">
                  <c:v>-0.33734045917132782</c:v>
                </c:pt>
                <c:pt idx="665">
                  <c:v>2.6320841641577299</c:v>
                </c:pt>
                <c:pt idx="666">
                  <c:v>0.92346070443651662</c:v>
                </c:pt>
                <c:pt idx="667">
                  <c:v>-0.98648587722191028</c:v>
                </c:pt>
                <c:pt idx="668">
                  <c:v>1.9742265373590042</c:v>
                </c:pt>
                <c:pt idx="669">
                  <c:v>0.56462563818884259</c:v>
                </c:pt>
                <c:pt idx="670">
                  <c:v>-0.70641472013737427</c:v>
                </c:pt>
                <c:pt idx="671">
                  <c:v>-0.82910038653347939</c:v>
                </c:pt>
                <c:pt idx="672">
                  <c:v>-2.6861799058302367</c:v>
                </c:pt>
                <c:pt idx="673">
                  <c:v>1.500630419546134E-2</c:v>
                </c:pt>
                <c:pt idx="674">
                  <c:v>-4.8234350101300363</c:v>
                </c:pt>
                <c:pt idx="675">
                  <c:v>-4.5033349196179833</c:v>
                </c:pt>
                <c:pt idx="676">
                  <c:v>6.8956625577279773E-2</c:v>
                </c:pt>
                <c:pt idx="677">
                  <c:v>-1.2228648852079651</c:v>
                </c:pt>
                <c:pt idx="678">
                  <c:v>-0.6755783526462853</c:v>
                </c:pt>
                <c:pt idx="679">
                  <c:v>-0.83677169657098016</c:v>
                </c:pt>
                <c:pt idx="680">
                  <c:v>0.21822494191831776</c:v>
                </c:pt>
                <c:pt idx="681">
                  <c:v>-1.9040538938218434</c:v>
                </c:pt>
                <c:pt idx="682">
                  <c:v>-1.8651511861562238</c:v>
                </c:pt>
                <c:pt idx="683">
                  <c:v>-1.3313524527077778</c:v>
                </c:pt>
                <c:pt idx="684">
                  <c:v>-0.59182013804563383</c:v>
                </c:pt>
                <c:pt idx="685">
                  <c:v>-2.9366308632963909</c:v>
                </c:pt>
                <c:pt idx="686">
                  <c:v>-0.78896415568847633</c:v>
                </c:pt>
                <c:pt idx="687">
                  <c:v>0.24871852547629025</c:v>
                </c:pt>
                <c:pt idx="688">
                  <c:v>-1.2477718947514163</c:v>
                </c:pt>
                <c:pt idx="689">
                  <c:v>-3.3483365378132515</c:v>
                </c:pt>
                <c:pt idx="690">
                  <c:v>-1.0083211986608145</c:v>
                </c:pt>
                <c:pt idx="691">
                  <c:v>1.0866086858781268</c:v>
                </c:pt>
                <c:pt idx="692">
                  <c:v>-3.1734387371212165</c:v>
                </c:pt>
                <c:pt idx="693">
                  <c:v>-2.7027146244511266</c:v>
                </c:pt>
                <c:pt idx="694">
                  <c:v>-1.4944469486543603</c:v>
                </c:pt>
                <c:pt idx="695">
                  <c:v>-1.0829222665003471</c:v>
                </c:pt>
                <c:pt idx="696">
                  <c:v>-4.0780248506039305</c:v>
                </c:pt>
                <c:pt idx="697">
                  <c:v>-0.59726971629753489</c:v>
                </c:pt>
                <c:pt idx="698">
                  <c:v>4.9275206330622545E-2</c:v>
                </c:pt>
                <c:pt idx="699">
                  <c:v>0.92666525501466523</c:v>
                </c:pt>
                <c:pt idx="700">
                  <c:v>0.9887510479029622</c:v>
                </c:pt>
                <c:pt idx="701">
                  <c:v>2.0132703543362709</c:v>
                </c:pt>
                <c:pt idx="702">
                  <c:v>1.0016671748220993</c:v>
                </c:pt>
                <c:pt idx="703">
                  <c:v>0.53181134527697971</c:v>
                </c:pt>
                <c:pt idx="704">
                  <c:v>2.1284332870315952</c:v>
                </c:pt>
                <c:pt idx="705">
                  <c:v>1.7565564790339749</c:v>
                </c:pt>
                <c:pt idx="706">
                  <c:v>-4.236921369071502</c:v>
                </c:pt>
                <c:pt idx="707">
                  <c:v>-1.0082527504766601</c:v>
                </c:pt>
                <c:pt idx="708">
                  <c:v>3.0315499105777022E-2</c:v>
                </c:pt>
                <c:pt idx="709">
                  <c:v>0.24835049656061514</c:v>
                </c:pt>
                <c:pt idx="710">
                  <c:v>1.0664424249674322</c:v>
                </c:pt>
                <c:pt idx="711">
                  <c:v>-2.1359932277473241</c:v>
                </c:pt>
                <c:pt idx="712">
                  <c:v>-0.92128539649837737</c:v>
                </c:pt>
                <c:pt idx="713">
                  <c:v>-2.2694714489930634</c:v>
                </c:pt>
                <c:pt idx="714">
                  <c:v>-3.6128187043513513</c:v>
                </c:pt>
                <c:pt idx="715">
                  <c:v>-2.9189534718941657</c:v>
                </c:pt>
                <c:pt idx="716">
                  <c:v>-0.15883027982970876</c:v>
                </c:pt>
                <c:pt idx="717">
                  <c:v>-1.9061456227923594</c:v>
                </c:pt>
                <c:pt idx="718">
                  <c:v>2.92619604638044</c:v>
                </c:pt>
                <c:pt idx="719">
                  <c:v>-0.48282413587789375</c:v>
                </c:pt>
                <c:pt idx="720">
                  <c:v>0.38202147602384784</c:v>
                </c:pt>
                <c:pt idx="721">
                  <c:v>2.5875975275755909</c:v>
                </c:pt>
                <c:pt idx="722">
                  <c:v>-0.93461209132163425</c:v>
                </c:pt>
                <c:pt idx="723">
                  <c:v>-0.26430959424270739</c:v>
                </c:pt>
                <c:pt idx="724">
                  <c:v>-2.8554134009043564</c:v>
                </c:pt>
                <c:pt idx="725">
                  <c:v>-5.0643434051134042</c:v>
                </c:pt>
                <c:pt idx="726">
                  <c:v>-1.3249823747477514</c:v>
                </c:pt>
                <c:pt idx="727">
                  <c:v>-1.5743449886074066</c:v>
                </c:pt>
                <c:pt idx="728">
                  <c:v>1.8667315398372271</c:v>
                </c:pt>
                <c:pt idx="729">
                  <c:v>0.31792066986795398</c:v>
                </c:pt>
                <c:pt idx="730">
                  <c:v>-0.18926664213199729</c:v>
                </c:pt>
                <c:pt idx="731">
                  <c:v>-0.93966593634158535</c:v>
                </c:pt>
                <c:pt idx="732">
                  <c:v>-1.2083488177508013</c:v>
                </c:pt>
                <c:pt idx="733">
                  <c:v>1.1618639042503602</c:v>
                </c:pt>
                <c:pt idx="734">
                  <c:v>-2.0406502243390703</c:v>
                </c:pt>
                <c:pt idx="735">
                  <c:v>-1.7805778719980285</c:v>
                </c:pt>
                <c:pt idx="736">
                  <c:v>-2.4472721958276633</c:v>
                </c:pt>
                <c:pt idx="737">
                  <c:v>-2.9097192998523154</c:v>
                </c:pt>
                <c:pt idx="738">
                  <c:v>-2.6018825534761261</c:v>
                </c:pt>
                <c:pt idx="739">
                  <c:v>-1.0575222044847372</c:v>
                </c:pt>
                <c:pt idx="740">
                  <c:v>1.7360715657952825</c:v>
                </c:pt>
                <c:pt idx="741">
                  <c:v>1.7978483021470106</c:v>
                </c:pt>
                <c:pt idx="742">
                  <c:v>-0.53395797793847688</c:v>
                </c:pt>
                <c:pt idx="743">
                  <c:v>0.68296107780240334</c:v>
                </c:pt>
                <c:pt idx="744">
                  <c:v>2.6595371105118657</c:v>
                </c:pt>
                <c:pt idx="745">
                  <c:v>3.0934595728894543</c:v>
                </c:pt>
                <c:pt idx="746">
                  <c:v>1.3308110398097313</c:v>
                </c:pt>
                <c:pt idx="747">
                  <c:v>-3.0812419403911155</c:v>
                </c:pt>
                <c:pt idx="748">
                  <c:v>1.6597412152209188</c:v>
                </c:pt>
                <c:pt idx="749">
                  <c:v>0.32455194369700457</c:v>
                </c:pt>
                <c:pt idx="750">
                  <c:v>0.2131601710247546</c:v>
                </c:pt>
                <c:pt idx="751">
                  <c:v>-3.3240955430121266</c:v>
                </c:pt>
                <c:pt idx="752">
                  <c:v>-0.47731467156677354</c:v>
                </c:pt>
                <c:pt idx="753">
                  <c:v>-3.4770488192558808</c:v>
                </c:pt>
                <c:pt idx="754">
                  <c:v>1.3835555703171316</c:v>
                </c:pt>
                <c:pt idx="755">
                  <c:v>-1.2168442012123668</c:v>
                </c:pt>
                <c:pt idx="756">
                  <c:v>3.078812390838678</c:v>
                </c:pt>
                <c:pt idx="757">
                  <c:v>-1.870110889497111</c:v>
                </c:pt>
                <c:pt idx="758">
                  <c:v>-3.0874699775601639</c:v>
                </c:pt>
                <c:pt idx="759">
                  <c:v>-0.25921868040327745</c:v>
                </c:pt>
                <c:pt idx="760">
                  <c:v>0.33147033199114606</c:v>
                </c:pt>
                <c:pt idx="761">
                  <c:v>-0.89740091126005606</c:v>
                </c:pt>
                <c:pt idx="762">
                  <c:v>-0.99724591119261774</c:v>
                </c:pt>
                <c:pt idx="763">
                  <c:v>-1.7990841104753335</c:v>
                </c:pt>
                <c:pt idx="764">
                  <c:v>-0.79184247114078943</c:v>
                </c:pt>
                <c:pt idx="765">
                  <c:v>-1.2379952249110726</c:v>
                </c:pt>
                <c:pt idx="766">
                  <c:v>-3.4773859084698664</c:v>
                </c:pt>
                <c:pt idx="767">
                  <c:v>0.46807994380610918</c:v>
                </c:pt>
                <c:pt idx="768">
                  <c:v>1.4022012163693738</c:v>
                </c:pt>
                <c:pt idx="769">
                  <c:v>-1.2578923686012384</c:v>
                </c:pt>
                <c:pt idx="770">
                  <c:v>-2.8911151411494096</c:v>
                </c:pt>
                <c:pt idx="771">
                  <c:v>1.5818226152133725</c:v>
                </c:pt>
                <c:pt idx="772">
                  <c:v>-2.3523085066643779</c:v>
                </c:pt>
                <c:pt idx="773">
                  <c:v>-3.6134721931562597</c:v>
                </c:pt>
                <c:pt idx="774">
                  <c:v>2.4329977780936414</c:v>
                </c:pt>
                <c:pt idx="775">
                  <c:v>-1.7826206807624843</c:v>
                </c:pt>
                <c:pt idx="776">
                  <c:v>-2.0913447322542753</c:v>
                </c:pt>
                <c:pt idx="777">
                  <c:v>-0.97354416755280848</c:v>
                </c:pt>
                <c:pt idx="778">
                  <c:v>-2.3066226831639192</c:v>
                </c:pt>
                <c:pt idx="779">
                  <c:v>-0.9145355473068939</c:v>
                </c:pt>
                <c:pt idx="780">
                  <c:v>0.53302086822940176</c:v>
                </c:pt>
                <c:pt idx="781">
                  <c:v>2.1030990903060278</c:v>
                </c:pt>
                <c:pt idx="782">
                  <c:v>0.28808365160600857</c:v>
                </c:pt>
                <c:pt idx="783">
                  <c:v>-3.1989404550507992</c:v>
                </c:pt>
                <c:pt idx="784">
                  <c:v>-1.2509086344363842</c:v>
                </c:pt>
                <c:pt idx="785">
                  <c:v>-4.1384271433130921</c:v>
                </c:pt>
                <c:pt idx="786">
                  <c:v>-2.8525368728697265</c:v>
                </c:pt>
                <c:pt idx="787">
                  <c:v>2.0161146077840755</c:v>
                </c:pt>
                <c:pt idx="788">
                  <c:v>-0.10261622090604661</c:v>
                </c:pt>
                <c:pt idx="789">
                  <c:v>0.18939916318146821</c:v>
                </c:pt>
                <c:pt idx="790">
                  <c:v>-1.7817992760607444</c:v>
                </c:pt>
                <c:pt idx="791">
                  <c:v>1.0897703470437596</c:v>
                </c:pt>
                <c:pt idx="792">
                  <c:v>-2.5530112333241908</c:v>
                </c:pt>
                <c:pt idx="793">
                  <c:v>2.2298264216085704</c:v>
                </c:pt>
                <c:pt idx="794">
                  <c:v>-1.3088335575688719</c:v>
                </c:pt>
                <c:pt idx="795">
                  <c:v>-2.1276800445254986</c:v>
                </c:pt>
                <c:pt idx="796">
                  <c:v>1.2270218000630306</c:v>
                </c:pt>
                <c:pt idx="797">
                  <c:v>-0.57374249892353468</c:v>
                </c:pt>
                <c:pt idx="798">
                  <c:v>-0.96698100176766832</c:v>
                </c:pt>
                <c:pt idx="799">
                  <c:v>7.8092524976388411E-2</c:v>
                </c:pt>
                <c:pt idx="800">
                  <c:v>0.50363425283356911</c:v>
                </c:pt>
                <c:pt idx="801">
                  <c:v>-1.8532403401889699</c:v>
                </c:pt>
                <c:pt idx="802">
                  <c:v>-2.9288480855103902</c:v>
                </c:pt>
                <c:pt idx="803">
                  <c:v>-2.6023646101867657</c:v>
                </c:pt>
                <c:pt idx="804">
                  <c:v>-0.86459855758308546</c:v>
                </c:pt>
                <c:pt idx="805">
                  <c:v>-1.961045707237508</c:v>
                </c:pt>
                <c:pt idx="806">
                  <c:v>2.5827469105453131</c:v>
                </c:pt>
                <c:pt idx="807">
                  <c:v>-3.8804307614569868</c:v>
                </c:pt>
                <c:pt idx="808">
                  <c:v>0.34914657579384478</c:v>
                </c:pt>
                <c:pt idx="809">
                  <c:v>9.5943171466211119E-2</c:v>
                </c:pt>
                <c:pt idx="810">
                  <c:v>2.8087490919552547</c:v>
                </c:pt>
                <c:pt idx="811">
                  <c:v>-1.0213925455326747</c:v>
                </c:pt>
                <c:pt idx="812">
                  <c:v>-2.020615802552542</c:v>
                </c:pt>
                <c:pt idx="813">
                  <c:v>-1.9514638361000287</c:v>
                </c:pt>
                <c:pt idx="814">
                  <c:v>-0.55884830185249434</c:v>
                </c:pt>
                <c:pt idx="815">
                  <c:v>1.8370534804953689</c:v>
                </c:pt>
                <c:pt idx="816">
                  <c:v>0.83140264705548272</c:v>
                </c:pt>
                <c:pt idx="817">
                  <c:v>-2.08873389007368</c:v>
                </c:pt>
                <c:pt idx="818">
                  <c:v>-2.0656083854522018</c:v>
                </c:pt>
                <c:pt idx="819">
                  <c:v>-0.43916659310607642</c:v>
                </c:pt>
                <c:pt idx="820">
                  <c:v>-2.2358097945619422</c:v>
                </c:pt>
                <c:pt idx="821">
                  <c:v>2.9079086104609626</c:v>
                </c:pt>
                <c:pt idx="822">
                  <c:v>1.8920611080137117</c:v>
                </c:pt>
                <c:pt idx="823">
                  <c:v>-2.4156744229470215</c:v>
                </c:pt>
                <c:pt idx="824">
                  <c:v>-1.5923732908233346</c:v>
                </c:pt>
                <c:pt idx="825">
                  <c:v>0.42275971902171516</c:v>
                </c:pt>
                <c:pt idx="826">
                  <c:v>2.0539786866013827</c:v>
                </c:pt>
                <c:pt idx="827">
                  <c:v>-5.3545285691629569</c:v>
                </c:pt>
                <c:pt idx="828">
                  <c:v>-2.5114187833652935E-2</c:v>
                </c:pt>
                <c:pt idx="829">
                  <c:v>-1.4805211707008823</c:v>
                </c:pt>
                <c:pt idx="830">
                  <c:v>0.64597435128297498</c:v>
                </c:pt>
                <c:pt idx="831">
                  <c:v>-0.55237013863604378</c:v>
                </c:pt>
                <c:pt idx="832">
                  <c:v>2.9719790535671109</c:v>
                </c:pt>
                <c:pt idx="833">
                  <c:v>1.0169017488726464</c:v>
                </c:pt>
                <c:pt idx="834">
                  <c:v>-0.30964830664355514</c:v>
                </c:pt>
                <c:pt idx="835">
                  <c:v>-5.8176651630809317E-2</c:v>
                </c:pt>
                <c:pt idx="836">
                  <c:v>-1.4867214832602027</c:v>
                </c:pt>
                <c:pt idx="837">
                  <c:v>-1.1840045180287282</c:v>
                </c:pt>
                <c:pt idx="838">
                  <c:v>-4.2330833100984719</c:v>
                </c:pt>
                <c:pt idx="839">
                  <c:v>-0.36064842738962</c:v>
                </c:pt>
                <c:pt idx="840">
                  <c:v>-1.262066070240583</c:v>
                </c:pt>
                <c:pt idx="841">
                  <c:v>0.21804308722951671</c:v>
                </c:pt>
                <c:pt idx="842">
                  <c:v>3.0220368121414625</c:v>
                </c:pt>
                <c:pt idx="843">
                  <c:v>-0.1439482231500655</c:v>
                </c:pt>
                <c:pt idx="844">
                  <c:v>-1.2209598709428375</c:v>
                </c:pt>
                <c:pt idx="845">
                  <c:v>0.23011144754696389</c:v>
                </c:pt>
                <c:pt idx="846">
                  <c:v>-1.4671549210598194</c:v>
                </c:pt>
                <c:pt idx="847">
                  <c:v>-2.5808173393775906</c:v>
                </c:pt>
                <c:pt idx="848">
                  <c:v>-1.1028152780573688</c:v>
                </c:pt>
                <c:pt idx="849">
                  <c:v>4.188651492921255</c:v>
                </c:pt>
                <c:pt idx="850">
                  <c:v>-0.30337835797831403</c:v>
                </c:pt>
                <c:pt idx="851">
                  <c:v>-1.9430079832085134</c:v>
                </c:pt>
                <c:pt idx="852">
                  <c:v>-3.4264670213566291</c:v>
                </c:pt>
                <c:pt idx="853">
                  <c:v>0.71801474908956564</c:v>
                </c:pt>
                <c:pt idx="854">
                  <c:v>1.9115507388051967</c:v>
                </c:pt>
                <c:pt idx="855">
                  <c:v>-0.8174317233920334</c:v>
                </c:pt>
                <c:pt idx="856">
                  <c:v>-1.2120554090679931</c:v>
                </c:pt>
                <c:pt idx="857">
                  <c:v>1.0121955188576477</c:v>
                </c:pt>
                <c:pt idx="858">
                  <c:v>8.2406129297059039E-3</c:v>
                </c:pt>
                <c:pt idx="859">
                  <c:v>-1.4138847428051031</c:v>
                </c:pt>
                <c:pt idx="860">
                  <c:v>0.55363675952622682</c:v>
                </c:pt>
                <c:pt idx="861">
                  <c:v>0.9545930013326922</c:v>
                </c:pt>
                <c:pt idx="862">
                  <c:v>0.2405620151472645</c:v>
                </c:pt>
                <c:pt idx="863">
                  <c:v>-1.094442875967939</c:v>
                </c:pt>
                <c:pt idx="864">
                  <c:v>-0.79463265466249311</c:v>
                </c:pt>
                <c:pt idx="865">
                  <c:v>-2.4243359687329731</c:v>
                </c:pt>
                <c:pt idx="866">
                  <c:v>-2.933213028500238</c:v>
                </c:pt>
                <c:pt idx="867">
                  <c:v>-0.38690040202505571</c:v>
                </c:pt>
                <c:pt idx="868">
                  <c:v>-0.36260296745511589</c:v>
                </c:pt>
                <c:pt idx="869">
                  <c:v>0.73602627758136041</c:v>
                </c:pt>
                <c:pt idx="870">
                  <c:v>0.87643847395790075</c:v>
                </c:pt>
                <c:pt idx="871">
                  <c:v>0.60241301007107406</c:v>
                </c:pt>
                <c:pt idx="872">
                  <c:v>-2.0616642034315111</c:v>
                </c:pt>
                <c:pt idx="873">
                  <c:v>-2.2148378402659636</c:v>
                </c:pt>
                <c:pt idx="874">
                  <c:v>-4.8520913877425826</c:v>
                </c:pt>
                <c:pt idx="875">
                  <c:v>-2.1045128962571464</c:v>
                </c:pt>
                <c:pt idx="876">
                  <c:v>0.309049994422673</c:v>
                </c:pt>
                <c:pt idx="877">
                  <c:v>-2.2588363600034835</c:v>
                </c:pt>
                <c:pt idx="878">
                  <c:v>-4.8680878910178542</c:v>
                </c:pt>
                <c:pt idx="879">
                  <c:v>1.1869181195980794</c:v>
                </c:pt>
                <c:pt idx="880">
                  <c:v>-2.0760129785127237</c:v>
                </c:pt>
                <c:pt idx="881">
                  <c:v>0.17408041165674959</c:v>
                </c:pt>
                <c:pt idx="882">
                  <c:v>-3.0986397392954981</c:v>
                </c:pt>
                <c:pt idx="883">
                  <c:v>-0.33306213366600002</c:v>
                </c:pt>
                <c:pt idx="884">
                  <c:v>0.10796960547626355</c:v>
                </c:pt>
                <c:pt idx="885">
                  <c:v>-1.5108551710054243</c:v>
                </c:pt>
                <c:pt idx="886">
                  <c:v>0.61220489122302624</c:v>
                </c:pt>
                <c:pt idx="887">
                  <c:v>0.73612166313497607</c:v>
                </c:pt>
                <c:pt idx="888">
                  <c:v>-0.24804455228022348</c:v>
                </c:pt>
                <c:pt idx="889">
                  <c:v>-0.85250812751687111</c:v>
                </c:pt>
                <c:pt idx="890">
                  <c:v>2.1264533447158263</c:v>
                </c:pt>
                <c:pt idx="891">
                  <c:v>-0.44239551222360696</c:v>
                </c:pt>
                <c:pt idx="892">
                  <c:v>-2.0262241956665177</c:v>
                </c:pt>
                <c:pt idx="893">
                  <c:v>1.9241593358023668</c:v>
                </c:pt>
                <c:pt idx="894">
                  <c:v>-1.7471512700071719</c:v>
                </c:pt>
                <c:pt idx="895">
                  <c:v>1.3933108091136361</c:v>
                </c:pt>
                <c:pt idx="896">
                  <c:v>-0.41267967874136779</c:v>
                </c:pt>
                <c:pt idx="897">
                  <c:v>-2.0560802516177539</c:v>
                </c:pt>
                <c:pt idx="898">
                  <c:v>-1.057363956863016</c:v>
                </c:pt>
                <c:pt idx="899">
                  <c:v>-2.0037737110683684</c:v>
                </c:pt>
                <c:pt idx="900">
                  <c:v>0.63266963876572202</c:v>
                </c:pt>
                <c:pt idx="901">
                  <c:v>-1.0247720904112496</c:v>
                </c:pt>
                <c:pt idx="902">
                  <c:v>1.1176838264887392</c:v>
                </c:pt>
                <c:pt idx="903">
                  <c:v>-3.7725428276814021</c:v>
                </c:pt>
                <c:pt idx="904">
                  <c:v>-1.3591221459385538</c:v>
                </c:pt>
                <c:pt idx="905">
                  <c:v>-2.8564324280799829</c:v>
                </c:pt>
                <c:pt idx="906">
                  <c:v>1.5619907630575049</c:v>
                </c:pt>
                <c:pt idx="907">
                  <c:v>-1.9400992101659345</c:v>
                </c:pt>
                <c:pt idx="908">
                  <c:v>0.52860177976522937</c:v>
                </c:pt>
                <c:pt idx="909">
                  <c:v>-0.92112726293266967</c:v>
                </c:pt>
                <c:pt idx="910">
                  <c:v>0.24611674408782491</c:v>
                </c:pt>
                <c:pt idx="911">
                  <c:v>-0.18604862443635728</c:v>
                </c:pt>
                <c:pt idx="912">
                  <c:v>-2.7104032068076167</c:v>
                </c:pt>
                <c:pt idx="913">
                  <c:v>-2.3823719669129115</c:v>
                </c:pt>
                <c:pt idx="914">
                  <c:v>-1.8315046824251633</c:v>
                </c:pt>
                <c:pt idx="915">
                  <c:v>0.33851735801295568</c:v>
                </c:pt>
                <c:pt idx="916">
                  <c:v>-1.5954860023811541</c:v>
                </c:pt>
                <c:pt idx="917">
                  <c:v>-2.9306135726503371</c:v>
                </c:pt>
                <c:pt idx="918">
                  <c:v>1.8054014545400694</c:v>
                </c:pt>
                <c:pt idx="919">
                  <c:v>2.4929333536802076</c:v>
                </c:pt>
                <c:pt idx="920">
                  <c:v>1.5956771065179343</c:v>
                </c:pt>
                <c:pt idx="921">
                  <c:v>-0.66401518378380331</c:v>
                </c:pt>
                <c:pt idx="922">
                  <c:v>-1.9596579957716536</c:v>
                </c:pt>
                <c:pt idx="923">
                  <c:v>-2.5820725553876427</c:v>
                </c:pt>
                <c:pt idx="924">
                  <c:v>1.1134326938077717</c:v>
                </c:pt>
                <c:pt idx="925">
                  <c:v>-1.7305038971168916</c:v>
                </c:pt>
                <c:pt idx="926">
                  <c:v>1.6366390858779116</c:v>
                </c:pt>
                <c:pt idx="927">
                  <c:v>-1.0804535180037824</c:v>
                </c:pt>
                <c:pt idx="928">
                  <c:v>-0.33240573823767683</c:v>
                </c:pt>
                <c:pt idx="929">
                  <c:v>-4.4148874944953267</c:v>
                </c:pt>
                <c:pt idx="930">
                  <c:v>-3.2613330434425389</c:v>
                </c:pt>
                <c:pt idx="931">
                  <c:v>1.3836394869400053</c:v>
                </c:pt>
                <c:pt idx="932">
                  <c:v>1.1231200600079205E-3</c:v>
                </c:pt>
                <c:pt idx="933">
                  <c:v>-0.31868420273383435</c:v>
                </c:pt>
                <c:pt idx="934">
                  <c:v>0.44628414108422199</c:v>
                </c:pt>
                <c:pt idx="935">
                  <c:v>-3.0830107971489955</c:v>
                </c:pt>
                <c:pt idx="936">
                  <c:v>0.6326791857593026</c:v>
                </c:pt>
                <c:pt idx="937">
                  <c:v>-1.1836509837875795</c:v>
                </c:pt>
                <c:pt idx="938">
                  <c:v>1.4253298753455494</c:v>
                </c:pt>
                <c:pt idx="939">
                  <c:v>0.87726418277625662</c:v>
                </c:pt>
                <c:pt idx="940">
                  <c:v>-2.5782392054622481</c:v>
                </c:pt>
                <c:pt idx="941">
                  <c:v>1.0198721942204632</c:v>
                </c:pt>
                <c:pt idx="942">
                  <c:v>-1.5817965790302155</c:v>
                </c:pt>
                <c:pt idx="943">
                  <c:v>-1.5937917941890873</c:v>
                </c:pt>
                <c:pt idx="944">
                  <c:v>1.4165128762138117</c:v>
                </c:pt>
                <c:pt idx="945">
                  <c:v>-2.1306642392366699</c:v>
                </c:pt>
                <c:pt idx="946">
                  <c:v>-0.91223441062915622</c:v>
                </c:pt>
                <c:pt idx="947">
                  <c:v>2.3057934883735376</c:v>
                </c:pt>
                <c:pt idx="948">
                  <c:v>-0.21857747662025862</c:v>
                </c:pt>
                <c:pt idx="949">
                  <c:v>-2.2331796148127019</c:v>
                </c:pt>
                <c:pt idx="950">
                  <c:v>2.9049060815443974</c:v>
                </c:pt>
                <c:pt idx="951">
                  <c:v>-1.1163748434044134</c:v>
                </c:pt>
                <c:pt idx="952">
                  <c:v>-2.1427649089216585</c:v>
                </c:pt>
                <c:pt idx="953">
                  <c:v>1.6447100929269922</c:v>
                </c:pt>
                <c:pt idx="954">
                  <c:v>1.7701637991152435</c:v>
                </c:pt>
                <c:pt idx="955">
                  <c:v>-3.4628505590688219</c:v>
                </c:pt>
                <c:pt idx="956">
                  <c:v>-0.68495814402761113</c:v>
                </c:pt>
                <c:pt idx="957">
                  <c:v>3.603779154237988</c:v>
                </c:pt>
                <c:pt idx="958">
                  <c:v>-2.0701133273011916</c:v>
                </c:pt>
                <c:pt idx="959">
                  <c:v>-2.0272373347525789</c:v>
                </c:pt>
                <c:pt idx="960">
                  <c:v>-2.0147367649717181</c:v>
                </c:pt>
                <c:pt idx="961">
                  <c:v>0.65841170951974082</c:v>
                </c:pt>
                <c:pt idx="962">
                  <c:v>3.2128344859795908</c:v>
                </c:pt>
                <c:pt idx="963">
                  <c:v>-1.0451809383816082</c:v>
                </c:pt>
                <c:pt idx="964">
                  <c:v>2.9385009002628824</c:v>
                </c:pt>
                <c:pt idx="965">
                  <c:v>-4.5887677302470093</c:v>
                </c:pt>
                <c:pt idx="966">
                  <c:v>-5.124586259939873</c:v>
                </c:pt>
                <c:pt idx="967">
                  <c:v>-0.10093551373341114</c:v>
                </c:pt>
                <c:pt idx="968">
                  <c:v>-0.46789841736518412</c:v>
                </c:pt>
                <c:pt idx="969">
                  <c:v>-0.49368760124959543</c:v>
                </c:pt>
                <c:pt idx="970">
                  <c:v>-0.60726504758330346</c:v>
                </c:pt>
                <c:pt idx="971">
                  <c:v>-2.0565033362615415</c:v>
                </c:pt>
                <c:pt idx="972">
                  <c:v>1.4326952155616182</c:v>
                </c:pt>
                <c:pt idx="973">
                  <c:v>2.1424065383095749</c:v>
                </c:pt>
                <c:pt idx="974">
                  <c:v>0.45835243301125406</c:v>
                </c:pt>
                <c:pt idx="975">
                  <c:v>-3.0949989543029979</c:v>
                </c:pt>
                <c:pt idx="976">
                  <c:v>0.77621698193099409</c:v>
                </c:pt>
                <c:pt idx="977">
                  <c:v>-4.2202279582742221</c:v>
                </c:pt>
                <c:pt idx="978">
                  <c:v>-0.89087089905005801</c:v>
                </c:pt>
                <c:pt idx="979">
                  <c:v>4.4136525467580512E-2</c:v>
                </c:pt>
                <c:pt idx="980">
                  <c:v>-0.15431832299196824</c:v>
                </c:pt>
                <c:pt idx="981">
                  <c:v>-4.7302548132359705</c:v>
                </c:pt>
                <c:pt idx="982">
                  <c:v>-1.4776840833012743</c:v>
                </c:pt>
                <c:pt idx="983">
                  <c:v>-0.66481340015337498</c:v>
                </c:pt>
                <c:pt idx="984">
                  <c:v>-1.2814705142385758</c:v>
                </c:pt>
                <c:pt idx="985">
                  <c:v>1.0778448751666385</c:v>
                </c:pt>
                <c:pt idx="986">
                  <c:v>-3.7086067244303189</c:v>
                </c:pt>
                <c:pt idx="987">
                  <c:v>1.5646203799184288</c:v>
                </c:pt>
                <c:pt idx="988">
                  <c:v>0.51926100478013293</c:v>
                </c:pt>
                <c:pt idx="989">
                  <c:v>-2.0118736722436026</c:v>
                </c:pt>
                <c:pt idx="990">
                  <c:v>-2.1895784858686165</c:v>
                </c:pt>
                <c:pt idx="991">
                  <c:v>-0.96404209401204088</c:v>
                </c:pt>
                <c:pt idx="992">
                  <c:v>2.2641089370118097</c:v>
                </c:pt>
                <c:pt idx="993">
                  <c:v>1.670827587013985</c:v>
                </c:pt>
                <c:pt idx="994">
                  <c:v>-2.2692614060409984</c:v>
                </c:pt>
                <c:pt idx="995">
                  <c:v>0.28080905427568048</c:v>
                </c:pt>
                <c:pt idx="996">
                  <c:v>-2.2286303006721067</c:v>
                </c:pt>
                <c:pt idx="997">
                  <c:v>0.61909628842530662</c:v>
                </c:pt>
                <c:pt idx="998">
                  <c:v>2.5806313112297294</c:v>
                </c:pt>
                <c:pt idx="999">
                  <c:v>-0.4595735295878578</c:v>
                </c:pt>
                <c:pt idx="1000">
                  <c:v>-1.6891206196787234</c:v>
                </c:pt>
                <c:pt idx="1001">
                  <c:v>-8.0130447161629981E-2</c:v>
                </c:pt>
                <c:pt idx="1002">
                  <c:v>-0.50385815152134938</c:v>
                </c:pt>
                <c:pt idx="1003">
                  <c:v>-5.441170315514019</c:v>
                </c:pt>
                <c:pt idx="1004">
                  <c:v>-1.3164958158856708</c:v>
                </c:pt>
                <c:pt idx="1005">
                  <c:v>-1.1941733358976343</c:v>
                </c:pt>
                <c:pt idx="1006">
                  <c:v>-1.2588936654069771</c:v>
                </c:pt>
                <c:pt idx="1007">
                  <c:v>-0.50461277258648884</c:v>
                </c:pt>
                <c:pt idx="1008">
                  <c:v>2.8917837135720115</c:v>
                </c:pt>
                <c:pt idx="1009">
                  <c:v>-0.45994523775729945</c:v>
                </c:pt>
                <c:pt idx="1010">
                  <c:v>2.4728780358416671</c:v>
                </c:pt>
                <c:pt idx="1011">
                  <c:v>2.1083565328243834</c:v>
                </c:pt>
                <c:pt idx="1012">
                  <c:v>-3.0131758608240746</c:v>
                </c:pt>
                <c:pt idx="1013">
                  <c:v>-2.6356194762827929</c:v>
                </c:pt>
                <c:pt idx="1014">
                  <c:v>-1.6540697326847722</c:v>
                </c:pt>
                <c:pt idx="1015">
                  <c:v>1.1820084999697773</c:v>
                </c:pt>
                <c:pt idx="1016">
                  <c:v>-0.29618853537742496</c:v>
                </c:pt>
                <c:pt idx="1017">
                  <c:v>-3.8286623973354947</c:v>
                </c:pt>
                <c:pt idx="1018">
                  <c:v>1.5637404312820458E-2</c:v>
                </c:pt>
                <c:pt idx="1019">
                  <c:v>-1.5002741233503976</c:v>
                </c:pt>
                <c:pt idx="1020">
                  <c:v>-1.7312820845805277</c:v>
                </c:pt>
                <c:pt idx="1021">
                  <c:v>-1.0521085658724632</c:v>
                </c:pt>
                <c:pt idx="1022">
                  <c:v>-1.2406423508274287</c:v>
                </c:pt>
                <c:pt idx="1023">
                  <c:v>2.7999934031846561</c:v>
                </c:pt>
                <c:pt idx="1024">
                  <c:v>1.8163355974217321</c:v>
                </c:pt>
                <c:pt idx="1025">
                  <c:v>0.54467915579587967</c:v>
                </c:pt>
                <c:pt idx="1026">
                  <c:v>0.36736408361170092</c:v>
                </c:pt>
                <c:pt idx="1027">
                  <c:v>-2.3216010126868838</c:v>
                </c:pt>
                <c:pt idx="1028">
                  <c:v>2.0592741545881905</c:v>
                </c:pt>
                <c:pt idx="1029">
                  <c:v>-0.19812592380022043</c:v>
                </c:pt>
                <c:pt idx="1030">
                  <c:v>-0.51186874297060392</c:v>
                </c:pt>
                <c:pt idx="1031">
                  <c:v>-0.35773585283702136</c:v>
                </c:pt>
                <c:pt idx="1032">
                  <c:v>1.276545886449969</c:v>
                </c:pt>
                <c:pt idx="1033">
                  <c:v>1.285412335621678</c:v>
                </c:pt>
                <c:pt idx="1034">
                  <c:v>-1.3416212227930044</c:v>
                </c:pt>
                <c:pt idx="1035">
                  <c:v>-2.1618680668916017</c:v>
                </c:pt>
                <c:pt idx="1036">
                  <c:v>0.33142420408964313</c:v>
                </c:pt>
                <c:pt idx="1037">
                  <c:v>-2.4513536758136842</c:v>
                </c:pt>
                <c:pt idx="1038">
                  <c:v>-1.3352391335278675</c:v>
                </c:pt>
                <c:pt idx="1039">
                  <c:v>0.77303771631813767</c:v>
                </c:pt>
                <c:pt idx="1040">
                  <c:v>-0.38839235185678511</c:v>
                </c:pt>
                <c:pt idx="1041">
                  <c:v>-2.9884752128654197</c:v>
                </c:pt>
                <c:pt idx="1042">
                  <c:v>0.86237591795491664</c:v>
                </c:pt>
                <c:pt idx="1043">
                  <c:v>-5.3956921105888682</c:v>
                </c:pt>
                <c:pt idx="1044">
                  <c:v>2.6719203174037593</c:v>
                </c:pt>
                <c:pt idx="1045">
                  <c:v>2.4150432481859685</c:v>
                </c:pt>
                <c:pt idx="1046">
                  <c:v>-2.243866296671551</c:v>
                </c:pt>
                <c:pt idx="1047">
                  <c:v>-0.64090609194138448</c:v>
                </c:pt>
                <c:pt idx="1048">
                  <c:v>-0.14731087032937928</c:v>
                </c:pt>
                <c:pt idx="1049">
                  <c:v>-6.8426558304643947E-2</c:v>
                </c:pt>
                <c:pt idx="1050">
                  <c:v>-0.85051907021312623</c:v>
                </c:pt>
                <c:pt idx="1051">
                  <c:v>-0.19855812194153621</c:v>
                </c:pt>
                <c:pt idx="1052">
                  <c:v>0.20814225002211195</c:v>
                </c:pt>
                <c:pt idx="1053">
                  <c:v>-1.8388579313726963</c:v>
                </c:pt>
                <c:pt idx="1054">
                  <c:v>0.60672461648266562</c:v>
                </c:pt>
                <c:pt idx="1055">
                  <c:v>-2.9286048432129679</c:v>
                </c:pt>
                <c:pt idx="1056">
                  <c:v>-2.2216079382787353</c:v>
                </c:pt>
                <c:pt idx="1057">
                  <c:v>-0.74463455132218925</c:v>
                </c:pt>
                <c:pt idx="1058">
                  <c:v>-0.85805966833112102</c:v>
                </c:pt>
                <c:pt idx="1059">
                  <c:v>-0.46803859859966224</c:v>
                </c:pt>
                <c:pt idx="1060">
                  <c:v>-0.76616261062033786</c:v>
                </c:pt>
                <c:pt idx="1061">
                  <c:v>-2.8512674648350176</c:v>
                </c:pt>
                <c:pt idx="1062">
                  <c:v>-1.3762760469980755</c:v>
                </c:pt>
                <c:pt idx="1063">
                  <c:v>-2.1330918083788966</c:v>
                </c:pt>
                <c:pt idx="1064">
                  <c:v>1.0321452546832361</c:v>
                </c:pt>
                <c:pt idx="1065">
                  <c:v>0.47429370486453948</c:v>
                </c:pt>
                <c:pt idx="1066">
                  <c:v>-0.69019989703836249</c:v>
                </c:pt>
                <c:pt idx="1067">
                  <c:v>-4.6303685801884953</c:v>
                </c:pt>
                <c:pt idx="1068">
                  <c:v>-2.7303002130372942</c:v>
                </c:pt>
                <c:pt idx="1069">
                  <c:v>-1.5063330130791615</c:v>
                </c:pt>
                <c:pt idx="1070">
                  <c:v>0.32091681485680468</c:v>
                </c:pt>
                <c:pt idx="1071">
                  <c:v>1.0087652617623757</c:v>
                </c:pt>
                <c:pt idx="1072">
                  <c:v>-3.1119424208437092</c:v>
                </c:pt>
                <c:pt idx="1073">
                  <c:v>-2.1175852734550284</c:v>
                </c:pt>
                <c:pt idx="1074">
                  <c:v>2.0652174613351955</c:v>
                </c:pt>
                <c:pt idx="1075">
                  <c:v>-0.12336947453208502</c:v>
                </c:pt>
                <c:pt idx="1076">
                  <c:v>0.49328228013392295</c:v>
                </c:pt>
                <c:pt idx="1077">
                  <c:v>0.49908580333239794</c:v>
                </c:pt>
                <c:pt idx="1078">
                  <c:v>-0.16651365863153345</c:v>
                </c:pt>
                <c:pt idx="1079">
                  <c:v>0.29902857839685737</c:v>
                </c:pt>
                <c:pt idx="1080">
                  <c:v>-2.2572008982896001</c:v>
                </c:pt>
                <c:pt idx="1081">
                  <c:v>1.331644709770571</c:v>
                </c:pt>
                <c:pt idx="1082">
                  <c:v>1.6745879796838281E-2</c:v>
                </c:pt>
                <c:pt idx="1083">
                  <c:v>2.2005806321876049</c:v>
                </c:pt>
                <c:pt idx="1084">
                  <c:v>1.3002420631868103</c:v>
                </c:pt>
                <c:pt idx="1085">
                  <c:v>-2.9809109121541928</c:v>
                </c:pt>
                <c:pt idx="1086">
                  <c:v>-0.50715401228868373</c:v>
                </c:pt>
                <c:pt idx="1087">
                  <c:v>-7.7068868475311803E-2</c:v>
                </c:pt>
                <c:pt idx="1088">
                  <c:v>-1.117044098938873</c:v>
                </c:pt>
                <c:pt idx="1089">
                  <c:v>-0.89119932555921988</c:v>
                </c:pt>
                <c:pt idx="1090">
                  <c:v>-0.74604130848529326</c:v>
                </c:pt>
                <c:pt idx="1091">
                  <c:v>0.21442997214817083</c:v>
                </c:pt>
                <c:pt idx="1092">
                  <c:v>-1.1752148787470533</c:v>
                </c:pt>
                <c:pt idx="1093">
                  <c:v>-1.3768434922343618</c:v>
                </c:pt>
                <c:pt idx="1094">
                  <c:v>-1.3437315846859894</c:v>
                </c:pt>
                <c:pt idx="1095">
                  <c:v>-4.7099713132213727</c:v>
                </c:pt>
                <c:pt idx="1096">
                  <c:v>-1.1466965076566709</c:v>
                </c:pt>
                <c:pt idx="1097">
                  <c:v>1.4975206869666025</c:v>
                </c:pt>
                <c:pt idx="1098">
                  <c:v>-1.1983824899707169</c:v>
                </c:pt>
                <c:pt idx="1099">
                  <c:v>-4.1772403824005417</c:v>
                </c:pt>
                <c:pt idx="1100">
                  <c:v>-0.10041152451055968</c:v>
                </c:pt>
                <c:pt idx="1101">
                  <c:v>1.9622375974210966</c:v>
                </c:pt>
                <c:pt idx="1102">
                  <c:v>0.38799345911867711</c:v>
                </c:pt>
                <c:pt idx="1103">
                  <c:v>-2.8213105386754478E-2</c:v>
                </c:pt>
                <c:pt idx="1104">
                  <c:v>-0.19220250960125362</c:v>
                </c:pt>
                <c:pt idx="1105">
                  <c:v>-0.93328325457213523</c:v>
                </c:pt>
                <c:pt idx="1106">
                  <c:v>-0.4473490741070334</c:v>
                </c:pt>
                <c:pt idx="1107">
                  <c:v>0.50650222308689763</c:v>
                </c:pt>
                <c:pt idx="1108">
                  <c:v>-0.31683362608389842</c:v>
                </c:pt>
                <c:pt idx="1109">
                  <c:v>1.2716904056699967</c:v>
                </c:pt>
                <c:pt idx="1110">
                  <c:v>0.37114102471521271</c:v>
                </c:pt>
                <c:pt idx="1111">
                  <c:v>-2.110703363517616</c:v>
                </c:pt>
                <c:pt idx="1112">
                  <c:v>3.6947329435441247</c:v>
                </c:pt>
                <c:pt idx="1113">
                  <c:v>0.49470523033552283</c:v>
                </c:pt>
                <c:pt idx="1114">
                  <c:v>-3.5406741720114532</c:v>
                </c:pt>
                <c:pt idx="1115">
                  <c:v>-0.59043012868709877</c:v>
                </c:pt>
                <c:pt idx="1116">
                  <c:v>-2.3613025545145003</c:v>
                </c:pt>
                <c:pt idx="1117">
                  <c:v>0.91646758588738031</c:v>
                </c:pt>
                <c:pt idx="1118">
                  <c:v>-1.2321487766446282</c:v>
                </c:pt>
                <c:pt idx="1119">
                  <c:v>9.3254430770550734E-2</c:v>
                </c:pt>
                <c:pt idx="1120">
                  <c:v>2.5316533170976259</c:v>
                </c:pt>
                <c:pt idx="1121">
                  <c:v>-2.7527650946625144</c:v>
                </c:pt>
                <c:pt idx="1122">
                  <c:v>-0.91926599557189093</c:v>
                </c:pt>
                <c:pt idx="1123">
                  <c:v>-3.0399959308157039</c:v>
                </c:pt>
                <c:pt idx="1124">
                  <c:v>-9.1083386803953559E-2</c:v>
                </c:pt>
                <c:pt idx="1125">
                  <c:v>3.2742928590698446</c:v>
                </c:pt>
                <c:pt idx="1126">
                  <c:v>-0.47036922690816674</c:v>
                </c:pt>
                <c:pt idx="1127">
                  <c:v>-1.9944435795166449</c:v>
                </c:pt>
                <c:pt idx="1128">
                  <c:v>0.72865303131912906</c:v>
                </c:pt>
                <c:pt idx="1129">
                  <c:v>1.4245020393774723</c:v>
                </c:pt>
                <c:pt idx="1130">
                  <c:v>0.84102639473196206</c:v>
                </c:pt>
                <c:pt idx="1131">
                  <c:v>0.47756548477285499</c:v>
                </c:pt>
                <c:pt idx="1132">
                  <c:v>-3.9676846066793301</c:v>
                </c:pt>
                <c:pt idx="1133">
                  <c:v>2.9276946036068399</c:v>
                </c:pt>
                <c:pt idx="1134">
                  <c:v>-1.906154082447153</c:v>
                </c:pt>
                <c:pt idx="1135">
                  <c:v>0.93633835592484083</c:v>
                </c:pt>
                <c:pt idx="1136">
                  <c:v>-3.0859896361480734</c:v>
                </c:pt>
                <c:pt idx="1137">
                  <c:v>-2.3704749016690911</c:v>
                </c:pt>
                <c:pt idx="1138">
                  <c:v>1.1260854994943168</c:v>
                </c:pt>
                <c:pt idx="1139">
                  <c:v>-6.1522491004038393E-2</c:v>
                </c:pt>
                <c:pt idx="1140">
                  <c:v>-0.65308309431953937</c:v>
                </c:pt>
                <c:pt idx="1141">
                  <c:v>0.16806521337924263</c:v>
                </c:pt>
                <c:pt idx="1142">
                  <c:v>7.4571789077380934E-2</c:v>
                </c:pt>
                <c:pt idx="1143">
                  <c:v>-0.70927671236744594</c:v>
                </c:pt>
                <c:pt idx="1144">
                  <c:v>-1.3857290142873886</c:v>
                </c:pt>
                <c:pt idx="1145">
                  <c:v>-4.2141154719586078</c:v>
                </c:pt>
                <c:pt idx="1146">
                  <c:v>0.66913840688482118</c:v>
                </c:pt>
                <c:pt idx="1147">
                  <c:v>-1.0396549735703386</c:v>
                </c:pt>
                <c:pt idx="1148">
                  <c:v>-5.1044050946095805</c:v>
                </c:pt>
                <c:pt idx="1149">
                  <c:v>-0.51751253412905207</c:v>
                </c:pt>
                <c:pt idx="1150">
                  <c:v>1.53174579450822</c:v>
                </c:pt>
                <c:pt idx="1151">
                  <c:v>-6.5704421810177349</c:v>
                </c:pt>
                <c:pt idx="1152">
                  <c:v>-1.4221447558218898</c:v>
                </c:pt>
                <c:pt idx="1153">
                  <c:v>1.2382841742196344</c:v>
                </c:pt>
                <c:pt idx="1154">
                  <c:v>1.0619324623460793</c:v>
                </c:pt>
                <c:pt idx="1155">
                  <c:v>-2.6559500836262222</c:v>
                </c:pt>
                <c:pt idx="1156">
                  <c:v>-3.1633128747326129</c:v>
                </c:pt>
                <c:pt idx="1157">
                  <c:v>-0.13775937252755277</c:v>
                </c:pt>
                <c:pt idx="1158">
                  <c:v>-3.0663181687803016</c:v>
                </c:pt>
                <c:pt idx="1159">
                  <c:v>0.67824090876352283</c:v>
                </c:pt>
                <c:pt idx="1160">
                  <c:v>1.0533058184226842</c:v>
                </c:pt>
                <c:pt idx="1161">
                  <c:v>-2.3042144468935666</c:v>
                </c:pt>
                <c:pt idx="1162">
                  <c:v>-0.35845107598115966</c:v>
                </c:pt>
                <c:pt idx="1163">
                  <c:v>-0.75513369692022891</c:v>
                </c:pt>
                <c:pt idx="1164">
                  <c:v>-1.3964783880121709</c:v>
                </c:pt>
                <c:pt idx="1165">
                  <c:v>-1.6390497918883895</c:v>
                </c:pt>
                <c:pt idx="1166">
                  <c:v>-0.78514833932541528</c:v>
                </c:pt>
                <c:pt idx="1167">
                  <c:v>-1.3375076492892912</c:v>
                </c:pt>
                <c:pt idx="1168">
                  <c:v>-1.0419257223777247</c:v>
                </c:pt>
                <c:pt idx="1169">
                  <c:v>-0.76542725650721355</c:v>
                </c:pt>
                <c:pt idx="1170">
                  <c:v>-2.5068818482823962</c:v>
                </c:pt>
                <c:pt idx="1171">
                  <c:v>-0.89164593777596224</c:v>
                </c:pt>
                <c:pt idx="1172">
                  <c:v>2.35339572829246</c:v>
                </c:pt>
                <c:pt idx="1173">
                  <c:v>-3.3314206172281082</c:v>
                </c:pt>
                <c:pt idx="1174">
                  <c:v>1.2813508367949087</c:v>
                </c:pt>
                <c:pt idx="1175">
                  <c:v>0.39625539846182889</c:v>
                </c:pt>
                <c:pt idx="1176">
                  <c:v>9.3345643874472195E-2</c:v>
                </c:pt>
                <c:pt idx="1177">
                  <c:v>-4.046538704684405</c:v>
                </c:pt>
                <c:pt idx="1178">
                  <c:v>-3.2028321645960034E-2</c:v>
                </c:pt>
                <c:pt idx="1179">
                  <c:v>-0.22858716861636896</c:v>
                </c:pt>
                <c:pt idx="1180">
                  <c:v>0.48892795744176976</c:v>
                </c:pt>
                <c:pt idx="1181">
                  <c:v>-0.36284521525279345</c:v>
                </c:pt>
                <c:pt idx="1182">
                  <c:v>-1.214796835797209</c:v>
                </c:pt>
                <c:pt idx="1183">
                  <c:v>-1.4142119632660846</c:v>
                </c:pt>
                <c:pt idx="1184">
                  <c:v>0.7657028162843984</c:v>
                </c:pt>
                <c:pt idx="1185">
                  <c:v>-2.196787603594494</c:v>
                </c:pt>
                <c:pt idx="1186">
                  <c:v>-0.75649111919051482</c:v>
                </c:pt>
                <c:pt idx="1187">
                  <c:v>-0.47009138211762824</c:v>
                </c:pt>
                <c:pt idx="1188">
                  <c:v>-2.8269776924633767</c:v>
                </c:pt>
                <c:pt idx="1189">
                  <c:v>-1.6909135315981292</c:v>
                </c:pt>
                <c:pt idx="1190">
                  <c:v>-0.69075301322985361</c:v>
                </c:pt>
                <c:pt idx="1191">
                  <c:v>-0.48870355159334</c:v>
                </c:pt>
                <c:pt idx="1192">
                  <c:v>-1.7936503316118095</c:v>
                </c:pt>
                <c:pt idx="1193">
                  <c:v>-3.3200499387154361</c:v>
                </c:pt>
                <c:pt idx="1194">
                  <c:v>0.89608612785300767</c:v>
                </c:pt>
                <c:pt idx="1195">
                  <c:v>-3.979138594421423</c:v>
                </c:pt>
                <c:pt idx="1196">
                  <c:v>1.8753987932689133</c:v>
                </c:pt>
                <c:pt idx="1197">
                  <c:v>-9.3295990819734165E-2</c:v>
                </c:pt>
                <c:pt idx="1198">
                  <c:v>0.95487614440110846</c:v>
                </c:pt>
                <c:pt idx="1199">
                  <c:v>-1.5142941706557327</c:v>
                </c:pt>
                <c:pt idx="1200">
                  <c:v>-0.63627905010791874</c:v>
                </c:pt>
                <c:pt idx="1201">
                  <c:v>-0.54206074955164318</c:v>
                </c:pt>
                <c:pt idx="1202">
                  <c:v>2.2806196966047327</c:v>
                </c:pt>
                <c:pt idx="1203">
                  <c:v>-1.411780449502209</c:v>
                </c:pt>
                <c:pt idx="1204">
                  <c:v>-0.6650119569506332</c:v>
                </c:pt>
                <c:pt idx="1205">
                  <c:v>-0.47153082637406118</c:v>
                </c:pt>
                <c:pt idx="1206">
                  <c:v>-0.47909535613754972</c:v>
                </c:pt>
                <c:pt idx="1207">
                  <c:v>-0.35089176320052928</c:v>
                </c:pt>
                <c:pt idx="1208">
                  <c:v>0.75897394648124017</c:v>
                </c:pt>
                <c:pt idx="1209">
                  <c:v>-2.2651081936725737</c:v>
                </c:pt>
                <c:pt idx="1210">
                  <c:v>2.61085856942156</c:v>
                </c:pt>
                <c:pt idx="1211">
                  <c:v>-0.40575433369509817</c:v>
                </c:pt>
                <c:pt idx="1212">
                  <c:v>-1.4495795456668565</c:v>
                </c:pt>
                <c:pt idx="1213">
                  <c:v>0.43298778345898636</c:v>
                </c:pt>
                <c:pt idx="1214">
                  <c:v>-4.3385326551346797</c:v>
                </c:pt>
                <c:pt idx="1215">
                  <c:v>1.4081875954871039</c:v>
                </c:pt>
                <c:pt idx="1216">
                  <c:v>1.579379260011982</c:v>
                </c:pt>
                <c:pt idx="1217">
                  <c:v>-0.44299334772442656</c:v>
                </c:pt>
                <c:pt idx="1218">
                  <c:v>-2.5454690242991127</c:v>
                </c:pt>
                <c:pt idx="1219">
                  <c:v>-1.1295393107405136</c:v>
                </c:pt>
                <c:pt idx="1220">
                  <c:v>0.26341516673149279</c:v>
                </c:pt>
                <c:pt idx="1221">
                  <c:v>-2.5043423806021723</c:v>
                </c:pt>
                <c:pt idx="1222">
                  <c:v>-4.6195503931075717</c:v>
                </c:pt>
                <c:pt idx="1223">
                  <c:v>1.3361865461387463</c:v>
                </c:pt>
                <c:pt idx="1224">
                  <c:v>-1.3764430172002129</c:v>
                </c:pt>
                <c:pt idx="1225">
                  <c:v>-1.8095527667721747</c:v>
                </c:pt>
                <c:pt idx="1226">
                  <c:v>-4.3688294921255322</c:v>
                </c:pt>
                <c:pt idx="1227">
                  <c:v>-0.51954675630483305</c:v>
                </c:pt>
                <c:pt idx="1228">
                  <c:v>-0.91692652654184315</c:v>
                </c:pt>
                <c:pt idx="1229">
                  <c:v>7.3162441688174873E-2</c:v>
                </c:pt>
                <c:pt idx="1230">
                  <c:v>-1.9640660959976914</c:v>
                </c:pt>
                <c:pt idx="1231">
                  <c:v>-3.0881467863318859</c:v>
                </c:pt>
                <c:pt idx="1232">
                  <c:v>-1.0870858065061739</c:v>
                </c:pt>
                <c:pt idx="1233">
                  <c:v>1.1634427978150033</c:v>
                </c:pt>
                <c:pt idx="1234">
                  <c:v>0.14734860082832757</c:v>
                </c:pt>
                <c:pt idx="1235">
                  <c:v>-1.9261976454005092</c:v>
                </c:pt>
                <c:pt idx="1236">
                  <c:v>1.8733458671945282</c:v>
                </c:pt>
                <c:pt idx="1237">
                  <c:v>-4.5849886420439212</c:v>
                </c:pt>
                <c:pt idx="1238">
                  <c:v>0.13411848595516407</c:v>
                </c:pt>
                <c:pt idx="1239">
                  <c:v>1.0461683865756717</c:v>
                </c:pt>
                <c:pt idx="1240">
                  <c:v>-0.15804813057956846</c:v>
                </c:pt>
                <c:pt idx="1241">
                  <c:v>-1.3490892644653032</c:v>
                </c:pt>
                <c:pt idx="1242">
                  <c:v>-0.82256274433078502</c:v>
                </c:pt>
                <c:pt idx="1243">
                  <c:v>-1.9156753154905033</c:v>
                </c:pt>
                <c:pt idx="1244">
                  <c:v>4.1753247053751039</c:v>
                </c:pt>
                <c:pt idx="1245">
                  <c:v>1.6690706549660543</c:v>
                </c:pt>
                <c:pt idx="1246">
                  <c:v>-2.6895854576636911</c:v>
                </c:pt>
                <c:pt idx="1247">
                  <c:v>-0.29586681634806578</c:v>
                </c:pt>
                <c:pt idx="1248">
                  <c:v>-2.7770643476163093</c:v>
                </c:pt>
                <c:pt idx="1249">
                  <c:v>1.4408561892262908</c:v>
                </c:pt>
                <c:pt idx="1250">
                  <c:v>-1.4140353183034353</c:v>
                </c:pt>
                <c:pt idx="1251">
                  <c:v>-5.2353861040694838E-3</c:v>
                </c:pt>
                <c:pt idx="1252">
                  <c:v>0.5920662585668035</c:v>
                </c:pt>
                <c:pt idx="1253">
                  <c:v>-1.2506625354482113</c:v>
                </c:pt>
                <c:pt idx="1254">
                  <c:v>-0.54565558087482291</c:v>
                </c:pt>
                <c:pt idx="1255">
                  <c:v>-2.2028049621416814</c:v>
                </c:pt>
                <c:pt idx="1256">
                  <c:v>-1.3307193069932017</c:v>
                </c:pt>
                <c:pt idx="1257">
                  <c:v>-0.1007606677703512</c:v>
                </c:pt>
                <c:pt idx="1258">
                  <c:v>-1.1843816265509437</c:v>
                </c:pt>
                <c:pt idx="1259">
                  <c:v>-1.9251414912470484</c:v>
                </c:pt>
                <c:pt idx="1260">
                  <c:v>-2.4675420714358065</c:v>
                </c:pt>
                <c:pt idx="1261">
                  <c:v>-5.1246347429317014</c:v>
                </c:pt>
                <c:pt idx="1262">
                  <c:v>2.1877426838079082</c:v>
                </c:pt>
                <c:pt idx="1263">
                  <c:v>-2.2217763145581415</c:v>
                </c:pt>
                <c:pt idx="1264">
                  <c:v>-1.1493380467597625</c:v>
                </c:pt>
                <c:pt idx="1265">
                  <c:v>-9.0414814593342996E-2</c:v>
                </c:pt>
                <c:pt idx="1266">
                  <c:v>0.69425456913858508</c:v>
                </c:pt>
                <c:pt idx="1267">
                  <c:v>-2.6682288454028251</c:v>
                </c:pt>
                <c:pt idx="1268">
                  <c:v>-1.7609124472178701</c:v>
                </c:pt>
                <c:pt idx="1269">
                  <c:v>-0.16538689983231958</c:v>
                </c:pt>
                <c:pt idx="1270">
                  <c:v>1.5652066801584432</c:v>
                </c:pt>
                <c:pt idx="1271">
                  <c:v>-0.60323734735206891</c:v>
                </c:pt>
                <c:pt idx="1272">
                  <c:v>-0.95877045130203076</c:v>
                </c:pt>
                <c:pt idx="1273">
                  <c:v>1.9395823277558142</c:v>
                </c:pt>
                <c:pt idx="1274">
                  <c:v>-0.97316345984838559</c:v>
                </c:pt>
                <c:pt idx="1275">
                  <c:v>-2.5613322159996343E-3</c:v>
                </c:pt>
                <c:pt idx="1276">
                  <c:v>-1.0397783266039582</c:v>
                </c:pt>
                <c:pt idx="1277">
                  <c:v>4.5120877468773779</c:v>
                </c:pt>
                <c:pt idx="1278">
                  <c:v>-3.7935882494282698</c:v>
                </c:pt>
                <c:pt idx="1279">
                  <c:v>-2.0576804219341298</c:v>
                </c:pt>
                <c:pt idx="1280">
                  <c:v>-2.2204342821573322</c:v>
                </c:pt>
                <c:pt idx="1281">
                  <c:v>-0.76785570237175271</c:v>
                </c:pt>
                <c:pt idx="1282">
                  <c:v>2.1715270219300491</c:v>
                </c:pt>
                <c:pt idx="1283">
                  <c:v>-0.89361324624827887</c:v>
                </c:pt>
                <c:pt idx="1284">
                  <c:v>-1.848038680964498</c:v>
                </c:pt>
                <c:pt idx="1285">
                  <c:v>0.28436335973319693</c:v>
                </c:pt>
                <c:pt idx="1286">
                  <c:v>-1.0876285864705331</c:v>
                </c:pt>
                <c:pt idx="1287">
                  <c:v>-0.28706364581822896</c:v>
                </c:pt>
                <c:pt idx="1288">
                  <c:v>-2.5113699148526623</c:v>
                </c:pt>
                <c:pt idx="1289">
                  <c:v>-1.8566151136930973</c:v>
                </c:pt>
                <c:pt idx="1290">
                  <c:v>-2.2324121490979207</c:v>
                </c:pt>
                <c:pt idx="1291">
                  <c:v>-1.3557901123198635</c:v>
                </c:pt>
                <c:pt idx="1292">
                  <c:v>0.37185190306935212</c:v>
                </c:pt>
                <c:pt idx="1293">
                  <c:v>2.6363140171309567</c:v>
                </c:pt>
                <c:pt idx="1294">
                  <c:v>-1.0823321809463646</c:v>
                </c:pt>
                <c:pt idx="1295">
                  <c:v>-1.9956280409351992</c:v>
                </c:pt>
                <c:pt idx="1296">
                  <c:v>1.4235735870220569</c:v>
                </c:pt>
                <c:pt idx="1297">
                  <c:v>-2.4488829471843081</c:v>
                </c:pt>
                <c:pt idx="1298">
                  <c:v>2.4064184745771353</c:v>
                </c:pt>
                <c:pt idx="1299">
                  <c:v>4.4225707776427576</c:v>
                </c:pt>
                <c:pt idx="1300">
                  <c:v>-2.4743163218543858</c:v>
                </c:pt>
                <c:pt idx="1301">
                  <c:v>1.0144013850993563</c:v>
                </c:pt>
                <c:pt idx="1302">
                  <c:v>-0.62919576262854626</c:v>
                </c:pt>
                <c:pt idx="1303">
                  <c:v>-1.0885935680366883</c:v>
                </c:pt>
                <c:pt idx="1304">
                  <c:v>1.3412256649107777</c:v>
                </c:pt>
                <c:pt idx="1305">
                  <c:v>-2.9560705364747699</c:v>
                </c:pt>
                <c:pt idx="1306">
                  <c:v>-0.45288242087817121</c:v>
                </c:pt>
                <c:pt idx="1307">
                  <c:v>2.5905966732245922</c:v>
                </c:pt>
                <c:pt idx="1308">
                  <c:v>-0.81910600515415144</c:v>
                </c:pt>
                <c:pt idx="1309">
                  <c:v>-1.9120313789318084</c:v>
                </c:pt>
                <c:pt idx="1310">
                  <c:v>-0.30089936060153821</c:v>
                </c:pt>
                <c:pt idx="1311">
                  <c:v>-1.2284880434615486</c:v>
                </c:pt>
                <c:pt idx="1312">
                  <c:v>-2.8144922387997537</c:v>
                </c:pt>
                <c:pt idx="1313">
                  <c:v>-1.6730251396060005</c:v>
                </c:pt>
                <c:pt idx="1314">
                  <c:v>-4.6648143242945652</c:v>
                </c:pt>
                <c:pt idx="1315">
                  <c:v>-1.4857556018796059</c:v>
                </c:pt>
                <c:pt idx="1316">
                  <c:v>-0.43912563673463545</c:v>
                </c:pt>
                <c:pt idx="1317">
                  <c:v>0.25274851179334146</c:v>
                </c:pt>
                <c:pt idx="1318">
                  <c:v>0.44618575957108142</c:v>
                </c:pt>
                <c:pt idx="1319">
                  <c:v>-1.8123631654240997</c:v>
                </c:pt>
                <c:pt idx="1320">
                  <c:v>-2.5214296782712768</c:v>
                </c:pt>
                <c:pt idx="1321">
                  <c:v>-1.7719119894641153</c:v>
                </c:pt>
                <c:pt idx="1322">
                  <c:v>-1.6476606858553309</c:v>
                </c:pt>
                <c:pt idx="1323">
                  <c:v>-2.4266751516419545</c:v>
                </c:pt>
                <c:pt idx="1324">
                  <c:v>0.14656384718649029</c:v>
                </c:pt>
                <c:pt idx="1325">
                  <c:v>1.6495424575888054</c:v>
                </c:pt>
                <c:pt idx="1326">
                  <c:v>0.55008762602503936</c:v>
                </c:pt>
                <c:pt idx="1327">
                  <c:v>-2.6083471165870158</c:v>
                </c:pt>
                <c:pt idx="1328">
                  <c:v>-1.7697667560930865</c:v>
                </c:pt>
                <c:pt idx="1329">
                  <c:v>1.1836130364789632</c:v>
                </c:pt>
                <c:pt idx="1330">
                  <c:v>-1.6340577601884405</c:v>
                </c:pt>
                <c:pt idx="1331">
                  <c:v>5.8709025995133501E-2</c:v>
                </c:pt>
                <c:pt idx="1332">
                  <c:v>-3.3926663683196674</c:v>
                </c:pt>
                <c:pt idx="1333">
                  <c:v>0.77062433739407687</c:v>
                </c:pt>
                <c:pt idx="1334">
                  <c:v>1.4513427724938008</c:v>
                </c:pt>
                <c:pt idx="1335">
                  <c:v>0.82825837594400209</c:v>
                </c:pt>
                <c:pt idx="1336">
                  <c:v>-0.74921852683928947</c:v>
                </c:pt>
                <c:pt idx="1337">
                  <c:v>-1.1562933546184961</c:v>
                </c:pt>
                <c:pt idx="1338">
                  <c:v>-0.5634718020331464</c:v>
                </c:pt>
                <c:pt idx="1339">
                  <c:v>0.77450997786156961</c:v>
                </c:pt>
                <c:pt idx="1340">
                  <c:v>2.048520747029503E-2</c:v>
                </c:pt>
                <c:pt idx="1341">
                  <c:v>-2.3504959549562408</c:v>
                </c:pt>
                <c:pt idx="1342">
                  <c:v>0.53809939007732321</c:v>
                </c:pt>
                <c:pt idx="1343">
                  <c:v>0.35500528140604981</c:v>
                </c:pt>
                <c:pt idx="1344">
                  <c:v>-2.7693329581542248</c:v>
                </c:pt>
                <c:pt idx="1345">
                  <c:v>-0.57856115936519448</c:v>
                </c:pt>
                <c:pt idx="1346">
                  <c:v>0.415113003085815</c:v>
                </c:pt>
                <c:pt idx="1347">
                  <c:v>-1.0459398479319324</c:v>
                </c:pt>
                <c:pt idx="1348">
                  <c:v>-2.5090217053763846</c:v>
                </c:pt>
                <c:pt idx="1349">
                  <c:v>-2.2214081195944377</c:v>
                </c:pt>
                <c:pt idx="1350">
                  <c:v>0.26730650317326621</c:v>
                </c:pt>
                <c:pt idx="1351">
                  <c:v>1.2221761269463709</c:v>
                </c:pt>
                <c:pt idx="1352">
                  <c:v>-7.4728048536572445E-2</c:v>
                </c:pt>
                <c:pt idx="1353">
                  <c:v>3.392326195509856</c:v>
                </c:pt>
                <c:pt idx="1354">
                  <c:v>3.3364723836022918</c:v>
                </c:pt>
                <c:pt idx="1355">
                  <c:v>1.1888578700735621</c:v>
                </c:pt>
                <c:pt idx="1356">
                  <c:v>-1.1811908662191506E-2</c:v>
                </c:pt>
                <c:pt idx="1357">
                  <c:v>0.92100809373250403</c:v>
                </c:pt>
                <c:pt idx="1358">
                  <c:v>-2.2142160451815256</c:v>
                </c:pt>
                <c:pt idx="1359">
                  <c:v>0.69708678612474273</c:v>
                </c:pt>
                <c:pt idx="1360">
                  <c:v>-1.5998049391676954</c:v>
                </c:pt>
                <c:pt idx="1361">
                  <c:v>-3.4353413792853615E-3</c:v>
                </c:pt>
                <c:pt idx="1362">
                  <c:v>-1.7832116947868339</c:v>
                </c:pt>
                <c:pt idx="1363">
                  <c:v>1.0685728540800641</c:v>
                </c:pt>
                <c:pt idx="1364">
                  <c:v>-1.8474394878134586</c:v>
                </c:pt>
                <c:pt idx="1365">
                  <c:v>0.3581258500802873</c:v>
                </c:pt>
                <c:pt idx="1366">
                  <c:v>-1.3199694245612781</c:v>
                </c:pt>
                <c:pt idx="1367">
                  <c:v>-1.1392740461914643</c:v>
                </c:pt>
                <c:pt idx="1368">
                  <c:v>-0.78111231635983103</c:v>
                </c:pt>
                <c:pt idx="1369">
                  <c:v>2.0912632240544715</c:v>
                </c:pt>
                <c:pt idx="1370">
                  <c:v>1.5619424742898298</c:v>
                </c:pt>
                <c:pt idx="1371">
                  <c:v>-0.54462618491561354</c:v>
                </c:pt>
                <c:pt idx="1372">
                  <c:v>1.5223039384355683</c:v>
                </c:pt>
                <c:pt idx="1373">
                  <c:v>-2.8822283917593294</c:v>
                </c:pt>
                <c:pt idx="1374">
                  <c:v>1.5060020661824556</c:v>
                </c:pt>
                <c:pt idx="1375">
                  <c:v>1.0603154819027303</c:v>
                </c:pt>
                <c:pt idx="1376">
                  <c:v>-1.8396653016319071</c:v>
                </c:pt>
                <c:pt idx="1377">
                  <c:v>0.38215589247895831</c:v>
                </c:pt>
                <c:pt idx="1378">
                  <c:v>0.54464421884888914</c:v>
                </c:pt>
                <c:pt idx="1379">
                  <c:v>-0.50176474089268641</c:v>
                </c:pt>
                <c:pt idx="1380">
                  <c:v>0.21738916596806845</c:v>
                </c:pt>
                <c:pt idx="1381">
                  <c:v>-1.060250875335754</c:v>
                </c:pt>
                <c:pt idx="1382">
                  <c:v>0.69565528001406385</c:v>
                </c:pt>
                <c:pt idx="1383">
                  <c:v>-1.0862818933211615</c:v>
                </c:pt>
                <c:pt idx="1384">
                  <c:v>0.89137306577186592</c:v>
                </c:pt>
                <c:pt idx="1385">
                  <c:v>-3.051114897780562</c:v>
                </c:pt>
                <c:pt idx="1386">
                  <c:v>-3.051691875853348</c:v>
                </c:pt>
                <c:pt idx="1387">
                  <c:v>0.63403748793392278</c:v>
                </c:pt>
                <c:pt idx="1388">
                  <c:v>0.72045028096087727</c:v>
                </c:pt>
                <c:pt idx="1389">
                  <c:v>-2.444922885593785</c:v>
                </c:pt>
                <c:pt idx="1390">
                  <c:v>-0.43005799146379164</c:v>
                </c:pt>
                <c:pt idx="1391">
                  <c:v>0.36229339700694041</c:v>
                </c:pt>
                <c:pt idx="1392">
                  <c:v>-2.019646975145327</c:v>
                </c:pt>
                <c:pt idx="1393">
                  <c:v>0.86185989460540391</c:v>
                </c:pt>
                <c:pt idx="1394">
                  <c:v>-0.51990821092327</c:v>
                </c:pt>
                <c:pt idx="1395">
                  <c:v>-1.8407849448993385</c:v>
                </c:pt>
                <c:pt idx="1396">
                  <c:v>-0.68894765539082581</c:v>
                </c:pt>
                <c:pt idx="1397">
                  <c:v>-5.8452340413254209</c:v>
                </c:pt>
                <c:pt idx="1398">
                  <c:v>0.26468220355056182</c:v>
                </c:pt>
                <c:pt idx="1399">
                  <c:v>0.44667382133503697</c:v>
                </c:pt>
                <c:pt idx="1400">
                  <c:v>1.1454994460229617</c:v>
                </c:pt>
                <c:pt idx="1401">
                  <c:v>2.1765115191439524</c:v>
                </c:pt>
                <c:pt idx="1402">
                  <c:v>1.6697275509484228</c:v>
                </c:pt>
                <c:pt idx="1403">
                  <c:v>-2.6071276278101987</c:v>
                </c:pt>
                <c:pt idx="1404">
                  <c:v>-0.20956794663476508</c:v>
                </c:pt>
                <c:pt idx="1405">
                  <c:v>3.0679048082549034</c:v>
                </c:pt>
                <c:pt idx="1406">
                  <c:v>-2.5769038628922587</c:v>
                </c:pt>
                <c:pt idx="1407">
                  <c:v>-1.764380685223097</c:v>
                </c:pt>
                <c:pt idx="1408">
                  <c:v>0.28872252972474133</c:v>
                </c:pt>
                <c:pt idx="1409">
                  <c:v>-0.40445248128187394</c:v>
                </c:pt>
                <c:pt idx="1410">
                  <c:v>-2.088039158770429</c:v>
                </c:pt>
                <c:pt idx="1411">
                  <c:v>-4.8578123552939401</c:v>
                </c:pt>
                <c:pt idx="1412">
                  <c:v>1.6714420419760874</c:v>
                </c:pt>
                <c:pt idx="1413">
                  <c:v>-0.37943082016640695</c:v>
                </c:pt>
                <c:pt idx="1414">
                  <c:v>-2.7448831073473823</c:v>
                </c:pt>
                <c:pt idx="1415">
                  <c:v>0.70595824822134201</c:v>
                </c:pt>
                <c:pt idx="1416">
                  <c:v>-1.1801894331350828</c:v>
                </c:pt>
                <c:pt idx="1417">
                  <c:v>-2.0610455623860897</c:v>
                </c:pt>
                <c:pt idx="1418">
                  <c:v>-3.8821684100458347</c:v>
                </c:pt>
                <c:pt idx="1419">
                  <c:v>-2.2032071197713998</c:v>
                </c:pt>
                <c:pt idx="1420">
                  <c:v>-1.9475806333679238</c:v>
                </c:pt>
                <c:pt idx="1421">
                  <c:v>1.7484325439080184</c:v>
                </c:pt>
                <c:pt idx="1422">
                  <c:v>-0.62263097539698276</c:v>
                </c:pt>
                <c:pt idx="1423">
                  <c:v>-0.50504878985948842</c:v>
                </c:pt>
                <c:pt idx="1424">
                  <c:v>0.67059508699721615</c:v>
                </c:pt>
                <c:pt idx="1425">
                  <c:v>-4.3045258573555172</c:v>
                </c:pt>
                <c:pt idx="1426">
                  <c:v>-0.52212243320595064</c:v>
                </c:pt>
                <c:pt idx="1427">
                  <c:v>-1.5752398173132054</c:v>
                </c:pt>
                <c:pt idx="1428">
                  <c:v>-1.0862753021283025</c:v>
                </c:pt>
                <c:pt idx="1429">
                  <c:v>-1.2132587468698404</c:v>
                </c:pt>
                <c:pt idx="1430">
                  <c:v>0.54005761404964137</c:v>
                </c:pt>
                <c:pt idx="1431">
                  <c:v>1.3420091786165633</c:v>
                </c:pt>
                <c:pt idx="1432">
                  <c:v>4.190414322136081</c:v>
                </c:pt>
                <c:pt idx="1433">
                  <c:v>-4.2714330707384978</c:v>
                </c:pt>
                <c:pt idx="1434">
                  <c:v>0.7575834314446297</c:v>
                </c:pt>
                <c:pt idx="1435">
                  <c:v>-1.6558030229939709</c:v>
                </c:pt>
                <c:pt idx="1436">
                  <c:v>0.27216665879291657</c:v>
                </c:pt>
                <c:pt idx="1437">
                  <c:v>-0.86266479204834567</c:v>
                </c:pt>
                <c:pt idx="1438">
                  <c:v>-0.3388370200344637</c:v>
                </c:pt>
                <c:pt idx="1439">
                  <c:v>-0.23582512286479496</c:v>
                </c:pt>
                <c:pt idx="1440">
                  <c:v>-4.3707266113367593</c:v>
                </c:pt>
                <c:pt idx="1441">
                  <c:v>-1.4416336849866473</c:v>
                </c:pt>
                <c:pt idx="1442">
                  <c:v>0.9537904358983802</c:v>
                </c:pt>
                <c:pt idx="1443">
                  <c:v>-0.49700784952077726</c:v>
                </c:pt>
                <c:pt idx="1444">
                  <c:v>-1.4797578318361255</c:v>
                </c:pt>
                <c:pt idx="1445">
                  <c:v>1.0369908164177684</c:v>
                </c:pt>
                <c:pt idx="1446">
                  <c:v>-0.37504979476993583</c:v>
                </c:pt>
                <c:pt idx="1447">
                  <c:v>-2.4139143900032165</c:v>
                </c:pt>
                <c:pt idx="1448">
                  <c:v>2.2348900516214689</c:v>
                </c:pt>
                <c:pt idx="1449">
                  <c:v>-2.6235366912886962</c:v>
                </c:pt>
                <c:pt idx="1450">
                  <c:v>-5.0769969426194272E-2</c:v>
                </c:pt>
                <c:pt idx="1451">
                  <c:v>-3.0332802444967344</c:v>
                </c:pt>
                <c:pt idx="1452">
                  <c:v>1.022611649521501</c:v>
                </c:pt>
                <c:pt idx="1453">
                  <c:v>2.7052332059821182</c:v>
                </c:pt>
                <c:pt idx="1454">
                  <c:v>3.4082248022300892</c:v>
                </c:pt>
                <c:pt idx="1455">
                  <c:v>0.1539504370031608</c:v>
                </c:pt>
                <c:pt idx="1456">
                  <c:v>-3.80030920159468</c:v>
                </c:pt>
                <c:pt idx="1457">
                  <c:v>-1.6374626625542783</c:v>
                </c:pt>
                <c:pt idx="1458">
                  <c:v>-0.92781078596748223</c:v>
                </c:pt>
                <c:pt idx="1459">
                  <c:v>-1.9892594974951683</c:v>
                </c:pt>
                <c:pt idx="1460">
                  <c:v>-1.9798870698104549</c:v>
                </c:pt>
                <c:pt idx="1461">
                  <c:v>0.12014285434352168</c:v>
                </c:pt>
                <c:pt idx="1462">
                  <c:v>-2.1720527774145593</c:v>
                </c:pt>
                <c:pt idx="1463">
                  <c:v>2.2172438066855191</c:v>
                </c:pt>
                <c:pt idx="1464">
                  <c:v>-1.637693325910651</c:v>
                </c:pt>
                <c:pt idx="1465">
                  <c:v>-2.3501026317956146</c:v>
                </c:pt>
                <c:pt idx="1466">
                  <c:v>-0.80685518298552772</c:v>
                </c:pt>
                <c:pt idx="1467">
                  <c:v>0.32782584011862959</c:v>
                </c:pt>
                <c:pt idx="1468">
                  <c:v>0.6096174259704723</c:v>
                </c:pt>
                <c:pt idx="1469">
                  <c:v>1.7126144408652522</c:v>
                </c:pt>
                <c:pt idx="1470">
                  <c:v>2.0818542004168359</c:v>
                </c:pt>
                <c:pt idx="1471">
                  <c:v>0.34647637154001298</c:v>
                </c:pt>
                <c:pt idx="1472">
                  <c:v>-2.7616517542512922</c:v>
                </c:pt>
                <c:pt idx="1473">
                  <c:v>-0.8601098558136222</c:v>
                </c:pt>
                <c:pt idx="1474">
                  <c:v>0.4960582354824119</c:v>
                </c:pt>
                <c:pt idx="1475">
                  <c:v>-0.21121822425539261</c:v>
                </c:pt>
                <c:pt idx="1476">
                  <c:v>1.7572494329992452</c:v>
                </c:pt>
                <c:pt idx="1477">
                  <c:v>2.6344037618226599</c:v>
                </c:pt>
                <c:pt idx="1478">
                  <c:v>-2.3950349626990191</c:v>
                </c:pt>
                <c:pt idx="1479">
                  <c:v>-0.61563519456694227</c:v>
                </c:pt>
                <c:pt idx="1480">
                  <c:v>1.9811748438642551</c:v>
                </c:pt>
                <c:pt idx="1481">
                  <c:v>8.0405799668044509E-2</c:v>
                </c:pt>
                <c:pt idx="1482">
                  <c:v>0.82749850651871792</c:v>
                </c:pt>
                <c:pt idx="1483">
                  <c:v>-0.77714812866999061</c:v>
                </c:pt>
                <c:pt idx="1484">
                  <c:v>0.31685349429151533</c:v>
                </c:pt>
                <c:pt idx="1485">
                  <c:v>-3.442472414123424</c:v>
                </c:pt>
                <c:pt idx="1486">
                  <c:v>1.8638370257201293</c:v>
                </c:pt>
                <c:pt idx="1487">
                  <c:v>-2.2905725948288902</c:v>
                </c:pt>
                <c:pt idx="1488">
                  <c:v>-0.4965099020521313</c:v>
                </c:pt>
                <c:pt idx="1489">
                  <c:v>-2.6960406665308154</c:v>
                </c:pt>
                <c:pt idx="1490">
                  <c:v>0.28401230074721084</c:v>
                </c:pt>
                <c:pt idx="1491">
                  <c:v>-2.0464168728824683</c:v>
                </c:pt>
                <c:pt idx="1492">
                  <c:v>-1.6896544753539091</c:v>
                </c:pt>
                <c:pt idx="1493">
                  <c:v>-0.71970707998240258</c:v>
                </c:pt>
                <c:pt idx="1494">
                  <c:v>-1.6330467369399724</c:v>
                </c:pt>
                <c:pt idx="1495">
                  <c:v>-1.3445855958254347</c:v>
                </c:pt>
                <c:pt idx="1496">
                  <c:v>0.98111112095976516</c:v>
                </c:pt>
                <c:pt idx="1497">
                  <c:v>1.1928087122772659</c:v>
                </c:pt>
                <c:pt idx="1498">
                  <c:v>-1.3992859767566497</c:v>
                </c:pt>
                <c:pt idx="1499">
                  <c:v>-1.3898554691588298</c:v>
                </c:pt>
                <c:pt idx="1500">
                  <c:v>1.6261400354588993</c:v>
                </c:pt>
                <c:pt idx="1501">
                  <c:v>-1.9137789497862352</c:v>
                </c:pt>
                <c:pt idx="1502">
                  <c:v>-1.4033085791719575</c:v>
                </c:pt>
                <c:pt idx="1503">
                  <c:v>-2.4248371761315033</c:v>
                </c:pt>
                <c:pt idx="1504">
                  <c:v>0.77564187706799359</c:v>
                </c:pt>
                <c:pt idx="1505">
                  <c:v>-1.4873535814613721</c:v>
                </c:pt>
                <c:pt idx="1506">
                  <c:v>-2.4305126375684738</c:v>
                </c:pt>
                <c:pt idx="1507">
                  <c:v>-3.402276327729564</c:v>
                </c:pt>
                <c:pt idx="1508">
                  <c:v>-0.67216308641767419</c:v>
                </c:pt>
                <c:pt idx="1509">
                  <c:v>-0.79681592310634475</c:v>
                </c:pt>
                <c:pt idx="1510">
                  <c:v>2.2398746258290867</c:v>
                </c:pt>
                <c:pt idx="1511">
                  <c:v>3.4165838629664291</c:v>
                </c:pt>
                <c:pt idx="1512">
                  <c:v>-0.38984978808598747</c:v>
                </c:pt>
                <c:pt idx="1513">
                  <c:v>0.51110906975043591</c:v>
                </c:pt>
                <c:pt idx="1514">
                  <c:v>6.2863813316861084E-2</c:v>
                </c:pt>
                <c:pt idx="1515">
                  <c:v>-7.2259867774400632E-2</c:v>
                </c:pt>
                <c:pt idx="1516">
                  <c:v>-0.4370428399136026</c:v>
                </c:pt>
                <c:pt idx="1517">
                  <c:v>0.21790378693468515</c:v>
                </c:pt>
                <c:pt idx="1518">
                  <c:v>-2.014824325291114</c:v>
                </c:pt>
                <c:pt idx="1519">
                  <c:v>-1.4055494590730522</c:v>
                </c:pt>
                <c:pt idx="1520">
                  <c:v>0.10127213638820631</c:v>
                </c:pt>
                <c:pt idx="1521">
                  <c:v>2.2675623602011576</c:v>
                </c:pt>
                <c:pt idx="1522">
                  <c:v>-1.4813485257929049</c:v>
                </c:pt>
                <c:pt idx="1523">
                  <c:v>-0.79384657672323922</c:v>
                </c:pt>
                <c:pt idx="1524">
                  <c:v>-1.8106009341313722</c:v>
                </c:pt>
                <c:pt idx="1525">
                  <c:v>-2.2306356138499401</c:v>
                </c:pt>
                <c:pt idx="1526">
                  <c:v>0.45805036625376871</c:v>
                </c:pt>
                <c:pt idx="1527">
                  <c:v>0.34883721305279281</c:v>
                </c:pt>
                <c:pt idx="1528">
                  <c:v>0.56757188955874938</c:v>
                </c:pt>
                <c:pt idx="1529">
                  <c:v>5.4677376671197209E-4</c:v>
                </c:pt>
                <c:pt idx="1530">
                  <c:v>-0.49350439207761987</c:v>
                </c:pt>
                <c:pt idx="1531">
                  <c:v>-2.7636608071232205</c:v>
                </c:pt>
                <c:pt idx="1532">
                  <c:v>-4.4446497320925547</c:v>
                </c:pt>
                <c:pt idx="1533">
                  <c:v>-1.6712325846974503</c:v>
                </c:pt>
                <c:pt idx="1534">
                  <c:v>0.89109149519071007</c:v>
                </c:pt>
                <c:pt idx="1535">
                  <c:v>1.286127443905575</c:v>
                </c:pt>
                <c:pt idx="1536">
                  <c:v>0.54589276949304022</c:v>
                </c:pt>
                <c:pt idx="1537">
                  <c:v>0.22279466938044301</c:v>
                </c:pt>
                <c:pt idx="1538">
                  <c:v>0.66740952783334873</c:v>
                </c:pt>
                <c:pt idx="1539">
                  <c:v>0.72281386995135488</c:v>
                </c:pt>
                <c:pt idx="1540">
                  <c:v>0.81596169147299058</c:v>
                </c:pt>
                <c:pt idx="1541">
                  <c:v>-2.7293480655840172</c:v>
                </c:pt>
                <c:pt idx="1542">
                  <c:v>-2.6237721139656109</c:v>
                </c:pt>
                <c:pt idx="1543">
                  <c:v>-3.4038545508817437</c:v>
                </c:pt>
                <c:pt idx="1544">
                  <c:v>-9.6180154864219602E-2</c:v>
                </c:pt>
                <c:pt idx="1545">
                  <c:v>-1.578545852861442</c:v>
                </c:pt>
                <c:pt idx="1546">
                  <c:v>-2.0455480788414473</c:v>
                </c:pt>
                <c:pt idx="1547">
                  <c:v>4.7465619085624624</c:v>
                </c:pt>
                <c:pt idx="1548">
                  <c:v>0.28599182096772768</c:v>
                </c:pt>
                <c:pt idx="1549">
                  <c:v>1.7595523597393106</c:v>
                </c:pt>
                <c:pt idx="1550">
                  <c:v>-3.7937342941274794</c:v>
                </c:pt>
                <c:pt idx="1551">
                  <c:v>-1.7995632381677318</c:v>
                </c:pt>
                <c:pt idx="1552">
                  <c:v>-1.863250786315124</c:v>
                </c:pt>
                <c:pt idx="1553">
                  <c:v>-1.1773023143308672</c:v>
                </c:pt>
                <c:pt idx="1554">
                  <c:v>-1.6755368736182286</c:v>
                </c:pt>
                <c:pt idx="1555">
                  <c:v>-0.48354000815746456</c:v>
                </c:pt>
                <c:pt idx="1556">
                  <c:v>-1.1050158174647589</c:v>
                </c:pt>
                <c:pt idx="1557">
                  <c:v>-0.89862618872139866</c:v>
                </c:pt>
                <c:pt idx="1558">
                  <c:v>0.31626400522084719</c:v>
                </c:pt>
                <c:pt idx="1559">
                  <c:v>-0.2329449638756147</c:v>
                </c:pt>
                <c:pt idx="1560">
                  <c:v>-1.8093120570895085</c:v>
                </c:pt>
                <c:pt idx="1561">
                  <c:v>0.17819945631741785</c:v>
                </c:pt>
                <c:pt idx="1562">
                  <c:v>0.95711168463270901</c:v>
                </c:pt>
                <c:pt idx="1563">
                  <c:v>-1.8235514745268411E-2</c:v>
                </c:pt>
                <c:pt idx="1564">
                  <c:v>-5.3323752101384514E-2</c:v>
                </c:pt>
                <c:pt idx="1565">
                  <c:v>-1.3565462186689423</c:v>
                </c:pt>
                <c:pt idx="1566">
                  <c:v>-0.78829807230872895</c:v>
                </c:pt>
                <c:pt idx="1567">
                  <c:v>-1.0941655167763846</c:v>
                </c:pt>
                <c:pt idx="1568">
                  <c:v>-0.17511984742313924</c:v>
                </c:pt>
                <c:pt idx="1569">
                  <c:v>-2.1939820895871538</c:v>
                </c:pt>
                <c:pt idx="1570">
                  <c:v>-1.7838783992758529</c:v>
                </c:pt>
                <c:pt idx="1571">
                  <c:v>0.15384039533179106</c:v>
                </c:pt>
                <c:pt idx="1572">
                  <c:v>1.8512195741148929E-2</c:v>
                </c:pt>
                <c:pt idx="1573">
                  <c:v>0.43345766810990938</c:v>
                </c:pt>
                <c:pt idx="1574">
                  <c:v>-4.1642137032030533</c:v>
                </c:pt>
                <c:pt idx="1575">
                  <c:v>-1.0619011706933277</c:v>
                </c:pt>
                <c:pt idx="1576">
                  <c:v>-1.4595027369770381</c:v>
                </c:pt>
                <c:pt idx="1577">
                  <c:v>0.58201813439077021</c:v>
                </c:pt>
                <c:pt idx="1578">
                  <c:v>2.7756685897378022</c:v>
                </c:pt>
                <c:pt idx="1579">
                  <c:v>-0.38795109172484032</c:v>
                </c:pt>
                <c:pt idx="1580">
                  <c:v>0.53491969344618706</c:v>
                </c:pt>
                <c:pt idx="1581">
                  <c:v>-1.4835706653852565</c:v>
                </c:pt>
                <c:pt idx="1582">
                  <c:v>-1.8558750125535459</c:v>
                </c:pt>
                <c:pt idx="1583">
                  <c:v>0.61152486766702729</c:v>
                </c:pt>
                <c:pt idx="1584">
                  <c:v>-2.3333141544150262</c:v>
                </c:pt>
                <c:pt idx="1585">
                  <c:v>-2.6923812975361399</c:v>
                </c:pt>
                <c:pt idx="1586">
                  <c:v>-2.7735500638532331</c:v>
                </c:pt>
                <c:pt idx="1587">
                  <c:v>-1.3459063463489604</c:v>
                </c:pt>
                <c:pt idx="1588">
                  <c:v>-2.5135342910761587</c:v>
                </c:pt>
                <c:pt idx="1589">
                  <c:v>-1.9820420359610305</c:v>
                </c:pt>
                <c:pt idx="1590">
                  <c:v>1.8347817254241239</c:v>
                </c:pt>
                <c:pt idx="1591">
                  <c:v>-3.0209907590358833</c:v>
                </c:pt>
                <c:pt idx="1592">
                  <c:v>-2.2538462392693939</c:v>
                </c:pt>
                <c:pt idx="1593">
                  <c:v>-2.5493751292010698</c:v>
                </c:pt>
                <c:pt idx="1594">
                  <c:v>-2.4202912705530428</c:v>
                </c:pt>
                <c:pt idx="1595">
                  <c:v>-0.56284955689252225</c:v>
                </c:pt>
                <c:pt idx="1596">
                  <c:v>0.68331511473675821</c:v>
                </c:pt>
                <c:pt idx="1597">
                  <c:v>-2.2590355645541456</c:v>
                </c:pt>
                <c:pt idx="1598">
                  <c:v>-2.0854466704277339</c:v>
                </c:pt>
                <c:pt idx="1599">
                  <c:v>-2.9326300238154257</c:v>
                </c:pt>
                <c:pt idx="1600">
                  <c:v>0.91763319001401911</c:v>
                </c:pt>
                <c:pt idx="1601">
                  <c:v>1.5696938030142489</c:v>
                </c:pt>
                <c:pt idx="1602">
                  <c:v>-3.5105425828126862</c:v>
                </c:pt>
                <c:pt idx="1603">
                  <c:v>-1.0860833966368011</c:v>
                </c:pt>
                <c:pt idx="1604">
                  <c:v>-0.11126474617241122</c:v>
                </c:pt>
                <c:pt idx="1605">
                  <c:v>-0.12311143305476158</c:v>
                </c:pt>
                <c:pt idx="1606">
                  <c:v>-0.65993144102068957</c:v>
                </c:pt>
                <c:pt idx="1607">
                  <c:v>1.9999410196444787</c:v>
                </c:pt>
                <c:pt idx="1608">
                  <c:v>-3.8523070737953846</c:v>
                </c:pt>
                <c:pt idx="1609">
                  <c:v>2.2985448555741135</c:v>
                </c:pt>
                <c:pt idx="1610">
                  <c:v>-2.2892319833217369</c:v>
                </c:pt>
                <c:pt idx="1611">
                  <c:v>-0.18745709247814801</c:v>
                </c:pt>
                <c:pt idx="1612">
                  <c:v>-1.070172119820616</c:v>
                </c:pt>
                <c:pt idx="1613">
                  <c:v>0.14987496724514582</c:v>
                </c:pt>
                <c:pt idx="1614">
                  <c:v>-2.0986569776822979</c:v>
                </c:pt>
                <c:pt idx="1615">
                  <c:v>-2.9799135115731428</c:v>
                </c:pt>
                <c:pt idx="1616">
                  <c:v>-1.7181892901837665</c:v>
                </c:pt>
                <c:pt idx="1617">
                  <c:v>0.16540161462480363</c:v>
                </c:pt>
                <c:pt idx="1618">
                  <c:v>0.74448223627896581</c:v>
                </c:pt>
                <c:pt idx="1619">
                  <c:v>1.4899431592595915</c:v>
                </c:pt>
                <c:pt idx="1620">
                  <c:v>-1.7734463712237565</c:v>
                </c:pt>
                <c:pt idx="1621">
                  <c:v>-1.7398972609337573</c:v>
                </c:pt>
                <c:pt idx="1622">
                  <c:v>0.91980767820698528</c:v>
                </c:pt>
                <c:pt idx="1623">
                  <c:v>-2.7005752415129827</c:v>
                </c:pt>
                <c:pt idx="1624">
                  <c:v>0.13333560753628593</c:v>
                </c:pt>
                <c:pt idx="1625">
                  <c:v>-2.8079607821176982</c:v>
                </c:pt>
                <c:pt idx="1626">
                  <c:v>-0.69861987758303101</c:v>
                </c:pt>
                <c:pt idx="1627">
                  <c:v>2.6650602785583759</c:v>
                </c:pt>
                <c:pt idx="1628">
                  <c:v>-2.7208347473657826</c:v>
                </c:pt>
                <c:pt idx="1629">
                  <c:v>1.298609457618034</c:v>
                </c:pt>
                <c:pt idx="1630">
                  <c:v>-1.4069588552305774</c:v>
                </c:pt>
                <c:pt idx="1631">
                  <c:v>-0.46931919093638008</c:v>
                </c:pt>
                <c:pt idx="1632">
                  <c:v>-1.3932772627455297</c:v>
                </c:pt>
                <c:pt idx="1633">
                  <c:v>-2.6616027290612578</c:v>
                </c:pt>
                <c:pt idx="1634">
                  <c:v>0.9360301374494</c:v>
                </c:pt>
                <c:pt idx="1635">
                  <c:v>1.7750053213956711</c:v>
                </c:pt>
                <c:pt idx="1636">
                  <c:v>-0.51966196082221572</c:v>
                </c:pt>
                <c:pt idx="1637">
                  <c:v>-0.56696750238477378</c:v>
                </c:pt>
                <c:pt idx="1638">
                  <c:v>-0.84930222965709135</c:v>
                </c:pt>
                <c:pt idx="1639">
                  <c:v>-3.0726111724162291</c:v>
                </c:pt>
                <c:pt idx="1640">
                  <c:v>2.1730941448136356</c:v>
                </c:pt>
                <c:pt idx="1641">
                  <c:v>-0.51706213022042036</c:v>
                </c:pt>
                <c:pt idx="1642">
                  <c:v>-0.77137032216284851</c:v>
                </c:pt>
                <c:pt idx="1643">
                  <c:v>0.23647745254228347</c:v>
                </c:pt>
                <c:pt idx="1644">
                  <c:v>-0.47505983133014151</c:v>
                </c:pt>
                <c:pt idx="1645">
                  <c:v>0.28508706804010941</c:v>
                </c:pt>
                <c:pt idx="1646">
                  <c:v>-1.1839720679326682</c:v>
                </c:pt>
                <c:pt idx="1647">
                  <c:v>-1.2625649418302372</c:v>
                </c:pt>
                <c:pt idx="1648">
                  <c:v>-1.0736218334928047</c:v>
                </c:pt>
                <c:pt idx="1649">
                  <c:v>-1.99814832112357</c:v>
                </c:pt>
                <c:pt idx="1650">
                  <c:v>-1.2821329027466914</c:v>
                </c:pt>
                <c:pt idx="1651">
                  <c:v>-0.46686053474320577</c:v>
                </c:pt>
                <c:pt idx="1652">
                  <c:v>0.64445401612681241</c:v>
                </c:pt>
                <c:pt idx="1653">
                  <c:v>1.6125530165709279E-2</c:v>
                </c:pt>
                <c:pt idx="1654">
                  <c:v>-1.8717140121188054</c:v>
                </c:pt>
                <c:pt idx="1655">
                  <c:v>-1.0259340539931525</c:v>
                </c:pt>
                <c:pt idx="1656">
                  <c:v>0.9526294240731259</c:v>
                </c:pt>
                <c:pt idx="1657">
                  <c:v>-2.8834272587128442</c:v>
                </c:pt>
                <c:pt idx="1658">
                  <c:v>3.3864550363287709</c:v>
                </c:pt>
                <c:pt idx="1659">
                  <c:v>-0.78792044890987256</c:v>
                </c:pt>
                <c:pt idx="1660">
                  <c:v>0.17325277748821755</c:v>
                </c:pt>
                <c:pt idx="1661">
                  <c:v>0.56264874356900485</c:v>
                </c:pt>
                <c:pt idx="1662">
                  <c:v>-0.44103304606016724</c:v>
                </c:pt>
                <c:pt idx="1663">
                  <c:v>0.97381603234128278</c:v>
                </c:pt>
                <c:pt idx="1664">
                  <c:v>-4.0394855398403404</c:v>
                </c:pt>
                <c:pt idx="1665">
                  <c:v>-0.90080992201686083</c:v>
                </c:pt>
                <c:pt idx="1666">
                  <c:v>-0.39955946850738577</c:v>
                </c:pt>
                <c:pt idx="1667">
                  <c:v>1.0262258878825055</c:v>
                </c:pt>
                <c:pt idx="1668">
                  <c:v>-2.2617858704062632</c:v>
                </c:pt>
                <c:pt idx="1669">
                  <c:v>0.39037786519585538</c:v>
                </c:pt>
                <c:pt idx="1670">
                  <c:v>-1.3093052585405491</c:v>
                </c:pt>
                <c:pt idx="1671">
                  <c:v>-1.0591115119188572</c:v>
                </c:pt>
                <c:pt idx="1672">
                  <c:v>9.8191582051631698E-2</c:v>
                </c:pt>
                <c:pt idx="1673">
                  <c:v>-2.3895477622829606</c:v>
                </c:pt>
                <c:pt idx="1674">
                  <c:v>2.7883862219020159</c:v>
                </c:pt>
                <c:pt idx="1675">
                  <c:v>1.8319440761063532</c:v>
                </c:pt>
                <c:pt idx="1676">
                  <c:v>-1.8405121796184813</c:v>
                </c:pt>
                <c:pt idx="1677">
                  <c:v>0.96014310876833164</c:v>
                </c:pt>
                <c:pt idx="1678">
                  <c:v>-2.177381169740892</c:v>
                </c:pt>
                <c:pt idx="1679">
                  <c:v>0.8940644895000327</c:v>
                </c:pt>
                <c:pt idx="1680">
                  <c:v>-2.6735636792231476</c:v>
                </c:pt>
                <c:pt idx="1681">
                  <c:v>-1.4474052486262892</c:v>
                </c:pt>
                <c:pt idx="1682">
                  <c:v>-1.9951207779396611</c:v>
                </c:pt>
                <c:pt idx="1683">
                  <c:v>4.2477256430573629</c:v>
                </c:pt>
                <c:pt idx="1684">
                  <c:v>-0.73439308395130265</c:v>
                </c:pt>
                <c:pt idx="1685">
                  <c:v>-2.050079133519378</c:v>
                </c:pt>
                <c:pt idx="1686">
                  <c:v>-0.23881373478667456</c:v>
                </c:pt>
                <c:pt idx="1687">
                  <c:v>-1.4585435433892169</c:v>
                </c:pt>
                <c:pt idx="1688">
                  <c:v>-2.1291532458250897</c:v>
                </c:pt>
                <c:pt idx="1689">
                  <c:v>-3.703152824238745</c:v>
                </c:pt>
                <c:pt idx="1690">
                  <c:v>-2.9585142714511159</c:v>
                </c:pt>
                <c:pt idx="1691">
                  <c:v>-0.86829505792528838</c:v>
                </c:pt>
                <c:pt idx="1692">
                  <c:v>-0.15736378695276798</c:v>
                </c:pt>
                <c:pt idx="1693">
                  <c:v>-2.9189287666607946</c:v>
                </c:pt>
                <c:pt idx="1694">
                  <c:v>-1.2980681246405288</c:v>
                </c:pt>
                <c:pt idx="1695">
                  <c:v>0.90461616017967117</c:v>
                </c:pt>
                <c:pt idx="1696">
                  <c:v>-1.6249318603225928</c:v>
                </c:pt>
                <c:pt idx="1697">
                  <c:v>-4.540021967232982</c:v>
                </c:pt>
                <c:pt idx="1698">
                  <c:v>3.3518146547068337</c:v>
                </c:pt>
                <c:pt idx="1699">
                  <c:v>-3.9396076981296151</c:v>
                </c:pt>
                <c:pt idx="1700">
                  <c:v>-2.3161824031526272</c:v>
                </c:pt>
                <c:pt idx="1701">
                  <c:v>-1.1141899485518767</c:v>
                </c:pt>
                <c:pt idx="1702">
                  <c:v>-1.2491230179248731</c:v>
                </c:pt>
                <c:pt idx="1703">
                  <c:v>-0.92122268024343512</c:v>
                </c:pt>
                <c:pt idx="1704">
                  <c:v>-1.4099356117577448</c:v>
                </c:pt>
                <c:pt idx="1705">
                  <c:v>0.35324375492631166</c:v>
                </c:pt>
                <c:pt idx="1706">
                  <c:v>0.80663394963893609</c:v>
                </c:pt>
                <c:pt idx="1707">
                  <c:v>-0.69174492467323123</c:v>
                </c:pt>
                <c:pt idx="1708">
                  <c:v>0.68548128164559241</c:v>
                </c:pt>
                <c:pt idx="1709">
                  <c:v>-0.57852748172244617</c:v>
                </c:pt>
                <c:pt idx="1710">
                  <c:v>-0.39216859457369679</c:v>
                </c:pt>
                <c:pt idx="1711">
                  <c:v>-1.6364994653900933</c:v>
                </c:pt>
                <c:pt idx="1712">
                  <c:v>-1.138537920921026</c:v>
                </c:pt>
                <c:pt idx="1713">
                  <c:v>-1.5965928277748533</c:v>
                </c:pt>
                <c:pt idx="1714">
                  <c:v>-1.7891213332671283</c:v>
                </c:pt>
                <c:pt idx="1715">
                  <c:v>-1.893149878561764</c:v>
                </c:pt>
                <c:pt idx="1716">
                  <c:v>-1.4680056366858256</c:v>
                </c:pt>
                <c:pt idx="1717">
                  <c:v>0.817891494501648</c:v>
                </c:pt>
                <c:pt idx="1718">
                  <c:v>-2.4716140852250374</c:v>
                </c:pt>
                <c:pt idx="1719">
                  <c:v>-2.0235493344438362</c:v>
                </c:pt>
                <c:pt idx="1720">
                  <c:v>-1.8379055929810946</c:v>
                </c:pt>
                <c:pt idx="1721">
                  <c:v>-1.8618812366773039</c:v>
                </c:pt>
                <c:pt idx="1722">
                  <c:v>0.95893718984007315</c:v>
                </c:pt>
                <c:pt idx="1723">
                  <c:v>-3.4598913677927019</c:v>
                </c:pt>
                <c:pt idx="1724">
                  <c:v>1.1788026066633002</c:v>
                </c:pt>
                <c:pt idx="1725">
                  <c:v>0.35992561244845866</c:v>
                </c:pt>
                <c:pt idx="1726">
                  <c:v>-1.972633936852799</c:v>
                </c:pt>
                <c:pt idx="1727">
                  <c:v>-3.0762036728747972</c:v>
                </c:pt>
                <c:pt idx="1728">
                  <c:v>-0.46311983793584943</c:v>
                </c:pt>
                <c:pt idx="1729">
                  <c:v>-3.328219458330465</c:v>
                </c:pt>
                <c:pt idx="1730">
                  <c:v>-1.5940412032512281</c:v>
                </c:pt>
                <c:pt idx="1731">
                  <c:v>-2.8102453935309866</c:v>
                </c:pt>
                <c:pt idx="1732">
                  <c:v>-1.4073152131275464</c:v>
                </c:pt>
                <c:pt idx="1733">
                  <c:v>0.15557710936252089</c:v>
                </c:pt>
                <c:pt idx="1734">
                  <c:v>0.32950721884402245</c:v>
                </c:pt>
                <c:pt idx="1735">
                  <c:v>1.622148250503888</c:v>
                </c:pt>
                <c:pt idx="1736">
                  <c:v>-0.20225674002770688</c:v>
                </c:pt>
                <c:pt idx="1737">
                  <c:v>2.4654262266870877</c:v>
                </c:pt>
                <c:pt idx="1738">
                  <c:v>-1.9364252161849649</c:v>
                </c:pt>
                <c:pt idx="1739">
                  <c:v>1.5746558800425445</c:v>
                </c:pt>
                <c:pt idx="1740">
                  <c:v>-0.30503572151963532</c:v>
                </c:pt>
                <c:pt idx="1741">
                  <c:v>-0.35703544219602712</c:v>
                </c:pt>
                <c:pt idx="1742">
                  <c:v>0.23845007996389267</c:v>
                </c:pt>
                <c:pt idx="1743">
                  <c:v>0.15772172336141743</c:v>
                </c:pt>
                <c:pt idx="1744">
                  <c:v>-0.6838055944911714</c:v>
                </c:pt>
                <c:pt idx="1745">
                  <c:v>-3.7454554287700486</c:v>
                </c:pt>
                <c:pt idx="1746">
                  <c:v>0.40473913449393173</c:v>
                </c:pt>
                <c:pt idx="1747">
                  <c:v>0.66331972388684601</c:v>
                </c:pt>
                <c:pt idx="1748">
                  <c:v>-1.9313034600839982</c:v>
                </c:pt>
                <c:pt idx="1749">
                  <c:v>-1.5591791648719973</c:v>
                </c:pt>
                <c:pt idx="1750">
                  <c:v>-2.3418666390814424</c:v>
                </c:pt>
                <c:pt idx="1751">
                  <c:v>-2.4519345983367344</c:v>
                </c:pt>
                <c:pt idx="1752">
                  <c:v>-4.6814375359987244</c:v>
                </c:pt>
                <c:pt idx="1753">
                  <c:v>-1.3562098036825461</c:v>
                </c:pt>
                <c:pt idx="1754">
                  <c:v>0.42092694512230722</c:v>
                </c:pt>
                <c:pt idx="1755">
                  <c:v>-2.1422508233134225</c:v>
                </c:pt>
                <c:pt idx="1756">
                  <c:v>0.37003953521384503</c:v>
                </c:pt>
                <c:pt idx="1757">
                  <c:v>-3.8491199118112318</c:v>
                </c:pt>
                <c:pt idx="1758">
                  <c:v>0.75299775077705711</c:v>
                </c:pt>
                <c:pt idx="1759">
                  <c:v>-0.35191171743984118</c:v>
                </c:pt>
                <c:pt idx="1760">
                  <c:v>1.5468135966287235</c:v>
                </c:pt>
                <c:pt idx="1761">
                  <c:v>-0.91620752848182008</c:v>
                </c:pt>
                <c:pt idx="1762">
                  <c:v>-1.13949137311148</c:v>
                </c:pt>
                <c:pt idx="1763">
                  <c:v>0.47367613101820716</c:v>
                </c:pt>
                <c:pt idx="1764">
                  <c:v>-0.27577768380867962</c:v>
                </c:pt>
                <c:pt idx="1765">
                  <c:v>-0.39689725251640162</c:v>
                </c:pt>
                <c:pt idx="1766">
                  <c:v>7.6284763949046486E-2</c:v>
                </c:pt>
                <c:pt idx="1767">
                  <c:v>-1.5360751621582294</c:v>
                </c:pt>
                <c:pt idx="1768">
                  <c:v>-1.1605192155538067</c:v>
                </c:pt>
                <c:pt idx="1769">
                  <c:v>-1.215179379240487</c:v>
                </c:pt>
                <c:pt idx="1770">
                  <c:v>-1.2025450523783441</c:v>
                </c:pt>
                <c:pt idx="1771">
                  <c:v>-2.9507049951045765</c:v>
                </c:pt>
                <c:pt idx="1772">
                  <c:v>-2.7251793322953253</c:v>
                </c:pt>
                <c:pt idx="1773">
                  <c:v>0.50767121789026515</c:v>
                </c:pt>
                <c:pt idx="1774">
                  <c:v>-4.2507065550668326</c:v>
                </c:pt>
                <c:pt idx="1775">
                  <c:v>-0.7673566425444589</c:v>
                </c:pt>
                <c:pt idx="1776">
                  <c:v>-2.199942620126329</c:v>
                </c:pt>
                <c:pt idx="1777">
                  <c:v>-1.3952374453540068</c:v>
                </c:pt>
                <c:pt idx="1778">
                  <c:v>-0.34138087728402766</c:v>
                </c:pt>
                <c:pt idx="1779">
                  <c:v>1.6748919621420653</c:v>
                </c:pt>
                <c:pt idx="1780">
                  <c:v>-0.92597159577185284</c:v>
                </c:pt>
                <c:pt idx="1781">
                  <c:v>1.5272844248938391</c:v>
                </c:pt>
                <c:pt idx="1782">
                  <c:v>5.1788005545716125</c:v>
                </c:pt>
                <c:pt idx="1783">
                  <c:v>0.70206232313967565</c:v>
                </c:pt>
                <c:pt idx="1784">
                  <c:v>1.7573440201082802</c:v>
                </c:pt>
                <c:pt idx="1785">
                  <c:v>-3.3340554213605502</c:v>
                </c:pt>
                <c:pt idx="1786">
                  <c:v>0.57657447150686281</c:v>
                </c:pt>
                <c:pt idx="1787">
                  <c:v>-0.1985233843994596</c:v>
                </c:pt>
                <c:pt idx="1788">
                  <c:v>-1.3290001893698475</c:v>
                </c:pt>
                <c:pt idx="1789">
                  <c:v>0.25048806979188498</c:v>
                </c:pt>
                <c:pt idx="1790">
                  <c:v>0.71251601793168096</c:v>
                </c:pt>
                <c:pt idx="1791">
                  <c:v>-1.4442515903413007</c:v>
                </c:pt>
                <c:pt idx="1792">
                  <c:v>0.73436772813126083</c:v>
                </c:pt>
                <c:pt idx="1793">
                  <c:v>-0.79157836017519934</c:v>
                </c:pt>
                <c:pt idx="1794">
                  <c:v>-0.15816059041892139</c:v>
                </c:pt>
                <c:pt idx="1795">
                  <c:v>1.7184026857831647</c:v>
                </c:pt>
                <c:pt idx="1796">
                  <c:v>-0.65479488164814548</c:v>
                </c:pt>
                <c:pt idx="1797">
                  <c:v>0.24910265645952556</c:v>
                </c:pt>
                <c:pt idx="1798">
                  <c:v>0.58799968297206906</c:v>
                </c:pt>
                <c:pt idx="1799">
                  <c:v>-2.8654517454115629</c:v>
                </c:pt>
                <c:pt idx="1800">
                  <c:v>-0.51681379496589219</c:v>
                </c:pt>
                <c:pt idx="1801">
                  <c:v>-1.2822796814284239</c:v>
                </c:pt>
                <c:pt idx="1802">
                  <c:v>1.5884899559383214</c:v>
                </c:pt>
                <c:pt idx="1803">
                  <c:v>-4.6284525218688444</c:v>
                </c:pt>
                <c:pt idx="1804">
                  <c:v>-1.0197679688603465</c:v>
                </c:pt>
                <c:pt idx="1805">
                  <c:v>1.0629961209727448</c:v>
                </c:pt>
                <c:pt idx="1806">
                  <c:v>-1.7538580476801764</c:v>
                </c:pt>
                <c:pt idx="1807">
                  <c:v>-2.6041522610876324</c:v>
                </c:pt>
                <c:pt idx="1808">
                  <c:v>0.832000535111586</c:v>
                </c:pt>
                <c:pt idx="1809">
                  <c:v>3.7446231703445401</c:v>
                </c:pt>
                <c:pt idx="1810">
                  <c:v>-3.733808891323668</c:v>
                </c:pt>
                <c:pt idx="1811">
                  <c:v>1.2001124427793091</c:v>
                </c:pt>
                <c:pt idx="1812">
                  <c:v>2.1435044023918852</c:v>
                </c:pt>
                <c:pt idx="1813">
                  <c:v>1.5551103727100113</c:v>
                </c:pt>
                <c:pt idx="1814">
                  <c:v>-2.4051466752803812</c:v>
                </c:pt>
                <c:pt idx="1815">
                  <c:v>-0.1170252863772987</c:v>
                </c:pt>
                <c:pt idx="1816">
                  <c:v>-3.8354156392285246</c:v>
                </c:pt>
                <c:pt idx="1817">
                  <c:v>-1.3155181572899632</c:v>
                </c:pt>
                <c:pt idx="1818">
                  <c:v>-1.6274734296555859</c:v>
                </c:pt>
                <c:pt idx="1819">
                  <c:v>3.2333292213422862</c:v>
                </c:pt>
                <c:pt idx="1820">
                  <c:v>-0.34552595214582738</c:v>
                </c:pt>
                <c:pt idx="1821">
                  <c:v>0.62846043087186132</c:v>
                </c:pt>
                <c:pt idx="1822">
                  <c:v>0.56446966726856029</c:v>
                </c:pt>
                <c:pt idx="1823">
                  <c:v>-2.3918100205692809</c:v>
                </c:pt>
                <c:pt idx="1824">
                  <c:v>1.1840602410631975</c:v>
                </c:pt>
                <c:pt idx="1825">
                  <c:v>0.2712194780249586</c:v>
                </c:pt>
                <c:pt idx="1826">
                  <c:v>-3.1090120837468724</c:v>
                </c:pt>
                <c:pt idx="1827">
                  <c:v>3.7167723058133735</c:v>
                </c:pt>
                <c:pt idx="1828">
                  <c:v>-2.3672350595549849</c:v>
                </c:pt>
                <c:pt idx="1829">
                  <c:v>-2.3414375562295975</c:v>
                </c:pt>
                <c:pt idx="1830">
                  <c:v>2.4631509222317414</c:v>
                </c:pt>
                <c:pt idx="1831">
                  <c:v>-3.522378051354071</c:v>
                </c:pt>
                <c:pt idx="1832">
                  <c:v>-1.7430105664916882</c:v>
                </c:pt>
                <c:pt idx="1833">
                  <c:v>-0.72229282433774511</c:v>
                </c:pt>
                <c:pt idx="1834">
                  <c:v>-2.4392934525831533</c:v>
                </c:pt>
                <c:pt idx="1835">
                  <c:v>-2.3450806800311792</c:v>
                </c:pt>
                <c:pt idx="1836">
                  <c:v>-1.5400351175289959</c:v>
                </c:pt>
                <c:pt idx="1837">
                  <c:v>-1.6588345501222808</c:v>
                </c:pt>
                <c:pt idx="1838">
                  <c:v>-0.78800840136611505</c:v>
                </c:pt>
                <c:pt idx="1839">
                  <c:v>-0.46840208404748651</c:v>
                </c:pt>
                <c:pt idx="1840">
                  <c:v>2.1022652367404824</c:v>
                </c:pt>
                <c:pt idx="1841">
                  <c:v>-1.7225682745399844</c:v>
                </c:pt>
                <c:pt idx="1842">
                  <c:v>-1.6190376909565245</c:v>
                </c:pt>
                <c:pt idx="1843">
                  <c:v>-0.94555510491804462</c:v>
                </c:pt>
                <c:pt idx="1844">
                  <c:v>-1.0816314518882324</c:v>
                </c:pt>
                <c:pt idx="1845">
                  <c:v>0.52748396009500631</c:v>
                </c:pt>
                <c:pt idx="1846">
                  <c:v>-1.3070268584249884</c:v>
                </c:pt>
                <c:pt idx="1847">
                  <c:v>-3.091331013987082</c:v>
                </c:pt>
                <c:pt idx="1848">
                  <c:v>-1.928221320136208</c:v>
                </c:pt>
                <c:pt idx="1849">
                  <c:v>-4.1423209024688985</c:v>
                </c:pt>
                <c:pt idx="1850">
                  <c:v>-2.6283537096742462</c:v>
                </c:pt>
                <c:pt idx="1851">
                  <c:v>-0.38303034372148037</c:v>
                </c:pt>
                <c:pt idx="1852">
                  <c:v>-0.70289248044476604</c:v>
                </c:pt>
                <c:pt idx="1853">
                  <c:v>2.8006792412497541</c:v>
                </c:pt>
                <c:pt idx="1854">
                  <c:v>-0.88644451729257945</c:v>
                </c:pt>
                <c:pt idx="1855">
                  <c:v>3.0335647928056098E-2</c:v>
                </c:pt>
                <c:pt idx="1856">
                  <c:v>1.2302518812554357</c:v>
                </c:pt>
                <c:pt idx="1857">
                  <c:v>0.49364396663579591</c:v>
                </c:pt>
                <c:pt idx="1858">
                  <c:v>-1.9324424565998379</c:v>
                </c:pt>
                <c:pt idx="1859">
                  <c:v>0.25761985943534871</c:v>
                </c:pt>
                <c:pt idx="1860">
                  <c:v>-0.68253351686865393</c:v>
                </c:pt>
                <c:pt idx="1861">
                  <c:v>-1.2233218879340679</c:v>
                </c:pt>
                <c:pt idx="1862">
                  <c:v>-0.94656828006510274</c:v>
                </c:pt>
                <c:pt idx="1863">
                  <c:v>-0.22905228381424614</c:v>
                </c:pt>
                <c:pt idx="1864">
                  <c:v>1.5423543401019479E-2</c:v>
                </c:pt>
                <c:pt idx="1865">
                  <c:v>-0.83404509683681294</c:v>
                </c:pt>
                <c:pt idx="1866">
                  <c:v>-1.6954896493084286</c:v>
                </c:pt>
                <c:pt idx="1867">
                  <c:v>-0.23838368737455262</c:v>
                </c:pt>
                <c:pt idx="1868">
                  <c:v>-1.6861076539781452</c:v>
                </c:pt>
                <c:pt idx="1869">
                  <c:v>2.0689258697121709</c:v>
                </c:pt>
                <c:pt idx="1870">
                  <c:v>-3.4468291063443006</c:v>
                </c:pt>
                <c:pt idx="1871">
                  <c:v>-2.4178667865382097</c:v>
                </c:pt>
                <c:pt idx="1872">
                  <c:v>-2.7862994032109238</c:v>
                </c:pt>
                <c:pt idx="1873">
                  <c:v>-1.8817627840732598E-2</c:v>
                </c:pt>
                <c:pt idx="1874">
                  <c:v>2.2304905027414348</c:v>
                </c:pt>
                <c:pt idx="1875">
                  <c:v>1.3357044975580985</c:v>
                </c:pt>
                <c:pt idx="1876">
                  <c:v>-0.22010974649626469</c:v>
                </c:pt>
                <c:pt idx="1877">
                  <c:v>-1.9672097667742801</c:v>
                </c:pt>
                <c:pt idx="1878">
                  <c:v>-1.2233697643301094</c:v>
                </c:pt>
                <c:pt idx="1879">
                  <c:v>1.6591478000593671</c:v>
                </c:pt>
                <c:pt idx="1880">
                  <c:v>-1.4574520845878549</c:v>
                </c:pt>
                <c:pt idx="1881">
                  <c:v>-2.8474816016581945</c:v>
                </c:pt>
                <c:pt idx="1882">
                  <c:v>-0.96593726437737271</c:v>
                </c:pt>
                <c:pt idx="1883">
                  <c:v>-3.439671393126253</c:v>
                </c:pt>
                <c:pt idx="1884">
                  <c:v>5.87859322552724E-2</c:v>
                </c:pt>
                <c:pt idx="1885">
                  <c:v>2.5364637353427195</c:v>
                </c:pt>
                <c:pt idx="1886">
                  <c:v>-1.1980324193398237</c:v>
                </c:pt>
                <c:pt idx="1887">
                  <c:v>1.1897942528087571</c:v>
                </c:pt>
                <c:pt idx="1888">
                  <c:v>-2.0906466571735951</c:v>
                </c:pt>
                <c:pt idx="1889">
                  <c:v>0.57797363770578869</c:v>
                </c:pt>
                <c:pt idx="1890">
                  <c:v>-2.4709230524664285</c:v>
                </c:pt>
                <c:pt idx="1891">
                  <c:v>-0.81959286553852984</c:v>
                </c:pt>
                <c:pt idx="1892">
                  <c:v>-0.48023545435315551</c:v>
                </c:pt>
                <c:pt idx="1893">
                  <c:v>0.65637126174662885</c:v>
                </c:pt>
                <c:pt idx="1894">
                  <c:v>-0.75003418444362335</c:v>
                </c:pt>
                <c:pt idx="1895">
                  <c:v>2.8159783168059436</c:v>
                </c:pt>
                <c:pt idx="1896">
                  <c:v>-2.7223021715332862</c:v>
                </c:pt>
                <c:pt idx="1897">
                  <c:v>2.5576494457189893</c:v>
                </c:pt>
                <c:pt idx="1898">
                  <c:v>1.7982688357436283</c:v>
                </c:pt>
                <c:pt idx="1899">
                  <c:v>-0.92810070990219806</c:v>
                </c:pt>
                <c:pt idx="1900">
                  <c:v>1.3355006128554434</c:v>
                </c:pt>
                <c:pt idx="1901">
                  <c:v>-4.0411062298683804</c:v>
                </c:pt>
                <c:pt idx="1902">
                  <c:v>4.1553811278369697</c:v>
                </c:pt>
                <c:pt idx="1903">
                  <c:v>-2.382191973058708</c:v>
                </c:pt>
                <c:pt idx="1904">
                  <c:v>-2.6873566320106743</c:v>
                </c:pt>
                <c:pt idx="1905">
                  <c:v>2.0867357051404847</c:v>
                </c:pt>
                <c:pt idx="1906">
                  <c:v>0.59188507372478583</c:v>
                </c:pt>
                <c:pt idx="1907">
                  <c:v>-0.9642213625134417</c:v>
                </c:pt>
                <c:pt idx="1908">
                  <c:v>-5.1166221478694958</c:v>
                </c:pt>
                <c:pt idx="1909">
                  <c:v>2.9348203473933125</c:v>
                </c:pt>
                <c:pt idx="1910">
                  <c:v>-3.4154845559938094</c:v>
                </c:pt>
                <c:pt idx="1911">
                  <c:v>-1.0250580710937713</c:v>
                </c:pt>
                <c:pt idx="1912">
                  <c:v>-0.82845371444594207</c:v>
                </c:pt>
                <c:pt idx="1913">
                  <c:v>-0.34031172086425077</c:v>
                </c:pt>
                <c:pt idx="1914">
                  <c:v>-0.48304059815811584</c:v>
                </c:pt>
                <c:pt idx="1915">
                  <c:v>0.80193264670692521</c:v>
                </c:pt>
                <c:pt idx="1916">
                  <c:v>0.44437252121474646</c:v>
                </c:pt>
                <c:pt idx="1917">
                  <c:v>8.7838205951853432E-2</c:v>
                </c:pt>
                <c:pt idx="1918">
                  <c:v>-1.1775048843534677</c:v>
                </c:pt>
                <c:pt idx="1919">
                  <c:v>1.0885379730344598</c:v>
                </c:pt>
                <c:pt idx="1920">
                  <c:v>0.95079958994211999</c:v>
                </c:pt>
                <c:pt idx="1921">
                  <c:v>-2.4990869512830711</c:v>
                </c:pt>
                <c:pt idx="1922">
                  <c:v>2.781439388937744</c:v>
                </c:pt>
                <c:pt idx="1923">
                  <c:v>0.38300260936089359</c:v>
                </c:pt>
                <c:pt idx="1924">
                  <c:v>-1.2735057230306612</c:v>
                </c:pt>
                <c:pt idx="1925">
                  <c:v>2.8065375094817719</c:v>
                </c:pt>
                <c:pt idx="1926">
                  <c:v>-1.6638601815142957</c:v>
                </c:pt>
                <c:pt idx="1927">
                  <c:v>-1.7006885923630772</c:v>
                </c:pt>
                <c:pt idx="1928">
                  <c:v>-0.81902119952355079</c:v>
                </c:pt>
                <c:pt idx="1929">
                  <c:v>-2.7216526301354254</c:v>
                </c:pt>
                <c:pt idx="1930">
                  <c:v>-0.95910127569083148</c:v>
                </c:pt>
                <c:pt idx="1931">
                  <c:v>-4.8265155191900089</c:v>
                </c:pt>
                <c:pt idx="1932">
                  <c:v>-4.569365673337078E-2</c:v>
                </c:pt>
                <c:pt idx="1933">
                  <c:v>-0.93359273849373725</c:v>
                </c:pt>
                <c:pt idx="1934">
                  <c:v>2.7954150835584537</c:v>
                </c:pt>
                <c:pt idx="1935">
                  <c:v>-0.22252919329728904</c:v>
                </c:pt>
                <c:pt idx="1936">
                  <c:v>-4.2105574897419435</c:v>
                </c:pt>
                <c:pt idx="1937">
                  <c:v>0.90523304651990077</c:v>
                </c:pt>
                <c:pt idx="1938">
                  <c:v>8.9757394305731708E-2</c:v>
                </c:pt>
                <c:pt idx="1939">
                  <c:v>-0.54309060280450794</c:v>
                </c:pt>
                <c:pt idx="1940">
                  <c:v>-0.98811164596046641</c:v>
                </c:pt>
                <c:pt idx="1941">
                  <c:v>-0.25222790744630252</c:v>
                </c:pt>
                <c:pt idx="1942">
                  <c:v>-1.4988752171591422</c:v>
                </c:pt>
                <c:pt idx="1943">
                  <c:v>-0.5945844850469264</c:v>
                </c:pt>
                <c:pt idx="1944">
                  <c:v>4.3777004278274774</c:v>
                </c:pt>
                <c:pt idx="1945">
                  <c:v>0.63922546003473357</c:v>
                </c:pt>
                <c:pt idx="1946">
                  <c:v>-1.9606465647297746</c:v>
                </c:pt>
                <c:pt idx="1947">
                  <c:v>-2.7538458721842636</c:v>
                </c:pt>
                <c:pt idx="1948">
                  <c:v>-1.1506808739710417</c:v>
                </c:pt>
                <c:pt idx="1949">
                  <c:v>-0.85966231991904429</c:v>
                </c:pt>
                <c:pt idx="1950">
                  <c:v>-2.8559410075773153</c:v>
                </c:pt>
                <c:pt idx="1951">
                  <c:v>-1.3243460202180799</c:v>
                </c:pt>
                <c:pt idx="1952">
                  <c:v>0.17416678963395604</c:v>
                </c:pt>
                <c:pt idx="1953">
                  <c:v>-0.56045032133487283</c:v>
                </c:pt>
                <c:pt idx="1954">
                  <c:v>0.60740122995059753</c:v>
                </c:pt>
                <c:pt idx="1955">
                  <c:v>-1.0586334489560771</c:v>
                </c:pt>
                <c:pt idx="1956">
                  <c:v>-1.5138223010493936</c:v>
                </c:pt>
                <c:pt idx="1957">
                  <c:v>0.25549591839699382</c:v>
                </c:pt>
                <c:pt idx="1958">
                  <c:v>-3.7620748795328769</c:v>
                </c:pt>
                <c:pt idx="1959">
                  <c:v>-1.553887777901739</c:v>
                </c:pt>
                <c:pt idx="1960">
                  <c:v>4.7224051288477025</c:v>
                </c:pt>
                <c:pt idx="1961">
                  <c:v>-3.8729321765968008</c:v>
                </c:pt>
                <c:pt idx="1962">
                  <c:v>-0.6736263933819453</c:v>
                </c:pt>
                <c:pt idx="1963">
                  <c:v>-0.45232606532300768</c:v>
                </c:pt>
                <c:pt idx="1964">
                  <c:v>0.92833905459569088</c:v>
                </c:pt>
                <c:pt idx="1965">
                  <c:v>-0.45390375909840142</c:v>
                </c:pt>
                <c:pt idx="1966">
                  <c:v>0.87419742839678438</c:v>
                </c:pt>
                <c:pt idx="1967">
                  <c:v>-1.0089031887574738</c:v>
                </c:pt>
                <c:pt idx="1968">
                  <c:v>-2.02846723966453</c:v>
                </c:pt>
                <c:pt idx="1969">
                  <c:v>-2.4915436420629593</c:v>
                </c:pt>
                <c:pt idx="1970">
                  <c:v>-1.1254492180997024</c:v>
                </c:pt>
                <c:pt idx="1971">
                  <c:v>2.2201260872331154</c:v>
                </c:pt>
                <c:pt idx="1972">
                  <c:v>-0.40578050178708036</c:v>
                </c:pt>
                <c:pt idx="1973">
                  <c:v>-0.14674258576012278</c:v>
                </c:pt>
                <c:pt idx="1974">
                  <c:v>-0.21305572938939843</c:v>
                </c:pt>
                <c:pt idx="1975">
                  <c:v>-2.2560574798675672</c:v>
                </c:pt>
                <c:pt idx="1976">
                  <c:v>3.1985354124651844</c:v>
                </c:pt>
                <c:pt idx="1977">
                  <c:v>-0.92737312694856122</c:v>
                </c:pt>
                <c:pt idx="1978">
                  <c:v>-2.8399054544941604</c:v>
                </c:pt>
                <c:pt idx="1979">
                  <c:v>-1.6078302951757566</c:v>
                </c:pt>
                <c:pt idx="1980">
                  <c:v>-0.2546760093406899</c:v>
                </c:pt>
                <c:pt idx="1981">
                  <c:v>-1.5461355784814339</c:v>
                </c:pt>
                <c:pt idx="1982">
                  <c:v>2.3415511284076915</c:v>
                </c:pt>
                <c:pt idx="1983">
                  <c:v>2.1125330838381045</c:v>
                </c:pt>
                <c:pt idx="1984">
                  <c:v>1.7775209527693097</c:v>
                </c:pt>
                <c:pt idx="1985">
                  <c:v>-0.23247182986234094</c:v>
                </c:pt>
                <c:pt idx="1986">
                  <c:v>-8.0954216634256788</c:v>
                </c:pt>
                <c:pt idx="1987">
                  <c:v>-0.39256320462526162</c:v>
                </c:pt>
                <c:pt idx="1988">
                  <c:v>2.2153279976699016</c:v>
                </c:pt>
                <c:pt idx="1989">
                  <c:v>-4.6328675116677323</c:v>
                </c:pt>
                <c:pt idx="1990">
                  <c:v>1.3397716079995252</c:v>
                </c:pt>
                <c:pt idx="1991">
                  <c:v>2.246103360532814</c:v>
                </c:pt>
                <c:pt idx="1992">
                  <c:v>-2.1111041120925762</c:v>
                </c:pt>
                <c:pt idx="1993">
                  <c:v>-2.9269677535275358</c:v>
                </c:pt>
                <c:pt idx="1994">
                  <c:v>0.59072075741342633</c:v>
                </c:pt>
                <c:pt idx="1995">
                  <c:v>1.3293637138173962</c:v>
                </c:pt>
                <c:pt idx="1996">
                  <c:v>0.77339408365501594</c:v>
                </c:pt>
                <c:pt idx="1997">
                  <c:v>-4.9629163040512783</c:v>
                </c:pt>
                <c:pt idx="1998">
                  <c:v>-3.8732957640865076</c:v>
                </c:pt>
                <c:pt idx="1999">
                  <c:v>-0.17763390937983647</c:v>
                </c:pt>
              </c:numCache>
            </c:numRef>
          </c:yVal>
          <c:smooth val="0"/>
          <c:extLst>
            <c:ext xmlns:c16="http://schemas.microsoft.com/office/drawing/2014/chart" uri="{C3380CC4-5D6E-409C-BE32-E72D297353CC}">
              <c16:uniqueId val="{00000002-6D92-40C4-BD81-93AEB5D1E30C}"/>
            </c:ext>
          </c:extLst>
        </c:ser>
        <c:ser>
          <c:idx val="1"/>
          <c:order val="1"/>
          <c:tx>
            <c:strRef>
              <c:f>Simulation!$AT$1</c:f>
              <c:strCache>
                <c:ptCount val="1"/>
                <c:pt idx="0">
                  <c:v>Eclipse of confidence</c:v>
                </c:pt>
              </c:strCache>
            </c:strRef>
          </c:tx>
          <c:spPr>
            <a:ln w="31750" cap="rnd">
              <a:solidFill>
                <a:srgbClr val="FF0000"/>
              </a:solidFill>
              <a:round/>
            </a:ln>
            <a:effectLst/>
          </c:spPr>
          <c:marker>
            <c:symbol val="none"/>
          </c:marker>
          <c:xVal>
            <c:numRef>
              <c:f>Simulation!$AW$8:$AW$32</c:f>
              <c:numCache>
                <c:formatCode>General</c:formatCode>
                <c:ptCount val="25"/>
                <c:pt idx="0">
                  <c:v>-0.11562095787769419</c:v>
                </c:pt>
                <c:pt idx="1">
                  <c:v>-0.12651534195036881</c:v>
                </c:pt>
                <c:pt idx="2">
                  <c:v>-0.13921889673139165</c:v>
                </c:pt>
                <c:pt idx="3">
                  <c:v>-0.15293341115346476</c:v>
                </c:pt>
                <c:pt idx="4">
                  <c:v>-0.1667971518369934</c:v>
                </c:pt>
                <c:pt idx="5">
                  <c:v>-0.17993900896755985</c:v>
                </c:pt>
                <c:pt idx="6">
                  <c:v>-0.19153323132928105</c:v>
                </c:pt>
                <c:pt idx="7">
                  <c:v>-0.20085131129060291</c:v>
                </c:pt>
                <c:pt idx="8">
                  <c:v>-0.20730775961805473</c:v>
                </c:pt>
                <c:pt idx="9">
                  <c:v>-0.21049689391806672</c:v>
                </c:pt>
                <c:pt idx="10">
                  <c:v>-0.21021832915375363</c:v>
                </c:pt>
                <c:pt idx="11">
                  <c:v>-0.20648956857374678</c:v>
                </c:pt>
                <c:pt idx="12">
                  <c:v>-0.19954490391871016</c:v>
                </c:pt>
                <c:pt idx="13">
                  <c:v>-0.18982069400960974</c:v>
                </c:pt>
                <c:pt idx="14">
                  <c:v>-0.17792794671817663</c:v>
                </c:pt>
                <c:pt idx="15">
                  <c:v>-0.16461392709519657</c:v>
                </c:pt>
                <c:pt idx="16">
                  <c:v>-0.15071520395912036</c:v>
                </c:pt>
                <c:pt idx="17">
                  <c:v>-0.13710508520051576</c:v>
                </c:pt>
                <c:pt idx="18">
                  <c:v>-0.12463874463550133</c:v>
                </c:pt>
                <c:pt idx="19">
                  <c:v>-0.1140994882897704</c:v>
                </c:pt>
                <c:pt idx="20">
                  <c:v>-0.10614953640019875</c:v>
                </c:pt>
                <c:pt idx="21">
                  <c:v>-0.10128841368188599</c:v>
                </c:pt>
                <c:pt idx="22">
                  <c:v>-9.9821562353182486E-2</c:v>
                </c:pt>
                <c:pt idx="23">
                  <c:v>-0.10184115007777247</c:v>
                </c:pt>
                <c:pt idx="24">
                  <c:v>-0.10722027873139592</c:v>
                </c:pt>
              </c:numCache>
            </c:numRef>
          </c:xVal>
          <c:yVal>
            <c:numRef>
              <c:f>Simulation!$AX$8:$AX$32</c:f>
              <c:numCache>
                <c:formatCode>General</c:formatCode>
                <c:ptCount val="25"/>
                <c:pt idx="0">
                  <c:v>1.4206666796697358</c:v>
                </c:pt>
                <c:pt idx="1">
                  <c:v>1.8640332369401045</c:v>
                </c:pt>
                <c:pt idx="2">
                  <c:v>2.1479300160859061</c:v>
                </c:pt>
                <c:pt idx="3">
                  <c:v>2.2545187383740926</c:v>
                </c:pt>
                <c:pt idx="4">
                  <c:v>2.1771020423773981</c:v>
                </c:pt>
                <c:pt idx="5">
                  <c:v>1.9205443038239864</c:v>
                </c:pt>
                <c:pt idx="6">
                  <c:v>1.500965988980528</c:v>
                </c:pt>
                <c:pt idx="7">
                  <c:v>0.94473074646973787</c:v>
                </c:pt>
                <c:pt idx="8">
                  <c:v>0.28678888226869281</c:v>
                </c:pt>
                <c:pt idx="9">
                  <c:v>-0.43151869655394326</c:v>
                </c:pt>
                <c:pt idx="10">
                  <c:v>-1.1650580830702624</c:v>
                </c:pt>
                <c:pt idx="11">
                  <c:v>-1.8677382998562926</c:v>
                </c:pt>
                <c:pt idx="12">
                  <c:v>-2.4954073646143033</c:v>
                </c:pt>
                <c:pt idx="13">
                  <c:v>-3.0086265216002044</c:v>
                </c:pt>
                <c:pt idx="14">
                  <c:v>-3.3751483236925437</c:v>
                </c:pt>
                <c:pt idx="15">
                  <c:v>-3.5719428580929642</c:v>
                </c:pt>
                <c:pt idx="16">
                  <c:v>-3.5866448004454172</c:v>
                </c:pt>
                <c:pt idx="17">
                  <c:v>-3.4183303736419366</c:v>
                </c:pt>
                <c:pt idx="18">
                  <c:v>-3.0775753921357452</c:v>
                </c:pt>
                <c:pt idx="19">
                  <c:v>-2.5857907446240356</c:v>
                </c:pt>
                <c:pt idx="20">
                  <c:v>-1.9738770691673855</c:v>
                </c:pt>
                <c:pt idx="21">
                  <c:v>-1.2802831524558111</c:v>
                </c:pt>
                <c:pt idx="22">
                  <c:v>-0.54859005113629178</c:v>
                </c:pt>
                <c:pt idx="23">
                  <c:v>0.1752272662562776</c:v>
                </c:pt>
                <c:pt idx="24">
                  <c:v>0.84568869565623928</c:v>
                </c:pt>
              </c:numCache>
            </c:numRef>
          </c:yVal>
          <c:smooth val="0"/>
          <c:extLst>
            <c:ext xmlns:c16="http://schemas.microsoft.com/office/drawing/2014/chart" uri="{C3380CC4-5D6E-409C-BE32-E72D297353CC}">
              <c16:uniqueId val="{00000003-6D92-40C4-BD81-93AEB5D1E30C}"/>
            </c:ext>
          </c:extLst>
        </c:ser>
        <c:ser>
          <c:idx val="2"/>
          <c:order val="2"/>
          <c:tx>
            <c:v>Average</c:v>
          </c:tx>
          <c:spPr>
            <a:ln w="25400" cap="rnd">
              <a:noFill/>
              <a:round/>
            </a:ln>
            <a:effectLst>
              <a:glow rad="38100">
                <a:schemeClr val="accent1">
                  <a:alpha val="40000"/>
                </a:schemeClr>
              </a:glow>
            </a:effectLst>
          </c:spPr>
          <c:marker>
            <c:symbol val="triangle"/>
            <c:size val="9"/>
            <c:spPr>
              <a:solidFill>
                <a:srgbClr val="29F115"/>
              </a:solidFill>
              <a:ln w="9525">
                <a:noFill/>
              </a:ln>
              <a:effectLst>
                <a:glow rad="38100">
                  <a:schemeClr val="accent1">
                    <a:alpha val="40000"/>
                  </a:schemeClr>
                </a:glow>
              </a:effectLst>
            </c:spPr>
          </c:marker>
          <c:dPt>
            <c:idx val="0"/>
            <c:marker>
              <c:symbol val="triangle"/>
              <c:size val="7"/>
              <c:spPr>
                <a:solidFill>
                  <a:srgbClr val="22FF00"/>
                </a:solidFill>
                <a:ln w="9525">
                  <a:noFill/>
                </a:ln>
                <a:effectLst/>
              </c:spPr>
            </c:marker>
            <c:bubble3D val="0"/>
            <c:spPr>
              <a:ln w="25400" cap="rnd">
                <a:noFill/>
                <a:round/>
              </a:ln>
              <a:effectLst/>
            </c:spPr>
            <c:extLst>
              <c:ext xmlns:c16="http://schemas.microsoft.com/office/drawing/2014/chart" uri="{C3380CC4-5D6E-409C-BE32-E72D297353CC}">
                <c16:uniqueId val="{00000005-6D92-40C4-BD81-93AEB5D1E30C}"/>
              </c:ext>
            </c:extLst>
          </c:dPt>
          <c:xVal>
            <c:numRef>
              <c:f>Simulation!$AF$6</c:f>
              <c:numCache>
                <c:formatCode>General</c:formatCode>
                <c:ptCount val="1"/>
                <c:pt idx="0">
                  <c:v>-0.15530835189888059</c:v>
                </c:pt>
              </c:numCache>
            </c:numRef>
          </c:xVal>
          <c:yVal>
            <c:numRef>
              <c:f>Simulation!$AD$6</c:f>
              <c:numCache>
                <c:formatCode>General</c:formatCode>
                <c:ptCount val="1"/>
                <c:pt idx="0">
                  <c:v>-0.67393340536737867</c:v>
                </c:pt>
              </c:numCache>
            </c:numRef>
          </c:yVal>
          <c:smooth val="0"/>
          <c:extLst>
            <c:ext xmlns:c16="http://schemas.microsoft.com/office/drawing/2014/chart" uri="{C3380CC4-5D6E-409C-BE32-E72D297353CC}">
              <c16:uniqueId val="{00000006-6D92-40C4-BD81-93AEB5D1E30C}"/>
            </c:ext>
          </c:extLst>
        </c:ser>
        <c:ser>
          <c:idx val="3"/>
          <c:order val="3"/>
          <c:tx>
            <c:v>Threshold</c:v>
          </c:tx>
          <c:spPr>
            <a:ln w="25400" cap="rnd">
              <a:noFill/>
              <a:round/>
            </a:ln>
            <a:effectLst/>
          </c:spPr>
          <c:marker>
            <c:symbol val="none"/>
          </c:marker>
          <c:trendline>
            <c:spPr>
              <a:ln w="31750" cap="rnd">
                <a:solidFill>
                  <a:schemeClr val="accent4"/>
                </a:solidFill>
                <a:prstDash val="solid"/>
              </a:ln>
              <a:effectLst/>
            </c:spPr>
            <c:trendlineType val="linear"/>
            <c:forward val="4.6000000000000013E-2"/>
            <c:backward val="1.3400000000000002E-2"/>
            <c:dispRSqr val="0"/>
            <c:dispEq val="0"/>
          </c:trendline>
          <c:xVal>
            <c:numRef>
              <c:f>Simulation!$AZ$8:$AZ$26</c:f>
              <c:numCache>
                <c:formatCode>General</c:formatCode>
                <c:ptCount val="19"/>
                <c:pt idx="0">
                  <c:v>-0.27211669724386783</c:v>
                </c:pt>
                <c:pt idx="1">
                  <c:v>-0.26031592241708512</c:v>
                </c:pt>
                <c:pt idx="2">
                  <c:v>-0.24851514759030241</c:v>
                </c:pt>
                <c:pt idx="3">
                  <c:v>-0.2367143727635197</c:v>
                </c:pt>
                <c:pt idx="4">
                  <c:v>-0.22491359793673699</c:v>
                </c:pt>
                <c:pt idx="5">
                  <c:v>-0.21311282310995427</c:v>
                </c:pt>
                <c:pt idx="6">
                  <c:v>-0.20131204828317156</c:v>
                </c:pt>
                <c:pt idx="7">
                  <c:v>-0.18951127345638885</c:v>
                </c:pt>
                <c:pt idx="8">
                  <c:v>-0.17771049862960614</c:v>
                </c:pt>
                <c:pt idx="9">
                  <c:v>-0.16590972380282343</c:v>
                </c:pt>
                <c:pt idx="10">
                  <c:v>-0.15410894897604072</c:v>
                </c:pt>
                <c:pt idx="11">
                  <c:v>-0.142308174149258</c:v>
                </c:pt>
                <c:pt idx="12">
                  <c:v>-0.13050739932247529</c:v>
                </c:pt>
                <c:pt idx="13">
                  <c:v>-0.11870662449569258</c:v>
                </c:pt>
                <c:pt idx="14">
                  <c:v>-0.10690584966890987</c:v>
                </c:pt>
                <c:pt idx="15">
                  <c:v>-9.5105074842127157E-2</c:v>
                </c:pt>
                <c:pt idx="16">
                  <c:v>-8.3304300015344446E-2</c:v>
                </c:pt>
                <c:pt idx="17">
                  <c:v>-7.1503525188561734E-2</c:v>
                </c:pt>
                <c:pt idx="18">
                  <c:v>-4.79019755349962E-2</c:v>
                </c:pt>
              </c:numCache>
            </c:numRef>
          </c:xVal>
          <c:yVal>
            <c:numRef>
              <c:f>Simulation!$BA$8:$BA$26</c:f>
              <c:numCache>
                <c:formatCode>General</c:formatCode>
                <c:ptCount val="19"/>
                <c:pt idx="0">
                  <c:v>-1.1701017981486317</c:v>
                </c:pt>
                <c:pt idx="1">
                  <c:v>-1.1193584663934659</c:v>
                </c:pt>
                <c:pt idx="2">
                  <c:v>-1.0686151346383004</c:v>
                </c:pt>
                <c:pt idx="3">
                  <c:v>-1.0178718028831346</c:v>
                </c:pt>
                <c:pt idx="4">
                  <c:v>-0.96712847112796896</c:v>
                </c:pt>
                <c:pt idx="5">
                  <c:v>-0.9163851393728033</c:v>
                </c:pt>
                <c:pt idx="6">
                  <c:v>-0.86564180761763765</c:v>
                </c:pt>
                <c:pt idx="7">
                  <c:v>-0.81489847586247199</c:v>
                </c:pt>
                <c:pt idx="8">
                  <c:v>-0.76415514410730634</c:v>
                </c:pt>
                <c:pt idx="9">
                  <c:v>-0.71341181235214068</c:v>
                </c:pt>
                <c:pt idx="10">
                  <c:v>-0.66266848059697503</c:v>
                </c:pt>
                <c:pt idx="11">
                  <c:v>-0.61192514884180937</c:v>
                </c:pt>
                <c:pt idx="12">
                  <c:v>-0.56118181708664372</c:v>
                </c:pt>
                <c:pt idx="13">
                  <c:v>-0.51043848533147806</c:v>
                </c:pt>
                <c:pt idx="14">
                  <c:v>-0.45969515357631241</c:v>
                </c:pt>
                <c:pt idx="15">
                  <c:v>-0.40895182182114675</c:v>
                </c:pt>
                <c:pt idx="16">
                  <c:v>-0.3582084900659811</c:v>
                </c:pt>
                <c:pt idx="17">
                  <c:v>-0.30746515831081545</c:v>
                </c:pt>
                <c:pt idx="18">
                  <c:v>-0.20597849480048364</c:v>
                </c:pt>
              </c:numCache>
            </c:numRef>
          </c:yVal>
          <c:smooth val="0"/>
          <c:extLst>
            <c:ext xmlns:c16="http://schemas.microsoft.com/office/drawing/2014/chart" uri="{C3380CC4-5D6E-409C-BE32-E72D297353CC}">
              <c16:uniqueId val="{00000007-6D92-40C4-BD81-93AEB5D1E30C}"/>
            </c:ext>
          </c:extLst>
        </c:ser>
        <c:dLbls>
          <c:showLegendKey val="0"/>
          <c:showVal val="0"/>
          <c:showCatName val="0"/>
          <c:showSerName val="0"/>
          <c:showPercent val="0"/>
          <c:showBubbleSize val="0"/>
        </c:dLbls>
        <c:axId val="1173772672"/>
        <c:axId val="1259246416"/>
      </c:scatterChart>
      <c:valAx>
        <c:axId val="11737726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Gain in proportion linked to care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9246416"/>
        <c:crosses val="autoZero"/>
        <c:crossBetween val="midCat"/>
      </c:valAx>
      <c:valAx>
        <c:axId val="12592464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Incremental cost,</a:t>
                </a:r>
                <a:r>
                  <a:rPr lang="en-US" baseline="0"/>
                  <a:t> US$</a:t>
                </a:r>
                <a:endParaRPr lang="en-US"/>
              </a:p>
            </c:rich>
          </c:tx>
          <c:layout>
            <c:manualLayout>
              <c:xMode val="edge"/>
              <c:yMode val="edge"/>
              <c:x val="3.0169177854985434E-3"/>
              <c:y val="0.2542783213776740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73772672"/>
        <c:crosses val="autoZero"/>
        <c:crossBetween val="midCat"/>
      </c:valAx>
      <c:spPr>
        <a:noFill/>
        <a:ln>
          <a:noFill/>
        </a:ln>
        <a:effectLst/>
      </c:spPr>
    </c:plotArea>
    <c:legend>
      <c:legendPos val="b"/>
      <c:layout>
        <c:manualLayout>
          <c:xMode val="edge"/>
          <c:yMode val="edge"/>
          <c:x val="1.1722157235888752E-2"/>
          <c:y val="0.93447799329296011"/>
          <c:w val="0.97655551093807291"/>
          <c:h val="6.31208004225680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AE5AAD2CACF42EE9587E9F8F54E9213"/>
        <w:category>
          <w:name w:val="General"/>
          <w:gallery w:val="placeholder"/>
        </w:category>
        <w:types>
          <w:type w:val="bbPlcHdr"/>
        </w:types>
        <w:behaviors>
          <w:behavior w:val="content"/>
        </w:behaviors>
        <w:guid w:val="{A2685466-6441-4815-A7FF-C5F0016B1F7A}"/>
      </w:docPartPr>
      <w:docPartBody>
        <w:p w:rsidR="00000000" w:rsidRDefault="00FB6C36" w:rsidP="00FB6C36">
          <w:pPr>
            <w:pStyle w:val="1AE5AAD2CACF42EE9587E9F8F54E9213"/>
          </w:pPr>
          <w:r w:rsidRPr="00A34B93">
            <w:rPr>
              <w:rStyle w:val="PlaceholderText"/>
            </w:rPr>
            <w:t>Formatting... please wait</w:t>
          </w:r>
        </w:p>
      </w:docPartBody>
    </w:docPart>
    <w:docPart>
      <w:docPartPr>
        <w:name w:val="78B7036BA832442AA23775EC7E4351A3"/>
        <w:category>
          <w:name w:val="General"/>
          <w:gallery w:val="placeholder"/>
        </w:category>
        <w:types>
          <w:type w:val="bbPlcHdr"/>
        </w:types>
        <w:behaviors>
          <w:behavior w:val="content"/>
        </w:behaviors>
        <w:guid w:val="{9C2CE3CC-69E6-4AB2-AF5F-FF13863514FC}"/>
      </w:docPartPr>
      <w:docPartBody>
        <w:p w:rsidR="00000000" w:rsidRDefault="00FB6C36" w:rsidP="00FB6C36">
          <w:pPr>
            <w:pStyle w:val="78B7036BA832442AA23775EC7E4351A3"/>
          </w:pPr>
          <w:r w:rsidRPr="00A34B93">
            <w:rPr>
              <w:rStyle w:val="PlaceholderText"/>
            </w:rPr>
            <w:t>Formatting... please wait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C36"/>
    <w:rsid w:val="004A2AF3"/>
    <w:rsid w:val="00FB6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6C36"/>
    <w:rPr>
      <w:color w:val="808080"/>
    </w:rPr>
  </w:style>
  <w:style w:type="paragraph" w:customStyle="1" w:styleId="1AE5AAD2CACF42EE9587E9F8F54E9213">
    <w:name w:val="1AE5AAD2CACF42EE9587E9F8F54E9213"/>
    <w:rsid w:val="00FB6C36"/>
  </w:style>
  <w:style w:type="paragraph" w:customStyle="1" w:styleId="78B7036BA832442AA23775EC7E4351A3">
    <w:name w:val="78B7036BA832442AA23775EC7E4351A3"/>
    <w:rsid w:val="00FB6C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2607</Words>
  <Characters>14863</Characters>
  <Application>Microsoft Office Word</Application>
  <DocSecurity>0</DocSecurity>
  <Lines>123</Lines>
  <Paragraphs>34</Paragraphs>
  <ScaleCrop>false</ScaleCrop>
  <Company>Springer Nature</Company>
  <LinksUpToDate>false</LinksUpToDate>
  <CharactersWithSpaces>17436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2020-08-21T14:08:00Z</dcterms:created>
  <dcterms:modified xsi:type="dcterms:W3CDTF">2020-08-21T14:08:00Z</dcterms:modified>
</cp:coreProperties>
</file>