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D1B5" w14:textId="4B560CFD" w:rsidR="002C34E3" w:rsidRDefault="005845E5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CB7FC" wp14:editId="68E08169">
            <wp:simplePos x="0" y="0"/>
            <wp:positionH relativeFrom="margin">
              <wp:align>left</wp:align>
            </wp:positionH>
            <wp:positionV relativeFrom="paragraph">
              <wp:posOffset>315413</wp:posOffset>
            </wp:positionV>
            <wp:extent cx="2347368" cy="2373086"/>
            <wp:effectExtent l="0" t="0" r="0" b="8255"/>
            <wp:wrapTight wrapText="bothSides">
              <wp:wrapPolygon edited="0">
                <wp:start x="0" y="0"/>
                <wp:lineTo x="0" y="21502"/>
                <wp:lineTo x="21390" y="21502"/>
                <wp:lineTo x="2139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368" cy="2373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8EF3A" w14:textId="29AE5E10" w:rsidR="002035C2" w:rsidRPr="002035C2" w:rsidRDefault="002035C2" w:rsidP="002035C2"/>
    <w:p w14:paraId="215B450F" w14:textId="45752199" w:rsidR="002035C2" w:rsidRPr="002035C2" w:rsidRDefault="002035C2" w:rsidP="002035C2"/>
    <w:p w14:paraId="3996B98F" w14:textId="665967A8" w:rsidR="002035C2" w:rsidRPr="002035C2" w:rsidRDefault="002035C2" w:rsidP="002035C2"/>
    <w:p w14:paraId="0EEA8787" w14:textId="565E044F" w:rsidR="002035C2" w:rsidRPr="002035C2" w:rsidRDefault="002035C2" w:rsidP="002035C2"/>
    <w:p w14:paraId="6FD8225D" w14:textId="51AB378E" w:rsidR="002035C2" w:rsidRPr="002035C2" w:rsidRDefault="002035C2" w:rsidP="002035C2"/>
    <w:p w14:paraId="307F2079" w14:textId="180D8C4A" w:rsidR="002035C2" w:rsidRPr="002035C2" w:rsidRDefault="002035C2" w:rsidP="002035C2"/>
    <w:p w14:paraId="5ACBAD8D" w14:textId="52CDDCAD" w:rsidR="002035C2" w:rsidRPr="002035C2" w:rsidRDefault="002035C2" w:rsidP="002035C2"/>
    <w:p w14:paraId="3E97CC9D" w14:textId="60916EDC" w:rsidR="002035C2" w:rsidRPr="002035C2" w:rsidRDefault="002035C2" w:rsidP="002035C2"/>
    <w:p w14:paraId="4656E73B" w14:textId="0EF19F33" w:rsidR="002035C2" w:rsidRPr="002035C2" w:rsidRDefault="002035C2" w:rsidP="002035C2"/>
    <w:p w14:paraId="6675160E" w14:textId="34DC0F92" w:rsidR="002035C2" w:rsidRPr="002035C2" w:rsidRDefault="002035C2" w:rsidP="002035C2"/>
    <w:p w14:paraId="794E30DF" w14:textId="47B5DD3D" w:rsidR="002035C2" w:rsidRPr="002035C2" w:rsidRDefault="002035C2" w:rsidP="002035C2"/>
    <w:p w14:paraId="26F53B50" w14:textId="28F130D9" w:rsidR="002035C2" w:rsidRPr="002035C2" w:rsidRDefault="002035C2" w:rsidP="002035C2"/>
    <w:p w14:paraId="47EBC4EE" w14:textId="3AEEBEF8" w:rsidR="002035C2" w:rsidRPr="002035C2" w:rsidRDefault="002035C2" w:rsidP="002035C2"/>
    <w:p w14:paraId="1C387651" w14:textId="7B8B6A4C" w:rsidR="007E5640" w:rsidRPr="002B0942" w:rsidRDefault="007E5640" w:rsidP="007E5640">
      <w:pPr>
        <w:adjustRightInd w:val="0"/>
        <w:snapToGrid w:val="0"/>
        <w:spacing w:line="360" w:lineRule="auto"/>
        <w:rPr>
          <w:rFonts w:ascii="Times New Roman" w:eastAsia="华文楷体" w:hAnsi="Times New Roman" w:cs="Times New Roman"/>
          <w:bCs/>
          <w:color w:val="000000" w:themeColor="text1"/>
        </w:rPr>
      </w:pPr>
      <w:r w:rsidRPr="002B0942">
        <w:rPr>
          <w:rFonts w:ascii="Times New Roman" w:eastAsia="华文楷体" w:hAnsi="Times New Roman" w:cs="Times New Roman"/>
          <w:b/>
          <w:color w:val="000000" w:themeColor="text1"/>
        </w:rPr>
        <w:t xml:space="preserve">Figure S1. </w:t>
      </w:r>
      <w:r w:rsidRPr="002B0942">
        <w:rPr>
          <w:rFonts w:ascii="Times New Roman" w:eastAsia="华文楷体" w:hAnsi="Times New Roman" w:cs="Times New Roman" w:hint="eastAsia"/>
          <w:b/>
          <w:color w:val="000000" w:themeColor="text1"/>
        </w:rPr>
        <w:t xml:space="preserve">Construction of a tumor-associated </w:t>
      </w:r>
      <w:r>
        <w:rPr>
          <w:rFonts w:ascii="Times New Roman" w:eastAsia="华文楷体" w:hAnsi="Times New Roman" w:cs="Times New Roman"/>
          <w:b/>
          <w:color w:val="000000" w:themeColor="text1"/>
        </w:rPr>
        <w:t>N1/N2-</w:t>
      </w:r>
      <w:r w:rsidRPr="002B0942">
        <w:rPr>
          <w:rFonts w:ascii="Times New Roman" w:eastAsia="华文楷体" w:hAnsi="Times New Roman" w:cs="Times New Roman" w:hint="eastAsia"/>
          <w:b/>
          <w:color w:val="000000" w:themeColor="text1"/>
        </w:rPr>
        <w:t>neutrophil</w:t>
      </w:r>
      <w:r>
        <w:rPr>
          <w:rFonts w:ascii="Times New Roman" w:eastAsia="华文楷体" w:hAnsi="Times New Roman" w:cs="Times New Roman"/>
          <w:b/>
          <w:color w:val="000000" w:themeColor="text1"/>
        </w:rPr>
        <w:t>s</w:t>
      </w:r>
      <w:r w:rsidRPr="002B0942">
        <w:rPr>
          <w:rFonts w:ascii="Times New Roman" w:eastAsia="华文楷体" w:hAnsi="Times New Roman" w:cs="Times New Roman" w:hint="eastAsia"/>
          <w:b/>
          <w:color w:val="000000" w:themeColor="text1"/>
        </w:rPr>
        <w:t xml:space="preserve"> research model.</w:t>
      </w:r>
      <w:r w:rsidRPr="002B0942">
        <w:rPr>
          <w:rFonts w:ascii="Times New Roman" w:eastAsia="华文楷体" w:hAnsi="Times New Roman" w:cs="Times New Roman"/>
          <w:b/>
          <w:color w:val="000000" w:themeColor="text1"/>
        </w:rPr>
        <w:t xml:space="preserve"> </w:t>
      </w:r>
      <w:r w:rsidRPr="002B0942">
        <w:rPr>
          <w:rFonts w:ascii="Times New Roman" w:eastAsia="华文楷体" w:hAnsi="Times New Roman" w:cs="Times New Roman" w:hint="eastAsia"/>
          <w:bCs/>
          <w:color w:val="000000" w:themeColor="text1"/>
        </w:rPr>
        <w:t>Detect the key indicators by the WB method to verify N1 and N2</w:t>
      </w:r>
      <w:r w:rsidRPr="00D632F0">
        <w:rPr>
          <w:rFonts w:ascii="Times New Roman" w:eastAsia="华文楷体" w:hAnsi="Times New Roman" w:cs="Times New Roman" w:hint="eastAsia"/>
          <w:bCs/>
          <w:color w:val="000000" w:themeColor="text1"/>
        </w:rPr>
        <w:t xml:space="preserve"> neutrophil</w:t>
      </w:r>
      <w:r w:rsidRPr="00D632F0">
        <w:rPr>
          <w:rFonts w:ascii="Times New Roman" w:eastAsia="华文楷体" w:hAnsi="Times New Roman" w:cs="Times New Roman"/>
          <w:bCs/>
          <w:color w:val="000000" w:themeColor="text1"/>
        </w:rPr>
        <w:t>s</w:t>
      </w:r>
      <w:r w:rsidRPr="002B0942">
        <w:rPr>
          <w:rFonts w:ascii="Times New Roman" w:eastAsia="华文楷体" w:hAnsi="Times New Roman" w:cs="Times New Roman" w:hint="eastAsia"/>
          <w:bCs/>
          <w:color w:val="000000" w:themeColor="text1"/>
        </w:rPr>
        <w:t>：</w:t>
      </w:r>
      <w:r w:rsidRPr="002B0942">
        <w:rPr>
          <w:rFonts w:ascii="Times New Roman" w:eastAsia="华文楷体" w:hAnsi="Times New Roman" w:cs="Times New Roman" w:hint="eastAsia"/>
          <w:bCs/>
          <w:color w:val="000000" w:themeColor="text1"/>
        </w:rPr>
        <w:t>HL60-siNC and HL60-si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 xml:space="preserve">TGFβ were induced by 1.25% DMSO for 5 days. </w:t>
      </w:r>
    </w:p>
    <w:p w14:paraId="52B31D9F" w14:textId="268D889C" w:rsidR="007E5640" w:rsidRPr="002B0942" w:rsidRDefault="007E5640" w:rsidP="007E5640">
      <w:pPr>
        <w:adjustRightInd w:val="0"/>
        <w:snapToGrid w:val="0"/>
        <w:spacing w:line="360" w:lineRule="auto"/>
        <w:rPr>
          <w:rFonts w:ascii="Times New Roman" w:eastAsia="华文楷体" w:hAnsi="Times New Roman" w:cs="Times New Roman"/>
          <w:bCs/>
          <w:color w:val="000000" w:themeColor="text1"/>
        </w:rPr>
      </w:pP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 xml:space="preserve">WB results suggest that 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the 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CD11b expression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 xml:space="preserve"> 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was increased in 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both groups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. 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The 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CXCR4, MMP9, CCL5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 were </w:t>
      </w:r>
      <w:r>
        <w:rPr>
          <w:rFonts w:ascii="Times New Roman" w:eastAsia="华文楷体" w:hAnsi="Times New Roman" w:cs="Times New Roman"/>
          <w:bCs/>
          <w:color w:val="000000" w:themeColor="text1"/>
        </w:rPr>
        <w:t>over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expressed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 xml:space="preserve"> 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in 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 xml:space="preserve">N2-neutrophils </w:t>
      </w:r>
      <w:r>
        <w:rPr>
          <w:rFonts w:ascii="Times New Roman" w:eastAsia="华文楷体" w:hAnsi="Times New Roman" w:cs="Times New Roman" w:hint="eastAsia"/>
          <w:bCs/>
          <w:color w:val="000000" w:themeColor="text1"/>
        </w:rPr>
        <w:t>groups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 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than N1- neutrophils</w:t>
      </w:r>
      <w:r>
        <w:rPr>
          <w:rFonts w:ascii="Times New Roman" w:eastAsia="华文楷体" w:hAnsi="Times New Roman" w:cs="Times New Roman"/>
          <w:bCs/>
          <w:color w:val="000000" w:themeColor="text1"/>
        </w:rPr>
        <w:t xml:space="preserve"> groups</w:t>
      </w:r>
      <w:r w:rsidRPr="002B0942">
        <w:rPr>
          <w:rFonts w:ascii="Times New Roman" w:eastAsia="华文楷体" w:hAnsi="Times New Roman" w:cs="Times New Roman"/>
          <w:bCs/>
          <w:color w:val="000000" w:themeColor="text1"/>
        </w:rPr>
        <w:t>.</w:t>
      </w:r>
    </w:p>
    <w:p w14:paraId="152536BF" w14:textId="07542B1B" w:rsidR="002035C2" w:rsidRPr="007E5640" w:rsidRDefault="002035C2" w:rsidP="002035C2">
      <w:pPr>
        <w:ind w:firstLineChars="200" w:firstLine="420"/>
      </w:pPr>
    </w:p>
    <w:sectPr w:rsidR="002035C2" w:rsidRPr="007E5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F1EB" w14:textId="77777777" w:rsidR="00356CE8" w:rsidRDefault="00356CE8" w:rsidP="005845E5">
      <w:r>
        <w:separator/>
      </w:r>
    </w:p>
  </w:endnote>
  <w:endnote w:type="continuationSeparator" w:id="0">
    <w:p w14:paraId="73A19E38" w14:textId="77777777" w:rsidR="00356CE8" w:rsidRDefault="00356CE8" w:rsidP="0058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81ED0" w14:textId="77777777" w:rsidR="00356CE8" w:rsidRDefault="00356CE8" w:rsidP="005845E5">
      <w:r>
        <w:separator/>
      </w:r>
    </w:p>
  </w:footnote>
  <w:footnote w:type="continuationSeparator" w:id="0">
    <w:p w14:paraId="244E884C" w14:textId="77777777" w:rsidR="00356CE8" w:rsidRDefault="00356CE8" w:rsidP="00584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DB"/>
    <w:rsid w:val="00182048"/>
    <w:rsid w:val="002035C2"/>
    <w:rsid w:val="002C34E3"/>
    <w:rsid w:val="00356CE8"/>
    <w:rsid w:val="003774A8"/>
    <w:rsid w:val="00571BFC"/>
    <w:rsid w:val="005845E5"/>
    <w:rsid w:val="007E5640"/>
    <w:rsid w:val="008117C2"/>
    <w:rsid w:val="00D124EC"/>
    <w:rsid w:val="00EE2478"/>
    <w:rsid w:val="00F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0D995"/>
  <w15:chartTrackingRefBased/>
  <w15:docId w15:val="{3AEB2156-3735-4E48-8C7E-E8948A68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5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Zhou</dc:creator>
  <cp:keywords/>
  <dc:description/>
  <cp:lastModifiedBy>Yang Zhou</cp:lastModifiedBy>
  <cp:revision>4</cp:revision>
  <dcterms:created xsi:type="dcterms:W3CDTF">2022-08-18T18:10:00Z</dcterms:created>
  <dcterms:modified xsi:type="dcterms:W3CDTF">2022-08-24T14:29:00Z</dcterms:modified>
</cp:coreProperties>
</file>