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D11C1" w14:textId="77777777" w:rsidR="0013615B" w:rsidRDefault="0013615B" w:rsidP="0013615B">
      <w:pPr>
        <w:rPr>
          <w:rFonts w:ascii="Times New Roman" w:hAnsi="Times New Roman" w:cs="Times New Roman"/>
          <w:b/>
          <w:bCs/>
        </w:rPr>
      </w:pPr>
    </w:p>
    <w:p w14:paraId="4BDEC3D2" w14:textId="34B2B7F9" w:rsidR="0013615B" w:rsidRDefault="0013615B" w:rsidP="0013615B">
      <w:pPr>
        <w:rPr>
          <w:rFonts w:ascii="Times New Roman" w:hAnsi="Times New Roman" w:cs="Times New Roman"/>
          <w:b/>
          <w:bCs/>
        </w:rPr>
      </w:pPr>
      <w:r>
        <w:rPr>
          <w:rFonts w:ascii="Times New Roman" w:hAnsi="Times New Roman" w:cs="Times New Roman"/>
          <w:b/>
          <w:bCs/>
        </w:rPr>
        <w:t>ADDITIONAL FILES</w:t>
      </w:r>
      <w:r w:rsidR="002971E1">
        <w:rPr>
          <w:rFonts w:ascii="Times New Roman" w:hAnsi="Times New Roman" w:cs="Times New Roman"/>
          <w:b/>
          <w:bCs/>
          <w:noProof/>
        </w:rPr>
        <w:drawing>
          <wp:inline distT="0" distB="0" distL="0" distR="0" wp14:anchorId="4748AC44" wp14:editId="0D828BBA">
            <wp:extent cx="6028267" cy="6180667"/>
            <wp:effectExtent l="0" t="0" r="4445" b="0"/>
            <wp:docPr id="154372188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721887" name="Picture 1543721887"/>
                    <pic:cNvPicPr/>
                  </pic:nvPicPr>
                  <pic:blipFill rotWithShape="1">
                    <a:blip r:embed="rId7">
                      <a:extLst>
                        <a:ext uri="{28A0092B-C50C-407E-A947-70E740481C1C}">
                          <a14:useLocalDpi xmlns:a14="http://schemas.microsoft.com/office/drawing/2010/main" val="0"/>
                        </a:ext>
                      </a:extLst>
                    </a:blip>
                    <a:srcRect r="1521" b="23720"/>
                    <a:stretch/>
                  </pic:blipFill>
                  <pic:spPr bwMode="auto">
                    <a:xfrm>
                      <a:off x="0" y="0"/>
                      <a:ext cx="6028267" cy="6180667"/>
                    </a:xfrm>
                    <a:prstGeom prst="rect">
                      <a:avLst/>
                    </a:prstGeom>
                    <a:ln>
                      <a:noFill/>
                    </a:ln>
                    <a:extLst>
                      <a:ext uri="{53640926-AAD7-44D8-BBD7-CCE9431645EC}">
                        <a14:shadowObscured xmlns:a14="http://schemas.microsoft.com/office/drawing/2010/main"/>
                      </a:ext>
                    </a:extLst>
                  </pic:spPr>
                </pic:pic>
              </a:graphicData>
            </a:graphic>
          </wp:inline>
        </w:drawing>
      </w:r>
    </w:p>
    <w:p w14:paraId="3C0B3DA9" w14:textId="0D0370ED" w:rsidR="0013615B" w:rsidRDefault="0013615B" w:rsidP="0013615B">
      <w:pPr>
        <w:rPr>
          <w:rFonts w:ascii="Times New Roman" w:hAnsi="Times New Roman" w:cs="Times New Roman"/>
        </w:rPr>
      </w:pPr>
      <w:r>
        <w:rPr>
          <w:rFonts w:ascii="Times New Roman" w:hAnsi="Times New Roman" w:cs="Times New Roman"/>
          <w:b/>
          <w:bCs/>
        </w:rPr>
        <w:t xml:space="preserve">Additional File 1: Supplementary Figure 1. Detection and exclusion of calls detected by both microphones during courtship. </w:t>
      </w:r>
      <w:r w:rsidRPr="00441631">
        <w:rPr>
          <w:rFonts w:ascii="Times New Roman" w:hAnsi="Times New Roman" w:cs="Times New Roman"/>
          <w:bCs/>
        </w:rPr>
        <w:t>A)</w:t>
      </w:r>
      <w:r>
        <w:rPr>
          <w:rFonts w:ascii="Times New Roman" w:hAnsi="Times New Roman" w:cs="Times New Roman"/>
          <w:b/>
          <w:bCs/>
        </w:rPr>
        <w:t xml:space="preserve"> </w:t>
      </w:r>
      <w:r w:rsidR="00B45C7C">
        <w:rPr>
          <w:rFonts w:ascii="Times New Roman" w:hAnsi="Times New Roman" w:cs="Times New Roman"/>
          <w:bCs/>
        </w:rPr>
        <w:t xml:space="preserve">An example of USVs produced by the mouse in the left chamber and detected on both the left and right microphone simultaneously. White arrows highlight calls detected by both microphones, and excluded on the right microphone. </w:t>
      </w:r>
      <w:r>
        <w:rPr>
          <w:rFonts w:ascii="Times New Roman" w:hAnsi="Times New Roman" w:cs="Times New Roman"/>
        </w:rPr>
        <w:t xml:space="preserve">B) Summary table showing the total number of calls with temporal overlap and the percentage of calls with true overlap that were removed </w:t>
      </w:r>
      <w:r>
        <w:rPr>
          <w:rFonts w:ascii="Times New Roman" w:hAnsi="Times New Roman" w:cs="Times New Roman"/>
        </w:rPr>
        <w:lastRenderedPageBreak/>
        <w:t>from analysis. Less than three percent of calls were removed, and there was a substantial difference in power between true calls and calls recorded from the opposite chamber.</w:t>
      </w:r>
    </w:p>
    <w:p w14:paraId="1649453A" w14:textId="3B0E1246" w:rsidR="0013615B" w:rsidRDefault="002971E1" w:rsidP="0013615B">
      <w:pPr>
        <w:rPr>
          <w:rFonts w:ascii="Times New Roman" w:hAnsi="Times New Roman" w:cs="Times New Roman"/>
          <w:b/>
          <w:bCs/>
        </w:rPr>
      </w:pPr>
      <w:r>
        <w:rPr>
          <w:rFonts w:ascii="Times New Roman" w:hAnsi="Times New Roman" w:cs="Times New Roman"/>
          <w:b/>
          <w:bCs/>
          <w:noProof/>
        </w:rPr>
        <w:drawing>
          <wp:inline distT="0" distB="0" distL="0" distR="0" wp14:anchorId="25DFE5FE" wp14:editId="4407414C">
            <wp:extent cx="6028267" cy="4165600"/>
            <wp:effectExtent l="0" t="0" r="4445" b="0"/>
            <wp:docPr id="184874965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749652" name="Picture 1848749652"/>
                    <pic:cNvPicPr/>
                  </pic:nvPicPr>
                  <pic:blipFill rotWithShape="1">
                    <a:blip r:embed="rId8">
                      <a:extLst>
                        <a:ext uri="{28A0092B-C50C-407E-A947-70E740481C1C}">
                          <a14:useLocalDpi xmlns:a14="http://schemas.microsoft.com/office/drawing/2010/main" val="0"/>
                        </a:ext>
                      </a:extLst>
                    </a:blip>
                    <a:srcRect r="1521" b="48589"/>
                    <a:stretch/>
                  </pic:blipFill>
                  <pic:spPr bwMode="auto">
                    <a:xfrm>
                      <a:off x="0" y="0"/>
                      <a:ext cx="6028267" cy="4165600"/>
                    </a:xfrm>
                    <a:prstGeom prst="rect">
                      <a:avLst/>
                    </a:prstGeom>
                    <a:ln>
                      <a:noFill/>
                    </a:ln>
                    <a:extLst>
                      <a:ext uri="{53640926-AAD7-44D8-BBD7-CCE9431645EC}">
                        <a14:shadowObscured xmlns:a14="http://schemas.microsoft.com/office/drawing/2010/main"/>
                      </a:ext>
                    </a:extLst>
                  </pic:spPr>
                </pic:pic>
              </a:graphicData>
            </a:graphic>
          </wp:inline>
        </w:drawing>
      </w:r>
    </w:p>
    <w:p w14:paraId="13F18AD4" w14:textId="77777777" w:rsidR="0013615B" w:rsidRDefault="0013615B" w:rsidP="0013615B">
      <w:pPr>
        <w:rPr>
          <w:rFonts w:ascii="Times New Roman" w:hAnsi="Times New Roman" w:cs="Times New Roman"/>
        </w:rPr>
      </w:pPr>
      <w:r>
        <w:rPr>
          <w:rFonts w:ascii="Times New Roman" w:hAnsi="Times New Roman" w:cs="Times New Roman"/>
          <w:b/>
          <w:bCs/>
        </w:rPr>
        <w:t xml:space="preserve">Additional File 2: Supplementary Figure 2. Male mice produce the majority of USVs after 10 minutes of courtship. </w:t>
      </w:r>
      <w:r>
        <w:rPr>
          <w:rFonts w:ascii="Times New Roman" w:hAnsi="Times New Roman" w:cs="Times New Roman"/>
          <w:bCs/>
        </w:rPr>
        <w:t xml:space="preserve">Data are additional analyses from courtship test in Figure 2. </w:t>
      </w:r>
      <w:r w:rsidRPr="00447BCD">
        <w:rPr>
          <w:rFonts w:ascii="Times New Roman" w:hAnsi="Times New Roman" w:cs="Times New Roman"/>
          <w:bCs/>
        </w:rPr>
        <w:t>A)</w:t>
      </w:r>
      <w:r>
        <w:rPr>
          <w:rFonts w:ascii="Times New Roman" w:hAnsi="Times New Roman" w:cs="Times New Roman"/>
          <w:b/>
          <w:bCs/>
        </w:rPr>
        <w:t xml:space="preserve"> </w:t>
      </w:r>
      <w:r w:rsidRPr="00687699">
        <w:rPr>
          <w:rFonts w:ascii="Times New Roman" w:hAnsi="Times New Roman" w:cs="Times New Roman"/>
        </w:rPr>
        <w:t>Plot showing the start time of each vocalization made during courtship.</w:t>
      </w:r>
      <w:r>
        <w:rPr>
          <w:rFonts w:ascii="Times New Roman" w:hAnsi="Times New Roman" w:cs="Times New Roman"/>
        </w:rPr>
        <w:t xml:space="preserve"> WT: </w:t>
      </w:r>
      <w:r w:rsidRPr="00447BCD">
        <w:rPr>
          <w:rFonts w:ascii="Times New Roman" w:hAnsi="Times New Roman" w:cs="Times New Roman"/>
          <w:i/>
        </w:rPr>
        <w:t>n</w:t>
      </w:r>
      <w:r>
        <w:rPr>
          <w:rFonts w:ascii="Times New Roman" w:hAnsi="Times New Roman" w:cs="Times New Roman"/>
        </w:rPr>
        <w:t xml:space="preserve"> = 13 mice, </w:t>
      </w:r>
      <w:r w:rsidRPr="00447BCD">
        <w:rPr>
          <w:rFonts w:ascii="Times New Roman" w:hAnsi="Times New Roman" w:cs="Times New Roman"/>
          <w:i/>
        </w:rPr>
        <w:t>Ube3a</w:t>
      </w:r>
      <w:r w:rsidRPr="00447BCD">
        <w:rPr>
          <w:rFonts w:ascii="Times New Roman" w:hAnsi="Times New Roman" w:cs="Times New Roman"/>
          <w:i/>
          <w:vertAlign w:val="superscript"/>
        </w:rPr>
        <w:t>m-/p+</w:t>
      </w:r>
      <w:r>
        <w:rPr>
          <w:rFonts w:ascii="Times New Roman" w:hAnsi="Times New Roman" w:cs="Times New Roman"/>
        </w:rPr>
        <w:t xml:space="preserve"> (AS): </w:t>
      </w:r>
      <w:r w:rsidRPr="00447BCD">
        <w:rPr>
          <w:rFonts w:ascii="Times New Roman" w:hAnsi="Times New Roman" w:cs="Times New Roman"/>
          <w:i/>
        </w:rPr>
        <w:t>n</w:t>
      </w:r>
      <w:r>
        <w:rPr>
          <w:rFonts w:ascii="Times New Roman" w:hAnsi="Times New Roman" w:cs="Times New Roman"/>
        </w:rPr>
        <w:t xml:space="preserve"> = 13 mice.</w:t>
      </w:r>
      <w:r>
        <w:rPr>
          <w:rFonts w:ascii="Times New Roman" w:hAnsi="Times New Roman" w:cs="Times New Roman"/>
          <w:b/>
          <w:bCs/>
        </w:rPr>
        <w:t xml:space="preserve"> </w:t>
      </w:r>
      <w:r w:rsidRPr="00447BCD">
        <w:rPr>
          <w:rFonts w:ascii="Times New Roman" w:hAnsi="Times New Roman" w:cs="Times New Roman"/>
          <w:bCs/>
        </w:rPr>
        <w:t>B)</w:t>
      </w:r>
      <w:r>
        <w:rPr>
          <w:rFonts w:ascii="Times New Roman" w:hAnsi="Times New Roman" w:cs="Times New Roman"/>
          <w:b/>
          <w:bCs/>
        </w:rPr>
        <w:t xml:space="preserve"> </w:t>
      </w:r>
      <w:r w:rsidRPr="00687699">
        <w:rPr>
          <w:rFonts w:ascii="Times New Roman" w:hAnsi="Times New Roman" w:cs="Times New Roman"/>
        </w:rPr>
        <w:t xml:space="preserve">Plot showing the start time of each </w:t>
      </w:r>
      <w:r>
        <w:rPr>
          <w:rFonts w:ascii="Times New Roman" w:hAnsi="Times New Roman" w:cs="Times New Roman"/>
        </w:rPr>
        <w:t>USV</w:t>
      </w:r>
      <w:r w:rsidRPr="00687699">
        <w:rPr>
          <w:rFonts w:ascii="Times New Roman" w:hAnsi="Times New Roman" w:cs="Times New Roman"/>
        </w:rPr>
        <w:t xml:space="preserve"> made during courtship.</w:t>
      </w:r>
      <w:r>
        <w:rPr>
          <w:rFonts w:ascii="Times New Roman" w:hAnsi="Times New Roman" w:cs="Times New Roman"/>
          <w:b/>
          <w:bCs/>
        </w:rPr>
        <w:t xml:space="preserve"> </w:t>
      </w:r>
      <w:r w:rsidRPr="00447BCD">
        <w:rPr>
          <w:rFonts w:ascii="Times New Roman" w:hAnsi="Times New Roman" w:cs="Times New Roman"/>
          <w:bCs/>
        </w:rPr>
        <w:t>C)</w:t>
      </w:r>
      <w:r>
        <w:rPr>
          <w:rFonts w:ascii="Times New Roman" w:hAnsi="Times New Roman" w:cs="Times New Roman"/>
          <w:b/>
          <w:bCs/>
        </w:rPr>
        <w:t xml:space="preserve"> </w:t>
      </w:r>
      <w:r w:rsidRPr="00687699">
        <w:rPr>
          <w:rFonts w:ascii="Times New Roman" w:hAnsi="Times New Roman" w:cs="Times New Roman"/>
        </w:rPr>
        <w:t>Mice made more USVs in the second 10-min of the test</w:t>
      </w:r>
      <w:r>
        <w:rPr>
          <w:rFonts w:ascii="Times New Roman" w:hAnsi="Times New Roman" w:cs="Times New Roman"/>
          <w:b/>
          <w:bCs/>
        </w:rPr>
        <w:t xml:space="preserve"> </w:t>
      </w:r>
      <w:r>
        <w:rPr>
          <w:rFonts w:ascii="Times New Roman" w:hAnsi="Times New Roman" w:cs="Times New Roman"/>
        </w:rPr>
        <w:t xml:space="preserve">(two-way RM ANOVA, main effect of time: </w:t>
      </w:r>
      <w:r w:rsidRPr="00447BCD">
        <w:rPr>
          <w:rFonts w:ascii="Times New Roman" w:hAnsi="Times New Roman" w:cs="Times New Roman"/>
          <w:iCs/>
        </w:rPr>
        <w:t>F</w:t>
      </w:r>
      <w:r w:rsidRPr="00687699">
        <w:rPr>
          <w:rFonts w:ascii="Times New Roman" w:hAnsi="Times New Roman" w:cs="Times New Roman"/>
          <w:vertAlign w:val="subscript"/>
        </w:rPr>
        <w:t>(1,12)</w:t>
      </w:r>
      <w:r>
        <w:rPr>
          <w:rFonts w:ascii="Times New Roman" w:hAnsi="Times New Roman" w:cs="Times New Roman"/>
          <w:vertAlign w:val="subscript"/>
        </w:rPr>
        <w:t xml:space="preserve"> </w:t>
      </w:r>
      <w:r>
        <w:rPr>
          <w:rFonts w:ascii="Times New Roman" w:hAnsi="Times New Roman" w:cs="Times New Roman"/>
        </w:rPr>
        <w:t xml:space="preserve">= 13.65,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w:t>
      </w:r>
      <w:r w:rsidRPr="00FC3FF2">
        <w:rPr>
          <w:rFonts w:ascii="Times New Roman" w:hAnsi="Times New Roman" w:cs="Times New Roman"/>
        </w:rPr>
        <w:t xml:space="preserve"> </w:t>
      </w:r>
      <w:r>
        <w:rPr>
          <w:rFonts w:ascii="Times New Roman" w:hAnsi="Times New Roman" w:cs="Times New Roman"/>
        </w:rPr>
        <w:t xml:space="preserve">0.005; main effect of genotype: </w:t>
      </w:r>
      <w:r w:rsidRPr="00447BCD">
        <w:rPr>
          <w:rFonts w:ascii="Times New Roman" w:hAnsi="Times New Roman" w:cs="Times New Roman"/>
          <w:iCs/>
        </w:rPr>
        <w:t>F</w:t>
      </w:r>
      <w:r w:rsidRPr="00687699">
        <w:rPr>
          <w:rFonts w:ascii="Times New Roman" w:hAnsi="Times New Roman" w:cs="Times New Roman"/>
          <w:vertAlign w:val="subscript"/>
        </w:rPr>
        <w:t>(1,12)</w:t>
      </w:r>
      <w:r>
        <w:rPr>
          <w:rFonts w:ascii="Times New Roman" w:hAnsi="Times New Roman" w:cs="Times New Roman"/>
          <w:vertAlign w:val="subscript"/>
        </w:rPr>
        <w:t xml:space="preserve"> </w:t>
      </w:r>
      <w:r>
        <w:rPr>
          <w:rFonts w:ascii="Times New Roman" w:hAnsi="Times New Roman" w:cs="Times New Roman"/>
        </w:rPr>
        <w:t xml:space="preserve">= 19.59,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w:t>
      </w:r>
      <w:r w:rsidRPr="00FC3FF2">
        <w:rPr>
          <w:rFonts w:ascii="Times New Roman" w:hAnsi="Times New Roman" w:cs="Times New Roman"/>
        </w:rPr>
        <w:t xml:space="preserve"> </w:t>
      </w:r>
      <w:r>
        <w:rPr>
          <w:rFonts w:ascii="Times New Roman" w:hAnsi="Times New Roman" w:cs="Times New Roman"/>
        </w:rPr>
        <w:t xml:space="preserve">0.0016; genotype x time interaction: </w:t>
      </w:r>
      <w:r w:rsidRPr="00447BCD">
        <w:rPr>
          <w:rFonts w:ascii="Times New Roman" w:hAnsi="Times New Roman" w:cs="Times New Roman"/>
          <w:iCs/>
        </w:rPr>
        <w:t>F</w:t>
      </w:r>
      <w:r w:rsidRPr="00687699">
        <w:rPr>
          <w:rFonts w:ascii="Times New Roman" w:hAnsi="Times New Roman" w:cs="Times New Roman"/>
          <w:vertAlign w:val="subscript"/>
        </w:rPr>
        <w:t>(1,12)</w:t>
      </w:r>
      <w:r>
        <w:rPr>
          <w:rFonts w:ascii="Times New Roman" w:hAnsi="Times New Roman" w:cs="Times New Roman"/>
          <w:vertAlign w:val="subscript"/>
        </w:rPr>
        <w:t xml:space="preserve"> </w:t>
      </w:r>
      <w:r>
        <w:rPr>
          <w:rFonts w:ascii="Times New Roman" w:hAnsi="Times New Roman" w:cs="Times New Roman"/>
        </w:rPr>
        <w:t xml:space="preserve">= 10.06,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w:t>
      </w:r>
      <w:r w:rsidRPr="00FC3FF2">
        <w:rPr>
          <w:rFonts w:ascii="Times New Roman" w:hAnsi="Times New Roman" w:cs="Times New Roman"/>
        </w:rPr>
        <w:t xml:space="preserve"> </w:t>
      </w:r>
      <w:r>
        <w:rPr>
          <w:rFonts w:ascii="Times New Roman" w:hAnsi="Times New Roman" w:cs="Times New Roman"/>
        </w:rPr>
        <w:t xml:space="preserve">0.0028; ** on graph represents interaction). </w:t>
      </w:r>
      <w:r w:rsidRPr="00441631">
        <w:rPr>
          <w:rFonts w:ascii="Times New Roman" w:hAnsi="Times New Roman" w:cs="Times New Roman"/>
          <w:i/>
        </w:rPr>
        <w:t>Post hoc</w:t>
      </w:r>
      <w:r>
        <w:rPr>
          <w:rFonts w:ascii="Times New Roman" w:hAnsi="Times New Roman" w:cs="Times New Roman"/>
        </w:rPr>
        <w:t xml:space="preserve"> tests revealed that WT mice made more USVs than AS mice both in the first 10 min of the test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w:t>
      </w:r>
      <w:r w:rsidRPr="00FC3FF2">
        <w:rPr>
          <w:rFonts w:ascii="Times New Roman" w:hAnsi="Times New Roman" w:cs="Times New Roman"/>
        </w:rPr>
        <w:t xml:space="preserve"> </w:t>
      </w:r>
      <w:r>
        <w:rPr>
          <w:rFonts w:ascii="Times New Roman" w:hAnsi="Times New Roman" w:cs="Times New Roman"/>
        </w:rPr>
        <w:t xml:space="preserve">0.0495, Uncorrected Fisher’s LSD) and the </w:t>
      </w:r>
      <w:r w:rsidRPr="00687699">
        <w:rPr>
          <w:rFonts w:ascii="Times New Roman" w:hAnsi="Times New Roman" w:cs="Times New Roman"/>
        </w:rPr>
        <w:t>second 10</w:t>
      </w:r>
      <w:r>
        <w:rPr>
          <w:rFonts w:ascii="Times New Roman" w:hAnsi="Times New Roman" w:cs="Times New Roman"/>
        </w:rPr>
        <w:t xml:space="preserve"> </w:t>
      </w:r>
      <w:r w:rsidRPr="00687699">
        <w:rPr>
          <w:rFonts w:ascii="Times New Roman" w:hAnsi="Times New Roman" w:cs="Times New Roman"/>
        </w:rPr>
        <w:t>min of the test</w:t>
      </w:r>
      <w:r>
        <w:rPr>
          <w:rFonts w:ascii="Times New Roman" w:hAnsi="Times New Roman" w:cs="Times New Roman"/>
          <w:b/>
          <w:bCs/>
        </w:rPr>
        <w:t xml:space="preserve"> </w:t>
      </w:r>
      <w:r>
        <w:rPr>
          <w:rFonts w:ascii="Times New Roman" w:hAnsi="Times New Roman" w:cs="Times New Roman"/>
        </w:rPr>
        <w:t>(</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w:t>
      </w:r>
      <w:r w:rsidRPr="00FC3FF2">
        <w:rPr>
          <w:rFonts w:ascii="Times New Roman" w:hAnsi="Times New Roman" w:cs="Times New Roman"/>
        </w:rPr>
        <w:t xml:space="preserve"> </w:t>
      </w:r>
      <w:r>
        <w:rPr>
          <w:rFonts w:ascii="Times New Roman" w:hAnsi="Times New Roman" w:cs="Times New Roman"/>
        </w:rPr>
        <w:t>0.0015).</w:t>
      </w:r>
      <w:r>
        <w:rPr>
          <w:rFonts w:ascii="Times New Roman" w:hAnsi="Times New Roman" w:cs="Times New Roman"/>
          <w:b/>
          <w:bCs/>
        </w:rPr>
        <w:t xml:space="preserve"> </w:t>
      </w:r>
      <w:r w:rsidRPr="00447BCD">
        <w:rPr>
          <w:rFonts w:ascii="Times New Roman" w:hAnsi="Times New Roman" w:cs="Times New Roman"/>
          <w:bCs/>
        </w:rPr>
        <w:t>D)</w:t>
      </w:r>
      <w:r>
        <w:rPr>
          <w:rFonts w:ascii="Times New Roman" w:hAnsi="Times New Roman" w:cs="Times New Roman"/>
          <w:b/>
          <w:bCs/>
        </w:rPr>
        <w:t xml:space="preserve"> </w:t>
      </w:r>
      <w:r w:rsidRPr="00687699">
        <w:rPr>
          <w:rFonts w:ascii="Times New Roman" w:hAnsi="Times New Roman" w:cs="Times New Roman"/>
        </w:rPr>
        <w:t xml:space="preserve">Plot showing the start time of each </w:t>
      </w:r>
      <w:r>
        <w:rPr>
          <w:rFonts w:ascii="Times New Roman" w:hAnsi="Times New Roman" w:cs="Times New Roman"/>
        </w:rPr>
        <w:t>SV</w:t>
      </w:r>
      <w:r w:rsidRPr="00687699">
        <w:rPr>
          <w:rFonts w:ascii="Times New Roman" w:hAnsi="Times New Roman" w:cs="Times New Roman"/>
        </w:rPr>
        <w:t xml:space="preserve"> made during courtship.</w:t>
      </w:r>
      <w:r>
        <w:rPr>
          <w:rFonts w:ascii="Times New Roman" w:hAnsi="Times New Roman" w:cs="Times New Roman"/>
          <w:b/>
          <w:bCs/>
        </w:rPr>
        <w:t xml:space="preserve"> </w:t>
      </w:r>
      <w:r w:rsidRPr="00447BCD">
        <w:rPr>
          <w:rFonts w:ascii="Times New Roman" w:hAnsi="Times New Roman" w:cs="Times New Roman"/>
          <w:bCs/>
        </w:rPr>
        <w:t>E)</w:t>
      </w:r>
      <w:r>
        <w:rPr>
          <w:rFonts w:ascii="Times New Roman" w:hAnsi="Times New Roman" w:cs="Times New Roman"/>
          <w:b/>
          <w:bCs/>
        </w:rPr>
        <w:t xml:space="preserve"> </w:t>
      </w:r>
      <w:r w:rsidRPr="00447BCD">
        <w:rPr>
          <w:rFonts w:ascii="Times New Roman" w:hAnsi="Times New Roman" w:cs="Times New Roman"/>
          <w:bCs/>
        </w:rPr>
        <w:t xml:space="preserve">SV </w:t>
      </w:r>
      <w:r>
        <w:rPr>
          <w:rFonts w:ascii="Times New Roman" w:hAnsi="Times New Roman" w:cs="Times New Roman"/>
        </w:rPr>
        <w:t>production was not statistically different between the first 10 min and second 10 min of the test</w:t>
      </w:r>
      <w:r>
        <w:rPr>
          <w:rFonts w:ascii="Times New Roman" w:hAnsi="Times New Roman" w:cs="Times New Roman"/>
          <w:b/>
          <w:bCs/>
        </w:rPr>
        <w:t xml:space="preserve"> </w:t>
      </w:r>
      <w:r>
        <w:rPr>
          <w:rFonts w:ascii="Times New Roman" w:hAnsi="Times New Roman" w:cs="Times New Roman"/>
        </w:rPr>
        <w:t xml:space="preserve">(two-way RM ANOVA, main effect of time: </w:t>
      </w:r>
      <w:r w:rsidRPr="00447BCD">
        <w:rPr>
          <w:rFonts w:ascii="Times New Roman" w:hAnsi="Times New Roman" w:cs="Times New Roman"/>
          <w:iCs/>
        </w:rPr>
        <w:t>F</w:t>
      </w:r>
      <w:r w:rsidRPr="00687699">
        <w:rPr>
          <w:rFonts w:ascii="Times New Roman" w:hAnsi="Times New Roman" w:cs="Times New Roman"/>
          <w:vertAlign w:val="subscript"/>
        </w:rPr>
        <w:t>(1,12)</w:t>
      </w:r>
      <w:r>
        <w:rPr>
          <w:rFonts w:ascii="Times New Roman" w:hAnsi="Times New Roman" w:cs="Times New Roman"/>
          <w:vertAlign w:val="subscript"/>
        </w:rPr>
        <w:t xml:space="preserve"> </w:t>
      </w:r>
      <w:r>
        <w:rPr>
          <w:rFonts w:ascii="Times New Roman" w:hAnsi="Times New Roman" w:cs="Times New Roman"/>
        </w:rPr>
        <w:t xml:space="preserve">= 4.45,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w:t>
      </w:r>
      <w:r w:rsidRPr="00FC3FF2">
        <w:rPr>
          <w:rFonts w:ascii="Times New Roman" w:hAnsi="Times New Roman" w:cs="Times New Roman"/>
        </w:rPr>
        <w:t xml:space="preserve"> </w:t>
      </w:r>
      <w:r>
        <w:rPr>
          <w:rFonts w:ascii="Times New Roman" w:hAnsi="Times New Roman" w:cs="Times New Roman"/>
        </w:rPr>
        <w:t xml:space="preserve">0.057; main effect of genotype: </w:t>
      </w:r>
      <w:r w:rsidRPr="00447BCD">
        <w:rPr>
          <w:rFonts w:ascii="Times New Roman" w:hAnsi="Times New Roman" w:cs="Times New Roman"/>
          <w:iCs/>
        </w:rPr>
        <w:t>F</w:t>
      </w:r>
      <w:r w:rsidRPr="00687699">
        <w:rPr>
          <w:rFonts w:ascii="Times New Roman" w:hAnsi="Times New Roman" w:cs="Times New Roman"/>
          <w:vertAlign w:val="subscript"/>
        </w:rPr>
        <w:t>(1,12)</w:t>
      </w:r>
      <w:r>
        <w:rPr>
          <w:rFonts w:ascii="Times New Roman" w:hAnsi="Times New Roman" w:cs="Times New Roman"/>
          <w:vertAlign w:val="subscript"/>
        </w:rPr>
        <w:t xml:space="preserve"> </w:t>
      </w:r>
      <w:r>
        <w:rPr>
          <w:rFonts w:ascii="Times New Roman" w:hAnsi="Times New Roman" w:cs="Times New Roman"/>
        </w:rPr>
        <w:t xml:space="preserve">= 0.047,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w:t>
      </w:r>
      <w:r w:rsidRPr="00FC3FF2">
        <w:rPr>
          <w:rFonts w:ascii="Times New Roman" w:hAnsi="Times New Roman" w:cs="Times New Roman"/>
        </w:rPr>
        <w:t xml:space="preserve"> </w:t>
      </w:r>
      <w:r>
        <w:rPr>
          <w:rFonts w:ascii="Times New Roman" w:hAnsi="Times New Roman" w:cs="Times New Roman"/>
        </w:rPr>
        <w:t xml:space="preserve">0.84; </w:t>
      </w:r>
      <w:r>
        <w:rPr>
          <w:rFonts w:ascii="Times New Roman" w:hAnsi="Times New Roman" w:cs="Times New Roman"/>
        </w:rPr>
        <w:lastRenderedPageBreak/>
        <w:t xml:space="preserve">genotype x time interaction: </w:t>
      </w:r>
      <w:r w:rsidRPr="00447BCD">
        <w:rPr>
          <w:rFonts w:ascii="Times New Roman" w:hAnsi="Times New Roman" w:cs="Times New Roman"/>
          <w:iCs/>
        </w:rPr>
        <w:t>F</w:t>
      </w:r>
      <w:r w:rsidRPr="00687699">
        <w:rPr>
          <w:rFonts w:ascii="Times New Roman" w:hAnsi="Times New Roman" w:cs="Times New Roman"/>
          <w:vertAlign w:val="subscript"/>
        </w:rPr>
        <w:t>(1,12)</w:t>
      </w:r>
      <w:r>
        <w:rPr>
          <w:rFonts w:ascii="Times New Roman" w:hAnsi="Times New Roman" w:cs="Times New Roman"/>
          <w:vertAlign w:val="subscript"/>
        </w:rPr>
        <w:t xml:space="preserve"> </w:t>
      </w:r>
      <w:r>
        <w:rPr>
          <w:rFonts w:ascii="Times New Roman" w:hAnsi="Times New Roman" w:cs="Times New Roman"/>
        </w:rPr>
        <w:t xml:space="preserve">= 0.007,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w:t>
      </w:r>
      <w:r w:rsidRPr="00FC3FF2">
        <w:rPr>
          <w:rFonts w:ascii="Times New Roman" w:hAnsi="Times New Roman" w:cs="Times New Roman"/>
        </w:rPr>
        <w:t xml:space="preserve"> </w:t>
      </w:r>
      <w:r>
        <w:rPr>
          <w:rFonts w:ascii="Times New Roman" w:hAnsi="Times New Roman" w:cs="Times New Roman"/>
        </w:rPr>
        <w:t xml:space="preserve">0.94). </w:t>
      </w:r>
      <w:r w:rsidRPr="00D976E4">
        <w:rPr>
          <w:rFonts w:ascii="Times New Roman" w:hAnsi="Times New Roman" w:cs="Times New Roman"/>
        </w:rPr>
        <w:t xml:space="preserve">Data represent mean ± SEM; </w:t>
      </w:r>
      <w:r>
        <w:rPr>
          <w:rFonts w:ascii="Times New Roman" w:hAnsi="Times New Roman" w:cs="Times New Roman"/>
        </w:rPr>
        <w:t>**</w:t>
      </w:r>
      <w:r w:rsidRPr="00447BCD">
        <w:rPr>
          <w:rFonts w:ascii="Times New Roman" w:hAnsi="Times New Roman" w:cs="Times New Roman"/>
          <w:i/>
        </w:rPr>
        <w:t>p</w:t>
      </w:r>
      <w:r>
        <w:rPr>
          <w:rFonts w:ascii="Times New Roman" w:hAnsi="Times New Roman" w:cs="Times New Roman"/>
        </w:rPr>
        <w:t xml:space="preserve"> &lt; 0.01;</w:t>
      </w:r>
      <w:r w:rsidRPr="009567BE">
        <w:rPr>
          <w:rFonts w:ascii="Times New Roman" w:hAnsi="Times New Roman" w:cs="Times New Roman"/>
        </w:rPr>
        <w:t xml:space="preserve"> </w:t>
      </w:r>
      <w:r w:rsidRPr="00D976E4">
        <w:rPr>
          <w:rFonts w:ascii="Times New Roman" w:hAnsi="Times New Roman" w:cs="Times New Roman"/>
        </w:rPr>
        <w:t xml:space="preserve">black: WT, red: </w:t>
      </w:r>
      <w:r w:rsidRPr="00D976E4">
        <w:rPr>
          <w:rFonts w:ascii="Times New Roman" w:hAnsi="Times New Roman" w:cs="Times New Roman"/>
          <w:i/>
          <w:iCs/>
        </w:rPr>
        <w:t>Ube3a</w:t>
      </w:r>
      <w:r w:rsidRPr="00D976E4">
        <w:rPr>
          <w:rFonts w:ascii="Times New Roman" w:hAnsi="Times New Roman" w:cs="Times New Roman"/>
          <w:i/>
          <w:iCs/>
          <w:vertAlign w:val="superscript"/>
        </w:rPr>
        <w:t>m-/p+</w:t>
      </w:r>
      <w:r w:rsidRPr="00D976E4">
        <w:rPr>
          <w:rFonts w:ascii="Times New Roman" w:hAnsi="Times New Roman" w:cs="Times New Roman"/>
        </w:rPr>
        <w:t xml:space="preserve"> (AS)</w:t>
      </w:r>
      <w:r>
        <w:rPr>
          <w:rFonts w:ascii="Times New Roman" w:hAnsi="Times New Roman" w:cs="Times New Roman"/>
        </w:rPr>
        <w:t>.</w:t>
      </w:r>
    </w:p>
    <w:p w14:paraId="3467A8CE" w14:textId="4D51E862" w:rsidR="0013615B" w:rsidRDefault="002971E1" w:rsidP="0013615B">
      <w:pPr>
        <w:rPr>
          <w:rFonts w:ascii="Times New Roman" w:hAnsi="Times New Roman" w:cs="Times New Roman"/>
          <w:b/>
          <w:bCs/>
        </w:rPr>
      </w:pPr>
      <w:r>
        <w:rPr>
          <w:rFonts w:ascii="Times New Roman" w:hAnsi="Times New Roman" w:cs="Times New Roman"/>
          <w:b/>
          <w:bCs/>
          <w:noProof/>
        </w:rPr>
        <w:drawing>
          <wp:inline distT="0" distB="0" distL="0" distR="0" wp14:anchorId="5A4CE705" wp14:editId="2FDCCE90">
            <wp:extent cx="6121400" cy="2015066"/>
            <wp:effectExtent l="0" t="0" r="0" b="0"/>
            <wp:docPr id="81451389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13892" name="Picture 814513892"/>
                    <pic:cNvPicPr/>
                  </pic:nvPicPr>
                  <pic:blipFill rotWithShape="1">
                    <a:blip r:embed="rId9">
                      <a:extLst>
                        <a:ext uri="{28A0092B-C50C-407E-A947-70E740481C1C}">
                          <a14:useLocalDpi xmlns:a14="http://schemas.microsoft.com/office/drawing/2010/main" val="0"/>
                        </a:ext>
                      </a:extLst>
                    </a:blip>
                    <a:srcRect b="75130"/>
                    <a:stretch/>
                  </pic:blipFill>
                  <pic:spPr bwMode="auto">
                    <a:xfrm>
                      <a:off x="0" y="0"/>
                      <a:ext cx="6121400" cy="2015066"/>
                    </a:xfrm>
                    <a:prstGeom prst="rect">
                      <a:avLst/>
                    </a:prstGeom>
                    <a:ln>
                      <a:noFill/>
                    </a:ln>
                    <a:extLst>
                      <a:ext uri="{53640926-AAD7-44D8-BBD7-CCE9431645EC}">
                        <a14:shadowObscured xmlns:a14="http://schemas.microsoft.com/office/drawing/2010/main"/>
                      </a:ext>
                    </a:extLst>
                  </pic:spPr>
                </pic:pic>
              </a:graphicData>
            </a:graphic>
          </wp:inline>
        </w:drawing>
      </w:r>
    </w:p>
    <w:p w14:paraId="07C3ACBF" w14:textId="77777777" w:rsidR="0013615B" w:rsidRPr="00BC7152" w:rsidRDefault="0013615B" w:rsidP="0013615B">
      <w:pPr>
        <w:rPr>
          <w:rFonts w:ascii="Times New Roman" w:hAnsi="Times New Roman" w:cs="Times New Roman"/>
        </w:rPr>
      </w:pPr>
      <w:r>
        <w:rPr>
          <w:rFonts w:ascii="Times New Roman" w:hAnsi="Times New Roman" w:cs="Times New Roman"/>
          <w:b/>
          <w:bCs/>
        </w:rPr>
        <w:t xml:space="preserve">Additional File 3: Supplementary Figure 3. WT female mice do not show behavioral preference for WT or </w:t>
      </w:r>
      <w:r w:rsidRPr="00447BCD">
        <w:rPr>
          <w:rFonts w:ascii="Times New Roman" w:hAnsi="Times New Roman" w:cs="Times New Roman"/>
          <w:b/>
          <w:bCs/>
          <w:i/>
        </w:rPr>
        <w:t>Ube3a</w:t>
      </w:r>
      <w:r w:rsidRPr="00447BCD">
        <w:rPr>
          <w:rFonts w:ascii="Times New Roman" w:hAnsi="Times New Roman" w:cs="Times New Roman"/>
          <w:b/>
          <w:bCs/>
          <w:i/>
          <w:vertAlign w:val="superscript"/>
        </w:rPr>
        <w:t>m-/p+</w:t>
      </w:r>
      <w:r>
        <w:rPr>
          <w:rFonts w:ascii="Times New Roman" w:hAnsi="Times New Roman" w:cs="Times New Roman"/>
          <w:b/>
          <w:bCs/>
        </w:rPr>
        <w:t xml:space="preserve"> males during courtship. </w:t>
      </w:r>
      <w:r>
        <w:rPr>
          <w:rFonts w:ascii="Times New Roman" w:hAnsi="Times New Roman" w:cs="Times New Roman"/>
          <w:bCs/>
        </w:rPr>
        <w:t xml:space="preserve">Data are additional analyses from courtship test in Figure 2. </w:t>
      </w:r>
      <w:r w:rsidRPr="00447BCD">
        <w:rPr>
          <w:rFonts w:ascii="Times New Roman" w:hAnsi="Times New Roman" w:cs="Times New Roman"/>
          <w:bCs/>
        </w:rPr>
        <w:t>A)</w:t>
      </w:r>
      <w:r>
        <w:rPr>
          <w:rFonts w:ascii="Times New Roman" w:hAnsi="Times New Roman" w:cs="Times New Roman"/>
          <w:b/>
          <w:bCs/>
        </w:rPr>
        <w:t xml:space="preserve"> </w:t>
      </w:r>
      <w:r w:rsidRPr="00441631">
        <w:rPr>
          <w:rFonts w:ascii="Times New Roman" w:hAnsi="Times New Roman" w:cs="Times New Roman"/>
          <w:bCs/>
        </w:rPr>
        <w:t xml:space="preserve">WT </w:t>
      </w:r>
      <w:r>
        <w:rPr>
          <w:rFonts w:ascii="Times New Roman" w:hAnsi="Times New Roman" w:cs="Times New Roman"/>
        </w:rPr>
        <w:t>f</w:t>
      </w:r>
      <w:r w:rsidRPr="00556BEE">
        <w:rPr>
          <w:rFonts w:ascii="Times New Roman" w:hAnsi="Times New Roman" w:cs="Times New Roman"/>
        </w:rPr>
        <w:t xml:space="preserve">emales </w:t>
      </w:r>
      <w:r>
        <w:rPr>
          <w:rFonts w:ascii="Times New Roman" w:hAnsi="Times New Roman" w:cs="Times New Roman"/>
        </w:rPr>
        <w:t>(</w:t>
      </w:r>
      <w:r w:rsidRPr="00441631">
        <w:rPr>
          <w:rFonts w:ascii="Times New Roman" w:hAnsi="Times New Roman" w:cs="Times New Roman"/>
          <w:i/>
        </w:rPr>
        <w:t>n</w:t>
      </w:r>
      <w:r>
        <w:rPr>
          <w:rFonts w:ascii="Times New Roman" w:hAnsi="Times New Roman" w:cs="Times New Roman"/>
        </w:rPr>
        <w:t xml:space="preserve"> = 13) </w:t>
      </w:r>
      <w:r w:rsidRPr="00556BEE">
        <w:rPr>
          <w:rFonts w:ascii="Times New Roman" w:hAnsi="Times New Roman" w:cs="Times New Roman"/>
        </w:rPr>
        <w:t>spent significantly more time in social chambers</w:t>
      </w:r>
      <w:r>
        <w:rPr>
          <w:rFonts w:ascii="Times New Roman" w:hAnsi="Times New Roman" w:cs="Times New Roman"/>
        </w:rPr>
        <w:t xml:space="preserve"> than in the center chamber</w:t>
      </w:r>
      <w:r w:rsidRPr="00556BEE">
        <w:rPr>
          <w:rFonts w:ascii="Times New Roman" w:hAnsi="Times New Roman" w:cs="Times New Roman"/>
        </w:rPr>
        <w:t xml:space="preserve"> (</w:t>
      </w:r>
      <w:r>
        <w:rPr>
          <w:rFonts w:ascii="Times New Roman" w:hAnsi="Times New Roman" w:cs="Times New Roman"/>
        </w:rPr>
        <w:t xml:space="preserve">two-way ANOVA, main effect of chamber: </w:t>
      </w:r>
      <w:r w:rsidRPr="00447BCD">
        <w:rPr>
          <w:rFonts w:ascii="Times New Roman" w:hAnsi="Times New Roman" w:cs="Times New Roman"/>
          <w:iCs/>
        </w:rPr>
        <w:t>F</w:t>
      </w:r>
      <w:r w:rsidRPr="00687699">
        <w:rPr>
          <w:rFonts w:ascii="Times New Roman" w:hAnsi="Times New Roman" w:cs="Times New Roman"/>
          <w:vertAlign w:val="subscript"/>
        </w:rPr>
        <w:t>(</w:t>
      </w:r>
      <w:r>
        <w:rPr>
          <w:rFonts w:ascii="Times New Roman" w:hAnsi="Times New Roman" w:cs="Times New Roman"/>
          <w:vertAlign w:val="subscript"/>
        </w:rPr>
        <w:t>2</w:t>
      </w:r>
      <w:r w:rsidRPr="00687699">
        <w:rPr>
          <w:rFonts w:ascii="Times New Roman" w:hAnsi="Times New Roman" w:cs="Times New Roman"/>
          <w:vertAlign w:val="subscript"/>
        </w:rPr>
        <w:t>,</w:t>
      </w:r>
      <w:r>
        <w:rPr>
          <w:rFonts w:ascii="Times New Roman" w:hAnsi="Times New Roman" w:cs="Times New Roman"/>
          <w:vertAlign w:val="subscript"/>
        </w:rPr>
        <w:t>24</w:t>
      </w:r>
      <w:r w:rsidRPr="00687699">
        <w:rPr>
          <w:rFonts w:ascii="Times New Roman" w:hAnsi="Times New Roman" w:cs="Times New Roman"/>
          <w:vertAlign w:val="subscript"/>
        </w:rPr>
        <w:t>)</w:t>
      </w:r>
      <w:r>
        <w:rPr>
          <w:rFonts w:ascii="Times New Roman" w:hAnsi="Times New Roman" w:cs="Times New Roman"/>
          <w:vertAlign w:val="subscript"/>
        </w:rPr>
        <w:t xml:space="preserve"> </w:t>
      </w:r>
      <w:r>
        <w:rPr>
          <w:rFonts w:ascii="Times New Roman" w:hAnsi="Times New Roman" w:cs="Times New Roman"/>
        </w:rPr>
        <w:t xml:space="preserve">= 40.75,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&lt;</w:t>
      </w:r>
      <w:r w:rsidRPr="00FC3FF2">
        <w:rPr>
          <w:rFonts w:ascii="Times New Roman" w:hAnsi="Times New Roman" w:cs="Times New Roman"/>
        </w:rPr>
        <w:t xml:space="preserve"> </w:t>
      </w:r>
      <w:r>
        <w:rPr>
          <w:rFonts w:ascii="Times New Roman" w:hAnsi="Times New Roman" w:cs="Times New Roman"/>
        </w:rPr>
        <w:t xml:space="preserve">0.0001, </w:t>
      </w:r>
      <w:r w:rsidRPr="00441631">
        <w:rPr>
          <w:rFonts w:ascii="Times New Roman" w:hAnsi="Times New Roman" w:cs="Times New Roman"/>
          <w:i/>
        </w:rPr>
        <w:t>post hoc</w:t>
      </w:r>
      <w:r>
        <w:rPr>
          <w:rFonts w:ascii="Times New Roman" w:hAnsi="Times New Roman" w:cs="Times New Roman"/>
        </w:rPr>
        <w:t xml:space="preserve"> WT male vs. Center: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 xml:space="preserve">&lt; 0.0001, </w:t>
      </w:r>
      <w:r w:rsidRPr="00441631">
        <w:rPr>
          <w:rFonts w:ascii="Times New Roman" w:hAnsi="Times New Roman" w:cs="Times New Roman"/>
          <w:i/>
        </w:rPr>
        <w:t>post hoc</w:t>
      </w:r>
      <w:r>
        <w:rPr>
          <w:rFonts w:ascii="Times New Roman" w:hAnsi="Times New Roman" w:cs="Times New Roman"/>
        </w:rPr>
        <w:t xml:space="preserve"> AS male vs. Center: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&lt; 0.0001).</w:t>
      </w:r>
      <w:r>
        <w:rPr>
          <w:rFonts w:ascii="Times New Roman" w:hAnsi="Times New Roman" w:cs="Times New Roman"/>
          <w:b/>
          <w:bCs/>
        </w:rPr>
        <w:t xml:space="preserve"> </w:t>
      </w:r>
      <w:r>
        <w:rPr>
          <w:rFonts w:ascii="Times New Roman" w:hAnsi="Times New Roman" w:cs="Times New Roman"/>
          <w:bCs/>
        </w:rPr>
        <w:t>Females</w:t>
      </w:r>
      <w:r>
        <w:rPr>
          <w:rFonts w:ascii="Times New Roman" w:hAnsi="Times New Roman" w:cs="Times New Roman"/>
        </w:rPr>
        <w:t xml:space="preserve"> did not show a preference between the WT and </w:t>
      </w:r>
      <w:r w:rsidRPr="00447BCD">
        <w:rPr>
          <w:rFonts w:ascii="Times New Roman" w:hAnsi="Times New Roman" w:cs="Times New Roman"/>
          <w:i/>
        </w:rPr>
        <w:t>Ube3a</w:t>
      </w:r>
      <w:r w:rsidRPr="00447BCD">
        <w:rPr>
          <w:rFonts w:ascii="Times New Roman" w:hAnsi="Times New Roman" w:cs="Times New Roman"/>
          <w:i/>
          <w:vertAlign w:val="superscript"/>
        </w:rPr>
        <w:t>m-/p+</w:t>
      </w:r>
      <w:r>
        <w:rPr>
          <w:rFonts w:ascii="Times New Roman" w:hAnsi="Times New Roman" w:cs="Times New Roman"/>
        </w:rPr>
        <w:t xml:space="preserve"> male (</w:t>
      </w:r>
      <w:r w:rsidRPr="00441631">
        <w:rPr>
          <w:rFonts w:ascii="Times New Roman" w:hAnsi="Times New Roman" w:cs="Times New Roman"/>
          <w:i/>
        </w:rPr>
        <w:t xml:space="preserve">post hoc </w:t>
      </w:r>
      <w:r>
        <w:rPr>
          <w:rFonts w:ascii="Times New Roman" w:hAnsi="Times New Roman" w:cs="Times New Roman"/>
        </w:rPr>
        <w:t xml:space="preserve">WT male vs. AS male: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 xml:space="preserve">= 0.17). </w:t>
      </w:r>
      <w:r w:rsidRPr="00447BCD">
        <w:rPr>
          <w:rFonts w:ascii="Times New Roman" w:hAnsi="Times New Roman" w:cs="Times New Roman"/>
          <w:bCs/>
        </w:rPr>
        <w:t>B)</w:t>
      </w:r>
      <w:r>
        <w:rPr>
          <w:rFonts w:ascii="Times New Roman" w:hAnsi="Times New Roman" w:cs="Times New Roman"/>
        </w:rPr>
        <w:t xml:space="preserve"> WT females had no difference in time spent in nose-to-nose contact with each male (</w:t>
      </w:r>
      <w:r w:rsidRPr="00447BCD">
        <w:rPr>
          <w:rFonts w:ascii="Times New Roman" w:hAnsi="Times New Roman" w:cs="Times New Roman"/>
          <w:iCs/>
        </w:rPr>
        <w:t>t</w:t>
      </w:r>
      <w:r w:rsidRPr="00447BCD">
        <w:rPr>
          <w:rFonts w:ascii="Times New Roman" w:hAnsi="Times New Roman" w:cs="Times New Roman"/>
          <w:iCs/>
          <w:vertAlign w:val="subscript"/>
        </w:rPr>
        <w:t>(12)</w:t>
      </w:r>
      <w:r>
        <w:rPr>
          <w:rFonts w:ascii="Times New Roman" w:hAnsi="Times New Roman" w:cs="Times New Roman"/>
        </w:rPr>
        <w:t xml:space="preserve"> = 1.029, </w:t>
      </w:r>
      <w:r w:rsidRPr="00687699">
        <w:rPr>
          <w:rFonts w:ascii="Times New Roman" w:hAnsi="Times New Roman" w:cs="Times New Roman"/>
          <w:i/>
          <w:iCs/>
        </w:rPr>
        <w:t>p</w:t>
      </w:r>
      <w:r w:rsidRPr="00FC3FF2">
        <w:rPr>
          <w:rFonts w:ascii="Times New Roman" w:hAnsi="Times New Roman" w:cs="Times New Roman"/>
        </w:rPr>
        <w:t xml:space="preserve"> </w:t>
      </w:r>
      <w:r>
        <w:rPr>
          <w:rFonts w:ascii="Times New Roman" w:hAnsi="Times New Roman" w:cs="Times New Roman"/>
        </w:rPr>
        <w:t xml:space="preserve">= 0.32, paired t-test). </w:t>
      </w:r>
      <w:r w:rsidRPr="00D976E4">
        <w:rPr>
          <w:rFonts w:ascii="Times New Roman" w:hAnsi="Times New Roman" w:cs="Times New Roman"/>
        </w:rPr>
        <w:t>Data represent mean ± SEM; ****</w:t>
      </w:r>
      <w:r w:rsidRPr="00447BCD">
        <w:rPr>
          <w:rFonts w:ascii="Times New Roman" w:hAnsi="Times New Roman" w:cs="Times New Roman"/>
          <w:i/>
        </w:rPr>
        <w:t>p</w:t>
      </w:r>
      <w:r w:rsidRPr="00D976E4">
        <w:rPr>
          <w:rFonts w:ascii="Times New Roman" w:hAnsi="Times New Roman" w:cs="Times New Roman"/>
        </w:rPr>
        <w:t xml:space="preserve"> &lt; 0.0001</w:t>
      </w:r>
      <w:r>
        <w:rPr>
          <w:rFonts w:ascii="Times New Roman" w:hAnsi="Times New Roman" w:cs="Times New Roman"/>
        </w:rPr>
        <w:t>.</w:t>
      </w:r>
    </w:p>
    <w:p w14:paraId="78C6E0EB" w14:textId="3B30A715" w:rsidR="0013615B" w:rsidRDefault="002971E1" w:rsidP="0013615B">
      <w:pPr>
        <w:rPr>
          <w:rFonts w:ascii="Times New Roman" w:hAnsi="Times New Roman" w:cs="Times New Roman"/>
          <w:b/>
          <w:bCs/>
        </w:rPr>
      </w:pPr>
      <w:r>
        <w:rPr>
          <w:rFonts w:ascii="Times New Roman" w:hAnsi="Times New Roman" w:cs="Times New Roman"/>
          <w:b/>
          <w:bCs/>
          <w:noProof/>
        </w:rPr>
        <w:lastRenderedPageBreak/>
        <w:drawing>
          <wp:inline distT="0" distB="0" distL="0" distR="0" wp14:anchorId="548692A4" wp14:editId="09397F67">
            <wp:extent cx="6121400" cy="4826000"/>
            <wp:effectExtent l="0" t="0" r="0" b="0"/>
            <wp:docPr id="37775746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757463" name="Picture 377757463"/>
                    <pic:cNvPicPr/>
                  </pic:nvPicPr>
                  <pic:blipFill rotWithShape="1">
                    <a:blip r:embed="rId10">
                      <a:extLst>
                        <a:ext uri="{28A0092B-C50C-407E-A947-70E740481C1C}">
                          <a14:useLocalDpi xmlns:a14="http://schemas.microsoft.com/office/drawing/2010/main" val="0"/>
                        </a:ext>
                      </a:extLst>
                    </a:blip>
                    <a:srcRect b="40439"/>
                    <a:stretch/>
                  </pic:blipFill>
                  <pic:spPr bwMode="auto">
                    <a:xfrm>
                      <a:off x="0" y="0"/>
                      <a:ext cx="6121400" cy="4826000"/>
                    </a:xfrm>
                    <a:prstGeom prst="rect">
                      <a:avLst/>
                    </a:prstGeom>
                    <a:ln>
                      <a:noFill/>
                    </a:ln>
                    <a:extLst>
                      <a:ext uri="{53640926-AAD7-44D8-BBD7-CCE9431645EC}">
                        <a14:shadowObscured xmlns:a14="http://schemas.microsoft.com/office/drawing/2010/main"/>
                      </a:ext>
                    </a:extLst>
                  </pic:spPr>
                </pic:pic>
              </a:graphicData>
            </a:graphic>
          </wp:inline>
        </w:drawing>
      </w:r>
    </w:p>
    <w:p w14:paraId="00AF86CB" w14:textId="77777777" w:rsidR="0013615B" w:rsidRPr="00421043" w:rsidRDefault="0013615B" w:rsidP="0013615B">
      <w:pPr>
        <w:rPr>
          <w:rFonts w:ascii="Times New Roman" w:hAnsi="Times New Roman" w:cs="Times New Roman"/>
        </w:rPr>
      </w:pPr>
      <w:r>
        <w:rPr>
          <w:rFonts w:ascii="Times New Roman" w:hAnsi="Times New Roman" w:cs="Times New Roman"/>
          <w:b/>
          <w:bCs/>
        </w:rPr>
        <w:t xml:space="preserve">Additional File 4: Supplementary Figure 4. Spectral properties of USVs, squeaks, and ranging calls during distress. </w:t>
      </w:r>
      <w:r>
        <w:rPr>
          <w:rFonts w:ascii="Times New Roman" w:hAnsi="Times New Roman" w:cs="Times New Roman"/>
          <w:bCs/>
        </w:rPr>
        <w:t xml:space="preserve">Data are additional analyses from distress test in Figure 5A-G. </w:t>
      </w:r>
      <w:r w:rsidRPr="00441631">
        <w:rPr>
          <w:rFonts w:ascii="Times New Roman" w:hAnsi="Times New Roman" w:cs="Times New Roman"/>
          <w:bCs/>
        </w:rPr>
        <w:t>(</w:t>
      </w:r>
      <w:r w:rsidRPr="005E1DCE">
        <w:rPr>
          <w:rFonts w:ascii="Times New Roman" w:hAnsi="Times New Roman" w:cs="Times New Roman"/>
        </w:rPr>
        <w:t>A)</w:t>
      </w:r>
      <w:r w:rsidRPr="00421043">
        <w:rPr>
          <w:rFonts w:ascii="Times New Roman" w:hAnsi="Times New Roman" w:cs="Times New Roman"/>
        </w:rPr>
        <w:t xml:space="preserve"> </w:t>
      </w:r>
      <w:r w:rsidRPr="005026F8">
        <w:rPr>
          <w:rFonts w:ascii="Times New Roman" w:hAnsi="Times New Roman" w:cs="Times New Roman"/>
          <w:i/>
        </w:rPr>
        <w:t>Ube3a</w:t>
      </w:r>
      <w:r w:rsidRPr="005026F8">
        <w:rPr>
          <w:rFonts w:ascii="Times New Roman" w:hAnsi="Times New Roman" w:cs="Times New Roman"/>
          <w:i/>
          <w:vertAlign w:val="superscript"/>
        </w:rPr>
        <w:t>m-/p+</w:t>
      </w:r>
      <w:r>
        <w:rPr>
          <w:rFonts w:ascii="Times New Roman" w:hAnsi="Times New Roman" w:cs="Times New Roman"/>
        </w:rPr>
        <w:t xml:space="preserve"> (</w:t>
      </w:r>
      <w:r w:rsidRPr="00421043">
        <w:rPr>
          <w:rFonts w:ascii="Times New Roman" w:hAnsi="Times New Roman" w:cs="Times New Roman"/>
        </w:rPr>
        <w:t>AS</w:t>
      </w:r>
      <w:r>
        <w:rPr>
          <w:rFonts w:ascii="Times New Roman" w:hAnsi="Times New Roman" w:cs="Times New Roman"/>
        </w:rPr>
        <w:t>)</w:t>
      </w:r>
      <w:r w:rsidRPr="00421043">
        <w:rPr>
          <w:rFonts w:ascii="Times New Roman" w:hAnsi="Times New Roman" w:cs="Times New Roman"/>
        </w:rPr>
        <w:t xml:space="preserve"> </w:t>
      </w:r>
      <w:r>
        <w:rPr>
          <w:rFonts w:ascii="Times New Roman" w:hAnsi="Times New Roman" w:cs="Times New Roman"/>
        </w:rPr>
        <w:t xml:space="preserve">male </w:t>
      </w:r>
      <w:r w:rsidRPr="00421043">
        <w:rPr>
          <w:rFonts w:ascii="Times New Roman" w:hAnsi="Times New Roman" w:cs="Times New Roman"/>
        </w:rPr>
        <w:t>mice produced distress USVs with a lower mean frequency (t</w:t>
      </w:r>
      <w:r w:rsidRPr="00421043">
        <w:rPr>
          <w:rFonts w:ascii="Times New Roman" w:hAnsi="Times New Roman" w:cs="Times New Roman"/>
          <w:vertAlign w:val="subscript"/>
        </w:rPr>
        <w:t>(124)</w:t>
      </w:r>
      <w:r w:rsidRPr="00421043">
        <w:rPr>
          <w:rFonts w:ascii="Times New Roman" w:hAnsi="Times New Roman" w:cs="Times New Roman"/>
        </w:rPr>
        <w:t xml:space="preserve"> = 2.478, </w:t>
      </w:r>
      <w:r w:rsidRPr="00421043">
        <w:rPr>
          <w:rFonts w:ascii="Times New Roman" w:hAnsi="Times New Roman" w:cs="Times New Roman"/>
          <w:i/>
        </w:rPr>
        <w:t>p</w:t>
      </w:r>
      <w:r w:rsidRPr="00421043">
        <w:rPr>
          <w:rFonts w:ascii="Times New Roman" w:hAnsi="Times New Roman" w:cs="Times New Roman"/>
        </w:rPr>
        <w:t xml:space="preserve"> = 0.020; WT: </w:t>
      </w:r>
      <w:r w:rsidRPr="00421043">
        <w:rPr>
          <w:rFonts w:ascii="Times New Roman" w:hAnsi="Times New Roman" w:cs="Times New Roman"/>
          <w:i/>
          <w:iCs/>
        </w:rPr>
        <w:t>n</w:t>
      </w:r>
      <w:r>
        <w:rPr>
          <w:rFonts w:ascii="Times New Roman" w:hAnsi="Times New Roman" w:cs="Times New Roman"/>
          <w:i/>
          <w:iCs/>
        </w:rPr>
        <w:t xml:space="preserve"> </w:t>
      </w:r>
      <w:r w:rsidRPr="00421043">
        <w:rPr>
          <w:rFonts w:ascii="Times New Roman" w:hAnsi="Times New Roman" w:cs="Times New Roman"/>
        </w:rPr>
        <w:t>=</w:t>
      </w:r>
      <w:r>
        <w:rPr>
          <w:rFonts w:ascii="Times New Roman" w:hAnsi="Times New Roman" w:cs="Times New Roman"/>
        </w:rPr>
        <w:t xml:space="preserve"> </w:t>
      </w:r>
      <w:r w:rsidRPr="00421043">
        <w:rPr>
          <w:rFonts w:ascii="Times New Roman" w:hAnsi="Times New Roman" w:cs="Times New Roman"/>
        </w:rPr>
        <w:t xml:space="preserve">13 mice, AS: </w:t>
      </w:r>
      <w:r w:rsidRPr="00421043">
        <w:rPr>
          <w:rFonts w:ascii="Times New Roman" w:hAnsi="Times New Roman" w:cs="Times New Roman"/>
          <w:i/>
          <w:iCs/>
        </w:rPr>
        <w:t>n</w:t>
      </w:r>
      <w:r>
        <w:rPr>
          <w:rFonts w:ascii="Times New Roman" w:hAnsi="Times New Roman" w:cs="Times New Roman"/>
          <w:i/>
          <w:iCs/>
        </w:rPr>
        <w:t xml:space="preserve"> </w:t>
      </w:r>
      <w:r w:rsidRPr="00421043">
        <w:rPr>
          <w:rFonts w:ascii="Times New Roman" w:hAnsi="Times New Roman" w:cs="Times New Roman"/>
        </w:rPr>
        <w:t>=</w:t>
      </w:r>
      <w:r>
        <w:rPr>
          <w:rFonts w:ascii="Times New Roman" w:hAnsi="Times New Roman" w:cs="Times New Roman"/>
        </w:rPr>
        <w:t xml:space="preserve"> </w:t>
      </w:r>
      <w:r w:rsidRPr="00421043">
        <w:rPr>
          <w:rFonts w:ascii="Times New Roman" w:hAnsi="Times New Roman" w:cs="Times New Roman"/>
        </w:rPr>
        <w:t xml:space="preserve">13 mice). There was no </w:t>
      </w:r>
      <w:r>
        <w:rPr>
          <w:rFonts w:ascii="Times New Roman" w:hAnsi="Times New Roman" w:cs="Times New Roman"/>
        </w:rPr>
        <w:t xml:space="preserve">genotype </w:t>
      </w:r>
      <w:r w:rsidRPr="00421043">
        <w:rPr>
          <w:rFonts w:ascii="Times New Roman" w:hAnsi="Times New Roman" w:cs="Times New Roman"/>
        </w:rPr>
        <w:t xml:space="preserve">difference in </w:t>
      </w:r>
      <w:r>
        <w:rPr>
          <w:rFonts w:ascii="Times New Roman" w:hAnsi="Times New Roman" w:cs="Times New Roman"/>
        </w:rPr>
        <w:t>(</w:t>
      </w:r>
      <w:r w:rsidRPr="005E1DCE">
        <w:rPr>
          <w:rFonts w:ascii="Times New Roman" w:hAnsi="Times New Roman" w:cs="Times New Roman"/>
        </w:rPr>
        <w:t>B)</w:t>
      </w:r>
      <w:r w:rsidRPr="00421043">
        <w:rPr>
          <w:rFonts w:ascii="Times New Roman" w:hAnsi="Times New Roman" w:cs="Times New Roman"/>
        </w:rPr>
        <w:t xml:space="preserve"> frequency range</w:t>
      </w:r>
      <w:r w:rsidRPr="005E1DCE">
        <w:rPr>
          <w:rFonts w:ascii="Times New Roman" w:hAnsi="Times New Roman" w:cs="Times New Roman"/>
        </w:rPr>
        <w:t xml:space="preserve"> (</w:t>
      </w:r>
      <w:r w:rsidRPr="00421043">
        <w:rPr>
          <w:rFonts w:ascii="Times New Roman" w:hAnsi="Times New Roman" w:cs="Times New Roman"/>
        </w:rPr>
        <w:t>t</w:t>
      </w:r>
      <w:r w:rsidRPr="00421043">
        <w:rPr>
          <w:rFonts w:ascii="Times New Roman" w:hAnsi="Times New Roman" w:cs="Times New Roman"/>
          <w:vertAlign w:val="subscript"/>
        </w:rPr>
        <w:t>(24)</w:t>
      </w:r>
      <w:r w:rsidRPr="00421043">
        <w:rPr>
          <w:rFonts w:ascii="Times New Roman" w:hAnsi="Times New Roman" w:cs="Times New Roman"/>
        </w:rPr>
        <w:t xml:space="preserve"> = 0.47, </w:t>
      </w:r>
      <w:r w:rsidRPr="00421043">
        <w:rPr>
          <w:rFonts w:ascii="Times New Roman" w:hAnsi="Times New Roman" w:cs="Times New Roman"/>
          <w:i/>
        </w:rPr>
        <w:t>p</w:t>
      </w:r>
      <w:r w:rsidRPr="00421043">
        <w:rPr>
          <w:rFonts w:ascii="Times New Roman" w:hAnsi="Times New Roman" w:cs="Times New Roman"/>
        </w:rPr>
        <w:t xml:space="preserve"> = 0.64), </w:t>
      </w:r>
      <w:r>
        <w:rPr>
          <w:rFonts w:ascii="Times New Roman" w:hAnsi="Times New Roman" w:cs="Times New Roman"/>
        </w:rPr>
        <w:t>(</w:t>
      </w:r>
      <w:r w:rsidRPr="005E1DCE">
        <w:rPr>
          <w:rFonts w:ascii="Times New Roman" w:hAnsi="Times New Roman" w:cs="Times New Roman"/>
        </w:rPr>
        <w:t>C)</w:t>
      </w:r>
      <w:r w:rsidRPr="00421043">
        <w:rPr>
          <w:rFonts w:ascii="Times New Roman" w:hAnsi="Times New Roman" w:cs="Times New Roman"/>
        </w:rPr>
        <w:t xml:space="preserve"> </w:t>
      </w:r>
      <w:r>
        <w:rPr>
          <w:rFonts w:ascii="Times New Roman" w:hAnsi="Times New Roman" w:cs="Times New Roman"/>
        </w:rPr>
        <w:t xml:space="preserve">call </w:t>
      </w:r>
      <w:r w:rsidRPr="00421043">
        <w:rPr>
          <w:rFonts w:ascii="Times New Roman" w:hAnsi="Times New Roman" w:cs="Times New Roman"/>
        </w:rPr>
        <w:t>duration (t</w:t>
      </w:r>
      <w:r w:rsidRPr="00421043">
        <w:rPr>
          <w:rFonts w:ascii="Times New Roman" w:hAnsi="Times New Roman" w:cs="Times New Roman"/>
          <w:vertAlign w:val="subscript"/>
        </w:rPr>
        <w:t>(24)</w:t>
      </w:r>
      <w:r w:rsidRPr="00421043">
        <w:rPr>
          <w:rFonts w:ascii="Times New Roman" w:hAnsi="Times New Roman" w:cs="Times New Roman"/>
        </w:rPr>
        <w:t xml:space="preserve"> = 1.097, </w:t>
      </w:r>
      <w:r w:rsidRPr="00421043">
        <w:rPr>
          <w:rFonts w:ascii="Times New Roman" w:hAnsi="Times New Roman" w:cs="Times New Roman"/>
          <w:i/>
        </w:rPr>
        <w:t>p</w:t>
      </w:r>
      <w:r w:rsidRPr="00421043">
        <w:rPr>
          <w:rFonts w:ascii="Times New Roman" w:hAnsi="Times New Roman" w:cs="Times New Roman"/>
        </w:rPr>
        <w:t xml:space="preserve"> = 0.28), or </w:t>
      </w:r>
      <w:r>
        <w:rPr>
          <w:rFonts w:ascii="Times New Roman" w:hAnsi="Times New Roman" w:cs="Times New Roman"/>
        </w:rPr>
        <w:t>(</w:t>
      </w:r>
      <w:r w:rsidRPr="005E1DCE">
        <w:rPr>
          <w:rFonts w:ascii="Times New Roman" w:hAnsi="Times New Roman" w:cs="Times New Roman"/>
        </w:rPr>
        <w:t>D)</w:t>
      </w:r>
      <w:r w:rsidRPr="00421043">
        <w:rPr>
          <w:rFonts w:ascii="Times New Roman" w:hAnsi="Times New Roman" w:cs="Times New Roman"/>
        </w:rPr>
        <w:t xml:space="preserve"> power of USVs (t</w:t>
      </w:r>
      <w:r w:rsidRPr="00421043">
        <w:rPr>
          <w:rFonts w:ascii="Times New Roman" w:hAnsi="Times New Roman" w:cs="Times New Roman"/>
          <w:vertAlign w:val="subscript"/>
        </w:rPr>
        <w:t>(24)</w:t>
      </w:r>
      <w:r w:rsidRPr="00421043">
        <w:rPr>
          <w:rFonts w:ascii="Times New Roman" w:hAnsi="Times New Roman" w:cs="Times New Roman"/>
        </w:rPr>
        <w:t xml:space="preserve"> = 0.035, </w:t>
      </w:r>
      <w:r w:rsidRPr="00421043">
        <w:rPr>
          <w:rFonts w:ascii="Times New Roman" w:hAnsi="Times New Roman" w:cs="Times New Roman"/>
          <w:i/>
        </w:rPr>
        <w:t>p</w:t>
      </w:r>
      <w:r w:rsidRPr="00421043">
        <w:rPr>
          <w:rFonts w:ascii="Times New Roman" w:hAnsi="Times New Roman" w:cs="Times New Roman"/>
        </w:rPr>
        <w:t xml:space="preserve"> = 0.973). There was no </w:t>
      </w:r>
      <w:r>
        <w:rPr>
          <w:rFonts w:ascii="Times New Roman" w:hAnsi="Times New Roman" w:cs="Times New Roman"/>
        </w:rPr>
        <w:t xml:space="preserve">genotype </w:t>
      </w:r>
      <w:r w:rsidRPr="00421043">
        <w:rPr>
          <w:rFonts w:ascii="Times New Roman" w:hAnsi="Times New Roman" w:cs="Times New Roman"/>
        </w:rPr>
        <w:t xml:space="preserve">difference in </w:t>
      </w:r>
      <w:r>
        <w:rPr>
          <w:rFonts w:ascii="Times New Roman" w:hAnsi="Times New Roman" w:cs="Times New Roman"/>
        </w:rPr>
        <w:t xml:space="preserve">(E) </w:t>
      </w:r>
      <w:r w:rsidRPr="00421043">
        <w:rPr>
          <w:rFonts w:ascii="Times New Roman" w:hAnsi="Times New Roman" w:cs="Times New Roman"/>
        </w:rPr>
        <w:t>mean</w:t>
      </w:r>
      <w:r w:rsidRPr="005E1DCE">
        <w:rPr>
          <w:rFonts w:ascii="Times New Roman" w:hAnsi="Times New Roman" w:cs="Times New Roman"/>
        </w:rPr>
        <w:t xml:space="preserve"> </w:t>
      </w:r>
      <w:r w:rsidRPr="00421043">
        <w:rPr>
          <w:rFonts w:ascii="Times New Roman" w:hAnsi="Times New Roman" w:cs="Times New Roman"/>
        </w:rPr>
        <w:t>frequency (t</w:t>
      </w:r>
      <w:r w:rsidRPr="00421043">
        <w:rPr>
          <w:rFonts w:ascii="Times New Roman" w:hAnsi="Times New Roman" w:cs="Times New Roman"/>
          <w:vertAlign w:val="subscript"/>
        </w:rPr>
        <w:t xml:space="preserve">(23) </w:t>
      </w:r>
      <w:r w:rsidRPr="00421043">
        <w:rPr>
          <w:rFonts w:ascii="Times New Roman" w:hAnsi="Times New Roman" w:cs="Times New Roman"/>
        </w:rPr>
        <w:t xml:space="preserve">= 1.13, </w:t>
      </w:r>
      <w:r w:rsidRPr="00421043">
        <w:rPr>
          <w:rFonts w:ascii="Times New Roman" w:hAnsi="Times New Roman" w:cs="Times New Roman"/>
          <w:i/>
          <w:iCs/>
        </w:rPr>
        <w:t>p</w:t>
      </w:r>
      <w:r w:rsidRPr="00421043">
        <w:rPr>
          <w:rFonts w:ascii="Times New Roman" w:hAnsi="Times New Roman" w:cs="Times New Roman"/>
        </w:rPr>
        <w:t xml:space="preserve"> = 0.27),</w:t>
      </w:r>
      <w:r w:rsidRPr="005E1DCE">
        <w:rPr>
          <w:rFonts w:ascii="Times New Roman" w:hAnsi="Times New Roman" w:cs="Times New Roman"/>
        </w:rPr>
        <w:t xml:space="preserve"> </w:t>
      </w:r>
      <w:r>
        <w:rPr>
          <w:rFonts w:ascii="Times New Roman" w:hAnsi="Times New Roman" w:cs="Times New Roman"/>
        </w:rPr>
        <w:t>(</w:t>
      </w:r>
      <w:r w:rsidRPr="005E1DCE">
        <w:rPr>
          <w:rFonts w:ascii="Times New Roman" w:hAnsi="Times New Roman" w:cs="Times New Roman"/>
        </w:rPr>
        <w:t xml:space="preserve">F) </w:t>
      </w:r>
      <w:r w:rsidRPr="00421043">
        <w:rPr>
          <w:rFonts w:ascii="Times New Roman" w:hAnsi="Times New Roman" w:cs="Times New Roman"/>
        </w:rPr>
        <w:t>frequency range (t</w:t>
      </w:r>
      <w:r w:rsidRPr="00421043">
        <w:rPr>
          <w:rFonts w:ascii="Times New Roman" w:hAnsi="Times New Roman" w:cs="Times New Roman"/>
          <w:vertAlign w:val="subscript"/>
        </w:rPr>
        <w:t xml:space="preserve">(23) </w:t>
      </w:r>
      <w:r w:rsidRPr="00421043">
        <w:rPr>
          <w:rFonts w:ascii="Times New Roman" w:hAnsi="Times New Roman" w:cs="Times New Roman"/>
        </w:rPr>
        <w:t xml:space="preserve">= 0.92, </w:t>
      </w:r>
      <w:r w:rsidRPr="00421043">
        <w:rPr>
          <w:rFonts w:ascii="Times New Roman" w:hAnsi="Times New Roman" w:cs="Times New Roman"/>
          <w:i/>
          <w:iCs/>
        </w:rPr>
        <w:t>p</w:t>
      </w:r>
      <w:r w:rsidRPr="00421043">
        <w:rPr>
          <w:rFonts w:ascii="Times New Roman" w:hAnsi="Times New Roman" w:cs="Times New Roman"/>
        </w:rPr>
        <w:t xml:space="preserve"> = 0.37), </w:t>
      </w:r>
      <w:r>
        <w:rPr>
          <w:rFonts w:ascii="Times New Roman" w:hAnsi="Times New Roman" w:cs="Times New Roman"/>
        </w:rPr>
        <w:t>(</w:t>
      </w:r>
      <w:r w:rsidRPr="005E1DCE">
        <w:rPr>
          <w:rFonts w:ascii="Times New Roman" w:hAnsi="Times New Roman" w:cs="Times New Roman"/>
        </w:rPr>
        <w:t>G)</w:t>
      </w:r>
      <w:r w:rsidRPr="00421043">
        <w:rPr>
          <w:rFonts w:ascii="Times New Roman" w:hAnsi="Times New Roman" w:cs="Times New Roman"/>
        </w:rPr>
        <w:t xml:space="preserve"> </w:t>
      </w:r>
      <w:r>
        <w:rPr>
          <w:rFonts w:ascii="Times New Roman" w:hAnsi="Times New Roman" w:cs="Times New Roman"/>
        </w:rPr>
        <w:t xml:space="preserve">call </w:t>
      </w:r>
      <w:r w:rsidRPr="00421043">
        <w:rPr>
          <w:rFonts w:ascii="Times New Roman" w:hAnsi="Times New Roman" w:cs="Times New Roman"/>
        </w:rPr>
        <w:t>duration (t</w:t>
      </w:r>
      <w:r w:rsidRPr="00421043">
        <w:rPr>
          <w:rFonts w:ascii="Times New Roman" w:hAnsi="Times New Roman" w:cs="Times New Roman"/>
          <w:vertAlign w:val="subscript"/>
        </w:rPr>
        <w:t xml:space="preserve">(23) </w:t>
      </w:r>
      <w:r w:rsidRPr="00421043">
        <w:rPr>
          <w:rFonts w:ascii="Times New Roman" w:hAnsi="Times New Roman" w:cs="Times New Roman"/>
        </w:rPr>
        <w:t xml:space="preserve">= 0.65, </w:t>
      </w:r>
      <w:r w:rsidRPr="00421043">
        <w:rPr>
          <w:rFonts w:ascii="Times New Roman" w:hAnsi="Times New Roman" w:cs="Times New Roman"/>
          <w:i/>
          <w:iCs/>
        </w:rPr>
        <w:t>p</w:t>
      </w:r>
      <w:r w:rsidRPr="00421043">
        <w:rPr>
          <w:rFonts w:ascii="Times New Roman" w:hAnsi="Times New Roman" w:cs="Times New Roman"/>
        </w:rPr>
        <w:t xml:space="preserve"> = 0.524), or </w:t>
      </w:r>
      <w:r>
        <w:rPr>
          <w:rFonts w:ascii="Times New Roman" w:hAnsi="Times New Roman" w:cs="Times New Roman"/>
        </w:rPr>
        <w:t>(</w:t>
      </w:r>
      <w:r w:rsidRPr="005E1DCE">
        <w:rPr>
          <w:rFonts w:ascii="Times New Roman" w:hAnsi="Times New Roman" w:cs="Times New Roman"/>
        </w:rPr>
        <w:t>H)</w:t>
      </w:r>
      <w:r w:rsidRPr="00421043">
        <w:rPr>
          <w:rFonts w:ascii="Times New Roman" w:hAnsi="Times New Roman" w:cs="Times New Roman"/>
        </w:rPr>
        <w:t xml:space="preserve"> power (t</w:t>
      </w:r>
      <w:r w:rsidRPr="00421043">
        <w:rPr>
          <w:rFonts w:ascii="Times New Roman" w:hAnsi="Times New Roman" w:cs="Times New Roman"/>
          <w:vertAlign w:val="subscript"/>
        </w:rPr>
        <w:t xml:space="preserve">(23) </w:t>
      </w:r>
      <w:r w:rsidRPr="00421043">
        <w:rPr>
          <w:rFonts w:ascii="Times New Roman" w:hAnsi="Times New Roman" w:cs="Times New Roman"/>
        </w:rPr>
        <w:t xml:space="preserve">= 1.65, </w:t>
      </w:r>
      <w:r w:rsidRPr="00421043">
        <w:rPr>
          <w:rFonts w:ascii="Times New Roman" w:hAnsi="Times New Roman" w:cs="Times New Roman"/>
          <w:i/>
          <w:iCs/>
        </w:rPr>
        <w:t>p</w:t>
      </w:r>
      <w:r w:rsidRPr="00421043">
        <w:rPr>
          <w:rFonts w:ascii="Times New Roman" w:hAnsi="Times New Roman" w:cs="Times New Roman"/>
        </w:rPr>
        <w:t xml:space="preserve"> = 0.11</w:t>
      </w:r>
      <w:r>
        <w:rPr>
          <w:rFonts w:ascii="Times New Roman" w:hAnsi="Times New Roman" w:cs="Times New Roman"/>
        </w:rPr>
        <w:t xml:space="preserve">) </w:t>
      </w:r>
      <w:r w:rsidRPr="00421043">
        <w:rPr>
          <w:rFonts w:ascii="Times New Roman" w:hAnsi="Times New Roman" w:cs="Times New Roman"/>
        </w:rPr>
        <w:t xml:space="preserve">of squeaks </w:t>
      </w:r>
      <w:r>
        <w:rPr>
          <w:rFonts w:ascii="Times New Roman" w:hAnsi="Times New Roman" w:cs="Times New Roman"/>
        </w:rPr>
        <w:t>(</w:t>
      </w:r>
      <w:r w:rsidRPr="00421043">
        <w:rPr>
          <w:rFonts w:ascii="Times New Roman" w:hAnsi="Times New Roman" w:cs="Times New Roman"/>
        </w:rPr>
        <w:t xml:space="preserve">WT: </w:t>
      </w:r>
      <w:r w:rsidRPr="00421043">
        <w:rPr>
          <w:rFonts w:ascii="Times New Roman" w:hAnsi="Times New Roman" w:cs="Times New Roman"/>
          <w:i/>
          <w:iCs/>
        </w:rPr>
        <w:t>n</w:t>
      </w:r>
      <w:r>
        <w:rPr>
          <w:rFonts w:ascii="Times New Roman" w:hAnsi="Times New Roman" w:cs="Times New Roman"/>
          <w:i/>
          <w:iCs/>
        </w:rPr>
        <w:t xml:space="preserve"> </w:t>
      </w:r>
      <w:r w:rsidRPr="00421043">
        <w:rPr>
          <w:rFonts w:ascii="Times New Roman" w:hAnsi="Times New Roman" w:cs="Times New Roman"/>
        </w:rPr>
        <w:t>=</w:t>
      </w:r>
      <w:r>
        <w:rPr>
          <w:rFonts w:ascii="Times New Roman" w:hAnsi="Times New Roman" w:cs="Times New Roman"/>
        </w:rPr>
        <w:t xml:space="preserve"> </w:t>
      </w:r>
      <w:r w:rsidRPr="00421043">
        <w:rPr>
          <w:rFonts w:ascii="Times New Roman" w:hAnsi="Times New Roman" w:cs="Times New Roman"/>
        </w:rPr>
        <w:t xml:space="preserve">13 mice, AS: </w:t>
      </w:r>
      <w:r w:rsidRPr="00421043">
        <w:rPr>
          <w:rFonts w:ascii="Times New Roman" w:hAnsi="Times New Roman" w:cs="Times New Roman"/>
          <w:i/>
          <w:iCs/>
        </w:rPr>
        <w:t>n</w:t>
      </w:r>
      <w:r>
        <w:rPr>
          <w:rFonts w:ascii="Times New Roman" w:hAnsi="Times New Roman" w:cs="Times New Roman"/>
          <w:i/>
          <w:iCs/>
        </w:rPr>
        <w:t xml:space="preserve"> </w:t>
      </w:r>
      <w:r w:rsidRPr="00421043">
        <w:rPr>
          <w:rFonts w:ascii="Times New Roman" w:hAnsi="Times New Roman" w:cs="Times New Roman"/>
        </w:rPr>
        <w:t>=</w:t>
      </w:r>
      <w:r>
        <w:rPr>
          <w:rFonts w:ascii="Times New Roman" w:hAnsi="Times New Roman" w:cs="Times New Roman"/>
        </w:rPr>
        <w:t xml:space="preserve"> </w:t>
      </w:r>
      <w:r w:rsidRPr="00421043">
        <w:rPr>
          <w:rFonts w:ascii="Times New Roman" w:hAnsi="Times New Roman" w:cs="Times New Roman"/>
        </w:rPr>
        <w:t>12 mice).</w:t>
      </w:r>
      <w:r>
        <w:rPr>
          <w:rFonts w:ascii="Times New Roman" w:hAnsi="Times New Roman" w:cs="Times New Roman"/>
        </w:rPr>
        <w:t xml:space="preserve"> There was</w:t>
      </w:r>
      <w:r w:rsidRPr="00421043">
        <w:rPr>
          <w:rFonts w:ascii="Times New Roman" w:hAnsi="Times New Roman" w:cs="Times New Roman"/>
        </w:rPr>
        <w:t xml:space="preserve"> </w:t>
      </w:r>
      <w:r>
        <w:rPr>
          <w:rFonts w:ascii="Times New Roman" w:hAnsi="Times New Roman" w:cs="Times New Roman"/>
        </w:rPr>
        <w:t>n</w:t>
      </w:r>
      <w:r w:rsidRPr="00421043">
        <w:rPr>
          <w:rFonts w:ascii="Times New Roman" w:hAnsi="Times New Roman" w:cs="Times New Roman"/>
        </w:rPr>
        <w:t xml:space="preserve">o </w:t>
      </w:r>
      <w:r>
        <w:rPr>
          <w:rFonts w:ascii="Times New Roman" w:hAnsi="Times New Roman" w:cs="Times New Roman"/>
        </w:rPr>
        <w:t xml:space="preserve">genotype </w:t>
      </w:r>
      <w:r w:rsidRPr="00421043">
        <w:rPr>
          <w:rFonts w:ascii="Times New Roman" w:hAnsi="Times New Roman" w:cs="Times New Roman"/>
        </w:rPr>
        <w:t xml:space="preserve">difference in </w:t>
      </w:r>
      <w:r>
        <w:rPr>
          <w:rFonts w:ascii="Times New Roman" w:hAnsi="Times New Roman" w:cs="Times New Roman"/>
        </w:rPr>
        <w:t xml:space="preserve">(I) </w:t>
      </w:r>
      <w:r w:rsidRPr="00421043">
        <w:rPr>
          <w:rFonts w:ascii="Times New Roman" w:hAnsi="Times New Roman" w:cs="Times New Roman"/>
        </w:rPr>
        <w:t>mean</w:t>
      </w:r>
      <w:r w:rsidRPr="005E1DCE">
        <w:rPr>
          <w:rFonts w:ascii="Times New Roman" w:hAnsi="Times New Roman" w:cs="Times New Roman"/>
        </w:rPr>
        <w:t xml:space="preserve"> </w:t>
      </w:r>
      <w:r w:rsidRPr="00421043">
        <w:rPr>
          <w:rFonts w:ascii="Times New Roman" w:hAnsi="Times New Roman" w:cs="Times New Roman"/>
        </w:rPr>
        <w:t>frequency (t</w:t>
      </w:r>
      <w:r w:rsidRPr="00421043">
        <w:rPr>
          <w:rFonts w:ascii="Times New Roman" w:hAnsi="Times New Roman" w:cs="Times New Roman"/>
          <w:vertAlign w:val="subscript"/>
        </w:rPr>
        <w:t xml:space="preserve">(23) </w:t>
      </w:r>
      <w:r w:rsidRPr="00421043">
        <w:rPr>
          <w:rFonts w:ascii="Times New Roman" w:hAnsi="Times New Roman" w:cs="Times New Roman"/>
        </w:rPr>
        <w:t xml:space="preserve">= 0.62, </w:t>
      </w:r>
      <w:r w:rsidRPr="00421043">
        <w:rPr>
          <w:rFonts w:ascii="Times New Roman" w:hAnsi="Times New Roman" w:cs="Times New Roman"/>
          <w:i/>
          <w:iCs/>
        </w:rPr>
        <w:t>p</w:t>
      </w:r>
      <w:r w:rsidRPr="00421043">
        <w:rPr>
          <w:rFonts w:ascii="Times New Roman" w:hAnsi="Times New Roman" w:cs="Times New Roman"/>
        </w:rPr>
        <w:t xml:space="preserve"> = 0.54),</w:t>
      </w:r>
      <w:r w:rsidRPr="005E1DCE">
        <w:rPr>
          <w:rFonts w:ascii="Times New Roman" w:hAnsi="Times New Roman" w:cs="Times New Roman"/>
        </w:rPr>
        <w:t xml:space="preserve"> </w:t>
      </w:r>
      <w:r>
        <w:rPr>
          <w:rFonts w:ascii="Times New Roman" w:hAnsi="Times New Roman" w:cs="Times New Roman"/>
        </w:rPr>
        <w:t>(</w:t>
      </w:r>
      <w:r w:rsidRPr="005E1DCE">
        <w:rPr>
          <w:rFonts w:ascii="Times New Roman" w:hAnsi="Times New Roman" w:cs="Times New Roman"/>
        </w:rPr>
        <w:t xml:space="preserve">J) </w:t>
      </w:r>
      <w:r w:rsidRPr="00421043">
        <w:rPr>
          <w:rFonts w:ascii="Times New Roman" w:hAnsi="Times New Roman" w:cs="Times New Roman"/>
        </w:rPr>
        <w:t>frequency range (t</w:t>
      </w:r>
      <w:r w:rsidRPr="00421043">
        <w:rPr>
          <w:rFonts w:ascii="Times New Roman" w:hAnsi="Times New Roman" w:cs="Times New Roman"/>
          <w:vertAlign w:val="subscript"/>
        </w:rPr>
        <w:t xml:space="preserve">(23) </w:t>
      </w:r>
      <w:r w:rsidRPr="00421043">
        <w:rPr>
          <w:rFonts w:ascii="Times New Roman" w:hAnsi="Times New Roman" w:cs="Times New Roman"/>
        </w:rPr>
        <w:t xml:space="preserve">= 1.15, </w:t>
      </w:r>
      <w:r w:rsidRPr="00421043">
        <w:rPr>
          <w:rFonts w:ascii="Times New Roman" w:hAnsi="Times New Roman" w:cs="Times New Roman"/>
          <w:i/>
          <w:iCs/>
        </w:rPr>
        <w:t>p</w:t>
      </w:r>
      <w:r w:rsidRPr="00421043">
        <w:rPr>
          <w:rFonts w:ascii="Times New Roman" w:hAnsi="Times New Roman" w:cs="Times New Roman"/>
        </w:rPr>
        <w:t xml:space="preserve"> = 0.26), </w:t>
      </w:r>
      <w:r>
        <w:rPr>
          <w:rFonts w:ascii="Times New Roman" w:hAnsi="Times New Roman" w:cs="Times New Roman"/>
        </w:rPr>
        <w:t>(</w:t>
      </w:r>
      <w:r w:rsidRPr="005E1DCE">
        <w:rPr>
          <w:rFonts w:ascii="Times New Roman" w:hAnsi="Times New Roman" w:cs="Times New Roman"/>
        </w:rPr>
        <w:t>K)</w:t>
      </w:r>
      <w:r w:rsidRPr="00421043">
        <w:rPr>
          <w:rFonts w:ascii="Times New Roman" w:hAnsi="Times New Roman" w:cs="Times New Roman"/>
        </w:rPr>
        <w:t xml:space="preserve"> </w:t>
      </w:r>
      <w:r>
        <w:rPr>
          <w:rFonts w:ascii="Times New Roman" w:hAnsi="Times New Roman" w:cs="Times New Roman"/>
        </w:rPr>
        <w:t xml:space="preserve">call </w:t>
      </w:r>
      <w:r w:rsidRPr="00421043">
        <w:rPr>
          <w:rFonts w:ascii="Times New Roman" w:hAnsi="Times New Roman" w:cs="Times New Roman"/>
        </w:rPr>
        <w:t>duration (t</w:t>
      </w:r>
      <w:r w:rsidRPr="00421043">
        <w:rPr>
          <w:rFonts w:ascii="Times New Roman" w:hAnsi="Times New Roman" w:cs="Times New Roman"/>
          <w:vertAlign w:val="subscript"/>
        </w:rPr>
        <w:t xml:space="preserve">(23) </w:t>
      </w:r>
      <w:r w:rsidRPr="00421043">
        <w:rPr>
          <w:rFonts w:ascii="Times New Roman" w:hAnsi="Times New Roman" w:cs="Times New Roman"/>
        </w:rPr>
        <w:t>= 0.78,</w:t>
      </w:r>
      <w:r w:rsidRPr="00421043">
        <w:rPr>
          <w:rFonts w:ascii="Times New Roman" w:hAnsi="Times New Roman" w:cs="Times New Roman"/>
          <w:i/>
          <w:iCs/>
        </w:rPr>
        <w:t xml:space="preserve"> p</w:t>
      </w:r>
      <w:r w:rsidRPr="00421043">
        <w:rPr>
          <w:rFonts w:ascii="Times New Roman" w:hAnsi="Times New Roman" w:cs="Times New Roman"/>
        </w:rPr>
        <w:t xml:space="preserve"> = 0.44), or </w:t>
      </w:r>
      <w:r>
        <w:rPr>
          <w:rFonts w:ascii="Times New Roman" w:hAnsi="Times New Roman" w:cs="Times New Roman"/>
        </w:rPr>
        <w:t>(</w:t>
      </w:r>
      <w:r w:rsidRPr="005E1DCE">
        <w:rPr>
          <w:rFonts w:ascii="Times New Roman" w:hAnsi="Times New Roman" w:cs="Times New Roman"/>
        </w:rPr>
        <w:t>L)</w:t>
      </w:r>
      <w:r w:rsidRPr="00421043">
        <w:rPr>
          <w:rFonts w:ascii="Times New Roman" w:hAnsi="Times New Roman" w:cs="Times New Roman"/>
        </w:rPr>
        <w:t xml:space="preserve"> power (t</w:t>
      </w:r>
      <w:r w:rsidRPr="00421043">
        <w:rPr>
          <w:rFonts w:ascii="Times New Roman" w:hAnsi="Times New Roman" w:cs="Times New Roman"/>
          <w:vertAlign w:val="subscript"/>
        </w:rPr>
        <w:t xml:space="preserve">(23) </w:t>
      </w:r>
      <w:r w:rsidRPr="00421043">
        <w:rPr>
          <w:rFonts w:ascii="Times New Roman" w:hAnsi="Times New Roman" w:cs="Times New Roman"/>
        </w:rPr>
        <w:t xml:space="preserve">= 1.82, </w:t>
      </w:r>
      <w:r w:rsidRPr="00421043">
        <w:rPr>
          <w:rFonts w:ascii="Times New Roman" w:hAnsi="Times New Roman" w:cs="Times New Roman"/>
          <w:i/>
          <w:iCs/>
        </w:rPr>
        <w:t>p</w:t>
      </w:r>
      <w:r w:rsidRPr="00421043">
        <w:rPr>
          <w:rFonts w:ascii="Times New Roman" w:hAnsi="Times New Roman" w:cs="Times New Roman"/>
        </w:rPr>
        <w:t xml:space="preserve"> = 0.081</w:t>
      </w:r>
      <w:r>
        <w:rPr>
          <w:rFonts w:ascii="Times New Roman" w:hAnsi="Times New Roman" w:cs="Times New Roman"/>
        </w:rPr>
        <w:t xml:space="preserve">) </w:t>
      </w:r>
      <w:r w:rsidRPr="00421043">
        <w:rPr>
          <w:rFonts w:ascii="Times New Roman" w:hAnsi="Times New Roman" w:cs="Times New Roman"/>
        </w:rPr>
        <w:t xml:space="preserve">of ranging USVs </w:t>
      </w:r>
      <w:r>
        <w:rPr>
          <w:rFonts w:ascii="Times New Roman" w:hAnsi="Times New Roman" w:cs="Times New Roman"/>
        </w:rPr>
        <w:t>(</w:t>
      </w:r>
      <w:r w:rsidRPr="00421043">
        <w:rPr>
          <w:rFonts w:ascii="Times New Roman" w:hAnsi="Times New Roman" w:cs="Times New Roman"/>
        </w:rPr>
        <w:t xml:space="preserve">WT: </w:t>
      </w:r>
      <w:r w:rsidRPr="00421043">
        <w:rPr>
          <w:rFonts w:ascii="Times New Roman" w:hAnsi="Times New Roman" w:cs="Times New Roman"/>
          <w:i/>
          <w:iCs/>
        </w:rPr>
        <w:t>n</w:t>
      </w:r>
      <w:r>
        <w:rPr>
          <w:rFonts w:ascii="Times New Roman" w:hAnsi="Times New Roman" w:cs="Times New Roman"/>
          <w:i/>
          <w:iCs/>
        </w:rPr>
        <w:t xml:space="preserve"> </w:t>
      </w:r>
      <w:r w:rsidRPr="00421043">
        <w:rPr>
          <w:rFonts w:ascii="Times New Roman" w:hAnsi="Times New Roman" w:cs="Times New Roman"/>
        </w:rPr>
        <w:t>=</w:t>
      </w:r>
      <w:r>
        <w:rPr>
          <w:rFonts w:ascii="Times New Roman" w:hAnsi="Times New Roman" w:cs="Times New Roman"/>
        </w:rPr>
        <w:t xml:space="preserve"> </w:t>
      </w:r>
      <w:r w:rsidRPr="00421043">
        <w:rPr>
          <w:rFonts w:ascii="Times New Roman" w:hAnsi="Times New Roman" w:cs="Times New Roman"/>
        </w:rPr>
        <w:t xml:space="preserve">13 mice, AS: </w:t>
      </w:r>
      <w:r w:rsidRPr="00421043">
        <w:rPr>
          <w:rFonts w:ascii="Times New Roman" w:hAnsi="Times New Roman" w:cs="Times New Roman"/>
          <w:i/>
          <w:iCs/>
        </w:rPr>
        <w:t>n</w:t>
      </w:r>
      <w:r>
        <w:rPr>
          <w:rFonts w:ascii="Times New Roman" w:hAnsi="Times New Roman" w:cs="Times New Roman"/>
          <w:i/>
          <w:iCs/>
        </w:rPr>
        <w:t xml:space="preserve"> </w:t>
      </w:r>
      <w:r w:rsidRPr="00421043">
        <w:rPr>
          <w:rFonts w:ascii="Times New Roman" w:hAnsi="Times New Roman" w:cs="Times New Roman"/>
        </w:rPr>
        <w:t>=</w:t>
      </w:r>
      <w:r>
        <w:rPr>
          <w:rFonts w:ascii="Times New Roman" w:hAnsi="Times New Roman" w:cs="Times New Roman"/>
        </w:rPr>
        <w:t xml:space="preserve"> </w:t>
      </w:r>
      <w:r w:rsidRPr="00421043">
        <w:rPr>
          <w:rFonts w:ascii="Times New Roman" w:hAnsi="Times New Roman" w:cs="Times New Roman"/>
        </w:rPr>
        <w:t>12 mice).</w:t>
      </w:r>
    </w:p>
    <w:p w14:paraId="68D2D11E" w14:textId="77777777" w:rsidR="0013615B" w:rsidRDefault="0013615B" w:rsidP="0013615B">
      <w:pPr>
        <w:rPr>
          <w:rFonts w:ascii="Times New Roman" w:hAnsi="Times New Roman" w:cs="Times New Roman"/>
          <w:b/>
          <w:bCs/>
        </w:rPr>
      </w:pPr>
    </w:p>
    <w:p w14:paraId="7AAD4EA7" w14:textId="622D3D88" w:rsidR="0013615B" w:rsidRPr="007805AE" w:rsidRDefault="002971E1" w:rsidP="0013615B">
      <w:pPr>
        <w:rPr>
          <w:rFonts w:ascii="Times New Roman" w:hAnsi="Times New Roman" w:cs="Times New Roman"/>
        </w:rPr>
      </w:pPr>
      <w:r>
        <w:rPr>
          <w:rFonts w:ascii="Times New Roman" w:hAnsi="Times New Roman" w:cs="Times New Roman"/>
          <w:b/>
          <w:bCs/>
          <w:noProof/>
        </w:rPr>
        <w:lastRenderedPageBreak/>
        <w:drawing>
          <wp:inline distT="0" distB="0" distL="0" distR="0" wp14:anchorId="7C9E66B7" wp14:editId="6A19FF24">
            <wp:extent cx="6121400" cy="6468533"/>
            <wp:effectExtent l="0" t="0" r="0" b="0"/>
            <wp:docPr id="196040388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403880" name="Picture 1960403880"/>
                    <pic:cNvPicPr/>
                  </pic:nvPicPr>
                  <pic:blipFill rotWithShape="1">
                    <a:blip r:embed="rId11">
                      <a:extLst>
                        <a:ext uri="{28A0092B-C50C-407E-A947-70E740481C1C}">
                          <a14:useLocalDpi xmlns:a14="http://schemas.microsoft.com/office/drawing/2010/main" val="0"/>
                        </a:ext>
                      </a:extLst>
                    </a:blip>
                    <a:srcRect b="20167"/>
                    <a:stretch/>
                  </pic:blipFill>
                  <pic:spPr bwMode="auto">
                    <a:xfrm>
                      <a:off x="0" y="0"/>
                      <a:ext cx="6121400" cy="6468533"/>
                    </a:xfrm>
                    <a:prstGeom prst="rect">
                      <a:avLst/>
                    </a:prstGeom>
                    <a:ln>
                      <a:noFill/>
                    </a:ln>
                    <a:extLst>
                      <a:ext uri="{53640926-AAD7-44D8-BBD7-CCE9431645EC}">
                        <a14:shadowObscured xmlns:a14="http://schemas.microsoft.com/office/drawing/2010/main"/>
                      </a:ext>
                    </a:extLst>
                  </pic:spPr>
                </pic:pic>
              </a:graphicData>
            </a:graphic>
          </wp:inline>
        </w:drawing>
      </w:r>
      <w:r w:rsidR="0013615B">
        <w:rPr>
          <w:rFonts w:ascii="Times New Roman" w:hAnsi="Times New Roman" w:cs="Times New Roman"/>
          <w:b/>
          <w:bCs/>
        </w:rPr>
        <w:t xml:space="preserve">Additional File 5: Supplementary Figure 5. Female and male </w:t>
      </w:r>
      <w:r w:rsidR="0013615B" w:rsidRPr="00441631">
        <w:rPr>
          <w:rFonts w:ascii="Times New Roman" w:hAnsi="Times New Roman" w:cs="Times New Roman"/>
          <w:b/>
          <w:bCs/>
          <w:i/>
        </w:rPr>
        <w:t>Ube3a</w:t>
      </w:r>
      <w:r w:rsidR="0013615B" w:rsidRPr="00441631">
        <w:rPr>
          <w:rFonts w:ascii="Times New Roman" w:hAnsi="Times New Roman" w:cs="Times New Roman"/>
          <w:b/>
          <w:bCs/>
          <w:i/>
          <w:vertAlign w:val="superscript"/>
        </w:rPr>
        <w:t>m-/p+</w:t>
      </w:r>
      <w:r w:rsidR="0013615B">
        <w:rPr>
          <w:rFonts w:ascii="Times New Roman" w:hAnsi="Times New Roman" w:cs="Times New Roman"/>
          <w:b/>
          <w:bCs/>
        </w:rPr>
        <w:t xml:space="preserve"> mice produce fewer distress vocalizations of each type. </w:t>
      </w:r>
      <w:r w:rsidR="0013615B" w:rsidRPr="00441631">
        <w:rPr>
          <w:rFonts w:ascii="Times New Roman" w:hAnsi="Times New Roman" w:cs="Times New Roman"/>
          <w:bCs/>
        </w:rPr>
        <w:t>Data are additional analyses from distress test in Figure 5H-I. (</w:t>
      </w:r>
      <w:r w:rsidR="0013615B" w:rsidRPr="005E1DCE">
        <w:rPr>
          <w:rFonts w:ascii="Times New Roman" w:hAnsi="Times New Roman" w:cs="Times New Roman"/>
        </w:rPr>
        <w:t xml:space="preserve">A) </w:t>
      </w:r>
      <w:r w:rsidR="0013615B" w:rsidRPr="00421043">
        <w:rPr>
          <w:rFonts w:ascii="Times New Roman" w:hAnsi="Times New Roman" w:cs="Times New Roman"/>
        </w:rPr>
        <w:t xml:space="preserve">Distress </w:t>
      </w:r>
      <w:r w:rsidR="0013615B">
        <w:rPr>
          <w:rFonts w:ascii="Times New Roman" w:hAnsi="Times New Roman" w:cs="Times New Roman"/>
        </w:rPr>
        <w:t>testing</w:t>
      </w:r>
      <w:r w:rsidR="0013615B" w:rsidRPr="00421043">
        <w:rPr>
          <w:rFonts w:ascii="Times New Roman" w:hAnsi="Times New Roman" w:cs="Times New Roman"/>
        </w:rPr>
        <w:t xml:space="preserve"> in adult </w:t>
      </w:r>
      <w:r w:rsidR="0013615B">
        <w:rPr>
          <w:rFonts w:ascii="Times New Roman" w:hAnsi="Times New Roman" w:cs="Times New Roman"/>
        </w:rPr>
        <w:t>sex-balanced</w:t>
      </w:r>
      <w:r w:rsidR="0013615B" w:rsidRPr="00421043">
        <w:rPr>
          <w:rFonts w:ascii="Times New Roman" w:hAnsi="Times New Roman" w:cs="Times New Roman"/>
        </w:rPr>
        <w:t xml:space="preserve"> cohort</w:t>
      </w:r>
      <w:r w:rsidR="0013615B">
        <w:rPr>
          <w:rFonts w:ascii="Times New Roman" w:hAnsi="Times New Roman" w:cs="Times New Roman"/>
        </w:rPr>
        <w:t xml:space="preserve"> (n = 72: </w:t>
      </w:r>
      <w:r w:rsidR="0013615B" w:rsidRPr="007805AE">
        <w:rPr>
          <w:rFonts w:ascii="Times New Roman" w:hAnsi="Times New Roman" w:cs="Times New Roman"/>
        </w:rPr>
        <w:t xml:space="preserve">Female WT: </w:t>
      </w:r>
      <w:r w:rsidR="0013615B" w:rsidRPr="007805AE">
        <w:rPr>
          <w:rFonts w:ascii="Times New Roman" w:hAnsi="Times New Roman" w:cs="Times New Roman"/>
          <w:i/>
          <w:iCs/>
        </w:rPr>
        <w:t>n</w:t>
      </w:r>
      <w:r w:rsidR="0013615B" w:rsidRPr="007805AE">
        <w:rPr>
          <w:rFonts w:ascii="Times New Roman" w:hAnsi="Times New Roman" w:cs="Times New Roman"/>
        </w:rPr>
        <w:t>=1</w:t>
      </w:r>
      <w:r w:rsidR="0013615B">
        <w:rPr>
          <w:rFonts w:ascii="Times New Roman" w:hAnsi="Times New Roman" w:cs="Times New Roman"/>
        </w:rPr>
        <w:t>6</w:t>
      </w:r>
      <w:r w:rsidR="0013615B" w:rsidRPr="007805AE">
        <w:rPr>
          <w:rFonts w:ascii="Times New Roman" w:hAnsi="Times New Roman" w:cs="Times New Roman"/>
        </w:rPr>
        <w:t xml:space="preserve"> mice, Male WT: </w:t>
      </w:r>
      <w:r w:rsidR="0013615B" w:rsidRPr="007805AE">
        <w:rPr>
          <w:rFonts w:ascii="Times New Roman" w:hAnsi="Times New Roman" w:cs="Times New Roman"/>
          <w:i/>
          <w:iCs/>
        </w:rPr>
        <w:t>n</w:t>
      </w:r>
      <w:r w:rsidR="0013615B" w:rsidRPr="007805AE">
        <w:rPr>
          <w:rFonts w:ascii="Times New Roman" w:hAnsi="Times New Roman" w:cs="Times New Roman"/>
        </w:rPr>
        <w:t>=</w:t>
      </w:r>
      <w:r w:rsidR="0013615B">
        <w:rPr>
          <w:rFonts w:ascii="Times New Roman" w:hAnsi="Times New Roman" w:cs="Times New Roman"/>
        </w:rPr>
        <w:t>20</w:t>
      </w:r>
      <w:r w:rsidR="0013615B" w:rsidRPr="007805AE">
        <w:rPr>
          <w:rFonts w:ascii="Times New Roman" w:hAnsi="Times New Roman" w:cs="Times New Roman"/>
        </w:rPr>
        <w:t xml:space="preserve"> mice, Female </w:t>
      </w:r>
      <w:r w:rsidR="0013615B">
        <w:rPr>
          <w:rFonts w:ascii="Times New Roman" w:hAnsi="Times New Roman" w:cs="Times New Roman"/>
          <w:i/>
          <w:iCs/>
        </w:rPr>
        <w:t>U</w:t>
      </w:r>
      <w:r w:rsidR="0013615B" w:rsidRPr="00183FEA">
        <w:rPr>
          <w:rFonts w:ascii="Times New Roman" w:hAnsi="Times New Roman" w:cs="Times New Roman"/>
          <w:i/>
          <w:iCs/>
        </w:rPr>
        <w:t>be3a</w:t>
      </w:r>
      <w:r w:rsidR="0013615B" w:rsidRPr="00183FEA">
        <w:rPr>
          <w:rFonts w:ascii="Times New Roman" w:hAnsi="Times New Roman" w:cs="Times New Roman"/>
          <w:i/>
          <w:iCs/>
          <w:vertAlign w:val="superscript"/>
        </w:rPr>
        <w:t>m-/p+</w:t>
      </w:r>
      <w:r w:rsidR="0013615B" w:rsidRPr="00183FEA">
        <w:rPr>
          <w:rFonts w:ascii="Times New Roman" w:hAnsi="Times New Roman" w:cs="Times New Roman"/>
          <w:i/>
          <w:iCs/>
        </w:rPr>
        <w:t>:</w:t>
      </w:r>
      <w:r w:rsidR="0013615B" w:rsidRPr="004562B8">
        <w:rPr>
          <w:rFonts w:ascii="Times New Roman" w:hAnsi="Times New Roman" w:cs="Times New Roman"/>
        </w:rPr>
        <w:t xml:space="preserve"> </w:t>
      </w:r>
      <w:r w:rsidR="0013615B" w:rsidRPr="007805AE">
        <w:rPr>
          <w:rFonts w:ascii="Times New Roman" w:hAnsi="Times New Roman" w:cs="Times New Roman"/>
          <w:i/>
          <w:iCs/>
        </w:rPr>
        <w:t>n</w:t>
      </w:r>
      <w:r w:rsidR="0013615B" w:rsidRPr="007805AE">
        <w:rPr>
          <w:rFonts w:ascii="Times New Roman" w:hAnsi="Times New Roman" w:cs="Times New Roman"/>
        </w:rPr>
        <w:t>=</w:t>
      </w:r>
      <w:r w:rsidR="0013615B">
        <w:rPr>
          <w:rFonts w:ascii="Times New Roman" w:hAnsi="Times New Roman" w:cs="Times New Roman"/>
        </w:rPr>
        <w:t>20</w:t>
      </w:r>
      <w:r w:rsidR="0013615B" w:rsidRPr="007805AE">
        <w:rPr>
          <w:rFonts w:ascii="Times New Roman" w:hAnsi="Times New Roman" w:cs="Times New Roman"/>
        </w:rPr>
        <w:t xml:space="preserve"> mice, Male </w:t>
      </w:r>
      <w:r w:rsidR="0013615B">
        <w:rPr>
          <w:rFonts w:ascii="Times New Roman" w:hAnsi="Times New Roman" w:cs="Times New Roman"/>
          <w:i/>
          <w:iCs/>
        </w:rPr>
        <w:t>U</w:t>
      </w:r>
      <w:r w:rsidR="0013615B" w:rsidRPr="00916AF5">
        <w:rPr>
          <w:rFonts w:ascii="Times New Roman" w:hAnsi="Times New Roman" w:cs="Times New Roman"/>
          <w:i/>
          <w:iCs/>
        </w:rPr>
        <w:t>be3a</w:t>
      </w:r>
      <w:r w:rsidR="0013615B" w:rsidRPr="00916AF5">
        <w:rPr>
          <w:rFonts w:ascii="Times New Roman" w:hAnsi="Times New Roman" w:cs="Times New Roman"/>
          <w:i/>
          <w:iCs/>
          <w:vertAlign w:val="superscript"/>
        </w:rPr>
        <w:t>m-/p+</w:t>
      </w:r>
      <w:r w:rsidR="0013615B" w:rsidRPr="007805AE">
        <w:rPr>
          <w:rFonts w:ascii="Times New Roman" w:hAnsi="Times New Roman" w:cs="Times New Roman"/>
        </w:rPr>
        <w:t xml:space="preserve">: </w:t>
      </w:r>
      <w:r w:rsidR="0013615B" w:rsidRPr="007805AE">
        <w:rPr>
          <w:rFonts w:ascii="Times New Roman" w:hAnsi="Times New Roman" w:cs="Times New Roman"/>
          <w:i/>
          <w:iCs/>
        </w:rPr>
        <w:t>n</w:t>
      </w:r>
      <w:r w:rsidR="0013615B" w:rsidRPr="007805AE">
        <w:rPr>
          <w:rFonts w:ascii="Times New Roman" w:hAnsi="Times New Roman" w:cs="Times New Roman"/>
        </w:rPr>
        <w:t>=1</w:t>
      </w:r>
      <w:r w:rsidR="0013615B">
        <w:rPr>
          <w:rFonts w:ascii="Times New Roman" w:hAnsi="Times New Roman" w:cs="Times New Roman"/>
        </w:rPr>
        <w:t>6)</w:t>
      </w:r>
      <w:r w:rsidR="0013615B" w:rsidRPr="00421043">
        <w:rPr>
          <w:rFonts w:ascii="Times New Roman" w:hAnsi="Times New Roman" w:cs="Times New Roman"/>
        </w:rPr>
        <w:t xml:space="preserve">. </w:t>
      </w:r>
      <w:r w:rsidR="0013615B">
        <w:rPr>
          <w:rFonts w:ascii="Times New Roman" w:hAnsi="Times New Roman" w:cs="Times New Roman"/>
        </w:rPr>
        <w:t>(</w:t>
      </w:r>
      <w:r w:rsidR="0013615B" w:rsidRPr="005E1DCE">
        <w:rPr>
          <w:rFonts w:ascii="Times New Roman" w:hAnsi="Times New Roman" w:cs="Times New Roman"/>
        </w:rPr>
        <w:t>B)</w:t>
      </w:r>
      <w:r w:rsidR="0013615B" w:rsidRPr="00421043">
        <w:rPr>
          <w:rFonts w:ascii="Times New Roman" w:hAnsi="Times New Roman" w:cs="Times New Roman"/>
        </w:rPr>
        <w:t xml:space="preserve"> </w:t>
      </w:r>
      <w:r w:rsidR="0013615B">
        <w:rPr>
          <w:rFonts w:ascii="Times New Roman" w:hAnsi="Times New Roman" w:cs="Times New Roman"/>
        </w:rPr>
        <w:t>Total distress USVs by genotype in adult sex-balanced cohort</w:t>
      </w:r>
      <w:r w:rsidR="0013615B" w:rsidRPr="00421043">
        <w:rPr>
          <w:rFonts w:ascii="Times New Roman" w:hAnsi="Times New Roman" w:cs="Times New Roman"/>
        </w:rPr>
        <w:t xml:space="preserve"> (</w:t>
      </w:r>
      <w:r w:rsidR="0013615B">
        <w:rPr>
          <w:rFonts w:ascii="Times New Roman" w:hAnsi="Times New Roman" w:cs="Times New Roman"/>
        </w:rPr>
        <w:t xml:space="preserve">two-way ANOVA: </w:t>
      </w:r>
      <w:r w:rsidR="0013615B" w:rsidRPr="00421043">
        <w:rPr>
          <w:rFonts w:ascii="Times New Roman" w:hAnsi="Times New Roman" w:cs="Times New Roman"/>
        </w:rPr>
        <w:t>main effect of genotype: F</w:t>
      </w:r>
      <w:r w:rsidR="0013615B" w:rsidRPr="00421043">
        <w:rPr>
          <w:rFonts w:ascii="Times New Roman" w:hAnsi="Times New Roman" w:cs="Times New Roman"/>
          <w:vertAlign w:val="subscript"/>
        </w:rPr>
        <w:t>(1, 75)</w:t>
      </w:r>
      <w:r w:rsidR="0013615B" w:rsidRPr="00421043">
        <w:rPr>
          <w:rFonts w:ascii="Times New Roman" w:hAnsi="Times New Roman" w:cs="Times New Roman"/>
        </w:rPr>
        <w:t xml:space="preserve"> = 12.89, </w:t>
      </w:r>
      <w:r w:rsidR="0013615B" w:rsidRPr="00421043">
        <w:rPr>
          <w:rFonts w:ascii="Times New Roman" w:hAnsi="Times New Roman" w:cs="Times New Roman"/>
          <w:i/>
        </w:rPr>
        <w:t>p</w:t>
      </w:r>
      <w:r w:rsidR="0013615B" w:rsidRPr="00421043">
        <w:rPr>
          <w:rFonts w:ascii="Times New Roman" w:hAnsi="Times New Roman" w:cs="Times New Roman"/>
        </w:rPr>
        <w:t xml:space="preserve"> = 0.0007</w:t>
      </w:r>
      <w:r w:rsidR="0013615B">
        <w:rPr>
          <w:rFonts w:ascii="Times New Roman" w:hAnsi="Times New Roman" w:cs="Times New Roman"/>
        </w:rPr>
        <w:t xml:space="preserve">; main effect of sex: </w:t>
      </w:r>
      <w:r w:rsidR="0013615B" w:rsidRPr="00421043">
        <w:rPr>
          <w:rFonts w:ascii="Times New Roman" w:hAnsi="Times New Roman" w:cs="Times New Roman"/>
        </w:rPr>
        <w:t>F</w:t>
      </w:r>
      <w:r w:rsidR="0013615B" w:rsidRPr="00421043">
        <w:rPr>
          <w:rFonts w:ascii="Times New Roman" w:hAnsi="Times New Roman" w:cs="Times New Roman"/>
          <w:vertAlign w:val="subscript"/>
        </w:rPr>
        <w:t>(1, 7</w:t>
      </w:r>
      <w:r w:rsidR="0013615B">
        <w:rPr>
          <w:rFonts w:ascii="Times New Roman" w:hAnsi="Times New Roman" w:cs="Times New Roman"/>
          <w:vertAlign w:val="subscript"/>
        </w:rPr>
        <w:t>2</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6.35, </w:t>
      </w:r>
      <w:r w:rsidR="0013615B" w:rsidRPr="00421043">
        <w:rPr>
          <w:rFonts w:ascii="Times New Roman" w:hAnsi="Times New Roman" w:cs="Times New Roman"/>
          <w:i/>
        </w:rPr>
        <w:t>p</w:t>
      </w:r>
      <w:r w:rsidR="0013615B" w:rsidRPr="00421043">
        <w:rPr>
          <w:rFonts w:ascii="Times New Roman" w:hAnsi="Times New Roman" w:cs="Times New Roman"/>
        </w:rPr>
        <w:t xml:space="preserve"> = 0.014</w:t>
      </w:r>
      <w:r w:rsidR="0013615B">
        <w:rPr>
          <w:rFonts w:ascii="Times New Roman" w:hAnsi="Times New Roman" w:cs="Times New Roman"/>
        </w:rPr>
        <w:t xml:space="preserve">, interaction: </w:t>
      </w:r>
      <w:r w:rsidR="0013615B" w:rsidRPr="00421043">
        <w:rPr>
          <w:rFonts w:ascii="Times New Roman" w:hAnsi="Times New Roman" w:cs="Times New Roman"/>
        </w:rPr>
        <w:t>F</w:t>
      </w:r>
      <w:r w:rsidR="0013615B" w:rsidRPr="00421043">
        <w:rPr>
          <w:rFonts w:ascii="Times New Roman" w:hAnsi="Times New Roman" w:cs="Times New Roman"/>
          <w:vertAlign w:val="subscript"/>
        </w:rPr>
        <w:t>(1, 7</w:t>
      </w:r>
      <w:r w:rsidR="0013615B">
        <w:rPr>
          <w:rFonts w:ascii="Times New Roman" w:hAnsi="Times New Roman" w:cs="Times New Roman"/>
          <w:vertAlign w:val="subscript"/>
        </w:rPr>
        <w:t>2</w:t>
      </w:r>
      <w:r w:rsidR="0013615B" w:rsidRPr="00421043">
        <w:rPr>
          <w:rFonts w:ascii="Times New Roman" w:hAnsi="Times New Roman" w:cs="Times New Roman"/>
        </w:rPr>
        <w:t xml:space="preserve"> = 4.57, </w:t>
      </w:r>
      <w:r w:rsidR="0013615B" w:rsidRPr="00421043">
        <w:rPr>
          <w:rFonts w:ascii="Times New Roman" w:hAnsi="Times New Roman" w:cs="Times New Roman"/>
          <w:i/>
        </w:rPr>
        <w:t>p</w:t>
      </w:r>
      <w:r w:rsidR="0013615B" w:rsidRPr="00421043">
        <w:rPr>
          <w:rFonts w:ascii="Times New Roman" w:hAnsi="Times New Roman" w:cs="Times New Roman"/>
        </w:rPr>
        <w:t xml:space="preserve"> = 0.036). </w:t>
      </w:r>
      <w:r w:rsidR="0013615B">
        <w:rPr>
          <w:rFonts w:ascii="Times New Roman" w:hAnsi="Times New Roman" w:cs="Times New Roman"/>
        </w:rPr>
        <w:t>(</w:t>
      </w:r>
      <w:r w:rsidR="0013615B" w:rsidRPr="005E1DCE">
        <w:rPr>
          <w:rFonts w:ascii="Times New Roman" w:hAnsi="Times New Roman" w:cs="Times New Roman"/>
        </w:rPr>
        <w:t>C)</w:t>
      </w:r>
      <w:r w:rsidR="0013615B" w:rsidRPr="00421043">
        <w:rPr>
          <w:rFonts w:ascii="Times New Roman" w:hAnsi="Times New Roman" w:cs="Times New Roman"/>
        </w:rPr>
        <w:t xml:space="preserve"> </w:t>
      </w:r>
      <w:r w:rsidR="0013615B">
        <w:rPr>
          <w:rFonts w:ascii="Times New Roman" w:hAnsi="Times New Roman" w:cs="Times New Roman"/>
        </w:rPr>
        <w:t xml:space="preserve">Total distress squeaks by genotype in adult sex-balanced cohort (main effect of genotype: </w:t>
      </w:r>
      <w:r w:rsidR="0013615B" w:rsidRPr="00421043">
        <w:rPr>
          <w:rFonts w:ascii="Times New Roman" w:hAnsi="Times New Roman" w:cs="Times New Roman"/>
        </w:rPr>
        <w:t>F</w:t>
      </w:r>
      <w:r w:rsidR="0013615B" w:rsidRPr="00441631">
        <w:rPr>
          <w:rFonts w:ascii="Times New Roman" w:hAnsi="Times New Roman" w:cs="Times New Roman"/>
          <w:vertAlign w:val="subscript"/>
        </w:rPr>
        <w:t>(1, 7</w:t>
      </w:r>
      <w:r w:rsidR="0013615B">
        <w:rPr>
          <w:rFonts w:ascii="Times New Roman" w:hAnsi="Times New Roman" w:cs="Times New Roman"/>
          <w:vertAlign w:val="subscript"/>
        </w:rPr>
        <w:t>2</w:t>
      </w:r>
      <w:r w:rsidR="0013615B" w:rsidRPr="00441631">
        <w:rPr>
          <w:rFonts w:ascii="Times New Roman" w:hAnsi="Times New Roman" w:cs="Times New Roman"/>
          <w:vertAlign w:val="subscript"/>
        </w:rPr>
        <w:t>)</w:t>
      </w:r>
      <w:r w:rsidR="0013615B">
        <w:rPr>
          <w:rFonts w:ascii="Times New Roman" w:hAnsi="Times New Roman" w:cs="Times New Roman"/>
        </w:rPr>
        <w:t xml:space="preserve"> </w:t>
      </w:r>
      <w:r w:rsidR="0013615B" w:rsidRPr="00421043">
        <w:rPr>
          <w:rFonts w:ascii="Times New Roman" w:hAnsi="Times New Roman" w:cs="Times New Roman"/>
        </w:rPr>
        <w:t>=</w:t>
      </w:r>
      <w:r w:rsidR="0013615B">
        <w:rPr>
          <w:rFonts w:ascii="Times New Roman" w:hAnsi="Times New Roman" w:cs="Times New Roman"/>
        </w:rPr>
        <w:t xml:space="preserve"> </w:t>
      </w:r>
      <w:r w:rsidR="0013615B" w:rsidRPr="00421043">
        <w:rPr>
          <w:rFonts w:ascii="Times New Roman" w:hAnsi="Times New Roman" w:cs="Times New Roman"/>
        </w:rPr>
        <w:t xml:space="preserve">4.21, </w:t>
      </w:r>
      <w:r w:rsidR="0013615B" w:rsidRPr="00441631">
        <w:rPr>
          <w:rFonts w:ascii="Times New Roman" w:hAnsi="Times New Roman" w:cs="Times New Roman"/>
          <w:i/>
        </w:rPr>
        <w:t>p</w:t>
      </w:r>
      <w:r w:rsidR="0013615B" w:rsidRPr="00421043">
        <w:rPr>
          <w:rFonts w:ascii="Times New Roman" w:hAnsi="Times New Roman" w:cs="Times New Roman"/>
        </w:rPr>
        <w:t xml:space="preserve"> = 0.043</w:t>
      </w:r>
      <w:r w:rsidR="0013615B">
        <w:rPr>
          <w:rFonts w:ascii="Times New Roman" w:hAnsi="Times New Roman" w:cs="Times New Roman"/>
        </w:rPr>
        <w:t xml:space="preserve">, main effect of </w:t>
      </w:r>
      <w:r w:rsidR="0013615B">
        <w:rPr>
          <w:rFonts w:ascii="Times New Roman" w:hAnsi="Times New Roman" w:cs="Times New Roman"/>
        </w:rPr>
        <w:lastRenderedPageBreak/>
        <w:t xml:space="preserve">sex: </w:t>
      </w:r>
      <w:r w:rsidR="0013615B" w:rsidRPr="00421043">
        <w:rPr>
          <w:rFonts w:ascii="Times New Roman" w:hAnsi="Times New Roman" w:cs="Times New Roman"/>
        </w:rPr>
        <w:t>F</w:t>
      </w:r>
      <w:r w:rsidR="0013615B" w:rsidRPr="00421043">
        <w:rPr>
          <w:rFonts w:ascii="Times New Roman" w:hAnsi="Times New Roman" w:cs="Times New Roman"/>
          <w:vertAlign w:val="subscript"/>
        </w:rPr>
        <w:t>(1, 7</w:t>
      </w:r>
      <w:r w:rsidR="0013615B">
        <w:rPr>
          <w:rFonts w:ascii="Times New Roman" w:hAnsi="Times New Roman" w:cs="Times New Roman"/>
          <w:vertAlign w:val="subscript"/>
        </w:rPr>
        <w:t>2</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4.55, </w:t>
      </w:r>
      <w:r w:rsidR="0013615B" w:rsidRPr="00421043">
        <w:rPr>
          <w:rFonts w:ascii="Times New Roman" w:hAnsi="Times New Roman" w:cs="Times New Roman"/>
          <w:i/>
        </w:rPr>
        <w:t>p</w:t>
      </w:r>
      <w:r w:rsidR="0013615B" w:rsidRPr="00421043">
        <w:rPr>
          <w:rFonts w:ascii="Times New Roman" w:hAnsi="Times New Roman" w:cs="Times New Roman"/>
        </w:rPr>
        <w:t xml:space="preserve"> = 0.036</w:t>
      </w:r>
      <w:r w:rsidR="0013615B">
        <w:rPr>
          <w:rFonts w:ascii="Times New Roman" w:hAnsi="Times New Roman" w:cs="Times New Roman"/>
        </w:rPr>
        <w:t xml:space="preserve">, interaction: </w:t>
      </w:r>
      <w:r w:rsidR="0013615B" w:rsidRPr="00421043">
        <w:rPr>
          <w:rFonts w:ascii="Times New Roman" w:hAnsi="Times New Roman" w:cs="Times New Roman"/>
        </w:rPr>
        <w:t>F</w:t>
      </w:r>
      <w:r w:rsidR="0013615B" w:rsidRPr="00421043">
        <w:rPr>
          <w:rFonts w:ascii="Times New Roman" w:hAnsi="Times New Roman" w:cs="Times New Roman"/>
          <w:vertAlign w:val="subscript"/>
        </w:rPr>
        <w:t>(1, 7</w:t>
      </w:r>
      <w:r w:rsidR="0013615B">
        <w:rPr>
          <w:rFonts w:ascii="Times New Roman" w:hAnsi="Times New Roman" w:cs="Times New Roman"/>
          <w:vertAlign w:val="subscript"/>
        </w:rPr>
        <w:t>2</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0.724, </w:t>
      </w:r>
      <w:r w:rsidR="0013615B" w:rsidRPr="00421043">
        <w:rPr>
          <w:rFonts w:ascii="Times New Roman" w:hAnsi="Times New Roman" w:cs="Times New Roman"/>
          <w:i/>
        </w:rPr>
        <w:t>p</w:t>
      </w:r>
      <w:r w:rsidR="0013615B" w:rsidRPr="00421043">
        <w:rPr>
          <w:rFonts w:ascii="Times New Roman" w:hAnsi="Times New Roman" w:cs="Times New Roman"/>
        </w:rPr>
        <w:t xml:space="preserve"> = 0.39</w:t>
      </w:r>
      <w:r w:rsidR="0013615B">
        <w:rPr>
          <w:rFonts w:ascii="Times New Roman" w:hAnsi="Times New Roman" w:cs="Times New Roman"/>
        </w:rPr>
        <w:t xml:space="preserve">). (D) Total ranging calls during distress testing by genotype in adult sex-balanced cohort (main effect of genotype: </w:t>
      </w:r>
      <w:r w:rsidR="0013615B" w:rsidRPr="00421043">
        <w:rPr>
          <w:rFonts w:ascii="Times New Roman" w:hAnsi="Times New Roman" w:cs="Times New Roman"/>
        </w:rPr>
        <w:t>F</w:t>
      </w:r>
      <w:r w:rsidR="0013615B" w:rsidRPr="00421043">
        <w:rPr>
          <w:rFonts w:ascii="Times New Roman" w:hAnsi="Times New Roman" w:cs="Times New Roman"/>
          <w:vertAlign w:val="subscript"/>
        </w:rPr>
        <w:t>(1, 7</w:t>
      </w:r>
      <w:r w:rsidR="0013615B">
        <w:rPr>
          <w:rFonts w:ascii="Times New Roman" w:hAnsi="Times New Roman" w:cs="Times New Roman"/>
          <w:vertAlign w:val="subscript"/>
        </w:rPr>
        <w:t>2</w:t>
      </w:r>
      <w:r w:rsidR="0013615B" w:rsidRPr="00421043">
        <w:rPr>
          <w:rFonts w:ascii="Times New Roman" w:hAnsi="Times New Roman" w:cs="Times New Roman"/>
          <w:vertAlign w:val="subscript"/>
        </w:rPr>
        <w:t>)</w:t>
      </w:r>
      <w:r w:rsidR="0013615B">
        <w:rPr>
          <w:rFonts w:ascii="Times New Roman" w:hAnsi="Times New Roman" w:cs="Times New Roman"/>
          <w:vertAlign w:val="subscript"/>
        </w:rPr>
        <w:t xml:space="preserve"> </w:t>
      </w:r>
      <w:r w:rsidR="0013615B" w:rsidRPr="00421043">
        <w:rPr>
          <w:rFonts w:ascii="Times New Roman" w:hAnsi="Times New Roman" w:cs="Times New Roman"/>
        </w:rPr>
        <w:t>=</w:t>
      </w:r>
      <w:r w:rsidR="0013615B">
        <w:rPr>
          <w:rFonts w:ascii="Times New Roman" w:hAnsi="Times New Roman" w:cs="Times New Roman"/>
        </w:rPr>
        <w:t xml:space="preserve"> </w:t>
      </w:r>
      <w:r w:rsidR="0013615B" w:rsidRPr="00421043">
        <w:rPr>
          <w:rFonts w:ascii="Times New Roman" w:hAnsi="Times New Roman" w:cs="Times New Roman"/>
        </w:rPr>
        <w:t xml:space="preserve">4.58, </w:t>
      </w:r>
      <w:r w:rsidR="0013615B" w:rsidRPr="00441631">
        <w:rPr>
          <w:rFonts w:ascii="Times New Roman" w:hAnsi="Times New Roman" w:cs="Times New Roman"/>
          <w:i/>
        </w:rPr>
        <w:t>p</w:t>
      </w:r>
      <w:r w:rsidR="0013615B" w:rsidRPr="00421043">
        <w:rPr>
          <w:rFonts w:ascii="Times New Roman" w:hAnsi="Times New Roman" w:cs="Times New Roman"/>
        </w:rPr>
        <w:t xml:space="preserve"> = 0.035</w:t>
      </w:r>
      <w:r w:rsidR="0013615B">
        <w:rPr>
          <w:rFonts w:ascii="Times New Roman" w:hAnsi="Times New Roman" w:cs="Times New Roman"/>
        </w:rPr>
        <w:t xml:space="preserve">, main effect of sex: </w:t>
      </w:r>
      <w:r w:rsidR="0013615B" w:rsidRPr="00421043">
        <w:rPr>
          <w:rFonts w:ascii="Times New Roman" w:hAnsi="Times New Roman" w:cs="Times New Roman"/>
        </w:rPr>
        <w:t>F</w:t>
      </w:r>
      <w:r w:rsidR="0013615B" w:rsidRPr="00421043">
        <w:rPr>
          <w:rFonts w:ascii="Times New Roman" w:hAnsi="Times New Roman" w:cs="Times New Roman"/>
          <w:vertAlign w:val="subscript"/>
        </w:rPr>
        <w:t>(1, 7</w:t>
      </w:r>
      <w:r w:rsidR="0013615B">
        <w:rPr>
          <w:rFonts w:ascii="Times New Roman" w:hAnsi="Times New Roman" w:cs="Times New Roman"/>
          <w:vertAlign w:val="subscript"/>
        </w:rPr>
        <w:t>2</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0.83, </w:t>
      </w:r>
      <w:r w:rsidR="0013615B" w:rsidRPr="00421043">
        <w:rPr>
          <w:rFonts w:ascii="Times New Roman" w:hAnsi="Times New Roman" w:cs="Times New Roman"/>
          <w:i/>
        </w:rPr>
        <w:t>p</w:t>
      </w:r>
      <w:r w:rsidR="0013615B" w:rsidRPr="00421043">
        <w:rPr>
          <w:rFonts w:ascii="Times New Roman" w:hAnsi="Times New Roman" w:cs="Times New Roman"/>
        </w:rPr>
        <w:t xml:space="preserve"> = 0.36</w:t>
      </w:r>
      <w:r w:rsidR="0013615B">
        <w:rPr>
          <w:rFonts w:ascii="Times New Roman" w:hAnsi="Times New Roman" w:cs="Times New Roman"/>
        </w:rPr>
        <w:t xml:space="preserve">, interaction: </w:t>
      </w:r>
      <w:r w:rsidR="0013615B" w:rsidRPr="00421043">
        <w:rPr>
          <w:rFonts w:ascii="Times New Roman" w:hAnsi="Times New Roman" w:cs="Times New Roman"/>
        </w:rPr>
        <w:t>F</w:t>
      </w:r>
      <w:r w:rsidR="0013615B" w:rsidRPr="00421043">
        <w:rPr>
          <w:rFonts w:ascii="Times New Roman" w:hAnsi="Times New Roman" w:cs="Times New Roman"/>
          <w:vertAlign w:val="subscript"/>
        </w:rPr>
        <w:t>(1, 7</w:t>
      </w:r>
      <w:r w:rsidR="0013615B">
        <w:rPr>
          <w:rFonts w:ascii="Times New Roman" w:hAnsi="Times New Roman" w:cs="Times New Roman"/>
          <w:vertAlign w:val="subscript"/>
        </w:rPr>
        <w:t>2</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0.172, </w:t>
      </w:r>
      <w:r w:rsidR="0013615B" w:rsidRPr="00421043">
        <w:rPr>
          <w:rFonts w:ascii="Times New Roman" w:hAnsi="Times New Roman" w:cs="Times New Roman"/>
          <w:i/>
        </w:rPr>
        <w:t>p</w:t>
      </w:r>
      <w:r w:rsidR="0013615B" w:rsidRPr="00421043">
        <w:rPr>
          <w:rFonts w:ascii="Times New Roman" w:hAnsi="Times New Roman" w:cs="Times New Roman"/>
        </w:rPr>
        <w:t xml:space="preserve"> = 0.68</w:t>
      </w:r>
      <w:r w:rsidR="0013615B">
        <w:rPr>
          <w:rFonts w:ascii="Times New Roman" w:hAnsi="Times New Roman" w:cs="Times New Roman"/>
        </w:rPr>
        <w:t>). (</w:t>
      </w:r>
      <w:r w:rsidR="0013615B" w:rsidRPr="005E1DCE">
        <w:rPr>
          <w:rFonts w:ascii="Times New Roman" w:hAnsi="Times New Roman" w:cs="Times New Roman"/>
        </w:rPr>
        <w:t>E)</w:t>
      </w:r>
      <w:r w:rsidR="0013615B">
        <w:rPr>
          <w:rFonts w:ascii="Times New Roman" w:hAnsi="Times New Roman" w:cs="Times New Roman"/>
        </w:rPr>
        <w:t xml:space="preserve"> Distress call type by genotype in adult female mice</w:t>
      </w:r>
      <w:r w:rsidR="0013615B" w:rsidRPr="00421043">
        <w:rPr>
          <w:rFonts w:ascii="Times New Roman" w:hAnsi="Times New Roman" w:cs="Times New Roman"/>
        </w:rPr>
        <w:t xml:space="preserve"> (</w:t>
      </w:r>
      <w:r w:rsidR="0013615B" w:rsidRPr="00421043">
        <w:rPr>
          <w:rFonts w:ascii="Times New Roman" w:hAnsi="Times New Roman" w:cs="Times New Roman"/>
          <w:i/>
        </w:rPr>
        <w:t>p</w:t>
      </w:r>
      <w:r w:rsidR="0013615B" w:rsidRPr="00421043">
        <w:rPr>
          <w:rFonts w:ascii="Times New Roman" w:hAnsi="Times New Roman" w:cs="Times New Roman"/>
        </w:rPr>
        <w:t xml:space="preserve"> &lt; 0.0001, Fisher’s exact test)</w:t>
      </w:r>
      <w:r w:rsidR="009074C0">
        <w:rPr>
          <w:rFonts w:ascii="Times New Roman" w:hAnsi="Times New Roman" w:cs="Times New Roman"/>
        </w:rPr>
        <w:t xml:space="preserve"> (WT: </w:t>
      </w:r>
      <w:r w:rsidR="009074C0" w:rsidRPr="00D976E4">
        <w:rPr>
          <w:rFonts w:ascii="Times New Roman" w:hAnsi="Times New Roman" w:cs="Times New Roman"/>
          <w:i/>
          <w:iCs/>
        </w:rPr>
        <w:t>n</w:t>
      </w:r>
      <w:r w:rsidR="009074C0">
        <w:rPr>
          <w:rFonts w:ascii="Times New Roman" w:hAnsi="Times New Roman" w:cs="Times New Roman"/>
          <w:i/>
          <w:iCs/>
        </w:rPr>
        <w:t xml:space="preserve"> </w:t>
      </w:r>
      <w:r w:rsidR="009074C0">
        <w:rPr>
          <w:rFonts w:ascii="Times New Roman" w:hAnsi="Times New Roman" w:cs="Times New Roman"/>
        </w:rPr>
        <w:t xml:space="preserve">= 1,012 calls, AS: </w:t>
      </w:r>
      <w:r w:rsidR="009074C0" w:rsidRPr="00D976E4">
        <w:rPr>
          <w:rFonts w:ascii="Times New Roman" w:hAnsi="Times New Roman" w:cs="Times New Roman"/>
          <w:i/>
          <w:iCs/>
        </w:rPr>
        <w:t>n</w:t>
      </w:r>
      <w:r w:rsidR="009074C0">
        <w:rPr>
          <w:rFonts w:ascii="Times New Roman" w:hAnsi="Times New Roman" w:cs="Times New Roman"/>
          <w:i/>
          <w:iCs/>
        </w:rPr>
        <w:t xml:space="preserve"> </w:t>
      </w:r>
      <w:r w:rsidR="009074C0">
        <w:rPr>
          <w:rFonts w:ascii="Times New Roman" w:hAnsi="Times New Roman" w:cs="Times New Roman"/>
        </w:rPr>
        <w:t>= 728 calls)</w:t>
      </w:r>
      <w:r w:rsidR="0013615B">
        <w:rPr>
          <w:rFonts w:ascii="Times New Roman" w:hAnsi="Times New Roman" w:cs="Times New Roman"/>
        </w:rPr>
        <w:t>. (F) Distress call type by genotype in adult male mice</w:t>
      </w:r>
      <w:r w:rsidR="0013615B" w:rsidRPr="00421043">
        <w:rPr>
          <w:rFonts w:ascii="Times New Roman" w:hAnsi="Times New Roman" w:cs="Times New Roman"/>
        </w:rPr>
        <w:t xml:space="preserve"> (</w:t>
      </w:r>
      <w:r w:rsidR="0013615B" w:rsidRPr="00421043">
        <w:rPr>
          <w:rFonts w:ascii="Times New Roman" w:hAnsi="Times New Roman" w:cs="Times New Roman"/>
          <w:i/>
        </w:rPr>
        <w:t>p</w:t>
      </w:r>
      <w:r w:rsidR="0013615B" w:rsidRPr="00421043">
        <w:rPr>
          <w:rFonts w:ascii="Times New Roman" w:hAnsi="Times New Roman" w:cs="Times New Roman"/>
        </w:rPr>
        <w:t xml:space="preserve"> &lt; 0.0001)</w:t>
      </w:r>
      <w:r w:rsidR="009074C0">
        <w:rPr>
          <w:rFonts w:ascii="Times New Roman" w:hAnsi="Times New Roman" w:cs="Times New Roman"/>
        </w:rPr>
        <w:t xml:space="preserve"> (WT: </w:t>
      </w:r>
      <w:r w:rsidR="009074C0" w:rsidRPr="00D976E4">
        <w:rPr>
          <w:rFonts w:ascii="Times New Roman" w:hAnsi="Times New Roman" w:cs="Times New Roman"/>
          <w:i/>
          <w:iCs/>
        </w:rPr>
        <w:t>n</w:t>
      </w:r>
      <w:r w:rsidR="009074C0">
        <w:rPr>
          <w:rFonts w:ascii="Times New Roman" w:hAnsi="Times New Roman" w:cs="Times New Roman"/>
          <w:i/>
          <w:iCs/>
        </w:rPr>
        <w:t xml:space="preserve"> </w:t>
      </w:r>
      <w:r w:rsidR="009074C0">
        <w:rPr>
          <w:rFonts w:ascii="Times New Roman" w:hAnsi="Times New Roman" w:cs="Times New Roman"/>
        </w:rPr>
        <w:t xml:space="preserve">= 730 calls, AS: </w:t>
      </w:r>
      <w:r w:rsidR="009074C0" w:rsidRPr="00D976E4">
        <w:rPr>
          <w:rFonts w:ascii="Times New Roman" w:hAnsi="Times New Roman" w:cs="Times New Roman"/>
          <w:i/>
          <w:iCs/>
        </w:rPr>
        <w:t>n</w:t>
      </w:r>
      <w:r w:rsidR="009074C0">
        <w:rPr>
          <w:rFonts w:ascii="Times New Roman" w:hAnsi="Times New Roman" w:cs="Times New Roman"/>
          <w:i/>
          <w:iCs/>
        </w:rPr>
        <w:t xml:space="preserve"> </w:t>
      </w:r>
      <w:r w:rsidR="009074C0">
        <w:rPr>
          <w:rFonts w:ascii="Times New Roman" w:hAnsi="Times New Roman" w:cs="Times New Roman"/>
        </w:rPr>
        <w:t>= 320 calls)</w:t>
      </w:r>
      <w:r w:rsidR="0013615B">
        <w:rPr>
          <w:rFonts w:ascii="Times New Roman" w:hAnsi="Times New Roman" w:cs="Times New Roman"/>
        </w:rPr>
        <w:t>.</w:t>
      </w:r>
      <w:r w:rsidR="0013615B" w:rsidRPr="00421043">
        <w:rPr>
          <w:rFonts w:ascii="Times New Roman" w:hAnsi="Times New Roman" w:cs="Times New Roman"/>
        </w:rPr>
        <w:t xml:space="preserve"> </w:t>
      </w:r>
      <w:r w:rsidR="0013615B">
        <w:rPr>
          <w:rFonts w:ascii="Times New Roman" w:hAnsi="Times New Roman" w:cs="Times New Roman"/>
        </w:rPr>
        <w:t>(</w:t>
      </w:r>
      <w:r w:rsidR="0013615B" w:rsidRPr="005E1DCE">
        <w:rPr>
          <w:rFonts w:ascii="Times New Roman" w:hAnsi="Times New Roman" w:cs="Times New Roman"/>
        </w:rPr>
        <w:t xml:space="preserve">G) </w:t>
      </w:r>
      <w:r w:rsidR="0013615B">
        <w:rPr>
          <w:rFonts w:ascii="Times New Roman" w:hAnsi="Times New Roman" w:cs="Times New Roman"/>
        </w:rPr>
        <w:t>Distress testing in aged sex-balanced cohort (n = 36:</w:t>
      </w:r>
      <w:r w:rsidR="0013615B" w:rsidRPr="00DE3FEC">
        <w:rPr>
          <w:rFonts w:ascii="Times New Roman" w:hAnsi="Times New Roman" w:cs="Times New Roman"/>
        </w:rPr>
        <w:t xml:space="preserve"> </w:t>
      </w:r>
      <w:r w:rsidR="0013615B" w:rsidRPr="007805AE">
        <w:rPr>
          <w:rFonts w:ascii="Times New Roman" w:hAnsi="Times New Roman" w:cs="Times New Roman"/>
        </w:rPr>
        <w:t xml:space="preserve">Female WT: </w:t>
      </w:r>
      <w:r w:rsidR="0013615B" w:rsidRPr="007805AE">
        <w:rPr>
          <w:rFonts w:ascii="Times New Roman" w:hAnsi="Times New Roman" w:cs="Times New Roman"/>
          <w:i/>
          <w:iCs/>
        </w:rPr>
        <w:t>n</w:t>
      </w:r>
      <w:r w:rsidR="0013615B" w:rsidRPr="007805AE">
        <w:rPr>
          <w:rFonts w:ascii="Times New Roman" w:hAnsi="Times New Roman" w:cs="Times New Roman"/>
        </w:rPr>
        <w:t xml:space="preserve">=12 mice, Male WT: </w:t>
      </w:r>
      <w:r w:rsidR="0013615B" w:rsidRPr="007805AE">
        <w:rPr>
          <w:rFonts w:ascii="Times New Roman" w:hAnsi="Times New Roman" w:cs="Times New Roman"/>
          <w:i/>
          <w:iCs/>
        </w:rPr>
        <w:t>n</w:t>
      </w:r>
      <w:r w:rsidR="0013615B" w:rsidRPr="007805AE">
        <w:rPr>
          <w:rFonts w:ascii="Times New Roman" w:hAnsi="Times New Roman" w:cs="Times New Roman"/>
        </w:rPr>
        <w:t xml:space="preserve">=7 mice, Female </w:t>
      </w:r>
      <w:r w:rsidR="0013615B">
        <w:rPr>
          <w:rFonts w:ascii="Times New Roman" w:hAnsi="Times New Roman" w:cs="Times New Roman"/>
          <w:i/>
          <w:iCs/>
        </w:rPr>
        <w:t>U</w:t>
      </w:r>
      <w:r w:rsidR="0013615B" w:rsidRPr="00916AF5">
        <w:rPr>
          <w:rFonts w:ascii="Times New Roman" w:hAnsi="Times New Roman" w:cs="Times New Roman"/>
          <w:i/>
          <w:iCs/>
        </w:rPr>
        <w:t>be3a</w:t>
      </w:r>
      <w:r w:rsidR="0013615B" w:rsidRPr="00916AF5">
        <w:rPr>
          <w:rFonts w:ascii="Times New Roman" w:hAnsi="Times New Roman" w:cs="Times New Roman"/>
          <w:i/>
          <w:iCs/>
          <w:vertAlign w:val="superscript"/>
        </w:rPr>
        <w:t>m-/p+</w:t>
      </w:r>
      <w:r w:rsidR="0013615B" w:rsidRPr="007805AE">
        <w:rPr>
          <w:rFonts w:ascii="Times New Roman" w:hAnsi="Times New Roman" w:cs="Times New Roman"/>
        </w:rPr>
        <w:t xml:space="preserve">: </w:t>
      </w:r>
      <w:r w:rsidR="0013615B" w:rsidRPr="007805AE">
        <w:rPr>
          <w:rFonts w:ascii="Times New Roman" w:hAnsi="Times New Roman" w:cs="Times New Roman"/>
          <w:i/>
          <w:iCs/>
        </w:rPr>
        <w:t>n</w:t>
      </w:r>
      <w:r w:rsidR="0013615B" w:rsidRPr="007805AE">
        <w:rPr>
          <w:rFonts w:ascii="Times New Roman" w:hAnsi="Times New Roman" w:cs="Times New Roman"/>
        </w:rPr>
        <w:t xml:space="preserve">=7 mice, Male </w:t>
      </w:r>
      <w:r w:rsidR="0013615B">
        <w:rPr>
          <w:rFonts w:ascii="Times New Roman" w:hAnsi="Times New Roman" w:cs="Times New Roman"/>
          <w:i/>
          <w:iCs/>
        </w:rPr>
        <w:t>U</w:t>
      </w:r>
      <w:r w:rsidR="0013615B" w:rsidRPr="00916AF5">
        <w:rPr>
          <w:rFonts w:ascii="Times New Roman" w:hAnsi="Times New Roman" w:cs="Times New Roman"/>
          <w:i/>
          <w:iCs/>
        </w:rPr>
        <w:t>be3a</w:t>
      </w:r>
      <w:r w:rsidR="0013615B" w:rsidRPr="00916AF5">
        <w:rPr>
          <w:rFonts w:ascii="Times New Roman" w:hAnsi="Times New Roman" w:cs="Times New Roman"/>
          <w:i/>
          <w:iCs/>
          <w:vertAlign w:val="superscript"/>
        </w:rPr>
        <w:t>m-/p+</w:t>
      </w:r>
      <w:r w:rsidR="0013615B" w:rsidRPr="007805AE">
        <w:rPr>
          <w:rFonts w:ascii="Times New Roman" w:hAnsi="Times New Roman" w:cs="Times New Roman"/>
        </w:rPr>
        <w:t xml:space="preserve">: </w:t>
      </w:r>
      <w:r w:rsidR="0013615B" w:rsidRPr="007805AE">
        <w:rPr>
          <w:rFonts w:ascii="Times New Roman" w:hAnsi="Times New Roman" w:cs="Times New Roman"/>
          <w:i/>
          <w:iCs/>
        </w:rPr>
        <w:t>n</w:t>
      </w:r>
      <w:r w:rsidR="0013615B" w:rsidRPr="007805AE">
        <w:rPr>
          <w:rFonts w:ascii="Times New Roman" w:hAnsi="Times New Roman" w:cs="Times New Roman"/>
        </w:rPr>
        <w:t>=10</w:t>
      </w:r>
      <w:r w:rsidR="0013615B">
        <w:rPr>
          <w:rFonts w:ascii="Times New Roman" w:hAnsi="Times New Roman" w:cs="Times New Roman"/>
        </w:rPr>
        <w:t>). (H</w:t>
      </w:r>
      <w:r w:rsidR="0013615B" w:rsidRPr="005E1DCE">
        <w:rPr>
          <w:rFonts w:ascii="Times New Roman" w:hAnsi="Times New Roman" w:cs="Times New Roman"/>
        </w:rPr>
        <w:t>)</w:t>
      </w:r>
      <w:r w:rsidR="0013615B" w:rsidRPr="00421043">
        <w:rPr>
          <w:rFonts w:ascii="Times New Roman" w:hAnsi="Times New Roman" w:cs="Times New Roman"/>
        </w:rPr>
        <w:t xml:space="preserve"> </w:t>
      </w:r>
      <w:r w:rsidR="0013615B">
        <w:rPr>
          <w:rFonts w:ascii="Times New Roman" w:hAnsi="Times New Roman" w:cs="Times New Roman"/>
        </w:rPr>
        <w:t>Total distress USVs by genotype in aged cohort</w:t>
      </w:r>
      <w:r w:rsidR="0013615B" w:rsidRPr="00421043">
        <w:rPr>
          <w:rFonts w:ascii="Times New Roman" w:hAnsi="Times New Roman" w:cs="Times New Roman"/>
        </w:rPr>
        <w:t xml:space="preserve"> (</w:t>
      </w:r>
      <w:r w:rsidR="0013615B">
        <w:rPr>
          <w:rFonts w:ascii="Times New Roman" w:hAnsi="Times New Roman" w:cs="Times New Roman"/>
        </w:rPr>
        <w:t xml:space="preserve">two-way ANOVA: </w:t>
      </w:r>
      <w:r w:rsidR="0013615B" w:rsidRPr="00421043">
        <w:rPr>
          <w:rFonts w:ascii="Times New Roman" w:hAnsi="Times New Roman" w:cs="Times New Roman"/>
        </w:rPr>
        <w:t>main effect of genotype: F</w:t>
      </w:r>
      <w:r w:rsidR="0013615B" w:rsidRPr="00421043">
        <w:rPr>
          <w:rFonts w:ascii="Times New Roman" w:hAnsi="Times New Roman" w:cs="Times New Roman"/>
          <w:vertAlign w:val="subscript"/>
        </w:rPr>
        <w:t>(1, 32)</w:t>
      </w:r>
      <w:r w:rsidR="0013615B" w:rsidRPr="00421043">
        <w:rPr>
          <w:rFonts w:ascii="Times New Roman" w:hAnsi="Times New Roman" w:cs="Times New Roman"/>
        </w:rPr>
        <w:t xml:space="preserve"> = 11.5, </w:t>
      </w:r>
      <w:r w:rsidR="0013615B" w:rsidRPr="00421043">
        <w:rPr>
          <w:rFonts w:ascii="Times New Roman" w:hAnsi="Times New Roman" w:cs="Times New Roman"/>
          <w:i/>
        </w:rPr>
        <w:t>p</w:t>
      </w:r>
      <w:r w:rsidR="0013615B" w:rsidRPr="00421043">
        <w:rPr>
          <w:rFonts w:ascii="Times New Roman" w:hAnsi="Times New Roman" w:cs="Times New Roman"/>
        </w:rPr>
        <w:t xml:space="preserve"> = 0.0019</w:t>
      </w:r>
      <w:r w:rsidR="0013615B">
        <w:rPr>
          <w:rFonts w:ascii="Times New Roman" w:hAnsi="Times New Roman" w:cs="Times New Roman"/>
        </w:rPr>
        <w:t xml:space="preserve">; main effect of sex: </w:t>
      </w:r>
      <w:r w:rsidR="0013615B" w:rsidRPr="00421043">
        <w:rPr>
          <w:rFonts w:ascii="Times New Roman" w:hAnsi="Times New Roman" w:cs="Times New Roman"/>
        </w:rPr>
        <w:t>F</w:t>
      </w:r>
      <w:r w:rsidR="0013615B" w:rsidRPr="00421043">
        <w:rPr>
          <w:rFonts w:ascii="Times New Roman" w:hAnsi="Times New Roman" w:cs="Times New Roman"/>
          <w:vertAlign w:val="subscript"/>
        </w:rPr>
        <w:t>(1, 3</w:t>
      </w:r>
      <w:r w:rsidR="0013615B">
        <w:rPr>
          <w:rFonts w:ascii="Times New Roman" w:hAnsi="Times New Roman" w:cs="Times New Roman"/>
          <w:vertAlign w:val="subscript"/>
        </w:rPr>
        <w:t>6</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0.003, </w:t>
      </w:r>
      <w:r w:rsidR="0013615B" w:rsidRPr="00421043">
        <w:rPr>
          <w:rFonts w:ascii="Times New Roman" w:hAnsi="Times New Roman" w:cs="Times New Roman"/>
          <w:i/>
        </w:rPr>
        <w:t>p</w:t>
      </w:r>
      <w:r w:rsidR="0013615B" w:rsidRPr="00421043">
        <w:rPr>
          <w:rFonts w:ascii="Times New Roman" w:hAnsi="Times New Roman" w:cs="Times New Roman"/>
        </w:rPr>
        <w:t xml:space="preserve"> = 0.95</w:t>
      </w:r>
      <w:r w:rsidR="0013615B">
        <w:rPr>
          <w:rFonts w:ascii="Times New Roman" w:hAnsi="Times New Roman" w:cs="Times New Roman"/>
        </w:rPr>
        <w:t xml:space="preserve">, </w:t>
      </w:r>
      <w:r w:rsidR="0013615B" w:rsidRPr="00421043">
        <w:rPr>
          <w:rFonts w:ascii="Times New Roman" w:hAnsi="Times New Roman" w:cs="Times New Roman"/>
        </w:rPr>
        <w:t>interaction: F</w:t>
      </w:r>
      <w:r w:rsidR="0013615B" w:rsidRPr="00421043">
        <w:rPr>
          <w:rFonts w:ascii="Times New Roman" w:hAnsi="Times New Roman" w:cs="Times New Roman"/>
          <w:vertAlign w:val="subscript"/>
        </w:rPr>
        <w:t>(1, 3</w:t>
      </w:r>
      <w:r w:rsidR="0013615B">
        <w:rPr>
          <w:rFonts w:ascii="Times New Roman" w:hAnsi="Times New Roman" w:cs="Times New Roman"/>
          <w:vertAlign w:val="subscript"/>
        </w:rPr>
        <w:t>6</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0.62, </w:t>
      </w:r>
      <w:r w:rsidR="0013615B" w:rsidRPr="00421043">
        <w:rPr>
          <w:rFonts w:ascii="Times New Roman" w:hAnsi="Times New Roman" w:cs="Times New Roman"/>
          <w:i/>
        </w:rPr>
        <w:t>p</w:t>
      </w:r>
      <w:r w:rsidR="0013615B" w:rsidRPr="00421043">
        <w:rPr>
          <w:rFonts w:ascii="Times New Roman" w:hAnsi="Times New Roman" w:cs="Times New Roman"/>
        </w:rPr>
        <w:t xml:space="preserve"> = 0.436). </w:t>
      </w:r>
      <w:r w:rsidR="0013615B">
        <w:rPr>
          <w:rFonts w:ascii="Times New Roman" w:hAnsi="Times New Roman" w:cs="Times New Roman"/>
        </w:rPr>
        <w:t>(I</w:t>
      </w:r>
      <w:r w:rsidR="0013615B" w:rsidRPr="005E1DCE">
        <w:rPr>
          <w:rFonts w:ascii="Times New Roman" w:hAnsi="Times New Roman" w:cs="Times New Roman"/>
        </w:rPr>
        <w:t>)</w:t>
      </w:r>
      <w:r w:rsidR="0013615B" w:rsidRPr="00421043">
        <w:rPr>
          <w:rFonts w:ascii="Times New Roman" w:hAnsi="Times New Roman" w:cs="Times New Roman"/>
        </w:rPr>
        <w:t xml:space="preserve"> </w:t>
      </w:r>
      <w:r w:rsidR="0013615B">
        <w:rPr>
          <w:rFonts w:ascii="Times New Roman" w:hAnsi="Times New Roman" w:cs="Times New Roman"/>
        </w:rPr>
        <w:t xml:space="preserve">Total distress squeaks by genotype in aged cohort (main effect of genotype: </w:t>
      </w:r>
      <w:r w:rsidR="0013615B" w:rsidRPr="00421043">
        <w:rPr>
          <w:rFonts w:ascii="Times New Roman" w:hAnsi="Times New Roman" w:cs="Times New Roman"/>
        </w:rPr>
        <w:t>F</w:t>
      </w:r>
      <w:r w:rsidR="0013615B" w:rsidRPr="00421043">
        <w:rPr>
          <w:rFonts w:ascii="Times New Roman" w:hAnsi="Times New Roman" w:cs="Times New Roman"/>
          <w:vertAlign w:val="subscript"/>
        </w:rPr>
        <w:t>(1, 3</w:t>
      </w:r>
      <w:r w:rsidR="0013615B">
        <w:rPr>
          <w:rFonts w:ascii="Times New Roman" w:hAnsi="Times New Roman" w:cs="Times New Roman"/>
          <w:vertAlign w:val="subscript"/>
        </w:rPr>
        <w:t>6</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9.39, </w:t>
      </w:r>
      <w:r w:rsidR="0013615B" w:rsidRPr="00421043">
        <w:rPr>
          <w:rFonts w:ascii="Times New Roman" w:hAnsi="Times New Roman" w:cs="Times New Roman"/>
          <w:i/>
        </w:rPr>
        <w:t>p</w:t>
      </w:r>
      <w:r w:rsidR="0013615B" w:rsidRPr="00421043">
        <w:rPr>
          <w:rFonts w:ascii="Times New Roman" w:hAnsi="Times New Roman" w:cs="Times New Roman"/>
        </w:rPr>
        <w:t xml:space="preserve"> = 0.0044</w:t>
      </w:r>
      <w:r w:rsidR="0013615B">
        <w:rPr>
          <w:rFonts w:ascii="Times New Roman" w:hAnsi="Times New Roman" w:cs="Times New Roman"/>
        </w:rPr>
        <w:t xml:space="preserve">, main effect of sex: </w:t>
      </w:r>
      <w:r w:rsidR="0013615B" w:rsidRPr="00421043">
        <w:rPr>
          <w:rFonts w:ascii="Times New Roman" w:hAnsi="Times New Roman" w:cs="Times New Roman"/>
        </w:rPr>
        <w:t>F</w:t>
      </w:r>
      <w:r w:rsidR="0013615B" w:rsidRPr="00421043">
        <w:rPr>
          <w:rFonts w:ascii="Times New Roman" w:hAnsi="Times New Roman" w:cs="Times New Roman"/>
          <w:vertAlign w:val="subscript"/>
        </w:rPr>
        <w:t>(1, 3</w:t>
      </w:r>
      <w:r w:rsidR="0013615B">
        <w:rPr>
          <w:rFonts w:ascii="Times New Roman" w:hAnsi="Times New Roman" w:cs="Times New Roman"/>
          <w:vertAlign w:val="subscript"/>
        </w:rPr>
        <w:t>6</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1.199, </w:t>
      </w:r>
      <w:r w:rsidR="0013615B" w:rsidRPr="00421043">
        <w:rPr>
          <w:rFonts w:ascii="Times New Roman" w:hAnsi="Times New Roman" w:cs="Times New Roman"/>
          <w:i/>
        </w:rPr>
        <w:t>p</w:t>
      </w:r>
      <w:r w:rsidR="0013615B" w:rsidRPr="00421043">
        <w:rPr>
          <w:rFonts w:ascii="Times New Roman" w:hAnsi="Times New Roman" w:cs="Times New Roman"/>
        </w:rPr>
        <w:t xml:space="preserve"> = 0.282</w:t>
      </w:r>
      <w:r w:rsidR="0013615B">
        <w:rPr>
          <w:rFonts w:ascii="Times New Roman" w:hAnsi="Times New Roman" w:cs="Times New Roman"/>
        </w:rPr>
        <w:t xml:space="preserve">, </w:t>
      </w:r>
      <w:r w:rsidR="0013615B" w:rsidRPr="00421043">
        <w:rPr>
          <w:rFonts w:ascii="Times New Roman" w:hAnsi="Times New Roman" w:cs="Times New Roman"/>
        </w:rPr>
        <w:t>F</w:t>
      </w:r>
      <w:r w:rsidR="0013615B" w:rsidRPr="00421043">
        <w:rPr>
          <w:rFonts w:ascii="Times New Roman" w:hAnsi="Times New Roman" w:cs="Times New Roman"/>
          <w:vertAlign w:val="subscript"/>
        </w:rPr>
        <w:t>(1, 3</w:t>
      </w:r>
      <w:r w:rsidR="0013615B">
        <w:rPr>
          <w:rFonts w:ascii="Times New Roman" w:hAnsi="Times New Roman" w:cs="Times New Roman"/>
          <w:vertAlign w:val="subscript"/>
        </w:rPr>
        <w:t>6</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0.226, </w:t>
      </w:r>
      <w:r w:rsidR="0013615B" w:rsidRPr="00421043">
        <w:rPr>
          <w:rFonts w:ascii="Times New Roman" w:hAnsi="Times New Roman" w:cs="Times New Roman"/>
          <w:i/>
        </w:rPr>
        <w:t>p</w:t>
      </w:r>
      <w:r w:rsidR="0013615B" w:rsidRPr="00421043">
        <w:rPr>
          <w:rFonts w:ascii="Times New Roman" w:hAnsi="Times New Roman" w:cs="Times New Roman"/>
        </w:rPr>
        <w:t xml:space="preserve"> = 0.638</w:t>
      </w:r>
      <w:r w:rsidR="0013615B">
        <w:rPr>
          <w:rFonts w:ascii="Times New Roman" w:hAnsi="Times New Roman" w:cs="Times New Roman"/>
        </w:rPr>
        <w:t xml:space="preserve">). (J) Total ranging calls during distress testing by genotype in aged cohort (main effect of genotype: </w:t>
      </w:r>
      <w:r w:rsidR="0013615B" w:rsidRPr="00421043">
        <w:rPr>
          <w:rFonts w:ascii="Times New Roman" w:hAnsi="Times New Roman" w:cs="Times New Roman"/>
        </w:rPr>
        <w:t>F</w:t>
      </w:r>
      <w:r w:rsidR="0013615B" w:rsidRPr="00421043">
        <w:rPr>
          <w:rFonts w:ascii="Times New Roman" w:hAnsi="Times New Roman" w:cs="Times New Roman"/>
          <w:vertAlign w:val="subscript"/>
        </w:rPr>
        <w:t>(1, 3</w:t>
      </w:r>
      <w:r w:rsidR="0013615B">
        <w:rPr>
          <w:rFonts w:ascii="Times New Roman" w:hAnsi="Times New Roman" w:cs="Times New Roman"/>
          <w:vertAlign w:val="subscript"/>
        </w:rPr>
        <w:t>6</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19.05, </w:t>
      </w:r>
      <w:r w:rsidR="0013615B" w:rsidRPr="00421043">
        <w:rPr>
          <w:rFonts w:ascii="Times New Roman" w:hAnsi="Times New Roman" w:cs="Times New Roman"/>
          <w:i/>
        </w:rPr>
        <w:t>p</w:t>
      </w:r>
      <w:r w:rsidR="0013615B" w:rsidRPr="00421043">
        <w:rPr>
          <w:rFonts w:ascii="Times New Roman" w:hAnsi="Times New Roman" w:cs="Times New Roman"/>
        </w:rPr>
        <w:t xml:space="preserve"> = 0.0001</w:t>
      </w:r>
      <w:r w:rsidR="0013615B">
        <w:rPr>
          <w:rFonts w:ascii="Times New Roman" w:hAnsi="Times New Roman" w:cs="Times New Roman"/>
        </w:rPr>
        <w:t xml:space="preserve">, main effect of sex: </w:t>
      </w:r>
      <w:r w:rsidR="0013615B" w:rsidRPr="00421043">
        <w:rPr>
          <w:rFonts w:ascii="Times New Roman" w:hAnsi="Times New Roman" w:cs="Times New Roman"/>
        </w:rPr>
        <w:t>F</w:t>
      </w:r>
      <w:r w:rsidR="0013615B" w:rsidRPr="00421043">
        <w:rPr>
          <w:rFonts w:ascii="Times New Roman" w:hAnsi="Times New Roman" w:cs="Times New Roman"/>
          <w:vertAlign w:val="subscript"/>
        </w:rPr>
        <w:t>(1, 3</w:t>
      </w:r>
      <w:r w:rsidR="0013615B">
        <w:rPr>
          <w:rFonts w:ascii="Times New Roman" w:hAnsi="Times New Roman" w:cs="Times New Roman"/>
          <w:vertAlign w:val="subscript"/>
        </w:rPr>
        <w:t>6</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0.193, </w:t>
      </w:r>
      <w:r w:rsidR="0013615B" w:rsidRPr="00421043">
        <w:rPr>
          <w:rFonts w:ascii="Times New Roman" w:hAnsi="Times New Roman" w:cs="Times New Roman"/>
          <w:i/>
        </w:rPr>
        <w:t>p</w:t>
      </w:r>
      <w:r w:rsidR="0013615B" w:rsidRPr="00421043">
        <w:rPr>
          <w:rFonts w:ascii="Times New Roman" w:hAnsi="Times New Roman" w:cs="Times New Roman"/>
        </w:rPr>
        <w:t xml:space="preserve"> = 0.6635</w:t>
      </w:r>
      <w:r w:rsidR="0013615B">
        <w:rPr>
          <w:rFonts w:ascii="Times New Roman" w:hAnsi="Times New Roman" w:cs="Times New Roman"/>
        </w:rPr>
        <w:t xml:space="preserve">, interaction: </w:t>
      </w:r>
      <w:r w:rsidR="0013615B" w:rsidRPr="00421043">
        <w:rPr>
          <w:rFonts w:ascii="Times New Roman" w:hAnsi="Times New Roman" w:cs="Times New Roman"/>
        </w:rPr>
        <w:t>F</w:t>
      </w:r>
      <w:r w:rsidR="0013615B" w:rsidRPr="00421043">
        <w:rPr>
          <w:rFonts w:ascii="Times New Roman" w:hAnsi="Times New Roman" w:cs="Times New Roman"/>
          <w:vertAlign w:val="subscript"/>
        </w:rPr>
        <w:t>(1, 3</w:t>
      </w:r>
      <w:r w:rsidR="0013615B">
        <w:rPr>
          <w:rFonts w:ascii="Times New Roman" w:hAnsi="Times New Roman" w:cs="Times New Roman"/>
          <w:vertAlign w:val="subscript"/>
        </w:rPr>
        <w:t>6</w:t>
      </w:r>
      <w:r w:rsidR="0013615B" w:rsidRPr="00421043">
        <w:rPr>
          <w:rFonts w:ascii="Times New Roman" w:hAnsi="Times New Roman" w:cs="Times New Roman"/>
          <w:vertAlign w:val="subscript"/>
        </w:rPr>
        <w:t>)</w:t>
      </w:r>
      <w:r w:rsidR="0013615B" w:rsidRPr="00421043">
        <w:rPr>
          <w:rFonts w:ascii="Times New Roman" w:hAnsi="Times New Roman" w:cs="Times New Roman"/>
        </w:rPr>
        <w:t xml:space="preserve"> = 0.07, </w:t>
      </w:r>
      <w:r w:rsidR="0013615B" w:rsidRPr="00421043">
        <w:rPr>
          <w:rFonts w:ascii="Times New Roman" w:hAnsi="Times New Roman" w:cs="Times New Roman"/>
          <w:i/>
        </w:rPr>
        <w:t>p</w:t>
      </w:r>
      <w:r w:rsidR="0013615B" w:rsidRPr="00421043">
        <w:rPr>
          <w:rFonts w:ascii="Times New Roman" w:hAnsi="Times New Roman" w:cs="Times New Roman"/>
        </w:rPr>
        <w:t xml:space="preserve"> = 0.793</w:t>
      </w:r>
      <w:r w:rsidR="0013615B">
        <w:rPr>
          <w:rFonts w:ascii="Times New Roman" w:hAnsi="Times New Roman" w:cs="Times New Roman"/>
        </w:rPr>
        <w:t>). (K</w:t>
      </w:r>
      <w:r w:rsidR="0013615B" w:rsidRPr="005E1DCE">
        <w:rPr>
          <w:rFonts w:ascii="Times New Roman" w:hAnsi="Times New Roman" w:cs="Times New Roman"/>
        </w:rPr>
        <w:t>)</w:t>
      </w:r>
      <w:r w:rsidR="0013615B">
        <w:rPr>
          <w:rFonts w:ascii="Times New Roman" w:hAnsi="Times New Roman" w:cs="Times New Roman"/>
        </w:rPr>
        <w:t xml:space="preserve"> Distress call type by genotype in aged female mice</w:t>
      </w:r>
      <w:r w:rsidR="0013615B" w:rsidRPr="00421043">
        <w:rPr>
          <w:rFonts w:ascii="Times New Roman" w:hAnsi="Times New Roman" w:cs="Times New Roman"/>
        </w:rPr>
        <w:t xml:space="preserve"> (</w:t>
      </w:r>
      <w:r w:rsidR="0013615B" w:rsidRPr="00421043">
        <w:rPr>
          <w:rFonts w:ascii="Times New Roman" w:hAnsi="Times New Roman" w:cs="Times New Roman"/>
          <w:i/>
        </w:rPr>
        <w:t>p</w:t>
      </w:r>
      <w:r w:rsidR="0013615B" w:rsidRPr="00421043">
        <w:rPr>
          <w:rFonts w:ascii="Times New Roman" w:hAnsi="Times New Roman" w:cs="Times New Roman"/>
        </w:rPr>
        <w:t xml:space="preserve"> </w:t>
      </w:r>
      <w:r w:rsidR="0013615B">
        <w:rPr>
          <w:rFonts w:ascii="Times New Roman" w:hAnsi="Times New Roman" w:cs="Times New Roman"/>
        </w:rPr>
        <w:t>=</w:t>
      </w:r>
      <w:r w:rsidR="0013615B" w:rsidRPr="00421043">
        <w:rPr>
          <w:rFonts w:ascii="Times New Roman" w:hAnsi="Times New Roman" w:cs="Times New Roman"/>
        </w:rPr>
        <w:t xml:space="preserve"> 0.0</w:t>
      </w:r>
      <w:r w:rsidR="0013615B">
        <w:rPr>
          <w:rFonts w:ascii="Times New Roman" w:hAnsi="Times New Roman" w:cs="Times New Roman"/>
        </w:rPr>
        <w:t xml:space="preserve">404) </w:t>
      </w:r>
      <w:r w:rsidR="009074C0">
        <w:rPr>
          <w:rFonts w:ascii="Times New Roman" w:hAnsi="Times New Roman" w:cs="Times New Roman"/>
        </w:rPr>
        <w:t xml:space="preserve">(WT: </w:t>
      </w:r>
      <w:r w:rsidR="009074C0" w:rsidRPr="00D976E4">
        <w:rPr>
          <w:rFonts w:ascii="Times New Roman" w:hAnsi="Times New Roman" w:cs="Times New Roman"/>
          <w:i/>
          <w:iCs/>
        </w:rPr>
        <w:t>n</w:t>
      </w:r>
      <w:r w:rsidR="009074C0">
        <w:rPr>
          <w:rFonts w:ascii="Times New Roman" w:hAnsi="Times New Roman" w:cs="Times New Roman"/>
          <w:i/>
          <w:iCs/>
        </w:rPr>
        <w:t xml:space="preserve"> </w:t>
      </w:r>
      <w:r w:rsidR="009074C0">
        <w:rPr>
          <w:rFonts w:ascii="Times New Roman" w:hAnsi="Times New Roman" w:cs="Times New Roman"/>
        </w:rPr>
        <w:t xml:space="preserve">= 395 calls, AS: </w:t>
      </w:r>
      <w:r w:rsidR="009074C0" w:rsidRPr="00D976E4">
        <w:rPr>
          <w:rFonts w:ascii="Times New Roman" w:hAnsi="Times New Roman" w:cs="Times New Roman"/>
          <w:i/>
          <w:iCs/>
        </w:rPr>
        <w:t>n</w:t>
      </w:r>
      <w:r w:rsidR="009074C0">
        <w:rPr>
          <w:rFonts w:ascii="Times New Roman" w:hAnsi="Times New Roman" w:cs="Times New Roman"/>
          <w:i/>
          <w:iCs/>
        </w:rPr>
        <w:t xml:space="preserve"> </w:t>
      </w:r>
      <w:r w:rsidR="009074C0">
        <w:rPr>
          <w:rFonts w:ascii="Times New Roman" w:hAnsi="Times New Roman" w:cs="Times New Roman"/>
        </w:rPr>
        <w:t xml:space="preserve">= 89 calls). </w:t>
      </w:r>
      <w:r w:rsidR="0013615B">
        <w:rPr>
          <w:rFonts w:ascii="Times New Roman" w:hAnsi="Times New Roman" w:cs="Times New Roman"/>
        </w:rPr>
        <w:t>(</w:t>
      </w:r>
      <w:r w:rsidR="009074C0">
        <w:rPr>
          <w:rFonts w:ascii="Times New Roman" w:hAnsi="Times New Roman" w:cs="Times New Roman"/>
        </w:rPr>
        <w:t>L</w:t>
      </w:r>
      <w:r w:rsidR="0013615B">
        <w:rPr>
          <w:rFonts w:ascii="Times New Roman" w:hAnsi="Times New Roman" w:cs="Times New Roman"/>
        </w:rPr>
        <w:t>) Distress call type by genotype in aged male mice</w:t>
      </w:r>
      <w:r w:rsidR="0013615B" w:rsidRPr="00421043">
        <w:rPr>
          <w:rFonts w:ascii="Times New Roman" w:hAnsi="Times New Roman" w:cs="Times New Roman"/>
        </w:rPr>
        <w:t xml:space="preserve"> (</w:t>
      </w:r>
      <w:r w:rsidR="0013615B" w:rsidRPr="00421043">
        <w:rPr>
          <w:rFonts w:ascii="Times New Roman" w:hAnsi="Times New Roman" w:cs="Times New Roman"/>
          <w:i/>
        </w:rPr>
        <w:t>p</w:t>
      </w:r>
      <w:r w:rsidR="0013615B" w:rsidRPr="00421043">
        <w:rPr>
          <w:rFonts w:ascii="Times New Roman" w:hAnsi="Times New Roman" w:cs="Times New Roman"/>
        </w:rPr>
        <w:t xml:space="preserve"> &lt; 0.0001)</w:t>
      </w:r>
      <w:r w:rsidR="009074C0">
        <w:rPr>
          <w:rFonts w:ascii="Times New Roman" w:hAnsi="Times New Roman" w:cs="Times New Roman"/>
        </w:rPr>
        <w:t xml:space="preserve"> WT: </w:t>
      </w:r>
      <w:r w:rsidR="009074C0" w:rsidRPr="00D976E4">
        <w:rPr>
          <w:rFonts w:ascii="Times New Roman" w:hAnsi="Times New Roman" w:cs="Times New Roman"/>
          <w:i/>
          <w:iCs/>
        </w:rPr>
        <w:t>n</w:t>
      </w:r>
      <w:r w:rsidR="009074C0">
        <w:rPr>
          <w:rFonts w:ascii="Times New Roman" w:hAnsi="Times New Roman" w:cs="Times New Roman"/>
          <w:i/>
          <w:iCs/>
        </w:rPr>
        <w:t xml:space="preserve"> </w:t>
      </w:r>
      <w:r w:rsidR="009074C0">
        <w:rPr>
          <w:rFonts w:ascii="Times New Roman" w:hAnsi="Times New Roman" w:cs="Times New Roman"/>
        </w:rPr>
        <w:t xml:space="preserve">= 250 calls, AS: </w:t>
      </w:r>
      <w:r w:rsidR="009074C0" w:rsidRPr="00D976E4">
        <w:rPr>
          <w:rFonts w:ascii="Times New Roman" w:hAnsi="Times New Roman" w:cs="Times New Roman"/>
          <w:i/>
          <w:iCs/>
        </w:rPr>
        <w:t>n</w:t>
      </w:r>
      <w:r w:rsidR="009074C0">
        <w:rPr>
          <w:rFonts w:ascii="Times New Roman" w:hAnsi="Times New Roman" w:cs="Times New Roman"/>
          <w:i/>
          <w:iCs/>
        </w:rPr>
        <w:t xml:space="preserve"> </w:t>
      </w:r>
      <w:r w:rsidR="009074C0">
        <w:rPr>
          <w:rFonts w:ascii="Times New Roman" w:hAnsi="Times New Roman" w:cs="Times New Roman"/>
        </w:rPr>
        <w:t>= 109 calls)</w:t>
      </w:r>
      <w:r w:rsidR="0013615B">
        <w:rPr>
          <w:rFonts w:ascii="Times New Roman" w:hAnsi="Times New Roman" w:cs="Times New Roman"/>
        </w:rPr>
        <w:t xml:space="preserve">. </w:t>
      </w:r>
      <w:r w:rsidR="0013615B" w:rsidRPr="00421043">
        <w:rPr>
          <w:rFonts w:ascii="Times New Roman" w:hAnsi="Times New Roman" w:cs="Times New Roman"/>
        </w:rPr>
        <w:t>Data represent mean ± SEM; ****</w:t>
      </w:r>
      <w:r w:rsidR="0013615B" w:rsidRPr="00441631">
        <w:rPr>
          <w:rFonts w:ascii="Times New Roman" w:hAnsi="Times New Roman" w:cs="Times New Roman"/>
          <w:i/>
        </w:rPr>
        <w:t>p</w:t>
      </w:r>
      <w:r w:rsidR="0013615B" w:rsidRPr="00421043">
        <w:rPr>
          <w:rFonts w:ascii="Times New Roman" w:hAnsi="Times New Roman" w:cs="Times New Roman"/>
        </w:rPr>
        <w:t xml:space="preserve"> &lt; 0.0001; ***</w:t>
      </w:r>
      <w:r w:rsidR="0013615B" w:rsidRPr="00441631">
        <w:rPr>
          <w:rFonts w:ascii="Times New Roman" w:hAnsi="Times New Roman" w:cs="Times New Roman"/>
          <w:i/>
        </w:rPr>
        <w:t>p</w:t>
      </w:r>
      <w:r w:rsidR="0013615B">
        <w:rPr>
          <w:rFonts w:ascii="Times New Roman" w:hAnsi="Times New Roman" w:cs="Times New Roman"/>
        </w:rPr>
        <w:t xml:space="preserve"> </w:t>
      </w:r>
      <w:r w:rsidR="0013615B" w:rsidRPr="00421043">
        <w:rPr>
          <w:rFonts w:ascii="Times New Roman" w:hAnsi="Times New Roman" w:cs="Times New Roman"/>
        </w:rPr>
        <w:t>&lt;</w:t>
      </w:r>
      <w:r w:rsidR="0013615B">
        <w:rPr>
          <w:rFonts w:ascii="Times New Roman" w:hAnsi="Times New Roman" w:cs="Times New Roman"/>
        </w:rPr>
        <w:t xml:space="preserve"> </w:t>
      </w:r>
      <w:r w:rsidR="0013615B" w:rsidRPr="00421043">
        <w:rPr>
          <w:rFonts w:ascii="Times New Roman" w:hAnsi="Times New Roman" w:cs="Times New Roman"/>
        </w:rPr>
        <w:t>0.001; **</w:t>
      </w:r>
      <w:r w:rsidR="0013615B" w:rsidRPr="00441631">
        <w:rPr>
          <w:rFonts w:ascii="Times New Roman" w:hAnsi="Times New Roman" w:cs="Times New Roman"/>
          <w:i/>
        </w:rPr>
        <w:t>p</w:t>
      </w:r>
      <w:r w:rsidR="0013615B">
        <w:rPr>
          <w:rFonts w:ascii="Times New Roman" w:hAnsi="Times New Roman" w:cs="Times New Roman"/>
        </w:rPr>
        <w:t xml:space="preserve"> </w:t>
      </w:r>
      <w:r w:rsidR="0013615B" w:rsidRPr="00421043">
        <w:rPr>
          <w:rFonts w:ascii="Times New Roman" w:hAnsi="Times New Roman" w:cs="Times New Roman"/>
        </w:rPr>
        <w:t>&lt;</w:t>
      </w:r>
      <w:r w:rsidR="0013615B">
        <w:rPr>
          <w:rFonts w:ascii="Times New Roman" w:hAnsi="Times New Roman" w:cs="Times New Roman"/>
        </w:rPr>
        <w:t xml:space="preserve"> </w:t>
      </w:r>
      <w:r w:rsidR="0013615B" w:rsidRPr="00421043">
        <w:rPr>
          <w:rFonts w:ascii="Times New Roman" w:hAnsi="Times New Roman" w:cs="Times New Roman"/>
        </w:rPr>
        <w:t>0.01; *</w:t>
      </w:r>
      <w:r w:rsidR="0013615B" w:rsidRPr="00441631">
        <w:rPr>
          <w:rFonts w:ascii="Times New Roman" w:hAnsi="Times New Roman" w:cs="Times New Roman"/>
          <w:i/>
        </w:rPr>
        <w:t>p</w:t>
      </w:r>
      <w:r w:rsidR="0013615B">
        <w:rPr>
          <w:rFonts w:ascii="Times New Roman" w:hAnsi="Times New Roman" w:cs="Times New Roman"/>
        </w:rPr>
        <w:t xml:space="preserve"> </w:t>
      </w:r>
      <w:r w:rsidR="0013615B" w:rsidRPr="00421043">
        <w:rPr>
          <w:rFonts w:ascii="Times New Roman" w:hAnsi="Times New Roman" w:cs="Times New Roman"/>
        </w:rPr>
        <w:t>&lt;</w:t>
      </w:r>
      <w:r w:rsidR="0013615B">
        <w:rPr>
          <w:rFonts w:ascii="Times New Roman" w:hAnsi="Times New Roman" w:cs="Times New Roman"/>
        </w:rPr>
        <w:t xml:space="preserve"> </w:t>
      </w:r>
      <w:r w:rsidR="0013615B" w:rsidRPr="00421043">
        <w:rPr>
          <w:rFonts w:ascii="Times New Roman" w:hAnsi="Times New Roman" w:cs="Times New Roman"/>
        </w:rPr>
        <w:t>0.05</w:t>
      </w:r>
      <w:r w:rsidR="0013615B" w:rsidRPr="007805AE">
        <w:rPr>
          <w:rFonts w:ascii="Times New Roman" w:hAnsi="Times New Roman" w:cs="Times New Roman"/>
        </w:rPr>
        <w:t xml:space="preserve">; black: WT, red: </w:t>
      </w:r>
      <w:r w:rsidR="0013615B" w:rsidRPr="007805AE">
        <w:rPr>
          <w:rFonts w:ascii="Times New Roman" w:hAnsi="Times New Roman" w:cs="Times New Roman"/>
          <w:i/>
          <w:iCs/>
        </w:rPr>
        <w:t>Ube3a</w:t>
      </w:r>
      <w:r w:rsidR="0013615B" w:rsidRPr="007805AE">
        <w:rPr>
          <w:rFonts w:ascii="Times New Roman" w:hAnsi="Times New Roman" w:cs="Times New Roman"/>
          <w:i/>
          <w:iCs/>
          <w:vertAlign w:val="superscript"/>
        </w:rPr>
        <w:t>m-/p+</w:t>
      </w:r>
      <w:r w:rsidR="0013615B" w:rsidRPr="007805AE">
        <w:rPr>
          <w:rFonts w:ascii="Times New Roman" w:hAnsi="Times New Roman" w:cs="Times New Roman"/>
        </w:rPr>
        <w:t xml:space="preserve"> (AS).</w:t>
      </w:r>
    </w:p>
    <w:p w14:paraId="65AF5167" w14:textId="67CEFB54" w:rsidR="0013615B" w:rsidRPr="007805AE" w:rsidRDefault="002971E1" w:rsidP="0013615B">
      <w:pPr>
        <w:rPr>
          <w:rFonts w:ascii="Times New Roman" w:hAnsi="Times New Roman" w:cs="Times New Roman"/>
          <w:b/>
          <w:bCs/>
        </w:rPr>
      </w:pPr>
      <w:r>
        <w:rPr>
          <w:rFonts w:ascii="Times New Roman" w:hAnsi="Times New Roman" w:cs="Times New Roman"/>
          <w:b/>
          <w:bCs/>
          <w:noProof/>
        </w:rPr>
        <w:lastRenderedPageBreak/>
        <w:drawing>
          <wp:inline distT="0" distB="0" distL="0" distR="0" wp14:anchorId="0A8CAE0B" wp14:editId="7E2B65BA">
            <wp:extent cx="6121400" cy="3725333"/>
            <wp:effectExtent l="0" t="0" r="0" b="0"/>
            <wp:docPr id="2024048224"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048224" name="Picture 2024048224"/>
                    <pic:cNvPicPr/>
                  </pic:nvPicPr>
                  <pic:blipFill rotWithShape="1">
                    <a:blip r:embed="rId12">
                      <a:extLst>
                        <a:ext uri="{28A0092B-C50C-407E-A947-70E740481C1C}">
                          <a14:useLocalDpi xmlns:a14="http://schemas.microsoft.com/office/drawing/2010/main" val="0"/>
                        </a:ext>
                      </a:extLst>
                    </a:blip>
                    <a:srcRect b="54023"/>
                    <a:stretch/>
                  </pic:blipFill>
                  <pic:spPr bwMode="auto">
                    <a:xfrm>
                      <a:off x="0" y="0"/>
                      <a:ext cx="6121400" cy="3725333"/>
                    </a:xfrm>
                    <a:prstGeom prst="rect">
                      <a:avLst/>
                    </a:prstGeom>
                    <a:ln>
                      <a:noFill/>
                    </a:ln>
                    <a:extLst>
                      <a:ext uri="{53640926-AAD7-44D8-BBD7-CCE9431645EC}">
                        <a14:shadowObscured xmlns:a14="http://schemas.microsoft.com/office/drawing/2010/main"/>
                      </a:ext>
                    </a:extLst>
                  </pic:spPr>
                </pic:pic>
              </a:graphicData>
            </a:graphic>
          </wp:inline>
        </w:drawing>
      </w:r>
    </w:p>
    <w:p w14:paraId="11D2DC79" w14:textId="77777777" w:rsidR="0013615B" w:rsidRDefault="0013615B" w:rsidP="0013615B">
      <w:pPr>
        <w:rPr>
          <w:rFonts w:ascii="Times New Roman" w:hAnsi="Times New Roman" w:cs="Times New Roman"/>
        </w:rPr>
      </w:pPr>
      <w:r>
        <w:rPr>
          <w:rFonts w:ascii="Times New Roman" w:hAnsi="Times New Roman" w:cs="Times New Roman"/>
          <w:b/>
          <w:bCs/>
        </w:rPr>
        <w:t>Additional File 6: Supplemental Figure 6.</w:t>
      </w:r>
      <w:r w:rsidRPr="007805AE">
        <w:rPr>
          <w:rFonts w:ascii="Times New Roman" w:hAnsi="Times New Roman" w:cs="Times New Roman"/>
          <w:b/>
          <w:bCs/>
        </w:rPr>
        <w:t xml:space="preserve"> </w:t>
      </w:r>
      <w:r w:rsidRPr="00441631">
        <w:rPr>
          <w:rFonts w:ascii="Times New Roman" w:hAnsi="Times New Roman" w:cs="Times New Roman"/>
          <w:b/>
          <w:bCs/>
          <w:i/>
        </w:rPr>
        <w:t>Ube3a</w:t>
      </w:r>
      <w:r w:rsidRPr="00441631">
        <w:rPr>
          <w:rFonts w:ascii="Times New Roman" w:hAnsi="Times New Roman" w:cs="Times New Roman"/>
          <w:b/>
          <w:bCs/>
          <w:i/>
          <w:vertAlign w:val="superscript"/>
        </w:rPr>
        <w:t>m-/p+</w:t>
      </w:r>
      <w:r>
        <w:rPr>
          <w:rFonts w:ascii="Times New Roman" w:hAnsi="Times New Roman" w:cs="Times New Roman"/>
          <w:b/>
          <w:bCs/>
        </w:rPr>
        <w:t xml:space="preserve"> mice have impaired performance on all individual tests in behavioral battery. </w:t>
      </w:r>
      <w:r w:rsidRPr="00441631">
        <w:rPr>
          <w:rFonts w:ascii="Times New Roman" w:hAnsi="Times New Roman" w:cs="Times New Roman"/>
          <w:bCs/>
        </w:rPr>
        <w:t xml:space="preserve">Data are additional analyses from Figure </w:t>
      </w:r>
      <w:r>
        <w:rPr>
          <w:rFonts w:ascii="Times New Roman" w:hAnsi="Times New Roman" w:cs="Times New Roman"/>
          <w:bCs/>
        </w:rPr>
        <w:t>6</w:t>
      </w:r>
      <w:r w:rsidRPr="00441631">
        <w:rPr>
          <w:rFonts w:ascii="Times New Roman" w:hAnsi="Times New Roman" w:cs="Times New Roman"/>
          <w:bCs/>
        </w:rPr>
        <w:t>.</w:t>
      </w:r>
      <w:r>
        <w:rPr>
          <w:rFonts w:ascii="Times New Roman" w:hAnsi="Times New Roman" w:cs="Times New Roman"/>
        </w:rPr>
        <w:t xml:space="preserve"> </w:t>
      </w:r>
      <w:r w:rsidRPr="00441631">
        <w:rPr>
          <w:rFonts w:ascii="Times New Roman" w:hAnsi="Times New Roman" w:cs="Times New Roman"/>
          <w:bCs/>
        </w:rPr>
        <w:t>(</w:t>
      </w:r>
      <w:r w:rsidRPr="005E1DCE">
        <w:rPr>
          <w:rFonts w:ascii="Times New Roman" w:hAnsi="Times New Roman" w:cs="Times New Roman"/>
        </w:rPr>
        <w:t xml:space="preserve">A) </w:t>
      </w:r>
      <w:r w:rsidRPr="00421043">
        <w:rPr>
          <w:rFonts w:ascii="Times New Roman" w:hAnsi="Times New Roman" w:cs="Times New Roman"/>
          <w:i/>
        </w:rPr>
        <w:t>Ube3a</w:t>
      </w:r>
      <w:r w:rsidRPr="00421043">
        <w:rPr>
          <w:rFonts w:ascii="Times New Roman" w:hAnsi="Times New Roman" w:cs="Times New Roman"/>
          <w:i/>
          <w:vertAlign w:val="superscript"/>
        </w:rPr>
        <w:t>m-/p+</w:t>
      </w:r>
      <w:r w:rsidRPr="00421043">
        <w:rPr>
          <w:rFonts w:ascii="Times New Roman" w:hAnsi="Times New Roman" w:cs="Times New Roman"/>
        </w:rPr>
        <w:t xml:space="preserve"> mice </w:t>
      </w:r>
      <w:r>
        <w:rPr>
          <w:rFonts w:ascii="Times New Roman" w:hAnsi="Times New Roman" w:cs="Times New Roman"/>
        </w:rPr>
        <w:t>had increased weight</w:t>
      </w:r>
      <w:r w:rsidRPr="00421043">
        <w:rPr>
          <w:rFonts w:ascii="Times New Roman" w:hAnsi="Times New Roman" w:cs="Times New Roman"/>
        </w:rPr>
        <w:t xml:space="preserve"> (t</w:t>
      </w:r>
      <w:r w:rsidRPr="00421043">
        <w:rPr>
          <w:rFonts w:ascii="Times New Roman" w:hAnsi="Times New Roman" w:cs="Times New Roman"/>
          <w:vertAlign w:val="subscript"/>
        </w:rPr>
        <w:t>(24)</w:t>
      </w:r>
      <w:r w:rsidRPr="00421043">
        <w:rPr>
          <w:rFonts w:ascii="Times New Roman" w:hAnsi="Times New Roman" w:cs="Times New Roman"/>
        </w:rPr>
        <w:t xml:space="preserve"> = 3.37, </w:t>
      </w:r>
      <w:r w:rsidRPr="00421043">
        <w:rPr>
          <w:rFonts w:ascii="Times New Roman" w:hAnsi="Times New Roman" w:cs="Times New Roman"/>
          <w:i/>
        </w:rPr>
        <w:t>p</w:t>
      </w:r>
      <w:r w:rsidRPr="00421043">
        <w:rPr>
          <w:rFonts w:ascii="Times New Roman" w:hAnsi="Times New Roman" w:cs="Times New Roman"/>
        </w:rPr>
        <w:t xml:space="preserve"> = 0.0025, unpaired t-test; WT: </w:t>
      </w:r>
      <w:r w:rsidRPr="00421043">
        <w:rPr>
          <w:rFonts w:ascii="Times New Roman" w:hAnsi="Times New Roman" w:cs="Times New Roman"/>
          <w:i/>
          <w:iCs/>
        </w:rPr>
        <w:t>n</w:t>
      </w:r>
      <w:r>
        <w:rPr>
          <w:rFonts w:ascii="Times New Roman" w:hAnsi="Times New Roman" w:cs="Times New Roman"/>
          <w:i/>
          <w:iCs/>
        </w:rPr>
        <w:t xml:space="preserve"> </w:t>
      </w:r>
      <w:r w:rsidRPr="00421043">
        <w:rPr>
          <w:rFonts w:ascii="Times New Roman" w:hAnsi="Times New Roman" w:cs="Times New Roman"/>
        </w:rPr>
        <w:t>=</w:t>
      </w:r>
      <w:r>
        <w:rPr>
          <w:rFonts w:ascii="Times New Roman" w:hAnsi="Times New Roman" w:cs="Times New Roman"/>
        </w:rPr>
        <w:t xml:space="preserve"> </w:t>
      </w:r>
      <w:r w:rsidRPr="00421043">
        <w:rPr>
          <w:rFonts w:ascii="Times New Roman" w:hAnsi="Times New Roman" w:cs="Times New Roman"/>
        </w:rPr>
        <w:t xml:space="preserve">13, AS: </w:t>
      </w:r>
      <w:r w:rsidRPr="00421043">
        <w:rPr>
          <w:rFonts w:ascii="Times New Roman" w:hAnsi="Times New Roman" w:cs="Times New Roman"/>
          <w:i/>
          <w:iCs/>
        </w:rPr>
        <w:t>n</w:t>
      </w:r>
      <w:r>
        <w:rPr>
          <w:rFonts w:ascii="Times New Roman" w:hAnsi="Times New Roman" w:cs="Times New Roman"/>
          <w:i/>
          <w:iCs/>
        </w:rPr>
        <w:t xml:space="preserve"> </w:t>
      </w:r>
      <w:r w:rsidRPr="00421043">
        <w:rPr>
          <w:rFonts w:ascii="Times New Roman" w:hAnsi="Times New Roman" w:cs="Times New Roman"/>
        </w:rPr>
        <w:t>=</w:t>
      </w:r>
      <w:r>
        <w:rPr>
          <w:rFonts w:ascii="Times New Roman" w:hAnsi="Times New Roman" w:cs="Times New Roman"/>
        </w:rPr>
        <w:t xml:space="preserve"> </w:t>
      </w:r>
      <w:r w:rsidRPr="00421043">
        <w:rPr>
          <w:rFonts w:ascii="Times New Roman" w:hAnsi="Times New Roman" w:cs="Times New Roman"/>
        </w:rPr>
        <w:t>13)</w:t>
      </w:r>
      <w:r>
        <w:rPr>
          <w:rFonts w:ascii="Times New Roman" w:hAnsi="Times New Roman" w:cs="Times New Roman"/>
        </w:rPr>
        <w:t>.</w:t>
      </w:r>
      <w:r w:rsidRPr="00421043">
        <w:rPr>
          <w:rFonts w:ascii="Times New Roman" w:hAnsi="Times New Roman" w:cs="Times New Roman"/>
        </w:rPr>
        <w:t xml:space="preserve"> </w:t>
      </w:r>
      <w:r>
        <w:rPr>
          <w:rFonts w:ascii="Times New Roman" w:hAnsi="Times New Roman" w:cs="Times New Roman"/>
        </w:rPr>
        <w:t>(</w:t>
      </w:r>
      <w:r w:rsidRPr="005E1DCE">
        <w:rPr>
          <w:rFonts w:ascii="Times New Roman" w:hAnsi="Times New Roman" w:cs="Times New Roman"/>
        </w:rPr>
        <w:t xml:space="preserve">B) </w:t>
      </w:r>
      <w:r w:rsidRPr="00421043">
        <w:rPr>
          <w:rFonts w:ascii="Times New Roman" w:hAnsi="Times New Roman" w:cs="Times New Roman"/>
          <w:i/>
        </w:rPr>
        <w:t>Ube3a</w:t>
      </w:r>
      <w:r w:rsidRPr="00421043">
        <w:rPr>
          <w:rFonts w:ascii="Times New Roman" w:hAnsi="Times New Roman" w:cs="Times New Roman"/>
          <w:i/>
          <w:vertAlign w:val="superscript"/>
        </w:rPr>
        <w:t>m-/p+</w:t>
      </w:r>
      <w:r w:rsidRPr="00421043">
        <w:rPr>
          <w:rFonts w:ascii="Times New Roman" w:hAnsi="Times New Roman" w:cs="Times New Roman"/>
        </w:rPr>
        <w:t xml:space="preserve"> mice had a shorter latency to fall during rotarod (two-way ANOVA, main effect of genotype: F</w:t>
      </w:r>
      <w:r w:rsidRPr="00421043">
        <w:rPr>
          <w:rFonts w:ascii="Times New Roman" w:hAnsi="Times New Roman" w:cs="Times New Roman"/>
          <w:vertAlign w:val="subscript"/>
        </w:rPr>
        <w:t>(4,48)</w:t>
      </w:r>
      <w:r w:rsidRPr="00421043">
        <w:rPr>
          <w:rFonts w:ascii="Times New Roman" w:hAnsi="Times New Roman" w:cs="Times New Roman"/>
        </w:rPr>
        <w:t xml:space="preserve"> = 25.61, </w:t>
      </w:r>
      <w:r w:rsidRPr="00421043">
        <w:rPr>
          <w:rFonts w:ascii="Times New Roman" w:hAnsi="Times New Roman" w:cs="Times New Roman"/>
          <w:i/>
        </w:rPr>
        <w:t>p</w:t>
      </w:r>
      <w:r w:rsidRPr="00421043">
        <w:rPr>
          <w:rFonts w:ascii="Times New Roman" w:hAnsi="Times New Roman" w:cs="Times New Roman"/>
        </w:rPr>
        <w:t xml:space="preserve"> &lt; 0.0001). </w:t>
      </w:r>
      <w:r>
        <w:rPr>
          <w:rFonts w:ascii="Times New Roman" w:hAnsi="Times New Roman" w:cs="Times New Roman"/>
        </w:rPr>
        <w:t xml:space="preserve">Rotarod performance was impaired both (C) at baseline on Day 1 </w:t>
      </w:r>
      <w:r w:rsidRPr="00421043">
        <w:rPr>
          <w:rFonts w:ascii="Times New Roman" w:hAnsi="Times New Roman" w:cs="Times New Roman"/>
        </w:rPr>
        <w:t>(t</w:t>
      </w:r>
      <w:r w:rsidRPr="00421043">
        <w:rPr>
          <w:rFonts w:ascii="Times New Roman" w:hAnsi="Times New Roman" w:cs="Times New Roman"/>
          <w:vertAlign w:val="subscript"/>
        </w:rPr>
        <w:t>(24)</w:t>
      </w:r>
      <w:r w:rsidRPr="00421043">
        <w:rPr>
          <w:rFonts w:ascii="Times New Roman" w:hAnsi="Times New Roman" w:cs="Times New Roman"/>
        </w:rPr>
        <w:t xml:space="preserve"> = 5.097, </w:t>
      </w:r>
      <w:r w:rsidRPr="00421043">
        <w:rPr>
          <w:rFonts w:ascii="Times New Roman" w:hAnsi="Times New Roman" w:cs="Times New Roman"/>
          <w:i/>
        </w:rPr>
        <w:t>p</w:t>
      </w:r>
      <w:r w:rsidRPr="00421043">
        <w:rPr>
          <w:rFonts w:ascii="Times New Roman" w:hAnsi="Times New Roman" w:cs="Times New Roman"/>
        </w:rPr>
        <w:t xml:space="preserve"> &lt; 0.0001)</w:t>
      </w:r>
      <w:r>
        <w:rPr>
          <w:rFonts w:ascii="Times New Roman" w:hAnsi="Times New Roman" w:cs="Times New Roman"/>
        </w:rPr>
        <w:t xml:space="preserve"> and</w:t>
      </w:r>
      <w:r w:rsidRPr="00421043">
        <w:rPr>
          <w:rFonts w:ascii="Times New Roman" w:hAnsi="Times New Roman" w:cs="Times New Roman"/>
        </w:rPr>
        <w:t xml:space="preserve"> </w:t>
      </w:r>
      <w:r>
        <w:rPr>
          <w:rFonts w:ascii="Times New Roman" w:hAnsi="Times New Roman" w:cs="Times New Roman"/>
        </w:rPr>
        <w:t>(</w:t>
      </w:r>
      <w:r w:rsidRPr="005E1DCE">
        <w:rPr>
          <w:rFonts w:ascii="Times New Roman" w:hAnsi="Times New Roman" w:cs="Times New Roman"/>
        </w:rPr>
        <w:t xml:space="preserve">D) </w:t>
      </w:r>
      <w:r>
        <w:rPr>
          <w:rFonts w:ascii="Times New Roman" w:hAnsi="Times New Roman" w:cs="Times New Roman"/>
        </w:rPr>
        <w:t>after training on</w:t>
      </w:r>
      <w:r w:rsidRPr="00421043">
        <w:rPr>
          <w:rFonts w:ascii="Times New Roman" w:hAnsi="Times New Roman" w:cs="Times New Roman"/>
        </w:rPr>
        <w:t xml:space="preserve"> </w:t>
      </w:r>
      <w:r>
        <w:rPr>
          <w:rFonts w:ascii="Times New Roman" w:hAnsi="Times New Roman" w:cs="Times New Roman"/>
        </w:rPr>
        <w:t>D</w:t>
      </w:r>
      <w:r w:rsidRPr="00421043">
        <w:rPr>
          <w:rFonts w:ascii="Times New Roman" w:hAnsi="Times New Roman" w:cs="Times New Roman"/>
        </w:rPr>
        <w:t>ay 5 (t</w:t>
      </w:r>
      <w:r w:rsidRPr="00421043">
        <w:rPr>
          <w:rFonts w:ascii="Times New Roman" w:hAnsi="Times New Roman" w:cs="Times New Roman"/>
          <w:vertAlign w:val="subscript"/>
        </w:rPr>
        <w:t>(24)</w:t>
      </w:r>
      <w:r w:rsidRPr="00421043">
        <w:rPr>
          <w:rFonts w:ascii="Times New Roman" w:hAnsi="Times New Roman" w:cs="Times New Roman"/>
        </w:rPr>
        <w:t xml:space="preserve"> = 2.76, </w:t>
      </w:r>
      <w:r w:rsidRPr="00421043">
        <w:rPr>
          <w:rFonts w:ascii="Times New Roman" w:hAnsi="Times New Roman" w:cs="Times New Roman"/>
          <w:i/>
        </w:rPr>
        <w:t>p</w:t>
      </w:r>
      <w:r w:rsidRPr="00421043">
        <w:rPr>
          <w:rFonts w:ascii="Times New Roman" w:hAnsi="Times New Roman" w:cs="Times New Roman"/>
        </w:rPr>
        <w:t xml:space="preserve"> = 0.01</w:t>
      </w:r>
      <w:r>
        <w:rPr>
          <w:rFonts w:ascii="Times New Roman" w:hAnsi="Times New Roman" w:cs="Times New Roman"/>
        </w:rPr>
        <w:t>1</w:t>
      </w:r>
      <w:r w:rsidRPr="00421043">
        <w:rPr>
          <w:rFonts w:ascii="Times New Roman" w:hAnsi="Times New Roman" w:cs="Times New Roman"/>
        </w:rPr>
        <w:t xml:space="preserve">). </w:t>
      </w:r>
      <w:r w:rsidRPr="005E1DCE">
        <w:rPr>
          <w:rFonts w:ascii="Times New Roman" w:hAnsi="Times New Roman" w:cs="Times New Roman"/>
        </w:rPr>
        <w:t xml:space="preserve">E) </w:t>
      </w:r>
      <w:r w:rsidRPr="00421043">
        <w:rPr>
          <w:rFonts w:ascii="Times New Roman" w:hAnsi="Times New Roman" w:cs="Times New Roman"/>
          <w:i/>
        </w:rPr>
        <w:t>Ube3a</w:t>
      </w:r>
      <w:r w:rsidRPr="00421043">
        <w:rPr>
          <w:rFonts w:ascii="Times New Roman" w:hAnsi="Times New Roman" w:cs="Times New Roman"/>
          <w:i/>
          <w:vertAlign w:val="superscript"/>
        </w:rPr>
        <w:t>m-/p+</w:t>
      </w:r>
      <w:r w:rsidRPr="00421043">
        <w:rPr>
          <w:rFonts w:ascii="Times New Roman" w:hAnsi="Times New Roman" w:cs="Times New Roman"/>
        </w:rPr>
        <w:t xml:space="preserve"> mice traveled a shorter distance during open field than WT mice (t</w:t>
      </w:r>
      <w:r w:rsidRPr="00421043">
        <w:rPr>
          <w:rFonts w:ascii="Times New Roman" w:hAnsi="Times New Roman" w:cs="Times New Roman"/>
          <w:vertAlign w:val="subscript"/>
        </w:rPr>
        <w:t>(24)</w:t>
      </w:r>
      <w:r w:rsidRPr="00421043">
        <w:rPr>
          <w:rFonts w:ascii="Times New Roman" w:hAnsi="Times New Roman" w:cs="Times New Roman"/>
        </w:rPr>
        <w:t xml:space="preserve"> = 2.72, </w:t>
      </w:r>
      <w:r w:rsidRPr="00421043">
        <w:rPr>
          <w:rFonts w:ascii="Times New Roman" w:hAnsi="Times New Roman" w:cs="Times New Roman"/>
          <w:i/>
        </w:rPr>
        <w:t>p</w:t>
      </w:r>
      <w:r w:rsidRPr="00421043">
        <w:rPr>
          <w:rFonts w:ascii="Times New Roman" w:hAnsi="Times New Roman" w:cs="Times New Roman"/>
        </w:rPr>
        <w:t xml:space="preserve"> = 0.012</w:t>
      </w:r>
      <w:r>
        <w:rPr>
          <w:rFonts w:ascii="Times New Roman" w:hAnsi="Times New Roman" w:cs="Times New Roman"/>
        </w:rPr>
        <w:t>), but (</w:t>
      </w:r>
      <w:r w:rsidRPr="005E1DCE">
        <w:rPr>
          <w:rFonts w:ascii="Times New Roman" w:hAnsi="Times New Roman" w:cs="Times New Roman"/>
        </w:rPr>
        <w:t xml:space="preserve">F) </w:t>
      </w:r>
      <w:r w:rsidRPr="00421043">
        <w:rPr>
          <w:rFonts w:ascii="Times New Roman" w:hAnsi="Times New Roman" w:cs="Times New Roman"/>
        </w:rPr>
        <w:t>did not show a difference in center time (t</w:t>
      </w:r>
      <w:r w:rsidRPr="00421043">
        <w:rPr>
          <w:rFonts w:ascii="Times New Roman" w:hAnsi="Times New Roman" w:cs="Times New Roman"/>
          <w:vertAlign w:val="subscript"/>
        </w:rPr>
        <w:t>(24)</w:t>
      </w:r>
      <w:r w:rsidRPr="00421043">
        <w:rPr>
          <w:rFonts w:ascii="Times New Roman" w:hAnsi="Times New Roman" w:cs="Times New Roman"/>
        </w:rPr>
        <w:t xml:space="preserve"> = 0.125, </w:t>
      </w:r>
      <w:r w:rsidRPr="00421043">
        <w:rPr>
          <w:rFonts w:ascii="Times New Roman" w:hAnsi="Times New Roman" w:cs="Times New Roman"/>
          <w:i/>
        </w:rPr>
        <w:t>p</w:t>
      </w:r>
      <w:r w:rsidRPr="00421043">
        <w:rPr>
          <w:rFonts w:ascii="Times New Roman" w:hAnsi="Times New Roman" w:cs="Times New Roman"/>
        </w:rPr>
        <w:t xml:space="preserve"> = 0.90</w:t>
      </w:r>
      <w:r>
        <w:rPr>
          <w:rFonts w:ascii="Times New Roman" w:hAnsi="Times New Roman" w:cs="Times New Roman"/>
        </w:rPr>
        <w:t>1</w:t>
      </w:r>
      <w:r w:rsidRPr="00421043">
        <w:rPr>
          <w:rFonts w:ascii="Times New Roman" w:hAnsi="Times New Roman" w:cs="Times New Roman"/>
        </w:rPr>
        <w:t xml:space="preserve">). </w:t>
      </w:r>
      <w:r>
        <w:rPr>
          <w:rFonts w:ascii="Times New Roman" w:hAnsi="Times New Roman" w:cs="Times New Roman"/>
        </w:rPr>
        <w:t>(</w:t>
      </w:r>
      <w:r w:rsidRPr="005E1DCE">
        <w:rPr>
          <w:rFonts w:ascii="Times New Roman" w:hAnsi="Times New Roman" w:cs="Times New Roman"/>
        </w:rPr>
        <w:t xml:space="preserve">G) </w:t>
      </w:r>
      <w:r w:rsidRPr="00421043">
        <w:rPr>
          <w:rFonts w:ascii="Times New Roman" w:hAnsi="Times New Roman" w:cs="Times New Roman"/>
          <w:i/>
        </w:rPr>
        <w:t>Ube3a</w:t>
      </w:r>
      <w:r w:rsidRPr="00421043">
        <w:rPr>
          <w:rFonts w:ascii="Times New Roman" w:hAnsi="Times New Roman" w:cs="Times New Roman"/>
          <w:i/>
          <w:vertAlign w:val="superscript"/>
        </w:rPr>
        <w:t>m-/p+</w:t>
      </w:r>
      <w:r w:rsidRPr="00421043">
        <w:rPr>
          <w:rFonts w:ascii="Times New Roman" w:hAnsi="Times New Roman" w:cs="Times New Roman"/>
        </w:rPr>
        <w:t xml:space="preserve"> mice buried fewer marbles than WT mice (t</w:t>
      </w:r>
      <w:r w:rsidRPr="00421043">
        <w:rPr>
          <w:rFonts w:ascii="Times New Roman" w:hAnsi="Times New Roman" w:cs="Times New Roman"/>
          <w:vertAlign w:val="subscript"/>
        </w:rPr>
        <w:t>(24)</w:t>
      </w:r>
      <w:r w:rsidRPr="00421043">
        <w:rPr>
          <w:rFonts w:ascii="Times New Roman" w:hAnsi="Times New Roman" w:cs="Times New Roman"/>
        </w:rPr>
        <w:t xml:space="preserve"> = 7.17, </w:t>
      </w:r>
      <w:r w:rsidRPr="00421043">
        <w:rPr>
          <w:rFonts w:ascii="Times New Roman" w:hAnsi="Times New Roman" w:cs="Times New Roman"/>
          <w:i/>
        </w:rPr>
        <w:t>p</w:t>
      </w:r>
      <w:r w:rsidRPr="00421043">
        <w:rPr>
          <w:rFonts w:ascii="Times New Roman" w:hAnsi="Times New Roman" w:cs="Times New Roman"/>
        </w:rPr>
        <w:t xml:space="preserve"> &lt; 0.0001). </w:t>
      </w:r>
      <w:r>
        <w:rPr>
          <w:rFonts w:ascii="Times New Roman" w:hAnsi="Times New Roman" w:cs="Times New Roman"/>
        </w:rPr>
        <w:t>(</w:t>
      </w:r>
      <w:r w:rsidRPr="005E1DCE">
        <w:rPr>
          <w:rFonts w:ascii="Times New Roman" w:hAnsi="Times New Roman" w:cs="Times New Roman"/>
        </w:rPr>
        <w:t xml:space="preserve">H) </w:t>
      </w:r>
      <w:r w:rsidRPr="00421043">
        <w:rPr>
          <w:rFonts w:ascii="Times New Roman" w:hAnsi="Times New Roman" w:cs="Times New Roman"/>
          <w:i/>
        </w:rPr>
        <w:t>Ube3a</w:t>
      </w:r>
      <w:r w:rsidRPr="00421043">
        <w:rPr>
          <w:rFonts w:ascii="Times New Roman" w:hAnsi="Times New Roman" w:cs="Times New Roman"/>
          <w:i/>
          <w:vertAlign w:val="superscript"/>
        </w:rPr>
        <w:t>m-/p+</w:t>
      </w:r>
      <w:r w:rsidRPr="00421043">
        <w:rPr>
          <w:rFonts w:ascii="Times New Roman" w:hAnsi="Times New Roman" w:cs="Times New Roman"/>
        </w:rPr>
        <w:t xml:space="preserve"> mice used less nesting material than WT mice</w:t>
      </w:r>
      <w:r>
        <w:rPr>
          <w:rFonts w:ascii="Times New Roman" w:hAnsi="Times New Roman" w:cs="Times New Roman"/>
        </w:rPr>
        <w:t xml:space="preserve"> in a nest building assay</w:t>
      </w:r>
      <w:r w:rsidRPr="00421043">
        <w:rPr>
          <w:rFonts w:ascii="Times New Roman" w:hAnsi="Times New Roman" w:cs="Times New Roman"/>
        </w:rPr>
        <w:t xml:space="preserve"> (t</w:t>
      </w:r>
      <w:r w:rsidRPr="00421043">
        <w:rPr>
          <w:rFonts w:ascii="Times New Roman" w:hAnsi="Times New Roman" w:cs="Times New Roman"/>
          <w:vertAlign w:val="subscript"/>
        </w:rPr>
        <w:t>(24)</w:t>
      </w:r>
      <w:r w:rsidRPr="00421043">
        <w:rPr>
          <w:rFonts w:ascii="Times New Roman" w:hAnsi="Times New Roman" w:cs="Times New Roman"/>
        </w:rPr>
        <w:t xml:space="preserve"> = 9.11). Data represent mean ± SEM; ****</w:t>
      </w:r>
      <w:r w:rsidRPr="001E516F">
        <w:rPr>
          <w:rFonts w:ascii="Times New Roman" w:hAnsi="Times New Roman" w:cs="Times New Roman"/>
          <w:i/>
        </w:rPr>
        <w:t>p</w:t>
      </w:r>
      <w:r w:rsidRPr="00421043">
        <w:rPr>
          <w:rFonts w:ascii="Times New Roman" w:hAnsi="Times New Roman" w:cs="Times New Roman"/>
        </w:rPr>
        <w:t xml:space="preserve"> &lt; 0.0001; ***</w:t>
      </w:r>
      <w:r w:rsidRPr="001E516F">
        <w:rPr>
          <w:rFonts w:ascii="Times New Roman" w:hAnsi="Times New Roman" w:cs="Times New Roman"/>
          <w:i/>
        </w:rPr>
        <w:t>p</w:t>
      </w:r>
      <w:r>
        <w:rPr>
          <w:rFonts w:ascii="Times New Roman" w:hAnsi="Times New Roman" w:cs="Times New Roman"/>
        </w:rPr>
        <w:t xml:space="preserve"> </w:t>
      </w:r>
      <w:r w:rsidRPr="00421043">
        <w:rPr>
          <w:rFonts w:ascii="Times New Roman" w:hAnsi="Times New Roman" w:cs="Times New Roman"/>
        </w:rPr>
        <w:t>&lt;</w:t>
      </w:r>
      <w:r>
        <w:rPr>
          <w:rFonts w:ascii="Times New Roman" w:hAnsi="Times New Roman" w:cs="Times New Roman"/>
        </w:rPr>
        <w:t xml:space="preserve"> </w:t>
      </w:r>
      <w:r w:rsidRPr="00421043">
        <w:rPr>
          <w:rFonts w:ascii="Times New Roman" w:hAnsi="Times New Roman" w:cs="Times New Roman"/>
        </w:rPr>
        <w:t>0.001; **</w:t>
      </w:r>
      <w:r w:rsidRPr="001E516F">
        <w:rPr>
          <w:rFonts w:ascii="Times New Roman" w:hAnsi="Times New Roman" w:cs="Times New Roman"/>
          <w:i/>
        </w:rPr>
        <w:t>p</w:t>
      </w:r>
      <w:r>
        <w:rPr>
          <w:rFonts w:ascii="Times New Roman" w:hAnsi="Times New Roman" w:cs="Times New Roman"/>
        </w:rPr>
        <w:t xml:space="preserve"> </w:t>
      </w:r>
      <w:r w:rsidRPr="00421043">
        <w:rPr>
          <w:rFonts w:ascii="Times New Roman" w:hAnsi="Times New Roman" w:cs="Times New Roman"/>
        </w:rPr>
        <w:t>&lt;</w:t>
      </w:r>
      <w:r>
        <w:rPr>
          <w:rFonts w:ascii="Times New Roman" w:hAnsi="Times New Roman" w:cs="Times New Roman"/>
        </w:rPr>
        <w:t xml:space="preserve"> </w:t>
      </w:r>
      <w:r w:rsidRPr="00421043">
        <w:rPr>
          <w:rFonts w:ascii="Times New Roman" w:hAnsi="Times New Roman" w:cs="Times New Roman"/>
        </w:rPr>
        <w:t>0.01; *</w:t>
      </w:r>
      <w:r w:rsidRPr="001E516F">
        <w:rPr>
          <w:rFonts w:ascii="Times New Roman" w:hAnsi="Times New Roman" w:cs="Times New Roman"/>
          <w:i/>
        </w:rPr>
        <w:t>p</w:t>
      </w:r>
      <w:r>
        <w:rPr>
          <w:rFonts w:ascii="Times New Roman" w:hAnsi="Times New Roman" w:cs="Times New Roman"/>
        </w:rPr>
        <w:t xml:space="preserve"> </w:t>
      </w:r>
      <w:r w:rsidRPr="00421043">
        <w:rPr>
          <w:rFonts w:ascii="Times New Roman" w:hAnsi="Times New Roman" w:cs="Times New Roman"/>
        </w:rPr>
        <w:t>&lt;</w:t>
      </w:r>
      <w:r>
        <w:rPr>
          <w:rFonts w:ascii="Times New Roman" w:hAnsi="Times New Roman" w:cs="Times New Roman"/>
        </w:rPr>
        <w:t xml:space="preserve"> </w:t>
      </w:r>
      <w:r w:rsidRPr="00421043">
        <w:rPr>
          <w:rFonts w:ascii="Times New Roman" w:hAnsi="Times New Roman" w:cs="Times New Roman"/>
        </w:rPr>
        <w:t xml:space="preserve">0.05; black: WT, red: </w:t>
      </w:r>
      <w:r w:rsidRPr="00421043">
        <w:rPr>
          <w:rFonts w:ascii="Times New Roman" w:hAnsi="Times New Roman" w:cs="Times New Roman"/>
          <w:i/>
          <w:iCs/>
        </w:rPr>
        <w:t>Ube3a</w:t>
      </w:r>
      <w:r w:rsidRPr="00421043">
        <w:rPr>
          <w:rFonts w:ascii="Times New Roman" w:hAnsi="Times New Roman" w:cs="Times New Roman"/>
          <w:i/>
          <w:iCs/>
          <w:vertAlign w:val="superscript"/>
        </w:rPr>
        <w:t>m-/p+</w:t>
      </w:r>
      <w:r w:rsidRPr="00421043">
        <w:rPr>
          <w:rFonts w:ascii="Times New Roman" w:hAnsi="Times New Roman" w:cs="Times New Roman"/>
        </w:rPr>
        <w:t xml:space="preserve"> (AS).</w:t>
      </w:r>
    </w:p>
    <w:p w14:paraId="6160D1B1" w14:textId="4C6E1C6D" w:rsidR="0013615B" w:rsidRDefault="002971E1" w:rsidP="0013615B">
      <w:pPr>
        <w:rPr>
          <w:rFonts w:ascii="Times New Roman" w:hAnsi="Times New Roman" w:cs="Times New Roman"/>
        </w:rPr>
      </w:pPr>
      <w:r>
        <w:rPr>
          <w:rFonts w:ascii="Times New Roman" w:hAnsi="Times New Roman" w:cs="Times New Roman"/>
          <w:noProof/>
        </w:rPr>
        <w:lastRenderedPageBreak/>
        <w:drawing>
          <wp:inline distT="0" distB="0" distL="0" distR="0" wp14:anchorId="37454FD3" wp14:editId="5A928C68">
            <wp:extent cx="6121400" cy="3877733"/>
            <wp:effectExtent l="0" t="0" r="0" b="0"/>
            <wp:docPr id="164152336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523363" name="Picture 1641523363"/>
                    <pic:cNvPicPr/>
                  </pic:nvPicPr>
                  <pic:blipFill rotWithShape="1">
                    <a:blip r:embed="rId13">
                      <a:extLst>
                        <a:ext uri="{28A0092B-C50C-407E-A947-70E740481C1C}">
                          <a14:useLocalDpi xmlns:a14="http://schemas.microsoft.com/office/drawing/2010/main" val="0"/>
                        </a:ext>
                      </a:extLst>
                    </a:blip>
                    <a:srcRect b="52142"/>
                    <a:stretch/>
                  </pic:blipFill>
                  <pic:spPr bwMode="auto">
                    <a:xfrm>
                      <a:off x="0" y="0"/>
                      <a:ext cx="6121400" cy="3877733"/>
                    </a:xfrm>
                    <a:prstGeom prst="rect">
                      <a:avLst/>
                    </a:prstGeom>
                    <a:ln>
                      <a:noFill/>
                    </a:ln>
                    <a:extLst>
                      <a:ext uri="{53640926-AAD7-44D8-BBD7-CCE9431645EC}">
                        <a14:shadowObscured xmlns:a14="http://schemas.microsoft.com/office/drawing/2010/main"/>
                      </a:ext>
                    </a:extLst>
                  </pic:spPr>
                </pic:pic>
              </a:graphicData>
            </a:graphic>
          </wp:inline>
        </w:drawing>
      </w:r>
    </w:p>
    <w:p w14:paraId="25347FF4" w14:textId="76D1CD65" w:rsidR="0013615B" w:rsidRDefault="0013615B">
      <w:pPr>
        <w:rPr>
          <w:rFonts w:ascii="Times New Roman" w:hAnsi="Times New Roman" w:cs="Times New Roman"/>
        </w:rPr>
      </w:pPr>
      <w:r w:rsidRPr="00E114A2">
        <w:rPr>
          <w:rFonts w:ascii="Times New Roman" w:hAnsi="Times New Roman" w:cs="Times New Roman"/>
          <w:b/>
          <w:bCs/>
        </w:rPr>
        <w:t>Additional</w:t>
      </w:r>
      <w:r>
        <w:rPr>
          <w:rFonts w:ascii="Times New Roman" w:hAnsi="Times New Roman" w:cs="Times New Roman"/>
        </w:rPr>
        <w:t xml:space="preserve"> </w:t>
      </w:r>
      <w:r w:rsidRPr="00E114A2">
        <w:rPr>
          <w:rFonts w:ascii="Times New Roman" w:hAnsi="Times New Roman" w:cs="Times New Roman"/>
          <w:b/>
          <w:bCs/>
        </w:rPr>
        <w:t>File</w:t>
      </w:r>
      <w:r>
        <w:rPr>
          <w:rFonts w:ascii="Times New Roman" w:hAnsi="Times New Roman" w:cs="Times New Roman"/>
        </w:rPr>
        <w:t xml:space="preserve"> </w:t>
      </w:r>
      <w:r w:rsidRPr="00E114A2">
        <w:rPr>
          <w:rFonts w:ascii="Times New Roman" w:hAnsi="Times New Roman" w:cs="Times New Roman"/>
          <w:b/>
          <w:bCs/>
        </w:rPr>
        <w:t>7</w:t>
      </w:r>
      <w:r>
        <w:rPr>
          <w:rFonts w:ascii="Times New Roman" w:hAnsi="Times New Roman" w:cs="Times New Roman"/>
        </w:rPr>
        <w:t xml:space="preserve">: </w:t>
      </w:r>
      <w:r>
        <w:rPr>
          <w:rFonts w:ascii="Times New Roman" w:hAnsi="Times New Roman" w:cs="Times New Roman"/>
          <w:b/>
          <w:bCs/>
        </w:rPr>
        <w:t xml:space="preserve">Supplemental Figure 7. Scree plots and loading tables for principal component analyses. </w:t>
      </w:r>
      <w:r w:rsidRPr="00441631">
        <w:rPr>
          <w:rFonts w:ascii="Times New Roman" w:hAnsi="Times New Roman" w:cs="Times New Roman"/>
          <w:bCs/>
        </w:rPr>
        <w:t xml:space="preserve">Data are additional analyses from Figure </w:t>
      </w:r>
      <w:r>
        <w:rPr>
          <w:rFonts w:ascii="Times New Roman" w:hAnsi="Times New Roman" w:cs="Times New Roman"/>
          <w:bCs/>
        </w:rPr>
        <w:t>6</w:t>
      </w:r>
      <w:r w:rsidRPr="00441631">
        <w:rPr>
          <w:rFonts w:ascii="Times New Roman" w:hAnsi="Times New Roman" w:cs="Times New Roman"/>
          <w:bCs/>
        </w:rPr>
        <w:t>.</w:t>
      </w:r>
      <w:r>
        <w:rPr>
          <w:rFonts w:ascii="Times New Roman" w:hAnsi="Times New Roman" w:cs="Times New Roman"/>
        </w:rPr>
        <w:t xml:space="preserve"> (A) Scree plot for the Angelman behavior battery alone. (B) Scree plot for the Angelman behavior battery plus distress and courtship vocalizations. (C) Scree plot for the Angelman behavior battery and only distress vocalizations. (D) Principal component 1 and 2 loading values for the model with the Angelman behavior battery alone. (E) Principal component 1 and 2 loading values for the model with Angelman behavior battery plus courtship and distress vocalizations. (F) Principal component 1 and 2 loading values for the model with Angelman behavior battery distress vocalizations only. </w:t>
      </w:r>
    </w:p>
    <w:p w14:paraId="15D2C61E" w14:textId="5D0CCCC1" w:rsidR="002971E1" w:rsidRPr="00A45EFC" w:rsidRDefault="002971E1">
      <w:pPr>
        <w:rPr>
          <w:rFonts w:ascii="Times New Roman" w:hAnsi="Times New Roman" w:cs="Times New Roman"/>
        </w:rPr>
      </w:pPr>
    </w:p>
    <w:sectPr w:rsidR="002971E1" w:rsidRPr="00A45EFC" w:rsidSect="00A669BA">
      <w:footerReference w:type="even" r:id="rId14"/>
      <w:footerReference w:type="default" r:id="rId15"/>
      <w:pgSz w:w="12240" w:h="15840"/>
      <w:pgMar w:top="720" w:right="720" w:bottom="806" w:left="720" w:header="720" w:footer="720" w:gutter="72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3A523" w14:textId="77777777" w:rsidR="00F22BC3" w:rsidRDefault="00F22BC3" w:rsidP="00A669BA">
      <w:pPr>
        <w:spacing w:after="0" w:line="240" w:lineRule="auto"/>
      </w:pPr>
      <w:r>
        <w:separator/>
      </w:r>
    </w:p>
  </w:endnote>
  <w:endnote w:type="continuationSeparator" w:id="0">
    <w:p w14:paraId="2C3F6996" w14:textId="77777777" w:rsidR="00F22BC3" w:rsidRDefault="00F22BC3" w:rsidP="00A669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49874136"/>
      <w:docPartObj>
        <w:docPartGallery w:val="Page Numbers (Bottom of Page)"/>
        <w:docPartUnique/>
      </w:docPartObj>
    </w:sdtPr>
    <w:sdtContent>
      <w:p w14:paraId="3F2AAC48" w14:textId="5FAC520A" w:rsidR="001D7678" w:rsidRDefault="001D7678" w:rsidP="0031421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22BF50" w14:textId="77777777" w:rsidR="001D7678" w:rsidRDefault="001D7678" w:rsidP="00A669B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709959035"/>
      <w:docPartObj>
        <w:docPartGallery w:val="Page Numbers (Bottom of Page)"/>
        <w:docPartUnique/>
      </w:docPartObj>
    </w:sdtPr>
    <w:sdtContent>
      <w:p w14:paraId="7553815F" w14:textId="76BA0573" w:rsidR="001D7678" w:rsidRPr="00A669BA" w:rsidRDefault="001D7678" w:rsidP="0031421F">
        <w:pPr>
          <w:pStyle w:val="Footer"/>
          <w:framePr w:wrap="none" w:vAnchor="text" w:hAnchor="margin" w:xAlign="right" w:y="1"/>
          <w:rPr>
            <w:rStyle w:val="PageNumber"/>
            <w:rFonts w:ascii="Times New Roman" w:hAnsi="Times New Roman" w:cs="Times New Roman"/>
          </w:rPr>
        </w:pPr>
        <w:r w:rsidRPr="00A669BA">
          <w:rPr>
            <w:rStyle w:val="PageNumber"/>
            <w:rFonts w:ascii="Times New Roman" w:hAnsi="Times New Roman" w:cs="Times New Roman"/>
          </w:rPr>
          <w:fldChar w:fldCharType="begin"/>
        </w:r>
        <w:r w:rsidRPr="00A669BA">
          <w:rPr>
            <w:rStyle w:val="PageNumber"/>
            <w:rFonts w:ascii="Times New Roman" w:hAnsi="Times New Roman" w:cs="Times New Roman"/>
          </w:rPr>
          <w:instrText xml:space="preserve"> PAGE </w:instrText>
        </w:r>
        <w:r w:rsidRPr="00A669BA">
          <w:rPr>
            <w:rStyle w:val="PageNumber"/>
            <w:rFonts w:ascii="Times New Roman" w:hAnsi="Times New Roman" w:cs="Times New Roman"/>
          </w:rPr>
          <w:fldChar w:fldCharType="separate"/>
        </w:r>
        <w:r w:rsidRPr="00A669BA">
          <w:rPr>
            <w:rStyle w:val="PageNumber"/>
            <w:rFonts w:ascii="Times New Roman" w:hAnsi="Times New Roman" w:cs="Times New Roman"/>
            <w:noProof/>
          </w:rPr>
          <w:t>17</w:t>
        </w:r>
        <w:r w:rsidRPr="00A669BA">
          <w:rPr>
            <w:rStyle w:val="PageNumber"/>
            <w:rFonts w:ascii="Times New Roman" w:hAnsi="Times New Roman" w:cs="Times New Roman"/>
          </w:rPr>
          <w:fldChar w:fldCharType="end"/>
        </w:r>
      </w:p>
    </w:sdtContent>
  </w:sdt>
  <w:p w14:paraId="71E5CB63" w14:textId="77777777" w:rsidR="001D7678" w:rsidRDefault="001D7678" w:rsidP="00A669B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2B5B58" w14:textId="77777777" w:rsidR="00F22BC3" w:rsidRDefault="00F22BC3" w:rsidP="00A669BA">
      <w:pPr>
        <w:spacing w:after="0" w:line="240" w:lineRule="auto"/>
      </w:pPr>
      <w:r>
        <w:separator/>
      </w:r>
    </w:p>
  </w:footnote>
  <w:footnote w:type="continuationSeparator" w:id="0">
    <w:p w14:paraId="406DC5B5" w14:textId="77777777" w:rsidR="00F22BC3" w:rsidRDefault="00F22BC3" w:rsidP="00A669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B336A"/>
    <w:multiLevelType w:val="hybridMultilevel"/>
    <w:tmpl w:val="7136824E"/>
    <w:lvl w:ilvl="0" w:tplc="D786E8B8">
      <w:start w:val="11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4472FA"/>
    <w:multiLevelType w:val="hybridMultilevel"/>
    <w:tmpl w:val="A31CD3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AC41C7"/>
    <w:multiLevelType w:val="hybridMultilevel"/>
    <w:tmpl w:val="DCBE1E60"/>
    <w:lvl w:ilvl="0" w:tplc="A314E6F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7732AE"/>
    <w:multiLevelType w:val="hybridMultilevel"/>
    <w:tmpl w:val="846EF7F2"/>
    <w:lvl w:ilvl="0" w:tplc="08C8622A">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9F42FB"/>
    <w:multiLevelType w:val="hybridMultilevel"/>
    <w:tmpl w:val="672C84BE"/>
    <w:lvl w:ilvl="0" w:tplc="360818B6">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CF4661"/>
    <w:multiLevelType w:val="hybridMultilevel"/>
    <w:tmpl w:val="70F2628E"/>
    <w:lvl w:ilvl="0" w:tplc="BA06FBF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7A618B"/>
    <w:multiLevelType w:val="hybridMultilevel"/>
    <w:tmpl w:val="269A4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8D7498"/>
    <w:multiLevelType w:val="hybridMultilevel"/>
    <w:tmpl w:val="909A0B7A"/>
    <w:lvl w:ilvl="0" w:tplc="53DA4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092909"/>
    <w:multiLevelType w:val="hybridMultilevel"/>
    <w:tmpl w:val="FAE489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B2469C"/>
    <w:multiLevelType w:val="hybridMultilevel"/>
    <w:tmpl w:val="29FE7C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F43449"/>
    <w:multiLevelType w:val="hybridMultilevel"/>
    <w:tmpl w:val="4DAC21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F540B4"/>
    <w:multiLevelType w:val="hybridMultilevel"/>
    <w:tmpl w:val="E87A1F86"/>
    <w:lvl w:ilvl="0" w:tplc="1338C278">
      <w:start w:val="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DF5D47"/>
    <w:multiLevelType w:val="hybridMultilevel"/>
    <w:tmpl w:val="C8DACA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9F5A75"/>
    <w:multiLevelType w:val="hybridMultilevel"/>
    <w:tmpl w:val="757C8D9A"/>
    <w:lvl w:ilvl="0" w:tplc="66261672">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804E6A"/>
    <w:multiLevelType w:val="hybridMultilevel"/>
    <w:tmpl w:val="9280CE6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3C3C49"/>
    <w:multiLevelType w:val="hybridMultilevel"/>
    <w:tmpl w:val="E16C9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AC66C6A"/>
    <w:multiLevelType w:val="hybridMultilevel"/>
    <w:tmpl w:val="F8B4C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9B269F8"/>
    <w:multiLevelType w:val="hybridMultilevel"/>
    <w:tmpl w:val="4366EA94"/>
    <w:lvl w:ilvl="0" w:tplc="629091E4">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8B47F7"/>
    <w:multiLevelType w:val="hybridMultilevel"/>
    <w:tmpl w:val="A5CCF454"/>
    <w:lvl w:ilvl="0" w:tplc="A36E53F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F667CD"/>
    <w:multiLevelType w:val="hybridMultilevel"/>
    <w:tmpl w:val="3E8A8C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23140599">
    <w:abstractNumId w:val="11"/>
  </w:num>
  <w:num w:numId="2" w16cid:durableId="1812287037">
    <w:abstractNumId w:val="8"/>
  </w:num>
  <w:num w:numId="3" w16cid:durableId="1302266040">
    <w:abstractNumId w:val="9"/>
  </w:num>
  <w:num w:numId="4" w16cid:durableId="791359526">
    <w:abstractNumId w:val="16"/>
  </w:num>
  <w:num w:numId="5" w16cid:durableId="704140394">
    <w:abstractNumId w:val="6"/>
  </w:num>
  <w:num w:numId="6" w16cid:durableId="1244876710">
    <w:abstractNumId w:val="13"/>
  </w:num>
  <w:num w:numId="7" w16cid:durableId="656495138">
    <w:abstractNumId w:val="3"/>
  </w:num>
  <w:num w:numId="8" w16cid:durableId="303892403">
    <w:abstractNumId w:val="17"/>
  </w:num>
  <w:num w:numId="9" w16cid:durableId="1641571864">
    <w:abstractNumId w:val="19"/>
  </w:num>
  <w:num w:numId="10" w16cid:durableId="126163850">
    <w:abstractNumId w:val="4"/>
  </w:num>
  <w:num w:numId="11" w16cid:durableId="2134976661">
    <w:abstractNumId w:val="10"/>
  </w:num>
  <w:num w:numId="12" w16cid:durableId="1670138936">
    <w:abstractNumId w:val="5"/>
  </w:num>
  <w:num w:numId="13" w16cid:durableId="446124692">
    <w:abstractNumId w:val="18"/>
  </w:num>
  <w:num w:numId="14" w16cid:durableId="465585520">
    <w:abstractNumId w:val="15"/>
  </w:num>
  <w:num w:numId="15" w16cid:durableId="1446146662">
    <w:abstractNumId w:val="7"/>
  </w:num>
  <w:num w:numId="16" w16cid:durableId="244455957">
    <w:abstractNumId w:val="2"/>
  </w:num>
  <w:num w:numId="17" w16cid:durableId="1606960825">
    <w:abstractNumId w:val="12"/>
  </w:num>
  <w:num w:numId="18" w16cid:durableId="1179656063">
    <w:abstractNumId w:val="14"/>
  </w:num>
  <w:num w:numId="19" w16cid:durableId="1831552679">
    <w:abstractNumId w:val="1"/>
  </w:num>
  <w:num w:numId="20" w16cid:durableId="8860683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v9wasvbxfa9oep5rzxtfxdpv995tr9e2az&quot;&gt;ACC-Converted&lt;record-ids&gt;&lt;item&gt;316&lt;/item&gt;&lt;item&gt;640&lt;/item&gt;&lt;item&gt;641&lt;/item&gt;&lt;item&gt;662&lt;/item&gt;&lt;item&gt;685&lt;/item&gt;&lt;item&gt;780&lt;/item&gt;&lt;item&gt;838&lt;/item&gt;&lt;item&gt;1002&lt;/item&gt;&lt;item&gt;1003&lt;/item&gt;&lt;item&gt;1004&lt;/item&gt;&lt;item&gt;1006&lt;/item&gt;&lt;item&gt;1007&lt;/item&gt;&lt;/record-ids&gt;&lt;/item&gt;&lt;/Libraries&gt;"/>
  </w:docVars>
  <w:rsids>
    <w:rsidRoot w:val="006A7645"/>
    <w:rsid w:val="000008A3"/>
    <w:rsid w:val="000023C9"/>
    <w:rsid w:val="00004624"/>
    <w:rsid w:val="00021B95"/>
    <w:rsid w:val="00031847"/>
    <w:rsid w:val="00033121"/>
    <w:rsid w:val="000331B6"/>
    <w:rsid w:val="0003367E"/>
    <w:rsid w:val="00033790"/>
    <w:rsid w:val="0003551A"/>
    <w:rsid w:val="000356D1"/>
    <w:rsid w:val="0003631B"/>
    <w:rsid w:val="000369B4"/>
    <w:rsid w:val="00042CC2"/>
    <w:rsid w:val="00044823"/>
    <w:rsid w:val="0004648D"/>
    <w:rsid w:val="0004727D"/>
    <w:rsid w:val="00047634"/>
    <w:rsid w:val="00063F1B"/>
    <w:rsid w:val="0006447C"/>
    <w:rsid w:val="00064830"/>
    <w:rsid w:val="00066BB3"/>
    <w:rsid w:val="00075090"/>
    <w:rsid w:val="00080FD1"/>
    <w:rsid w:val="00091590"/>
    <w:rsid w:val="00093E4F"/>
    <w:rsid w:val="00097EF2"/>
    <w:rsid w:val="000A1803"/>
    <w:rsid w:val="000A3A07"/>
    <w:rsid w:val="000A61BA"/>
    <w:rsid w:val="000B0479"/>
    <w:rsid w:val="000B04C7"/>
    <w:rsid w:val="000C0B1A"/>
    <w:rsid w:val="000C24C6"/>
    <w:rsid w:val="000C4338"/>
    <w:rsid w:val="000C5E9A"/>
    <w:rsid w:val="000C63E4"/>
    <w:rsid w:val="000C7886"/>
    <w:rsid w:val="000D0A91"/>
    <w:rsid w:val="000D7186"/>
    <w:rsid w:val="000E0C5C"/>
    <w:rsid w:val="000E291D"/>
    <w:rsid w:val="000E7821"/>
    <w:rsid w:val="000F19AD"/>
    <w:rsid w:val="000F385B"/>
    <w:rsid w:val="000F3F74"/>
    <w:rsid w:val="000F45D0"/>
    <w:rsid w:val="000F726F"/>
    <w:rsid w:val="00102513"/>
    <w:rsid w:val="00104C29"/>
    <w:rsid w:val="00107F6A"/>
    <w:rsid w:val="00114CBB"/>
    <w:rsid w:val="00116A0E"/>
    <w:rsid w:val="00116BB9"/>
    <w:rsid w:val="00126622"/>
    <w:rsid w:val="00130256"/>
    <w:rsid w:val="00133BCD"/>
    <w:rsid w:val="001352A7"/>
    <w:rsid w:val="00135611"/>
    <w:rsid w:val="0013615B"/>
    <w:rsid w:val="00137B59"/>
    <w:rsid w:val="001405FB"/>
    <w:rsid w:val="00140971"/>
    <w:rsid w:val="00141A3F"/>
    <w:rsid w:val="00155084"/>
    <w:rsid w:val="00165536"/>
    <w:rsid w:val="00165C95"/>
    <w:rsid w:val="00170A31"/>
    <w:rsid w:val="00171D69"/>
    <w:rsid w:val="001762DB"/>
    <w:rsid w:val="00181325"/>
    <w:rsid w:val="00183135"/>
    <w:rsid w:val="001A3306"/>
    <w:rsid w:val="001A388A"/>
    <w:rsid w:val="001B30D4"/>
    <w:rsid w:val="001B59A0"/>
    <w:rsid w:val="001B6007"/>
    <w:rsid w:val="001B7EA9"/>
    <w:rsid w:val="001D3E15"/>
    <w:rsid w:val="001D62D4"/>
    <w:rsid w:val="001D6900"/>
    <w:rsid w:val="001D7678"/>
    <w:rsid w:val="001E01F3"/>
    <w:rsid w:val="001E18DB"/>
    <w:rsid w:val="001E32BF"/>
    <w:rsid w:val="001E4EFC"/>
    <w:rsid w:val="001F1DFA"/>
    <w:rsid w:val="001F1F62"/>
    <w:rsid w:val="001F6538"/>
    <w:rsid w:val="00200DAB"/>
    <w:rsid w:val="00206891"/>
    <w:rsid w:val="00207084"/>
    <w:rsid w:val="00210C60"/>
    <w:rsid w:val="00212090"/>
    <w:rsid w:val="0021605B"/>
    <w:rsid w:val="00221508"/>
    <w:rsid w:val="00222E23"/>
    <w:rsid w:val="002243D3"/>
    <w:rsid w:val="002268BD"/>
    <w:rsid w:val="00226B92"/>
    <w:rsid w:val="00226DC6"/>
    <w:rsid w:val="00230918"/>
    <w:rsid w:val="00230999"/>
    <w:rsid w:val="002310D0"/>
    <w:rsid w:val="00233623"/>
    <w:rsid w:val="002412A5"/>
    <w:rsid w:val="00251900"/>
    <w:rsid w:val="00254AF5"/>
    <w:rsid w:val="002570FF"/>
    <w:rsid w:val="00262781"/>
    <w:rsid w:val="00267B6C"/>
    <w:rsid w:val="0027535E"/>
    <w:rsid w:val="00281548"/>
    <w:rsid w:val="00281A67"/>
    <w:rsid w:val="0028707F"/>
    <w:rsid w:val="002902CA"/>
    <w:rsid w:val="0029647E"/>
    <w:rsid w:val="002971E1"/>
    <w:rsid w:val="002A374B"/>
    <w:rsid w:val="002A51E7"/>
    <w:rsid w:val="002B459F"/>
    <w:rsid w:val="002B6267"/>
    <w:rsid w:val="002C6039"/>
    <w:rsid w:val="002D02E4"/>
    <w:rsid w:val="002D3346"/>
    <w:rsid w:val="002D4AB4"/>
    <w:rsid w:val="002D65FC"/>
    <w:rsid w:val="002D78C5"/>
    <w:rsid w:val="002E0304"/>
    <w:rsid w:val="002E50B4"/>
    <w:rsid w:val="002E5CEB"/>
    <w:rsid w:val="002E78E6"/>
    <w:rsid w:val="002F19A4"/>
    <w:rsid w:val="002F24A3"/>
    <w:rsid w:val="002F4E02"/>
    <w:rsid w:val="003016B6"/>
    <w:rsid w:val="00302C7E"/>
    <w:rsid w:val="00304AB5"/>
    <w:rsid w:val="0030607B"/>
    <w:rsid w:val="00306EC9"/>
    <w:rsid w:val="00311E12"/>
    <w:rsid w:val="0031421F"/>
    <w:rsid w:val="00320498"/>
    <w:rsid w:val="003234F7"/>
    <w:rsid w:val="0032529C"/>
    <w:rsid w:val="00330630"/>
    <w:rsid w:val="00331CDA"/>
    <w:rsid w:val="00333DF1"/>
    <w:rsid w:val="003343BB"/>
    <w:rsid w:val="003353F5"/>
    <w:rsid w:val="00335883"/>
    <w:rsid w:val="00336165"/>
    <w:rsid w:val="003405AA"/>
    <w:rsid w:val="00343F1F"/>
    <w:rsid w:val="00347BD0"/>
    <w:rsid w:val="00347E66"/>
    <w:rsid w:val="00350992"/>
    <w:rsid w:val="00350BC1"/>
    <w:rsid w:val="00350CE7"/>
    <w:rsid w:val="00352A2B"/>
    <w:rsid w:val="003535CB"/>
    <w:rsid w:val="003552A9"/>
    <w:rsid w:val="00356CFD"/>
    <w:rsid w:val="00361399"/>
    <w:rsid w:val="00361D1D"/>
    <w:rsid w:val="00363CE7"/>
    <w:rsid w:val="0036465B"/>
    <w:rsid w:val="00367241"/>
    <w:rsid w:val="0037215D"/>
    <w:rsid w:val="003727F0"/>
    <w:rsid w:val="003764B2"/>
    <w:rsid w:val="003771E8"/>
    <w:rsid w:val="0038145F"/>
    <w:rsid w:val="003827F4"/>
    <w:rsid w:val="00394B06"/>
    <w:rsid w:val="003969CD"/>
    <w:rsid w:val="00397F7C"/>
    <w:rsid w:val="003A0C10"/>
    <w:rsid w:val="003A0CFE"/>
    <w:rsid w:val="003A0F2D"/>
    <w:rsid w:val="003A199D"/>
    <w:rsid w:val="003A4B6E"/>
    <w:rsid w:val="003A5A68"/>
    <w:rsid w:val="003A5A9A"/>
    <w:rsid w:val="003B1416"/>
    <w:rsid w:val="003B28D4"/>
    <w:rsid w:val="003B5F0D"/>
    <w:rsid w:val="003B63A2"/>
    <w:rsid w:val="003C0960"/>
    <w:rsid w:val="003C4DDC"/>
    <w:rsid w:val="003D33B7"/>
    <w:rsid w:val="003D42CA"/>
    <w:rsid w:val="003E33DB"/>
    <w:rsid w:val="003E508F"/>
    <w:rsid w:val="003E5DA6"/>
    <w:rsid w:val="003F1EB2"/>
    <w:rsid w:val="004020E7"/>
    <w:rsid w:val="004050E7"/>
    <w:rsid w:val="00405A46"/>
    <w:rsid w:val="00411AA6"/>
    <w:rsid w:val="004126F8"/>
    <w:rsid w:val="00413EDB"/>
    <w:rsid w:val="00414432"/>
    <w:rsid w:val="004145ED"/>
    <w:rsid w:val="00421043"/>
    <w:rsid w:val="004327E9"/>
    <w:rsid w:val="00433A94"/>
    <w:rsid w:val="004415FC"/>
    <w:rsid w:val="00442992"/>
    <w:rsid w:val="00445559"/>
    <w:rsid w:val="00447234"/>
    <w:rsid w:val="00447A3C"/>
    <w:rsid w:val="00447BCD"/>
    <w:rsid w:val="0045009B"/>
    <w:rsid w:val="004509BE"/>
    <w:rsid w:val="00450D15"/>
    <w:rsid w:val="00453ECF"/>
    <w:rsid w:val="00462910"/>
    <w:rsid w:val="00465AEE"/>
    <w:rsid w:val="0047403A"/>
    <w:rsid w:val="00481825"/>
    <w:rsid w:val="00483C0E"/>
    <w:rsid w:val="004948D7"/>
    <w:rsid w:val="004950D8"/>
    <w:rsid w:val="00495293"/>
    <w:rsid w:val="004961E5"/>
    <w:rsid w:val="00496C70"/>
    <w:rsid w:val="004A5010"/>
    <w:rsid w:val="004B20AD"/>
    <w:rsid w:val="004B391D"/>
    <w:rsid w:val="004C20F2"/>
    <w:rsid w:val="004C3649"/>
    <w:rsid w:val="004C3DC9"/>
    <w:rsid w:val="004C4D40"/>
    <w:rsid w:val="004C55D2"/>
    <w:rsid w:val="004D0E64"/>
    <w:rsid w:val="004D33E0"/>
    <w:rsid w:val="004D4C88"/>
    <w:rsid w:val="004D5A2C"/>
    <w:rsid w:val="004D7162"/>
    <w:rsid w:val="004E3451"/>
    <w:rsid w:val="004E6011"/>
    <w:rsid w:val="004E6DFF"/>
    <w:rsid w:val="005026F8"/>
    <w:rsid w:val="00506066"/>
    <w:rsid w:val="005101D5"/>
    <w:rsid w:val="005136C4"/>
    <w:rsid w:val="00516FBF"/>
    <w:rsid w:val="0051784E"/>
    <w:rsid w:val="005220FB"/>
    <w:rsid w:val="00524742"/>
    <w:rsid w:val="005361E5"/>
    <w:rsid w:val="0053710E"/>
    <w:rsid w:val="005378BA"/>
    <w:rsid w:val="005416A4"/>
    <w:rsid w:val="00544CE2"/>
    <w:rsid w:val="00546B03"/>
    <w:rsid w:val="005511C8"/>
    <w:rsid w:val="00551A0D"/>
    <w:rsid w:val="005531ED"/>
    <w:rsid w:val="00556BEE"/>
    <w:rsid w:val="00567BE2"/>
    <w:rsid w:val="005743D0"/>
    <w:rsid w:val="00574527"/>
    <w:rsid w:val="005917BB"/>
    <w:rsid w:val="00596A6C"/>
    <w:rsid w:val="005B082C"/>
    <w:rsid w:val="005B20E1"/>
    <w:rsid w:val="005B29E7"/>
    <w:rsid w:val="005B5C7A"/>
    <w:rsid w:val="005C26A3"/>
    <w:rsid w:val="005C5093"/>
    <w:rsid w:val="005C6E10"/>
    <w:rsid w:val="005D0520"/>
    <w:rsid w:val="005D3D61"/>
    <w:rsid w:val="005D541B"/>
    <w:rsid w:val="005E1DCE"/>
    <w:rsid w:val="005E1E8B"/>
    <w:rsid w:val="005E5F12"/>
    <w:rsid w:val="005F251F"/>
    <w:rsid w:val="00602AF2"/>
    <w:rsid w:val="00611626"/>
    <w:rsid w:val="00612E03"/>
    <w:rsid w:val="00617FB2"/>
    <w:rsid w:val="00623A16"/>
    <w:rsid w:val="00626EF6"/>
    <w:rsid w:val="0063180F"/>
    <w:rsid w:val="006324C7"/>
    <w:rsid w:val="00635B57"/>
    <w:rsid w:val="006363AD"/>
    <w:rsid w:val="0064111F"/>
    <w:rsid w:val="00647F31"/>
    <w:rsid w:val="006518E5"/>
    <w:rsid w:val="006544F4"/>
    <w:rsid w:val="006550EF"/>
    <w:rsid w:val="00655FC2"/>
    <w:rsid w:val="00657388"/>
    <w:rsid w:val="00661213"/>
    <w:rsid w:val="0066140E"/>
    <w:rsid w:val="0066535D"/>
    <w:rsid w:val="006655C3"/>
    <w:rsid w:val="00667ABB"/>
    <w:rsid w:val="00671117"/>
    <w:rsid w:val="006717A4"/>
    <w:rsid w:val="00676FEB"/>
    <w:rsid w:val="00687699"/>
    <w:rsid w:val="006906F5"/>
    <w:rsid w:val="00690C01"/>
    <w:rsid w:val="00694D8C"/>
    <w:rsid w:val="006A0FBF"/>
    <w:rsid w:val="006A350C"/>
    <w:rsid w:val="006A6205"/>
    <w:rsid w:val="006A7645"/>
    <w:rsid w:val="006B10CB"/>
    <w:rsid w:val="006B581F"/>
    <w:rsid w:val="006B5EA2"/>
    <w:rsid w:val="006C0715"/>
    <w:rsid w:val="006C39B5"/>
    <w:rsid w:val="006D2FFD"/>
    <w:rsid w:val="006D7396"/>
    <w:rsid w:val="006D763B"/>
    <w:rsid w:val="006E68D8"/>
    <w:rsid w:val="006E7C12"/>
    <w:rsid w:val="006F03D2"/>
    <w:rsid w:val="006F35C6"/>
    <w:rsid w:val="006F37EF"/>
    <w:rsid w:val="0071409E"/>
    <w:rsid w:val="00716203"/>
    <w:rsid w:val="00724BB2"/>
    <w:rsid w:val="00725A23"/>
    <w:rsid w:val="0072617A"/>
    <w:rsid w:val="00727BD0"/>
    <w:rsid w:val="00737D01"/>
    <w:rsid w:val="00744892"/>
    <w:rsid w:val="007453C5"/>
    <w:rsid w:val="007458A1"/>
    <w:rsid w:val="00751361"/>
    <w:rsid w:val="0075411B"/>
    <w:rsid w:val="007569B6"/>
    <w:rsid w:val="0076196D"/>
    <w:rsid w:val="007642A0"/>
    <w:rsid w:val="00770429"/>
    <w:rsid w:val="00773FCD"/>
    <w:rsid w:val="007805AE"/>
    <w:rsid w:val="0078110E"/>
    <w:rsid w:val="007840CA"/>
    <w:rsid w:val="00786659"/>
    <w:rsid w:val="00786D16"/>
    <w:rsid w:val="00786E71"/>
    <w:rsid w:val="00787A4A"/>
    <w:rsid w:val="00791F7D"/>
    <w:rsid w:val="00794703"/>
    <w:rsid w:val="007A51D1"/>
    <w:rsid w:val="007B27B5"/>
    <w:rsid w:val="007C590F"/>
    <w:rsid w:val="007D6C37"/>
    <w:rsid w:val="007D76F5"/>
    <w:rsid w:val="007E058B"/>
    <w:rsid w:val="007E0BBB"/>
    <w:rsid w:val="007E21F9"/>
    <w:rsid w:val="007E2253"/>
    <w:rsid w:val="007E30F3"/>
    <w:rsid w:val="007E7B4C"/>
    <w:rsid w:val="007F51CF"/>
    <w:rsid w:val="00801080"/>
    <w:rsid w:val="00810CB2"/>
    <w:rsid w:val="00811AD5"/>
    <w:rsid w:val="0081427E"/>
    <w:rsid w:val="008146FF"/>
    <w:rsid w:val="008162F9"/>
    <w:rsid w:val="00825C4D"/>
    <w:rsid w:val="008319C6"/>
    <w:rsid w:val="00841942"/>
    <w:rsid w:val="00845CF7"/>
    <w:rsid w:val="0085009F"/>
    <w:rsid w:val="00854101"/>
    <w:rsid w:val="00855615"/>
    <w:rsid w:val="00855644"/>
    <w:rsid w:val="00855834"/>
    <w:rsid w:val="00855DBF"/>
    <w:rsid w:val="00861EC7"/>
    <w:rsid w:val="00864EFB"/>
    <w:rsid w:val="00870804"/>
    <w:rsid w:val="00875454"/>
    <w:rsid w:val="00876FA8"/>
    <w:rsid w:val="00881611"/>
    <w:rsid w:val="00885DE7"/>
    <w:rsid w:val="00886875"/>
    <w:rsid w:val="008913F2"/>
    <w:rsid w:val="008940DD"/>
    <w:rsid w:val="008A2E48"/>
    <w:rsid w:val="008A3C55"/>
    <w:rsid w:val="008B3918"/>
    <w:rsid w:val="008B41F8"/>
    <w:rsid w:val="008B64A1"/>
    <w:rsid w:val="008C0B5B"/>
    <w:rsid w:val="008C0BF9"/>
    <w:rsid w:val="008C28CE"/>
    <w:rsid w:val="008C4F4B"/>
    <w:rsid w:val="008C5575"/>
    <w:rsid w:val="008C5C65"/>
    <w:rsid w:val="008C5FB6"/>
    <w:rsid w:val="008C74FB"/>
    <w:rsid w:val="008D37AB"/>
    <w:rsid w:val="008D5845"/>
    <w:rsid w:val="008D6BC5"/>
    <w:rsid w:val="008E23A8"/>
    <w:rsid w:val="008E358D"/>
    <w:rsid w:val="008E4C61"/>
    <w:rsid w:val="008E6004"/>
    <w:rsid w:val="008E6CD3"/>
    <w:rsid w:val="008F31CB"/>
    <w:rsid w:val="008F3DDA"/>
    <w:rsid w:val="008F4E5D"/>
    <w:rsid w:val="008F51EA"/>
    <w:rsid w:val="00902782"/>
    <w:rsid w:val="00902C99"/>
    <w:rsid w:val="00903B5A"/>
    <w:rsid w:val="00905D1A"/>
    <w:rsid w:val="009074C0"/>
    <w:rsid w:val="0091207D"/>
    <w:rsid w:val="00913F08"/>
    <w:rsid w:val="009153BA"/>
    <w:rsid w:val="00916B8D"/>
    <w:rsid w:val="00921E53"/>
    <w:rsid w:val="0092543C"/>
    <w:rsid w:val="00925958"/>
    <w:rsid w:val="00931150"/>
    <w:rsid w:val="00932C15"/>
    <w:rsid w:val="00933839"/>
    <w:rsid w:val="00934E6A"/>
    <w:rsid w:val="0094074B"/>
    <w:rsid w:val="00942567"/>
    <w:rsid w:val="009435B0"/>
    <w:rsid w:val="00943D0B"/>
    <w:rsid w:val="00947E3F"/>
    <w:rsid w:val="009510AA"/>
    <w:rsid w:val="0095116D"/>
    <w:rsid w:val="0095217E"/>
    <w:rsid w:val="009551BE"/>
    <w:rsid w:val="009567BE"/>
    <w:rsid w:val="00956FB7"/>
    <w:rsid w:val="00957A19"/>
    <w:rsid w:val="00960FE9"/>
    <w:rsid w:val="0096358A"/>
    <w:rsid w:val="009647CA"/>
    <w:rsid w:val="009725DF"/>
    <w:rsid w:val="00973EBD"/>
    <w:rsid w:val="00975BB7"/>
    <w:rsid w:val="00981D69"/>
    <w:rsid w:val="0098225C"/>
    <w:rsid w:val="00984B2E"/>
    <w:rsid w:val="00991476"/>
    <w:rsid w:val="00996B52"/>
    <w:rsid w:val="009B0CC3"/>
    <w:rsid w:val="009B2450"/>
    <w:rsid w:val="009B4AA6"/>
    <w:rsid w:val="009B53FD"/>
    <w:rsid w:val="009C056A"/>
    <w:rsid w:val="009C188E"/>
    <w:rsid w:val="009C1BAB"/>
    <w:rsid w:val="009C66A6"/>
    <w:rsid w:val="009D4116"/>
    <w:rsid w:val="009D4812"/>
    <w:rsid w:val="009D5859"/>
    <w:rsid w:val="009F11DD"/>
    <w:rsid w:val="009F217C"/>
    <w:rsid w:val="00A029AC"/>
    <w:rsid w:val="00A033F0"/>
    <w:rsid w:val="00A10888"/>
    <w:rsid w:val="00A11EDD"/>
    <w:rsid w:val="00A156B2"/>
    <w:rsid w:val="00A15B69"/>
    <w:rsid w:val="00A17F23"/>
    <w:rsid w:val="00A22F3E"/>
    <w:rsid w:val="00A25907"/>
    <w:rsid w:val="00A3240A"/>
    <w:rsid w:val="00A34706"/>
    <w:rsid w:val="00A34C2D"/>
    <w:rsid w:val="00A41884"/>
    <w:rsid w:val="00A41D2E"/>
    <w:rsid w:val="00A42E7B"/>
    <w:rsid w:val="00A43243"/>
    <w:rsid w:val="00A455AA"/>
    <w:rsid w:val="00A45EFC"/>
    <w:rsid w:val="00A502A6"/>
    <w:rsid w:val="00A55147"/>
    <w:rsid w:val="00A56015"/>
    <w:rsid w:val="00A56D66"/>
    <w:rsid w:val="00A60F51"/>
    <w:rsid w:val="00A62880"/>
    <w:rsid w:val="00A6563B"/>
    <w:rsid w:val="00A669BA"/>
    <w:rsid w:val="00A73F3D"/>
    <w:rsid w:val="00A74C43"/>
    <w:rsid w:val="00A822D4"/>
    <w:rsid w:val="00A84B65"/>
    <w:rsid w:val="00A8540D"/>
    <w:rsid w:val="00A91DDD"/>
    <w:rsid w:val="00A96302"/>
    <w:rsid w:val="00AA5B10"/>
    <w:rsid w:val="00AB7B76"/>
    <w:rsid w:val="00AC1208"/>
    <w:rsid w:val="00AC153F"/>
    <w:rsid w:val="00AC3595"/>
    <w:rsid w:val="00AC5B58"/>
    <w:rsid w:val="00AC65D0"/>
    <w:rsid w:val="00AD5A61"/>
    <w:rsid w:val="00AD6A7F"/>
    <w:rsid w:val="00AE3AFA"/>
    <w:rsid w:val="00AE5243"/>
    <w:rsid w:val="00AE70F1"/>
    <w:rsid w:val="00AF757B"/>
    <w:rsid w:val="00B0703A"/>
    <w:rsid w:val="00B07CF9"/>
    <w:rsid w:val="00B1017A"/>
    <w:rsid w:val="00B13927"/>
    <w:rsid w:val="00B151E4"/>
    <w:rsid w:val="00B268A2"/>
    <w:rsid w:val="00B31AB6"/>
    <w:rsid w:val="00B325D3"/>
    <w:rsid w:val="00B34177"/>
    <w:rsid w:val="00B45345"/>
    <w:rsid w:val="00B45C7C"/>
    <w:rsid w:val="00B55F95"/>
    <w:rsid w:val="00B56CFE"/>
    <w:rsid w:val="00B5729C"/>
    <w:rsid w:val="00B63AC3"/>
    <w:rsid w:val="00B75480"/>
    <w:rsid w:val="00B76EDF"/>
    <w:rsid w:val="00B773CC"/>
    <w:rsid w:val="00B81DAC"/>
    <w:rsid w:val="00B81ECB"/>
    <w:rsid w:val="00B82904"/>
    <w:rsid w:val="00B82D84"/>
    <w:rsid w:val="00B83F5E"/>
    <w:rsid w:val="00B85CC8"/>
    <w:rsid w:val="00B861F3"/>
    <w:rsid w:val="00B939C0"/>
    <w:rsid w:val="00B942B9"/>
    <w:rsid w:val="00B9473C"/>
    <w:rsid w:val="00B9484F"/>
    <w:rsid w:val="00B96CCE"/>
    <w:rsid w:val="00B97094"/>
    <w:rsid w:val="00BA7073"/>
    <w:rsid w:val="00BB0656"/>
    <w:rsid w:val="00BB0DDE"/>
    <w:rsid w:val="00BB2BC9"/>
    <w:rsid w:val="00BB37F1"/>
    <w:rsid w:val="00BB757B"/>
    <w:rsid w:val="00BC2687"/>
    <w:rsid w:val="00BC5CB6"/>
    <w:rsid w:val="00BC702D"/>
    <w:rsid w:val="00BC7152"/>
    <w:rsid w:val="00BD1AFC"/>
    <w:rsid w:val="00BD2948"/>
    <w:rsid w:val="00BD491A"/>
    <w:rsid w:val="00BD5BAD"/>
    <w:rsid w:val="00BE47AF"/>
    <w:rsid w:val="00BE4FD8"/>
    <w:rsid w:val="00BF0BAD"/>
    <w:rsid w:val="00BF1633"/>
    <w:rsid w:val="00BF3277"/>
    <w:rsid w:val="00BF3794"/>
    <w:rsid w:val="00C10399"/>
    <w:rsid w:val="00C10C01"/>
    <w:rsid w:val="00C1504C"/>
    <w:rsid w:val="00C15AC5"/>
    <w:rsid w:val="00C15C1A"/>
    <w:rsid w:val="00C178B3"/>
    <w:rsid w:val="00C20E6F"/>
    <w:rsid w:val="00C228CF"/>
    <w:rsid w:val="00C2425C"/>
    <w:rsid w:val="00C30709"/>
    <w:rsid w:val="00C35AF2"/>
    <w:rsid w:val="00C367EC"/>
    <w:rsid w:val="00C503FC"/>
    <w:rsid w:val="00C5603F"/>
    <w:rsid w:val="00C57DB6"/>
    <w:rsid w:val="00C65016"/>
    <w:rsid w:val="00C6639C"/>
    <w:rsid w:val="00C6782C"/>
    <w:rsid w:val="00C7086E"/>
    <w:rsid w:val="00C73D29"/>
    <w:rsid w:val="00C8022E"/>
    <w:rsid w:val="00C845BA"/>
    <w:rsid w:val="00C86152"/>
    <w:rsid w:val="00C87AE4"/>
    <w:rsid w:val="00C90C7E"/>
    <w:rsid w:val="00C92024"/>
    <w:rsid w:val="00C925C6"/>
    <w:rsid w:val="00C97F66"/>
    <w:rsid w:val="00CB3867"/>
    <w:rsid w:val="00CB7506"/>
    <w:rsid w:val="00CB78D5"/>
    <w:rsid w:val="00CC485D"/>
    <w:rsid w:val="00CC5D41"/>
    <w:rsid w:val="00CC7B0A"/>
    <w:rsid w:val="00CC7F42"/>
    <w:rsid w:val="00CD09E0"/>
    <w:rsid w:val="00CD23ED"/>
    <w:rsid w:val="00CD4F20"/>
    <w:rsid w:val="00CD7E8E"/>
    <w:rsid w:val="00CE1F8C"/>
    <w:rsid w:val="00CE31CA"/>
    <w:rsid w:val="00CE42D1"/>
    <w:rsid w:val="00CE454D"/>
    <w:rsid w:val="00CF1B8D"/>
    <w:rsid w:val="00CF2D58"/>
    <w:rsid w:val="00CF30B4"/>
    <w:rsid w:val="00CF5389"/>
    <w:rsid w:val="00CF5F87"/>
    <w:rsid w:val="00CF6F71"/>
    <w:rsid w:val="00D0224A"/>
    <w:rsid w:val="00D1020A"/>
    <w:rsid w:val="00D16263"/>
    <w:rsid w:val="00D162CD"/>
    <w:rsid w:val="00D17FE5"/>
    <w:rsid w:val="00D21E0A"/>
    <w:rsid w:val="00D22638"/>
    <w:rsid w:val="00D229EE"/>
    <w:rsid w:val="00D2509E"/>
    <w:rsid w:val="00D2522D"/>
    <w:rsid w:val="00D25744"/>
    <w:rsid w:val="00D2711C"/>
    <w:rsid w:val="00D325D1"/>
    <w:rsid w:val="00D36018"/>
    <w:rsid w:val="00D46253"/>
    <w:rsid w:val="00D46497"/>
    <w:rsid w:val="00D47B2F"/>
    <w:rsid w:val="00D5732B"/>
    <w:rsid w:val="00D602E4"/>
    <w:rsid w:val="00D61803"/>
    <w:rsid w:val="00D73117"/>
    <w:rsid w:val="00D73CC7"/>
    <w:rsid w:val="00D75D4C"/>
    <w:rsid w:val="00D767C1"/>
    <w:rsid w:val="00D875DE"/>
    <w:rsid w:val="00D93893"/>
    <w:rsid w:val="00D94545"/>
    <w:rsid w:val="00D9587F"/>
    <w:rsid w:val="00D95A1F"/>
    <w:rsid w:val="00D95B96"/>
    <w:rsid w:val="00D976E4"/>
    <w:rsid w:val="00DA3C9C"/>
    <w:rsid w:val="00DB0007"/>
    <w:rsid w:val="00DB207B"/>
    <w:rsid w:val="00DB77A6"/>
    <w:rsid w:val="00DC4A98"/>
    <w:rsid w:val="00DD10DA"/>
    <w:rsid w:val="00DD10F8"/>
    <w:rsid w:val="00DD63ED"/>
    <w:rsid w:val="00DD72C7"/>
    <w:rsid w:val="00DE1E14"/>
    <w:rsid w:val="00DE3A2A"/>
    <w:rsid w:val="00DE68D2"/>
    <w:rsid w:val="00DF0630"/>
    <w:rsid w:val="00DF5679"/>
    <w:rsid w:val="00DF7CAE"/>
    <w:rsid w:val="00E012EE"/>
    <w:rsid w:val="00E01FD1"/>
    <w:rsid w:val="00E03C1B"/>
    <w:rsid w:val="00E07CFA"/>
    <w:rsid w:val="00E12C87"/>
    <w:rsid w:val="00E1671F"/>
    <w:rsid w:val="00E16FC0"/>
    <w:rsid w:val="00E3080D"/>
    <w:rsid w:val="00E30FF7"/>
    <w:rsid w:val="00E355DE"/>
    <w:rsid w:val="00E368A2"/>
    <w:rsid w:val="00E368BB"/>
    <w:rsid w:val="00E36BD2"/>
    <w:rsid w:val="00E36FC2"/>
    <w:rsid w:val="00E40367"/>
    <w:rsid w:val="00E43C55"/>
    <w:rsid w:val="00E470B5"/>
    <w:rsid w:val="00E472D2"/>
    <w:rsid w:val="00E532F5"/>
    <w:rsid w:val="00E61C37"/>
    <w:rsid w:val="00E6254D"/>
    <w:rsid w:val="00E643CA"/>
    <w:rsid w:val="00E72530"/>
    <w:rsid w:val="00E76626"/>
    <w:rsid w:val="00E76CBB"/>
    <w:rsid w:val="00E77E56"/>
    <w:rsid w:val="00E80B48"/>
    <w:rsid w:val="00E80DA7"/>
    <w:rsid w:val="00E81BBC"/>
    <w:rsid w:val="00E81E82"/>
    <w:rsid w:val="00E83FF0"/>
    <w:rsid w:val="00E967BB"/>
    <w:rsid w:val="00EA3221"/>
    <w:rsid w:val="00EA32C1"/>
    <w:rsid w:val="00EA5372"/>
    <w:rsid w:val="00EA5B46"/>
    <w:rsid w:val="00EA5B4D"/>
    <w:rsid w:val="00EA68AC"/>
    <w:rsid w:val="00EA7ECC"/>
    <w:rsid w:val="00EB1202"/>
    <w:rsid w:val="00EC1328"/>
    <w:rsid w:val="00EC3D88"/>
    <w:rsid w:val="00EC75DE"/>
    <w:rsid w:val="00EC7D0C"/>
    <w:rsid w:val="00EE086D"/>
    <w:rsid w:val="00EE1E76"/>
    <w:rsid w:val="00EE6798"/>
    <w:rsid w:val="00EF0770"/>
    <w:rsid w:val="00EF1DAF"/>
    <w:rsid w:val="00EF2668"/>
    <w:rsid w:val="00EF50ED"/>
    <w:rsid w:val="00EF55B2"/>
    <w:rsid w:val="00EF7A1B"/>
    <w:rsid w:val="00EF7C4D"/>
    <w:rsid w:val="00F00C3F"/>
    <w:rsid w:val="00F033A6"/>
    <w:rsid w:val="00F05BA8"/>
    <w:rsid w:val="00F07929"/>
    <w:rsid w:val="00F12540"/>
    <w:rsid w:val="00F15C86"/>
    <w:rsid w:val="00F207BB"/>
    <w:rsid w:val="00F22BC3"/>
    <w:rsid w:val="00F24B30"/>
    <w:rsid w:val="00F26CD1"/>
    <w:rsid w:val="00F27F6F"/>
    <w:rsid w:val="00F37B19"/>
    <w:rsid w:val="00F43612"/>
    <w:rsid w:val="00F4587B"/>
    <w:rsid w:val="00F46C1A"/>
    <w:rsid w:val="00F474F0"/>
    <w:rsid w:val="00F5029F"/>
    <w:rsid w:val="00F508AA"/>
    <w:rsid w:val="00F51DE7"/>
    <w:rsid w:val="00F54A17"/>
    <w:rsid w:val="00F54EA6"/>
    <w:rsid w:val="00F55679"/>
    <w:rsid w:val="00F61CD4"/>
    <w:rsid w:val="00F62DD4"/>
    <w:rsid w:val="00F71954"/>
    <w:rsid w:val="00F81AD6"/>
    <w:rsid w:val="00F90941"/>
    <w:rsid w:val="00F90AD3"/>
    <w:rsid w:val="00F918CF"/>
    <w:rsid w:val="00F97B1F"/>
    <w:rsid w:val="00FA0AC2"/>
    <w:rsid w:val="00FA286B"/>
    <w:rsid w:val="00FA5EB4"/>
    <w:rsid w:val="00FA6284"/>
    <w:rsid w:val="00FA680A"/>
    <w:rsid w:val="00FA775A"/>
    <w:rsid w:val="00FA7EC7"/>
    <w:rsid w:val="00FA7F62"/>
    <w:rsid w:val="00FB1814"/>
    <w:rsid w:val="00FB1AC0"/>
    <w:rsid w:val="00FB45C8"/>
    <w:rsid w:val="00FB4BED"/>
    <w:rsid w:val="00FC4190"/>
    <w:rsid w:val="00FD50E6"/>
    <w:rsid w:val="00FD5AF4"/>
    <w:rsid w:val="00FD63A4"/>
    <w:rsid w:val="00FE1BEC"/>
    <w:rsid w:val="00FE1C35"/>
    <w:rsid w:val="00FE2DB2"/>
    <w:rsid w:val="00FE708F"/>
    <w:rsid w:val="00FF0145"/>
    <w:rsid w:val="00FF16F4"/>
    <w:rsid w:val="00FF1BA0"/>
    <w:rsid w:val="00FF1F15"/>
    <w:rsid w:val="00FF521F"/>
    <w:rsid w:val="00FF77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010CB5"/>
  <w15:chartTrackingRefBased/>
  <w15:docId w15:val="{B43BEAB1-B249-0844-9BC5-559EEAA63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37E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F37EF"/>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6F37EF"/>
    <w:rPr>
      <w:sz w:val="16"/>
      <w:szCs w:val="16"/>
    </w:rPr>
  </w:style>
  <w:style w:type="paragraph" w:styleId="CommentText">
    <w:name w:val="annotation text"/>
    <w:basedOn w:val="Normal"/>
    <w:link w:val="CommentTextChar"/>
    <w:uiPriority w:val="99"/>
    <w:semiHidden/>
    <w:unhideWhenUsed/>
    <w:rsid w:val="006F37EF"/>
    <w:pPr>
      <w:spacing w:line="240" w:lineRule="auto"/>
    </w:pPr>
    <w:rPr>
      <w:sz w:val="20"/>
      <w:szCs w:val="20"/>
    </w:rPr>
  </w:style>
  <w:style w:type="character" w:customStyle="1" w:styleId="CommentTextChar">
    <w:name w:val="Comment Text Char"/>
    <w:basedOn w:val="DefaultParagraphFont"/>
    <w:link w:val="CommentText"/>
    <w:uiPriority w:val="99"/>
    <w:semiHidden/>
    <w:rsid w:val="006F37EF"/>
    <w:rPr>
      <w:sz w:val="20"/>
      <w:szCs w:val="20"/>
    </w:rPr>
  </w:style>
  <w:style w:type="paragraph" w:styleId="CommentSubject">
    <w:name w:val="annotation subject"/>
    <w:basedOn w:val="CommentText"/>
    <w:next w:val="CommentText"/>
    <w:link w:val="CommentSubjectChar"/>
    <w:uiPriority w:val="99"/>
    <w:semiHidden/>
    <w:unhideWhenUsed/>
    <w:rsid w:val="006F37EF"/>
    <w:rPr>
      <w:b/>
      <w:bCs/>
    </w:rPr>
  </w:style>
  <w:style w:type="character" w:customStyle="1" w:styleId="CommentSubjectChar">
    <w:name w:val="Comment Subject Char"/>
    <w:basedOn w:val="CommentTextChar"/>
    <w:link w:val="CommentSubject"/>
    <w:uiPriority w:val="99"/>
    <w:semiHidden/>
    <w:rsid w:val="006F37EF"/>
    <w:rPr>
      <w:b/>
      <w:bCs/>
      <w:sz w:val="20"/>
      <w:szCs w:val="20"/>
    </w:rPr>
  </w:style>
  <w:style w:type="paragraph" w:styleId="Revision">
    <w:name w:val="Revision"/>
    <w:hidden/>
    <w:uiPriority w:val="99"/>
    <w:semiHidden/>
    <w:rsid w:val="00A455AA"/>
    <w:pPr>
      <w:spacing w:after="0" w:line="240" w:lineRule="auto"/>
    </w:pPr>
  </w:style>
  <w:style w:type="paragraph" w:styleId="ListParagraph">
    <w:name w:val="List Paragraph"/>
    <w:basedOn w:val="Normal"/>
    <w:uiPriority w:val="34"/>
    <w:qFormat/>
    <w:rsid w:val="00254AF5"/>
    <w:pPr>
      <w:ind w:left="720"/>
      <w:contextualSpacing/>
    </w:pPr>
  </w:style>
  <w:style w:type="character" w:styleId="Hyperlink">
    <w:name w:val="Hyperlink"/>
    <w:basedOn w:val="DefaultParagraphFont"/>
    <w:uiPriority w:val="99"/>
    <w:unhideWhenUsed/>
    <w:rsid w:val="00611626"/>
    <w:rPr>
      <w:color w:val="0563C1" w:themeColor="hyperlink"/>
      <w:u w:val="single"/>
    </w:rPr>
  </w:style>
  <w:style w:type="character" w:styleId="UnresolvedMention">
    <w:name w:val="Unresolved Mention"/>
    <w:basedOn w:val="DefaultParagraphFont"/>
    <w:uiPriority w:val="99"/>
    <w:semiHidden/>
    <w:unhideWhenUsed/>
    <w:rsid w:val="00611626"/>
    <w:rPr>
      <w:color w:val="605E5C"/>
      <w:shd w:val="clear" w:color="auto" w:fill="E1DFDD"/>
    </w:rPr>
  </w:style>
  <w:style w:type="paragraph" w:styleId="Header">
    <w:name w:val="header"/>
    <w:basedOn w:val="Normal"/>
    <w:link w:val="HeaderChar"/>
    <w:uiPriority w:val="99"/>
    <w:unhideWhenUsed/>
    <w:rsid w:val="00A669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69BA"/>
  </w:style>
  <w:style w:type="paragraph" w:styleId="Footer">
    <w:name w:val="footer"/>
    <w:basedOn w:val="Normal"/>
    <w:link w:val="FooterChar"/>
    <w:uiPriority w:val="99"/>
    <w:unhideWhenUsed/>
    <w:rsid w:val="00A669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69BA"/>
  </w:style>
  <w:style w:type="character" w:styleId="PageNumber">
    <w:name w:val="page number"/>
    <w:basedOn w:val="DefaultParagraphFont"/>
    <w:uiPriority w:val="99"/>
    <w:semiHidden/>
    <w:unhideWhenUsed/>
    <w:rsid w:val="00A669BA"/>
  </w:style>
  <w:style w:type="character" w:styleId="LineNumber">
    <w:name w:val="line number"/>
    <w:basedOn w:val="DefaultParagraphFont"/>
    <w:uiPriority w:val="99"/>
    <w:semiHidden/>
    <w:unhideWhenUsed/>
    <w:rsid w:val="00A669BA"/>
  </w:style>
  <w:style w:type="table" w:styleId="TableGrid">
    <w:name w:val="Table Grid"/>
    <w:basedOn w:val="TableNormal"/>
    <w:uiPriority w:val="39"/>
    <w:rsid w:val="004950D8"/>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786D16"/>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786D16"/>
    <w:rPr>
      <w:rFonts w:ascii="Calibri" w:hAnsi="Calibri" w:cs="Calibri"/>
    </w:rPr>
  </w:style>
  <w:style w:type="paragraph" w:customStyle="1" w:styleId="EndNoteBibliography">
    <w:name w:val="EndNote Bibliography"/>
    <w:basedOn w:val="Normal"/>
    <w:link w:val="EndNoteBibliographyChar"/>
    <w:rsid w:val="00786D16"/>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786D16"/>
    <w:rPr>
      <w:rFonts w:ascii="Calibri" w:hAnsi="Calibri" w:cs="Calibri"/>
    </w:rPr>
  </w:style>
  <w:style w:type="character" w:styleId="PlaceholderText">
    <w:name w:val="Placeholder Text"/>
    <w:basedOn w:val="DefaultParagraphFont"/>
    <w:uiPriority w:val="99"/>
    <w:semiHidden/>
    <w:rsid w:val="00CE31CA"/>
    <w:rPr>
      <w:color w:val="666666"/>
    </w:rPr>
  </w:style>
  <w:style w:type="paragraph" w:styleId="NormalWeb">
    <w:name w:val="Normal (Web)"/>
    <w:basedOn w:val="Normal"/>
    <w:uiPriority w:val="99"/>
    <w:semiHidden/>
    <w:unhideWhenUsed/>
    <w:rsid w:val="00B34177"/>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7582807">
      <w:bodyDiv w:val="1"/>
      <w:marLeft w:val="0"/>
      <w:marRight w:val="0"/>
      <w:marTop w:val="0"/>
      <w:marBottom w:val="0"/>
      <w:divBdr>
        <w:top w:val="none" w:sz="0" w:space="0" w:color="auto"/>
        <w:left w:val="none" w:sz="0" w:space="0" w:color="auto"/>
        <w:bottom w:val="none" w:sz="0" w:space="0" w:color="auto"/>
        <w:right w:val="none" w:sz="0" w:space="0" w:color="auto"/>
      </w:divBdr>
      <w:divsChild>
        <w:div w:id="1478959161">
          <w:marLeft w:val="0"/>
          <w:marRight w:val="0"/>
          <w:marTop w:val="0"/>
          <w:marBottom w:val="0"/>
          <w:divBdr>
            <w:top w:val="none" w:sz="0" w:space="0" w:color="auto"/>
            <w:left w:val="none" w:sz="0" w:space="0" w:color="auto"/>
            <w:bottom w:val="none" w:sz="0" w:space="0" w:color="auto"/>
            <w:right w:val="none" w:sz="0" w:space="0" w:color="auto"/>
          </w:divBdr>
          <w:divsChild>
            <w:div w:id="1535924256">
              <w:marLeft w:val="0"/>
              <w:marRight w:val="0"/>
              <w:marTop w:val="0"/>
              <w:marBottom w:val="0"/>
              <w:divBdr>
                <w:top w:val="none" w:sz="0" w:space="0" w:color="auto"/>
                <w:left w:val="none" w:sz="0" w:space="0" w:color="auto"/>
                <w:bottom w:val="none" w:sz="0" w:space="0" w:color="auto"/>
                <w:right w:val="none" w:sz="0" w:space="0" w:color="auto"/>
              </w:divBdr>
              <w:divsChild>
                <w:div w:id="202795281">
                  <w:marLeft w:val="0"/>
                  <w:marRight w:val="0"/>
                  <w:marTop w:val="0"/>
                  <w:marBottom w:val="0"/>
                  <w:divBdr>
                    <w:top w:val="none" w:sz="0" w:space="0" w:color="auto"/>
                    <w:left w:val="none" w:sz="0" w:space="0" w:color="auto"/>
                    <w:bottom w:val="none" w:sz="0" w:space="0" w:color="auto"/>
                    <w:right w:val="none" w:sz="0" w:space="0" w:color="auto"/>
                  </w:divBdr>
                  <w:divsChild>
                    <w:div w:id="100497190">
                      <w:marLeft w:val="0"/>
                      <w:marRight w:val="0"/>
                      <w:marTop w:val="0"/>
                      <w:marBottom w:val="0"/>
                      <w:divBdr>
                        <w:top w:val="none" w:sz="0" w:space="0" w:color="auto"/>
                        <w:left w:val="none" w:sz="0" w:space="0" w:color="auto"/>
                        <w:bottom w:val="none" w:sz="0" w:space="0" w:color="auto"/>
                        <w:right w:val="none" w:sz="0" w:space="0" w:color="auto"/>
                      </w:divBdr>
                      <w:divsChild>
                        <w:div w:id="843204967">
                          <w:marLeft w:val="0"/>
                          <w:marRight w:val="0"/>
                          <w:marTop w:val="0"/>
                          <w:marBottom w:val="0"/>
                          <w:divBdr>
                            <w:top w:val="none" w:sz="0" w:space="0" w:color="auto"/>
                            <w:left w:val="none" w:sz="0" w:space="0" w:color="auto"/>
                            <w:bottom w:val="none" w:sz="0" w:space="0" w:color="auto"/>
                            <w:right w:val="none" w:sz="0" w:space="0" w:color="auto"/>
                          </w:divBdr>
                          <w:divsChild>
                            <w:div w:id="725491268">
                              <w:marLeft w:val="0"/>
                              <w:marRight w:val="0"/>
                              <w:marTop w:val="0"/>
                              <w:marBottom w:val="0"/>
                              <w:divBdr>
                                <w:top w:val="none" w:sz="0" w:space="0" w:color="auto"/>
                                <w:left w:val="none" w:sz="0" w:space="0" w:color="auto"/>
                                <w:bottom w:val="none" w:sz="0" w:space="0" w:color="auto"/>
                                <w:right w:val="none" w:sz="0" w:space="0" w:color="auto"/>
                              </w:divBdr>
                              <w:divsChild>
                                <w:div w:id="1074661878">
                                  <w:marLeft w:val="0"/>
                                  <w:marRight w:val="0"/>
                                  <w:marTop w:val="0"/>
                                  <w:marBottom w:val="0"/>
                                  <w:divBdr>
                                    <w:top w:val="none" w:sz="0" w:space="0" w:color="auto"/>
                                    <w:left w:val="none" w:sz="0" w:space="0" w:color="auto"/>
                                    <w:bottom w:val="none" w:sz="0" w:space="0" w:color="auto"/>
                                    <w:right w:val="none" w:sz="0" w:space="0" w:color="auto"/>
                                  </w:divBdr>
                                  <w:divsChild>
                                    <w:div w:id="2137138544">
                                      <w:marLeft w:val="0"/>
                                      <w:marRight w:val="0"/>
                                      <w:marTop w:val="0"/>
                                      <w:marBottom w:val="0"/>
                                      <w:divBdr>
                                        <w:top w:val="none" w:sz="0" w:space="0" w:color="auto"/>
                                        <w:left w:val="none" w:sz="0" w:space="0" w:color="auto"/>
                                        <w:bottom w:val="none" w:sz="0" w:space="0" w:color="auto"/>
                                        <w:right w:val="none" w:sz="0" w:space="0" w:color="auto"/>
                                      </w:divBdr>
                                      <w:divsChild>
                                        <w:div w:id="1014694742">
                                          <w:marLeft w:val="0"/>
                                          <w:marRight w:val="0"/>
                                          <w:marTop w:val="0"/>
                                          <w:marBottom w:val="0"/>
                                          <w:divBdr>
                                            <w:top w:val="none" w:sz="0" w:space="0" w:color="auto"/>
                                            <w:left w:val="none" w:sz="0" w:space="0" w:color="auto"/>
                                            <w:bottom w:val="none" w:sz="0" w:space="0" w:color="auto"/>
                                            <w:right w:val="none" w:sz="0" w:space="0" w:color="auto"/>
                                          </w:divBdr>
                                          <w:divsChild>
                                            <w:div w:id="2130273225">
                                              <w:marLeft w:val="0"/>
                                              <w:marRight w:val="0"/>
                                              <w:marTop w:val="0"/>
                                              <w:marBottom w:val="0"/>
                                              <w:divBdr>
                                                <w:top w:val="none" w:sz="0" w:space="0" w:color="auto"/>
                                                <w:left w:val="none" w:sz="0" w:space="0" w:color="auto"/>
                                                <w:bottom w:val="none" w:sz="0" w:space="0" w:color="auto"/>
                                                <w:right w:val="none" w:sz="0" w:space="0" w:color="auto"/>
                                              </w:divBdr>
                                              <w:divsChild>
                                                <w:div w:id="1383944681">
                                                  <w:marLeft w:val="0"/>
                                                  <w:marRight w:val="0"/>
                                                  <w:marTop w:val="0"/>
                                                  <w:marBottom w:val="0"/>
                                                  <w:divBdr>
                                                    <w:top w:val="none" w:sz="0" w:space="0" w:color="auto"/>
                                                    <w:left w:val="none" w:sz="0" w:space="0" w:color="auto"/>
                                                    <w:bottom w:val="none" w:sz="0" w:space="0" w:color="auto"/>
                                                    <w:right w:val="none" w:sz="0" w:space="0" w:color="auto"/>
                                                  </w:divBdr>
                                                  <w:divsChild>
                                                    <w:div w:id="2138259145">
                                                      <w:marLeft w:val="0"/>
                                                      <w:marRight w:val="0"/>
                                                      <w:marTop w:val="0"/>
                                                      <w:marBottom w:val="0"/>
                                                      <w:divBdr>
                                                        <w:top w:val="none" w:sz="0" w:space="0" w:color="auto"/>
                                                        <w:left w:val="none" w:sz="0" w:space="0" w:color="auto"/>
                                                        <w:bottom w:val="none" w:sz="0" w:space="0" w:color="auto"/>
                                                        <w:right w:val="none" w:sz="0" w:space="0" w:color="auto"/>
                                                      </w:divBdr>
                                                      <w:divsChild>
                                                        <w:div w:id="72294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7677548">
      <w:bodyDiv w:val="1"/>
      <w:marLeft w:val="0"/>
      <w:marRight w:val="0"/>
      <w:marTop w:val="0"/>
      <w:marBottom w:val="0"/>
      <w:divBdr>
        <w:top w:val="none" w:sz="0" w:space="0" w:color="auto"/>
        <w:left w:val="none" w:sz="0" w:space="0" w:color="auto"/>
        <w:bottom w:val="none" w:sz="0" w:space="0" w:color="auto"/>
        <w:right w:val="none" w:sz="0" w:space="0" w:color="auto"/>
      </w:divBdr>
    </w:div>
    <w:div w:id="1105999065">
      <w:bodyDiv w:val="1"/>
      <w:marLeft w:val="0"/>
      <w:marRight w:val="0"/>
      <w:marTop w:val="0"/>
      <w:marBottom w:val="0"/>
      <w:divBdr>
        <w:top w:val="none" w:sz="0" w:space="0" w:color="auto"/>
        <w:left w:val="none" w:sz="0" w:space="0" w:color="auto"/>
        <w:bottom w:val="none" w:sz="0" w:space="0" w:color="auto"/>
        <w:right w:val="none" w:sz="0" w:space="0" w:color="auto"/>
      </w:divBdr>
      <w:divsChild>
        <w:div w:id="251134724">
          <w:marLeft w:val="0"/>
          <w:marRight w:val="0"/>
          <w:marTop w:val="0"/>
          <w:marBottom w:val="0"/>
          <w:divBdr>
            <w:top w:val="none" w:sz="0" w:space="0" w:color="auto"/>
            <w:left w:val="none" w:sz="0" w:space="0" w:color="auto"/>
            <w:bottom w:val="none" w:sz="0" w:space="0" w:color="auto"/>
            <w:right w:val="none" w:sz="0" w:space="0" w:color="auto"/>
          </w:divBdr>
          <w:divsChild>
            <w:div w:id="1117070139">
              <w:marLeft w:val="0"/>
              <w:marRight w:val="0"/>
              <w:marTop w:val="0"/>
              <w:marBottom w:val="0"/>
              <w:divBdr>
                <w:top w:val="none" w:sz="0" w:space="0" w:color="auto"/>
                <w:left w:val="none" w:sz="0" w:space="0" w:color="auto"/>
                <w:bottom w:val="none" w:sz="0" w:space="0" w:color="auto"/>
                <w:right w:val="none" w:sz="0" w:space="0" w:color="auto"/>
              </w:divBdr>
              <w:divsChild>
                <w:div w:id="1675719523">
                  <w:marLeft w:val="0"/>
                  <w:marRight w:val="0"/>
                  <w:marTop w:val="0"/>
                  <w:marBottom w:val="0"/>
                  <w:divBdr>
                    <w:top w:val="none" w:sz="0" w:space="0" w:color="auto"/>
                    <w:left w:val="none" w:sz="0" w:space="0" w:color="auto"/>
                    <w:bottom w:val="none" w:sz="0" w:space="0" w:color="auto"/>
                    <w:right w:val="none" w:sz="0" w:space="0" w:color="auto"/>
                  </w:divBdr>
                  <w:divsChild>
                    <w:div w:id="1817605071">
                      <w:marLeft w:val="0"/>
                      <w:marRight w:val="0"/>
                      <w:marTop w:val="0"/>
                      <w:marBottom w:val="0"/>
                      <w:divBdr>
                        <w:top w:val="none" w:sz="0" w:space="0" w:color="auto"/>
                        <w:left w:val="none" w:sz="0" w:space="0" w:color="auto"/>
                        <w:bottom w:val="none" w:sz="0" w:space="0" w:color="auto"/>
                        <w:right w:val="none" w:sz="0" w:space="0" w:color="auto"/>
                      </w:divBdr>
                      <w:divsChild>
                        <w:div w:id="1849365241">
                          <w:marLeft w:val="0"/>
                          <w:marRight w:val="0"/>
                          <w:marTop w:val="0"/>
                          <w:marBottom w:val="0"/>
                          <w:divBdr>
                            <w:top w:val="none" w:sz="0" w:space="0" w:color="auto"/>
                            <w:left w:val="none" w:sz="0" w:space="0" w:color="auto"/>
                            <w:bottom w:val="none" w:sz="0" w:space="0" w:color="auto"/>
                            <w:right w:val="none" w:sz="0" w:space="0" w:color="auto"/>
                          </w:divBdr>
                          <w:divsChild>
                            <w:div w:id="1812404539">
                              <w:marLeft w:val="0"/>
                              <w:marRight w:val="0"/>
                              <w:marTop w:val="0"/>
                              <w:marBottom w:val="0"/>
                              <w:divBdr>
                                <w:top w:val="none" w:sz="0" w:space="0" w:color="auto"/>
                                <w:left w:val="none" w:sz="0" w:space="0" w:color="auto"/>
                                <w:bottom w:val="none" w:sz="0" w:space="0" w:color="auto"/>
                                <w:right w:val="none" w:sz="0" w:space="0" w:color="auto"/>
                              </w:divBdr>
                              <w:divsChild>
                                <w:div w:id="1691713187">
                                  <w:marLeft w:val="0"/>
                                  <w:marRight w:val="0"/>
                                  <w:marTop w:val="0"/>
                                  <w:marBottom w:val="0"/>
                                  <w:divBdr>
                                    <w:top w:val="none" w:sz="0" w:space="0" w:color="auto"/>
                                    <w:left w:val="none" w:sz="0" w:space="0" w:color="auto"/>
                                    <w:bottom w:val="none" w:sz="0" w:space="0" w:color="auto"/>
                                    <w:right w:val="none" w:sz="0" w:space="0" w:color="auto"/>
                                  </w:divBdr>
                                  <w:divsChild>
                                    <w:div w:id="1745102803">
                                      <w:marLeft w:val="0"/>
                                      <w:marRight w:val="0"/>
                                      <w:marTop w:val="0"/>
                                      <w:marBottom w:val="0"/>
                                      <w:divBdr>
                                        <w:top w:val="none" w:sz="0" w:space="0" w:color="auto"/>
                                        <w:left w:val="none" w:sz="0" w:space="0" w:color="auto"/>
                                        <w:bottom w:val="none" w:sz="0" w:space="0" w:color="auto"/>
                                        <w:right w:val="none" w:sz="0" w:space="0" w:color="auto"/>
                                      </w:divBdr>
                                      <w:divsChild>
                                        <w:div w:id="87116321">
                                          <w:marLeft w:val="0"/>
                                          <w:marRight w:val="0"/>
                                          <w:marTop w:val="0"/>
                                          <w:marBottom w:val="0"/>
                                          <w:divBdr>
                                            <w:top w:val="none" w:sz="0" w:space="0" w:color="auto"/>
                                            <w:left w:val="none" w:sz="0" w:space="0" w:color="auto"/>
                                            <w:bottom w:val="none" w:sz="0" w:space="0" w:color="auto"/>
                                            <w:right w:val="none" w:sz="0" w:space="0" w:color="auto"/>
                                          </w:divBdr>
                                          <w:divsChild>
                                            <w:div w:id="1862864530">
                                              <w:marLeft w:val="0"/>
                                              <w:marRight w:val="0"/>
                                              <w:marTop w:val="0"/>
                                              <w:marBottom w:val="0"/>
                                              <w:divBdr>
                                                <w:top w:val="none" w:sz="0" w:space="0" w:color="auto"/>
                                                <w:left w:val="none" w:sz="0" w:space="0" w:color="auto"/>
                                                <w:bottom w:val="none" w:sz="0" w:space="0" w:color="auto"/>
                                                <w:right w:val="none" w:sz="0" w:space="0" w:color="auto"/>
                                              </w:divBdr>
                                              <w:divsChild>
                                                <w:div w:id="1122722068">
                                                  <w:marLeft w:val="0"/>
                                                  <w:marRight w:val="0"/>
                                                  <w:marTop w:val="0"/>
                                                  <w:marBottom w:val="0"/>
                                                  <w:divBdr>
                                                    <w:top w:val="none" w:sz="0" w:space="0" w:color="auto"/>
                                                    <w:left w:val="none" w:sz="0" w:space="0" w:color="auto"/>
                                                    <w:bottom w:val="none" w:sz="0" w:space="0" w:color="auto"/>
                                                    <w:right w:val="none" w:sz="0" w:space="0" w:color="auto"/>
                                                  </w:divBdr>
                                                  <w:divsChild>
                                                    <w:div w:id="976884192">
                                                      <w:marLeft w:val="0"/>
                                                      <w:marRight w:val="0"/>
                                                      <w:marTop w:val="0"/>
                                                      <w:marBottom w:val="0"/>
                                                      <w:divBdr>
                                                        <w:top w:val="none" w:sz="0" w:space="0" w:color="auto"/>
                                                        <w:left w:val="none" w:sz="0" w:space="0" w:color="auto"/>
                                                        <w:bottom w:val="none" w:sz="0" w:space="0" w:color="auto"/>
                                                        <w:right w:val="none" w:sz="0" w:space="0" w:color="auto"/>
                                                      </w:divBdr>
                                                      <w:divsChild>
                                                        <w:div w:id="17970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38403467">
      <w:bodyDiv w:val="1"/>
      <w:marLeft w:val="0"/>
      <w:marRight w:val="0"/>
      <w:marTop w:val="0"/>
      <w:marBottom w:val="0"/>
      <w:divBdr>
        <w:top w:val="none" w:sz="0" w:space="0" w:color="auto"/>
        <w:left w:val="none" w:sz="0" w:space="0" w:color="auto"/>
        <w:bottom w:val="none" w:sz="0" w:space="0" w:color="auto"/>
        <w:right w:val="none" w:sz="0" w:space="0" w:color="auto"/>
      </w:divBdr>
    </w:div>
    <w:div w:id="1926918406">
      <w:bodyDiv w:val="1"/>
      <w:marLeft w:val="0"/>
      <w:marRight w:val="0"/>
      <w:marTop w:val="0"/>
      <w:marBottom w:val="0"/>
      <w:divBdr>
        <w:top w:val="none" w:sz="0" w:space="0" w:color="auto"/>
        <w:left w:val="none" w:sz="0" w:space="0" w:color="auto"/>
        <w:bottom w:val="none" w:sz="0" w:space="0" w:color="auto"/>
        <w:right w:val="none" w:sz="0" w:space="0" w:color="auto"/>
      </w:divBdr>
    </w:div>
    <w:div w:id="2109233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1168</Words>
  <Characters>6661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Caleigh Guoynes</dc:creator>
  <cp:keywords/>
  <dc:description/>
  <cp:lastModifiedBy>Trupti Sudge</cp:lastModifiedBy>
  <cp:revision>2</cp:revision>
  <cp:lastPrinted>2025-01-21T15:48:00Z</cp:lastPrinted>
  <dcterms:created xsi:type="dcterms:W3CDTF">2025-02-11T08:27:00Z</dcterms:created>
  <dcterms:modified xsi:type="dcterms:W3CDTF">2025-02-11T08:27:00Z</dcterms:modified>
</cp:coreProperties>
</file>