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0A9514" w14:textId="6F9CC228" w:rsidR="007109A6" w:rsidRDefault="00064B09" w:rsidP="00415228">
      <w:pPr>
        <w:rPr>
          <w:rFonts w:cs="Arial"/>
          <w:lang w:val="en-US"/>
        </w:rPr>
      </w:pPr>
      <w:r>
        <w:rPr>
          <w:rFonts w:cs="Arial"/>
          <w:b/>
          <w:color w:val="1C1D1E"/>
          <w:shd w:val="clear" w:color="auto" w:fill="FFFFFF"/>
          <w:lang w:val="en-US"/>
        </w:rPr>
        <w:t xml:space="preserve">Additional File </w:t>
      </w:r>
      <w:r w:rsidR="007109A6">
        <w:rPr>
          <w:rFonts w:cs="Arial"/>
          <w:b/>
          <w:bCs/>
          <w:lang w:val="en-US"/>
        </w:rPr>
        <w:t xml:space="preserve">2. </w:t>
      </w:r>
      <w:r w:rsidR="007109A6" w:rsidRPr="00D54163">
        <w:rPr>
          <w:rFonts w:cs="Arial"/>
          <w:b/>
          <w:bCs/>
          <w:lang w:val="en-US"/>
        </w:rPr>
        <w:t>Radiological characteristics</w:t>
      </w:r>
      <w:r w:rsidR="007109A6">
        <w:rPr>
          <w:rFonts w:cs="Arial"/>
          <w:b/>
          <w:bCs/>
          <w:lang w:val="en-US"/>
        </w:rPr>
        <w:t xml:space="preserve"> of patients</w:t>
      </w:r>
      <w:r w:rsidR="007109A6" w:rsidRPr="00D54163">
        <w:rPr>
          <w:rFonts w:cs="Arial"/>
          <w:b/>
          <w:bCs/>
          <w:lang w:val="en-US"/>
        </w:rPr>
        <w:t xml:space="preserve"> according to etiology and univariate analysis.</w:t>
      </w:r>
    </w:p>
    <w:tbl>
      <w:tblPr>
        <w:tblStyle w:val="Tableausimple2"/>
        <w:tblW w:w="9781" w:type="dxa"/>
        <w:tblLayout w:type="fixed"/>
        <w:tblLook w:val="04A0" w:firstRow="1" w:lastRow="0" w:firstColumn="1" w:lastColumn="0" w:noHBand="0" w:noVBand="1"/>
      </w:tblPr>
      <w:tblGrid>
        <w:gridCol w:w="2552"/>
        <w:gridCol w:w="1275"/>
        <w:gridCol w:w="1276"/>
        <w:gridCol w:w="1276"/>
        <w:gridCol w:w="1276"/>
        <w:gridCol w:w="1276"/>
        <w:gridCol w:w="850"/>
      </w:tblGrid>
      <w:tr w:rsidR="007109A6" w:rsidRPr="00BA352C" w14:paraId="3669A015" w14:textId="77777777" w:rsidTr="00C453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D05FF80" w14:textId="77777777" w:rsidR="007109A6" w:rsidRPr="00C45369" w:rsidRDefault="007109A6" w:rsidP="00B37B7C">
            <w:pPr>
              <w:jc w:val="left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Radiological characteristics (N= 192)</w:t>
            </w:r>
          </w:p>
        </w:tc>
        <w:tc>
          <w:tcPr>
            <w:tcW w:w="1275" w:type="dxa"/>
          </w:tcPr>
          <w:p w14:paraId="0A27A62C" w14:textId="77777777" w:rsidR="007109A6" w:rsidRPr="00C45369" w:rsidRDefault="007109A6" w:rsidP="00B37B7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PCP</w:t>
            </w:r>
          </w:p>
          <w:p w14:paraId="2E1EA334" w14:textId="77777777" w:rsidR="007109A6" w:rsidRPr="00C45369" w:rsidRDefault="007109A6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(N=59)</w:t>
            </w:r>
          </w:p>
        </w:tc>
        <w:tc>
          <w:tcPr>
            <w:tcW w:w="1276" w:type="dxa"/>
          </w:tcPr>
          <w:p w14:paraId="6867C4B9" w14:textId="77777777" w:rsidR="007109A6" w:rsidRPr="00C45369" w:rsidRDefault="007109A6" w:rsidP="00B37B7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DILD</w:t>
            </w:r>
          </w:p>
          <w:p w14:paraId="6FF2EE4E" w14:textId="77777777" w:rsidR="007109A6" w:rsidRPr="00C45369" w:rsidRDefault="007109A6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(N=49)</w:t>
            </w:r>
          </w:p>
        </w:tc>
        <w:tc>
          <w:tcPr>
            <w:tcW w:w="1276" w:type="dxa"/>
          </w:tcPr>
          <w:p w14:paraId="55AD2543" w14:textId="77777777" w:rsidR="007109A6" w:rsidRPr="00C45369" w:rsidRDefault="007109A6" w:rsidP="00B37B7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Viral pneumonia</w:t>
            </w:r>
          </w:p>
          <w:p w14:paraId="6E7B7027" w14:textId="77777777" w:rsidR="007109A6" w:rsidRPr="00C45369" w:rsidRDefault="007109A6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(N=34)</w:t>
            </w:r>
          </w:p>
        </w:tc>
        <w:tc>
          <w:tcPr>
            <w:tcW w:w="1276" w:type="dxa"/>
          </w:tcPr>
          <w:p w14:paraId="108A68D4" w14:textId="77777777" w:rsidR="007109A6" w:rsidRPr="00C45369" w:rsidRDefault="007109A6" w:rsidP="00B37B7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HP</w:t>
            </w:r>
          </w:p>
          <w:p w14:paraId="28E44CC8" w14:textId="77777777" w:rsidR="007109A6" w:rsidRPr="00C45369" w:rsidRDefault="007109A6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(N=25)</w:t>
            </w:r>
          </w:p>
        </w:tc>
        <w:tc>
          <w:tcPr>
            <w:tcW w:w="1276" w:type="dxa"/>
          </w:tcPr>
          <w:p w14:paraId="59625E3C" w14:textId="77777777" w:rsidR="007109A6" w:rsidRPr="00C45369" w:rsidRDefault="007109A6" w:rsidP="00B37B7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Granuloma-</w:t>
            </w:r>
            <w:proofErr w:type="spellStart"/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tosis</w:t>
            </w:r>
            <w:proofErr w:type="spellEnd"/>
          </w:p>
          <w:p w14:paraId="2DC60BE0" w14:textId="77777777" w:rsidR="007109A6" w:rsidRPr="00C45369" w:rsidRDefault="007109A6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(N=25)</w:t>
            </w:r>
          </w:p>
        </w:tc>
        <w:tc>
          <w:tcPr>
            <w:tcW w:w="850" w:type="dxa"/>
          </w:tcPr>
          <w:p w14:paraId="21C24F51" w14:textId="77777777" w:rsidR="007109A6" w:rsidRPr="00C45369" w:rsidRDefault="007109A6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45369">
              <w:rPr>
                <w:rFonts w:cs="Arial"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P *</w:t>
            </w:r>
          </w:p>
        </w:tc>
      </w:tr>
      <w:tr w:rsidR="007109A6" w:rsidRPr="00BA352C" w14:paraId="487E1ADC" w14:textId="77777777" w:rsidTr="00C4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0D2F0E50" w14:textId="77777777" w:rsidR="007109A6" w:rsidRPr="00874EA9" w:rsidRDefault="007109A6" w:rsidP="00B37B7C">
            <w:pPr>
              <w:spacing w:line="240" w:lineRule="auto"/>
              <w:rPr>
                <w:rFonts w:cs="Arial"/>
                <w:bCs w:val="0"/>
                <w:sz w:val="18"/>
                <w:szCs w:val="18"/>
              </w:rPr>
            </w:pPr>
            <w:proofErr w:type="spellStart"/>
            <w:r w:rsidRPr="00A54E0C">
              <w:rPr>
                <w:rFonts w:cs="Arial"/>
                <w:sz w:val="18"/>
                <w:szCs w:val="18"/>
              </w:rPr>
              <w:t>Chest</w:t>
            </w:r>
            <w:proofErr w:type="spellEnd"/>
            <w:r w:rsidRPr="00A54E0C">
              <w:rPr>
                <w:rFonts w:cs="Arial"/>
                <w:sz w:val="18"/>
                <w:szCs w:val="18"/>
              </w:rPr>
              <w:t xml:space="preserve"> CT </w:t>
            </w:r>
            <w:proofErr w:type="spellStart"/>
            <w:r w:rsidRPr="00A54E0C">
              <w:rPr>
                <w:rFonts w:cs="Arial"/>
                <w:sz w:val="18"/>
                <w:szCs w:val="18"/>
              </w:rPr>
              <w:t>lesions</w:t>
            </w:r>
            <w:proofErr w:type="spellEnd"/>
            <w:r>
              <w:rPr>
                <w:rFonts w:cs="Arial"/>
                <w:sz w:val="18"/>
                <w:szCs w:val="18"/>
              </w:rPr>
              <w:t>, N</w:t>
            </w:r>
            <w:r w:rsidRPr="00A54E0C">
              <w:rPr>
                <w:rFonts w:cs="Arial"/>
                <w:sz w:val="18"/>
                <w:szCs w:val="18"/>
              </w:rPr>
              <w:t xml:space="preserve"> (%) </w:t>
            </w:r>
            <w:r w:rsidRPr="00A54E0C">
              <w:rPr>
                <w:rFonts w:cs="Arial"/>
                <w:b w:val="0"/>
                <w:bCs w:val="0"/>
                <w:i/>
                <w:iCs/>
                <w:sz w:val="18"/>
                <w:szCs w:val="18"/>
              </w:rPr>
              <w:t>(NA=20)</w:t>
            </w:r>
          </w:p>
        </w:tc>
        <w:tc>
          <w:tcPr>
            <w:tcW w:w="1275" w:type="dxa"/>
          </w:tcPr>
          <w:p w14:paraId="6144CDE1" w14:textId="77777777" w:rsidR="007109A6" w:rsidRPr="00874EA9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279B2122" w14:textId="77777777" w:rsidR="007109A6" w:rsidRPr="00874EA9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0552DA84" w14:textId="77777777" w:rsidR="007109A6" w:rsidRPr="00874EA9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5695A02A" w14:textId="77777777" w:rsidR="007109A6" w:rsidRPr="00874EA9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452E5D86" w14:textId="77777777" w:rsidR="007109A6" w:rsidRPr="00874EA9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1EC6B799" w14:textId="77777777" w:rsidR="007109A6" w:rsidRPr="00874EA9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</w:rPr>
            </w:pPr>
          </w:p>
        </w:tc>
      </w:tr>
      <w:tr w:rsidR="007109A6" w:rsidRPr="00BA352C" w14:paraId="797294F6" w14:textId="77777777" w:rsidTr="00C4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8D93F31" w14:textId="77777777" w:rsidR="007109A6" w:rsidRPr="00A54E0C" w:rsidRDefault="007109A6" w:rsidP="00B37B7C">
            <w:pPr>
              <w:ind w:left="167"/>
              <w:rPr>
                <w:rFonts w:cs="Arial"/>
                <w:bCs w:val="0"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Ground glass</w:t>
            </w:r>
          </w:p>
        </w:tc>
        <w:tc>
          <w:tcPr>
            <w:tcW w:w="1275" w:type="dxa"/>
          </w:tcPr>
          <w:p w14:paraId="315A0967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49 (96)</w:t>
            </w:r>
          </w:p>
        </w:tc>
        <w:tc>
          <w:tcPr>
            <w:tcW w:w="1276" w:type="dxa"/>
          </w:tcPr>
          <w:p w14:paraId="66277CA6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25 (81)</w:t>
            </w:r>
          </w:p>
        </w:tc>
        <w:tc>
          <w:tcPr>
            <w:tcW w:w="1276" w:type="dxa"/>
          </w:tcPr>
          <w:p w14:paraId="13E5CA0B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27 (90)</w:t>
            </w:r>
          </w:p>
        </w:tc>
        <w:tc>
          <w:tcPr>
            <w:tcW w:w="1276" w:type="dxa"/>
          </w:tcPr>
          <w:p w14:paraId="7184C463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24 (96)</w:t>
            </w:r>
          </w:p>
        </w:tc>
        <w:tc>
          <w:tcPr>
            <w:tcW w:w="1276" w:type="dxa"/>
          </w:tcPr>
          <w:p w14:paraId="0D6EF33E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11 (47)</w:t>
            </w:r>
          </w:p>
        </w:tc>
        <w:tc>
          <w:tcPr>
            <w:tcW w:w="850" w:type="dxa"/>
          </w:tcPr>
          <w:p w14:paraId="74764CF0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/>
                <w:bCs/>
                <w:sz w:val="18"/>
                <w:szCs w:val="18"/>
              </w:rPr>
              <w:t>0.0005</w:t>
            </w:r>
          </w:p>
        </w:tc>
      </w:tr>
      <w:tr w:rsidR="007109A6" w:rsidRPr="00BA352C" w14:paraId="4FF05019" w14:textId="77777777" w:rsidTr="00C4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BC99249" w14:textId="77777777" w:rsidR="007109A6" w:rsidRPr="00A54E0C" w:rsidRDefault="007109A6" w:rsidP="00B37B7C">
            <w:pPr>
              <w:ind w:left="167"/>
              <w:rPr>
                <w:rFonts w:cs="Arial"/>
                <w:bCs w:val="0"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Micronodules</w:t>
            </w:r>
          </w:p>
        </w:tc>
        <w:tc>
          <w:tcPr>
            <w:tcW w:w="1275" w:type="dxa"/>
          </w:tcPr>
          <w:p w14:paraId="3EFDCA2B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7 (14)</w:t>
            </w:r>
          </w:p>
        </w:tc>
        <w:tc>
          <w:tcPr>
            <w:tcW w:w="1276" w:type="dxa"/>
          </w:tcPr>
          <w:p w14:paraId="2941B0AF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2 (5)</w:t>
            </w:r>
          </w:p>
        </w:tc>
        <w:tc>
          <w:tcPr>
            <w:tcW w:w="1276" w:type="dxa"/>
          </w:tcPr>
          <w:p w14:paraId="5823F3FA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9 (30)</w:t>
            </w:r>
          </w:p>
        </w:tc>
        <w:tc>
          <w:tcPr>
            <w:tcW w:w="1276" w:type="dxa"/>
          </w:tcPr>
          <w:p w14:paraId="7653A5D1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8 (32)</w:t>
            </w:r>
          </w:p>
        </w:tc>
        <w:tc>
          <w:tcPr>
            <w:tcW w:w="1276" w:type="dxa"/>
          </w:tcPr>
          <w:p w14:paraId="020D47A1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17 (74)</w:t>
            </w:r>
          </w:p>
        </w:tc>
        <w:tc>
          <w:tcPr>
            <w:tcW w:w="850" w:type="dxa"/>
          </w:tcPr>
          <w:p w14:paraId="528192FA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/>
                <w:bCs/>
                <w:sz w:val="18"/>
                <w:szCs w:val="18"/>
              </w:rPr>
              <w:t>0.0005</w:t>
            </w:r>
          </w:p>
        </w:tc>
      </w:tr>
      <w:tr w:rsidR="007109A6" w:rsidRPr="00BA352C" w14:paraId="15180E7B" w14:textId="77777777" w:rsidTr="00C4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13DA04E" w14:textId="77777777" w:rsidR="007109A6" w:rsidRPr="00A54E0C" w:rsidRDefault="007109A6" w:rsidP="00B37B7C">
            <w:pPr>
              <w:ind w:left="167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Reticulations</w:t>
            </w:r>
          </w:p>
        </w:tc>
        <w:tc>
          <w:tcPr>
            <w:tcW w:w="1275" w:type="dxa"/>
          </w:tcPr>
          <w:p w14:paraId="443BA647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14 (27)</w:t>
            </w:r>
          </w:p>
        </w:tc>
        <w:tc>
          <w:tcPr>
            <w:tcW w:w="1276" w:type="dxa"/>
          </w:tcPr>
          <w:p w14:paraId="3F66D8BF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19 (44)</w:t>
            </w:r>
          </w:p>
        </w:tc>
        <w:tc>
          <w:tcPr>
            <w:tcW w:w="1276" w:type="dxa"/>
          </w:tcPr>
          <w:p w14:paraId="6795E0E4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9 (30)</w:t>
            </w:r>
          </w:p>
        </w:tc>
        <w:tc>
          <w:tcPr>
            <w:tcW w:w="1276" w:type="dxa"/>
          </w:tcPr>
          <w:p w14:paraId="7BE16BEF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15 (60)</w:t>
            </w:r>
          </w:p>
        </w:tc>
        <w:tc>
          <w:tcPr>
            <w:tcW w:w="1276" w:type="dxa"/>
          </w:tcPr>
          <w:p w14:paraId="11F69940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9 (39)</w:t>
            </w:r>
          </w:p>
        </w:tc>
        <w:tc>
          <w:tcPr>
            <w:tcW w:w="850" w:type="dxa"/>
          </w:tcPr>
          <w:p w14:paraId="3C61F59B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0.06</w:t>
            </w:r>
          </w:p>
        </w:tc>
      </w:tr>
      <w:tr w:rsidR="007109A6" w:rsidRPr="00BA352C" w14:paraId="0367957D" w14:textId="77777777" w:rsidTr="00C4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6F04FFC" w14:textId="77777777" w:rsidR="007109A6" w:rsidRPr="00A54E0C" w:rsidRDefault="007109A6" w:rsidP="00B37B7C">
            <w:pPr>
              <w:ind w:left="167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bookmarkStart w:id="0" w:name="_GoBack"/>
            <w:r w:rsidRPr="00A54E0C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Septa thickening</w:t>
            </w:r>
          </w:p>
        </w:tc>
        <w:tc>
          <w:tcPr>
            <w:tcW w:w="1275" w:type="dxa"/>
          </w:tcPr>
          <w:p w14:paraId="5C396570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8 (16)</w:t>
            </w:r>
          </w:p>
        </w:tc>
        <w:tc>
          <w:tcPr>
            <w:tcW w:w="1276" w:type="dxa"/>
          </w:tcPr>
          <w:p w14:paraId="20F5734C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9 (21)</w:t>
            </w:r>
          </w:p>
        </w:tc>
        <w:tc>
          <w:tcPr>
            <w:tcW w:w="1276" w:type="dxa"/>
          </w:tcPr>
          <w:p w14:paraId="0354FCE2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4 (13)</w:t>
            </w:r>
          </w:p>
        </w:tc>
        <w:tc>
          <w:tcPr>
            <w:tcW w:w="1276" w:type="dxa"/>
          </w:tcPr>
          <w:p w14:paraId="6E762E82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4 (16)</w:t>
            </w:r>
          </w:p>
        </w:tc>
        <w:tc>
          <w:tcPr>
            <w:tcW w:w="1276" w:type="dxa"/>
          </w:tcPr>
          <w:p w14:paraId="46E32B36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3 (13)</w:t>
            </w:r>
          </w:p>
        </w:tc>
        <w:tc>
          <w:tcPr>
            <w:tcW w:w="850" w:type="dxa"/>
          </w:tcPr>
          <w:p w14:paraId="13FD9C73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0.9</w:t>
            </w:r>
          </w:p>
        </w:tc>
      </w:tr>
      <w:bookmarkEnd w:id="0"/>
      <w:tr w:rsidR="007109A6" w:rsidRPr="00BA352C" w14:paraId="087AF93E" w14:textId="77777777" w:rsidTr="00C4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7DE883E" w14:textId="77777777" w:rsidR="007109A6" w:rsidRPr="00A54E0C" w:rsidRDefault="007109A6" w:rsidP="00B37B7C">
            <w:pPr>
              <w:ind w:left="167"/>
              <w:rPr>
                <w:rFonts w:cs="Arial"/>
                <w:bCs w:val="0"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Condensations</w:t>
            </w:r>
          </w:p>
        </w:tc>
        <w:tc>
          <w:tcPr>
            <w:tcW w:w="1275" w:type="dxa"/>
          </w:tcPr>
          <w:p w14:paraId="6F1D9653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8 (16)</w:t>
            </w:r>
          </w:p>
        </w:tc>
        <w:tc>
          <w:tcPr>
            <w:tcW w:w="1276" w:type="dxa"/>
          </w:tcPr>
          <w:p w14:paraId="5D1CEC41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15 (34)</w:t>
            </w:r>
          </w:p>
        </w:tc>
        <w:tc>
          <w:tcPr>
            <w:tcW w:w="1276" w:type="dxa"/>
          </w:tcPr>
          <w:p w14:paraId="39A06E6D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12 (40)</w:t>
            </w:r>
          </w:p>
        </w:tc>
        <w:tc>
          <w:tcPr>
            <w:tcW w:w="1276" w:type="dxa"/>
          </w:tcPr>
          <w:p w14:paraId="5AB92C41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 (4)</w:t>
            </w:r>
          </w:p>
        </w:tc>
        <w:tc>
          <w:tcPr>
            <w:tcW w:w="1276" w:type="dxa"/>
          </w:tcPr>
          <w:p w14:paraId="0CE39F98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4 (17)</w:t>
            </w:r>
          </w:p>
        </w:tc>
        <w:tc>
          <w:tcPr>
            <w:tcW w:w="850" w:type="dxa"/>
          </w:tcPr>
          <w:p w14:paraId="136E45DD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/>
                <w:bCs/>
                <w:sz w:val="18"/>
                <w:szCs w:val="18"/>
              </w:rPr>
              <w:t>0.004</w:t>
            </w:r>
          </w:p>
        </w:tc>
      </w:tr>
      <w:tr w:rsidR="007109A6" w:rsidRPr="00BA352C" w14:paraId="41574EAF" w14:textId="77777777" w:rsidTr="00C4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70B87DB6" w14:textId="77777777" w:rsidR="007109A6" w:rsidRPr="00A54E0C" w:rsidRDefault="007109A6" w:rsidP="00B37B7C">
            <w:pPr>
              <w:ind w:left="167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Mosaic attenuation</w:t>
            </w:r>
          </w:p>
        </w:tc>
        <w:tc>
          <w:tcPr>
            <w:tcW w:w="1275" w:type="dxa"/>
          </w:tcPr>
          <w:p w14:paraId="70BBA62D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0 (0)</w:t>
            </w:r>
          </w:p>
        </w:tc>
        <w:tc>
          <w:tcPr>
            <w:tcW w:w="1276" w:type="dxa"/>
          </w:tcPr>
          <w:p w14:paraId="69E2FE50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 (2)</w:t>
            </w:r>
          </w:p>
        </w:tc>
        <w:tc>
          <w:tcPr>
            <w:tcW w:w="1276" w:type="dxa"/>
          </w:tcPr>
          <w:p w14:paraId="4443278B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 (3)</w:t>
            </w:r>
          </w:p>
        </w:tc>
        <w:tc>
          <w:tcPr>
            <w:tcW w:w="1276" w:type="dxa"/>
          </w:tcPr>
          <w:p w14:paraId="5F50C939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5 (20)</w:t>
            </w:r>
          </w:p>
        </w:tc>
        <w:tc>
          <w:tcPr>
            <w:tcW w:w="1276" w:type="dxa"/>
          </w:tcPr>
          <w:p w14:paraId="394485B8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2 (8)</w:t>
            </w:r>
          </w:p>
        </w:tc>
        <w:tc>
          <w:tcPr>
            <w:tcW w:w="850" w:type="dxa"/>
          </w:tcPr>
          <w:p w14:paraId="14CAC0E8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/>
                <w:bCs/>
                <w:sz w:val="18"/>
                <w:szCs w:val="18"/>
              </w:rPr>
              <w:t>0.004</w:t>
            </w:r>
          </w:p>
        </w:tc>
      </w:tr>
      <w:tr w:rsidR="007109A6" w:rsidRPr="00BA352C" w14:paraId="1C6D3392" w14:textId="77777777" w:rsidTr="00C4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4D727793" w14:textId="77777777" w:rsidR="007109A6" w:rsidRPr="00A54E0C" w:rsidRDefault="007109A6" w:rsidP="00B37B7C">
            <w:pPr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  <w:lang w:val="en-US"/>
              </w:rPr>
              <w:t>Bilateral lesion, N (%)</w:t>
            </w:r>
          </w:p>
        </w:tc>
        <w:tc>
          <w:tcPr>
            <w:tcW w:w="1275" w:type="dxa"/>
          </w:tcPr>
          <w:p w14:paraId="3B6220BD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49 (83)</w:t>
            </w:r>
          </w:p>
        </w:tc>
        <w:tc>
          <w:tcPr>
            <w:tcW w:w="1276" w:type="dxa"/>
          </w:tcPr>
          <w:p w14:paraId="3E8EC070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39 (79)</w:t>
            </w:r>
          </w:p>
        </w:tc>
        <w:tc>
          <w:tcPr>
            <w:tcW w:w="1276" w:type="dxa"/>
          </w:tcPr>
          <w:p w14:paraId="057950FF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27 (79)</w:t>
            </w:r>
          </w:p>
        </w:tc>
        <w:tc>
          <w:tcPr>
            <w:tcW w:w="1276" w:type="dxa"/>
          </w:tcPr>
          <w:p w14:paraId="1A2504FB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23 (92)</w:t>
            </w:r>
          </w:p>
        </w:tc>
        <w:tc>
          <w:tcPr>
            <w:tcW w:w="1276" w:type="dxa"/>
          </w:tcPr>
          <w:p w14:paraId="193CC975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20 (80)</w:t>
            </w:r>
          </w:p>
        </w:tc>
        <w:tc>
          <w:tcPr>
            <w:tcW w:w="850" w:type="dxa"/>
          </w:tcPr>
          <w:p w14:paraId="4C0950CA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0.6</w:t>
            </w:r>
          </w:p>
        </w:tc>
      </w:tr>
      <w:tr w:rsidR="007109A6" w:rsidRPr="00BA352C" w14:paraId="456A9F8C" w14:textId="77777777" w:rsidTr="00C4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46027E1" w14:textId="77777777" w:rsidR="007109A6" w:rsidRPr="00A54E0C" w:rsidRDefault="007109A6" w:rsidP="00B37B7C">
            <w:pPr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  <w:lang w:val="en-US"/>
              </w:rPr>
              <w:t xml:space="preserve">Distribution, N (%) </w:t>
            </w:r>
            <w:r w:rsidRPr="00A54E0C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(NA=21)</w:t>
            </w:r>
          </w:p>
        </w:tc>
        <w:tc>
          <w:tcPr>
            <w:tcW w:w="1275" w:type="dxa"/>
          </w:tcPr>
          <w:p w14:paraId="17E6B34A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0878DB7A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1F8896A3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5607B159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002B7DC6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1F84D1A0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</w:p>
        </w:tc>
      </w:tr>
      <w:tr w:rsidR="007109A6" w:rsidRPr="00BA352C" w14:paraId="01C6DF2C" w14:textId="77777777" w:rsidTr="00C4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6779D78" w14:textId="77777777" w:rsidR="007109A6" w:rsidRPr="00A54E0C" w:rsidRDefault="007109A6" w:rsidP="00B37B7C">
            <w:pPr>
              <w:ind w:left="167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    Diffuse</w:t>
            </w:r>
          </w:p>
        </w:tc>
        <w:tc>
          <w:tcPr>
            <w:tcW w:w="1275" w:type="dxa"/>
          </w:tcPr>
          <w:p w14:paraId="55E0D5BD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40 (68)</w:t>
            </w:r>
          </w:p>
        </w:tc>
        <w:tc>
          <w:tcPr>
            <w:tcW w:w="1276" w:type="dxa"/>
          </w:tcPr>
          <w:p w14:paraId="2D74A900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25 (51)</w:t>
            </w:r>
          </w:p>
        </w:tc>
        <w:tc>
          <w:tcPr>
            <w:tcW w:w="1276" w:type="dxa"/>
          </w:tcPr>
          <w:p w14:paraId="6F8429B5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19 (55)</w:t>
            </w:r>
          </w:p>
        </w:tc>
        <w:tc>
          <w:tcPr>
            <w:tcW w:w="1276" w:type="dxa"/>
          </w:tcPr>
          <w:p w14:paraId="3C40F43F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14 (56)</w:t>
            </w:r>
          </w:p>
        </w:tc>
        <w:tc>
          <w:tcPr>
            <w:tcW w:w="1276" w:type="dxa"/>
          </w:tcPr>
          <w:p w14:paraId="22E6F984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15 (60)</w:t>
            </w:r>
          </w:p>
        </w:tc>
        <w:tc>
          <w:tcPr>
            <w:tcW w:w="850" w:type="dxa"/>
          </w:tcPr>
          <w:p w14:paraId="11FF149F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0.5</w:t>
            </w:r>
          </w:p>
        </w:tc>
      </w:tr>
      <w:tr w:rsidR="007109A6" w:rsidRPr="00BA352C" w14:paraId="75EA1049" w14:textId="77777777" w:rsidTr="00C4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456C526E" w14:textId="77777777" w:rsidR="007109A6" w:rsidRPr="00A54E0C" w:rsidRDefault="007109A6" w:rsidP="00B37B7C">
            <w:pPr>
              <w:ind w:left="167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    Lower lobes</w:t>
            </w:r>
          </w:p>
        </w:tc>
        <w:tc>
          <w:tcPr>
            <w:tcW w:w="1275" w:type="dxa"/>
          </w:tcPr>
          <w:p w14:paraId="67A32FAF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6 (11)</w:t>
            </w:r>
          </w:p>
        </w:tc>
        <w:tc>
          <w:tcPr>
            <w:tcW w:w="1276" w:type="dxa"/>
          </w:tcPr>
          <w:p w14:paraId="7A6948BA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10 (20)</w:t>
            </w:r>
          </w:p>
        </w:tc>
        <w:tc>
          <w:tcPr>
            <w:tcW w:w="1276" w:type="dxa"/>
          </w:tcPr>
          <w:p w14:paraId="341806F3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8 (23)</w:t>
            </w:r>
          </w:p>
        </w:tc>
        <w:tc>
          <w:tcPr>
            <w:tcW w:w="1276" w:type="dxa"/>
          </w:tcPr>
          <w:p w14:paraId="18CF6A07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8 (32)</w:t>
            </w:r>
          </w:p>
        </w:tc>
        <w:tc>
          <w:tcPr>
            <w:tcW w:w="1276" w:type="dxa"/>
          </w:tcPr>
          <w:p w14:paraId="68234889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5 (20)</w:t>
            </w:r>
          </w:p>
        </w:tc>
        <w:tc>
          <w:tcPr>
            <w:tcW w:w="850" w:type="dxa"/>
          </w:tcPr>
          <w:p w14:paraId="2CA2A03D" w14:textId="77777777" w:rsidR="007109A6" w:rsidRPr="00A54E0C" w:rsidRDefault="007109A6" w:rsidP="00B37B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0.1</w:t>
            </w:r>
          </w:p>
        </w:tc>
      </w:tr>
      <w:tr w:rsidR="007109A6" w:rsidRPr="00BA352C" w14:paraId="1E441D94" w14:textId="77777777" w:rsidTr="00C4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F7FAF57" w14:textId="77777777" w:rsidR="007109A6" w:rsidRPr="00A54E0C" w:rsidRDefault="007109A6" w:rsidP="00B37B7C">
            <w:pPr>
              <w:ind w:left="167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    Upper lobes</w:t>
            </w:r>
          </w:p>
        </w:tc>
        <w:tc>
          <w:tcPr>
            <w:tcW w:w="1275" w:type="dxa"/>
          </w:tcPr>
          <w:p w14:paraId="507668F5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5 (8)</w:t>
            </w:r>
          </w:p>
        </w:tc>
        <w:tc>
          <w:tcPr>
            <w:tcW w:w="1276" w:type="dxa"/>
          </w:tcPr>
          <w:p w14:paraId="69A55C5D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8 (16)</w:t>
            </w:r>
          </w:p>
        </w:tc>
        <w:tc>
          <w:tcPr>
            <w:tcW w:w="1276" w:type="dxa"/>
          </w:tcPr>
          <w:p w14:paraId="07D54211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2 (9)</w:t>
            </w:r>
          </w:p>
        </w:tc>
        <w:tc>
          <w:tcPr>
            <w:tcW w:w="1276" w:type="dxa"/>
          </w:tcPr>
          <w:p w14:paraId="1B543755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3 (12)</w:t>
            </w:r>
          </w:p>
        </w:tc>
        <w:tc>
          <w:tcPr>
            <w:tcW w:w="1276" w:type="dxa"/>
          </w:tcPr>
          <w:p w14:paraId="08DB715A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3 (12)</w:t>
            </w:r>
          </w:p>
        </w:tc>
        <w:tc>
          <w:tcPr>
            <w:tcW w:w="850" w:type="dxa"/>
          </w:tcPr>
          <w:p w14:paraId="65984962" w14:textId="77777777" w:rsidR="007109A6" w:rsidRPr="00A54E0C" w:rsidRDefault="007109A6" w:rsidP="00B37B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A54E0C">
              <w:rPr>
                <w:rFonts w:cs="Arial"/>
                <w:sz w:val="18"/>
                <w:szCs w:val="18"/>
              </w:rPr>
              <w:t>0.6</w:t>
            </w:r>
          </w:p>
        </w:tc>
      </w:tr>
    </w:tbl>
    <w:p w14:paraId="362F7C9A" w14:textId="4BC06CD3" w:rsidR="007109A6" w:rsidRDefault="005B1632" w:rsidP="00A97085">
      <w:pPr>
        <w:rPr>
          <w:lang w:val="en-US"/>
        </w:rPr>
      </w:pPr>
      <w:r w:rsidRPr="00DF4CCE">
        <w:rPr>
          <w:rFonts w:cs="Arial"/>
          <w:lang w:val="en-US"/>
        </w:rPr>
        <w:t>Data are presented as mean ± SD or N (%).</w:t>
      </w:r>
      <w:r>
        <w:rPr>
          <w:rFonts w:cs="Arial"/>
          <w:b/>
          <w:bCs/>
          <w:lang w:val="en-US"/>
        </w:rPr>
        <w:t xml:space="preserve"> </w:t>
      </w:r>
      <w:r w:rsidR="007109A6">
        <w:rPr>
          <w:rFonts w:cs="Arial"/>
          <w:b/>
          <w:bCs/>
          <w:lang w:val="en-US"/>
        </w:rPr>
        <w:t xml:space="preserve">* </w:t>
      </w:r>
      <w:r w:rsidR="007109A6" w:rsidRPr="00901052">
        <w:rPr>
          <w:lang w:val="en-US"/>
        </w:rPr>
        <w:t xml:space="preserve">Multiple testing issue was tackled using </w:t>
      </w:r>
      <w:proofErr w:type="spellStart"/>
      <w:r w:rsidR="007109A6" w:rsidRPr="00901052">
        <w:rPr>
          <w:lang w:val="en-US"/>
        </w:rPr>
        <w:t>Benjamini</w:t>
      </w:r>
      <w:proofErr w:type="spellEnd"/>
      <w:r w:rsidR="007109A6" w:rsidRPr="00901052">
        <w:rPr>
          <w:lang w:val="en-US"/>
        </w:rPr>
        <w:t>-Hochberg method by limiting False Discovery Rate to 5%. Statistical significance threshold was at 3%.</w:t>
      </w:r>
      <w:r w:rsidR="007109A6" w:rsidRPr="00C20B61">
        <w:rPr>
          <w:b/>
          <w:bCs/>
          <w:lang w:val="en-US"/>
        </w:rPr>
        <w:t xml:space="preserve"> </w:t>
      </w:r>
      <w:r w:rsidR="007109A6">
        <w:rPr>
          <w:lang w:val="en-US"/>
        </w:rPr>
        <w:t xml:space="preserve"> </w:t>
      </w:r>
    </w:p>
    <w:p w14:paraId="77AAEB91" w14:textId="6EB68584" w:rsidR="005B1632" w:rsidRDefault="007109A6" w:rsidP="005B1632">
      <w:pPr>
        <w:rPr>
          <w:rFonts w:cs="Arial"/>
          <w:b/>
          <w:bCs/>
          <w:lang w:val="en-US"/>
        </w:rPr>
      </w:pPr>
      <w:r w:rsidRPr="00BC5FA2">
        <w:rPr>
          <w:rFonts w:cs="Arial"/>
          <w:lang w:val="en-US"/>
        </w:rPr>
        <w:t xml:space="preserve">Abbreviations: </w:t>
      </w:r>
      <w:r w:rsidR="005B1632" w:rsidRPr="00D54163">
        <w:rPr>
          <w:rFonts w:cs="Arial"/>
          <w:lang w:val="en-US"/>
        </w:rPr>
        <w:t>DILD</w:t>
      </w:r>
      <w:r w:rsidR="005B1632">
        <w:rPr>
          <w:rFonts w:cs="Arial"/>
          <w:lang w:val="en-US"/>
        </w:rPr>
        <w:t xml:space="preserve"> </w:t>
      </w:r>
      <w:r w:rsidR="005B1632" w:rsidRPr="00D54163">
        <w:rPr>
          <w:rFonts w:cs="Arial"/>
          <w:lang w:val="en-US"/>
        </w:rPr>
        <w:t>Drug</w:t>
      </w:r>
      <w:r w:rsidR="005B1632">
        <w:rPr>
          <w:rFonts w:cs="Arial"/>
          <w:lang w:val="en-US"/>
        </w:rPr>
        <w:t>-</w:t>
      </w:r>
      <w:r w:rsidR="005B1632" w:rsidRPr="00D54163">
        <w:rPr>
          <w:rFonts w:cs="Arial"/>
          <w:lang w:val="en-US"/>
        </w:rPr>
        <w:t>induced lung disease</w:t>
      </w:r>
      <w:r w:rsidR="005B1632">
        <w:rPr>
          <w:rFonts w:cs="Arial"/>
          <w:lang w:val="en-US"/>
        </w:rPr>
        <w:t xml:space="preserve">; </w:t>
      </w:r>
      <w:r w:rsidR="005B1632" w:rsidRPr="00D54163">
        <w:rPr>
          <w:rFonts w:cs="Arial"/>
          <w:lang w:val="en-US"/>
        </w:rPr>
        <w:t>HP</w:t>
      </w:r>
      <w:r w:rsidR="005B1632">
        <w:rPr>
          <w:rFonts w:cs="Arial"/>
          <w:lang w:val="en-US"/>
        </w:rPr>
        <w:t xml:space="preserve"> </w:t>
      </w:r>
      <w:r w:rsidR="005B1632" w:rsidRPr="00D54163">
        <w:rPr>
          <w:rFonts w:cs="Arial"/>
          <w:lang w:val="en-US"/>
        </w:rPr>
        <w:t>Hypersensitivity pneumonitis</w:t>
      </w:r>
      <w:r w:rsidR="005B1632">
        <w:rPr>
          <w:rFonts w:cs="Arial"/>
          <w:lang w:val="en-US"/>
        </w:rPr>
        <w:t xml:space="preserve">; </w:t>
      </w:r>
      <w:r>
        <w:rPr>
          <w:rFonts w:cs="Arial"/>
          <w:lang w:val="en-US"/>
        </w:rPr>
        <w:t xml:space="preserve">N number; </w:t>
      </w:r>
      <w:r w:rsidRPr="0028652B">
        <w:rPr>
          <w:rFonts w:cs="Arial"/>
          <w:lang w:val="en-US"/>
        </w:rPr>
        <w:t>NA not applicable</w:t>
      </w:r>
      <w:r>
        <w:rPr>
          <w:rFonts w:cs="Arial"/>
          <w:lang w:val="en-US"/>
        </w:rPr>
        <w:t xml:space="preserve">; PCP </w:t>
      </w:r>
      <w:r w:rsidRPr="00354D92">
        <w:rPr>
          <w:rFonts w:cs="Arial"/>
          <w:i/>
          <w:lang w:val="en-US"/>
        </w:rPr>
        <w:t>Pneumocystis</w:t>
      </w:r>
      <w:r w:rsidR="00064B09">
        <w:rPr>
          <w:rFonts w:cs="Arial"/>
          <w:lang w:val="en-US"/>
        </w:rPr>
        <w:t xml:space="preserve"> pneumonia</w:t>
      </w:r>
    </w:p>
    <w:sectPr w:rsidR="005B1632" w:rsidSect="005B163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191397" w14:textId="77777777" w:rsidR="00F974EB" w:rsidRDefault="00F974EB" w:rsidP="005B1632">
      <w:pPr>
        <w:spacing w:line="240" w:lineRule="auto"/>
      </w:pPr>
      <w:r>
        <w:separator/>
      </w:r>
    </w:p>
  </w:endnote>
  <w:endnote w:type="continuationSeparator" w:id="0">
    <w:p w14:paraId="50D23BDA" w14:textId="77777777" w:rsidR="00F974EB" w:rsidRDefault="00F974EB" w:rsidP="005B16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168382363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62F8F5F1" w14:textId="11F3B772" w:rsidR="005B1632" w:rsidRDefault="005B1632" w:rsidP="00921D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35E9BCB3" w14:textId="77777777" w:rsidR="005B1632" w:rsidRDefault="005B1632" w:rsidP="005B1632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172459961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AC8A17C" w14:textId="0A54CF93" w:rsidR="005B1632" w:rsidRDefault="005B1632" w:rsidP="00921D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C45369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13846FFB" w14:textId="77777777" w:rsidR="005B1632" w:rsidRDefault="005B1632" w:rsidP="005B1632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7D7FD8" w14:textId="77777777" w:rsidR="00F974EB" w:rsidRDefault="00F974EB" w:rsidP="005B1632">
      <w:pPr>
        <w:spacing w:line="240" w:lineRule="auto"/>
      </w:pPr>
      <w:r>
        <w:separator/>
      </w:r>
    </w:p>
  </w:footnote>
  <w:footnote w:type="continuationSeparator" w:id="0">
    <w:p w14:paraId="2AE2D13D" w14:textId="77777777" w:rsidR="00F974EB" w:rsidRDefault="00F974EB" w:rsidP="005B163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A76"/>
    <w:rsid w:val="00023B62"/>
    <w:rsid w:val="00034FBF"/>
    <w:rsid w:val="00064B09"/>
    <w:rsid w:val="00157229"/>
    <w:rsid w:val="002070B1"/>
    <w:rsid w:val="00415228"/>
    <w:rsid w:val="004B1E43"/>
    <w:rsid w:val="0057299A"/>
    <w:rsid w:val="00594306"/>
    <w:rsid w:val="005B1632"/>
    <w:rsid w:val="007109A6"/>
    <w:rsid w:val="00874EA9"/>
    <w:rsid w:val="008C40CE"/>
    <w:rsid w:val="008F00A3"/>
    <w:rsid w:val="00A81A76"/>
    <w:rsid w:val="00A97085"/>
    <w:rsid w:val="00B458EB"/>
    <w:rsid w:val="00C24860"/>
    <w:rsid w:val="00C45369"/>
    <w:rsid w:val="00EA5FF4"/>
    <w:rsid w:val="00F521B9"/>
    <w:rsid w:val="00F9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5B705"/>
  <w15:chartTrackingRefBased/>
  <w15:docId w15:val="{0BEB3C7B-98BA-4DBC-B8CE-FB06E779D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1A76"/>
    <w:pPr>
      <w:spacing w:after="0" w:line="480" w:lineRule="auto"/>
      <w:jc w:val="both"/>
    </w:pPr>
    <w:rPr>
      <w:rFonts w:ascii="Arial" w:eastAsia="Times New Roman" w:hAnsi="Arial" w:cs="Times New Roman"/>
      <w:color w:val="000000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Liste4-Accentuation11">
    <w:name w:val="Tableau Liste 4 - Accentuation 11"/>
    <w:basedOn w:val="TableauNormal"/>
    <w:uiPriority w:val="49"/>
    <w:rsid w:val="00A81A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lledutableau">
    <w:name w:val="Table Grid"/>
    <w:basedOn w:val="TableauNormal"/>
    <w:uiPriority w:val="39"/>
    <w:rsid w:val="00415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Liste4-Accentuation5">
    <w:name w:val="List Table 4 Accent 5"/>
    <w:basedOn w:val="TableauNormal"/>
    <w:uiPriority w:val="49"/>
    <w:rsid w:val="00023B6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4-Accentuation1">
    <w:name w:val="List Table 4 Accent 1"/>
    <w:basedOn w:val="TableauNormal"/>
    <w:uiPriority w:val="49"/>
    <w:rsid w:val="007109A6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EA5FF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A5FF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A5FF4"/>
    <w:rPr>
      <w:rFonts w:ascii="Arial" w:eastAsia="Times New Roman" w:hAnsi="Arial" w:cs="Times New Roman"/>
      <w:color w:val="000000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A5FF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A5FF4"/>
    <w:rPr>
      <w:rFonts w:ascii="Arial" w:eastAsia="Times New Roman" w:hAnsi="Arial" w:cs="Times New Roman"/>
      <w:b/>
      <w:bCs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5B1632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B1632"/>
    <w:rPr>
      <w:rFonts w:ascii="Arial" w:eastAsia="Times New Roman" w:hAnsi="Arial" w:cs="Times New Roman"/>
      <w:color w:val="000000"/>
      <w:sz w:val="24"/>
      <w:szCs w:val="24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5B1632"/>
  </w:style>
  <w:style w:type="character" w:styleId="Numrodeligne">
    <w:name w:val="line number"/>
    <w:basedOn w:val="Policepardfaut"/>
    <w:uiPriority w:val="99"/>
    <w:semiHidden/>
    <w:unhideWhenUsed/>
    <w:rsid w:val="005B1632"/>
  </w:style>
  <w:style w:type="table" w:styleId="Tableausimple2">
    <w:name w:val="Plain Table 2"/>
    <w:basedOn w:val="TableauNormal"/>
    <w:uiPriority w:val="42"/>
    <w:rsid w:val="00C4536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188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CHU-NANTES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MOUI Antoine</dc:creator>
  <cp:keywords/>
  <dc:description/>
  <cp:lastModifiedBy>MOUI Antoine</cp:lastModifiedBy>
  <cp:revision>8</cp:revision>
  <dcterms:created xsi:type="dcterms:W3CDTF">2021-05-04T13:24:00Z</dcterms:created>
  <dcterms:modified xsi:type="dcterms:W3CDTF">2021-06-04T13:48:00Z</dcterms:modified>
</cp:coreProperties>
</file>