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D46A5">
      <w:pPr>
        <w:rPr>
          <w:rFonts w:ascii="Times New Roman" w:hAnsi="Times New Roman" w:cs="Times New Roman"/>
          <w:b/>
          <w:bCs/>
          <w:sz w:val="28"/>
          <w:szCs w:val="28"/>
        </w:rPr>
      </w:pPr>
      <w:bookmarkStart w:id="0" w:name="_Toc29931"/>
      <w:r>
        <w:rPr>
          <w:rFonts w:ascii="Times New Roman" w:hAnsi="Times New Roman" w:cs="Times New Roman"/>
          <w:b/>
          <w:bCs/>
          <w:sz w:val="28"/>
          <w:szCs w:val="28"/>
        </w:rPr>
        <w:t>CLINICAL STUDY PROTOCOL</w:t>
      </w:r>
      <w:bookmarkEnd w:id="0"/>
    </w:p>
    <w:p w14:paraId="746C0EAA">
      <w:pPr>
        <w:jc w:val="both"/>
      </w:pPr>
    </w:p>
    <w:p w14:paraId="707B9128">
      <w:pPr>
        <w:spacing w:line="160" w:lineRule="exact"/>
        <w:jc w:val="both"/>
      </w:pPr>
    </w:p>
    <w:p w14:paraId="4F7CA00B">
      <w:pPr>
        <w:spacing w:line="480" w:lineRule="auto"/>
        <w:jc w:val="both"/>
        <w:rPr>
          <w:rFonts w:ascii="Times New Roman" w:hAnsi="Times New Roman" w:eastAsia="Times New Roman" w:cs="Times New Roman"/>
          <w:sz w:val="24"/>
          <w:szCs w:val="24"/>
        </w:rPr>
      </w:pPr>
      <w:bookmarkStart w:id="1" w:name="OLE_LINK3"/>
      <w:r>
        <w:rPr>
          <w:rFonts w:ascii="Times New Roman" w:hAnsi="Times New Roman" w:cs="Times New Roman"/>
          <w:b/>
          <w:bCs/>
          <w:sz w:val="28"/>
          <w:szCs w:val="28"/>
        </w:rPr>
        <w:t>Nebuliz</w:t>
      </w:r>
      <w:r>
        <w:rPr>
          <w:rFonts w:hint="eastAsia" w:ascii="Times New Roman" w:hAnsi="Times New Roman" w:cs="Times New Roman"/>
          <w:b/>
          <w:bCs/>
          <w:sz w:val="28"/>
          <w:szCs w:val="28"/>
        </w:rPr>
        <w:t>ation</w:t>
      </w:r>
      <w:r>
        <w:rPr>
          <w:rFonts w:ascii="Times New Roman" w:hAnsi="Times New Roman" w:cs="Times New Roman"/>
          <w:b/>
          <w:bCs/>
          <w:sz w:val="28"/>
          <w:szCs w:val="28"/>
        </w:rPr>
        <w:t xml:space="preserve"> </w:t>
      </w:r>
      <w:r>
        <w:rPr>
          <w:rFonts w:hint="eastAsia" w:ascii="Times New Roman" w:hAnsi="Times New Roman" w:cs="Times New Roman"/>
          <w:b/>
          <w:bCs/>
          <w:sz w:val="28"/>
          <w:szCs w:val="28"/>
        </w:rPr>
        <w:t>with</w:t>
      </w:r>
      <w:r>
        <w:rPr>
          <w:rFonts w:ascii="Times New Roman" w:hAnsi="Times New Roman" w:cs="Times New Roman"/>
          <w:b/>
          <w:bCs/>
          <w:sz w:val="28"/>
          <w:szCs w:val="28"/>
        </w:rPr>
        <w:t xml:space="preserve"> d</w:t>
      </w:r>
      <w:r>
        <w:rPr>
          <w:rFonts w:hint="eastAsia" w:ascii="Times New Roman" w:hAnsi="Times New Roman" w:cs="Times New Roman"/>
          <w:b/>
          <w:bCs/>
          <w:sz w:val="28"/>
          <w:szCs w:val="28"/>
        </w:rPr>
        <w:t>ifferent</w:t>
      </w:r>
      <w:r>
        <w:rPr>
          <w:rFonts w:ascii="Times New Roman" w:hAnsi="Times New Roman" w:cs="Times New Roman"/>
          <w:b/>
          <w:bCs/>
          <w:sz w:val="28"/>
          <w:szCs w:val="28"/>
        </w:rPr>
        <w:t xml:space="preserve"> size of 2% lidocaine atomized particles </w:t>
      </w:r>
      <w:r>
        <w:rPr>
          <w:rFonts w:hint="eastAsia" w:ascii="Times New Roman" w:hAnsi="Times New Roman" w:cs="Times New Roman"/>
          <w:b/>
          <w:bCs/>
          <w:sz w:val="28"/>
          <w:szCs w:val="28"/>
        </w:rPr>
        <w:t>in</w:t>
      </w:r>
      <w:r>
        <w:rPr>
          <w:rFonts w:ascii="Times New Roman" w:hAnsi="Times New Roman" w:cs="Times New Roman"/>
          <w:b/>
          <w:bCs/>
          <w:sz w:val="28"/>
          <w:szCs w:val="28"/>
        </w:rPr>
        <w:t xml:space="preserve"> awake tracheal intubation: a </w:t>
      </w:r>
      <w:r>
        <w:rPr>
          <w:rFonts w:hint="eastAsia" w:ascii="Times New Roman" w:hAnsi="Times New Roman" w:cs="Times New Roman"/>
          <w:b/>
          <w:bCs/>
          <w:sz w:val="28"/>
          <w:szCs w:val="28"/>
        </w:rPr>
        <w:t>r</w:t>
      </w:r>
      <w:r>
        <w:rPr>
          <w:rFonts w:ascii="Times New Roman" w:hAnsi="Times New Roman" w:cs="Times New Roman"/>
          <w:b/>
          <w:bCs/>
          <w:sz w:val="28"/>
          <w:szCs w:val="28"/>
        </w:rPr>
        <w:t xml:space="preserve">andomized </w:t>
      </w:r>
      <w:r>
        <w:rPr>
          <w:rFonts w:hint="eastAsia" w:ascii="Times New Roman" w:hAnsi="Times New Roman" w:cs="Times New Roman"/>
          <w:b/>
          <w:bCs/>
          <w:sz w:val="28"/>
          <w:szCs w:val="28"/>
        </w:rPr>
        <w:t>clinical</w:t>
      </w:r>
      <w:r>
        <w:rPr>
          <w:rFonts w:ascii="Times New Roman" w:hAnsi="Times New Roman" w:cs="Times New Roman"/>
          <w:b/>
          <w:bCs/>
          <w:sz w:val="28"/>
          <w:szCs w:val="28"/>
        </w:rPr>
        <w:t xml:space="preserve"> trial</w:t>
      </w:r>
      <w:bookmarkEnd w:id="1"/>
      <w:r>
        <w:rPr>
          <w:rFonts w:ascii="Times New Roman" w:hAnsi="Times New Roman" w:eastAsia="Times New Roman" w:cs="Times New Roman"/>
          <w:sz w:val="20"/>
          <w:szCs w:val="20"/>
        </w:rPr>
        <w:t xml:space="preserve">                                                   </w:t>
      </w:r>
    </w:p>
    <w:p w14:paraId="7B14B137">
      <w:pPr>
        <w:spacing w:before="246" w:line="186" w:lineRule="auto"/>
        <w:ind w:left="106"/>
        <w:jc w:val="both"/>
        <w:rPr>
          <w:rFonts w:ascii="Times New Roman" w:hAnsi="Times New Roman" w:eastAsia="Times New Roman" w:cs="Times New Roman"/>
          <w:sz w:val="20"/>
          <w:szCs w:val="20"/>
        </w:rPr>
      </w:pPr>
    </w:p>
    <w:p w14:paraId="63DF8869">
      <w:pPr>
        <w:rPr>
          <w:rFonts w:ascii="Times New Roman" w:hAnsi="Times New Roman" w:cs="Times New Roman"/>
          <w:sz w:val="24"/>
          <w:szCs w:val="24"/>
        </w:rPr>
      </w:pPr>
      <w:r>
        <w:rPr>
          <w:rFonts w:eastAsia="Times New Roman"/>
          <w:spacing w:val="1"/>
          <w:sz w:val="20"/>
          <w:szCs w:val="20"/>
        </w:rPr>
        <w:t xml:space="preserve"> </w:t>
      </w:r>
      <w:r>
        <w:rPr>
          <w:rFonts w:eastAsia="Times New Roman"/>
          <w:sz w:val="20"/>
          <w:szCs w:val="20"/>
        </w:rPr>
        <w:t xml:space="preserve">  </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themeColor="text1"/>
          <w:sz w:val="24"/>
          <w:szCs w:val="24"/>
          <w14:textFill>
            <w14:solidFill>
              <w14:schemeClr w14:val="tx1"/>
            </w14:solidFill>
          </w14:textFill>
        </w:rPr>
        <w:t xml:space="preserve"> </w:t>
      </w:r>
      <w:bookmarkStart w:id="2" w:name="_Toc26952"/>
      <w:r>
        <w:rPr>
          <w:rFonts w:ascii="Times New Roman" w:hAnsi="Times New Roman" w:cs="Times New Roman"/>
          <w:b/>
          <w:bCs/>
          <w:color w:val="000000" w:themeColor="text1"/>
          <w:sz w:val="24"/>
          <w:szCs w:val="24"/>
          <w14:textFill>
            <w14:solidFill>
              <w14:schemeClr w14:val="tx1"/>
            </w14:solidFill>
          </w14:textFill>
        </w:rPr>
        <w:t>TRIAL REGISTRATION:</w:t>
      </w:r>
      <w:r>
        <w:rPr>
          <w:rFonts w:ascii="Times New Roman" w:hAnsi="Times New Roman" w:cs="Times New Roman"/>
          <w:b/>
          <w:bCs/>
          <w:color w:val="FF0000"/>
          <w:sz w:val="24"/>
          <w:szCs w:val="24"/>
        </w:rPr>
        <w:t xml:space="preserve"> </w:t>
      </w:r>
      <w:bookmarkEnd w:id="2"/>
      <w:r>
        <w:rPr>
          <w:rFonts w:hint="default" w:ascii="Times New Roman" w:hAnsi="Times New Roman" w:eastAsia="等线" w:cs="Times New Roman"/>
          <w:kern w:val="2"/>
          <w:sz w:val="24"/>
          <w:szCs w:val="24"/>
          <w:lang w:val="en-US" w:eastAsia="zh-CN" w:bidi="ar"/>
        </w:rPr>
        <w:t>clinicaltrials.gov, NCT06420947.</w:t>
      </w:r>
    </w:p>
    <w:p w14:paraId="1D03F991">
      <w:pPr>
        <w:spacing w:before="243" w:line="360" w:lineRule="auto"/>
        <w:ind w:left="20"/>
        <w:jc w:val="both"/>
        <w:rPr>
          <w:rFonts w:ascii="Times New Roman" w:hAnsi="Times New Roman" w:eastAsia="Times New Roman" w:cs="Times New Roman"/>
          <w:sz w:val="24"/>
          <w:szCs w:val="24"/>
        </w:rPr>
      </w:pP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Supplement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1.</w:t>
      </w:r>
    </w:p>
    <w:p w14:paraId="3C89E7CC">
      <w:pPr>
        <w:spacing w:before="206" w:line="360" w:lineRule="auto"/>
        <w:ind w:left="480" w:hanging="480" w:hanging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This appendix has been provided by the authors to give readers additional information about their work.</w:t>
      </w:r>
    </w:p>
    <w:p w14:paraId="118E58D3">
      <w:pPr>
        <w:spacing w:before="206" w:line="360" w:lineRule="auto"/>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eastAsia="Times New Roman" w:cs="Times New Roman"/>
          <w:b/>
          <w:bCs/>
          <w:sz w:val="24"/>
          <w:szCs w:val="24"/>
        </w:rPr>
        <w:t xml:space="preserve">Corresponding author: Zhongcong Xie and Jiaqiang Zhang </w:t>
      </w:r>
    </w:p>
    <w:p w14:paraId="1CF256B8">
      <w:pPr>
        <w:spacing w:before="206" w:line="360" w:lineRule="auto"/>
        <w:ind w:left="399" w:leftChars="19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Zhongcong Xie:</w:t>
      </w:r>
      <w:r>
        <w:rPr>
          <w:rFonts w:ascii="Times New Roman" w:hAnsi="Times New Roman" w:eastAsia="Times New Roman" w:cs="Times New Roman"/>
          <w:sz w:val="24"/>
          <w:szCs w:val="24"/>
        </w:rPr>
        <w:t xml:space="preserve"> Department of Anesthesia, Critical Care and Pain Medicine, Massachusetts General Hospital and Harvard Medical School, 149 13th St, Room 4310, Charlestown, MA 02129. Telephone: 617-724-9308; Fax: 617-643-9277. zxie@mgh.harvard.edu.</w:t>
      </w:r>
    </w:p>
    <w:p w14:paraId="17F58FF0">
      <w:pPr>
        <w:spacing w:before="206" w:line="360" w:lineRule="auto"/>
        <w:ind w:left="399" w:leftChars="19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Jiaqiang Zhang: </w:t>
      </w:r>
      <w:r>
        <w:rPr>
          <w:rFonts w:ascii="Times New Roman" w:hAnsi="Times New Roman" w:eastAsia="Times New Roman" w:cs="Times New Roman"/>
          <w:sz w:val="24"/>
          <w:szCs w:val="24"/>
        </w:rPr>
        <w:t xml:space="preserve">Department of Anesthesiology and Perioperative Medicine, People’s Hospital of Zhengzhou University, Henan Provincial People’s Hospital, No. 7, Weiwu Road, Zhengzhou 450003, Henan, China. </w:t>
      </w:r>
      <w:r>
        <w:fldChar w:fldCharType="begin"/>
      </w:r>
      <w:r>
        <w:instrText xml:space="preserve"> HYPERLINK "mailto:zhangjiq@zzu.edu.cn" </w:instrText>
      </w:r>
      <w:r>
        <w:fldChar w:fldCharType="separate"/>
      </w:r>
      <w:r>
        <w:rPr>
          <w:rFonts w:ascii="Times New Roman" w:hAnsi="Times New Roman" w:eastAsia="Times New Roman" w:cs="Times New Roman"/>
          <w:sz w:val="24"/>
          <w:szCs w:val="24"/>
        </w:rPr>
        <w:t>zhangjiq@zzu.edu.cn</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Telephone: +86 139-3712-1360. Fax: +86 5928 8887 777.</w:t>
      </w:r>
    </w:p>
    <w:p w14:paraId="429F9B6A">
      <w:pPr>
        <w:spacing w:before="211" w:line="186" w:lineRule="auto"/>
        <w:jc w:val="both"/>
        <w:rPr>
          <w:rFonts w:ascii="Times New Roman" w:hAnsi="Times New Roman" w:cs="Times New Roman"/>
          <w:b/>
          <w:bCs/>
          <w:sz w:val="24"/>
          <w:szCs w:val="24"/>
        </w:rPr>
      </w:pPr>
    </w:p>
    <w:p w14:paraId="001A1850">
      <w:pPr>
        <w:spacing w:before="211" w:line="186" w:lineRule="auto"/>
        <w:ind w:firstLine="480" w:firstLineChars="20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This</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supplement</w:t>
      </w:r>
      <w:r>
        <w:rPr>
          <w:rFonts w:ascii="Times New Roman" w:hAnsi="Times New Roman" w:eastAsia="Times New Roman" w:cs="Times New Roman"/>
          <w:b/>
          <w:bCs/>
          <w:spacing w:val="-1"/>
          <w:sz w:val="24"/>
          <w:szCs w:val="24"/>
        </w:rPr>
        <w:t xml:space="preserve"> 1 </w:t>
      </w:r>
      <w:r>
        <w:rPr>
          <w:rFonts w:ascii="Times New Roman" w:hAnsi="Times New Roman" w:eastAsia="Times New Roman" w:cs="Times New Roman"/>
          <w:b/>
          <w:bCs/>
          <w:sz w:val="24"/>
          <w:szCs w:val="24"/>
        </w:rPr>
        <w:t>contains the followin</w:t>
      </w:r>
      <w:r>
        <w:rPr>
          <w:rFonts w:ascii="Times New Roman" w:hAnsi="Times New Roman" w:eastAsia="宋体" w:cs="Times New Roman"/>
          <w:b/>
          <w:bCs/>
          <w:sz w:val="24"/>
          <w:szCs w:val="24"/>
        </w:rPr>
        <w:t xml:space="preserve">g </w:t>
      </w:r>
      <w:r>
        <w:rPr>
          <w:rFonts w:ascii="Times New Roman" w:hAnsi="Times New Roman" w:eastAsia="Times New Roman" w:cs="Times New Roman"/>
          <w:b/>
          <w:bCs/>
          <w:sz w:val="24"/>
          <w:szCs w:val="24"/>
        </w:rPr>
        <w:t xml:space="preserve">item: </w:t>
      </w:r>
    </w:p>
    <w:p w14:paraId="042370A2">
      <w:pPr>
        <w:spacing w:before="225" w:line="360" w:lineRule="auto"/>
        <w:ind w:left="2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  </w:t>
      </w:r>
      <w:r>
        <w:rPr>
          <w:rFonts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Trial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(Version of </w:t>
      </w:r>
      <w:bookmarkStart w:id="3" w:name="OLE_LINK1"/>
      <w:r>
        <w:rPr>
          <w:rFonts w:hint="eastAsia" w:ascii="Times New Roman" w:hAnsi="Times New Roman" w:eastAsia="宋体" w:cs="Times New Roman"/>
          <w:sz w:val="24"/>
          <w:szCs w:val="24"/>
          <w:lang w:val="en-US" w:eastAsia="zh-CN"/>
        </w:rPr>
        <w:t xml:space="preserve">Mar </w:t>
      </w:r>
      <w:r>
        <w:rPr>
          <w:rFonts w:ascii="Times New Roman" w:hAnsi="Times New Roman" w:eastAsia="宋体" w:cs="Times New Roman"/>
          <w:sz w:val="24"/>
          <w:szCs w:val="24"/>
        </w:rPr>
        <w:t>17</w:t>
      </w:r>
      <w:r>
        <w:rPr>
          <w:rFonts w:ascii="Times New Roman" w:hAnsi="Times New Roman" w:eastAsia="Times New Roman" w:cs="Times New Roman"/>
          <w:sz w:val="24"/>
          <w:szCs w:val="24"/>
        </w:rPr>
        <w:t>, 20</w:t>
      </w:r>
      <w:r>
        <w:rPr>
          <w:rFonts w:ascii="Times New Roman" w:hAnsi="Times New Roman" w:eastAsia="宋体" w:cs="Times New Roman"/>
          <w:sz w:val="24"/>
          <w:szCs w:val="24"/>
        </w:rPr>
        <w:t>2</w:t>
      </w:r>
      <w:bookmarkEnd w:id="3"/>
      <w:r>
        <w:rPr>
          <w:rFonts w:hint="eastAsia" w:ascii="Times New Roman" w:hAnsi="Times New Roman" w:eastAsia="宋体" w:cs="Times New Roman"/>
          <w:sz w:val="24"/>
          <w:szCs w:val="24"/>
          <w:lang w:val="en-US" w:eastAsia="zh-CN"/>
        </w:rPr>
        <w:t>4</w:t>
      </w:r>
      <w:r>
        <w:rPr>
          <w:rFonts w:ascii="Times New Roman" w:hAnsi="Times New Roman" w:eastAsia="Times New Roman" w:cs="Times New Roman"/>
          <w:sz w:val="24"/>
          <w:szCs w:val="24"/>
        </w:rPr>
        <w:t>)</w:t>
      </w:r>
    </w:p>
    <w:p w14:paraId="707A3DC9">
      <w:pPr>
        <w:spacing w:line="14" w:lineRule="auto"/>
        <w:jc w:val="both"/>
        <w:sectPr>
          <w:footerReference r:id="rId3" w:type="default"/>
          <w:type w:val="continuous"/>
          <w:pgSz w:w="12240" w:h="15840"/>
          <w:pgMar w:top="1346" w:right="1430" w:bottom="0" w:left="1433" w:header="0" w:footer="0" w:gutter="0"/>
          <w:cols w:equalWidth="0" w:num="1">
            <w:col w:w="9376"/>
          </w:cols>
        </w:sectPr>
      </w:pPr>
      <w:r>
        <w:rPr>
          <w:rFonts w:ascii="Times New Roman" w:hAnsi="Times New Roman" w:eastAsia="Times New Roman" w:cs="Times New Roman"/>
          <w:spacing w:val="1"/>
        </w:rPr>
        <w:t xml:space="preserve">      </w:t>
      </w:r>
    </w:p>
    <w:p w14:paraId="1CA1496C">
      <w:pPr>
        <w:spacing w:before="118" w:line="232" w:lineRule="auto"/>
        <w:ind w:left="5"/>
        <w:jc w:val="both"/>
        <w:rPr>
          <w:rFonts w:eastAsia="Arial"/>
          <w:sz w:val="2"/>
          <w:szCs w:val="2"/>
        </w:rPr>
      </w:pPr>
    </w:p>
    <w:p w14:paraId="728A8262">
      <w:pPr>
        <w:jc w:val="both"/>
      </w:pPr>
    </w:p>
    <w:p w14:paraId="46B8D4C0">
      <w:pPr>
        <w:jc w:val="both"/>
      </w:pPr>
    </w:p>
    <w:p w14:paraId="3BC69A00">
      <w:pPr>
        <w:jc w:val="both"/>
      </w:pPr>
    </w:p>
    <w:p w14:paraId="4D0EBA15">
      <w:pPr>
        <w:jc w:val="both"/>
      </w:pPr>
    </w:p>
    <w:p w14:paraId="4905876D">
      <w:pPr>
        <w:jc w:val="both"/>
      </w:pPr>
    </w:p>
    <w:p w14:paraId="74294B98">
      <w:pPr>
        <w:jc w:val="both"/>
      </w:pPr>
    </w:p>
    <w:p w14:paraId="6F45EEBE">
      <w:pPr>
        <w:jc w:val="both"/>
      </w:pPr>
    </w:p>
    <w:p w14:paraId="68E4D7D9">
      <w:pPr>
        <w:jc w:val="both"/>
      </w:pPr>
    </w:p>
    <w:p w14:paraId="2E397E2B">
      <w:pPr>
        <w:jc w:val="both"/>
      </w:pPr>
    </w:p>
    <w:p w14:paraId="6EAA0565">
      <w:pPr>
        <w:jc w:val="both"/>
      </w:pPr>
    </w:p>
    <w:p w14:paraId="0B9DE25D">
      <w:pPr>
        <w:jc w:val="both"/>
        <w:sectPr>
          <w:headerReference r:id="rId4" w:type="default"/>
          <w:footerReference r:id="rId5" w:type="default"/>
          <w:type w:val="continuous"/>
          <w:pgSz w:w="12240" w:h="15840"/>
          <w:pgMar w:top="1209" w:right="1670" w:bottom="977" w:left="1673" w:header="768" w:footer="720" w:gutter="0"/>
          <w:cols w:equalWidth="0" w:num="2">
            <w:col w:w="4969" w:space="100"/>
            <w:col w:w="3828"/>
          </w:cols>
        </w:sectPr>
      </w:pPr>
      <w:r>
        <w:br w:type="column"/>
      </w:r>
    </w:p>
    <w:p w14:paraId="4301C833">
      <w:pPr>
        <w:spacing w:line="276" w:lineRule="auto"/>
        <w:jc w:val="both"/>
      </w:pPr>
    </w:p>
    <w:p w14:paraId="366A3222">
      <w:pPr>
        <w:spacing w:before="69" w:line="190" w:lineRule="auto"/>
        <w:jc w:val="both"/>
        <w:rPr>
          <w:rFonts w:hint="eastAsia" w:ascii="Times New Roman" w:hAnsi="Times New Roman" w:eastAsia="宋体" w:cs="Times New Roman"/>
          <w:b/>
          <w:bCs/>
          <w:sz w:val="28"/>
          <w:szCs w:val="28"/>
          <w:lang w:val="en-US" w:eastAsia="zh-CN"/>
        </w:rPr>
      </w:pPr>
      <w:r>
        <w:rPr>
          <w:rFonts w:ascii="Times New Roman" w:hAnsi="Times New Roman" w:eastAsia="Times New Roman" w:cs="Times New Roman"/>
          <w:b/>
          <w:bCs/>
          <w:sz w:val="28"/>
          <w:szCs w:val="28"/>
        </w:rPr>
        <w:t xml:space="preserve">Trial protocol version V1.0, </w:t>
      </w:r>
      <w:r>
        <w:rPr>
          <w:rFonts w:hint="eastAsia" w:ascii="Times New Roman" w:hAnsi="Times New Roman" w:eastAsia="宋体" w:cs="Times New Roman"/>
          <w:b/>
          <w:bCs/>
          <w:sz w:val="28"/>
          <w:szCs w:val="28"/>
          <w:lang w:val="en-US" w:eastAsia="zh-CN"/>
        </w:rPr>
        <w:t>May</w:t>
      </w:r>
      <w:r>
        <w:rPr>
          <w:rFonts w:ascii="Times New Roman" w:hAnsi="Times New Roman" w:eastAsia="Times New Roman" w:cs="Times New Roman"/>
          <w:b/>
          <w:bCs/>
          <w:sz w:val="28"/>
          <w:szCs w:val="28"/>
        </w:rPr>
        <w:t xml:space="preserve"> 17, 202</w:t>
      </w:r>
      <w:r>
        <w:rPr>
          <w:rFonts w:hint="eastAsia" w:ascii="Times New Roman" w:hAnsi="Times New Roman" w:eastAsia="宋体" w:cs="Times New Roman"/>
          <w:b/>
          <w:bCs/>
          <w:sz w:val="28"/>
          <w:szCs w:val="28"/>
          <w:lang w:val="en-US" w:eastAsia="zh-CN"/>
        </w:rPr>
        <w:t>4</w:t>
      </w:r>
      <w:bookmarkStart w:id="190" w:name="_GoBack"/>
      <w:bookmarkEnd w:id="190"/>
    </w:p>
    <w:p w14:paraId="23120185">
      <w:pPr>
        <w:spacing w:before="69" w:line="190" w:lineRule="auto"/>
        <w:jc w:val="both"/>
        <w:rPr>
          <w:rFonts w:ascii="Times New Roman" w:hAnsi="Times New Roman" w:eastAsia="Times New Roman" w:cs="Times New Roman"/>
          <w:b/>
          <w:bCs/>
          <w:sz w:val="28"/>
          <w:szCs w:val="28"/>
        </w:rPr>
      </w:pPr>
    </w:p>
    <w:p w14:paraId="04D10384">
      <w:pPr>
        <w:spacing w:before="69" w:line="360" w:lineRule="auto"/>
        <w:jc w:val="both"/>
        <w:outlineLvl w:val="0"/>
        <w:rPr>
          <w:rFonts w:ascii="Times New Roman" w:hAnsi="Times New Roman" w:eastAsia="Times New Roman" w:cs="Times New Roman"/>
          <w:spacing w:val="-1"/>
          <w:sz w:val="28"/>
          <w:szCs w:val="28"/>
        </w:rPr>
      </w:pPr>
      <w:bookmarkStart w:id="4" w:name="_Toc8963"/>
      <w:bookmarkStart w:id="5" w:name="_Toc112347676"/>
      <w:r>
        <w:rPr>
          <w:rFonts w:ascii="Times New Roman" w:hAnsi="Times New Roman" w:eastAsia="Times New Roman" w:cs="Times New Roman"/>
          <w:b/>
          <w:bCs/>
          <w:spacing w:val="-1"/>
          <w:sz w:val="28"/>
          <w:szCs w:val="28"/>
        </w:rPr>
        <w:t>TRIAL PROTOCOL</w:t>
      </w:r>
      <w:bookmarkEnd w:id="4"/>
      <w:bookmarkEnd w:id="5"/>
      <w:r>
        <w:rPr>
          <w:rFonts w:ascii="Times New Roman" w:hAnsi="Times New Roman" w:eastAsia="Times New Roman" w:cs="Times New Roman"/>
          <w:b/>
          <w:bCs/>
          <w:spacing w:val="-1"/>
          <w:sz w:val="28"/>
          <w:szCs w:val="28"/>
        </w:rPr>
        <w:t xml:space="preserve"> </w:t>
      </w:r>
    </w:p>
    <w:p w14:paraId="61809B45">
      <w:pPr>
        <w:spacing w:before="182" w:line="360" w:lineRule="auto"/>
        <w:jc w:val="both"/>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This document reports the final version of the trial protocol.</w:t>
      </w:r>
    </w:p>
    <w:p w14:paraId="1DD18860">
      <w:pPr>
        <w:spacing w:before="182" w:line="360" w:lineRule="auto"/>
        <w:jc w:val="both"/>
        <w:rPr>
          <w:rFonts w:ascii="Times New Roman" w:hAnsi="Times New Roman" w:eastAsia="宋体" w:cs="Times New Roman"/>
          <w:b/>
          <w:bCs/>
          <w:spacing w:val="-1"/>
          <w:sz w:val="24"/>
          <w:szCs w:val="24"/>
        </w:rPr>
      </w:pPr>
      <w:r>
        <w:rPr>
          <w:rFonts w:ascii="Times New Roman" w:hAnsi="Times New Roman" w:eastAsia="Times New Roman" w:cs="Times New Roman"/>
          <w:b/>
          <w:bCs/>
          <w:spacing w:val="-1"/>
          <w:sz w:val="24"/>
          <w:szCs w:val="24"/>
        </w:rPr>
        <w:t>The study group investigators and collaborators</w:t>
      </w:r>
      <w:r>
        <w:rPr>
          <w:rFonts w:hint="eastAsia" w:ascii="Times New Roman" w:hAnsi="Times New Roman" w:eastAsia="宋体" w:cs="Times New Roman"/>
          <w:b/>
          <w:bCs/>
          <w:spacing w:val="-1"/>
          <w:sz w:val="24"/>
          <w:szCs w:val="24"/>
        </w:rPr>
        <w:t>:</w:t>
      </w:r>
    </w:p>
    <w:p w14:paraId="0A698A58">
      <w:pPr>
        <w:spacing w:before="182" w:line="360" w:lineRule="auto"/>
        <w:jc w:val="both"/>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Department of Anesthesiology and Perioperative Medicine, People’s Hospital of</w:t>
      </w:r>
      <w:r>
        <w:rPr>
          <w:rFonts w:hint="eastAsia" w:ascii="Times New Roman" w:hAnsi="Times New Roman" w:eastAsia="宋体" w:cs="Times New Roman"/>
          <w:b/>
          <w:bCs/>
          <w:spacing w:val="-1"/>
          <w:sz w:val="24"/>
          <w:szCs w:val="24"/>
        </w:rPr>
        <w:t xml:space="preserve"> </w:t>
      </w:r>
      <w:r>
        <w:rPr>
          <w:rFonts w:ascii="Times New Roman" w:hAnsi="Times New Roman" w:eastAsia="Times New Roman" w:cs="Times New Roman"/>
          <w:b/>
          <w:bCs/>
          <w:spacing w:val="-1"/>
          <w:sz w:val="24"/>
          <w:szCs w:val="24"/>
        </w:rPr>
        <w:t>Zhengzhou University, Henan</w:t>
      </w:r>
      <w:r>
        <w:rPr>
          <w:rFonts w:hint="eastAsia"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pacing w:val="-1"/>
          <w:sz w:val="24"/>
          <w:szCs w:val="24"/>
        </w:rPr>
        <w:t>Provincial People’s Hospital,Zhengzhou, China :</w:t>
      </w:r>
    </w:p>
    <w:p w14:paraId="0DECFFAE">
      <w:pPr>
        <w:spacing w:before="182" w:line="360" w:lineRule="auto"/>
        <w:jc w:val="both"/>
        <w:rPr>
          <w:rFonts w:ascii="Times New Roman" w:hAnsi="Times New Roman" w:cs="Times New Roman"/>
          <w:spacing w:val="-1"/>
          <w:sz w:val="24"/>
          <w:szCs w:val="24"/>
        </w:rPr>
      </w:pPr>
      <w:r>
        <w:rPr>
          <w:rFonts w:ascii="Times New Roman" w:hAnsi="Times New Roman" w:eastAsia="Times New Roman" w:cs="Times New Roman"/>
          <w:spacing w:val="-1"/>
          <w:sz w:val="24"/>
          <w:szCs w:val="24"/>
        </w:rPr>
        <w:t>Jiaqiang Zhang, MD, PhD;</w:t>
      </w:r>
      <w:r>
        <w:rPr>
          <w:rFonts w:hint="eastAsia"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Chenxi Li, MD;</w:t>
      </w:r>
      <w:r>
        <w:rPr>
          <w:rFonts w:hint="eastAsia"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M</w:t>
      </w:r>
      <w:r>
        <w:rPr>
          <w:rFonts w:hint="eastAsia" w:ascii="Times New Roman" w:hAnsi="Times New Roman" w:eastAsia="Times New Roman" w:cs="Times New Roman"/>
          <w:spacing w:val="-1"/>
          <w:sz w:val="24"/>
          <w:szCs w:val="24"/>
        </w:rPr>
        <w:t>ing</w:t>
      </w:r>
      <w:r>
        <w:rPr>
          <w:rFonts w:ascii="Times New Roman" w:hAnsi="Times New Roman" w:eastAsia="Times New Roman" w:cs="Times New Roman"/>
          <w:spacing w:val="-1"/>
          <w:sz w:val="24"/>
          <w:szCs w:val="24"/>
        </w:rPr>
        <w:t>yang Sun, MD; Luyao Zhang, MD;</w:t>
      </w:r>
      <w:r>
        <w:rPr>
          <w:rFonts w:hint="eastAsia"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Guangzhi Wang, MD.</w:t>
      </w:r>
    </w:p>
    <w:p w14:paraId="5819620B">
      <w:pPr>
        <w:spacing w:before="182" w:line="360" w:lineRule="auto"/>
        <w:jc w:val="both"/>
        <w:rPr>
          <w:rFonts w:ascii="Times New Roman" w:hAnsi="Times New Roman" w:eastAsia="Times New Roman" w:cs="Times New Roman"/>
          <w:spacing w:val="-1"/>
          <w:sz w:val="24"/>
          <w:szCs w:val="24"/>
        </w:rPr>
      </w:pPr>
      <w:r>
        <w:rPr>
          <w:rFonts w:ascii="Times New Roman" w:hAnsi="Times New Roman" w:eastAsia="Times New Roman" w:cs="Times New Roman"/>
          <w:b/>
          <w:bCs/>
          <w:spacing w:val="-1"/>
          <w:sz w:val="24"/>
          <w:szCs w:val="24"/>
        </w:rPr>
        <w:t>Department of Epidemiology and Health Statistics, College of Public Health</w:t>
      </w:r>
      <w:r>
        <w:rPr>
          <w:rFonts w:hint="eastAsia" w:ascii="Times New Roman" w:hAnsi="Times New Roman" w:eastAsia="宋体" w:cs="Times New Roman"/>
          <w:b/>
          <w:bCs/>
          <w:spacing w:val="-1"/>
          <w:sz w:val="24"/>
          <w:szCs w:val="24"/>
        </w:rPr>
        <w:t>,</w:t>
      </w:r>
    </w:p>
    <w:p w14:paraId="60D323CD">
      <w:pPr>
        <w:spacing w:before="182" w:line="360" w:lineRule="auto"/>
        <w:ind w:left="240" w:hanging="239" w:hangingChars="100"/>
        <w:jc w:val="both"/>
        <w:rPr>
          <w:rFonts w:ascii="Times New Roman" w:hAnsi="Times New Roman" w:eastAsia="Times New Roman" w:cs="Times New Roman"/>
          <w:spacing w:val="-1"/>
          <w:sz w:val="24"/>
          <w:szCs w:val="24"/>
        </w:rPr>
      </w:pPr>
      <w:r>
        <w:rPr>
          <w:rFonts w:hint="eastAsia" w:ascii="Times New Roman" w:hAnsi="Times New Roman" w:eastAsia="宋体" w:cs="Times New Roman"/>
          <w:b/>
          <w:bCs/>
          <w:spacing w:val="-1"/>
          <w:sz w:val="24"/>
          <w:szCs w:val="24"/>
        </w:rPr>
        <w:t xml:space="preserve">Zhengzhou </w:t>
      </w:r>
      <w:r>
        <w:rPr>
          <w:rFonts w:ascii="Times New Roman" w:hAnsi="Times New Roman" w:eastAsia="Times New Roman" w:cs="Times New Roman"/>
          <w:b/>
          <w:bCs/>
          <w:spacing w:val="-1"/>
          <w:sz w:val="24"/>
          <w:szCs w:val="24"/>
        </w:rPr>
        <w:t>University, Zhengzhou, PR China:</w:t>
      </w:r>
    </w:p>
    <w:p w14:paraId="1F114737">
      <w:pPr>
        <w:spacing w:before="182" w:line="360" w:lineRule="auto"/>
        <w:jc w:val="both"/>
        <w:rPr>
          <w:rFonts w:ascii="Times New Roman" w:hAnsi="Times New Roman" w:eastAsia="Times New Roman" w:cs="Times New Roman"/>
          <w:spacing w:val="-1"/>
          <w:sz w:val="24"/>
          <w:szCs w:val="24"/>
        </w:rPr>
      </w:pPr>
      <w:bookmarkStart w:id="6" w:name="_Toc31699"/>
      <w:r>
        <w:rPr>
          <w:rFonts w:ascii="Times New Roman" w:hAnsi="Times New Roman" w:eastAsia="Times New Roman" w:cs="Times New Roman"/>
          <w:spacing w:val="-1"/>
          <w:sz w:val="24"/>
          <w:szCs w:val="24"/>
        </w:rPr>
        <w:t>Jie Lu, MD, PhD</w:t>
      </w:r>
      <w:bookmarkEnd w:id="6"/>
    </w:p>
    <w:p w14:paraId="74E5D75A">
      <w:pPr>
        <w:spacing w:before="182" w:line="360" w:lineRule="auto"/>
        <w:ind w:left="240" w:hanging="238" w:hangingChars="100"/>
        <w:jc w:val="both"/>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Department of Anesthesia, Critical Care and Pain Medicine, Massachusetts General</w:t>
      </w:r>
      <w:r>
        <w:rPr>
          <w:rFonts w:hint="eastAsia" w:ascii="Times New Roman" w:hAnsi="Times New Roman" w:eastAsia="Times New Roman" w:cs="Times New Roman"/>
          <w:b/>
          <w:bCs/>
          <w:spacing w:val="-1"/>
          <w:sz w:val="24"/>
          <w:szCs w:val="24"/>
        </w:rPr>
        <w:t xml:space="preserve"> </w:t>
      </w:r>
    </w:p>
    <w:p w14:paraId="308397C0">
      <w:pPr>
        <w:spacing w:before="182" w:line="360" w:lineRule="auto"/>
        <w:ind w:left="240" w:hanging="238" w:hangingChars="100"/>
        <w:jc w:val="both"/>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Hospital and Harvard Medical School, Boston, MA, USA:</w:t>
      </w:r>
    </w:p>
    <w:p w14:paraId="4361648F">
      <w:pPr>
        <w:spacing w:before="182" w:line="360" w:lineRule="auto"/>
        <w:jc w:val="both"/>
        <w:rPr>
          <w:rFonts w:ascii="Times New Roman" w:hAnsi="Times New Roman" w:eastAsia="Times New Roman" w:cs="Times New Roman"/>
          <w:spacing w:val="-1"/>
          <w:sz w:val="24"/>
          <w:szCs w:val="24"/>
        </w:rPr>
      </w:pPr>
      <w:bookmarkStart w:id="7" w:name="_Toc16401"/>
      <w:r>
        <w:rPr>
          <w:rFonts w:ascii="Times New Roman" w:hAnsi="Times New Roman" w:eastAsia="Times New Roman" w:cs="Times New Roman"/>
          <w:spacing w:val="-1"/>
          <w:sz w:val="24"/>
          <w:szCs w:val="24"/>
        </w:rPr>
        <w:t>Zhongcong Xie, MD, PhD</w:t>
      </w:r>
      <w:bookmarkEnd w:id="7"/>
    </w:p>
    <w:p w14:paraId="0A5BAA8D">
      <w:pPr>
        <w:spacing w:before="182" w:line="360" w:lineRule="auto"/>
        <w:ind w:left="138"/>
        <w:jc w:val="both"/>
        <w:rPr>
          <w:rFonts w:ascii="Times New Roman" w:hAnsi="Times New Roman" w:eastAsia="Times New Roman" w:cs="Times New Roman"/>
          <w:spacing w:val="-1"/>
          <w:sz w:val="24"/>
          <w:szCs w:val="24"/>
        </w:rPr>
      </w:pPr>
    </w:p>
    <w:p w14:paraId="79AAAC93">
      <w:pPr>
        <w:spacing w:before="69" w:line="360" w:lineRule="auto"/>
        <w:ind w:right="2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documentation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supplied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designee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concerning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been previously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published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kept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strictest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confidence</w:t>
      </w:r>
      <w:r>
        <w:rPr>
          <w:rFonts w:ascii="Times New Roman" w:hAnsi="Times New Roman" w:eastAsia="Times New Roman" w:cs="Times New Roman"/>
          <w:spacing w:val="7"/>
          <w:sz w:val="24"/>
          <w:szCs w:val="24"/>
        </w:rPr>
        <w:t xml:space="preserve">. </w:t>
      </w:r>
    </w:p>
    <w:p w14:paraId="23AB7CF0">
      <w:pPr>
        <w:spacing w:before="67" w:line="360" w:lineRule="auto"/>
        <w:ind w:right="3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commenced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without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prior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written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approval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CREC</w:t>
      </w:r>
      <w:r>
        <w:rPr>
          <w:rFonts w:ascii="Times New Roman" w:hAnsi="Times New Roman" w:eastAsia="Times New Roman" w:cs="Times New Roman"/>
          <w:spacing w:val="17"/>
          <w:sz w:val="24"/>
          <w:szCs w:val="24"/>
        </w:rPr>
        <w: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No changes</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made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without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prior</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written</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approval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the Investigator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designee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CREC</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except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where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necessary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eliminate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 immediate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hazard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1"/>
          <w:sz w:val="24"/>
          <w:szCs w:val="24"/>
        </w:rPr>
        <w:t>.</w:t>
      </w:r>
    </w:p>
    <w:p w14:paraId="04E4CEA5">
      <w:pPr>
        <w:spacing w:before="182" w:line="360" w:lineRule="auto"/>
        <w:ind w:left="138"/>
        <w:jc w:val="both"/>
        <w:rPr>
          <w:rFonts w:ascii="Times New Roman" w:hAnsi="Times New Roman" w:eastAsia="Times New Roman" w:cs="Times New Roman"/>
          <w:spacing w:val="-1"/>
          <w:sz w:val="24"/>
          <w:szCs w:val="24"/>
        </w:rPr>
        <w:sectPr>
          <w:footerReference r:id="rId6" w:type="default"/>
          <w:pgSz w:w="12240" w:h="15840"/>
          <w:pgMar w:top="1209" w:right="1670" w:bottom="977" w:left="1673" w:header="768" w:footer="720" w:gutter="0"/>
          <w:cols w:equalWidth="0" w:num="1">
            <w:col w:w="8896"/>
          </w:cols>
        </w:sectPr>
      </w:pPr>
    </w:p>
    <w:p w14:paraId="58D8400B">
      <w:pPr>
        <w:spacing w:line="14" w:lineRule="auto"/>
        <w:jc w:val="both"/>
      </w:pPr>
    </w:p>
    <w:p w14:paraId="7B1DD75C">
      <w:pPr>
        <w:spacing w:line="14" w:lineRule="auto"/>
        <w:jc w:val="both"/>
      </w:pPr>
    </w:p>
    <w:p w14:paraId="42DBDDCE">
      <w:pPr>
        <w:spacing w:line="14" w:lineRule="auto"/>
        <w:jc w:val="both"/>
      </w:pPr>
    </w:p>
    <w:p w14:paraId="07D90B92">
      <w:pPr>
        <w:spacing w:line="14" w:lineRule="auto"/>
        <w:jc w:val="both"/>
      </w:pPr>
    </w:p>
    <w:p w14:paraId="2C9D8A73">
      <w:pPr>
        <w:spacing w:line="14" w:lineRule="auto"/>
        <w:jc w:val="both"/>
      </w:pPr>
    </w:p>
    <w:p w14:paraId="32D53046">
      <w:pPr>
        <w:spacing w:line="14" w:lineRule="auto"/>
        <w:jc w:val="both"/>
      </w:pPr>
    </w:p>
    <w:p w14:paraId="37A9C6BF">
      <w:pPr>
        <w:spacing w:line="14" w:lineRule="auto"/>
        <w:jc w:val="both"/>
      </w:pPr>
    </w:p>
    <w:p w14:paraId="073A54A6">
      <w:pPr>
        <w:spacing w:line="14" w:lineRule="auto"/>
        <w:jc w:val="both"/>
      </w:pPr>
    </w:p>
    <w:p w14:paraId="63CE0DD0">
      <w:pPr>
        <w:spacing w:line="14" w:lineRule="auto"/>
        <w:jc w:val="both"/>
      </w:pPr>
    </w:p>
    <w:p w14:paraId="72F4D687">
      <w:pPr>
        <w:spacing w:line="14" w:lineRule="auto"/>
        <w:jc w:val="both"/>
      </w:pPr>
    </w:p>
    <w:p w14:paraId="35D6DD73">
      <w:pPr>
        <w:spacing w:line="14" w:lineRule="auto"/>
        <w:jc w:val="both"/>
      </w:pPr>
    </w:p>
    <w:p w14:paraId="0EFA478B">
      <w:pPr>
        <w:spacing w:line="14" w:lineRule="auto"/>
        <w:jc w:val="both"/>
      </w:pPr>
    </w:p>
    <w:p w14:paraId="32974CE7">
      <w:pPr>
        <w:spacing w:line="14" w:lineRule="auto"/>
        <w:jc w:val="both"/>
      </w:pPr>
    </w:p>
    <w:p w14:paraId="716E169A">
      <w:pPr>
        <w:spacing w:line="14" w:lineRule="auto"/>
        <w:jc w:val="both"/>
      </w:pPr>
    </w:p>
    <w:p w14:paraId="2766063C">
      <w:pPr>
        <w:spacing w:line="14" w:lineRule="auto"/>
        <w:jc w:val="both"/>
      </w:pPr>
    </w:p>
    <w:p w14:paraId="100A020B">
      <w:pPr>
        <w:spacing w:line="14" w:lineRule="auto"/>
        <w:jc w:val="both"/>
      </w:pPr>
    </w:p>
    <w:p w14:paraId="6AFD1618">
      <w:pPr>
        <w:spacing w:line="14" w:lineRule="auto"/>
        <w:jc w:val="both"/>
      </w:pPr>
    </w:p>
    <w:p w14:paraId="0A45761B">
      <w:pPr>
        <w:spacing w:line="14" w:lineRule="auto"/>
        <w:jc w:val="both"/>
      </w:pPr>
    </w:p>
    <w:p w14:paraId="25D0A621">
      <w:pPr>
        <w:spacing w:line="14" w:lineRule="auto"/>
        <w:jc w:val="both"/>
      </w:pPr>
    </w:p>
    <w:p w14:paraId="5081FBEE">
      <w:pPr>
        <w:spacing w:line="14" w:lineRule="auto"/>
        <w:jc w:val="both"/>
      </w:pPr>
    </w:p>
    <w:p w14:paraId="25AABF4A">
      <w:pPr>
        <w:spacing w:line="14" w:lineRule="auto"/>
        <w:jc w:val="both"/>
      </w:pPr>
    </w:p>
    <w:p w14:paraId="22794DF4">
      <w:pPr>
        <w:spacing w:line="14" w:lineRule="auto"/>
        <w:jc w:val="both"/>
      </w:pPr>
    </w:p>
    <w:p w14:paraId="22B05BD7">
      <w:pPr>
        <w:spacing w:line="14" w:lineRule="auto"/>
        <w:jc w:val="both"/>
      </w:pPr>
    </w:p>
    <w:p w14:paraId="62C0048B">
      <w:pPr>
        <w:spacing w:line="14" w:lineRule="auto"/>
        <w:jc w:val="both"/>
      </w:pPr>
    </w:p>
    <w:p w14:paraId="7B7B4699">
      <w:pPr>
        <w:spacing w:line="14" w:lineRule="auto"/>
        <w:jc w:val="both"/>
      </w:pPr>
    </w:p>
    <w:p w14:paraId="43505052">
      <w:pPr>
        <w:spacing w:line="14" w:lineRule="auto"/>
        <w:jc w:val="both"/>
      </w:pPr>
    </w:p>
    <w:p w14:paraId="7B2633A0">
      <w:pPr>
        <w:spacing w:line="14" w:lineRule="auto"/>
        <w:jc w:val="both"/>
      </w:pPr>
    </w:p>
    <w:p w14:paraId="0397792A">
      <w:pPr>
        <w:spacing w:line="14" w:lineRule="auto"/>
        <w:jc w:val="both"/>
      </w:pPr>
    </w:p>
    <w:p w14:paraId="650FF36F">
      <w:pPr>
        <w:spacing w:line="14" w:lineRule="auto"/>
        <w:jc w:val="both"/>
      </w:pPr>
    </w:p>
    <w:p w14:paraId="2FFAC57D">
      <w:pPr>
        <w:spacing w:line="14" w:lineRule="auto"/>
        <w:jc w:val="both"/>
      </w:pPr>
    </w:p>
    <w:p w14:paraId="42770FEC">
      <w:pPr>
        <w:spacing w:line="14" w:lineRule="auto"/>
        <w:jc w:val="both"/>
      </w:pPr>
    </w:p>
    <w:p w14:paraId="6CAA9D75">
      <w:pPr>
        <w:spacing w:line="14" w:lineRule="auto"/>
        <w:jc w:val="both"/>
      </w:pPr>
    </w:p>
    <w:p w14:paraId="686791B4">
      <w:pPr>
        <w:spacing w:line="14" w:lineRule="auto"/>
        <w:jc w:val="both"/>
      </w:pPr>
    </w:p>
    <w:p w14:paraId="684D9E80">
      <w:pPr>
        <w:spacing w:line="14" w:lineRule="auto"/>
        <w:jc w:val="both"/>
      </w:pPr>
    </w:p>
    <w:p w14:paraId="04C674DD">
      <w:pPr>
        <w:spacing w:line="14" w:lineRule="auto"/>
        <w:jc w:val="both"/>
      </w:pPr>
    </w:p>
    <w:p w14:paraId="4C7DE607">
      <w:pPr>
        <w:spacing w:line="14" w:lineRule="auto"/>
        <w:jc w:val="both"/>
      </w:pPr>
    </w:p>
    <w:p w14:paraId="14EE66AC">
      <w:pPr>
        <w:spacing w:line="14" w:lineRule="auto"/>
        <w:jc w:val="both"/>
      </w:pPr>
    </w:p>
    <w:p w14:paraId="18E59CF1">
      <w:pPr>
        <w:spacing w:line="14" w:lineRule="auto"/>
        <w:jc w:val="both"/>
      </w:pPr>
    </w:p>
    <w:p w14:paraId="3BC295D4">
      <w:pPr>
        <w:spacing w:line="14" w:lineRule="auto"/>
        <w:jc w:val="both"/>
      </w:pPr>
    </w:p>
    <w:p w14:paraId="32FABC69">
      <w:pPr>
        <w:spacing w:line="14" w:lineRule="auto"/>
        <w:jc w:val="both"/>
      </w:pPr>
    </w:p>
    <w:p w14:paraId="581ACC2E">
      <w:pPr>
        <w:spacing w:line="14" w:lineRule="auto"/>
        <w:jc w:val="both"/>
      </w:pPr>
    </w:p>
    <w:p w14:paraId="1717D7DB">
      <w:pPr>
        <w:spacing w:line="14" w:lineRule="auto"/>
        <w:jc w:val="both"/>
      </w:pPr>
    </w:p>
    <w:p w14:paraId="08C0A98E">
      <w:pPr>
        <w:spacing w:line="14" w:lineRule="auto"/>
        <w:jc w:val="both"/>
      </w:pPr>
    </w:p>
    <w:p w14:paraId="62355A84">
      <w:pPr>
        <w:spacing w:line="14" w:lineRule="auto"/>
        <w:jc w:val="both"/>
      </w:pPr>
    </w:p>
    <w:p w14:paraId="33DE610E">
      <w:pPr>
        <w:spacing w:line="14" w:lineRule="auto"/>
        <w:jc w:val="both"/>
      </w:pPr>
    </w:p>
    <w:p w14:paraId="753E2D86">
      <w:pPr>
        <w:spacing w:line="14" w:lineRule="auto"/>
        <w:jc w:val="both"/>
      </w:pPr>
    </w:p>
    <w:p w14:paraId="6D656CE8">
      <w:pPr>
        <w:spacing w:line="14" w:lineRule="auto"/>
        <w:jc w:val="both"/>
      </w:pPr>
    </w:p>
    <w:p w14:paraId="670FEA9A">
      <w:pPr>
        <w:spacing w:line="14" w:lineRule="auto"/>
        <w:jc w:val="both"/>
      </w:pPr>
    </w:p>
    <w:p w14:paraId="68A80C8E">
      <w:pPr>
        <w:spacing w:line="14" w:lineRule="auto"/>
        <w:jc w:val="both"/>
      </w:pPr>
    </w:p>
    <w:p w14:paraId="11F69209">
      <w:pPr>
        <w:spacing w:line="14" w:lineRule="auto"/>
        <w:jc w:val="both"/>
      </w:pPr>
    </w:p>
    <w:p w14:paraId="3B4D0CB5">
      <w:pPr>
        <w:spacing w:line="14" w:lineRule="auto"/>
        <w:jc w:val="both"/>
      </w:pPr>
    </w:p>
    <w:p w14:paraId="15ED4064">
      <w:pPr>
        <w:spacing w:line="14" w:lineRule="auto"/>
        <w:jc w:val="both"/>
      </w:pPr>
    </w:p>
    <w:p w14:paraId="49CBFE7D">
      <w:pPr>
        <w:spacing w:line="14" w:lineRule="auto"/>
        <w:jc w:val="both"/>
        <w:sectPr>
          <w:type w:val="continuous"/>
          <w:pgSz w:w="12240" w:h="15840"/>
          <w:pgMar w:top="1209" w:right="1670" w:bottom="977" w:left="1673" w:header="768" w:footer="720" w:gutter="0"/>
          <w:cols w:equalWidth="0" w:num="2">
            <w:col w:w="2908" w:space="100"/>
            <w:col w:w="5889"/>
          </w:cols>
        </w:sectPr>
      </w:pPr>
    </w:p>
    <w:p w14:paraId="3599FE30">
      <w:pPr>
        <w:pStyle w:val="27"/>
        <w:numPr>
          <w:ilvl w:val="0"/>
          <w:numId w:val="1"/>
        </w:numPr>
        <w:spacing w:before="120" w:line="360" w:lineRule="auto"/>
        <w:ind w:left="357" w:hanging="357" w:firstLineChars="0"/>
        <w:jc w:val="both"/>
        <w:outlineLvl w:val="0"/>
        <w:rPr>
          <w:rFonts w:ascii="Times New Roman" w:hAnsi="Times New Roman" w:eastAsia="Times New Roman" w:cs="Times New Roman"/>
          <w:b/>
          <w:bCs/>
          <w:spacing w:val="-1"/>
          <w:sz w:val="24"/>
          <w:szCs w:val="24"/>
        </w:rPr>
      </w:pPr>
      <w:bookmarkStart w:id="8" w:name="_Toc112347677"/>
      <w:bookmarkStart w:id="9" w:name="_Toc9529"/>
      <w:r>
        <w:rPr>
          <w:rFonts w:ascii="Times New Roman" w:hAnsi="Times New Roman" w:eastAsia="Times New Roman" w:cs="Times New Roman"/>
          <w:b/>
          <w:bCs/>
          <w:spacing w:val="-1"/>
          <w:sz w:val="24"/>
          <w:szCs w:val="24"/>
        </w:rPr>
        <w:t>SYNOPSIS</w:t>
      </w:r>
      <w:bookmarkEnd w:id="8"/>
      <w:bookmarkEnd w:id="9"/>
    </w:p>
    <w:tbl>
      <w:tblPr>
        <w:tblStyle w:val="17"/>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8"/>
        <w:gridCol w:w="6815"/>
      </w:tblGrid>
      <w:tr w14:paraId="64ACA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2D937874">
            <w:pPr>
              <w:spacing w:line="300" w:lineRule="auto"/>
              <w:rPr>
                <w:rFonts w:ascii="Times New Roman" w:hAnsi="Times New Roman" w:eastAsia="Times New Roman" w:cs="Times New Roman"/>
                <w:sz w:val="20"/>
                <w:szCs w:val="20"/>
              </w:rPr>
            </w:pPr>
            <w:r>
              <w:rPr>
                <w:rFonts w:ascii="Times New Roman" w:hAnsi="Times New Roman" w:eastAsia="Times New Roman" w:cs="Times New Roman"/>
                <w:b/>
                <w:bCs/>
                <w:spacing w:val="-2"/>
                <w:sz w:val="24"/>
                <w:szCs w:val="24"/>
              </w:rPr>
              <w:t>Study Tit</w:t>
            </w:r>
            <w:r>
              <w:rPr>
                <w:rFonts w:ascii="Times New Roman" w:hAnsi="Times New Roman" w:eastAsia="Times New Roman" w:cs="Times New Roman"/>
                <w:b/>
                <w:bCs/>
                <w:spacing w:val="-1"/>
                <w:sz w:val="24"/>
                <w:szCs w:val="24"/>
              </w:rPr>
              <w:t>le</w:t>
            </w:r>
          </w:p>
        </w:tc>
        <w:tc>
          <w:tcPr>
            <w:tcW w:w="3806" w:type="pct"/>
            <w:tcMar>
              <w:top w:w="28" w:type="dxa"/>
              <w:left w:w="28" w:type="dxa"/>
              <w:bottom w:w="28" w:type="dxa"/>
              <w:right w:w="28" w:type="dxa"/>
            </w:tcMar>
            <w:vAlign w:val="center"/>
          </w:tcPr>
          <w:p w14:paraId="21F23A20">
            <w:pPr>
              <w:spacing w:line="300" w:lineRule="auto"/>
              <w:jc w:val="both"/>
              <w:rPr>
                <w:rFonts w:ascii="Times New Roman" w:hAnsi="Times New Roman" w:cs="Times New Roman"/>
                <w:sz w:val="24"/>
                <w:szCs w:val="24"/>
              </w:rPr>
            </w:pPr>
            <w:bookmarkStart w:id="10" w:name="OLE_LINK14"/>
            <w:r>
              <w:rPr>
                <w:rFonts w:ascii="Times New Roman" w:hAnsi="Times New Roman" w:cs="Times New Roman"/>
                <w:sz w:val="24"/>
                <w:szCs w:val="24"/>
              </w:rPr>
              <w:t>Nebulization with different size of 2% lidocaine atomized particles in awake tracheal intubation: a randomized clinical trial</w:t>
            </w:r>
            <w:bookmarkEnd w:id="10"/>
          </w:p>
        </w:tc>
      </w:tr>
      <w:tr w14:paraId="403A5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29B8B6DF">
            <w:pPr>
              <w:spacing w:line="300" w:lineRule="auto"/>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1"/>
                <w:sz w:val="24"/>
                <w:szCs w:val="24"/>
              </w:rPr>
              <w:t>Trial registration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number</w:t>
            </w:r>
          </w:p>
        </w:tc>
        <w:tc>
          <w:tcPr>
            <w:tcW w:w="3806" w:type="pct"/>
            <w:tcMar>
              <w:top w:w="28" w:type="dxa"/>
              <w:left w:w="28" w:type="dxa"/>
              <w:bottom w:w="28" w:type="dxa"/>
              <w:right w:w="28" w:type="dxa"/>
            </w:tcMar>
            <w:vAlign w:val="center"/>
          </w:tcPr>
          <w:p w14:paraId="2E4C4D33">
            <w:pPr>
              <w:spacing w:line="300" w:lineRule="auto"/>
              <w:jc w:val="both"/>
              <w:rPr>
                <w:rFonts w:ascii="Times New Roman" w:hAnsi="Times New Roman" w:cs="Times New Roman"/>
                <w:sz w:val="24"/>
                <w:szCs w:val="24"/>
              </w:rPr>
            </w:pPr>
            <w:r>
              <w:rPr>
                <w:rFonts w:hint="default" w:ascii="Times New Roman" w:hAnsi="Times New Roman" w:eastAsia="等线" w:cs="Times New Roman"/>
                <w:kern w:val="2"/>
                <w:sz w:val="24"/>
                <w:szCs w:val="24"/>
                <w:lang w:val="en-US" w:eastAsia="zh-CN" w:bidi="ar"/>
              </w:rPr>
              <w:t>clinicaltrials.gov, NCT06420947</w:t>
            </w:r>
          </w:p>
        </w:tc>
      </w:tr>
      <w:tr w14:paraId="65147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54FCCF90">
            <w:pPr>
              <w:spacing w:line="300" w:lineRule="auto"/>
              <w:rPr>
                <w:rFonts w:ascii="Times New Roman" w:hAnsi="Times New Roman" w:eastAsia="Times New Roman" w:cs="Times New Roman"/>
                <w:b/>
                <w:bCs/>
                <w:color w:val="auto"/>
                <w:spacing w:val="-2"/>
                <w:sz w:val="24"/>
                <w:szCs w:val="24"/>
              </w:rPr>
            </w:pPr>
            <w:r>
              <w:rPr>
                <w:rFonts w:ascii="TimesNewRomanPS-BoldMT" w:hAnsi="TimesNewRomanPS-BoldMT"/>
                <w:b/>
                <w:bCs/>
                <w:color w:val="auto"/>
                <w:sz w:val="24"/>
                <w:szCs w:val="24"/>
              </w:rPr>
              <w:t>Principle Investigator</w:t>
            </w:r>
          </w:p>
        </w:tc>
        <w:tc>
          <w:tcPr>
            <w:tcW w:w="3806" w:type="pct"/>
            <w:tcMar>
              <w:top w:w="28" w:type="dxa"/>
              <w:left w:w="28" w:type="dxa"/>
              <w:bottom w:w="28" w:type="dxa"/>
              <w:right w:w="28" w:type="dxa"/>
            </w:tcMar>
            <w:vAlign w:val="center"/>
          </w:tcPr>
          <w:p w14:paraId="01B3AD85">
            <w:pPr>
              <w:spacing w:line="300" w:lineRule="auto"/>
              <w:jc w:val="both"/>
              <w:rPr>
                <w:rFonts w:ascii="Times New Roman" w:hAnsi="Times New Roman" w:eastAsia="Arial" w:cs="Times New Roman"/>
                <w:color w:val="auto"/>
                <w:sz w:val="24"/>
                <w:szCs w:val="24"/>
              </w:rPr>
            </w:pPr>
            <w:r>
              <w:rPr>
                <w:rFonts w:ascii="Times New Roman" w:hAnsi="Times New Roman" w:cs="Times New Roman"/>
                <w:color w:val="auto"/>
                <w:sz w:val="24"/>
                <w:szCs w:val="24"/>
              </w:rPr>
              <w:t>Jiaqiang Zhang: Department of Anesthesiology and Perioperative Medicine, People’s Hospital of Zhengzhou University, Henan Provincial People’s Hospital</w:t>
            </w:r>
          </w:p>
        </w:tc>
      </w:tr>
      <w:tr w14:paraId="66D7F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715DE6A8">
            <w:pPr>
              <w:spacing w:line="300" w:lineRule="auto"/>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 xml:space="preserve">Coordinating </w:t>
            </w:r>
          </w:p>
          <w:p w14:paraId="3A66BB89">
            <w:pPr>
              <w:spacing w:line="300" w:lineRule="auto"/>
              <w:rPr>
                <w:rFonts w:ascii="Times New Roman" w:hAnsi="Times New Roman" w:eastAsia="Times New Roman" w:cs="Times New Roman"/>
                <w:sz w:val="20"/>
                <w:szCs w:val="20"/>
              </w:rPr>
            </w:pPr>
            <w:r>
              <w:rPr>
                <w:rFonts w:ascii="Times New Roman" w:hAnsi="Times New Roman" w:eastAsia="Times New Roman" w:cs="Times New Roman"/>
                <w:b/>
                <w:bCs/>
                <w:spacing w:val="-2"/>
                <w:sz w:val="24"/>
                <w:szCs w:val="24"/>
              </w:rPr>
              <w:t>Investigator</w:t>
            </w:r>
          </w:p>
        </w:tc>
        <w:tc>
          <w:tcPr>
            <w:tcW w:w="3806" w:type="pct"/>
            <w:tcMar>
              <w:top w:w="28" w:type="dxa"/>
              <w:left w:w="28" w:type="dxa"/>
              <w:bottom w:w="28" w:type="dxa"/>
              <w:right w:w="28" w:type="dxa"/>
            </w:tcMar>
            <w:vAlign w:val="center"/>
          </w:tcPr>
          <w:p w14:paraId="5A616E79">
            <w:pPr>
              <w:spacing w:line="300" w:lineRule="auto"/>
              <w:jc w:val="both"/>
              <w:rPr>
                <w:rFonts w:ascii="Times New Roman" w:hAnsi="Times New Roman" w:cs="Times New Roman"/>
                <w:sz w:val="24"/>
                <w:szCs w:val="24"/>
              </w:rPr>
            </w:pPr>
            <w:r>
              <w:rPr>
                <w:rFonts w:ascii="Times New Roman" w:hAnsi="Times New Roman" w:cs="Times New Roman"/>
                <w:sz w:val="24"/>
                <w:szCs w:val="24"/>
              </w:rPr>
              <w:t>Zhongcong Xie: Department of Anesthesia, Critical Care and Pain Medicine, Massachusetts General Hospital and Harvard Medical School</w:t>
            </w:r>
          </w:p>
        </w:tc>
      </w:tr>
      <w:tr w14:paraId="7F748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444A5DEA">
            <w:pPr>
              <w:spacing w:line="300" w:lineRule="auto"/>
              <w:rPr>
                <w:rFonts w:ascii="Times New Roman" w:hAnsi="Times New Roman" w:eastAsia="Times New Roman" w:cs="Times New Roman"/>
                <w:b/>
                <w:bCs/>
                <w:spacing w:val="-1"/>
                <w:sz w:val="24"/>
                <w:szCs w:val="24"/>
              </w:rPr>
            </w:pPr>
            <w:r>
              <w:rPr>
                <w:rFonts w:ascii="Times New Roman" w:hAnsi="Times New Roman" w:eastAsia="Times New Roman" w:cs="Times New Roman"/>
                <w:b/>
                <w:bCs/>
                <w:color w:val="auto"/>
                <w:spacing w:val="-1"/>
                <w:sz w:val="24"/>
                <w:szCs w:val="24"/>
              </w:rPr>
              <w:t>Study Center</w:t>
            </w:r>
          </w:p>
        </w:tc>
        <w:tc>
          <w:tcPr>
            <w:tcW w:w="3806" w:type="pct"/>
            <w:tcMar>
              <w:top w:w="28" w:type="dxa"/>
              <w:left w:w="28" w:type="dxa"/>
              <w:bottom w:w="28" w:type="dxa"/>
              <w:right w:w="28" w:type="dxa"/>
            </w:tcMar>
            <w:vAlign w:val="center"/>
          </w:tcPr>
          <w:p w14:paraId="7401ADC6">
            <w:pPr>
              <w:spacing w:line="300" w:lineRule="auto"/>
              <w:jc w:val="both"/>
              <w:rPr>
                <w:rFonts w:ascii="Times New Roman" w:hAnsi="Times New Roman" w:eastAsia="Times New Roman" w:cs="Times New Roman"/>
                <w:b/>
                <w:bCs/>
                <w:spacing w:val="-1"/>
                <w:sz w:val="24"/>
                <w:szCs w:val="24"/>
              </w:rPr>
            </w:pPr>
            <w:r>
              <w:rPr>
                <w:rFonts w:ascii="Times New Roman" w:hAnsi="Times New Roman" w:cs="Times New Roman"/>
                <w:sz w:val="24"/>
                <w:szCs w:val="24"/>
              </w:rPr>
              <w:t>People’s Hospital of Zhengzhou University, Henan Provincial People’s Hospital</w:t>
            </w:r>
          </w:p>
        </w:tc>
      </w:tr>
      <w:tr w14:paraId="149E4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190E1E8F">
            <w:pPr>
              <w:spacing w:line="300" w:lineRule="auto"/>
              <w:rPr>
                <w:rFonts w:ascii="Times New Roman" w:hAnsi="Times New Roman" w:eastAsia="Times New Roman" w:cs="Times New Roman"/>
                <w:sz w:val="20"/>
                <w:szCs w:val="20"/>
              </w:rPr>
            </w:pPr>
            <w:r>
              <w:rPr>
                <w:rFonts w:ascii="Times New Roman" w:hAnsi="Times New Roman" w:eastAsia="Times New Roman" w:cs="Times New Roman"/>
                <w:b/>
                <w:bCs/>
                <w:spacing w:val="-1"/>
                <w:sz w:val="24"/>
                <w:szCs w:val="24"/>
              </w:rPr>
              <w:t>Objecti</w:t>
            </w:r>
            <w:r>
              <w:rPr>
                <w:rFonts w:ascii="Times New Roman" w:hAnsi="Times New Roman" w:eastAsia="Times New Roman" w:cs="Times New Roman"/>
                <w:b/>
                <w:bCs/>
                <w:sz w:val="24"/>
                <w:szCs w:val="24"/>
              </w:rPr>
              <w:t>ves</w:t>
            </w:r>
          </w:p>
        </w:tc>
        <w:tc>
          <w:tcPr>
            <w:tcW w:w="3806" w:type="pct"/>
            <w:tcMar>
              <w:top w:w="28" w:type="dxa"/>
              <w:left w:w="28" w:type="dxa"/>
              <w:bottom w:w="28" w:type="dxa"/>
              <w:right w:w="28" w:type="dxa"/>
            </w:tcMar>
            <w:vAlign w:val="center"/>
          </w:tcPr>
          <w:p w14:paraId="01A79225">
            <w:pPr>
              <w:spacing w:line="300" w:lineRule="auto"/>
              <w:jc w:val="both"/>
              <w:rPr>
                <w:rFonts w:ascii="Times New Roman" w:hAnsi="Times New Roman" w:eastAsia="Times New Roman" w:cs="Times New Roman"/>
                <w:sz w:val="20"/>
                <w:szCs w:val="20"/>
              </w:rPr>
            </w:pPr>
            <w:r>
              <w:rPr>
                <w:rFonts w:ascii="Times New Roman" w:hAnsi="Times New Roman" w:cs="Times New Roman"/>
                <w:sz w:val="24"/>
                <w:szCs w:val="24"/>
              </w:rPr>
              <w:t>To determine the effect of nebulization with different sizes of atomized particles of 2% lidocaine on cough, reaction, and comfort during ATI in patients with predicted difficult airway.</w:t>
            </w:r>
          </w:p>
        </w:tc>
      </w:tr>
      <w:tr w14:paraId="7992B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6610305B">
            <w:pPr>
              <w:spacing w:line="300" w:lineRule="auto"/>
              <w:rPr>
                <w:rFonts w:ascii="Times New Roman" w:hAnsi="Times New Roman" w:eastAsia="Times New Roman" w:cs="Times New Roman"/>
                <w:sz w:val="20"/>
                <w:szCs w:val="20"/>
              </w:rPr>
            </w:pPr>
            <w:r>
              <w:rPr>
                <w:rFonts w:ascii="Times New Roman" w:hAnsi="Times New Roman" w:eastAsia="Times New Roman" w:cs="Times New Roman"/>
                <w:b/>
                <w:bCs/>
                <w:spacing w:val="-1"/>
                <w:sz w:val="24"/>
                <w:szCs w:val="24"/>
              </w:rPr>
              <w:t>Study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Design</w:t>
            </w:r>
          </w:p>
        </w:tc>
        <w:tc>
          <w:tcPr>
            <w:tcW w:w="3806" w:type="pct"/>
            <w:tcMar>
              <w:top w:w="28" w:type="dxa"/>
              <w:left w:w="28" w:type="dxa"/>
              <w:bottom w:w="28" w:type="dxa"/>
              <w:right w:w="28" w:type="dxa"/>
            </w:tcMar>
            <w:vAlign w:val="center"/>
          </w:tcPr>
          <w:p w14:paraId="319738D0">
            <w:pPr>
              <w:spacing w:line="300" w:lineRule="auto"/>
              <w:jc w:val="both"/>
              <w:rPr>
                <w:rFonts w:ascii="Times New Roman" w:hAnsi="Times New Roman" w:cs="Times New Roman"/>
                <w:sz w:val="24"/>
                <w:szCs w:val="24"/>
              </w:rPr>
            </w:pPr>
            <w:bookmarkStart w:id="11" w:name="OLE_LINK34"/>
            <w:r>
              <w:rPr>
                <w:rFonts w:ascii="Times New Roman" w:hAnsi="Times New Roman" w:cs="Times New Roman"/>
                <w:sz w:val="24"/>
                <w:szCs w:val="24"/>
              </w:rPr>
              <w:t xml:space="preserve">This is a parallel and randomized–controlled clinical study aimed to identify the optimized size of atomized particles of 2% lidocaine that can provide the best topical anesthesia during ATI. </w:t>
            </w:r>
            <w:bookmarkEnd w:id="11"/>
          </w:p>
          <w:p w14:paraId="13428270">
            <w:pPr>
              <w:spacing w:line="300" w:lineRule="auto"/>
              <w:jc w:val="both"/>
              <w:rPr>
                <w:rFonts w:ascii="Times New Roman" w:hAnsi="Times New Roman" w:eastAsia="Times New Roman" w:cs="Times New Roman"/>
                <w:sz w:val="20"/>
                <w:szCs w:val="20"/>
              </w:rPr>
            </w:pPr>
            <w:r>
              <w:rPr>
                <w:rFonts w:ascii="Times New Roman" w:hAnsi="Times New Roman" w:cs="Times New Roman"/>
                <w:sz w:val="24"/>
                <w:szCs w:val="24"/>
              </w:rPr>
              <w:t>Patients will be randomly assigned in equal numbers to four treatment groups (A3</w:t>
            </w:r>
            <w:r>
              <w:rPr>
                <w:rFonts w:hint="eastAsia" w:ascii="Times New Roman" w:hAnsi="Times New Roman" w:cs="Times New Roman"/>
                <w:sz w:val="24"/>
                <w:szCs w:val="24"/>
              </w:rPr>
              <w:t>,</w:t>
            </w:r>
            <w:r>
              <w:rPr>
                <w:rFonts w:ascii="Times New Roman" w:hAnsi="Times New Roman" w:cs="Times New Roman"/>
                <w:sz w:val="24"/>
                <w:szCs w:val="24"/>
              </w:rPr>
              <w:t xml:space="preserve"> A6, A9, or A11) using a simple r</w:t>
            </w:r>
            <w:r>
              <w:rPr>
                <w:rFonts w:hint="eastAsia" w:ascii="Times New Roman" w:hAnsi="Times New Roman" w:cs="Times New Roman"/>
                <w:sz w:val="24"/>
                <w:szCs w:val="24"/>
              </w:rPr>
              <w:t xml:space="preserve">andomization sequence created </w:t>
            </w:r>
            <w:r>
              <w:rPr>
                <w:rFonts w:ascii="Times New Roman" w:hAnsi="Times New Roman" w:cs="Times New Roman"/>
                <w:sz w:val="24"/>
                <w:szCs w:val="24"/>
              </w:rPr>
              <w:t xml:space="preserve">in </w:t>
            </w:r>
            <w:r>
              <w:rPr>
                <w:rFonts w:hint="eastAsia" w:ascii="Times New Roman" w:hAnsi="Times New Roman" w:cs="Times New Roman"/>
                <w:sz w:val="24"/>
                <w:szCs w:val="24"/>
              </w:rPr>
              <w:t>SAS9.4</w:t>
            </w:r>
            <w:r>
              <w:rPr>
                <w:rFonts w:ascii="Times New Roman" w:hAnsi="Times New Roman" w:cs="Times New Roman"/>
                <w:sz w:val="24"/>
                <w:szCs w:val="24"/>
              </w:rPr>
              <w:t xml:space="preserve">. Participants in the A3, A6, A9, and A11 groups will receive 20 mL of 2% lidocaine by atomizer with 3-4, 6-7, 9-10, or 11-12 </w:t>
            </w:r>
            <w:r>
              <w:rPr>
                <w:rFonts w:ascii="Symbol" w:hAnsi="Symbol" w:cs="Times New Roman"/>
                <w:sz w:val="24"/>
                <w:szCs w:val="24"/>
              </w:rPr>
              <w:t></w:t>
            </w:r>
            <w:r>
              <w:rPr>
                <w:rFonts w:ascii="Times New Roman" w:hAnsi="Times New Roman" w:cs="Times New Roman"/>
                <w:sz w:val="24"/>
                <w:szCs w:val="24"/>
              </w:rPr>
              <w:t>m particles, respectively. After completing airway topical anesthesia, the laryngoscope will be used to expose the glottis, and a tracheal tube will be inserted. Correct placement of the tracheal tube will be confirmed by end-tidal capnography</w:t>
            </w:r>
            <w:r>
              <w:rPr>
                <w:rFonts w:hint="eastAsia" w:ascii="Times New Roman" w:hAnsi="Times New Roman" w:cs="Times New Roman"/>
                <w:sz w:val="24"/>
                <w:szCs w:val="24"/>
              </w:rPr>
              <w:t>.</w:t>
            </w:r>
            <w:r>
              <w:rPr>
                <w:rFonts w:ascii="Times New Roman" w:hAnsi="Times New Roman" w:cs="Times New Roman"/>
                <w:sz w:val="24"/>
                <w:szCs w:val="24"/>
              </w:rPr>
              <w:t xml:space="preserve"> Comfort score, </w:t>
            </w:r>
            <w:r>
              <w:rPr>
                <w:rFonts w:hint="eastAsia" w:ascii="Times New Roman" w:hAnsi="Times New Roman" w:cs="Times New Roman"/>
                <w:sz w:val="24"/>
                <w:szCs w:val="24"/>
              </w:rPr>
              <w:t>reaction</w:t>
            </w:r>
            <w:r>
              <w:rPr>
                <w:rFonts w:ascii="Times New Roman" w:hAnsi="Times New Roman" w:cs="Times New Roman"/>
                <w:sz w:val="24"/>
                <w:szCs w:val="24"/>
              </w:rPr>
              <w:t xml:space="preserve"> score, and cough score during intubation </w:t>
            </w:r>
            <w:r>
              <w:rPr>
                <w:rFonts w:hint="eastAsia" w:ascii="Times New Roman" w:hAnsi="Times New Roman" w:cs="Times New Roman"/>
                <w:sz w:val="24"/>
                <w:szCs w:val="24"/>
              </w:rPr>
              <w:t>w</w:t>
            </w:r>
            <w:r>
              <w:rPr>
                <w:rFonts w:ascii="Times New Roman" w:hAnsi="Times New Roman" w:cs="Times New Roman"/>
                <w:sz w:val="24"/>
                <w:szCs w:val="24"/>
              </w:rPr>
              <w:t>ill be recorded</w:t>
            </w:r>
            <w:r>
              <w:rPr>
                <w:rFonts w:hint="eastAsia" w:ascii="Times New Roman" w:hAnsi="Times New Roman" w:cs="Times New Roman"/>
                <w:sz w:val="24"/>
                <w:szCs w:val="24"/>
              </w:rPr>
              <w:t xml:space="preserve"> by t</w:t>
            </w:r>
            <w:r>
              <w:rPr>
                <w:rFonts w:ascii="Times New Roman" w:hAnsi="Times New Roman" w:cs="Times New Roman"/>
                <w:sz w:val="24"/>
                <w:szCs w:val="24"/>
              </w:rPr>
              <w:t xml:space="preserve">he </w:t>
            </w:r>
            <w:r>
              <w:rPr>
                <w:rFonts w:hint="eastAsia" w:ascii="Times New Roman" w:hAnsi="Times New Roman" w:cs="Times New Roman"/>
                <w:sz w:val="24"/>
                <w:szCs w:val="24"/>
              </w:rPr>
              <w:t>observer</w:t>
            </w:r>
            <w:r>
              <w:rPr>
                <w:rFonts w:ascii="Times New Roman" w:hAnsi="Times New Roman" w:cs="Times New Roman"/>
                <w:sz w:val="24"/>
                <w:szCs w:val="24"/>
              </w:rPr>
              <w:t xml:space="preserve"> in blind manner. Heart rate </w:t>
            </w:r>
            <w:r>
              <w:rPr>
                <w:rFonts w:hint="eastAsia" w:ascii="Times New Roman" w:hAnsi="Times New Roman" w:cs="Times New Roman"/>
                <w:sz w:val="24"/>
                <w:szCs w:val="24"/>
              </w:rPr>
              <w:t xml:space="preserve">and </w:t>
            </w:r>
            <w:r>
              <w:rPr>
                <w:rFonts w:ascii="Times New Roman" w:hAnsi="Times New Roman" w:cs="Times New Roman"/>
                <w:sz w:val="24"/>
                <w:szCs w:val="24"/>
              </w:rPr>
              <w:t xml:space="preserve">blood pressure </w:t>
            </w:r>
            <w:r>
              <w:rPr>
                <w:rFonts w:hint="eastAsia" w:ascii="Times New Roman" w:hAnsi="Times New Roman" w:cs="Times New Roman"/>
                <w:sz w:val="24"/>
                <w:szCs w:val="24"/>
              </w:rPr>
              <w:t xml:space="preserve">at the </w:t>
            </w:r>
            <w:r>
              <w:rPr>
                <w:rFonts w:ascii="Times New Roman" w:hAnsi="Times New Roman" w:cs="Times New Roman"/>
                <w:sz w:val="24"/>
                <w:szCs w:val="24"/>
              </w:rPr>
              <w:t xml:space="preserve">time of laryngoscope insertion, endotracheal tube insertion, </w:t>
            </w:r>
            <w:r>
              <w:rPr>
                <w:rFonts w:hint="eastAsia" w:ascii="Times New Roman" w:hAnsi="Times New Roman" w:cs="Times New Roman"/>
                <w:sz w:val="24"/>
                <w:szCs w:val="24"/>
              </w:rPr>
              <w:t>i</w:t>
            </w:r>
            <w:r>
              <w:rPr>
                <w:rFonts w:ascii="Times New Roman" w:hAnsi="Times New Roman" w:cs="Times New Roman"/>
                <w:sz w:val="24"/>
                <w:szCs w:val="24"/>
              </w:rPr>
              <w:t xml:space="preserve">nflation of the </w:t>
            </w:r>
            <w:r>
              <w:rPr>
                <w:rFonts w:hint="eastAsia" w:ascii="Times New Roman" w:hAnsi="Times New Roman" w:cs="Times New Roman"/>
                <w:sz w:val="24"/>
                <w:szCs w:val="24"/>
              </w:rPr>
              <w:t>t</w:t>
            </w:r>
            <w:r>
              <w:rPr>
                <w:rFonts w:ascii="Times New Roman" w:hAnsi="Times New Roman" w:cs="Times New Roman"/>
                <w:sz w:val="24"/>
                <w:szCs w:val="24"/>
              </w:rPr>
              <w:t>racheal tube cuff, and 1 minute after endotracheal tube insertion</w:t>
            </w:r>
            <w:r>
              <w:rPr>
                <w:rFonts w:hint="eastAsia" w:ascii="Times New Roman" w:hAnsi="Times New Roman" w:cs="Times New Roman"/>
                <w:sz w:val="24"/>
                <w:szCs w:val="24"/>
              </w:rPr>
              <w:t xml:space="preserve"> </w:t>
            </w:r>
            <w:r>
              <w:rPr>
                <w:rFonts w:ascii="Times New Roman" w:hAnsi="Times New Roman" w:cs="Times New Roman"/>
                <w:sz w:val="24"/>
                <w:szCs w:val="24"/>
              </w:rPr>
              <w:t>will</w:t>
            </w:r>
            <w:r>
              <w:rPr>
                <w:rFonts w:hint="eastAsia" w:ascii="Times New Roman" w:hAnsi="Times New Roman" w:cs="Times New Roman"/>
                <w:sz w:val="24"/>
                <w:szCs w:val="24"/>
              </w:rPr>
              <w:t xml:space="preserve"> also </w:t>
            </w:r>
            <w:r>
              <w:rPr>
                <w:rFonts w:ascii="Times New Roman" w:hAnsi="Times New Roman" w:cs="Times New Roman"/>
                <w:sz w:val="24"/>
                <w:szCs w:val="24"/>
              </w:rPr>
              <w:t>be recorded.</w:t>
            </w:r>
          </w:p>
        </w:tc>
      </w:tr>
      <w:tr w14:paraId="0EF9B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0E1A91EF">
            <w:pPr>
              <w:spacing w:line="300" w:lineRule="auto"/>
              <w:rPr>
                <w:rFonts w:ascii="Times New Roman" w:hAnsi="Times New Roman" w:eastAsia="Times New Roman" w:cs="Times New Roman"/>
                <w:b/>
                <w:bCs/>
                <w:spacing w:val="-1"/>
                <w:sz w:val="24"/>
                <w:szCs w:val="24"/>
                <w:highlight w:val="yellow"/>
              </w:rPr>
            </w:pPr>
            <w:r>
              <w:rPr>
                <w:rFonts w:ascii="Times New Roman" w:hAnsi="Times New Roman" w:eastAsia="Times New Roman" w:cs="Times New Roman"/>
                <w:b/>
                <w:bCs/>
                <w:spacing w:val="-1"/>
                <w:sz w:val="24"/>
                <w:szCs w:val="24"/>
              </w:rPr>
              <w:t xml:space="preserve">Population and Sample size </w:t>
            </w:r>
          </w:p>
        </w:tc>
        <w:tc>
          <w:tcPr>
            <w:tcW w:w="3806" w:type="pct"/>
            <w:tcMar>
              <w:top w:w="28" w:type="dxa"/>
              <w:left w:w="28" w:type="dxa"/>
              <w:bottom w:w="28" w:type="dxa"/>
              <w:right w:w="28" w:type="dxa"/>
            </w:tcMar>
            <w:vAlign w:val="center"/>
          </w:tcPr>
          <w:p w14:paraId="2C5D3652">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Patients (aged 18 - 65 years) scheduled for ATI and the planned total sample size is 216. </w:t>
            </w:r>
          </w:p>
        </w:tc>
      </w:tr>
      <w:tr w14:paraId="7CCB4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0C9138DD">
            <w:pPr>
              <w:spacing w:line="300" w:lineRule="auto"/>
              <w:rPr>
                <w:rFonts w:ascii="Times New Roman" w:hAnsi="Times New Roman" w:cs="Times New Roman"/>
              </w:rPr>
            </w:pPr>
          </w:p>
          <w:p w14:paraId="3A3F3440">
            <w:pPr>
              <w:spacing w:line="300" w:lineRule="auto"/>
              <w:rPr>
                <w:rFonts w:ascii="Times New Roman" w:hAnsi="Times New Roman" w:cs="Times New Roman"/>
              </w:rPr>
            </w:pPr>
          </w:p>
          <w:p w14:paraId="25C45D68">
            <w:pPr>
              <w:spacing w:line="300" w:lineRule="auto"/>
              <w:rPr>
                <w:rFonts w:ascii="Times New Roman" w:hAnsi="Times New Roman" w:eastAsia="Times New Roman" w:cs="Times New Roman"/>
                <w:b/>
                <w:bCs/>
                <w:spacing w:val="-1"/>
                <w:sz w:val="24"/>
                <w:szCs w:val="24"/>
              </w:rPr>
            </w:pPr>
          </w:p>
          <w:p w14:paraId="794036AB">
            <w:pPr>
              <w:spacing w:line="300" w:lineRule="auto"/>
              <w:rPr>
                <w:rFonts w:ascii="Times New Roman" w:hAnsi="Times New Roman" w:eastAsia="Times New Roman" w:cs="Times New Roman"/>
                <w:b/>
                <w:bCs/>
                <w:spacing w:val="-1"/>
                <w:sz w:val="24"/>
                <w:szCs w:val="24"/>
              </w:rPr>
            </w:pPr>
          </w:p>
          <w:p w14:paraId="2F7E40CC">
            <w:pPr>
              <w:spacing w:line="300" w:lineRule="auto"/>
              <w:rPr>
                <w:rFonts w:ascii="Times New Roman" w:hAnsi="Times New Roman" w:eastAsia="Times New Roman" w:cs="Times New Roman"/>
                <w:b/>
                <w:bCs/>
                <w:spacing w:val="-1"/>
                <w:sz w:val="24"/>
                <w:szCs w:val="24"/>
              </w:rPr>
            </w:pPr>
          </w:p>
          <w:p w14:paraId="1988A38F">
            <w:pPr>
              <w:spacing w:line="300" w:lineRule="auto"/>
              <w:rPr>
                <w:rFonts w:ascii="Times New Roman" w:hAnsi="Times New Roman" w:eastAsia="Times New Roman" w:cs="Times New Roman"/>
                <w:b/>
                <w:bCs/>
                <w:spacing w:val="-1"/>
                <w:sz w:val="24"/>
                <w:szCs w:val="24"/>
              </w:rPr>
            </w:pPr>
          </w:p>
          <w:p w14:paraId="29F7696F">
            <w:pPr>
              <w:spacing w:line="300" w:lineRule="auto"/>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Inc</w:t>
            </w:r>
            <w:r>
              <w:rPr>
                <w:rFonts w:ascii="Times New Roman" w:hAnsi="Times New Roman" w:eastAsia="Times New Roman" w:cs="Times New Roman"/>
                <w:b/>
                <w:bCs/>
                <w:sz w:val="24"/>
                <w:szCs w:val="24"/>
              </w:rPr>
              <w:t>lusion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criteria</w:t>
            </w:r>
          </w:p>
          <w:p w14:paraId="1394A1EA">
            <w:pPr>
              <w:spacing w:line="300" w:lineRule="auto"/>
              <w:rPr>
                <w:rFonts w:ascii="Times New Roman" w:hAnsi="Times New Roman" w:eastAsia="Times New Roman" w:cs="Times New Roman"/>
                <w:b/>
                <w:bCs/>
                <w:spacing w:val="-1"/>
                <w:sz w:val="24"/>
                <w:szCs w:val="24"/>
              </w:rPr>
            </w:pPr>
          </w:p>
          <w:p w14:paraId="481458A3">
            <w:pPr>
              <w:spacing w:line="300" w:lineRule="auto"/>
              <w:rPr>
                <w:rFonts w:ascii="Times New Roman" w:hAnsi="Times New Roman" w:eastAsia="Times New Roman" w:cs="Times New Roman"/>
                <w:b/>
                <w:bCs/>
                <w:spacing w:val="-1"/>
                <w:sz w:val="24"/>
                <w:szCs w:val="24"/>
              </w:rPr>
            </w:pPr>
          </w:p>
          <w:p w14:paraId="4F993BC2">
            <w:pPr>
              <w:spacing w:line="300" w:lineRule="auto"/>
              <w:rPr>
                <w:rFonts w:ascii="Times New Roman" w:hAnsi="Times New Roman" w:eastAsia="Times New Roman" w:cs="Times New Roman"/>
                <w:b/>
                <w:bCs/>
                <w:spacing w:val="-1"/>
                <w:sz w:val="24"/>
                <w:szCs w:val="24"/>
              </w:rPr>
            </w:pPr>
          </w:p>
          <w:p w14:paraId="44965373">
            <w:pPr>
              <w:spacing w:line="300" w:lineRule="auto"/>
              <w:rPr>
                <w:rFonts w:ascii="Times New Roman" w:hAnsi="Times New Roman" w:eastAsia="Times New Roman" w:cs="Times New Roman"/>
                <w:b/>
                <w:bCs/>
                <w:spacing w:val="-1"/>
                <w:sz w:val="24"/>
                <w:szCs w:val="24"/>
              </w:rPr>
            </w:pPr>
          </w:p>
          <w:p w14:paraId="560C31AD">
            <w:pPr>
              <w:spacing w:line="300" w:lineRule="auto"/>
              <w:rPr>
                <w:rFonts w:ascii="Times New Roman" w:hAnsi="Times New Roman" w:eastAsia="Times New Roman" w:cs="Times New Roman"/>
                <w:b/>
                <w:bCs/>
                <w:spacing w:val="-1"/>
                <w:sz w:val="24"/>
                <w:szCs w:val="24"/>
              </w:rPr>
            </w:pPr>
          </w:p>
          <w:p w14:paraId="2CDA9DF4">
            <w:pPr>
              <w:spacing w:line="300" w:lineRule="auto"/>
              <w:rPr>
                <w:rFonts w:ascii="Times New Roman" w:hAnsi="Times New Roman" w:eastAsia="Times New Roman" w:cs="Times New Roman"/>
                <w:b/>
                <w:bCs/>
                <w:spacing w:val="-1"/>
                <w:sz w:val="24"/>
                <w:szCs w:val="24"/>
              </w:rPr>
            </w:pPr>
          </w:p>
          <w:p w14:paraId="59EA66E4">
            <w:pPr>
              <w:spacing w:line="300" w:lineRule="auto"/>
              <w:rPr>
                <w:rFonts w:ascii="Times New Roman" w:hAnsi="Times New Roman" w:eastAsia="Times New Roman" w:cs="Times New Roman"/>
                <w:sz w:val="20"/>
                <w:szCs w:val="20"/>
              </w:rPr>
            </w:pPr>
          </w:p>
        </w:tc>
        <w:tc>
          <w:tcPr>
            <w:tcW w:w="3806" w:type="pct"/>
            <w:tcMar>
              <w:top w:w="28" w:type="dxa"/>
              <w:left w:w="28" w:type="dxa"/>
              <w:bottom w:w="28" w:type="dxa"/>
              <w:right w:w="28" w:type="dxa"/>
            </w:tcMar>
            <w:vAlign w:val="center"/>
          </w:tcPr>
          <w:p w14:paraId="107A1D16">
            <w:pPr>
              <w:spacing w:line="300" w:lineRule="auto"/>
              <w:jc w:val="both"/>
              <w:rPr>
                <w:rFonts w:ascii="Times New Roman" w:hAnsi="Times New Roman" w:cs="Times New Roman"/>
                <w:sz w:val="24"/>
                <w:szCs w:val="24"/>
              </w:rPr>
            </w:pPr>
            <w:r>
              <w:rPr>
                <w:rFonts w:ascii="Times New Roman" w:hAnsi="Times New Roman" w:eastAsia="Times New Roman" w:cs="Times New Roman"/>
                <w:spacing w:val="14"/>
                <w:sz w:val="24"/>
                <w:szCs w:val="24"/>
              </w:rPr>
              <w:t xml:space="preserve">•  </w:t>
            </w:r>
            <w:r>
              <w:rPr>
                <w:rFonts w:ascii="Times New Roman" w:hAnsi="Times New Roman" w:cs="Times New Roman"/>
                <w:sz w:val="24"/>
                <w:szCs w:val="24"/>
              </w:rPr>
              <w:t xml:space="preserve">Male or female. </w:t>
            </w:r>
          </w:p>
          <w:p w14:paraId="37BA89D1">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aged 18–65 years.</w:t>
            </w:r>
          </w:p>
          <w:p w14:paraId="136AD85E">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eastAsia="Times New Roman" w:cs="Times New Roman"/>
                <w:sz w:val="24"/>
                <w:szCs w:val="24"/>
              </w:rPr>
              <w:t>Patients with an American Society of Anesthesiologists (ASA) status of 1–3.</w:t>
            </w:r>
          </w:p>
          <w:p w14:paraId="0A45F2F1">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medical history indicating difficult airways.</w:t>
            </w:r>
          </w:p>
          <w:p w14:paraId="3885BD20">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histories of difficult intubation.</w:t>
            </w:r>
          </w:p>
          <w:p w14:paraId="7DB54997">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Mallampati class 3 or 4.</w:t>
            </w:r>
          </w:p>
          <w:p w14:paraId="2ED5254F">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BMI &gt; 26 kg/m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4205207D">
            <w:pPr>
              <w:spacing w:line="300" w:lineRule="auto"/>
              <w:jc w:val="both"/>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Patients</w:t>
            </w:r>
            <w:r>
              <w:rPr>
                <w:rFonts w:hint="eastAsia" w:ascii="Times New Roman" w:hAnsi="Times New Roman" w:cs="Times New Roman"/>
                <w:sz w:val="24"/>
                <w:szCs w:val="24"/>
              </w:rPr>
              <w:t xml:space="preserve"> </w:t>
            </w:r>
            <w:r>
              <w:rPr>
                <w:rFonts w:ascii="Times New Roman" w:hAnsi="Times New Roman" w:cs="Times New Roman"/>
                <w:sz w:val="24"/>
                <w:szCs w:val="24"/>
              </w:rPr>
              <w:t>with</w:t>
            </w:r>
            <w:r>
              <w:rPr>
                <w:rFonts w:hint="eastAsia" w:ascii="Times New Roman" w:hAnsi="Times New Roman" w:cs="Times New Roman"/>
                <w:sz w:val="24"/>
                <w:szCs w:val="24"/>
              </w:rPr>
              <w:t xml:space="preserve"> </w:t>
            </w:r>
            <w:r>
              <w:rPr>
                <w:rFonts w:ascii="Times New Roman" w:hAnsi="Times New Roman" w:cs="Times New Roman"/>
                <w:sz w:val="24"/>
                <w:szCs w:val="24"/>
              </w:rPr>
              <w:t>thyromental distance</w:t>
            </w:r>
            <w:r>
              <w:rPr>
                <w:rFonts w:hint="eastAsia" w:ascii="Times New Roman" w:hAnsi="Times New Roman" w:cs="Times New Roman"/>
                <w:sz w:val="24"/>
                <w:szCs w:val="24"/>
              </w:rPr>
              <w:t>&lt;</w:t>
            </w:r>
            <w:r>
              <w:rPr>
                <w:rFonts w:ascii="Times New Roman" w:hAnsi="Times New Roman" w:cs="Times New Roman"/>
                <w:sz w:val="24"/>
                <w:szCs w:val="24"/>
              </w:rPr>
              <w:t>60 mm (corresponding to an average distance of 3 finger breadths).</w:t>
            </w:r>
          </w:p>
          <w:p w14:paraId="59BC3E9D">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limited mouth opening with interincisor distance</w:t>
            </w:r>
            <w:r>
              <w:rPr>
                <w:rFonts w:hint="eastAsia" w:ascii="Times New Roman" w:hAnsi="Times New Roman" w:cs="Times New Roman"/>
                <w:sz w:val="24"/>
                <w:szCs w:val="24"/>
              </w:rPr>
              <w:t>&lt;</w:t>
            </w:r>
            <w:r>
              <w:rPr>
                <w:rFonts w:ascii="Times New Roman" w:hAnsi="Times New Roman" w:cs="Times New Roman"/>
                <w:sz w:val="24"/>
                <w:szCs w:val="24"/>
              </w:rPr>
              <w:t>30 mm.</w:t>
            </w:r>
          </w:p>
          <w:p w14:paraId="25BAF9C2">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  Patients with head and neck movement </w:t>
            </w:r>
            <w:r>
              <w:rPr>
                <w:rFonts w:hint="eastAsia" w:ascii="Times New Roman" w:hAnsi="Times New Roman" w:cs="Times New Roman"/>
                <w:sz w:val="24"/>
                <w:szCs w:val="24"/>
              </w:rPr>
              <w:t>&lt;</w:t>
            </w:r>
            <w:r>
              <w:rPr>
                <w:rFonts w:ascii="Times New Roman" w:hAnsi="Times New Roman" w:cs="Times New Roman"/>
                <w:sz w:val="24"/>
                <w:szCs w:val="24"/>
              </w:rPr>
              <w:t>80°.</w:t>
            </w:r>
          </w:p>
          <w:p w14:paraId="110C5076">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a history of multiple or failed laryngoscopy</w:t>
            </w:r>
          </w:p>
          <w:p w14:paraId="20776F33">
            <w:pPr>
              <w:spacing w:line="300" w:lineRule="auto"/>
              <w:jc w:val="both"/>
              <w:rPr>
                <w:rFonts w:ascii="Times New Roman" w:hAnsi="Times New Roman" w:cs="Times New Roman"/>
                <w:sz w:val="24"/>
                <w:szCs w:val="24"/>
              </w:rPr>
            </w:pPr>
            <w:r>
              <w:rPr>
                <w:rFonts w:ascii="Times New Roman" w:hAnsi="Times New Roman" w:eastAsia="Times New Roman" w:cs="Times New Roman"/>
                <w:spacing w:val="14"/>
                <w:sz w:val="24"/>
                <w:szCs w:val="24"/>
              </w:rPr>
              <w:t xml:space="preserve">• </w:t>
            </w:r>
            <w:r>
              <w:rPr>
                <w:rFonts w:ascii="Times New Roman" w:hAnsi="Times New Roman" w:cs="Times New Roman"/>
                <w:sz w:val="24"/>
                <w:szCs w:val="24"/>
              </w:rPr>
              <w:t xml:space="preserve"> Patients with ankylosing spondylitis.</w:t>
            </w:r>
          </w:p>
          <w:p w14:paraId="20F1B113">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rheumatoid arthritis.</w:t>
            </w:r>
          </w:p>
          <w:p w14:paraId="7322EC8F">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  Patients with degenerative osteoarthritis. </w:t>
            </w:r>
          </w:p>
          <w:p w14:paraId="1DDA0ECE">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epiglottitis.</w:t>
            </w:r>
          </w:p>
          <w:p w14:paraId="5176BB31">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  Patients with acromegaly. </w:t>
            </w:r>
          </w:p>
          <w:p w14:paraId="52F83625">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morbid obesity.</w:t>
            </w:r>
          </w:p>
          <w:p w14:paraId="17420023">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  Patients with subglottic stenosis. </w:t>
            </w:r>
          </w:p>
          <w:p w14:paraId="5A0BF842">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enlarged thyroid.</w:t>
            </w:r>
          </w:p>
          <w:p w14:paraId="183FE900">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  Patients with enlarged tonsils. </w:t>
            </w:r>
          </w:p>
          <w:p w14:paraId="66DA637D">
            <w:pPr>
              <w:spacing w:line="300" w:lineRule="auto"/>
              <w:jc w:val="both"/>
              <w:rPr>
                <w:rFonts w:ascii="Times New Roman" w:hAnsi="Times New Roman" w:cs="Times New Roman"/>
                <w:sz w:val="24"/>
                <w:szCs w:val="24"/>
              </w:rPr>
            </w:pPr>
            <w:r>
              <w:rPr>
                <w:rFonts w:ascii="Times New Roman" w:hAnsi="Times New Roman" w:cs="Times New Roman"/>
                <w:sz w:val="24"/>
                <w:szCs w:val="24"/>
              </w:rPr>
              <w:t xml:space="preserve">•  Patients with mediastinal mass. </w:t>
            </w:r>
          </w:p>
          <w:p w14:paraId="63279EFB">
            <w:pPr>
              <w:spacing w:line="300" w:lineRule="auto"/>
              <w:jc w:val="both"/>
              <w:rPr>
                <w:rFonts w:ascii="Times New Roman" w:hAnsi="Times New Roman" w:cs="Times New Roman"/>
                <w:sz w:val="24"/>
                <w:szCs w:val="24"/>
              </w:rPr>
            </w:pPr>
            <w:r>
              <w:rPr>
                <w:rFonts w:ascii="Times New Roman" w:hAnsi="Times New Roman" w:cs="Times New Roman"/>
                <w:sz w:val="24"/>
                <w:szCs w:val="24"/>
              </w:rPr>
              <w:t>•  Patients with throat tumors.</w:t>
            </w:r>
          </w:p>
          <w:p w14:paraId="020AE498">
            <w:pPr>
              <w:spacing w:line="300" w:lineRule="auto"/>
              <w:jc w:val="both"/>
              <w:rPr>
                <w:rFonts w:ascii="Times New Roman" w:hAnsi="Times New Roman" w:cs="Times New Roman"/>
                <w:sz w:val="24"/>
                <w:szCs w:val="24"/>
              </w:rPr>
            </w:pPr>
            <w:r>
              <w:rPr>
                <w:rFonts w:ascii="Times New Roman" w:hAnsi="Times New Roman" w:cs="Times New Roman"/>
                <w:sz w:val="24"/>
                <w:szCs w:val="24"/>
              </w:rPr>
              <w:t>•  For adult patients, ability to understand and provide written informed consent</w:t>
            </w:r>
            <w:r>
              <w:rPr>
                <w:rFonts w:hint="eastAsia" w:ascii="Times New Roman" w:hAnsi="Times New Roman" w:cs="Times New Roman"/>
                <w:sz w:val="24"/>
                <w:szCs w:val="24"/>
              </w:rPr>
              <w:t>.</w:t>
            </w:r>
          </w:p>
          <w:p w14:paraId="76F053C9">
            <w:pPr>
              <w:spacing w:line="300" w:lineRule="auto"/>
              <w:jc w:val="both"/>
              <w:rPr>
                <w:rFonts w:ascii="Times New Roman" w:hAnsi="Times New Roman" w:cs="Times New Roman"/>
                <w:sz w:val="20"/>
                <w:szCs w:val="20"/>
              </w:rPr>
            </w:pPr>
            <w:r>
              <w:rPr>
                <w:rFonts w:ascii="Times New Roman" w:hAnsi="Times New Roman" w:cs="Times New Roman"/>
                <w:sz w:val="24"/>
                <w:szCs w:val="24"/>
              </w:rPr>
              <w:t>•  Females who are not pregnant, not lactating and are not planning a pregnancy during the study.</w:t>
            </w:r>
          </w:p>
        </w:tc>
      </w:tr>
      <w:tr w14:paraId="433FC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2A54BCCF">
            <w:pPr>
              <w:spacing w:line="300" w:lineRule="auto"/>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Exc</w:t>
            </w:r>
            <w:r>
              <w:rPr>
                <w:rFonts w:ascii="Times New Roman" w:hAnsi="Times New Roman" w:eastAsia="Times New Roman" w:cs="Times New Roman"/>
                <w:b/>
                <w:bCs/>
                <w:sz w:val="24"/>
                <w:szCs w:val="24"/>
              </w:rPr>
              <w:t>lusion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criteria</w:t>
            </w:r>
          </w:p>
        </w:tc>
        <w:tc>
          <w:tcPr>
            <w:tcW w:w="3806" w:type="pct"/>
            <w:tcMar>
              <w:top w:w="28" w:type="dxa"/>
              <w:left w:w="28" w:type="dxa"/>
              <w:bottom w:w="28" w:type="dxa"/>
              <w:right w:w="28" w:type="dxa"/>
            </w:tcMar>
            <w:vAlign w:val="center"/>
          </w:tcPr>
          <w:p w14:paraId="0FDC1B15">
            <w:pPr>
              <w:spacing w:line="30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Any condition or situation likely to cause the patient (or, if applicable, the patient’s primary caregiver) to be unable or unwilling to comply with study treatment or attend all study visits.</w:t>
            </w:r>
          </w:p>
          <w:p w14:paraId="0A07ABDB">
            <w:pPr>
              <w:spacing w:line="30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Patients with airway hemorrhage.</w:t>
            </w:r>
          </w:p>
          <w:p w14:paraId="63589F03">
            <w:pPr>
              <w:spacing w:line="30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Patients with history of coagulation diseases</w:t>
            </w:r>
            <w:r>
              <w:rPr>
                <w:rFonts w:hint="eastAsia" w:ascii="Times New Roman" w:hAnsi="Times New Roman" w:eastAsia="Arial" w:cs="Times New Roman"/>
                <w:sz w:val="24"/>
                <w:szCs w:val="24"/>
              </w:rPr>
              <w:t>;</w:t>
            </w:r>
          </w:p>
          <w:p w14:paraId="59D9279B">
            <w:pPr>
              <w:spacing w:line="30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Patients allergic to local anaesthetics.</w:t>
            </w:r>
          </w:p>
          <w:p w14:paraId="7AD14643">
            <w:pPr>
              <w:spacing w:line="30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Previous participation in this trial.</w:t>
            </w:r>
          </w:p>
          <w:p w14:paraId="49817A31">
            <w:pPr>
              <w:spacing w:line="30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Participation in another clinical trial within the previous</w:t>
            </w:r>
            <w:r>
              <w:rPr>
                <w:rFonts w:hint="eastAsia" w:ascii="Times New Roman" w:hAnsi="Times New Roman" w:cs="Times New Roman"/>
                <w:sz w:val="24"/>
                <w:szCs w:val="24"/>
              </w:rPr>
              <w:t xml:space="preserve"> </w:t>
            </w:r>
            <w:r>
              <w:rPr>
                <w:rFonts w:ascii="Times New Roman" w:hAnsi="Times New Roman" w:eastAsia="Arial" w:cs="Times New Roman"/>
                <w:sz w:val="24"/>
                <w:szCs w:val="24"/>
              </w:rPr>
              <w:t>30 days.</w:t>
            </w:r>
          </w:p>
          <w:p w14:paraId="07397B67">
            <w:pPr>
              <w:spacing w:line="300" w:lineRule="auto"/>
              <w:jc w:val="both"/>
              <w:rPr>
                <w:rFonts w:ascii="Times New Roman" w:hAnsi="Times New Roman" w:eastAsia="Times New Roman" w:cs="Times New Roman"/>
                <w:spacing w:val="14"/>
                <w:sz w:val="24"/>
                <w:szCs w:val="24"/>
              </w:rPr>
            </w:pPr>
            <w:r>
              <w:rPr>
                <w:rFonts w:ascii="Times New Roman" w:hAnsi="Times New Roman" w:eastAsia="Arial" w:cs="Times New Roman"/>
                <w:sz w:val="24"/>
                <w:szCs w:val="24"/>
              </w:rPr>
              <w:t>•  Any condition (i.e</w:t>
            </w:r>
            <w:r>
              <w:rPr>
                <w:rFonts w:hint="eastAsia" w:ascii="Times New Roman" w:hAnsi="Times New Roman" w:eastAsia="宋体" w:cs="Times New Roman"/>
                <w:sz w:val="24"/>
                <w:szCs w:val="24"/>
              </w:rPr>
              <w:t xml:space="preserve"> </w:t>
            </w:r>
            <w:r>
              <w:rPr>
                <w:rFonts w:ascii="Times New Roman" w:hAnsi="Times New Roman" w:eastAsia="Arial" w:cs="Times New Roman"/>
                <w:sz w:val="24"/>
                <w:szCs w:val="24"/>
              </w:rPr>
              <w:t>significant acute or</w:t>
            </w:r>
            <w:r>
              <w:rPr>
                <w:rFonts w:hint="eastAsia" w:ascii="Times New Roman" w:hAnsi="Times New Roman" w:eastAsia="宋体" w:cs="Times New Roman"/>
                <w:sz w:val="24"/>
                <w:szCs w:val="24"/>
              </w:rPr>
              <w:t xml:space="preserve"> </w:t>
            </w:r>
            <w:r>
              <w:rPr>
                <w:rFonts w:ascii="Times New Roman" w:hAnsi="Times New Roman" w:eastAsia="Arial" w:cs="Times New Roman"/>
                <w:sz w:val="24"/>
                <w:szCs w:val="24"/>
              </w:rPr>
              <w:t>chronic medical, neurological, psychiatric illness…)  in the patient, in the judgment of the principal investigator, could compromise patient’s safety, limit the patient’s ability to complete the study.</w:t>
            </w:r>
          </w:p>
        </w:tc>
      </w:tr>
      <w:tr w14:paraId="4E68C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77A338FF">
            <w:pPr>
              <w:spacing w:line="300" w:lineRule="auto"/>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I</w:t>
            </w:r>
            <w:r>
              <w:rPr>
                <w:rFonts w:hint="eastAsia" w:ascii="Times New Roman" w:hAnsi="Times New Roman" w:eastAsia="宋体" w:cs="Times New Roman"/>
                <w:b/>
                <w:bCs/>
                <w:spacing w:val="-1"/>
                <w:sz w:val="24"/>
                <w:szCs w:val="24"/>
              </w:rPr>
              <w:t>nterventions</w:t>
            </w:r>
          </w:p>
        </w:tc>
        <w:tc>
          <w:tcPr>
            <w:tcW w:w="3806" w:type="pct"/>
            <w:tcMar>
              <w:top w:w="28" w:type="dxa"/>
              <w:left w:w="28" w:type="dxa"/>
              <w:bottom w:w="28" w:type="dxa"/>
              <w:right w:w="28" w:type="dxa"/>
            </w:tcMar>
            <w:vAlign w:val="center"/>
          </w:tcPr>
          <w:p w14:paraId="4BCE8FA0">
            <w:pPr>
              <w:spacing w:line="300" w:lineRule="auto"/>
              <w:jc w:val="both"/>
              <w:rPr>
                <w:rFonts w:ascii="Times New Roman" w:hAnsi="Times New Roman" w:cs="Times New Roman"/>
                <w:sz w:val="24"/>
                <w:szCs w:val="24"/>
              </w:rPr>
            </w:pPr>
            <w:r>
              <w:rPr>
                <w:rFonts w:hint="eastAsia" w:ascii="Times New Roman" w:hAnsi="Times New Roman" w:eastAsia="Arial" w:cs="Times New Roman"/>
                <w:sz w:val="24"/>
                <w:szCs w:val="24"/>
              </w:rPr>
              <w:t xml:space="preserve">Topical anesthesia with 20 mL of 2% lidocaine of the </w:t>
            </w:r>
            <w:r>
              <w:rPr>
                <w:rFonts w:ascii="Times New Roman" w:hAnsi="Times New Roman" w:cs="Times New Roman"/>
                <w:sz w:val="24"/>
                <w:szCs w:val="24"/>
              </w:rPr>
              <w:t xml:space="preserve">3-4, 6-7, 9-10, and 11-12 </w:t>
            </w:r>
            <w:r>
              <w:rPr>
                <w:rFonts w:ascii="Symbol" w:hAnsi="Symbol" w:cs="Times New Roman"/>
                <w:sz w:val="24"/>
                <w:szCs w:val="24"/>
              </w:rPr>
              <w:t></w:t>
            </w:r>
            <w:r>
              <w:rPr>
                <w:rFonts w:ascii="Times New Roman" w:hAnsi="Times New Roman" w:cs="Times New Roman"/>
                <w:sz w:val="24"/>
                <w:szCs w:val="24"/>
              </w:rPr>
              <w:t>m</w:t>
            </w:r>
            <w:r>
              <w:rPr>
                <w:rFonts w:ascii="Times New Roman" w:hAnsi="Times New Roman" w:eastAsia="Arial" w:cs="Times New Roman"/>
                <w:sz w:val="24"/>
                <w:szCs w:val="24"/>
              </w:rPr>
              <w:t xml:space="preserve"> of atomized particles</w:t>
            </w:r>
            <w:r>
              <w:rPr>
                <w:rFonts w:hint="eastAsia" w:ascii="Times New Roman" w:hAnsi="Times New Roman" w:eastAsia="Arial" w:cs="Times New Roman"/>
                <w:sz w:val="24"/>
                <w:szCs w:val="24"/>
              </w:rPr>
              <w:t xml:space="preserve"> </w:t>
            </w:r>
            <w:r>
              <w:rPr>
                <w:rFonts w:ascii="Times New Roman" w:hAnsi="Times New Roman" w:eastAsia="Arial" w:cs="Times New Roman"/>
                <w:sz w:val="24"/>
                <w:szCs w:val="24"/>
              </w:rPr>
              <w:t>will be</w:t>
            </w:r>
            <w:r>
              <w:rPr>
                <w:rFonts w:hint="eastAsia" w:ascii="Times New Roman" w:hAnsi="Times New Roman" w:eastAsia="Arial" w:cs="Times New Roman"/>
                <w:sz w:val="24"/>
                <w:szCs w:val="24"/>
              </w:rPr>
              <w:t xml:space="preserve"> given to the participants via nebulization before the ATI.</w:t>
            </w:r>
          </w:p>
        </w:tc>
      </w:tr>
      <w:tr w14:paraId="3C7E6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3EF9118C">
            <w:pPr>
              <w:spacing w:line="300" w:lineRule="auto"/>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End</w:t>
            </w:r>
            <w:r>
              <w:rPr>
                <w:rFonts w:ascii="Times New Roman" w:hAnsi="Times New Roman" w:eastAsia="Times New Roman" w:cs="Times New Roman"/>
                <w:b/>
                <w:bCs/>
                <w:sz w:val="24"/>
                <w:szCs w:val="24"/>
              </w:rPr>
              <w:t>points</w:t>
            </w:r>
          </w:p>
        </w:tc>
        <w:tc>
          <w:tcPr>
            <w:tcW w:w="3806" w:type="pct"/>
            <w:tcMar>
              <w:top w:w="28" w:type="dxa"/>
              <w:left w:w="28" w:type="dxa"/>
              <w:bottom w:w="28" w:type="dxa"/>
              <w:right w:w="28" w:type="dxa"/>
            </w:tcMar>
            <w:vAlign w:val="center"/>
          </w:tcPr>
          <w:p w14:paraId="742302E5">
            <w:pPr>
              <w:spacing w:line="300" w:lineRule="auto"/>
              <w:jc w:val="both"/>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Pr</w:t>
            </w:r>
            <w:r>
              <w:rPr>
                <w:rFonts w:ascii="Times New Roman" w:hAnsi="Times New Roman" w:eastAsia="Times New Roman" w:cs="Times New Roman"/>
                <w:b/>
                <w:bCs/>
                <w:sz w:val="24"/>
                <w:szCs w:val="24"/>
              </w:rPr>
              <w:t>imary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Endpoints</w:t>
            </w:r>
            <w:r>
              <w:rPr>
                <w:rFonts w:ascii="Times New Roman" w:hAnsi="Times New Roman" w:eastAsia="Times New Roman" w:cs="Times New Roman"/>
                <w:b/>
                <w:bCs/>
                <w:spacing w:val="-1"/>
                <w:sz w:val="24"/>
                <w:szCs w:val="24"/>
              </w:rPr>
              <w:t>:</w:t>
            </w:r>
          </w:p>
          <w:p w14:paraId="7E32FFA0">
            <w:pPr>
              <w:spacing w:line="300" w:lineRule="auto"/>
              <w:ind w:firstLine="211" w:firstLineChars="8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Calibri" w:cs="Times New Roman"/>
                <w:spacing w:val="2"/>
                <w:sz w:val="24"/>
                <w:szCs w:val="24"/>
              </w:rPr>
              <w:t>C</w:t>
            </w:r>
            <w:r>
              <w:rPr>
                <w:rFonts w:ascii="Times New Roman" w:hAnsi="Times New Roman" w:eastAsia="Times New Roman" w:cs="Times New Roman"/>
                <w:sz w:val="24"/>
                <w:szCs w:val="24"/>
              </w:rPr>
              <w:t>ough, reaction, an</w:t>
            </w:r>
            <w:r>
              <w:rPr>
                <w:rFonts w:ascii="Times New Roman" w:hAnsi="Times New Roman" w:eastAsia="Times New Roman" w:cs="Times New Roman"/>
                <w:color w:val="auto"/>
                <w:sz w:val="24"/>
                <w:szCs w:val="24"/>
              </w:rPr>
              <w:t>d comfort scores during intubation and the adverse event incidence.</w:t>
            </w:r>
          </w:p>
          <w:p w14:paraId="0585A7D2">
            <w:pPr>
              <w:spacing w:line="300" w:lineRule="auto"/>
              <w:jc w:val="both"/>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Secondar</w:t>
            </w:r>
            <w:r>
              <w:rPr>
                <w:rFonts w:ascii="Times New Roman" w:hAnsi="Times New Roman" w:eastAsia="Times New Roman" w:cs="Times New Roman"/>
                <w:b/>
                <w:bCs/>
                <w:sz w:val="24"/>
                <w:szCs w:val="24"/>
              </w:rPr>
              <w:t>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Endpoints</w:t>
            </w:r>
            <w:r>
              <w:rPr>
                <w:rFonts w:ascii="Times New Roman" w:hAnsi="Times New Roman" w:eastAsia="Times New Roman" w:cs="Times New Roman"/>
                <w:b/>
                <w:bCs/>
                <w:spacing w:val="-1"/>
                <w:sz w:val="24"/>
                <w:szCs w:val="24"/>
              </w:rPr>
              <w:t>:</w:t>
            </w:r>
          </w:p>
          <w:p w14:paraId="7383DF27">
            <w:pPr>
              <w:spacing w:line="300" w:lineRule="auto"/>
              <w:ind w:firstLine="211" w:firstLineChars="88"/>
              <w:jc w:val="both"/>
              <w:rPr>
                <w:rFonts w:ascii="Times New Roman" w:hAnsi="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cs="Times New Roman"/>
                <w:sz w:val="24"/>
                <w:szCs w:val="24"/>
              </w:rPr>
              <w:t>Intraoperative hemodynamic parameters [systolic blood pressure (SBP), diastolic blood pressure (DBP), mean arterial pressure (MAP)].</w:t>
            </w:r>
          </w:p>
          <w:p w14:paraId="2514E064">
            <w:pPr>
              <w:spacing w:line="300" w:lineRule="auto"/>
              <w:ind w:firstLine="211" w:firstLineChars="88"/>
              <w:jc w:val="both"/>
              <w:rPr>
                <w:rFonts w:ascii="Times New Roman" w:hAnsi="Times New Roman" w:cs="Times New Roman"/>
                <w:sz w:val="24"/>
                <w:szCs w:val="24"/>
              </w:rPr>
            </w:pPr>
            <w:r>
              <w:rPr>
                <w:rFonts w:ascii="Times New Roman" w:hAnsi="Times New Roman" w:cs="Times New Roman"/>
                <w:sz w:val="24"/>
                <w:szCs w:val="24"/>
              </w:rPr>
              <w:t>• Nebulization time (the time to complete the 20 ml of 2% lidocaine) with different atomized particles.</w:t>
            </w:r>
          </w:p>
          <w:p w14:paraId="2CF134AC">
            <w:pPr>
              <w:spacing w:line="300" w:lineRule="auto"/>
              <w:ind w:firstLine="211" w:firstLineChars="88"/>
              <w:jc w:val="both"/>
              <w:rPr>
                <w:rFonts w:ascii="Times New Roman" w:hAnsi="Times New Roman" w:eastAsia="Times New Roman" w:cs="Times New Roman"/>
                <w:spacing w:val="14"/>
                <w:sz w:val="24"/>
                <w:szCs w:val="24"/>
              </w:rPr>
            </w:pPr>
            <w:r>
              <w:rPr>
                <w:rFonts w:ascii="Times New Roman" w:hAnsi="Times New Roman" w:eastAsia="Times New Roman" w:cs="Times New Roman"/>
                <w:sz w:val="24"/>
                <w:szCs w:val="24"/>
              </w:rPr>
              <w:t xml:space="preserve">•  </w:t>
            </w:r>
            <w:r>
              <w:rPr>
                <w:rFonts w:ascii="Times New Roman" w:hAnsi="Times New Roman" w:cs="Times New Roman"/>
                <w:sz w:val="24"/>
                <w:szCs w:val="24"/>
              </w:rPr>
              <w:t>The number of lidocaine sprays throughout the procedure and the number of times the patient vomited during the lidocaine spray.</w:t>
            </w:r>
          </w:p>
        </w:tc>
      </w:tr>
      <w:tr w14:paraId="39DE7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11FC562B">
            <w:pPr>
              <w:spacing w:line="300" w:lineRule="auto"/>
              <w:rPr>
                <w:rFonts w:ascii="Times New Roman" w:hAnsi="Times New Roman" w:eastAsia="Times New Roman" w:cs="Times New Roman"/>
                <w:b/>
                <w:bCs/>
                <w:color w:val="auto"/>
                <w:spacing w:val="-1"/>
                <w:sz w:val="24"/>
                <w:szCs w:val="24"/>
              </w:rPr>
            </w:pPr>
            <w:r>
              <w:rPr>
                <w:rFonts w:ascii="Times New Roman" w:hAnsi="Times New Roman" w:eastAsia="Times New Roman" w:cs="Times New Roman"/>
                <w:b/>
                <w:bCs/>
                <w:color w:val="auto"/>
                <w:spacing w:val="-1"/>
                <w:sz w:val="24"/>
                <w:szCs w:val="24"/>
              </w:rPr>
              <w:t>Statistic</w:t>
            </w:r>
            <w:r>
              <w:rPr>
                <w:rFonts w:ascii="Times New Roman" w:hAnsi="Times New Roman" w:eastAsia="Times New Roman" w:cs="Times New Roman"/>
                <w:b/>
                <w:bCs/>
                <w:color w:val="auto"/>
                <w:sz w:val="24"/>
                <w:szCs w:val="24"/>
              </w:rPr>
              <w:t>al</w:t>
            </w:r>
            <w:r>
              <w:rPr>
                <w:rFonts w:ascii="Times New Roman" w:hAnsi="Times New Roman" w:eastAsia="Times New Roman" w:cs="Times New Roman"/>
                <w:color w:val="auto"/>
                <w:spacing w:val="-1"/>
                <w:sz w:val="24"/>
                <w:szCs w:val="24"/>
              </w:rPr>
              <w:t xml:space="preserve"> </w:t>
            </w:r>
            <w:r>
              <w:rPr>
                <w:rFonts w:ascii="Times New Roman" w:hAnsi="Times New Roman" w:eastAsia="Times New Roman" w:cs="Times New Roman"/>
                <w:b/>
                <w:bCs/>
                <w:color w:val="auto"/>
                <w:sz w:val="24"/>
                <w:szCs w:val="24"/>
              </w:rPr>
              <w:t>analysis</w:t>
            </w:r>
          </w:p>
          <w:p w14:paraId="14DC34A9">
            <w:pPr>
              <w:spacing w:line="300" w:lineRule="auto"/>
              <w:rPr>
                <w:rFonts w:ascii="Times New Roman" w:hAnsi="Times New Roman" w:eastAsia="Times New Roman" w:cs="Times New Roman"/>
                <w:b/>
                <w:bCs/>
                <w:spacing w:val="-1"/>
                <w:sz w:val="24"/>
                <w:szCs w:val="24"/>
              </w:rPr>
            </w:pPr>
          </w:p>
        </w:tc>
        <w:tc>
          <w:tcPr>
            <w:tcW w:w="3806" w:type="pct"/>
            <w:tcMar>
              <w:top w:w="28" w:type="dxa"/>
              <w:left w:w="28" w:type="dxa"/>
              <w:bottom w:w="28" w:type="dxa"/>
              <w:right w:w="28" w:type="dxa"/>
            </w:tcMar>
            <w:vAlign w:val="center"/>
          </w:tcPr>
          <w:p w14:paraId="77CF81B5">
            <w:pPr>
              <w:spacing w:after="120" w:line="276"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General considerations:</w:t>
            </w:r>
          </w:p>
          <w:p w14:paraId="5EDCFDD3">
            <w:pPr>
              <w:spacing w:line="300" w:lineRule="auto"/>
              <w:jc w:val="both"/>
              <w:rPr>
                <w:rFonts w:ascii="Times New Roman" w:hAnsi="Times New Roman" w:cs="Times New Roman"/>
                <w:color w:val="auto"/>
                <w:sz w:val="24"/>
                <w:szCs w:val="24"/>
              </w:rPr>
            </w:pPr>
            <w:r>
              <w:rPr>
                <w:rFonts w:ascii="Times New Roman" w:hAnsi="Times New Roman" w:eastAsia="Times New Roman" w:cs="Times New Roman"/>
                <w:sz w:val="24"/>
                <w:szCs w:val="24"/>
              </w:rPr>
              <w:t>•</w:t>
            </w:r>
            <w:r>
              <w:rPr>
                <w:rFonts w:hint="eastAsia" w:ascii="Times New Roman" w:hAnsi="Times New Roman" w:eastAsia="宋体" w:cs="Times New Roman"/>
                <w:sz w:val="24"/>
                <w:szCs w:val="24"/>
              </w:rPr>
              <w:t xml:space="preserve"> </w:t>
            </w:r>
            <w:r>
              <w:rPr>
                <w:rFonts w:ascii="Times New Roman" w:hAnsi="Times New Roman" w:cs="Times New Roman"/>
                <w:color w:val="auto"/>
                <w:sz w:val="24"/>
                <w:szCs w:val="24"/>
              </w:rPr>
              <w:t xml:space="preserve">For baseline variables, sex will be described as numbers (proportion). </w:t>
            </w:r>
            <w:r>
              <w:rPr>
                <w:rFonts w:ascii="Times New Roman" w:hAnsi="Times New Roman" w:eastAsia="宋体" w:cs="Times New Roman"/>
                <w:color w:val="auto"/>
                <w:sz w:val="24"/>
                <w:szCs w:val="24"/>
              </w:rPr>
              <w:t>Age,</w:t>
            </w:r>
            <w:r>
              <w:rPr>
                <w:rFonts w:ascii="Times New Roman" w:hAnsi="Times New Roman" w:cs="Times New Roman"/>
                <w:color w:val="auto"/>
                <w:sz w:val="24"/>
                <w:szCs w:val="24"/>
              </w:rPr>
              <w:t xml:space="preserve"> weight, height, systolic blood pressure, dystonic blood pressure, mean arterial pressure and heart rate will be presented as mean (standard deviation [SD]) for normal distributions or median (IQR Q1-Q3) for skewed distributions.</w:t>
            </w:r>
          </w:p>
          <w:p w14:paraId="02F918B5">
            <w:pPr>
              <w:spacing w:after="120" w:line="276"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Efficacy analysis (FAS analysis):</w:t>
            </w:r>
          </w:p>
          <w:p w14:paraId="5F027DF6">
            <w:pPr>
              <w:spacing w:line="300" w:lineRule="auto"/>
              <w:jc w:val="both"/>
              <w:rPr>
                <w:rFonts w:ascii="Times New Roman" w:hAnsi="Times New Roman" w:cs="Times New Roman"/>
                <w:color w:val="auto"/>
                <w:sz w:val="24"/>
                <w:szCs w:val="24"/>
              </w:rPr>
            </w:pPr>
            <w:r>
              <w:rPr>
                <w:rFonts w:ascii="Times New Roman" w:hAnsi="Times New Roman" w:eastAsia="Times New Roman"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Times New Roman" w:cs="Times New Roman"/>
                <w:color w:val="auto"/>
                <w:spacing w:val="-1"/>
                <w:sz w:val="24"/>
                <w:szCs w:val="24"/>
              </w:rPr>
              <w:t>P</w:t>
            </w:r>
            <w:r>
              <w:rPr>
                <w:rFonts w:ascii="Times New Roman" w:hAnsi="Times New Roman" w:eastAsia="Times New Roman" w:cs="Times New Roman"/>
                <w:color w:val="auto"/>
                <w:sz w:val="24"/>
                <w:szCs w:val="24"/>
              </w:rPr>
              <w:t>rimary</w:t>
            </w:r>
            <w:r>
              <w:rPr>
                <w:rFonts w:ascii="Times New Roman" w:hAnsi="Times New Roman" w:eastAsia="Times New Roman" w:cs="Times New Roman"/>
                <w:color w:val="auto"/>
                <w:spacing w:val="-1"/>
                <w:sz w:val="24"/>
                <w:szCs w:val="24"/>
              </w:rPr>
              <w:t xml:space="preserve"> </w:t>
            </w:r>
            <w:r>
              <w:rPr>
                <w:rFonts w:ascii="Times New Roman" w:hAnsi="Times New Roman" w:eastAsia="Times New Roman" w:cs="Times New Roman"/>
                <w:color w:val="auto"/>
                <w:sz w:val="24"/>
                <w:szCs w:val="24"/>
              </w:rPr>
              <w:t>endpoint</w:t>
            </w:r>
            <w:r>
              <w:rPr>
                <w:rFonts w:ascii="Times New Roman" w:hAnsi="Times New Roman" w:eastAsia="Times New Roman" w:cs="Times New Roman"/>
                <w:color w:val="auto"/>
                <w:spacing w:val="-1"/>
                <w:sz w:val="24"/>
                <w:szCs w:val="24"/>
              </w:rPr>
              <w:t>:</w:t>
            </w:r>
          </w:p>
          <w:p w14:paraId="7DA73F4C">
            <w:pPr>
              <w:spacing w:line="30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Cough, reaction, and comfort scores, recorded as ordinal variables, will be presented as numbers (proportion) within a given score level and will be analyzed with the Kruskal-Wallis test followed by the Wilcoxon rank sum test for further multiple-comparison (</w:t>
            </w:r>
            <w:r>
              <w:rPr>
                <w:rFonts w:ascii="Times New Roman" w:hAnsi="Times New Roman" w:eastAsia="等线" w:cs="Times New Roman"/>
                <w:color w:val="auto"/>
                <w:sz w:val="24"/>
                <w:szCs w:val="24"/>
              </w:rPr>
              <w:t xml:space="preserve">α </w:t>
            </w:r>
            <w:r>
              <w:rPr>
                <w:rFonts w:ascii="Times New Roman" w:hAnsi="Times New Roman" w:cs="Times New Roman"/>
                <w:color w:val="auto"/>
                <w:sz w:val="24"/>
                <w:szCs w:val="24"/>
              </w:rPr>
              <w:t>is adjusted using the Bonferroni method).</w:t>
            </w:r>
          </w:p>
          <w:p w14:paraId="14344D42">
            <w:pPr>
              <w:spacing w:line="30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Times New Roman" w:cs="Times New Roman"/>
                <w:color w:val="auto"/>
                <w:spacing w:val="-1"/>
                <w:sz w:val="24"/>
                <w:szCs w:val="24"/>
              </w:rPr>
              <w:t>Secondary E</w:t>
            </w:r>
            <w:r>
              <w:rPr>
                <w:rFonts w:ascii="Times New Roman" w:hAnsi="Times New Roman" w:eastAsia="Times New Roman" w:cs="Times New Roman"/>
                <w:color w:val="auto"/>
                <w:sz w:val="24"/>
                <w:szCs w:val="24"/>
              </w:rPr>
              <w:t>ndpoints</w:t>
            </w:r>
            <w:r>
              <w:rPr>
                <w:rFonts w:ascii="Times New Roman" w:hAnsi="Times New Roman" w:eastAsia="Times New Roman" w:cs="Times New Roman"/>
                <w:color w:val="auto"/>
                <w:spacing w:val="-1"/>
                <w:sz w:val="24"/>
                <w:szCs w:val="24"/>
              </w:rPr>
              <w:t>:</w:t>
            </w:r>
          </w:p>
          <w:p w14:paraId="2A996D62">
            <w:pPr>
              <w:spacing w:line="30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Nebulization time, </w:t>
            </w:r>
            <w:r>
              <w:rPr>
                <w:rFonts w:ascii="Times New Roman" w:hAnsi="Times New Roman" w:cs="Times New Roman"/>
                <w:sz w:val="24"/>
                <w:szCs w:val="24"/>
              </w:rPr>
              <w:t>intraoperative hemodynamic parameters [systolic blood pressure (SBP), diastolic blood pressure (DBP), mean arterial pressure (MAP)]</w:t>
            </w:r>
            <w:r>
              <w:rPr>
                <w:rFonts w:hint="eastAsia" w:ascii="Times New Roman" w:hAnsi="Times New Roman" w:cs="Times New Roman"/>
                <w:sz w:val="24"/>
                <w:szCs w:val="24"/>
              </w:rPr>
              <w:t xml:space="preserve"> at the </w:t>
            </w:r>
            <w:r>
              <w:rPr>
                <w:rFonts w:ascii="Times New Roman" w:hAnsi="Times New Roman" w:cs="Times New Roman"/>
                <w:sz w:val="24"/>
                <w:szCs w:val="24"/>
              </w:rPr>
              <w:t xml:space="preserve">time of laryngoscope insertion, endotracheal tube insertion, </w:t>
            </w:r>
            <w:r>
              <w:rPr>
                <w:rFonts w:hint="eastAsia" w:ascii="Times New Roman" w:hAnsi="Times New Roman" w:cs="Times New Roman"/>
                <w:sz w:val="24"/>
                <w:szCs w:val="24"/>
              </w:rPr>
              <w:t>i</w:t>
            </w:r>
            <w:r>
              <w:rPr>
                <w:rFonts w:ascii="Times New Roman" w:hAnsi="Times New Roman" w:cs="Times New Roman"/>
                <w:sz w:val="24"/>
                <w:szCs w:val="24"/>
              </w:rPr>
              <w:t xml:space="preserve">nflation of the </w:t>
            </w:r>
            <w:r>
              <w:rPr>
                <w:rFonts w:hint="eastAsia" w:ascii="Times New Roman" w:hAnsi="Times New Roman" w:cs="Times New Roman"/>
                <w:sz w:val="24"/>
                <w:szCs w:val="24"/>
              </w:rPr>
              <w:t>t</w:t>
            </w:r>
            <w:r>
              <w:rPr>
                <w:rFonts w:ascii="Times New Roman" w:hAnsi="Times New Roman" w:cs="Times New Roman"/>
                <w:sz w:val="24"/>
                <w:szCs w:val="24"/>
              </w:rPr>
              <w:t xml:space="preserve">racheal tube cuff, and 1 minute after endotracheal tube insertion, </w:t>
            </w:r>
            <w:r>
              <w:rPr>
                <w:rFonts w:ascii="Times New Roman" w:hAnsi="Times New Roman" w:cs="Times New Roman"/>
                <w:color w:val="auto"/>
                <w:sz w:val="24"/>
                <w:szCs w:val="24"/>
              </w:rPr>
              <w:t>if these data were normal distributions,  will be presented as mean (standard deviation [SD]), analyzed by one-way analysis of variance (ANOVA) followed by the Student-Newman-Keul test for further comparison; if these data were skewed distributions, will be presented as median (IQR Q1-Q3), analyzed with the Kruskal-Wallis test, followed by Wilcoxon rank sum test for further multiple-comparison.</w:t>
            </w:r>
          </w:p>
          <w:p w14:paraId="126F796B">
            <w:pPr>
              <w:spacing w:after="120" w:line="276" w:lineRule="auto"/>
              <w:jc w:val="both"/>
              <w:rPr>
                <w:rFonts w:ascii="Times New Roman" w:hAnsi="Times New Roman" w:cs="Times New Roman"/>
                <w:b/>
                <w:color w:val="auto"/>
                <w:sz w:val="24"/>
                <w:szCs w:val="24"/>
              </w:rPr>
            </w:pPr>
            <w:r>
              <w:rPr>
                <w:rFonts w:ascii="Times New Roman" w:hAnsi="Times New Roman" w:eastAsia="Times New Roman" w:cs="Times New Roman"/>
                <w:b/>
                <w:bCs/>
                <w:color w:val="auto"/>
                <w:spacing w:val="-1"/>
                <w:sz w:val="24"/>
                <w:szCs w:val="24"/>
              </w:rPr>
              <w:t>Sa</w:t>
            </w:r>
            <w:r>
              <w:rPr>
                <w:rFonts w:ascii="Times New Roman" w:hAnsi="Times New Roman" w:cs="Times New Roman"/>
                <w:b/>
                <w:bCs/>
                <w:color w:val="auto"/>
                <w:sz w:val="24"/>
                <w:szCs w:val="24"/>
              </w:rPr>
              <w:t>fety analysis</w:t>
            </w:r>
            <w:r>
              <w:rPr>
                <w:rFonts w:ascii="Times New Roman" w:hAnsi="Times New Roman" w:cs="Times New Roman"/>
                <w:b/>
                <w:color w:val="auto"/>
                <w:sz w:val="24"/>
                <w:szCs w:val="24"/>
              </w:rPr>
              <w:t xml:space="preserve"> (SS analysis):</w:t>
            </w:r>
          </w:p>
          <w:p w14:paraId="3C0228A8">
            <w:pPr>
              <w:spacing w:before="17" w:line="360" w:lineRule="auto"/>
              <w:ind w:left="43"/>
              <w:jc w:val="both"/>
              <w:rPr>
                <w:rFonts w:ascii="Times New Roman" w:hAnsi="Times New Roman" w:cs="Times New Roman"/>
                <w:sz w:val="24"/>
                <w:szCs w:val="24"/>
              </w:rPr>
            </w:pPr>
            <w:r>
              <w:rPr>
                <w:rFonts w:ascii="Times New Roman" w:hAnsi="Times New Roman" w:cs="Times New Roman"/>
                <w:color w:val="auto"/>
                <w:sz w:val="24"/>
                <w:szCs w:val="24"/>
              </w:rPr>
              <w:t xml:space="preserve">Adverse events (AE) and severe adverse events (SAE) will be recorded throughout the study. AE or SAE will be described as number (proportion), the incidence (95%CI) of AE of SAE will be calculated. </w:t>
            </w:r>
            <w:r>
              <w:rPr>
                <w:rFonts w:ascii="Times New Roman" w:hAnsi="Times New Roman" w:cs="Times New Roman"/>
                <w:color w:val="auto"/>
                <w:sz w:val="24"/>
                <w:szCs w:val="24"/>
              </w:rPr>
              <w:object>
                <v:shape id="_x0000_i1025" o:spt="75" type="#_x0000_t75" style="height:21.5pt;width:21.5pt;" o:ole="t" filled="f" o:preferrelative="t" stroked="f" coordsize="21600,21600">
                  <v:path/>
                  <v:fill on="f" focussize="0,0"/>
                  <v:stroke on="f" joinstyle="miter"/>
                  <v:imagedata r:id="rId34" o:title=""/>
                  <o:lock v:ext="edit" aspectratio="t"/>
                  <w10:wrap type="none"/>
                  <w10:anchorlock/>
                </v:shape>
                <o:OLEObject Type="Embed" ProgID="Equation.3" ShapeID="_x0000_i1025" DrawAspect="Content" ObjectID="_1468075725" r:id="rId33">
                  <o:LockedField>false</o:LockedField>
                </o:OLEObject>
              </w:object>
            </w:r>
            <w:r>
              <w:rPr>
                <w:rFonts w:ascii="Times New Roman" w:hAnsi="Times New Roman" w:cs="Times New Roman"/>
                <w:color w:val="auto"/>
                <w:sz w:val="24"/>
                <w:szCs w:val="24"/>
              </w:rPr>
              <w:t xml:space="preserve">test or Fishers exact test will be used to compare the difference among 4 groups. </w:t>
            </w:r>
          </w:p>
        </w:tc>
      </w:tr>
      <w:tr w14:paraId="073FA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94" w:type="pct"/>
            <w:tcMar>
              <w:top w:w="28" w:type="dxa"/>
              <w:left w:w="28" w:type="dxa"/>
              <w:bottom w:w="28" w:type="dxa"/>
              <w:right w:w="28" w:type="dxa"/>
            </w:tcMar>
            <w:vAlign w:val="center"/>
          </w:tcPr>
          <w:p w14:paraId="49E5C2BF">
            <w:pPr>
              <w:spacing w:line="300" w:lineRule="auto"/>
              <w:rPr>
                <w:rFonts w:ascii="Times New Roman" w:hAnsi="Times New Roman" w:eastAsia="Times New Roman" w:cs="Times New Roman"/>
                <w:b/>
                <w:bCs/>
                <w:color w:val="auto"/>
                <w:spacing w:val="-1"/>
                <w:sz w:val="24"/>
                <w:szCs w:val="24"/>
              </w:rPr>
            </w:pPr>
            <w:r>
              <w:rPr>
                <w:rFonts w:ascii="Times New Roman" w:hAnsi="Times New Roman" w:eastAsia="Times New Roman" w:cs="Times New Roman"/>
                <w:b/>
                <w:bCs/>
                <w:spacing w:val="-1"/>
                <w:sz w:val="24"/>
                <w:szCs w:val="24"/>
              </w:rPr>
              <w:t>Pati</w:t>
            </w:r>
            <w:r>
              <w:rPr>
                <w:rFonts w:ascii="Times New Roman" w:hAnsi="Times New Roman" w:eastAsia="Times New Roman" w:cs="Times New Roman"/>
                <w:b/>
                <w:bCs/>
                <w:sz w:val="24"/>
                <w:szCs w:val="24"/>
              </w:rPr>
              <w:t>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Benefit</w:t>
            </w:r>
          </w:p>
        </w:tc>
        <w:tc>
          <w:tcPr>
            <w:tcW w:w="3806" w:type="pct"/>
            <w:tcMar>
              <w:top w:w="28" w:type="dxa"/>
              <w:left w:w="28" w:type="dxa"/>
              <w:bottom w:w="28" w:type="dxa"/>
              <w:right w:w="28" w:type="dxa"/>
            </w:tcMar>
            <w:vAlign w:val="center"/>
          </w:tcPr>
          <w:p w14:paraId="0E6D0403">
            <w:pPr>
              <w:spacing w:line="300" w:lineRule="auto"/>
              <w:jc w:val="both"/>
              <w:rPr>
                <w:rFonts w:ascii="Times New Roman" w:hAnsi="Times New Roman" w:eastAsia="Arial" w:cs="Times New Roman"/>
                <w:sz w:val="24"/>
                <w:szCs w:val="24"/>
              </w:rPr>
            </w:pPr>
            <w:r>
              <w:rPr>
                <w:rFonts w:hint="eastAsia" w:ascii="Times New Roman" w:hAnsi="Times New Roman" w:eastAsia="Arial" w:cs="Times New Roman"/>
                <w:color w:val="auto"/>
                <w:sz w:val="24"/>
                <w:szCs w:val="24"/>
              </w:rPr>
              <w:t>A</w:t>
            </w:r>
            <w:r>
              <w:rPr>
                <w:rFonts w:ascii="Times New Roman" w:hAnsi="Times New Roman" w:eastAsia="Arial" w:cs="Times New Roman"/>
                <w:color w:val="auto"/>
                <w:sz w:val="24"/>
                <w:szCs w:val="24"/>
              </w:rPr>
              <w:t>wake tracheal</w:t>
            </w:r>
            <w:r>
              <w:rPr>
                <w:rFonts w:hint="eastAsia"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intubation (ATI) can avoid risks and bad consequences associated with the management of a difficult</w:t>
            </w:r>
            <w:r>
              <w:rPr>
                <w:rFonts w:hint="eastAsia"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airway.</w:t>
            </w:r>
            <w:bookmarkStart w:id="12" w:name="OLE_LINK9"/>
            <w:r>
              <w:rPr>
                <w:rFonts w:ascii="Times New Roman" w:hAnsi="Times New Roman" w:eastAsia="Arial" w:cs="Times New Roman"/>
                <w:color w:val="auto"/>
                <w:sz w:val="24"/>
                <w:szCs w:val="24"/>
              </w:rPr>
              <w:t xml:space="preserve"> Optimizing</w:t>
            </w:r>
            <w:bookmarkEnd w:id="12"/>
            <w:r>
              <w:rPr>
                <w:rFonts w:ascii="Times New Roman" w:hAnsi="Times New Roman" w:eastAsia="Arial" w:cs="Times New Roman"/>
                <w:color w:val="auto"/>
                <w:sz w:val="24"/>
                <w:szCs w:val="24"/>
              </w:rPr>
              <w:t xml:space="preserve"> the particle size of atomized local topical anesthetic during awake tracheal intubation (ATI) is critical to the success and comfort of ATI in patients.</w:t>
            </w:r>
          </w:p>
        </w:tc>
      </w:tr>
    </w:tbl>
    <w:p w14:paraId="30D3FEEC">
      <w:pPr>
        <w:jc w:val="both"/>
        <w:sectPr>
          <w:headerReference r:id="rId7" w:type="default"/>
          <w:footerReference r:id="rId8" w:type="default"/>
          <w:pgSz w:w="12240" w:h="15840"/>
          <w:pgMar w:top="1209" w:right="1670" w:bottom="977" w:left="1673" w:header="768" w:footer="720" w:gutter="0"/>
          <w:cols w:space="720" w:num="1"/>
        </w:sectPr>
      </w:pPr>
    </w:p>
    <w:p w14:paraId="4FE77927">
      <w:pPr>
        <w:spacing w:before="280" w:line="238" w:lineRule="auto"/>
        <w:ind w:firstLine="3082" w:firstLineChars="1100"/>
        <w:outlineLvl w:val="1"/>
        <w:rPr>
          <w:rFonts w:ascii="Times New Roman" w:hAnsi="Times New Roman" w:eastAsia="Times New Roman" w:cs="Times New Roman"/>
          <w:sz w:val="28"/>
          <w:szCs w:val="28"/>
        </w:rPr>
      </w:pPr>
      <w:bookmarkStart w:id="13" w:name="_Toc17990"/>
      <w:bookmarkStart w:id="14" w:name="_Toc112347678"/>
      <w:r>
        <w:rPr>
          <w:rFonts w:ascii="Times New Roman" w:hAnsi="Times New Roman" w:eastAsia="Times New Roman" w:cs="Times New Roman"/>
          <w:b/>
          <w:bCs/>
          <w:sz w:val="28"/>
          <w:szCs w:val="28"/>
        </w:rPr>
        <w:t>Contents</w:t>
      </w:r>
      <w:bookmarkEnd w:id="13"/>
      <w:bookmarkEnd w:id="14"/>
    </w:p>
    <w:sdt>
      <w:sdtPr>
        <w:rPr>
          <w:rFonts w:ascii="Times New Roman" w:hAnsi="Times New Roman" w:eastAsia="宋体" w:cs="Arial"/>
          <w:snapToGrid w:val="0"/>
          <w:color w:val="000000"/>
          <w:sz w:val="24"/>
          <w:szCs w:val="24"/>
        </w:rPr>
        <w:id w:val="147471246"/>
        <w15:color w:val="DBDBDB"/>
        <w:docPartObj>
          <w:docPartGallery w:val="Table of Contents"/>
          <w:docPartUnique/>
        </w:docPartObj>
      </w:sdtPr>
      <w:sdtEndPr>
        <w:rPr>
          <w:rFonts w:ascii="Times New Roman" w:hAnsi="Times New Roman" w:cs="Arial" w:eastAsiaTheme="minorEastAsia"/>
          <w:snapToGrid w:val="0"/>
          <w:color w:val="000000"/>
          <w:sz w:val="24"/>
          <w:szCs w:val="24"/>
        </w:rPr>
      </w:sdtEndPr>
      <w:sdtContent>
        <w:p w14:paraId="646B3B17">
          <w:pPr>
            <w:pStyle w:val="9"/>
            <w:tabs>
              <w:tab w:val="right" w:leader="dot" w:pos="8886"/>
            </w:tabs>
            <w:rPr>
              <w:rFonts w:cstheme="minorBidi"/>
              <w:kern w:val="2"/>
              <w:sz w:val="21"/>
            </w:rPr>
          </w:pPr>
          <w:r>
            <w:rPr>
              <w:rFonts w:ascii="Times New Roman" w:hAnsi="Times New Roman"/>
              <w:sz w:val="24"/>
              <w:szCs w:val="24"/>
            </w:rPr>
            <w:fldChar w:fldCharType="begin"/>
          </w:r>
          <w:r>
            <w:rPr>
              <w:rFonts w:ascii="Times New Roman" w:hAnsi="Times New Roman"/>
              <w:sz w:val="24"/>
              <w:szCs w:val="24"/>
            </w:rPr>
            <w:instrText xml:space="preserve">TOC \o "1-3" \h \u </w:instrText>
          </w:r>
          <w:r>
            <w:rPr>
              <w:rFonts w:ascii="Times New Roman" w:hAnsi="Times New Roman"/>
              <w:sz w:val="24"/>
              <w:szCs w:val="24"/>
            </w:rPr>
            <w:fldChar w:fldCharType="separate"/>
          </w:r>
          <w:r>
            <w:fldChar w:fldCharType="begin"/>
          </w:r>
          <w:r>
            <w:instrText xml:space="preserve"> HYPERLINK \l "_Toc112347676" </w:instrText>
          </w:r>
          <w:r>
            <w:fldChar w:fldCharType="separate"/>
          </w:r>
          <w:r>
            <w:rPr>
              <w:rStyle w:val="15"/>
              <w:rFonts w:ascii="Times New Roman" w:hAnsi="Times New Roman" w:eastAsia="Times New Roman"/>
              <w:b/>
              <w:bCs/>
              <w:spacing w:val="-1"/>
            </w:rPr>
            <w:t>TRIAL PROTOCOL</w:t>
          </w:r>
          <w:r>
            <w:tab/>
          </w:r>
          <w:r>
            <w:fldChar w:fldCharType="begin"/>
          </w:r>
          <w:r>
            <w:instrText xml:space="preserve"> PAGEREF _Toc112347676 \h </w:instrText>
          </w:r>
          <w:r>
            <w:fldChar w:fldCharType="separate"/>
          </w:r>
          <w:r>
            <w:t>2</w:t>
          </w:r>
          <w:r>
            <w:fldChar w:fldCharType="end"/>
          </w:r>
          <w:r>
            <w:fldChar w:fldCharType="end"/>
          </w:r>
        </w:p>
        <w:p w14:paraId="00C6DBDE">
          <w:pPr>
            <w:pStyle w:val="9"/>
            <w:tabs>
              <w:tab w:val="left" w:pos="440"/>
              <w:tab w:val="right" w:leader="dot" w:pos="8886"/>
            </w:tabs>
            <w:rPr>
              <w:rFonts w:cstheme="minorBidi"/>
              <w:kern w:val="2"/>
              <w:sz w:val="21"/>
            </w:rPr>
          </w:pPr>
          <w:r>
            <w:fldChar w:fldCharType="begin"/>
          </w:r>
          <w:r>
            <w:instrText xml:space="preserve"> HYPERLINK \l "_Toc112347677" </w:instrText>
          </w:r>
          <w:r>
            <w:fldChar w:fldCharType="separate"/>
          </w:r>
          <w:r>
            <w:rPr>
              <w:rStyle w:val="15"/>
              <w:rFonts w:ascii="Times New Roman" w:hAnsi="Times New Roman" w:eastAsia="Times New Roman"/>
              <w:b/>
              <w:bCs/>
              <w:spacing w:val="-1"/>
            </w:rPr>
            <w:t>1.</w:t>
          </w:r>
          <w:r>
            <w:rPr>
              <w:rFonts w:cstheme="minorBidi"/>
              <w:kern w:val="2"/>
              <w:sz w:val="21"/>
            </w:rPr>
            <w:tab/>
          </w:r>
          <w:r>
            <w:rPr>
              <w:rStyle w:val="15"/>
              <w:rFonts w:ascii="Times New Roman" w:hAnsi="Times New Roman" w:eastAsia="Times New Roman"/>
              <w:b/>
              <w:bCs/>
              <w:spacing w:val="-1"/>
            </w:rPr>
            <w:t>SYNOPSIS</w:t>
          </w:r>
          <w:r>
            <w:tab/>
          </w:r>
          <w:r>
            <w:fldChar w:fldCharType="begin"/>
          </w:r>
          <w:r>
            <w:instrText xml:space="preserve"> PAGEREF _Toc112347677 \h </w:instrText>
          </w:r>
          <w:r>
            <w:fldChar w:fldCharType="separate"/>
          </w:r>
          <w:r>
            <w:t>3</w:t>
          </w:r>
          <w:r>
            <w:fldChar w:fldCharType="end"/>
          </w:r>
          <w:r>
            <w:fldChar w:fldCharType="end"/>
          </w:r>
        </w:p>
        <w:p w14:paraId="67ED8673">
          <w:pPr>
            <w:pStyle w:val="10"/>
            <w:tabs>
              <w:tab w:val="right" w:leader="dot" w:pos="8886"/>
            </w:tabs>
            <w:rPr>
              <w:rFonts w:cstheme="minorBidi"/>
              <w:kern w:val="2"/>
              <w:sz w:val="21"/>
            </w:rPr>
          </w:pPr>
          <w:r>
            <w:fldChar w:fldCharType="begin"/>
          </w:r>
          <w:r>
            <w:instrText xml:space="preserve"> HYPERLINK \l "_Toc112347678" </w:instrText>
          </w:r>
          <w:r>
            <w:fldChar w:fldCharType="separate"/>
          </w:r>
          <w:r>
            <w:rPr>
              <w:rStyle w:val="15"/>
              <w:rFonts w:ascii="Times New Roman" w:hAnsi="Times New Roman" w:eastAsia="Times New Roman"/>
              <w:b/>
              <w:bCs/>
            </w:rPr>
            <w:t>Contents</w:t>
          </w:r>
          <w:r>
            <w:tab/>
          </w:r>
          <w:r>
            <w:fldChar w:fldCharType="begin"/>
          </w:r>
          <w:r>
            <w:instrText xml:space="preserve"> PAGEREF _Toc112347678 \h </w:instrText>
          </w:r>
          <w:r>
            <w:fldChar w:fldCharType="separate"/>
          </w:r>
          <w:r>
            <w:t>7</w:t>
          </w:r>
          <w:r>
            <w:fldChar w:fldCharType="end"/>
          </w:r>
          <w:r>
            <w:fldChar w:fldCharType="end"/>
          </w:r>
        </w:p>
        <w:p w14:paraId="1E4BC977">
          <w:pPr>
            <w:pStyle w:val="10"/>
            <w:tabs>
              <w:tab w:val="right" w:leader="dot" w:pos="8886"/>
            </w:tabs>
            <w:rPr>
              <w:rFonts w:cstheme="minorBidi"/>
              <w:kern w:val="2"/>
              <w:sz w:val="21"/>
            </w:rPr>
          </w:pPr>
          <w:r>
            <w:fldChar w:fldCharType="begin"/>
          </w:r>
          <w:r>
            <w:instrText xml:space="preserve"> HYPERLINK \l "_Toc112347679" </w:instrText>
          </w:r>
          <w:r>
            <w:fldChar w:fldCharType="separate"/>
          </w:r>
          <w:r>
            <w:rPr>
              <w:rStyle w:val="15"/>
              <w:rFonts w:ascii="Times New Roman" w:hAnsi="Times New Roman" w:eastAsia="Times New Roman"/>
              <w:b/>
              <w:bCs/>
            </w:rPr>
            <w:t>List</w:t>
          </w:r>
          <w:r>
            <w:rPr>
              <w:rStyle w:val="15"/>
              <w:rFonts w:ascii="Times New Roman" w:hAnsi="Times New Roman" w:eastAsia="Times New Roman"/>
              <w:spacing w:val="2"/>
            </w:rPr>
            <w:t xml:space="preserve"> </w:t>
          </w:r>
          <w:r>
            <w:rPr>
              <w:rStyle w:val="15"/>
              <w:rFonts w:ascii="Times New Roman" w:hAnsi="Times New Roman" w:eastAsia="Times New Roman"/>
              <w:b/>
              <w:bCs/>
            </w:rPr>
            <w:t>of</w:t>
          </w:r>
          <w:r>
            <w:rPr>
              <w:rStyle w:val="15"/>
              <w:rFonts w:ascii="Times New Roman" w:hAnsi="Times New Roman" w:eastAsia="Times New Roman"/>
              <w:spacing w:val="2"/>
            </w:rPr>
            <w:t xml:space="preserve"> </w:t>
          </w:r>
          <w:r>
            <w:rPr>
              <w:rStyle w:val="15"/>
              <w:rFonts w:ascii="Times New Roman" w:hAnsi="Times New Roman" w:eastAsia="Times New Roman"/>
              <w:b/>
              <w:bCs/>
            </w:rPr>
            <w:t>Abbreviations</w:t>
          </w:r>
          <w:r>
            <w:tab/>
          </w:r>
          <w:r>
            <w:fldChar w:fldCharType="begin"/>
          </w:r>
          <w:r>
            <w:instrText xml:space="preserve"> PAGEREF _Toc112347679 \h </w:instrText>
          </w:r>
          <w:r>
            <w:fldChar w:fldCharType="separate"/>
          </w:r>
          <w:r>
            <w:t>10</w:t>
          </w:r>
          <w:r>
            <w:fldChar w:fldCharType="end"/>
          </w:r>
          <w:r>
            <w:fldChar w:fldCharType="end"/>
          </w:r>
        </w:p>
        <w:p w14:paraId="5C7C9772">
          <w:pPr>
            <w:pStyle w:val="9"/>
            <w:tabs>
              <w:tab w:val="right" w:leader="dot" w:pos="8886"/>
            </w:tabs>
            <w:rPr>
              <w:rFonts w:cstheme="minorBidi"/>
              <w:kern w:val="2"/>
              <w:sz w:val="21"/>
            </w:rPr>
          </w:pPr>
          <w:r>
            <w:fldChar w:fldCharType="begin"/>
          </w:r>
          <w:r>
            <w:instrText xml:space="preserve"> HYPERLINK \l "_Toc112347680" </w:instrText>
          </w:r>
          <w:r>
            <w:fldChar w:fldCharType="separate"/>
          </w:r>
          <w:r>
            <w:rPr>
              <w:rStyle w:val="15"/>
              <w:rFonts w:ascii="Times New Roman" w:hAnsi="Times New Roman" w:eastAsia="Times New Roman"/>
              <w:b/>
              <w:bCs/>
              <w:spacing w:val="-1"/>
            </w:rPr>
            <w:t>2. INTRODUCTION</w:t>
          </w:r>
          <w:r>
            <w:tab/>
          </w:r>
          <w:r>
            <w:fldChar w:fldCharType="begin"/>
          </w:r>
          <w:r>
            <w:instrText xml:space="preserve"> PAGEREF _Toc112347680 \h </w:instrText>
          </w:r>
          <w:r>
            <w:fldChar w:fldCharType="separate"/>
          </w:r>
          <w:r>
            <w:t>11</w:t>
          </w:r>
          <w:r>
            <w:fldChar w:fldCharType="end"/>
          </w:r>
          <w:r>
            <w:fldChar w:fldCharType="end"/>
          </w:r>
        </w:p>
        <w:p w14:paraId="32CAD99D">
          <w:pPr>
            <w:pStyle w:val="10"/>
            <w:tabs>
              <w:tab w:val="right" w:leader="dot" w:pos="8886"/>
            </w:tabs>
            <w:rPr>
              <w:rFonts w:cstheme="minorBidi"/>
              <w:kern w:val="2"/>
              <w:sz w:val="21"/>
            </w:rPr>
          </w:pPr>
          <w:r>
            <w:fldChar w:fldCharType="begin"/>
          </w:r>
          <w:r>
            <w:instrText xml:space="preserve"> HYPERLINK \l "_Toc112347681" </w:instrText>
          </w:r>
          <w:r>
            <w:fldChar w:fldCharType="separate"/>
          </w:r>
          <w:r>
            <w:rPr>
              <w:rStyle w:val="15"/>
              <w:rFonts w:ascii="Times New Roman" w:hAnsi="Times New Roman" w:eastAsia="Times New Roman"/>
              <w:b/>
              <w:bCs/>
              <w:spacing w:val="-1"/>
            </w:rPr>
            <w:t>2.1</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Backgrou</w:t>
          </w:r>
          <w:r>
            <w:rPr>
              <w:rStyle w:val="15"/>
              <w:rFonts w:ascii="Times New Roman" w:hAnsi="Times New Roman" w:eastAsia="Times New Roman"/>
              <w:b/>
              <w:bCs/>
            </w:rPr>
            <w:t>nd</w:t>
          </w:r>
          <w:r>
            <w:tab/>
          </w:r>
          <w:r>
            <w:fldChar w:fldCharType="begin"/>
          </w:r>
          <w:r>
            <w:instrText xml:space="preserve"> PAGEREF _Toc112347681 \h </w:instrText>
          </w:r>
          <w:r>
            <w:fldChar w:fldCharType="separate"/>
          </w:r>
          <w:r>
            <w:t>11</w:t>
          </w:r>
          <w:r>
            <w:fldChar w:fldCharType="end"/>
          </w:r>
          <w:r>
            <w:fldChar w:fldCharType="end"/>
          </w:r>
        </w:p>
        <w:p w14:paraId="2B0B36C6">
          <w:pPr>
            <w:pStyle w:val="10"/>
            <w:tabs>
              <w:tab w:val="right" w:leader="dot" w:pos="8886"/>
            </w:tabs>
            <w:rPr>
              <w:rFonts w:cstheme="minorBidi"/>
              <w:kern w:val="2"/>
              <w:sz w:val="21"/>
            </w:rPr>
          </w:pPr>
          <w:r>
            <w:fldChar w:fldCharType="begin"/>
          </w:r>
          <w:r>
            <w:instrText xml:space="preserve"> HYPERLINK \l "_Toc112347682" </w:instrText>
          </w:r>
          <w:r>
            <w:fldChar w:fldCharType="separate"/>
          </w:r>
          <w:r>
            <w:rPr>
              <w:rStyle w:val="15"/>
              <w:rFonts w:ascii="Times New Roman" w:hAnsi="Times New Roman" w:eastAsia="Times New Roman"/>
              <w:b/>
              <w:bCs/>
              <w:spacing w:val="5"/>
            </w:rPr>
            <w:t>2.</w:t>
          </w:r>
          <w:r>
            <w:rPr>
              <w:rStyle w:val="15"/>
              <w:rFonts w:ascii="Times New Roman" w:hAnsi="Times New Roman" w:eastAsia="宋体"/>
              <w:b/>
              <w:bCs/>
              <w:spacing w:val="5"/>
            </w:rPr>
            <w:t>2</w:t>
          </w:r>
          <w:r>
            <w:rPr>
              <w:rStyle w:val="15"/>
              <w:rFonts w:ascii="Times New Roman" w:hAnsi="Times New Roman" w:eastAsia="Times New Roman"/>
              <w:spacing w:val="5"/>
            </w:rPr>
            <w:t xml:space="preserve"> </w:t>
          </w:r>
          <w:r>
            <w:rPr>
              <w:rStyle w:val="15"/>
              <w:rFonts w:ascii="Times New Roman" w:hAnsi="Times New Roman" w:eastAsia="Times New Roman"/>
              <w:b/>
              <w:bCs/>
            </w:rPr>
            <w:t>Benefits and potential risks associated with the trial</w:t>
          </w:r>
          <w:r>
            <w:tab/>
          </w:r>
          <w:r>
            <w:fldChar w:fldCharType="begin"/>
          </w:r>
          <w:r>
            <w:instrText xml:space="preserve"> PAGEREF _Toc112347682 \h </w:instrText>
          </w:r>
          <w:r>
            <w:fldChar w:fldCharType="separate"/>
          </w:r>
          <w:r>
            <w:t>12</w:t>
          </w:r>
          <w:r>
            <w:fldChar w:fldCharType="end"/>
          </w:r>
          <w:r>
            <w:fldChar w:fldCharType="end"/>
          </w:r>
        </w:p>
        <w:p w14:paraId="6841227E">
          <w:pPr>
            <w:pStyle w:val="9"/>
            <w:tabs>
              <w:tab w:val="right" w:leader="dot" w:pos="8886"/>
            </w:tabs>
            <w:rPr>
              <w:rFonts w:cstheme="minorBidi"/>
              <w:kern w:val="2"/>
              <w:sz w:val="21"/>
            </w:rPr>
          </w:pPr>
          <w:r>
            <w:fldChar w:fldCharType="begin"/>
          </w:r>
          <w:r>
            <w:instrText xml:space="preserve"> HYPERLINK \l "_Toc112347683" </w:instrText>
          </w:r>
          <w:r>
            <w:fldChar w:fldCharType="separate"/>
          </w:r>
          <w:r>
            <w:rPr>
              <w:rStyle w:val="15"/>
              <w:rFonts w:ascii="Times New Roman" w:hAnsi="Times New Roman" w:eastAsia="Times New Roman"/>
              <w:b/>
              <w:bCs/>
              <w:spacing w:val="-1"/>
            </w:rPr>
            <w:t>3.  OBJECTIVES</w:t>
          </w:r>
          <w:r>
            <w:tab/>
          </w:r>
          <w:r>
            <w:fldChar w:fldCharType="begin"/>
          </w:r>
          <w:r>
            <w:instrText xml:space="preserve"> PAGEREF _Toc112347683 \h </w:instrText>
          </w:r>
          <w:r>
            <w:fldChar w:fldCharType="separate"/>
          </w:r>
          <w:r>
            <w:t>13</w:t>
          </w:r>
          <w:r>
            <w:fldChar w:fldCharType="end"/>
          </w:r>
          <w:r>
            <w:fldChar w:fldCharType="end"/>
          </w:r>
        </w:p>
        <w:p w14:paraId="25D53070">
          <w:pPr>
            <w:pStyle w:val="10"/>
            <w:tabs>
              <w:tab w:val="right" w:leader="dot" w:pos="8886"/>
            </w:tabs>
            <w:rPr>
              <w:rFonts w:cstheme="minorBidi"/>
              <w:kern w:val="2"/>
              <w:sz w:val="21"/>
            </w:rPr>
          </w:pPr>
          <w:r>
            <w:fldChar w:fldCharType="begin"/>
          </w:r>
          <w:r>
            <w:instrText xml:space="preserve"> HYPERLINK \l "_Toc112347684" </w:instrText>
          </w:r>
          <w:r>
            <w:fldChar w:fldCharType="separate"/>
          </w:r>
          <w:r>
            <w:rPr>
              <w:rStyle w:val="15"/>
              <w:rFonts w:ascii="Times New Roman" w:hAnsi="Times New Roman" w:eastAsia="Times New Roman"/>
              <w:b/>
              <w:bCs/>
              <w:spacing w:val="-1"/>
            </w:rPr>
            <w:t>3.1</w:t>
          </w:r>
          <w:r>
            <w:rPr>
              <w:rStyle w:val="15"/>
              <w:rFonts w:ascii="Times New Roman" w:hAnsi="Times New Roman" w:eastAsia="Times New Roman"/>
            </w:rPr>
            <w:t xml:space="preserve"> </w:t>
          </w:r>
          <w:r>
            <w:rPr>
              <w:rStyle w:val="15"/>
              <w:rFonts w:ascii="Times New Roman" w:hAnsi="Times New Roman" w:eastAsia="Times New Roman"/>
              <w:b/>
              <w:bCs/>
            </w:rPr>
            <w:t>Primary</w:t>
          </w:r>
          <w:r>
            <w:rPr>
              <w:rStyle w:val="15"/>
              <w:rFonts w:ascii="Times New Roman" w:hAnsi="Times New Roman" w:eastAsia="Times New Roman"/>
            </w:rPr>
            <w:t xml:space="preserve"> </w:t>
          </w:r>
          <w:r>
            <w:rPr>
              <w:rStyle w:val="15"/>
              <w:rFonts w:ascii="Times New Roman" w:hAnsi="Times New Roman" w:eastAsia="Times New Roman"/>
              <w:b/>
              <w:bCs/>
            </w:rPr>
            <w:t>Objective</w:t>
          </w:r>
          <w:r>
            <w:tab/>
          </w:r>
          <w:r>
            <w:fldChar w:fldCharType="begin"/>
          </w:r>
          <w:r>
            <w:instrText xml:space="preserve"> PAGEREF _Toc112347684 \h </w:instrText>
          </w:r>
          <w:r>
            <w:fldChar w:fldCharType="separate"/>
          </w:r>
          <w:r>
            <w:t>13</w:t>
          </w:r>
          <w:r>
            <w:fldChar w:fldCharType="end"/>
          </w:r>
          <w:r>
            <w:fldChar w:fldCharType="end"/>
          </w:r>
        </w:p>
        <w:p w14:paraId="7EB00B68">
          <w:pPr>
            <w:pStyle w:val="10"/>
            <w:tabs>
              <w:tab w:val="right" w:leader="dot" w:pos="8886"/>
            </w:tabs>
            <w:rPr>
              <w:rFonts w:cstheme="minorBidi"/>
              <w:kern w:val="2"/>
              <w:sz w:val="21"/>
            </w:rPr>
          </w:pPr>
          <w:r>
            <w:fldChar w:fldCharType="begin"/>
          </w:r>
          <w:r>
            <w:instrText xml:space="preserve"> HYPERLINK \l "_Toc112347685" </w:instrText>
          </w:r>
          <w:r>
            <w:fldChar w:fldCharType="separate"/>
          </w:r>
          <w:r>
            <w:rPr>
              <w:rStyle w:val="15"/>
              <w:rFonts w:ascii="Times New Roman" w:hAnsi="Times New Roman" w:eastAsia="Times New Roman"/>
              <w:b/>
              <w:bCs/>
              <w:spacing w:val="7"/>
            </w:rPr>
            <w:t>3</w:t>
          </w:r>
          <w:r>
            <w:rPr>
              <w:rStyle w:val="15"/>
              <w:rFonts w:ascii="Times New Roman" w:hAnsi="Times New Roman" w:eastAsia="Times New Roman"/>
              <w:b/>
              <w:bCs/>
              <w:spacing w:val="6"/>
            </w:rPr>
            <w:t>.2</w:t>
          </w:r>
          <w:r>
            <w:rPr>
              <w:rStyle w:val="15"/>
              <w:rFonts w:ascii="Times New Roman" w:hAnsi="Times New Roman" w:eastAsia="Times New Roman"/>
              <w:spacing w:val="6"/>
            </w:rPr>
            <w:t xml:space="preserve"> </w:t>
          </w:r>
          <w:r>
            <w:rPr>
              <w:rStyle w:val="15"/>
              <w:rFonts w:ascii="Times New Roman" w:hAnsi="Times New Roman" w:eastAsia="Times New Roman"/>
              <w:b/>
              <w:bCs/>
            </w:rPr>
            <w:t>Secondary</w:t>
          </w:r>
          <w:r>
            <w:rPr>
              <w:rStyle w:val="15"/>
              <w:rFonts w:ascii="Times New Roman" w:hAnsi="Times New Roman" w:eastAsia="Times New Roman"/>
              <w:spacing w:val="6"/>
            </w:rPr>
            <w:t xml:space="preserve"> </w:t>
          </w:r>
          <w:r>
            <w:rPr>
              <w:rStyle w:val="15"/>
              <w:rFonts w:ascii="Times New Roman" w:hAnsi="Times New Roman" w:eastAsia="Times New Roman"/>
              <w:b/>
              <w:bCs/>
            </w:rPr>
            <w:t>Objectives</w:t>
          </w:r>
          <w:r>
            <w:tab/>
          </w:r>
          <w:r>
            <w:fldChar w:fldCharType="begin"/>
          </w:r>
          <w:r>
            <w:instrText xml:space="preserve"> PAGEREF _Toc112347685 \h </w:instrText>
          </w:r>
          <w:r>
            <w:fldChar w:fldCharType="separate"/>
          </w:r>
          <w:r>
            <w:t>13</w:t>
          </w:r>
          <w:r>
            <w:fldChar w:fldCharType="end"/>
          </w:r>
          <w:r>
            <w:fldChar w:fldCharType="end"/>
          </w:r>
        </w:p>
        <w:p w14:paraId="42B28300">
          <w:pPr>
            <w:pStyle w:val="9"/>
            <w:tabs>
              <w:tab w:val="right" w:leader="dot" w:pos="8886"/>
            </w:tabs>
            <w:rPr>
              <w:rFonts w:cstheme="minorBidi"/>
              <w:kern w:val="2"/>
              <w:sz w:val="21"/>
            </w:rPr>
          </w:pPr>
          <w:r>
            <w:fldChar w:fldCharType="begin"/>
          </w:r>
          <w:r>
            <w:instrText xml:space="preserve"> HYPERLINK \l "_Toc112347686" </w:instrText>
          </w:r>
          <w:r>
            <w:fldChar w:fldCharType="separate"/>
          </w:r>
          <w:r>
            <w:rPr>
              <w:rStyle w:val="15"/>
              <w:rFonts w:ascii="Times New Roman" w:hAnsi="Times New Roman" w:eastAsia="Times New Roman"/>
              <w:b/>
              <w:bCs/>
              <w:spacing w:val="-1"/>
            </w:rPr>
            <w:t>4. STUDY DESIGN</w:t>
          </w:r>
          <w:r>
            <w:tab/>
          </w:r>
          <w:r>
            <w:fldChar w:fldCharType="begin"/>
          </w:r>
          <w:r>
            <w:instrText xml:space="preserve"> PAGEREF _Toc112347686 \h </w:instrText>
          </w:r>
          <w:r>
            <w:fldChar w:fldCharType="separate"/>
          </w:r>
          <w:r>
            <w:t>14</w:t>
          </w:r>
          <w:r>
            <w:fldChar w:fldCharType="end"/>
          </w:r>
          <w:r>
            <w:fldChar w:fldCharType="end"/>
          </w:r>
        </w:p>
        <w:p w14:paraId="55587855">
          <w:pPr>
            <w:pStyle w:val="10"/>
            <w:tabs>
              <w:tab w:val="right" w:leader="dot" w:pos="8886"/>
            </w:tabs>
            <w:rPr>
              <w:rFonts w:cstheme="minorBidi"/>
              <w:kern w:val="2"/>
              <w:sz w:val="21"/>
            </w:rPr>
          </w:pPr>
          <w:r>
            <w:fldChar w:fldCharType="begin"/>
          </w:r>
          <w:r>
            <w:instrText xml:space="preserve"> HYPERLINK \l "_Toc112347687" </w:instrText>
          </w:r>
          <w:r>
            <w:fldChar w:fldCharType="separate"/>
          </w:r>
          <w:r>
            <w:rPr>
              <w:rStyle w:val="15"/>
              <w:rFonts w:ascii="Times New Roman" w:hAnsi="Times New Roman" w:eastAsia="Times New Roman"/>
              <w:b/>
              <w:bCs/>
              <w:spacing w:val="8"/>
            </w:rPr>
            <w:t>4</w:t>
          </w:r>
          <w:r>
            <w:rPr>
              <w:rStyle w:val="15"/>
              <w:rFonts w:ascii="Times New Roman" w:hAnsi="Times New Roman" w:eastAsia="Times New Roman"/>
              <w:b/>
              <w:bCs/>
              <w:spacing w:val="5"/>
            </w:rPr>
            <w:t>.1</w:t>
          </w:r>
          <w:r>
            <w:rPr>
              <w:rStyle w:val="15"/>
              <w:rFonts w:ascii="Times New Roman" w:hAnsi="Times New Roman" w:eastAsia="Times New Roman"/>
              <w:spacing w:val="5"/>
            </w:rPr>
            <w:t xml:space="preserve"> </w:t>
          </w:r>
          <w:r>
            <w:rPr>
              <w:rStyle w:val="15"/>
              <w:rFonts w:ascii="Times New Roman" w:hAnsi="Times New Roman" w:eastAsia="Times New Roman"/>
              <w:b/>
              <w:bCs/>
            </w:rPr>
            <w:t>Endpoints</w:t>
          </w:r>
          <w:r>
            <w:tab/>
          </w:r>
          <w:r>
            <w:fldChar w:fldCharType="begin"/>
          </w:r>
          <w:r>
            <w:instrText xml:space="preserve"> PAGEREF _Toc112347687 \h </w:instrText>
          </w:r>
          <w:r>
            <w:fldChar w:fldCharType="separate"/>
          </w:r>
          <w:r>
            <w:t>14</w:t>
          </w:r>
          <w:r>
            <w:fldChar w:fldCharType="end"/>
          </w:r>
          <w:r>
            <w:fldChar w:fldCharType="end"/>
          </w:r>
        </w:p>
        <w:p w14:paraId="3E0D2CD8">
          <w:pPr>
            <w:pStyle w:val="10"/>
            <w:tabs>
              <w:tab w:val="right" w:leader="dot" w:pos="8886"/>
            </w:tabs>
            <w:rPr>
              <w:rFonts w:cstheme="minorBidi"/>
              <w:kern w:val="2"/>
              <w:sz w:val="21"/>
            </w:rPr>
          </w:pPr>
          <w:r>
            <w:fldChar w:fldCharType="begin"/>
          </w:r>
          <w:r>
            <w:instrText xml:space="preserve"> HYPERLINK \l "_Toc112347688" </w:instrText>
          </w:r>
          <w:r>
            <w:fldChar w:fldCharType="separate"/>
          </w:r>
          <w:r>
            <w:rPr>
              <w:rStyle w:val="15"/>
              <w:rFonts w:ascii="Times New Roman" w:hAnsi="Times New Roman" w:eastAsia="Times New Roman"/>
              <w:b/>
              <w:bCs/>
              <w:spacing w:val="8"/>
            </w:rPr>
            <w:t>4</w:t>
          </w:r>
          <w:r>
            <w:rPr>
              <w:rStyle w:val="15"/>
              <w:rFonts w:ascii="Times New Roman" w:hAnsi="Times New Roman" w:eastAsia="Times New Roman"/>
              <w:b/>
              <w:bCs/>
              <w:spacing w:val="5"/>
            </w:rPr>
            <w:t>.2</w:t>
          </w:r>
          <w:r>
            <w:rPr>
              <w:rStyle w:val="15"/>
              <w:rFonts w:ascii="Times New Roman" w:hAnsi="Times New Roman" w:eastAsia="Times New Roman"/>
              <w:b/>
              <w:bCs/>
            </w:rPr>
            <w:t xml:space="preserve"> Description of the Trial (Procedures and Methodology)</w:t>
          </w:r>
          <w:r>
            <w:tab/>
          </w:r>
          <w:r>
            <w:fldChar w:fldCharType="begin"/>
          </w:r>
          <w:r>
            <w:instrText xml:space="preserve"> PAGEREF _Toc112347688 \h </w:instrText>
          </w:r>
          <w:r>
            <w:fldChar w:fldCharType="separate"/>
          </w:r>
          <w:r>
            <w:t>14</w:t>
          </w:r>
          <w:r>
            <w:fldChar w:fldCharType="end"/>
          </w:r>
          <w:r>
            <w:fldChar w:fldCharType="end"/>
          </w:r>
        </w:p>
        <w:p w14:paraId="1A7E3DC0">
          <w:pPr>
            <w:pStyle w:val="10"/>
            <w:tabs>
              <w:tab w:val="right" w:leader="dot" w:pos="8886"/>
            </w:tabs>
            <w:rPr>
              <w:rFonts w:cstheme="minorBidi"/>
              <w:kern w:val="2"/>
              <w:sz w:val="21"/>
            </w:rPr>
          </w:pPr>
          <w:r>
            <w:fldChar w:fldCharType="begin"/>
          </w:r>
          <w:r>
            <w:instrText xml:space="preserve"> HYPERLINK \l "_Toc112347689" </w:instrText>
          </w:r>
          <w:r>
            <w:fldChar w:fldCharType="separate"/>
          </w:r>
          <w:r>
            <w:rPr>
              <w:rStyle w:val="15"/>
              <w:rFonts w:ascii="Times New Roman" w:hAnsi="Times New Roman" w:eastAsia="Times New Roman"/>
              <w:b/>
              <w:bCs/>
              <w:spacing w:val="8"/>
            </w:rPr>
            <w:t>4.3</w:t>
          </w:r>
          <w:r>
            <w:rPr>
              <w:rStyle w:val="15"/>
              <w:rFonts w:ascii="Times New Roman" w:hAnsi="Times New Roman" w:eastAsia="Times New Roman"/>
              <w:spacing w:val="4"/>
            </w:rPr>
            <w:t xml:space="preserve"> </w:t>
          </w:r>
          <w:r>
            <w:rPr>
              <w:rStyle w:val="15"/>
              <w:rFonts w:ascii="Times New Roman" w:hAnsi="Times New Roman" w:eastAsia="Times New Roman"/>
              <w:b/>
              <w:bCs/>
            </w:rPr>
            <w:t>Sample</w:t>
          </w:r>
          <w:r>
            <w:rPr>
              <w:rStyle w:val="15"/>
              <w:rFonts w:ascii="Times New Roman" w:hAnsi="Times New Roman" w:eastAsia="Times New Roman"/>
              <w:spacing w:val="4"/>
            </w:rPr>
            <w:t xml:space="preserve"> </w:t>
          </w:r>
          <w:r>
            <w:rPr>
              <w:rStyle w:val="15"/>
              <w:rFonts w:ascii="Times New Roman" w:hAnsi="Times New Roman" w:eastAsia="Times New Roman"/>
              <w:b/>
              <w:bCs/>
            </w:rPr>
            <w:t>Size Calculation</w:t>
          </w:r>
          <w:r>
            <w:tab/>
          </w:r>
          <w:r>
            <w:fldChar w:fldCharType="begin"/>
          </w:r>
          <w:r>
            <w:instrText xml:space="preserve"> PAGEREF _Toc112347689 \h </w:instrText>
          </w:r>
          <w:r>
            <w:fldChar w:fldCharType="separate"/>
          </w:r>
          <w:r>
            <w:t>14</w:t>
          </w:r>
          <w:r>
            <w:fldChar w:fldCharType="end"/>
          </w:r>
          <w:r>
            <w:fldChar w:fldCharType="end"/>
          </w:r>
        </w:p>
        <w:p w14:paraId="7813BC13">
          <w:pPr>
            <w:pStyle w:val="10"/>
            <w:tabs>
              <w:tab w:val="right" w:leader="dot" w:pos="8886"/>
            </w:tabs>
            <w:rPr>
              <w:rFonts w:cstheme="minorBidi"/>
              <w:kern w:val="2"/>
              <w:sz w:val="21"/>
            </w:rPr>
          </w:pPr>
          <w:r>
            <w:fldChar w:fldCharType="begin"/>
          </w:r>
          <w:r>
            <w:instrText xml:space="preserve"> HYPERLINK \l "_Toc112347690" </w:instrText>
          </w:r>
          <w:r>
            <w:fldChar w:fldCharType="separate"/>
          </w:r>
          <w:r>
            <w:rPr>
              <w:rStyle w:val="15"/>
              <w:rFonts w:ascii="Times New Roman" w:hAnsi="Times New Roman" w:eastAsia="Times New Roman"/>
              <w:b/>
              <w:bCs/>
              <w:spacing w:val="8"/>
            </w:rPr>
            <w:t>4</w:t>
          </w:r>
          <w:r>
            <w:rPr>
              <w:rStyle w:val="15"/>
              <w:rFonts w:ascii="Times New Roman" w:hAnsi="Times New Roman" w:eastAsia="Times New Roman"/>
              <w:b/>
              <w:bCs/>
              <w:spacing w:val="5"/>
            </w:rPr>
            <w:t>.4</w:t>
          </w:r>
          <w:r>
            <w:rPr>
              <w:rStyle w:val="15"/>
              <w:rFonts w:ascii="Times New Roman" w:hAnsi="Times New Roman" w:eastAsia="Times New Roman"/>
              <w:spacing w:val="5"/>
            </w:rPr>
            <w:t xml:space="preserve"> </w:t>
          </w:r>
          <w:r>
            <w:rPr>
              <w:rStyle w:val="15"/>
              <w:rFonts w:ascii="Times New Roman" w:hAnsi="Times New Roman" w:eastAsia="Times New Roman"/>
              <w:b/>
              <w:bCs/>
            </w:rPr>
            <w:t>Randomization</w:t>
          </w:r>
          <w:r>
            <w:tab/>
          </w:r>
          <w:r>
            <w:fldChar w:fldCharType="begin"/>
          </w:r>
          <w:r>
            <w:instrText xml:space="preserve"> PAGEREF _Toc112347690 \h </w:instrText>
          </w:r>
          <w:r>
            <w:fldChar w:fldCharType="separate"/>
          </w:r>
          <w:r>
            <w:t>15</w:t>
          </w:r>
          <w:r>
            <w:fldChar w:fldCharType="end"/>
          </w:r>
          <w:r>
            <w:fldChar w:fldCharType="end"/>
          </w:r>
        </w:p>
        <w:p w14:paraId="28231020">
          <w:pPr>
            <w:pStyle w:val="10"/>
            <w:tabs>
              <w:tab w:val="right" w:leader="dot" w:pos="8886"/>
            </w:tabs>
            <w:rPr>
              <w:rFonts w:cstheme="minorBidi"/>
              <w:kern w:val="2"/>
              <w:sz w:val="21"/>
            </w:rPr>
          </w:pPr>
          <w:r>
            <w:fldChar w:fldCharType="begin"/>
          </w:r>
          <w:r>
            <w:instrText xml:space="preserve"> HYPERLINK \l "_Toc112347691" </w:instrText>
          </w:r>
          <w:r>
            <w:fldChar w:fldCharType="separate"/>
          </w:r>
          <w:r>
            <w:rPr>
              <w:rStyle w:val="15"/>
              <w:rFonts w:ascii="Times New Roman" w:hAnsi="Times New Roman" w:eastAsia="Times New Roman"/>
              <w:b/>
              <w:bCs/>
              <w:spacing w:val="8"/>
            </w:rPr>
            <w:t>4</w:t>
          </w:r>
          <w:r>
            <w:rPr>
              <w:rStyle w:val="15"/>
              <w:rFonts w:ascii="Times New Roman" w:hAnsi="Times New Roman" w:eastAsia="Times New Roman"/>
              <w:b/>
              <w:bCs/>
              <w:spacing w:val="5"/>
            </w:rPr>
            <w:t xml:space="preserve">.5 </w:t>
          </w:r>
          <w:r>
            <w:rPr>
              <w:rStyle w:val="15"/>
              <w:rFonts w:ascii="Times New Roman" w:hAnsi="Times New Roman" w:eastAsia="Times New Roman"/>
              <w:b/>
              <w:bCs/>
            </w:rPr>
            <w:t>Allocation concealment</w:t>
          </w:r>
          <w:r>
            <w:tab/>
          </w:r>
          <w:r>
            <w:fldChar w:fldCharType="begin"/>
          </w:r>
          <w:r>
            <w:instrText xml:space="preserve"> PAGEREF _Toc112347691 \h </w:instrText>
          </w:r>
          <w:r>
            <w:fldChar w:fldCharType="separate"/>
          </w:r>
          <w:r>
            <w:t>15</w:t>
          </w:r>
          <w:r>
            <w:fldChar w:fldCharType="end"/>
          </w:r>
          <w:r>
            <w:fldChar w:fldCharType="end"/>
          </w:r>
        </w:p>
        <w:p w14:paraId="642E72C4">
          <w:pPr>
            <w:pStyle w:val="10"/>
            <w:tabs>
              <w:tab w:val="right" w:leader="dot" w:pos="8886"/>
            </w:tabs>
            <w:rPr>
              <w:rFonts w:cstheme="minorBidi"/>
              <w:kern w:val="2"/>
              <w:sz w:val="21"/>
            </w:rPr>
          </w:pPr>
          <w:r>
            <w:fldChar w:fldCharType="begin"/>
          </w:r>
          <w:r>
            <w:instrText xml:space="preserve"> HYPERLINK \l "_Toc112347692" </w:instrText>
          </w:r>
          <w:r>
            <w:fldChar w:fldCharType="separate"/>
          </w:r>
          <w:r>
            <w:rPr>
              <w:rStyle w:val="15"/>
              <w:rFonts w:ascii="Times New Roman" w:hAnsi="Times New Roman" w:eastAsia="Times New Roman"/>
              <w:b/>
              <w:bCs/>
              <w:spacing w:val="8"/>
            </w:rPr>
            <w:t>4</w:t>
          </w:r>
          <w:r>
            <w:rPr>
              <w:rStyle w:val="15"/>
              <w:rFonts w:ascii="Times New Roman" w:hAnsi="Times New Roman" w:eastAsia="Times New Roman"/>
              <w:b/>
              <w:bCs/>
              <w:spacing w:val="5"/>
            </w:rPr>
            <w:t xml:space="preserve">.6 </w:t>
          </w:r>
          <w:r>
            <w:rPr>
              <w:rStyle w:val="15"/>
              <w:rFonts w:ascii="Times New Roman" w:hAnsi="Times New Roman" w:eastAsia="Times New Roman"/>
              <w:b/>
              <w:bCs/>
            </w:rPr>
            <w:t>Blinding</w:t>
          </w:r>
          <w:r>
            <w:tab/>
          </w:r>
          <w:r>
            <w:fldChar w:fldCharType="begin"/>
          </w:r>
          <w:r>
            <w:instrText xml:space="preserve"> PAGEREF _Toc112347692 \h </w:instrText>
          </w:r>
          <w:r>
            <w:fldChar w:fldCharType="separate"/>
          </w:r>
          <w:r>
            <w:t>15</w:t>
          </w:r>
          <w:r>
            <w:fldChar w:fldCharType="end"/>
          </w:r>
          <w:r>
            <w:fldChar w:fldCharType="end"/>
          </w:r>
        </w:p>
        <w:p w14:paraId="64F5AC8E">
          <w:pPr>
            <w:pStyle w:val="9"/>
            <w:tabs>
              <w:tab w:val="right" w:leader="dot" w:pos="8886"/>
            </w:tabs>
            <w:rPr>
              <w:rFonts w:cstheme="minorBidi"/>
              <w:kern w:val="2"/>
              <w:sz w:val="21"/>
            </w:rPr>
          </w:pPr>
          <w:r>
            <w:fldChar w:fldCharType="begin"/>
          </w:r>
          <w:r>
            <w:instrText xml:space="preserve"> HYPERLINK \l "_Toc112347693" </w:instrText>
          </w:r>
          <w:r>
            <w:fldChar w:fldCharType="separate"/>
          </w:r>
          <w:r>
            <w:rPr>
              <w:rStyle w:val="15"/>
              <w:rFonts w:ascii="Times New Roman" w:hAnsi="Times New Roman" w:eastAsia="Times New Roman"/>
              <w:b/>
              <w:bCs/>
              <w:spacing w:val="-1"/>
            </w:rPr>
            <w:t>5 STUDY POPULATION</w:t>
          </w:r>
          <w:r>
            <w:tab/>
          </w:r>
          <w:r>
            <w:fldChar w:fldCharType="begin"/>
          </w:r>
          <w:r>
            <w:instrText xml:space="preserve"> PAGEREF _Toc112347693 \h </w:instrText>
          </w:r>
          <w:r>
            <w:fldChar w:fldCharType="separate"/>
          </w:r>
          <w:r>
            <w:t>15</w:t>
          </w:r>
          <w:r>
            <w:fldChar w:fldCharType="end"/>
          </w:r>
          <w:r>
            <w:fldChar w:fldCharType="end"/>
          </w:r>
        </w:p>
        <w:p w14:paraId="3FE9BE3E">
          <w:pPr>
            <w:pStyle w:val="10"/>
            <w:tabs>
              <w:tab w:val="right" w:leader="dot" w:pos="8886"/>
            </w:tabs>
            <w:rPr>
              <w:rFonts w:cstheme="minorBidi"/>
              <w:kern w:val="2"/>
              <w:sz w:val="21"/>
            </w:rPr>
          </w:pPr>
          <w:r>
            <w:fldChar w:fldCharType="begin"/>
          </w:r>
          <w:r>
            <w:instrText xml:space="preserve"> HYPERLINK \l "_Toc112347694" </w:instrText>
          </w:r>
          <w:r>
            <w:fldChar w:fldCharType="separate"/>
          </w:r>
          <w:r>
            <w:rPr>
              <w:rStyle w:val="15"/>
              <w:rFonts w:ascii="Times New Roman" w:hAnsi="Times New Roman" w:eastAsia="Times New Roman"/>
              <w:b/>
              <w:bCs/>
              <w:spacing w:val="-1"/>
            </w:rPr>
            <w:t>5.1 Inclusi</w:t>
          </w:r>
          <w:r>
            <w:rPr>
              <w:rStyle w:val="15"/>
              <w:rFonts w:ascii="Times New Roman" w:hAnsi="Times New Roman" w:eastAsia="Times New Roman"/>
              <w:b/>
              <w:bCs/>
            </w:rPr>
            <w:t>on</w:t>
          </w:r>
          <w:r>
            <w:rPr>
              <w:rStyle w:val="15"/>
              <w:rFonts w:ascii="Times New Roman" w:hAnsi="Times New Roman" w:eastAsia="Times New Roman"/>
              <w:spacing w:val="-1"/>
            </w:rPr>
            <w:t xml:space="preserve"> </w:t>
          </w:r>
          <w:r>
            <w:rPr>
              <w:rStyle w:val="15"/>
              <w:rFonts w:ascii="Times New Roman" w:hAnsi="Times New Roman" w:eastAsia="Times New Roman"/>
              <w:b/>
              <w:bCs/>
            </w:rPr>
            <w:t>Criteria</w:t>
          </w:r>
          <w:r>
            <w:tab/>
          </w:r>
          <w:r>
            <w:fldChar w:fldCharType="begin"/>
          </w:r>
          <w:r>
            <w:instrText xml:space="preserve"> PAGEREF _Toc112347694 \h </w:instrText>
          </w:r>
          <w:r>
            <w:fldChar w:fldCharType="separate"/>
          </w:r>
          <w:r>
            <w:t>15</w:t>
          </w:r>
          <w:r>
            <w:fldChar w:fldCharType="end"/>
          </w:r>
          <w:r>
            <w:fldChar w:fldCharType="end"/>
          </w:r>
        </w:p>
        <w:p w14:paraId="053437A1">
          <w:pPr>
            <w:pStyle w:val="10"/>
            <w:tabs>
              <w:tab w:val="right" w:leader="dot" w:pos="8886"/>
            </w:tabs>
            <w:rPr>
              <w:rFonts w:cstheme="minorBidi"/>
              <w:kern w:val="2"/>
              <w:sz w:val="21"/>
            </w:rPr>
          </w:pPr>
          <w:r>
            <w:fldChar w:fldCharType="begin"/>
          </w:r>
          <w:r>
            <w:instrText xml:space="preserve"> HYPERLINK \l "_Toc112347695" </w:instrText>
          </w:r>
          <w:r>
            <w:fldChar w:fldCharType="separate"/>
          </w:r>
          <w:r>
            <w:rPr>
              <w:rStyle w:val="15"/>
              <w:rFonts w:ascii="Times New Roman" w:hAnsi="Times New Roman" w:eastAsia="Times New Roman"/>
              <w:b/>
              <w:bCs/>
              <w:spacing w:val="-1"/>
            </w:rPr>
            <w:t>5.2</w:t>
          </w:r>
          <w:r>
            <w:rPr>
              <w:rStyle w:val="15"/>
              <w:rFonts w:ascii="Times New Roman" w:hAnsi="Times New Roman" w:eastAsia="Times New Roman"/>
              <w:spacing w:val="4"/>
            </w:rPr>
            <w:t xml:space="preserve"> </w:t>
          </w:r>
          <w:r>
            <w:rPr>
              <w:rStyle w:val="15"/>
              <w:rFonts w:ascii="Times New Roman" w:hAnsi="Times New Roman" w:eastAsia="Times New Roman"/>
              <w:b/>
              <w:bCs/>
            </w:rPr>
            <w:t>Exclusion</w:t>
          </w:r>
          <w:r>
            <w:rPr>
              <w:rStyle w:val="15"/>
              <w:rFonts w:ascii="Times New Roman" w:hAnsi="Times New Roman" w:eastAsia="Times New Roman"/>
              <w:spacing w:val="4"/>
            </w:rPr>
            <w:t xml:space="preserve"> </w:t>
          </w:r>
          <w:r>
            <w:rPr>
              <w:rStyle w:val="15"/>
              <w:rFonts w:ascii="Times New Roman" w:hAnsi="Times New Roman" w:eastAsia="Times New Roman"/>
              <w:b/>
              <w:bCs/>
            </w:rPr>
            <w:t>Criteria</w:t>
          </w:r>
          <w:r>
            <w:tab/>
          </w:r>
          <w:r>
            <w:fldChar w:fldCharType="begin"/>
          </w:r>
          <w:r>
            <w:instrText xml:space="preserve"> PAGEREF _Toc112347695 \h </w:instrText>
          </w:r>
          <w:r>
            <w:fldChar w:fldCharType="separate"/>
          </w:r>
          <w:r>
            <w:t>16</w:t>
          </w:r>
          <w:r>
            <w:fldChar w:fldCharType="end"/>
          </w:r>
          <w:r>
            <w:fldChar w:fldCharType="end"/>
          </w:r>
        </w:p>
        <w:p w14:paraId="3F46CC91">
          <w:pPr>
            <w:pStyle w:val="10"/>
            <w:tabs>
              <w:tab w:val="right" w:leader="dot" w:pos="8886"/>
            </w:tabs>
            <w:rPr>
              <w:rFonts w:cstheme="minorBidi"/>
              <w:kern w:val="2"/>
              <w:sz w:val="21"/>
            </w:rPr>
          </w:pPr>
          <w:r>
            <w:fldChar w:fldCharType="begin"/>
          </w:r>
          <w:r>
            <w:instrText xml:space="preserve"> HYPERLINK \l "_Toc112347696" </w:instrText>
          </w:r>
          <w:r>
            <w:fldChar w:fldCharType="separate"/>
          </w:r>
          <w:r>
            <w:rPr>
              <w:rStyle w:val="15"/>
              <w:rFonts w:ascii="Times New Roman" w:hAnsi="Times New Roman" w:eastAsia="Times New Roman"/>
              <w:b/>
              <w:bCs/>
              <w:spacing w:val="-1"/>
            </w:rPr>
            <w:t>5.3</w:t>
          </w:r>
          <w:r>
            <w:rPr>
              <w:rStyle w:val="15"/>
              <w:rFonts w:ascii="Times New Roman" w:hAnsi="Times New Roman" w:eastAsia="Times New Roman"/>
              <w:spacing w:val="6"/>
            </w:rPr>
            <w:t xml:space="preserve"> </w:t>
          </w:r>
          <w:r>
            <w:rPr>
              <w:rStyle w:val="15"/>
              <w:rFonts w:ascii="Times New Roman" w:hAnsi="Times New Roman" w:eastAsia="Times New Roman"/>
              <w:b/>
              <w:bCs/>
            </w:rPr>
            <w:t>Withdrawal</w:t>
          </w:r>
          <w:r>
            <w:rPr>
              <w:rStyle w:val="15"/>
              <w:rFonts w:ascii="Times New Roman" w:hAnsi="Times New Roman" w:eastAsia="Times New Roman"/>
              <w:b/>
              <w:bCs/>
              <w:spacing w:val="6"/>
            </w:rPr>
            <w:t>,</w:t>
          </w:r>
          <w:r>
            <w:rPr>
              <w:rStyle w:val="15"/>
              <w:rFonts w:ascii="Times New Roman" w:hAnsi="Times New Roman" w:eastAsia="Times New Roman"/>
              <w:b/>
              <w:bCs/>
            </w:rPr>
            <w:t xml:space="preserve"> the end of the research and Description of the permanent or temporary stop rules</w:t>
          </w:r>
          <w:r>
            <w:tab/>
          </w:r>
          <w:r>
            <w:fldChar w:fldCharType="begin"/>
          </w:r>
          <w:r>
            <w:instrText xml:space="preserve"> PAGEREF _Toc112347696 \h </w:instrText>
          </w:r>
          <w:r>
            <w:fldChar w:fldCharType="separate"/>
          </w:r>
          <w:r>
            <w:t>17</w:t>
          </w:r>
          <w:r>
            <w:fldChar w:fldCharType="end"/>
          </w:r>
          <w:r>
            <w:fldChar w:fldCharType="end"/>
          </w:r>
        </w:p>
        <w:p w14:paraId="1A22AF8B">
          <w:pPr>
            <w:pStyle w:val="4"/>
            <w:tabs>
              <w:tab w:val="right" w:leader="dot" w:pos="8886"/>
            </w:tabs>
            <w:rPr>
              <w:rFonts w:cstheme="minorBidi"/>
              <w:kern w:val="2"/>
              <w:sz w:val="21"/>
            </w:rPr>
          </w:pPr>
          <w:r>
            <w:fldChar w:fldCharType="begin"/>
          </w:r>
          <w:r>
            <w:instrText xml:space="preserve"> HYPERLINK \l "_Toc112347697" </w:instrText>
          </w:r>
          <w:r>
            <w:fldChar w:fldCharType="separate"/>
          </w:r>
          <w:r>
            <w:rPr>
              <w:rStyle w:val="15"/>
              <w:rFonts w:ascii="Times New Roman" w:hAnsi="Times New Roman" w:eastAsia="Times New Roman"/>
              <w:b/>
              <w:bCs/>
              <w:spacing w:val="-1"/>
            </w:rPr>
            <w:t>5.3.1Criteria for study interruption</w:t>
          </w:r>
          <w:r>
            <w:tab/>
          </w:r>
          <w:r>
            <w:fldChar w:fldCharType="begin"/>
          </w:r>
          <w:r>
            <w:instrText xml:space="preserve"> PAGEREF _Toc112347697 \h </w:instrText>
          </w:r>
          <w:r>
            <w:fldChar w:fldCharType="separate"/>
          </w:r>
          <w:r>
            <w:t>17</w:t>
          </w:r>
          <w:r>
            <w:fldChar w:fldCharType="end"/>
          </w:r>
          <w:r>
            <w:fldChar w:fldCharType="end"/>
          </w:r>
        </w:p>
        <w:p w14:paraId="3FB52B4E">
          <w:pPr>
            <w:pStyle w:val="4"/>
            <w:tabs>
              <w:tab w:val="right" w:leader="dot" w:pos="8886"/>
            </w:tabs>
            <w:rPr>
              <w:rFonts w:cstheme="minorBidi"/>
              <w:kern w:val="2"/>
              <w:sz w:val="21"/>
            </w:rPr>
          </w:pPr>
          <w:r>
            <w:fldChar w:fldCharType="begin"/>
          </w:r>
          <w:r>
            <w:instrText xml:space="preserve"> HYPERLINK \l "_Toc112347698" </w:instrText>
          </w:r>
          <w:r>
            <w:fldChar w:fldCharType="separate"/>
          </w:r>
          <w:r>
            <w:rPr>
              <w:rStyle w:val="15"/>
              <w:rFonts w:ascii="Times New Roman" w:hAnsi="Times New Roman" w:eastAsia="Times New Roman"/>
              <w:b/>
              <w:bCs/>
              <w:spacing w:val="-1"/>
            </w:rPr>
            <w:t>5.3.2Definition and justification of the end of the research if it does not correspond to the end of the participation of the last person who takes part in the study.</w:t>
          </w:r>
          <w:r>
            <w:tab/>
          </w:r>
          <w:r>
            <w:fldChar w:fldCharType="begin"/>
          </w:r>
          <w:r>
            <w:instrText xml:space="preserve"> PAGEREF _Toc112347698 \h </w:instrText>
          </w:r>
          <w:r>
            <w:fldChar w:fldCharType="separate"/>
          </w:r>
          <w:r>
            <w:t>17</w:t>
          </w:r>
          <w:r>
            <w:fldChar w:fldCharType="end"/>
          </w:r>
          <w:r>
            <w:fldChar w:fldCharType="end"/>
          </w:r>
        </w:p>
        <w:p w14:paraId="244B37F0">
          <w:pPr>
            <w:pStyle w:val="4"/>
            <w:tabs>
              <w:tab w:val="right" w:leader="dot" w:pos="8886"/>
            </w:tabs>
            <w:rPr>
              <w:rFonts w:cstheme="minorBidi"/>
              <w:kern w:val="2"/>
              <w:sz w:val="21"/>
            </w:rPr>
          </w:pPr>
          <w:r>
            <w:fldChar w:fldCharType="begin"/>
          </w:r>
          <w:r>
            <w:instrText xml:space="preserve"> HYPERLINK \l "_Toc112347699" </w:instrText>
          </w:r>
          <w:r>
            <w:fldChar w:fldCharType="separate"/>
          </w:r>
          <w:r>
            <w:rPr>
              <w:rStyle w:val="15"/>
              <w:rFonts w:ascii="Times New Roman" w:hAnsi="Times New Roman" w:eastAsia="Times New Roman"/>
              <w:b/>
              <w:bCs/>
              <w:spacing w:val="-1"/>
            </w:rPr>
            <w:t>5.3.3</w:t>
          </w:r>
          <w:r>
            <w:rPr>
              <w:rStyle w:val="15"/>
              <w:rFonts w:ascii="Times New Roman" w:hAnsi="Times New Roman" w:eastAsia="宋体"/>
              <w:spacing w:val="-1"/>
            </w:rPr>
            <w:t xml:space="preserve"> </w:t>
          </w:r>
          <w:r>
            <w:rPr>
              <w:rStyle w:val="15"/>
              <w:rFonts w:ascii="Times New Roman" w:hAnsi="Times New Roman" w:eastAsia="Times New Roman"/>
              <w:b/>
              <w:bCs/>
              <w:spacing w:val="-1"/>
            </w:rPr>
            <w:t>Description of the permanent or temporary stop rules of an individual’s participation in research:</w:t>
          </w:r>
          <w:r>
            <w:tab/>
          </w:r>
          <w:r>
            <w:fldChar w:fldCharType="begin"/>
          </w:r>
          <w:r>
            <w:instrText xml:space="preserve"> PAGEREF _Toc112347699 \h </w:instrText>
          </w:r>
          <w:r>
            <w:fldChar w:fldCharType="separate"/>
          </w:r>
          <w:r>
            <w:t>17</w:t>
          </w:r>
          <w:r>
            <w:fldChar w:fldCharType="end"/>
          </w:r>
          <w:r>
            <w:fldChar w:fldCharType="end"/>
          </w:r>
        </w:p>
        <w:p w14:paraId="74ADBB8A">
          <w:pPr>
            <w:pStyle w:val="9"/>
            <w:tabs>
              <w:tab w:val="right" w:leader="dot" w:pos="8886"/>
            </w:tabs>
            <w:rPr>
              <w:rFonts w:cstheme="minorBidi"/>
              <w:kern w:val="2"/>
              <w:sz w:val="21"/>
            </w:rPr>
          </w:pPr>
          <w:r>
            <w:fldChar w:fldCharType="begin"/>
          </w:r>
          <w:r>
            <w:instrText xml:space="preserve"> HYPERLINK \l "_Toc112347700" </w:instrText>
          </w:r>
          <w:r>
            <w:fldChar w:fldCharType="separate"/>
          </w:r>
          <w:r>
            <w:rPr>
              <w:rStyle w:val="15"/>
              <w:rFonts w:ascii="Times New Roman" w:hAnsi="Times New Roman" w:eastAsia="Times New Roman"/>
              <w:b/>
              <w:bCs/>
              <w:spacing w:val="-1"/>
            </w:rPr>
            <w:t>6 INTERVENTION</w:t>
          </w:r>
          <w:r>
            <w:tab/>
          </w:r>
          <w:r>
            <w:fldChar w:fldCharType="begin"/>
          </w:r>
          <w:r>
            <w:instrText xml:space="preserve"> PAGEREF _Toc112347700 \h </w:instrText>
          </w:r>
          <w:r>
            <w:fldChar w:fldCharType="separate"/>
          </w:r>
          <w:r>
            <w:t>18</w:t>
          </w:r>
          <w:r>
            <w:fldChar w:fldCharType="end"/>
          </w:r>
          <w:r>
            <w:fldChar w:fldCharType="end"/>
          </w:r>
        </w:p>
        <w:p w14:paraId="480096AB">
          <w:pPr>
            <w:pStyle w:val="10"/>
            <w:tabs>
              <w:tab w:val="right" w:leader="dot" w:pos="8886"/>
            </w:tabs>
            <w:rPr>
              <w:rFonts w:cstheme="minorBidi"/>
              <w:kern w:val="2"/>
              <w:sz w:val="21"/>
            </w:rPr>
          </w:pPr>
          <w:r>
            <w:fldChar w:fldCharType="begin"/>
          </w:r>
          <w:r>
            <w:instrText xml:space="preserve"> HYPERLINK \l "_Toc112347701" </w:instrText>
          </w:r>
          <w:r>
            <w:fldChar w:fldCharType="separate"/>
          </w:r>
          <w:r>
            <w:rPr>
              <w:rStyle w:val="15"/>
              <w:rFonts w:ascii="Times New Roman" w:hAnsi="Times New Roman" w:eastAsia="Times New Roman"/>
              <w:b/>
              <w:bCs/>
              <w:spacing w:val="-1"/>
            </w:rPr>
            <w:t>6.1 atomizers</w:t>
          </w:r>
          <w:r>
            <w:tab/>
          </w:r>
          <w:r>
            <w:fldChar w:fldCharType="begin"/>
          </w:r>
          <w:r>
            <w:instrText xml:space="preserve"> PAGEREF _Toc112347701 \h </w:instrText>
          </w:r>
          <w:r>
            <w:fldChar w:fldCharType="separate"/>
          </w:r>
          <w:r>
            <w:t>18</w:t>
          </w:r>
          <w:r>
            <w:fldChar w:fldCharType="end"/>
          </w:r>
          <w:r>
            <w:fldChar w:fldCharType="end"/>
          </w:r>
        </w:p>
        <w:p w14:paraId="59A0E993">
          <w:pPr>
            <w:pStyle w:val="4"/>
            <w:tabs>
              <w:tab w:val="right" w:leader="dot" w:pos="8886"/>
            </w:tabs>
            <w:rPr>
              <w:rFonts w:cstheme="minorBidi"/>
              <w:kern w:val="2"/>
              <w:sz w:val="21"/>
            </w:rPr>
          </w:pPr>
          <w:r>
            <w:fldChar w:fldCharType="begin"/>
          </w:r>
          <w:r>
            <w:instrText xml:space="preserve"> HYPERLINK \l "_Toc112347702" </w:instrText>
          </w:r>
          <w:r>
            <w:fldChar w:fldCharType="separate"/>
          </w:r>
          <w:r>
            <w:rPr>
              <w:rStyle w:val="15"/>
              <w:rFonts w:ascii="Times New Roman" w:hAnsi="Times New Roman"/>
              <w:b/>
            </w:rPr>
            <w:t>6.1.1 3-4μm</w:t>
          </w:r>
          <w:r>
            <w:tab/>
          </w:r>
          <w:r>
            <w:fldChar w:fldCharType="begin"/>
          </w:r>
          <w:r>
            <w:instrText xml:space="preserve"> PAGEREF _Toc112347702 \h </w:instrText>
          </w:r>
          <w:r>
            <w:fldChar w:fldCharType="separate"/>
          </w:r>
          <w:r>
            <w:t>18</w:t>
          </w:r>
          <w:r>
            <w:fldChar w:fldCharType="end"/>
          </w:r>
          <w:r>
            <w:fldChar w:fldCharType="end"/>
          </w:r>
        </w:p>
        <w:p w14:paraId="0D2D82DF">
          <w:pPr>
            <w:pStyle w:val="4"/>
            <w:tabs>
              <w:tab w:val="right" w:leader="dot" w:pos="8886"/>
            </w:tabs>
            <w:rPr>
              <w:rFonts w:cstheme="minorBidi"/>
              <w:kern w:val="2"/>
              <w:sz w:val="21"/>
            </w:rPr>
          </w:pPr>
          <w:r>
            <w:fldChar w:fldCharType="begin"/>
          </w:r>
          <w:r>
            <w:instrText xml:space="preserve"> HYPERLINK \l "_Toc112347703" </w:instrText>
          </w:r>
          <w:r>
            <w:fldChar w:fldCharType="separate"/>
          </w:r>
          <w:r>
            <w:rPr>
              <w:rStyle w:val="15"/>
              <w:rFonts w:ascii="Times New Roman" w:hAnsi="Times New Roman"/>
              <w:b/>
              <w:bCs/>
            </w:rPr>
            <w:t>6.1.2 6-7μm</w:t>
          </w:r>
          <w:r>
            <w:tab/>
          </w:r>
          <w:r>
            <w:fldChar w:fldCharType="begin"/>
          </w:r>
          <w:r>
            <w:instrText xml:space="preserve"> PAGEREF _Toc112347703 \h </w:instrText>
          </w:r>
          <w:r>
            <w:fldChar w:fldCharType="separate"/>
          </w:r>
          <w:r>
            <w:t>19</w:t>
          </w:r>
          <w:r>
            <w:fldChar w:fldCharType="end"/>
          </w:r>
          <w:r>
            <w:fldChar w:fldCharType="end"/>
          </w:r>
        </w:p>
        <w:p w14:paraId="26027004">
          <w:pPr>
            <w:pStyle w:val="4"/>
            <w:tabs>
              <w:tab w:val="right" w:leader="dot" w:pos="8886"/>
            </w:tabs>
            <w:rPr>
              <w:rFonts w:cstheme="minorBidi"/>
              <w:kern w:val="2"/>
              <w:sz w:val="21"/>
            </w:rPr>
          </w:pPr>
          <w:r>
            <w:fldChar w:fldCharType="begin"/>
          </w:r>
          <w:r>
            <w:instrText xml:space="preserve"> HYPERLINK \l "_Toc112347704" </w:instrText>
          </w:r>
          <w:r>
            <w:fldChar w:fldCharType="separate"/>
          </w:r>
          <w:r>
            <w:rPr>
              <w:rStyle w:val="15"/>
              <w:rFonts w:ascii="Times New Roman" w:hAnsi="Times New Roman"/>
              <w:b/>
              <w:bCs/>
            </w:rPr>
            <w:t>6.1.3 9-10μm</w:t>
          </w:r>
          <w:r>
            <w:tab/>
          </w:r>
          <w:r>
            <w:fldChar w:fldCharType="begin"/>
          </w:r>
          <w:r>
            <w:instrText xml:space="preserve"> PAGEREF _Toc112347704 \h </w:instrText>
          </w:r>
          <w:r>
            <w:fldChar w:fldCharType="separate"/>
          </w:r>
          <w:r>
            <w:t>20</w:t>
          </w:r>
          <w:r>
            <w:fldChar w:fldCharType="end"/>
          </w:r>
          <w:r>
            <w:fldChar w:fldCharType="end"/>
          </w:r>
        </w:p>
        <w:p w14:paraId="46901C79">
          <w:pPr>
            <w:pStyle w:val="4"/>
            <w:tabs>
              <w:tab w:val="right" w:leader="dot" w:pos="8886"/>
            </w:tabs>
            <w:rPr>
              <w:rFonts w:cstheme="minorBidi"/>
              <w:kern w:val="2"/>
              <w:sz w:val="21"/>
            </w:rPr>
          </w:pPr>
          <w:r>
            <w:fldChar w:fldCharType="begin"/>
          </w:r>
          <w:r>
            <w:instrText xml:space="preserve"> HYPERLINK \l "_Toc112347705" </w:instrText>
          </w:r>
          <w:r>
            <w:fldChar w:fldCharType="separate"/>
          </w:r>
          <w:r>
            <w:rPr>
              <w:rStyle w:val="15"/>
              <w:rFonts w:ascii="Times New Roman" w:hAnsi="Times New Roman"/>
              <w:b/>
            </w:rPr>
            <w:t>6.1.4</w:t>
          </w:r>
          <w:r>
            <w:rPr>
              <w:rStyle w:val="15"/>
              <w:rFonts w:ascii="Times New Roman" w:hAnsi="Times New Roman"/>
              <w:b/>
              <w:bCs/>
            </w:rPr>
            <w:t xml:space="preserve"> 11-12μm</w:t>
          </w:r>
          <w:r>
            <w:tab/>
          </w:r>
          <w:r>
            <w:fldChar w:fldCharType="begin"/>
          </w:r>
          <w:r>
            <w:instrText xml:space="preserve"> PAGEREF _Toc112347705 \h </w:instrText>
          </w:r>
          <w:r>
            <w:fldChar w:fldCharType="separate"/>
          </w:r>
          <w:r>
            <w:t>21</w:t>
          </w:r>
          <w:r>
            <w:fldChar w:fldCharType="end"/>
          </w:r>
          <w:r>
            <w:fldChar w:fldCharType="end"/>
          </w:r>
        </w:p>
        <w:p w14:paraId="21A131B0">
          <w:pPr>
            <w:pStyle w:val="10"/>
            <w:tabs>
              <w:tab w:val="right" w:leader="dot" w:pos="8886"/>
            </w:tabs>
            <w:rPr>
              <w:rFonts w:cstheme="minorBidi"/>
              <w:kern w:val="2"/>
              <w:sz w:val="21"/>
            </w:rPr>
          </w:pPr>
          <w:r>
            <w:fldChar w:fldCharType="begin"/>
          </w:r>
          <w:r>
            <w:instrText xml:space="preserve"> HYPERLINK \l "_Toc112347706" </w:instrText>
          </w:r>
          <w:r>
            <w:fldChar w:fldCharType="separate"/>
          </w:r>
          <w:r>
            <w:rPr>
              <w:rStyle w:val="15"/>
              <w:rFonts w:ascii="Times New Roman" w:hAnsi="Times New Roman" w:eastAsia="Times New Roman"/>
              <w:b/>
              <w:bCs/>
              <w:spacing w:val="-1"/>
            </w:rPr>
            <w:t>6.2 Study Timelines</w:t>
          </w:r>
          <w:r>
            <w:tab/>
          </w:r>
          <w:r>
            <w:fldChar w:fldCharType="begin"/>
          </w:r>
          <w:r>
            <w:instrText xml:space="preserve"> PAGEREF _Toc112347706 \h </w:instrText>
          </w:r>
          <w:r>
            <w:fldChar w:fldCharType="separate"/>
          </w:r>
          <w:r>
            <w:t>22</w:t>
          </w:r>
          <w:r>
            <w:fldChar w:fldCharType="end"/>
          </w:r>
          <w:r>
            <w:fldChar w:fldCharType="end"/>
          </w:r>
        </w:p>
        <w:p w14:paraId="3FFBFDB6">
          <w:pPr>
            <w:pStyle w:val="4"/>
            <w:tabs>
              <w:tab w:val="right" w:leader="dot" w:pos="8886"/>
            </w:tabs>
            <w:rPr>
              <w:rFonts w:cstheme="minorBidi"/>
              <w:kern w:val="2"/>
              <w:sz w:val="21"/>
            </w:rPr>
          </w:pPr>
          <w:r>
            <w:fldChar w:fldCharType="begin"/>
          </w:r>
          <w:r>
            <w:instrText xml:space="preserve"> HYPERLINK \l "_Toc112347707" </w:instrText>
          </w:r>
          <w:r>
            <w:fldChar w:fldCharType="separate"/>
          </w:r>
          <w:r>
            <w:rPr>
              <w:rStyle w:val="15"/>
              <w:rFonts w:ascii="Times New Roman" w:hAnsi="Times New Roman" w:eastAsia="Times New Roman"/>
              <w:b/>
              <w:bCs/>
              <w:spacing w:val="8"/>
            </w:rPr>
            <w:t>6</w:t>
          </w:r>
          <w:r>
            <w:rPr>
              <w:rStyle w:val="15"/>
              <w:rFonts w:ascii="Times New Roman" w:hAnsi="Times New Roman" w:eastAsia="Times New Roman"/>
              <w:b/>
              <w:bCs/>
              <w:spacing w:val="5"/>
            </w:rPr>
            <w:t>.2.1</w:t>
          </w:r>
          <w:r>
            <w:rPr>
              <w:rStyle w:val="15"/>
              <w:rFonts w:ascii="Times New Roman" w:hAnsi="Times New Roman" w:eastAsia="Times New Roman"/>
              <w:spacing w:val="5"/>
            </w:rPr>
            <w:t xml:space="preserve"> </w:t>
          </w:r>
          <w:r>
            <w:rPr>
              <w:rStyle w:val="15"/>
              <w:rFonts w:ascii="Times New Roman" w:hAnsi="Times New Roman" w:eastAsia="Times New Roman"/>
              <w:b/>
              <w:bCs/>
            </w:rPr>
            <w:t>Preparatory phase</w:t>
          </w:r>
          <w:r>
            <w:tab/>
          </w:r>
          <w:r>
            <w:fldChar w:fldCharType="begin"/>
          </w:r>
          <w:r>
            <w:instrText xml:space="preserve"> PAGEREF _Toc112347707 \h </w:instrText>
          </w:r>
          <w:r>
            <w:fldChar w:fldCharType="separate"/>
          </w:r>
          <w:r>
            <w:t>23</w:t>
          </w:r>
          <w:r>
            <w:fldChar w:fldCharType="end"/>
          </w:r>
          <w:r>
            <w:fldChar w:fldCharType="end"/>
          </w:r>
        </w:p>
        <w:p w14:paraId="4141019D">
          <w:pPr>
            <w:pStyle w:val="4"/>
            <w:tabs>
              <w:tab w:val="right" w:leader="dot" w:pos="8886"/>
            </w:tabs>
            <w:rPr>
              <w:rFonts w:cstheme="minorBidi"/>
              <w:kern w:val="2"/>
              <w:sz w:val="21"/>
            </w:rPr>
          </w:pPr>
          <w:r>
            <w:fldChar w:fldCharType="begin"/>
          </w:r>
          <w:r>
            <w:instrText xml:space="preserve"> HYPERLINK \l "_Toc112347708" </w:instrText>
          </w:r>
          <w:r>
            <w:fldChar w:fldCharType="separate"/>
          </w:r>
          <w:r>
            <w:rPr>
              <w:rStyle w:val="15"/>
              <w:rFonts w:ascii="Times New Roman" w:hAnsi="Times New Roman" w:eastAsia="Times New Roman"/>
              <w:b/>
              <w:bCs/>
              <w:spacing w:val="8"/>
            </w:rPr>
            <w:t>6</w:t>
          </w:r>
          <w:r>
            <w:rPr>
              <w:rStyle w:val="15"/>
              <w:rFonts w:ascii="Times New Roman" w:hAnsi="Times New Roman" w:eastAsia="Times New Roman"/>
              <w:b/>
              <w:bCs/>
              <w:spacing w:val="5"/>
            </w:rPr>
            <w:t>.2.2</w:t>
          </w:r>
          <w:r>
            <w:rPr>
              <w:rStyle w:val="15"/>
              <w:rFonts w:ascii="Times New Roman" w:hAnsi="Times New Roman" w:eastAsia="Times New Roman"/>
              <w:spacing w:val="5"/>
            </w:rPr>
            <w:t xml:space="preserve"> </w:t>
          </w:r>
          <w:r>
            <w:rPr>
              <w:rStyle w:val="15"/>
              <w:rFonts w:ascii="Times New Roman" w:hAnsi="Times New Roman" w:eastAsia="Times New Roman"/>
              <w:b/>
              <w:bCs/>
            </w:rPr>
            <w:t>ATI phase</w:t>
          </w:r>
          <w:r>
            <w:tab/>
          </w:r>
          <w:r>
            <w:fldChar w:fldCharType="begin"/>
          </w:r>
          <w:r>
            <w:instrText xml:space="preserve"> PAGEREF _Toc112347708 \h </w:instrText>
          </w:r>
          <w:r>
            <w:fldChar w:fldCharType="separate"/>
          </w:r>
          <w:r>
            <w:t>23</w:t>
          </w:r>
          <w:r>
            <w:fldChar w:fldCharType="end"/>
          </w:r>
          <w:r>
            <w:fldChar w:fldCharType="end"/>
          </w:r>
        </w:p>
        <w:p w14:paraId="75E7BD59">
          <w:pPr>
            <w:pStyle w:val="9"/>
            <w:tabs>
              <w:tab w:val="right" w:leader="dot" w:pos="8886"/>
            </w:tabs>
            <w:rPr>
              <w:rFonts w:cstheme="minorBidi"/>
              <w:kern w:val="2"/>
              <w:sz w:val="21"/>
            </w:rPr>
          </w:pPr>
          <w:r>
            <w:fldChar w:fldCharType="begin"/>
          </w:r>
          <w:r>
            <w:instrText xml:space="preserve"> HYPERLINK \l "_Toc112347709" </w:instrText>
          </w:r>
          <w:r>
            <w:fldChar w:fldCharType="separate"/>
          </w:r>
          <w:r>
            <w:rPr>
              <w:rStyle w:val="15"/>
              <w:rFonts w:ascii="Times New Roman" w:hAnsi="Times New Roman" w:eastAsia="Times New Roman"/>
              <w:b/>
              <w:bCs/>
              <w:spacing w:val="-1"/>
            </w:rPr>
            <w:t>7.</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VARIABLES</w:t>
          </w:r>
          <w:r>
            <w:tab/>
          </w:r>
          <w:r>
            <w:fldChar w:fldCharType="begin"/>
          </w:r>
          <w:r>
            <w:instrText xml:space="preserve"> PAGEREF _Toc112347709 \h </w:instrText>
          </w:r>
          <w:r>
            <w:fldChar w:fldCharType="separate"/>
          </w:r>
          <w:r>
            <w:t>24</w:t>
          </w:r>
          <w:r>
            <w:fldChar w:fldCharType="end"/>
          </w:r>
          <w:r>
            <w:fldChar w:fldCharType="end"/>
          </w:r>
        </w:p>
        <w:p w14:paraId="5657ECF3">
          <w:pPr>
            <w:pStyle w:val="10"/>
            <w:tabs>
              <w:tab w:val="right" w:leader="dot" w:pos="8886"/>
            </w:tabs>
            <w:rPr>
              <w:rFonts w:cstheme="minorBidi"/>
              <w:kern w:val="2"/>
              <w:sz w:val="21"/>
            </w:rPr>
          </w:pPr>
          <w:r>
            <w:fldChar w:fldCharType="begin"/>
          </w:r>
          <w:r>
            <w:instrText xml:space="preserve"> HYPERLINK \l "_Toc112347710" </w:instrText>
          </w:r>
          <w:r>
            <w:fldChar w:fldCharType="separate"/>
          </w:r>
          <w:r>
            <w:rPr>
              <w:rStyle w:val="15"/>
              <w:rFonts w:ascii="Times New Roman" w:hAnsi="Times New Roman" w:eastAsia="Times New Roman"/>
              <w:b/>
              <w:bCs/>
              <w:spacing w:val="-1"/>
            </w:rPr>
            <w:t>7.1</w:t>
          </w:r>
          <w:r>
            <w:rPr>
              <w:rStyle w:val="15"/>
              <w:rFonts w:ascii="Times New Roman" w:hAnsi="Times New Roman" w:eastAsia="Times New Roman"/>
              <w:spacing w:val="-1"/>
            </w:rPr>
            <w:t xml:space="preserve"> </w:t>
          </w:r>
          <w:r>
            <w:rPr>
              <w:rStyle w:val="15"/>
              <w:rFonts w:ascii="Times New Roman" w:hAnsi="Times New Roman" w:eastAsia="Times New Roman"/>
              <w:b/>
              <w:bCs/>
            </w:rPr>
            <w:t>Efficacy</w:t>
          </w:r>
          <w:r>
            <w:rPr>
              <w:rStyle w:val="15"/>
              <w:rFonts w:ascii="Times New Roman" w:hAnsi="Times New Roman" w:eastAsia="Times New Roman"/>
            </w:rPr>
            <w:t xml:space="preserve"> </w:t>
          </w:r>
          <w:r>
            <w:rPr>
              <w:rStyle w:val="15"/>
              <w:rFonts w:ascii="Times New Roman" w:hAnsi="Times New Roman" w:eastAsia="Times New Roman"/>
              <w:b/>
              <w:bCs/>
            </w:rPr>
            <w:t>Parameters</w:t>
          </w:r>
          <w:r>
            <w:tab/>
          </w:r>
          <w:r>
            <w:fldChar w:fldCharType="begin"/>
          </w:r>
          <w:r>
            <w:instrText xml:space="preserve"> PAGEREF _Toc112347710 \h </w:instrText>
          </w:r>
          <w:r>
            <w:fldChar w:fldCharType="separate"/>
          </w:r>
          <w:r>
            <w:t>24</w:t>
          </w:r>
          <w:r>
            <w:fldChar w:fldCharType="end"/>
          </w:r>
          <w:r>
            <w:fldChar w:fldCharType="end"/>
          </w:r>
        </w:p>
        <w:p w14:paraId="062A1C98">
          <w:pPr>
            <w:pStyle w:val="4"/>
            <w:tabs>
              <w:tab w:val="right" w:leader="dot" w:pos="8886"/>
            </w:tabs>
            <w:rPr>
              <w:rFonts w:cstheme="minorBidi"/>
              <w:kern w:val="2"/>
              <w:sz w:val="21"/>
            </w:rPr>
          </w:pPr>
          <w:r>
            <w:fldChar w:fldCharType="begin"/>
          </w:r>
          <w:r>
            <w:instrText xml:space="preserve"> HYPERLINK \l "_Toc112347711" </w:instrText>
          </w:r>
          <w:r>
            <w:fldChar w:fldCharType="separate"/>
          </w:r>
          <w:r>
            <w:rPr>
              <w:rStyle w:val="15"/>
              <w:rFonts w:ascii="Times New Roman" w:hAnsi="Times New Roman" w:eastAsia="Times New Roman"/>
              <w:b/>
              <w:bCs/>
              <w:spacing w:val="5"/>
            </w:rPr>
            <w:t>7.1.1 Clinical Efficacy Parameters</w:t>
          </w:r>
          <w:r>
            <w:tab/>
          </w:r>
          <w:r>
            <w:fldChar w:fldCharType="begin"/>
          </w:r>
          <w:r>
            <w:instrText xml:space="preserve"> PAGEREF _Toc112347711 \h </w:instrText>
          </w:r>
          <w:r>
            <w:fldChar w:fldCharType="separate"/>
          </w:r>
          <w:r>
            <w:t>24</w:t>
          </w:r>
          <w:r>
            <w:fldChar w:fldCharType="end"/>
          </w:r>
          <w:r>
            <w:fldChar w:fldCharType="end"/>
          </w:r>
        </w:p>
        <w:p w14:paraId="18979F6E">
          <w:pPr>
            <w:pStyle w:val="4"/>
            <w:tabs>
              <w:tab w:val="right" w:leader="dot" w:pos="8886"/>
            </w:tabs>
            <w:rPr>
              <w:rFonts w:cstheme="minorBidi"/>
              <w:kern w:val="2"/>
              <w:sz w:val="21"/>
            </w:rPr>
          </w:pPr>
          <w:r>
            <w:fldChar w:fldCharType="begin"/>
          </w:r>
          <w:r>
            <w:instrText xml:space="preserve"> HYPERLINK \l "_Toc112347712" </w:instrText>
          </w:r>
          <w:r>
            <w:fldChar w:fldCharType="separate"/>
          </w:r>
          <w:r>
            <w:rPr>
              <w:rStyle w:val="15"/>
              <w:rFonts w:ascii="Times New Roman" w:hAnsi="Times New Roman" w:eastAsia="Times New Roman"/>
              <w:b/>
              <w:bCs/>
              <w:spacing w:val="5"/>
            </w:rPr>
            <w:t>7.1.1.1 Comfort score</w:t>
          </w:r>
          <w:r>
            <w:tab/>
          </w:r>
          <w:r>
            <w:fldChar w:fldCharType="begin"/>
          </w:r>
          <w:r>
            <w:instrText xml:space="preserve"> PAGEREF _Toc112347712 \h </w:instrText>
          </w:r>
          <w:r>
            <w:fldChar w:fldCharType="separate"/>
          </w:r>
          <w:r>
            <w:t>24</w:t>
          </w:r>
          <w:r>
            <w:fldChar w:fldCharType="end"/>
          </w:r>
          <w:r>
            <w:fldChar w:fldCharType="end"/>
          </w:r>
        </w:p>
        <w:p w14:paraId="0BCBF8E2">
          <w:pPr>
            <w:pStyle w:val="4"/>
            <w:tabs>
              <w:tab w:val="right" w:leader="dot" w:pos="8886"/>
            </w:tabs>
            <w:rPr>
              <w:rFonts w:cstheme="minorBidi"/>
              <w:kern w:val="2"/>
              <w:sz w:val="21"/>
            </w:rPr>
          </w:pPr>
          <w:r>
            <w:fldChar w:fldCharType="begin"/>
          </w:r>
          <w:r>
            <w:instrText xml:space="preserve"> HYPERLINK \l "_Toc112347713" </w:instrText>
          </w:r>
          <w:r>
            <w:fldChar w:fldCharType="separate"/>
          </w:r>
          <w:r>
            <w:rPr>
              <w:rStyle w:val="15"/>
              <w:rFonts w:ascii="Times New Roman" w:hAnsi="Times New Roman" w:eastAsia="Times New Roman"/>
              <w:b/>
              <w:bCs/>
              <w:spacing w:val="5"/>
            </w:rPr>
            <w:t>7.1.1.2 Reaction score</w:t>
          </w:r>
          <w:r>
            <w:tab/>
          </w:r>
          <w:r>
            <w:fldChar w:fldCharType="begin"/>
          </w:r>
          <w:r>
            <w:instrText xml:space="preserve"> PAGEREF _Toc112347713 \h </w:instrText>
          </w:r>
          <w:r>
            <w:fldChar w:fldCharType="separate"/>
          </w:r>
          <w:r>
            <w:t>24</w:t>
          </w:r>
          <w:r>
            <w:fldChar w:fldCharType="end"/>
          </w:r>
          <w:r>
            <w:fldChar w:fldCharType="end"/>
          </w:r>
        </w:p>
        <w:p w14:paraId="2B17B93D">
          <w:pPr>
            <w:pStyle w:val="4"/>
            <w:tabs>
              <w:tab w:val="right" w:leader="dot" w:pos="8886"/>
            </w:tabs>
            <w:rPr>
              <w:rFonts w:cstheme="minorBidi"/>
              <w:kern w:val="2"/>
              <w:sz w:val="21"/>
            </w:rPr>
          </w:pPr>
          <w:r>
            <w:fldChar w:fldCharType="begin"/>
          </w:r>
          <w:r>
            <w:instrText xml:space="preserve"> HYPERLINK \l "_Toc112347714" </w:instrText>
          </w:r>
          <w:r>
            <w:fldChar w:fldCharType="separate"/>
          </w:r>
          <w:r>
            <w:rPr>
              <w:rStyle w:val="15"/>
              <w:rFonts w:ascii="Times New Roman" w:hAnsi="Times New Roman" w:eastAsia="Times New Roman"/>
              <w:b/>
              <w:bCs/>
              <w:spacing w:val="5"/>
            </w:rPr>
            <w:t>7.1.1.3 Cough score</w:t>
          </w:r>
          <w:r>
            <w:tab/>
          </w:r>
          <w:r>
            <w:fldChar w:fldCharType="begin"/>
          </w:r>
          <w:r>
            <w:instrText xml:space="preserve"> PAGEREF _Toc112347714 \h </w:instrText>
          </w:r>
          <w:r>
            <w:fldChar w:fldCharType="separate"/>
          </w:r>
          <w:r>
            <w:t>24</w:t>
          </w:r>
          <w:r>
            <w:fldChar w:fldCharType="end"/>
          </w:r>
          <w:r>
            <w:fldChar w:fldCharType="end"/>
          </w:r>
        </w:p>
        <w:p w14:paraId="482A2968">
          <w:pPr>
            <w:pStyle w:val="4"/>
            <w:tabs>
              <w:tab w:val="right" w:leader="dot" w:pos="8886"/>
            </w:tabs>
            <w:rPr>
              <w:rFonts w:cstheme="minorBidi"/>
              <w:kern w:val="2"/>
              <w:sz w:val="21"/>
            </w:rPr>
          </w:pPr>
          <w:r>
            <w:fldChar w:fldCharType="begin"/>
          </w:r>
          <w:r>
            <w:instrText xml:space="preserve"> HYPERLINK \l "_Toc112347715" </w:instrText>
          </w:r>
          <w:r>
            <w:fldChar w:fldCharType="separate"/>
          </w:r>
          <w:r>
            <w:rPr>
              <w:rStyle w:val="15"/>
              <w:rFonts w:ascii="Times New Roman" w:hAnsi="Times New Roman" w:eastAsia="Times New Roman"/>
              <w:b/>
              <w:bCs/>
              <w:spacing w:val="5"/>
            </w:rPr>
            <w:t>7.2.1 Adverse Events</w:t>
          </w:r>
          <w:r>
            <w:tab/>
          </w:r>
          <w:r>
            <w:fldChar w:fldCharType="begin"/>
          </w:r>
          <w:r>
            <w:instrText xml:space="preserve"> PAGEREF _Toc112347715 \h </w:instrText>
          </w:r>
          <w:r>
            <w:fldChar w:fldCharType="separate"/>
          </w:r>
          <w:r>
            <w:t>25</w:t>
          </w:r>
          <w:r>
            <w:fldChar w:fldCharType="end"/>
          </w:r>
          <w:r>
            <w:fldChar w:fldCharType="end"/>
          </w:r>
        </w:p>
        <w:p w14:paraId="1483693B">
          <w:pPr>
            <w:pStyle w:val="9"/>
            <w:tabs>
              <w:tab w:val="right" w:leader="dot" w:pos="8886"/>
            </w:tabs>
            <w:rPr>
              <w:rFonts w:cstheme="minorBidi"/>
              <w:kern w:val="2"/>
              <w:sz w:val="21"/>
            </w:rPr>
          </w:pPr>
          <w:r>
            <w:fldChar w:fldCharType="begin"/>
          </w:r>
          <w:r>
            <w:instrText xml:space="preserve"> HYPERLINK \l "_Toc112347716" </w:instrText>
          </w:r>
          <w:r>
            <w:fldChar w:fldCharType="separate"/>
          </w:r>
          <w:r>
            <w:rPr>
              <w:rStyle w:val="15"/>
              <w:rFonts w:ascii="Times New Roman" w:hAnsi="Times New Roman" w:eastAsia="Times New Roman"/>
              <w:b/>
              <w:bCs/>
              <w:spacing w:val="5"/>
            </w:rPr>
            <w:t>8</w:t>
          </w:r>
          <w:r>
            <w:rPr>
              <w:rStyle w:val="15"/>
              <w:rFonts w:ascii="Times New Roman" w:hAnsi="Times New Roman" w:eastAsia="Times New Roman"/>
              <w:b/>
              <w:bCs/>
              <w:spacing w:val="3"/>
            </w:rPr>
            <w:t>.</w:t>
          </w:r>
          <w:r>
            <w:rPr>
              <w:rStyle w:val="15"/>
              <w:rFonts w:ascii="Times New Roman" w:hAnsi="Times New Roman" w:eastAsia="Times New Roman"/>
              <w:spacing w:val="3"/>
            </w:rPr>
            <w:t xml:space="preserve">  </w:t>
          </w:r>
          <w:r>
            <w:rPr>
              <w:rStyle w:val="15"/>
              <w:rFonts w:ascii="Times New Roman" w:hAnsi="Times New Roman" w:eastAsia="Times New Roman"/>
              <w:b/>
              <w:bCs/>
            </w:rPr>
            <w:t>STUDY</w:t>
          </w:r>
          <w:r>
            <w:rPr>
              <w:rStyle w:val="15"/>
              <w:rFonts w:ascii="Times New Roman" w:hAnsi="Times New Roman" w:eastAsia="Times New Roman"/>
              <w:spacing w:val="3"/>
            </w:rPr>
            <w:t xml:space="preserve"> </w:t>
          </w:r>
          <w:r>
            <w:rPr>
              <w:rStyle w:val="15"/>
              <w:rFonts w:ascii="Times New Roman" w:hAnsi="Times New Roman" w:eastAsia="Times New Roman"/>
              <w:b/>
              <w:bCs/>
            </w:rPr>
            <w:t>CONDUCT</w:t>
          </w:r>
          <w:r>
            <w:tab/>
          </w:r>
          <w:r>
            <w:fldChar w:fldCharType="begin"/>
          </w:r>
          <w:r>
            <w:instrText xml:space="preserve"> PAGEREF _Toc112347716 \h </w:instrText>
          </w:r>
          <w:r>
            <w:fldChar w:fldCharType="separate"/>
          </w:r>
          <w:r>
            <w:t>31</w:t>
          </w:r>
          <w:r>
            <w:fldChar w:fldCharType="end"/>
          </w:r>
          <w:r>
            <w:fldChar w:fldCharType="end"/>
          </w:r>
        </w:p>
        <w:p w14:paraId="1068A5DF">
          <w:pPr>
            <w:pStyle w:val="10"/>
            <w:tabs>
              <w:tab w:val="right" w:leader="dot" w:pos="8886"/>
            </w:tabs>
            <w:rPr>
              <w:rFonts w:cstheme="minorBidi"/>
              <w:kern w:val="2"/>
              <w:sz w:val="21"/>
            </w:rPr>
          </w:pPr>
          <w:r>
            <w:fldChar w:fldCharType="begin"/>
          </w:r>
          <w:r>
            <w:instrText xml:space="preserve"> HYPERLINK \l "_Toc112347717" </w:instrText>
          </w:r>
          <w:r>
            <w:fldChar w:fldCharType="separate"/>
          </w:r>
          <w:r>
            <w:rPr>
              <w:rStyle w:val="15"/>
              <w:rFonts w:ascii="Times New Roman" w:hAnsi="Times New Roman" w:eastAsia="Times New Roman"/>
              <w:b/>
              <w:bCs/>
              <w:spacing w:val="8"/>
            </w:rPr>
            <w:t>8</w:t>
          </w:r>
          <w:r>
            <w:rPr>
              <w:rStyle w:val="15"/>
              <w:rFonts w:ascii="Times New Roman" w:hAnsi="Times New Roman" w:eastAsia="Times New Roman"/>
              <w:b/>
              <w:bCs/>
              <w:spacing w:val="7"/>
            </w:rPr>
            <w:t>.</w:t>
          </w:r>
          <w:r>
            <w:rPr>
              <w:rStyle w:val="15"/>
              <w:rFonts w:ascii="Times New Roman" w:hAnsi="Times New Roman" w:eastAsia="宋体"/>
              <w:b/>
              <w:bCs/>
              <w:spacing w:val="7"/>
            </w:rPr>
            <w:t>1</w:t>
          </w:r>
          <w:r>
            <w:rPr>
              <w:rStyle w:val="15"/>
              <w:rFonts w:ascii="Times New Roman" w:hAnsi="Times New Roman" w:eastAsia="Times New Roman"/>
              <w:spacing w:val="4"/>
            </w:rPr>
            <w:t xml:space="preserve"> </w:t>
          </w:r>
          <w:r>
            <w:rPr>
              <w:rStyle w:val="15"/>
              <w:rFonts w:ascii="Times New Roman" w:hAnsi="Times New Roman" w:eastAsia="Times New Roman"/>
              <w:b/>
              <w:bCs/>
            </w:rPr>
            <w:t>Observations</w:t>
          </w:r>
          <w:r>
            <w:tab/>
          </w:r>
          <w:r>
            <w:fldChar w:fldCharType="begin"/>
          </w:r>
          <w:r>
            <w:instrText xml:space="preserve"> PAGEREF _Toc112347717 \h </w:instrText>
          </w:r>
          <w:r>
            <w:fldChar w:fldCharType="separate"/>
          </w:r>
          <w:r>
            <w:t>31</w:t>
          </w:r>
          <w:r>
            <w:fldChar w:fldCharType="end"/>
          </w:r>
          <w:r>
            <w:fldChar w:fldCharType="end"/>
          </w:r>
        </w:p>
        <w:p w14:paraId="19B020A6">
          <w:pPr>
            <w:pStyle w:val="10"/>
            <w:tabs>
              <w:tab w:val="right" w:leader="dot" w:pos="8886"/>
            </w:tabs>
            <w:rPr>
              <w:rFonts w:cstheme="minorBidi"/>
              <w:kern w:val="2"/>
              <w:sz w:val="21"/>
            </w:rPr>
          </w:pPr>
          <w:r>
            <w:fldChar w:fldCharType="begin"/>
          </w:r>
          <w:r>
            <w:instrText xml:space="preserve"> HYPERLINK \l "_Toc112347718" </w:instrText>
          </w:r>
          <w:r>
            <w:fldChar w:fldCharType="separate"/>
          </w:r>
          <w:r>
            <w:rPr>
              <w:rStyle w:val="15"/>
              <w:rFonts w:ascii="Times New Roman" w:hAnsi="Times New Roman" w:eastAsia="Times New Roman"/>
              <w:b/>
              <w:bCs/>
              <w:spacing w:val="6"/>
            </w:rPr>
            <w:t>8.</w:t>
          </w:r>
          <w:r>
            <w:rPr>
              <w:rStyle w:val="15"/>
              <w:rFonts w:ascii="Times New Roman" w:hAnsi="Times New Roman" w:eastAsia="宋体"/>
              <w:b/>
              <w:bCs/>
              <w:spacing w:val="6"/>
            </w:rPr>
            <w:t>2</w:t>
          </w:r>
          <w:r>
            <w:rPr>
              <w:rStyle w:val="15"/>
              <w:rFonts w:ascii="Times New Roman" w:hAnsi="Times New Roman" w:eastAsia="Times New Roman"/>
              <w:spacing w:val="3"/>
            </w:rPr>
            <w:t xml:space="preserve"> </w:t>
          </w:r>
          <w:r>
            <w:rPr>
              <w:rStyle w:val="15"/>
              <w:rFonts w:ascii="Times New Roman" w:hAnsi="Times New Roman" w:eastAsia="Times New Roman"/>
              <w:b/>
              <w:bCs/>
            </w:rPr>
            <w:t>Study</w:t>
          </w:r>
          <w:r>
            <w:rPr>
              <w:rStyle w:val="15"/>
              <w:rFonts w:ascii="Times New Roman" w:hAnsi="Times New Roman" w:eastAsia="Times New Roman"/>
              <w:spacing w:val="3"/>
            </w:rPr>
            <w:t xml:space="preserve"> </w:t>
          </w:r>
          <w:r>
            <w:rPr>
              <w:rStyle w:val="15"/>
              <w:rFonts w:ascii="Times New Roman" w:hAnsi="Times New Roman" w:eastAsia="Times New Roman"/>
              <w:b/>
              <w:bCs/>
            </w:rPr>
            <w:t>Termination</w:t>
          </w:r>
          <w:r>
            <w:tab/>
          </w:r>
          <w:r>
            <w:fldChar w:fldCharType="begin"/>
          </w:r>
          <w:r>
            <w:instrText xml:space="preserve"> PAGEREF _Toc112347718 \h </w:instrText>
          </w:r>
          <w:r>
            <w:fldChar w:fldCharType="separate"/>
          </w:r>
          <w:r>
            <w:t>31</w:t>
          </w:r>
          <w:r>
            <w:fldChar w:fldCharType="end"/>
          </w:r>
          <w:r>
            <w:fldChar w:fldCharType="end"/>
          </w:r>
        </w:p>
        <w:p w14:paraId="14E14278">
          <w:pPr>
            <w:pStyle w:val="9"/>
            <w:tabs>
              <w:tab w:val="right" w:leader="dot" w:pos="8886"/>
            </w:tabs>
            <w:rPr>
              <w:rFonts w:cstheme="minorBidi"/>
              <w:kern w:val="2"/>
              <w:sz w:val="21"/>
            </w:rPr>
          </w:pPr>
          <w:r>
            <w:fldChar w:fldCharType="begin"/>
          </w:r>
          <w:r>
            <w:instrText xml:space="preserve"> HYPERLINK \l "_Toc112347719" </w:instrText>
          </w:r>
          <w:r>
            <w:fldChar w:fldCharType="separate"/>
          </w:r>
          <w:r>
            <w:rPr>
              <w:rStyle w:val="15"/>
              <w:rFonts w:ascii="Times New Roman" w:hAnsi="Times New Roman" w:eastAsia="Times New Roman"/>
              <w:b/>
              <w:bCs/>
              <w:spacing w:val="-1"/>
            </w:rPr>
            <w:t>9.</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DATA</w:t>
          </w:r>
          <w:r>
            <w:rPr>
              <w:rStyle w:val="15"/>
              <w:rFonts w:ascii="Times New Roman" w:hAnsi="Times New Roman" w:eastAsia="Times New Roman"/>
              <w:spacing w:val="-1"/>
            </w:rPr>
            <w:t xml:space="preserve"> </w:t>
          </w:r>
          <w:r>
            <w:rPr>
              <w:rStyle w:val="15"/>
              <w:rFonts w:ascii="Times New Roman" w:hAnsi="Times New Roman" w:eastAsia="Times New Roman"/>
              <w:b/>
              <w:bCs/>
            </w:rPr>
            <w:t>QUALITY AND</w:t>
          </w:r>
          <w:r>
            <w:rPr>
              <w:rStyle w:val="15"/>
              <w:rFonts w:ascii="Times New Roman" w:hAnsi="Times New Roman" w:eastAsia="Times New Roman"/>
              <w:spacing w:val="-1"/>
            </w:rPr>
            <w:t xml:space="preserve"> </w:t>
          </w:r>
          <w:r>
            <w:rPr>
              <w:rStyle w:val="15"/>
              <w:rFonts w:ascii="Times New Roman" w:hAnsi="Times New Roman" w:eastAsia="Times New Roman"/>
              <w:b/>
              <w:bCs/>
            </w:rPr>
            <w:t>RECORD</w:t>
          </w:r>
          <w:r>
            <w:rPr>
              <w:rStyle w:val="15"/>
              <w:rFonts w:ascii="Times New Roman" w:hAnsi="Times New Roman" w:eastAsia="Times New Roman"/>
              <w:spacing w:val="-1"/>
            </w:rPr>
            <w:t xml:space="preserve"> </w:t>
          </w:r>
          <w:r>
            <w:rPr>
              <w:rStyle w:val="15"/>
              <w:rFonts w:ascii="Times New Roman" w:hAnsi="Times New Roman" w:eastAsia="Times New Roman"/>
              <w:b/>
              <w:bCs/>
            </w:rPr>
            <w:t>KEEPING</w:t>
          </w:r>
          <w:r>
            <w:tab/>
          </w:r>
          <w:r>
            <w:fldChar w:fldCharType="begin"/>
          </w:r>
          <w:r>
            <w:instrText xml:space="preserve"> PAGEREF _Toc112347719 \h </w:instrText>
          </w:r>
          <w:r>
            <w:fldChar w:fldCharType="separate"/>
          </w:r>
          <w:r>
            <w:t>33</w:t>
          </w:r>
          <w:r>
            <w:fldChar w:fldCharType="end"/>
          </w:r>
          <w:r>
            <w:fldChar w:fldCharType="end"/>
          </w:r>
        </w:p>
        <w:p w14:paraId="20BFB7FC">
          <w:pPr>
            <w:pStyle w:val="10"/>
            <w:tabs>
              <w:tab w:val="right" w:leader="dot" w:pos="8886"/>
            </w:tabs>
            <w:rPr>
              <w:rFonts w:cstheme="minorBidi"/>
              <w:kern w:val="2"/>
              <w:sz w:val="21"/>
            </w:rPr>
          </w:pPr>
          <w:r>
            <w:fldChar w:fldCharType="begin"/>
          </w:r>
          <w:r>
            <w:instrText xml:space="preserve"> HYPERLINK \l "_Toc112347720" </w:instrText>
          </w:r>
          <w:r>
            <w:fldChar w:fldCharType="separate"/>
          </w:r>
          <w:r>
            <w:rPr>
              <w:rStyle w:val="15"/>
              <w:rFonts w:ascii="Times New Roman" w:hAnsi="Times New Roman" w:eastAsia="Times New Roman"/>
              <w:b/>
              <w:bCs/>
              <w:spacing w:val="10"/>
            </w:rPr>
            <w:t>9</w:t>
          </w:r>
          <w:r>
            <w:rPr>
              <w:rStyle w:val="15"/>
              <w:rFonts w:ascii="Times New Roman" w:hAnsi="Times New Roman" w:eastAsia="Times New Roman"/>
              <w:b/>
              <w:bCs/>
              <w:spacing w:val="6"/>
            </w:rPr>
            <w:t>.</w:t>
          </w:r>
          <w:r>
            <w:rPr>
              <w:rStyle w:val="15"/>
              <w:rFonts w:ascii="Times New Roman" w:hAnsi="Times New Roman" w:eastAsia="Times New Roman"/>
              <w:b/>
              <w:bCs/>
              <w:spacing w:val="5"/>
            </w:rPr>
            <w:t>1</w:t>
          </w:r>
          <w:r>
            <w:rPr>
              <w:rStyle w:val="15"/>
              <w:rFonts w:ascii="Times New Roman" w:hAnsi="Times New Roman" w:eastAsia="Times New Roman"/>
              <w:spacing w:val="5"/>
            </w:rPr>
            <w:t xml:space="preserve"> </w:t>
          </w:r>
          <w:r>
            <w:rPr>
              <w:rStyle w:val="15"/>
              <w:rFonts w:ascii="Times New Roman" w:hAnsi="Times New Roman" w:eastAsia="Times New Roman"/>
              <w:b/>
              <w:bCs/>
            </w:rPr>
            <w:t>QUALITY CONTROL AND QUALITY ASSURANCE</w:t>
          </w:r>
          <w:r>
            <w:tab/>
          </w:r>
          <w:r>
            <w:fldChar w:fldCharType="begin"/>
          </w:r>
          <w:r>
            <w:instrText xml:space="preserve"> PAGEREF _Toc112347720 \h </w:instrText>
          </w:r>
          <w:r>
            <w:fldChar w:fldCharType="separate"/>
          </w:r>
          <w:r>
            <w:t>33</w:t>
          </w:r>
          <w:r>
            <w:fldChar w:fldCharType="end"/>
          </w:r>
          <w:r>
            <w:fldChar w:fldCharType="end"/>
          </w:r>
        </w:p>
        <w:p w14:paraId="7601EF79">
          <w:pPr>
            <w:pStyle w:val="10"/>
            <w:tabs>
              <w:tab w:val="right" w:leader="dot" w:pos="8886"/>
            </w:tabs>
            <w:rPr>
              <w:rFonts w:cstheme="minorBidi"/>
              <w:kern w:val="2"/>
              <w:sz w:val="21"/>
            </w:rPr>
          </w:pPr>
          <w:r>
            <w:fldChar w:fldCharType="begin"/>
          </w:r>
          <w:r>
            <w:instrText xml:space="preserve"> HYPERLINK \l "_Toc112347721" </w:instrText>
          </w:r>
          <w:r>
            <w:fldChar w:fldCharType="separate"/>
          </w:r>
          <w:r>
            <w:rPr>
              <w:rStyle w:val="15"/>
              <w:rFonts w:ascii="Times New Roman" w:hAnsi="Times New Roman" w:eastAsia="Times New Roman"/>
              <w:b/>
              <w:bCs/>
              <w:spacing w:val="10"/>
            </w:rPr>
            <w:t>9</w:t>
          </w:r>
          <w:r>
            <w:rPr>
              <w:rStyle w:val="15"/>
              <w:rFonts w:ascii="Times New Roman" w:hAnsi="Times New Roman" w:eastAsia="Times New Roman"/>
              <w:b/>
              <w:bCs/>
              <w:spacing w:val="6"/>
            </w:rPr>
            <w:t>.</w:t>
          </w:r>
          <w:r>
            <w:rPr>
              <w:rStyle w:val="15"/>
              <w:rFonts w:ascii="Times New Roman" w:hAnsi="Times New Roman" w:eastAsia="Times New Roman"/>
              <w:b/>
              <w:bCs/>
              <w:spacing w:val="5"/>
            </w:rPr>
            <w:t>2</w:t>
          </w:r>
          <w:r>
            <w:rPr>
              <w:rStyle w:val="15"/>
              <w:rFonts w:ascii="Times New Roman" w:hAnsi="Times New Roman" w:eastAsia="Times New Roman"/>
              <w:spacing w:val="5"/>
            </w:rPr>
            <w:t xml:space="preserve"> </w:t>
          </w:r>
          <w:r>
            <w:rPr>
              <w:rStyle w:val="15"/>
              <w:rFonts w:ascii="Times New Roman" w:hAnsi="Times New Roman" w:eastAsia="Times New Roman"/>
              <w:b/>
              <w:bCs/>
            </w:rPr>
            <w:t>Archiving</w:t>
          </w:r>
          <w:r>
            <w:rPr>
              <w:rStyle w:val="15"/>
              <w:rFonts w:ascii="Times New Roman" w:hAnsi="Times New Roman" w:eastAsia="Times New Roman"/>
              <w:spacing w:val="5"/>
            </w:rPr>
            <w:t xml:space="preserve"> </w:t>
          </w:r>
          <w:r>
            <w:rPr>
              <w:rStyle w:val="15"/>
              <w:rFonts w:ascii="Times New Roman" w:hAnsi="Times New Roman" w:eastAsia="Times New Roman"/>
              <w:b/>
              <w:bCs/>
            </w:rPr>
            <w:t>Study</w:t>
          </w:r>
          <w:r>
            <w:rPr>
              <w:rStyle w:val="15"/>
              <w:rFonts w:ascii="Times New Roman" w:hAnsi="Times New Roman" w:eastAsia="Times New Roman"/>
              <w:spacing w:val="5"/>
            </w:rPr>
            <w:t xml:space="preserve"> </w:t>
          </w:r>
          <w:r>
            <w:rPr>
              <w:rStyle w:val="15"/>
              <w:rFonts w:ascii="Times New Roman" w:hAnsi="Times New Roman" w:eastAsia="Times New Roman"/>
              <w:b/>
              <w:bCs/>
            </w:rPr>
            <w:t>Records</w:t>
          </w:r>
          <w:r>
            <w:tab/>
          </w:r>
          <w:r>
            <w:fldChar w:fldCharType="begin"/>
          </w:r>
          <w:r>
            <w:instrText xml:space="preserve"> PAGEREF _Toc112347721 \h </w:instrText>
          </w:r>
          <w:r>
            <w:fldChar w:fldCharType="separate"/>
          </w:r>
          <w:r>
            <w:t>33</w:t>
          </w:r>
          <w:r>
            <w:fldChar w:fldCharType="end"/>
          </w:r>
          <w:r>
            <w:fldChar w:fldCharType="end"/>
          </w:r>
        </w:p>
        <w:p w14:paraId="434CE640">
          <w:pPr>
            <w:pStyle w:val="9"/>
            <w:tabs>
              <w:tab w:val="right" w:leader="dot" w:pos="8886"/>
            </w:tabs>
            <w:rPr>
              <w:rFonts w:cstheme="minorBidi"/>
              <w:kern w:val="2"/>
              <w:sz w:val="21"/>
            </w:rPr>
          </w:pPr>
          <w:r>
            <w:fldChar w:fldCharType="begin"/>
          </w:r>
          <w:r>
            <w:instrText xml:space="preserve"> HYPERLINK \l "_Toc112347722" </w:instrText>
          </w:r>
          <w:r>
            <w:fldChar w:fldCharType="separate"/>
          </w:r>
          <w:r>
            <w:rPr>
              <w:rStyle w:val="15"/>
              <w:rFonts w:ascii="Times New Roman" w:hAnsi="Times New Roman" w:eastAsia="Times New Roman"/>
              <w:b/>
              <w:bCs/>
              <w:spacing w:val="-1"/>
            </w:rPr>
            <w:t>10.</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STATISTICAL</w:t>
          </w:r>
          <w:r>
            <w:rPr>
              <w:rStyle w:val="15"/>
              <w:rFonts w:ascii="Times New Roman" w:hAnsi="Times New Roman" w:eastAsia="Times New Roman"/>
              <w:spacing w:val="-1"/>
            </w:rPr>
            <w:t xml:space="preserve"> </w:t>
          </w:r>
          <w:r>
            <w:rPr>
              <w:rStyle w:val="15"/>
              <w:rFonts w:ascii="Times New Roman" w:hAnsi="Times New Roman" w:eastAsia="Times New Roman"/>
              <w:b/>
              <w:bCs/>
            </w:rPr>
            <w:t>METHODS</w:t>
          </w:r>
          <w:r>
            <w:tab/>
          </w:r>
          <w:r>
            <w:fldChar w:fldCharType="begin"/>
          </w:r>
          <w:r>
            <w:instrText xml:space="preserve"> PAGEREF _Toc112347722 \h </w:instrText>
          </w:r>
          <w:r>
            <w:fldChar w:fldCharType="separate"/>
          </w:r>
          <w:r>
            <w:t>35</w:t>
          </w:r>
          <w:r>
            <w:fldChar w:fldCharType="end"/>
          </w:r>
          <w:r>
            <w:fldChar w:fldCharType="end"/>
          </w:r>
        </w:p>
        <w:p w14:paraId="7829F14D">
          <w:pPr>
            <w:pStyle w:val="10"/>
            <w:tabs>
              <w:tab w:val="right" w:leader="dot" w:pos="8886"/>
            </w:tabs>
            <w:rPr>
              <w:rFonts w:cstheme="minorBidi"/>
              <w:kern w:val="2"/>
              <w:sz w:val="21"/>
            </w:rPr>
          </w:pPr>
          <w:r>
            <w:fldChar w:fldCharType="begin"/>
          </w:r>
          <w:r>
            <w:instrText xml:space="preserve"> HYPERLINK \l "_Toc112347723" </w:instrText>
          </w:r>
          <w:r>
            <w:fldChar w:fldCharType="separate"/>
          </w:r>
          <w:r>
            <w:rPr>
              <w:rStyle w:val="15"/>
              <w:rFonts w:ascii="Times New Roman" w:hAnsi="Times New Roman" w:eastAsia="Times New Roman"/>
              <w:b/>
              <w:bCs/>
              <w:spacing w:val="1"/>
            </w:rPr>
            <w:t>10.1</w:t>
          </w:r>
          <w:r>
            <w:rPr>
              <w:rStyle w:val="15"/>
              <w:rFonts w:ascii="Times New Roman" w:hAnsi="Times New Roman" w:eastAsia="Times New Roman"/>
              <w:spacing w:val="1"/>
            </w:rPr>
            <w:t xml:space="preserve"> </w:t>
          </w:r>
          <w:r>
            <w:rPr>
              <w:rStyle w:val="15"/>
              <w:rFonts w:ascii="Times New Roman" w:hAnsi="Times New Roman" w:eastAsia="Times New Roman"/>
              <w:b/>
              <w:bCs/>
            </w:rPr>
            <w:t>General</w:t>
          </w:r>
          <w:r>
            <w:rPr>
              <w:rStyle w:val="15"/>
              <w:rFonts w:ascii="Times New Roman" w:hAnsi="Times New Roman" w:eastAsia="Times New Roman"/>
            </w:rPr>
            <w:t xml:space="preserve"> </w:t>
          </w:r>
          <w:r>
            <w:rPr>
              <w:rStyle w:val="15"/>
              <w:rFonts w:ascii="Times New Roman" w:hAnsi="Times New Roman" w:eastAsia="Times New Roman"/>
              <w:b/>
              <w:bCs/>
            </w:rPr>
            <w:t>Statistical</w:t>
          </w:r>
          <w:r>
            <w:rPr>
              <w:rStyle w:val="15"/>
              <w:rFonts w:ascii="Times New Roman" w:hAnsi="Times New Roman" w:eastAsia="Times New Roman"/>
            </w:rPr>
            <w:t xml:space="preserve"> </w:t>
          </w:r>
          <w:r>
            <w:rPr>
              <w:rStyle w:val="15"/>
              <w:rFonts w:ascii="Times New Roman" w:hAnsi="Times New Roman" w:eastAsia="Times New Roman"/>
              <w:b/>
              <w:bCs/>
            </w:rPr>
            <w:t>Methods</w:t>
          </w:r>
          <w:r>
            <w:tab/>
          </w:r>
          <w:r>
            <w:fldChar w:fldCharType="begin"/>
          </w:r>
          <w:r>
            <w:instrText xml:space="preserve"> PAGEREF _Toc112347723 \h </w:instrText>
          </w:r>
          <w:r>
            <w:fldChar w:fldCharType="separate"/>
          </w:r>
          <w:r>
            <w:t>35</w:t>
          </w:r>
          <w:r>
            <w:fldChar w:fldCharType="end"/>
          </w:r>
          <w:r>
            <w:fldChar w:fldCharType="end"/>
          </w:r>
        </w:p>
        <w:p w14:paraId="7C1AFED2">
          <w:pPr>
            <w:pStyle w:val="4"/>
            <w:tabs>
              <w:tab w:val="right" w:leader="dot" w:pos="8886"/>
            </w:tabs>
            <w:rPr>
              <w:rFonts w:cstheme="minorBidi"/>
              <w:kern w:val="2"/>
              <w:sz w:val="21"/>
            </w:rPr>
          </w:pPr>
          <w:r>
            <w:fldChar w:fldCharType="begin"/>
          </w:r>
          <w:r>
            <w:instrText xml:space="preserve"> HYPERLINK \l "_Toc112347724" </w:instrText>
          </w:r>
          <w:r>
            <w:fldChar w:fldCharType="separate"/>
          </w:r>
          <w:r>
            <w:rPr>
              <w:rStyle w:val="15"/>
              <w:rFonts w:ascii="Times New Roman" w:hAnsi="Times New Roman" w:eastAsia="Times New Roman"/>
              <w:b/>
              <w:bCs/>
            </w:rPr>
            <w:t>10.1.1 Interim Analyses</w:t>
          </w:r>
          <w:r>
            <w:tab/>
          </w:r>
          <w:r>
            <w:fldChar w:fldCharType="begin"/>
          </w:r>
          <w:r>
            <w:instrText xml:space="preserve"> PAGEREF _Toc112347724 \h </w:instrText>
          </w:r>
          <w:r>
            <w:fldChar w:fldCharType="separate"/>
          </w:r>
          <w:r>
            <w:t>35</w:t>
          </w:r>
          <w:r>
            <w:fldChar w:fldCharType="end"/>
          </w:r>
          <w:r>
            <w:fldChar w:fldCharType="end"/>
          </w:r>
        </w:p>
        <w:p w14:paraId="32AEB534">
          <w:pPr>
            <w:pStyle w:val="4"/>
            <w:tabs>
              <w:tab w:val="right" w:leader="dot" w:pos="8886"/>
            </w:tabs>
            <w:rPr>
              <w:rFonts w:cstheme="minorBidi"/>
              <w:kern w:val="2"/>
              <w:sz w:val="21"/>
            </w:rPr>
          </w:pPr>
          <w:r>
            <w:fldChar w:fldCharType="begin"/>
          </w:r>
          <w:r>
            <w:instrText xml:space="preserve"> HYPERLINK \l "_Toc112347725" </w:instrText>
          </w:r>
          <w:r>
            <w:fldChar w:fldCharType="separate"/>
          </w:r>
          <w:r>
            <w:rPr>
              <w:rStyle w:val="15"/>
              <w:rFonts w:ascii="Times New Roman" w:hAnsi="Times New Roman" w:eastAsia="Times New Roman"/>
              <w:b/>
              <w:bCs/>
            </w:rPr>
            <w:t>10.1.2 Missing Data</w:t>
          </w:r>
          <w:r>
            <w:tab/>
          </w:r>
          <w:r>
            <w:fldChar w:fldCharType="begin"/>
          </w:r>
          <w:r>
            <w:instrText xml:space="preserve"> PAGEREF _Toc112347725 \h </w:instrText>
          </w:r>
          <w:r>
            <w:fldChar w:fldCharType="separate"/>
          </w:r>
          <w:r>
            <w:t>35</w:t>
          </w:r>
          <w:r>
            <w:fldChar w:fldCharType="end"/>
          </w:r>
          <w:r>
            <w:fldChar w:fldCharType="end"/>
          </w:r>
        </w:p>
        <w:p w14:paraId="736A498E">
          <w:pPr>
            <w:pStyle w:val="10"/>
            <w:tabs>
              <w:tab w:val="right" w:leader="dot" w:pos="8886"/>
            </w:tabs>
            <w:rPr>
              <w:rFonts w:cstheme="minorBidi"/>
              <w:kern w:val="2"/>
              <w:sz w:val="21"/>
            </w:rPr>
          </w:pPr>
          <w:r>
            <w:fldChar w:fldCharType="begin"/>
          </w:r>
          <w:r>
            <w:instrText xml:space="preserve"> HYPERLINK \l "_Toc112347726" </w:instrText>
          </w:r>
          <w:r>
            <w:fldChar w:fldCharType="separate"/>
          </w:r>
          <w:r>
            <w:rPr>
              <w:rStyle w:val="15"/>
              <w:rFonts w:ascii="Times New Roman" w:hAnsi="Times New Roman" w:eastAsia="Times New Roman"/>
              <w:b/>
            </w:rPr>
            <w:t>10.2 Analysis Sets</w:t>
          </w:r>
          <w:r>
            <w:tab/>
          </w:r>
          <w:r>
            <w:fldChar w:fldCharType="begin"/>
          </w:r>
          <w:r>
            <w:instrText xml:space="preserve"> PAGEREF _Toc112347726 \h </w:instrText>
          </w:r>
          <w:r>
            <w:fldChar w:fldCharType="separate"/>
          </w:r>
          <w:r>
            <w:t>35</w:t>
          </w:r>
          <w:r>
            <w:fldChar w:fldCharType="end"/>
          </w:r>
          <w:r>
            <w:fldChar w:fldCharType="end"/>
          </w:r>
        </w:p>
        <w:p w14:paraId="4F94B93B">
          <w:pPr>
            <w:pStyle w:val="10"/>
            <w:tabs>
              <w:tab w:val="right" w:leader="dot" w:pos="8886"/>
            </w:tabs>
            <w:rPr>
              <w:rFonts w:cstheme="minorBidi"/>
              <w:kern w:val="2"/>
              <w:sz w:val="21"/>
            </w:rPr>
          </w:pPr>
          <w:r>
            <w:fldChar w:fldCharType="begin"/>
          </w:r>
          <w:r>
            <w:instrText xml:space="preserve"> HYPERLINK \l "_Toc112347727" </w:instrText>
          </w:r>
          <w:r>
            <w:fldChar w:fldCharType="separate"/>
          </w:r>
          <w:r>
            <w:rPr>
              <w:rStyle w:val="15"/>
              <w:rFonts w:ascii="Times New Roman" w:hAnsi="Times New Roman" w:eastAsia="Times New Roman"/>
              <w:b/>
              <w:bCs/>
            </w:rPr>
            <w:t xml:space="preserve">10.3 </w:t>
          </w:r>
          <w:r>
            <w:rPr>
              <w:rStyle w:val="15"/>
              <w:rFonts w:ascii="Times New Roman" w:hAnsi="Times New Roman" w:eastAsia="Times New Roman"/>
              <w:b/>
              <w:bCs/>
              <w:spacing w:val="-1"/>
            </w:rPr>
            <w:t>Statistical</w:t>
          </w:r>
          <w:r>
            <w:rPr>
              <w:rStyle w:val="15"/>
              <w:rFonts w:ascii="Times New Roman" w:hAnsi="Times New Roman" w:eastAsia="Times New Roman"/>
              <w:b/>
              <w:bCs/>
            </w:rPr>
            <w:t xml:space="preserve"> Disposition</w:t>
          </w:r>
          <w:r>
            <w:tab/>
          </w:r>
          <w:r>
            <w:fldChar w:fldCharType="begin"/>
          </w:r>
          <w:r>
            <w:instrText xml:space="preserve"> PAGEREF _Toc112347727 \h </w:instrText>
          </w:r>
          <w:r>
            <w:fldChar w:fldCharType="separate"/>
          </w:r>
          <w:r>
            <w:t>36</w:t>
          </w:r>
          <w:r>
            <w:fldChar w:fldCharType="end"/>
          </w:r>
          <w:r>
            <w:fldChar w:fldCharType="end"/>
          </w:r>
        </w:p>
        <w:p w14:paraId="1792F4F6">
          <w:pPr>
            <w:pStyle w:val="4"/>
            <w:tabs>
              <w:tab w:val="right" w:leader="dot" w:pos="8886"/>
            </w:tabs>
            <w:rPr>
              <w:rFonts w:cstheme="minorBidi"/>
              <w:kern w:val="2"/>
              <w:sz w:val="21"/>
            </w:rPr>
          </w:pPr>
          <w:r>
            <w:fldChar w:fldCharType="begin"/>
          </w:r>
          <w:r>
            <w:instrText xml:space="preserve"> HYPERLINK \l "_Toc112347728" </w:instrText>
          </w:r>
          <w:r>
            <w:fldChar w:fldCharType="separate"/>
          </w:r>
          <w:r>
            <w:rPr>
              <w:rStyle w:val="15"/>
              <w:rFonts w:ascii="Times New Roman" w:hAnsi="Times New Roman" w:eastAsia="Times New Roman"/>
              <w:b/>
              <w:bCs/>
            </w:rPr>
            <w:t>10.3.1 General considerations</w:t>
          </w:r>
          <w:r>
            <w:tab/>
          </w:r>
          <w:r>
            <w:fldChar w:fldCharType="begin"/>
          </w:r>
          <w:r>
            <w:instrText xml:space="preserve"> PAGEREF _Toc112347728 \h </w:instrText>
          </w:r>
          <w:r>
            <w:fldChar w:fldCharType="separate"/>
          </w:r>
          <w:r>
            <w:t>36</w:t>
          </w:r>
          <w:r>
            <w:fldChar w:fldCharType="end"/>
          </w:r>
          <w:r>
            <w:fldChar w:fldCharType="end"/>
          </w:r>
        </w:p>
        <w:p w14:paraId="7BCC43C0">
          <w:pPr>
            <w:pStyle w:val="4"/>
            <w:tabs>
              <w:tab w:val="right" w:leader="dot" w:pos="8886"/>
            </w:tabs>
            <w:rPr>
              <w:rFonts w:cstheme="minorBidi"/>
              <w:kern w:val="2"/>
              <w:sz w:val="21"/>
            </w:rPr>
          </w:pPr>
          <w:r>
            <w:fldChar w:fldCharType="begin"/>
          </w:r>
          <w:r>
            <w:instrText xml:space="preserve"> HYPERLINK \l "_Toc112347729" </w:instrText>
          </w:r>
          <w:r>
            <w:fldChar w:fldCharType="separate"/>
          </w:r>
          <w:r>
            <w:rPr>
              <w:rStyle w:val="15"/>
              <w:rFonts w:ascii="Times New Roman" w:hAnsi="Times New Roman" w:eastAsia="Times New Roman"/>
              <w:b/>
              <w:bCs/>
            </w:rPr>
            <w:t xml:space="preserve">10.3.2 </w:t>
          </w:r>
          <w:r>
            <w:rPr>
              <w:rStyle w:val="15"/>
              <w:rFonts w:ascii="Times New Roman" w:hAnsi="Times New Roman"/>
              <w:b/>
            </w:rPr>
            <w:t>Efficacy analyses</w:t>
          </w:r>
          <w:r>
            <w:tab/>
          </w:r>
          <w:r>
            <w:fldChar w:fldCharType="begin"/>
          </w:r>
          <w:r>
            <w:instrText xml:space="preserve"> PAGEREF _Toc112347729 \h </w:instrText>
          </w:r>
          <w:r>
            <w:fldChar w:fldCharType="separate"/>
          </w:r>
          <w:r>
            <w:t>36</w:t>
          </w:r>
          <w:r>
            <w:fldChar w:fldCharType="end"/>
          </w:r>
          <w:r>
            <w:fldChar w:fldCharType="end"/>
          </w:r>
        </w:p>
        <w:p w14:paraId="66501A67">
          <w:pPr>
            <w:pStyle w:val="4"/>
            <w:tabs>
              <w:tab w:val="right" w:leader="dot" w:pos="8886"/>
            </w:tabs>
            <w:rPr>
              <w:rFonts w:cstheme="minorBidi"/>
              <w:kern w:val="2"/>
              <w:sz w:val="21"/>
            </w:rPr>
          </w:pPr>
          <w:r>
            <w:fldChar w:fldCharType="begin"/>
          </w:r>
          <w:r>
            <w:instrText xml:space="preserve"> HYPERLINK \l "_Toc112347730" </w:instrText>
          </w:r>
          <w:r>
            <w:fldChar w:fldCharType="separate"/>
          </w:r>
          <w:r>
            <w:rPr>
              <w:rStyle w:val="15"/>
              <w:rFonts w:ascii="Times New Roman" w:hAnsi="Times New Roman" w:eastAsia="Times New Roman"/>
              <w:b/>
              <w:bCs/>
            </w:rPr>
            <w:t>10.3.3 Safety Analyses</w:t>
          </w:r>
          <w:r>
            <w:tab/>
          </w:r>
          <w:r>
            <w:fldChar w:fldCharType="begin"/>
          </w:r>
          <w:r>
            <w:instrText xml:space="preserve"> PAGEREF _Toc112347730 \h </w:instrText>
          </w:r>
          <w:r>
            <w:fldChar w:fldCharType="separate"/>
          </w:r>
          <w:r>
            <w:t>37</w:t>
          </w:r>
          <w:r>
            <w:fldChar w:fldCharType="end"/>
          </w:r>
          <w:r>
            <w:fldChar w:fldCharType="end"/>
          </w:r>
        </w:p>
        <w:p w14:paraId="2A11D2C9">
          <w:pPr>
            <w:pStyle w:val="10"/>
            <w:tabs>
              <w:tab w:val="right" w:leader="dot" w:pos="8886"/>
            </w:tabs>
            <w:rPr>
              <w:rFonts w:cstheme="minorBidi"/>
              <w:kern w:val="2"/>
              <w:sz w:val="21"/>
            </w:rPr>
          </w:pPr>
          <w:r>
            <w:fldChar w:fldCharType="begin"/>
          </w:r>
          <w:r>
            <w:instrText xml:space="preserve"> HYPERLINK \l "_Toc112347731" </w:instrText>
          </w:r>
          <w:r>
            <w:fldChar w:fldCharType="separate"/>
          </w:r>
          <w:r>
            <w:rPr>
              <w:rStyle w:val="15"/>
              <w:rFonts w:ascii="Times New Roman" w:hAnsi="Times New Roman" w:eastAsia="Times New Roman"/>
              <w:b/>
              <w:bCs/>
              <w:spacing w:val="10"/>
            </w:rPr>
            <w:t>1</w:t>
          </w:r>
          <w:r>
            <w:rPr>
              <w:rStyle w:val="15"/>
              <w:rFonts w:ascii="Times New Roman" w:hAnsi="Times New Roman" w:eastAsia="Times New Roman"/>
              <w:b/>
              <w:bCs/>
              <w:spacing w:val="6"/>
            </w:rPr>
            <w:t>0</w:t>
          </w:r>
          <w:r>
            <w:rPr>
              <w:rStyle w:val="15"/>
              <w:rFonts w:ascii="Times New Roman" w:hAnsi="Times New Roman" w:eastAsia="Times New Roman"/>
              <w:b/>
              <w:bCs/>
              <w:spacing w:val="5"/>
            </w:rPr>
            <w:t>.4</w:t>
          </w:r>
          <w:r>
            <w:rPr>
              <w:rStyle w:val="15"/>
              <w:rFonts w:ascii="Times New Roman" w:hAnsi="Times New Roman" w:eastAsia="Times New Roman"/>
              <w:spacing w:val="5"/>
            </w:rPr>
            <w:t xml:space="preserve"> </w:t>
          </w:r>
          <w:r>
            <w:rPr>
              <w:rStyle w:val="15"/>
              <w:rFonts w:ascii="Times New Roman" w:hAnsi="Times New Roman" w:eastAsia="Times New Roman"/>
              <w:b/>
              <w:bCs/>
            </w:rPr>
            <w:t>Changes</w:t>
          </w:r>
          <w:r>
            <w:rPr>
              <w:rStyle w:val="15"/>
              <w:rFonts w:ascii="Times New Roman" w:hAnsi="Times New Roman" w:eastAsia="Times New Roman"/>
              <w:spacing w:val="5"/>
            </w:rPr>
            <w:t xml:space="preserve"> </w:t>
          </w:r>
          <w:r>
            <w:rPr>
              <w:rStyle w:val="15"/>
              <w:rFonts w:ascii="Times New Roman" w:hAnsi="Times New Roman" w:eastAsia="Times New Roman"/>
              <w:b/>
              <w:bCs/>
            </w:rPr>
            <w:t>in</w:t>
          </w:r>
          <w:r>
            <w:rPr>
              <w:rStyle w:val="15"/>
              <w:rFonts w:ascii="Times New Roman" w:hAnsi="Times New Roman" w:eastAsia="Times New Roman"/>
              <w:spacing w:val="5"/>
            </w:rPr>
            <w:t xml:space="preserve"> </w:t>
          </w:r>
          <w:r>
            <w:rPr>
              <w:rStyle w:val="15"/>
              <w:rFonts w:ascii="Times New Roman" w:hAnsi="Times New Roman" w:eastAsia="Times New Roman"/>
              <w:b/>
              <w:bCs/>
            </w:rPr>
            <w:t>Statistical</w:t>
          </w:r>
          <w:r>
            <w:rPr>
              <w:rStyle w:val="15"/>
              <w:rFonts w:ascii="Times New Roman" w:hAnsi="Times New Roman" w:eastAsia="Times New Roman"/>
              <w:spacing w:val="5"/>
            </w:rPr>
            <w:t xml:space="preserve"> </w:t>
          </w:r>
          <w:r>
            <w:rPr>
              <w:rStyle w:val="15"/>
              <w:rFonts w:ascii="Times New Roman" w:hAnsi="Times New Roman" w:eastAsia="Times New Roman"/>
              <w:b/>
              <w:bCs/>
            </w:rPr>
            <w:t>Methods</w:t>
          </w:r>
          <w:r>
            <w:tab/>
          </w:r>
          <w:r>
            <w:fldChar w:fldCharType="begin"/>
          </w:r>
          <w:r>
            <w:instrText xml:space="preserve"> PAGEREF _Toc112347731 \h </w:instrText>
          </w:r>
          <w:r>
            <w:fldChar w:fldCharType="separate"/>
          </w:r>
          <w:r>
            <w:t>38</w:t>
          </w:r>
          <w:r>
            <w:fldChar w:fldCharType="end"/>
          </w:r>
          <w:r>
            <w:fldChar w:fldCharType="end"/>
          </w:r>
        </w:p>
        <w:p w14:paraId="08D03C0B">
          <w:pPr>
            <w:pStyle w:val="10"/>
            <w:tabs>
              <w:tab w:val="right" w:leader="dot" w:pos="8886"/>
            </w:tabs>
            <w:rPr>
              <w:rFonts w:cstheme="minorBidi"/>
              <w:kern w:val="2"/>
              <w:sz w:val="21"/>
            </w:rPr>
          </w:pPr>
          <w:r>
            <w:fldChar w:fldCharType="begin"/>
          </w:r>
          <w:r>
            <w:instrText xml:space="preserve"> HYPERLINK \l "_Toc112347732" </w:instrText>
          </w:r>
          <w:r>
            <w:fldChar w:fldCharType="separate"/>
          </w:r>
          <w:r>
            <w:rPr>
              <w:rStyle w:val="15"/>
              <w:rFonts w:ascii="Times New Roman" w:hAnsi="Times New Roman" w:eastAsia="Times New Roman"/>
              <w:b/>
              <w:bCs/>
            </w:rPr>
            <w:t>10.5 Statistical software</w:t>
          </w:r>
          <w:r>
            <w:tab/>
          </w:r>
          <w:r>
            <w:fldChar w:fldCharType="begin"/>
          </w:r>
          <w:r>
            <w:instrText xml:space="preserve"> PAGEREF _Toc112347732 \h </w:instrText>
          </w:r>
          <w:r>
            <w:fldChar w:fldCharType="separate"/>
          </w:r>
          <w:r>
            <w:t>38</w:t>
          </w:r>
          <w:r>
            <w:fldChar w:fldCharType="end"/>
          </w:r>
          <w:r>
            <w:fldChar w:fldCharType="end"/>
          </w:r>
        </w:p>
        <w:p w14:paraId="379C2F5D">
          <w:pPr>
            <w:pStyle w:val="9"/>
            <w:tabs>
              <w:tab w:val="right" w:leader="dot" w:pos="8886"/>
            </w:tabs>
            <w:rPr>
              <w:rFonts w:cstheme="minorBidi"/>
              <w:kern w:val="2"/>
              <w:sz w:val="21"/>
            </w:rPr>
          </w:pPr>
          <w:r>
            <w:fldChar w:fldCharType="begin"/>
          </w:r>
          <w:r>
            <w:instrText xml:space="preserve"> HYPERLINK \l "_Toc112347733" </w:instrText>
          </w:r>
          <w:r>
            <w:fldChar w:fldCharType="separate"/>
          </w:r>
          <w:r>
            <w:rPr>
              <w:rStyle w:val="15"/>
              <w:rFonts w:ascii="Times New Roman" w:hAnsi="Times New Roman" w:eastAsia="Times New Roman"/>
              <w:b/>
              <w:bCs/>
              <w:spacing w:val="-1"/>
            </w:rPr>
            <w:t>11.</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ETH</w:t>
          </w:r>
          <w:r>
            <w:rPr>
              <w:rStyle w:val="15"/>
              <w:rFonts w:ascii="Times New Roman" w:hAnsi="Times New Roman" w:eastAsia="Times New Roman"/>
              <w:b/>
              <w:bCs/>
            </w:rPr>
            <w:t>ICS</w:t>
          </w:r>
          <w:r>
            <w:rPr>
              <w:rStyle w:val="15"/>
              <w:rFonts w:ascii="Times New Roman" w:hAnsi="Times New Roman" w:eastAsia="Times New Roman"/>
              <w:b/>
              <w:bCs/>
              <w:spacing w:val="-1"/>
            </w:rPr>
            <w:t>,</w:t>
          </w:r>
          <w:r>
            <w:rPr>
              <w:rStyle w:val="15"/>
              <w:rFonts w:ascii="Times New Roman" w:hAnsi="Times New Roman" w:eastAsia="Times New Roman"/>
              <w:spacing w:val="-1"/>
            </w:rPr>
            <w:t xml:space="preserve"> </w:t>
          </w:r>
          <w:r>
            <w:rPr>
              <w:rStyle w:val="15"/>
              <w:rFonts w:ascii="Times New Roman" w:hAnsi="Times New Roman" w:eastAsia="Times New Roman"/>
              <w:b/>
              <w:bCs/>
            </w:rPr>
            <w:t>LEGAL</w:t>
          </w:r>
          <w:r>
            <w:rPr>
              <w:rStyle w:val="15"/>
              <w:rFonts w:ascii="Times New Roman" w:hAnsi="Times New Roman" w:eastAsia="Times New Roman"/>
              <w:b/>
              <w:bCs/>
              <w:spacing w:val="-1"/>
            </w:rPr>
            <w:t>,</w:t>
          </w:r>
          <w:r>
            <w:rPr>
              <w:rStyle w:val="15"/>
              <w:rFonts w:ascii="Times New Roman" w:hAnsi="Times New Roman" w:eastAsia="Times New Roman"/>
              <w:spacing w:val="-1"/>
            </w:rPr>
            <w:t xml:space="preserve"> </w:t>
          </w:r>
          <w:r>
            <w:rPr>
              <w:rStyle w:val="15"/>
              <w:rFonts w:ascii="Times New Roman" w:hAnsi="Times New Roman" w:eastAsia="Times New Roman"/>
              <w:b/>
              <w:bCs/>
            </w:rPr>
            <w:t>AND</w:t>
          </w:r>
          <w:r>
            <w:rPr>
              <w:rStyle w:val="15"/>
              <w:rFonts w:ascii="Times New Roman" w:hAnsi="Times New Roman" w:eastAsia="Times New Roman"/>
              <w:spacing w:val="-1"/>
            </w:rPr>
            <w:t xml:space="preserve"> </w:t>
          </w:r>
          <w:r>
            <w:rPr>
              <w:rStyle w:val="15"/>
              <w:rFonts w:ascii="Times New Roman" w:hAnsi="Times New Roman" w:eastAsia="Times New Roman"/>
              <w:b/>
              <w:bCs/>
            </w:rPr>
            <w:t>ADMINISTRATIVE</w:t>
          </w:r>
          <w:r>
            <w:rPr>
              <w:rStyle w:val="15"/>
              <w:rFonts w:ascii="Times New Roman" w:hAnsi="Times New Roman" w:eastAsia="Times New Roman"/>
              <w:spacing w:val="-1"/>
            </w:rPr>
            <w:t xml:space="preserve"> </w:t>
          </w:r>
          <w:r>
            <w:rPr>
              <w:rStyle w:val="15"/>
              <w:rFonts w:ascii="Times New Roman" w:hAnsi="Times New Roman" w:eastAsia="Times New Roman"/>
              <w:b/>
              <w:bCs/>
            </w:rPr>
            <w:t>ASPECTS</w:t>
          </w:r>
          <w:r>
            <w:tab/>
          </w:r>
          <w:r>
            <w:fldChar w:fldCharType="begin"/>
          </w:r>
          <w:r>
            <w:instrText xml:space="preserve"> PAGEREF _Toc112347733 \h </w:instrText>
          </w:r>
          <w:r>
            <w:fldChar w:fldCharType="separate"/>
          </w:r>
          <w:r>
            <w:t>38</w:t>
          </w:r>
          <w:r>
            <w:fldChar w:fldCharType="end"/>
          </w:r>
          <w:r>
            <w:fldChar w:fldCharType="end"/>
          </w:r>
        </w:p>
        <w:p w14:paraId="7DD1D38E">
          <w:pPr>
            <w:pStyle w:val="10"/>
            <w:tabs>
              <w:tab w:val="right" w:leader="dot" w:pos="8886"/>
            </w:tabs>
            <w:rPr>
              <w:rFonts w:cstheme="minorBidi"/>
              <w:kern w:val="2"/>
              <w:sz w:val="21"/>
            </w:rPr>
          </w:pPr>
          <w:r>
            <w:fldChar w:fldCharType="begin"/>
          </w:r>
          <w:r>
            <w:instrText xml:space="preserve"> HYPERLINK \l "_Toc112347734" </w:instrText>
          </w:r>
          <w:r>
            <w:fldChar w:fldCharType="separate"/>
          </w:r>
          <w:r>
            <w:rPr>
              <w:rStyle w:val="15"/>
              <w:rFonts w:ascii="Times New Roman" w:hAnsi="Times New Roman" w:eastAsia="Times New Roman"/>
              <w:b/>
              <w:bCs/>
              <w:spacing w:val="-1"/>
            </w:rPr>
            <w:t>11.1</w:t>
          </w:r>
          <w:r>
            <w:rPr>
              <w:rStyle w:val="15"/>
              <w:rFonts w:ascii="Times New Roman" w:hAnsi="Times New Roman" w:eastAsia="Times New Roman"/>
              <w:spacing w:val="-1"/>
            </w:rPr>
            <w:t xml:space="preserve"> </w:t>
          </w:r>
          <w:r>
            <w:rPr>
              <w:rStyle w:val="15"/>
              <w:rFonts w:ascii="Times New Roman" w:hAnsi="Times New Roman" w:eastAsia="Times New Roman"/>
              <w:b/>
              <w:bCs/>
            </w:rPr>
            <w:t>Informed</w:t>
          </w:r>
          <w:r>
            <w:rPr>
              <w:rStyle w:val="15"/>
              <w:rFonts w:ascii="Times New Roman" w:hAnsi="Times New Roman" w:eastAsia="Times New Roman"/>
            </w:rPr>
            <w:t xml:space="preserve"> </w:t>
          </w:r>
          <w:r>
            <w:rPr>
              <w:rStyle w:val="15"/>
              <w:rFonts w:ascii="Times New Roman" w:hAnsi="Times New Roman" w:eastAsia="Times New Roman"/>
              <w:b/>
              <w:bCs/>
            </w:rPr>
            <w:t>Consent</w:t>
          </w:r>
          <w:r>
            <w:tab/>
          </w:r>
          <w:r>
            <w:fldChar w:fldCharType="begin"/>
          </w:r>
          <w:r>
            <w:instrText xml:space="preserve"> PAGEREF _Toc112347734 \h </w:instrText>
          </w:r>
          <w:r>
            <w:fldChar w:fldCharType="separate"/>
          </w:r>
          <w:r>
            <w:t>38</w:t>
          </w:r>
          <w:r>
            <w:fldChar w:fldCharType="end"/>
          </w:r>
          <w:r>
            <w:fldChar w:fldCharType="end"/>
          </w:r>
        </w:p>
        <w:p w14:paraId="75ADE771">
          <w:pPr>
            <w:pStyle w:val="10"/>
            <w:tabs>
              <w:tab w:val="right" w:leader="dot" w:pos="8886"/>
            </w:tabs>
            <w:rPr>
              <w:rFonts w:cstheme="minorBidi"/>
              <w:kern w:val="2"/>
              <w:sz w:val="21"/>
            </w:rPr>
          </w:pPr>
          <w:r>
            <w:fldChar w:fldCharType="begin"/>
          </w:r>
          <w:r>
            <w:instrText xml:space="preserve"> HYPERLINK \l "_Toc112347735" </w:instrText>
          </w:r>
          <w:r>
            <w:fldChar w:fldCharType="separate"/>
          </w:r>
          <w:r>
            <w:rPr>
              <w:rStyle w:val="15"/>
              <w:rFonts w:ascii="Times New Roman" w:hAnsi="Times New Roman" w:eastAsia="Times New Roman"/>
              <w:b/>
              <w:bCs/>
              <w:spacing w:val="5"/>
            </w:rPr>
            <w:t>1</w:t>
          </w:r>
          <w:r>
            <w:rPr>
              <w:rStyle w:val="15"/>
              <w:rFonts w:ascii="Times New Roman" w:hAnsi="Times New Roman" w:eastAsia="Times New Roman"/>
              <w:b/>
              <w:bCs/>
              <w:spacing w:val="4"/>
            </w:rPr>
            <w:t>1.2</w:t>
          </w:r>
          <w:r>
            <w:rPr>
              <w:rStyle w:val="15"/>
              <w:rFonts w:ascii="Times New Roman" w:hAnsi="Times New Roman" w:eastAsia="Times New Roman"/>
              <w:spacing w:val="4"/>
            </w:rPr>
            <w:t xml:space="preserve"> </w:t>
          </w:r>
          <w:r>
            <w:rPr>
              <w:rStyle w:val="15"/>
              <w:rFonts w:ascii="Times New Roman" w:hAnsi="Times New Roman" w:eastAsia="Times New Roman"/>
              <w:b/>
              <w:bCs/>
            </w:rPr>
            <w:t>Approval</w:t>
          </w:r>
          <w:r>
            <w:rPr>
              <w:rStyle w:val="15"/>
              <w:rFonts w:ascii="Times New Roman" w:hAnsi="Times New Roman" w:eastAsia="Times New Roman"/>
              <w:spacing w:val="4"/>
            </w:rPr>
            <w:t xml:space="preserve"> </w:t>
          </w:r>
          <w:r>
            <w:rPr>
              <w:rStyle w:val="15"/>
              <w:rFonts w:ascii="Times New Roman" w:hAnsi="Times New Roman" w:eastAsia="Times New Roman"/>
              <w:b/>
              <w:bCs/>
            </w:rPr>
            <w:t>of</w:t>
          </w:r>
          <w:r>
            <w:rPr>
              <w:rStyle w:val="15"/>
              <w:rFonts w:ascii="Times New Roman" w:hAnsi="Times New Roman" w:eastAsia="Times New Roman"/>
              <w:spacing w:val="4"/>
            </w:rPr>
            <w:t xml:space="preserve"> </w:t>
          </w:r>
          <w:r>
            <w:rPr>
              <w:rStyle w:val="15"/>
              <w:rFonts w:ascii="Times New Roman" w:hAnsi="Times New Roman" w:eastAsia="Times New Roman"/>
              <w:b/>
              <w:bCs/>
            </w:rPr>
            <w:t>Study</w:t>
          </w:r>
          <w:r>
            <w:rPr>
              <w:rStyle w:val="15"/>
              <w:rFonts w:ascii="Times New Roman" w:hAnsi="Times New Roman" w:eastAsia="Times New Roman"/>
              <w:spacing w:val="4"/>
            </w:rPr>
            <w:t xml:space="preserve"> </w:t>
          </w:r>
          <w:r>
            <w:rPr>
              <w:rStyle w:val="15"/>
              <w:rFonts w:ascii="Times New Roman" w:hAnsi="Times New Roman" w:eastAsia="Times New Roman"/>
              <w:b/>
              <w:bCs/>
            </w:rPr>
            <w:t>Protocol</w:t>
          </w:r>
          <w:r>
            <w:tab/>
          </w:r>
          <w:r>
            <w:fldChar w:fldCharType="begin"/>
          </w:r>
          <w:r>
            <w:instrText xml:space="preserve"> PAGEREF _Toc112347735 \h </w:instrText>
          </w:r>
          <w:r>
            <w:fldChar w:fldCharType="separate"/>
          </w:r>
          <w:r>
            <w:t>39</w:t>
          </w:r>
          <w:r>
            <w:fldChar w:fldCharType="end"/>
          </w:r>
          <w:r>
            <w:fldChar w:fldCharType="end"/>
          </w:r>
        </w:p>
        <w:p w14:paraId="2B94D9CE">
          <w:pPr>
            <w:pStyle w:val="10"/>
            <w:tabs>
              <w:tab w:val="right" w:leader="dot" w:pos="8886"/>
            </w:tabs>
            <w:rPr>
              <w:rFonts w:cstheme="minorBidi"/>
              <w:kern w:val="2"/>
              <w:sz w:val="21"/>
            </w:rPr>
          </w:pPr>
          <w:r>
            <w:fldChar w:fldCharType="begin"/>
          </w:r>
          <w:r>
            <w:instrText xml:space="preserve"> HYPERLINK \l "_Toc112347736" </w:instrText>
          </w:r>
          <w:r>
            <w:fldChar w:fldCharType="separate"/>
          </w:r>
          <w:r>
            <w:rPr>
              <w:rStyle w:val="15"/>
              <w:rFonts w:ascii="Times New Roman" w:hAnsi="Times New Roman" w:eastAsia="Times New Roman"/>
              <w:b/>
              <w:bCs/>
              <w:spacing w:val="15"/>
            </w:rPr>
            <w:t>1</w:t>
          </w:r>
          <w:r>
            <w:rPr>
              <w:rStyle w:val="15"/>
              <w:rFonts w:ascii="Times New Roman" w:hAnsi="Times New Roman" w:eastAsia="Times New Roman"/>
              <w:b/>
              <w:bCs/>
              <w:spacing w:val="11"/>
            </w:rPr>
            <w:t>1.3</w:t>
          </w:r>
          <w:r>
            <w:rPr>
              <w:rStyle w:val="15"/>
              <w:rFonts w:ascii="Times New Roman" w:hAnsi="Times New Roman" w:eastAsia="Times New Roman"/>
              <w:spacing w:val="11"/>
            </w:rPr>
            <w:t xml:space="preserve"> </w:t>
          </w:r>
          <w:r>
            <w:rPr>
              <w:rStyle w:val="15"/>
              <w:rFonts w:ascii="Times New Roman" w:hAnsi="Times New Roman" w:eastAsia="Times New Roman"/>
              <w:b/>
              <w:bCs/>
            </w:rPr>
            <w:t>Amending</w:t>
          </w:r>
          <w:r>
            <w:rPr>
              <w:rStyle w:val="15"/>
              <w:rFonts w:ascii="Times New Roman" w:hAnsi="Times New Roman" w:eastAsia="Times New Roman"/>
              <w:spacing w:val="11"/>
            </w:rPr>
            <w:t xml:space="preserve"> </w:t>
          </w:r>
          <w:r>
            <w:rPr>
              <w:rStyle w:val="15"/>
              <w:rFonts w:ascii="Times New Roman" w:hAnsi="Times New Roman" w:eastAsia="Times New Roman"/>
              <w:b/>
              <w:bCs/>
            </w:rPr>
            <w:t>the</w:t>
          </w:r>
          <w:r>
            <w:rPr>
              <w:rStyle w:val="15"/>
              <w:rFonts w:ascii="Times New Roman" w:hAnsi="Times New Roman" w:eastAsia="Times New Roman"/>
              <w:spacing w:val="11"/>
            </w:rPr>
            <w:t xml:space="preserve"> </w:t>
          </w:r>
          <w:r>
            <w:rPr>
              <w:rStyle w:val="15"/>
              <w:rFonts w:ascii="Times New Roman" w:hAnsi="Times New Roman" w:eastAsia="Times New Roman"/>
              <w:b/>
              <w:bCs/>
            </w:rPr>
            <w:t>Protocol</w:t>
          </w:r>
          <w:r>
            <w:tab/>
          </w:r>
          <w:r>
            <w:fldChar w:fldCharType="begin"/>
          </w:r>
          <w:r>
            <w:instrText xml:space="preserve"> PAGEREF _Toc112347736 \h </w:instrText>
          </w:r>
          <w:r>
            <w:fldChar w:fldCharType="separate"/>
          </w:r>
          <w:r>
            <w:t>39</w:t>
          </w:r>
          <w:r>
            <w:fldChar w:fldCharType="end"/>
          </w:r>
          <w:r>
            <w:fldChar w:fldCharType="end"/>
          </w:r>
        </w:p>
        <w:p w14:paraId="08748224">
          <w:pPr>
            <w:pStyle w:val="10"/>
            <w:tabs>
              <w:tab w:val="right" w:leader="dot" w:pos="8886"/>
            </w:tabs>
            <w:rPr>
              <w:rFonts w:cstheme="minorBidi"/>
              <w:kern w:val="2"/>
              <w:sz w:val="21"/>
            </w:rPr>
          </w:pPr>
          <w:r>
            <w:fldChar w:fldCharType="begin"/>
          </w:r>
          <w:r>
            <w:instrText xml:space="preserve"> HYPERLINK \l "_Toc112347737" </w:instrText>
          </w:r>
          <w:r>
            <w:fldChar w:fldCharType="separate"/>
          </w:r>
          <w:r>
            <w:rPr>
              <w:rStyle w:val="15"/>
              <w:rFonts w:ascii="Times New Roman" w:hAnsi="Times New Roman" w:eastAsia="Times New Roman"/>
              <w:b/>
              <w:bCs/>
              <w:spacing w:val="8"/>
            </w:rPr>
            <w:t>1</w:t>
          </w:r>
          <w:r>
            <w:rPr>
              <w:rStyle w:val="15"/>
              <w:rFonts w:ascii="Times New Roman" w:hAnsi="Times New Roman" w:eastAsia="Times New Roman"/>
              <w:b/>
              <w:bCs/>
              <w:spacing w:val="5"/>
            </w:rPr>
            <w:t>1.4</w:t>
          </w:r>
          <w:r>
            <w:rPr>
              <w:rStyle w:val="15"/>
              <w:rFonts w:ascii="Times New Roman" w:hAnsi="Times New Roman" w:eastAsia="Times New Roman"/>
              <w:spacing w:val="5"/>
            </w:rPr>
            <w:t xml:space="preserve"> </w:t>
          </w:r>
          <w:r>
            <w:rPr>
              <w:rStyle w:val="15"/>
              <w:rFonts w:ascii="Times New Roman" w:hAnsi="Times New Roman" w:eastAsia="Times New Roman"/>
              <w:b/>
              <w:bCs/>
            </w:rPr>
            <w:t>Confidentiality</w:t>
          </w:r>
          <w:r>
            <w:tab/>
          </w:r>
          <w:r>
            <w:fldChar w:fldCharType="begin"/>
          </w:r>
          <w:r>
            <w:instrText xml:space="preserve"> PAGEREF _Toc112347737 \h </w:instrText>
          </w:r>
          <w:r>
            <w:fldChar w:fldCharType="separate"/>
          </w:r>
          <w:r>
            <w:t>39</w:t>
          </w:r>
          <w:r>
            <w:fldChar w:fldCharType="end"/>
          </w:r>
          <w:r>
            <w:fldChar w:fldCharType="end"/>
          </w:r>
        </w:p>
        <w:p w14:paraId="78B14B6F">
          <w:pPr>
            <w:pStyle w:val="10"/>
            <w:tabs>
              <w:tab w:val="right" w:leader="dot" w:pos="8886"/>
            </w:tabs>
            <w:rPr>
              <w:rFonts w:cstheme="minorBidi"/>
              <w:kern w:val="2"/>
              <w:sz w:val="21"/>
            </w:rPr>
          </w:pPr>
          <w:r>
            <w:fldChar w:fldCharType="begin"/>
          </w:r>
          <w:r>
            <w:instrText xml:space="preserve"> HYPERLINK \l "_Toc112347738" </w:instrText>
          </w:r>
          <w:r>
            <w:fldChar w:fldCharType="separate"/>
          </w:r>
          <w:r>
            <w:rPr>
              <w:rStyle w:val="15"/>
              <w:rFonts w:ascii="Times New Roman" w:hAnsi="Times New Roman" w:eastAsia="Times New Roman"/>
              <w:b/>
              <w:bCs/>
              <w:spacing w:val="7"/>
            </w:rPr>
            <w:t>1</w:t>
          </w:r>
          <w:r>
            <w:rPr>
              <w:rStyle w:val="15"/>
              <w:rFonts w:ascii="Times New Roman" w:hAnsi="Times New Roman" w:eastAsia="Times New Roman"/>
              <w:b/>
              <w:bCs/>
              <w:spacing w:val="5"/>
            </w:rPr>
            <w:t>1.5</w:t>
          </w:r>
          <w:r>
            <w:rPr>
              <w:rStyle w:val="15"/>
              <w:rFonts w:ascii="Times New Roman" w:hAnsi="Times New Roman" w:eastAsia="Times New Roman"/>
              <w:spacing w:val="5"/>
            </w:rPr>
            <w:t xml:space="preserve"> </w:t>
          </w:r>
          <w:r>
            <w:rPr>
              <w:rStyle w:val="15"/>
              <w:rFonts w:ascii="Times New Roman" w:hAnsi="Times New Roman" w:eastAsia="Times New Roman"/>
              <w:b/>
              <w:bCs/>
            </w:rPr>
            <w:t>Publication</w:t>
          </w:r>
          <w:r>
            <w:rPr>
              <w:rStyle w:val="15"/>
              <w:rFonts w:ascii="Times New Roman" w:hAnsi="Times New Roman" w:eastAsia="Times New Roman"/>
              <w:spacing w:val="5"/>
            </w:rPr>
            <w:t xml:space="preserve"> </w:t>
          </w:r>
          <w:r>
            <w:rPr>
              <w:rStyle w:val="15"/>
              <w:rFonts w:ascii="Times New Roman" w:hAnsi="Times New Roman" w:eastAsia="Times New Roman"/>
              <w:b/>
              <w:bCs/>
            </w:rPr>
            <w:t>Policy</w:t>
          </w:r>
          <w:r>
            <w:tab/>
          </w:r>
          <w:r>
            <w:fldChar w:fldCharType="begin"/>
          </w:r>
          <w:r>
            <w:instrText xml:space="preserve"> PAGEREF _Toc112347738 \h </w:instrText>
          </w:r>
          <w:r>
            <w:fldChar w:fldCharType="separate"/>
          </w:r>
          <w:r>
            <w:t>39</w:t>
          </w:r>
          <w:r>
            <w:fldChar w:fldCharType="end"/>
          </w:r>
          <w:r>
            <w:fldChar w:fldCharType="end"/>
          </w:r>
        </w:p>
        <w:p w14:paraId="44A7CF8B">
          <w:pPr>
            <w:pStyle w:val="9"/>
            <w:tabs>
              <w:tab w:val="right" w:leader="dot" w:pos="8886"/>
            </w:tabs>
            <w:rPr>
              <w:rFonts w:cstheme="minorBidi"/>
              <w:kern w:val="2"/>
              <w:sz w:val="21"/>
            </w:rPr>
          </w:pPr>
          <w:r>
            <w:fldChar w:fldCharType="begin"/>
          </w:r>
          <w:r>
            <w:instrText xml:space="preserve"> HYPERLINK \l "_Toc112347739" </w:instrText>
          </w:r>
          <w:r>
            <w:fldChar w:fldCharType="separate"/>
          </w:r>
          <w:r>
            <w:rPr>
              <w:rStyle w:val="15"/>
              <w:rFonts w:ascii="Times New Roman" w:hAnsi="Times New Roman" w:eastAsia="Times New Roman"/>
              <w:b/>
              <w:bCs/>
              <w:spacing w:val="-2"/>
            </w:rPr>
            <w:t>1</w:t>
          </w:r>
          <w:r>
            <w:rPr>
              <w:rStyle w:val="15"/>
              <w:rFonts w:ascii="Times New Roman" w:hAnsi="Times New Roman" w:eastAsia="Times New Roman"/>
              <w:b/>
              <w:bCs/>
              <w:spacing w:val="-1"/>
            </w:rPr>
            <w:t>2.</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REFERENCES</w:t>
          </w:r>
          <w:r>
            <w:tab/>
          </w:r>
          <w:r>
            <w:fldChar w:fldCharType="begin"/>
          </w:r>
          <w:r>
            <w:instrText xml:space="preserve"> PAGEREF _Toc112347739 \h </w:instrText>
          </w:r>
          <w:r>
            <w:fldChar w:fldCharType="separate"/>
          </w:r>
          <w:r>
            <w:t>40</w:t>
          </w:r>
          <w:r>
            <w:fldChar w:fldCharType="end"/>
          </w:r>
          <w:r>
            <w:fldChar w:fldCharType="end"/>
          </w:r>
        </w:p>
        <w:p w14:paraId="74D1E8D3">
          <w:pPr>
            <w:pStyle w:val="9"/>
            <w:tabs>
              <w:tab w:val="right" w:leader="dot" w:pos="8886"/>
            </w:tabs>
            <w:rPr>
              <w:rFonts w:cstheme="minorBidi"/>
              <w:kern w:val="2"/>
              <w:sz w:val="21"/>
            </w:rPr>
          </w:pPr>
          <w:r>
            <w:fldChar w:fldCharType="begin"/>
          </w:r>
          <w:r>
            <w:instrText xml:space="preserve"> HYPERLINK \l "_Toc112347740" </w:instrText>
          </w:r>
          <w:r>
            <w:fldChar w:fldCharType="separate"/>
          </w:r>
          <w:r>
            <w:rPr>
              <w:rStyle w:val="15"/>
              <w:rFonts w:ascii="Times New Roman" w:hAnsi="Times New Roman" w:eastAsia="Times New Roman"/>
              <w:b/>
              <w:bCs/>
              <w:spacing w:val="-2"/>
            </w:rPr>
            <w:t>13</w:t>
          </w:r>
          <w:r>
            <w:rPr>
              <w:rStyle w:val="15"/>
              <w:rFonts w:ascii="Times New Roman" w:hAnsi="Times New Roman" w:eastAsia="Times New Roman"/>
              <w:b/>
              <w:bCs/>
              <w:spacing w:val="-1"/>
            </w:rPr>
            <w:t>.</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AP Declaration</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of</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Helsin</w:t>
          </w:r>
          <w:r>
            <w:rPr>
              <w:rStyle w:val="15"/>
              <w:rFonts w:ascii="Times New Roman" w:hAnsi="Times New Roman" w:eastAsia="Times New Roman"/>
              <w:b/>
              <w:bCs/>
            </w:rPr>
            <w:t>ki</w:t>
          </w:r>
          <w:r>
            <w:tab/>
          </w:r>
          <w:r>
            <w:fldChar w:fldCharType="begin"/>
          </w:r>
          <w:r>
            <w:instrText xml:space="preserve"> PAGEREF _Toc112347740 \h </w:instrText>
          </w:r>
          <w:r>
            <w:fldChar w:fldCharType="separate"/>
          </w:r>
          <w:r>
            <w:t>42</w:t>
          </w:r>
          <w:r>
            <w:fldChar w:fldCharType="end"/>
          </w:r>
          <w:r>
            <w:fldChar w:fldCharType="end"/>
          </w:r>
        </w:p>
        <w:p w14:paraId="33DDE4FC">
          <w:pPr>
            <w:pStyle w:val="9"/>
            <w:tabs>
              <w:tab w:val="right" w:leader="dot" w:pos="8886"/>
            </w:tabs>
            <w:rPr>
              <w:rFonts w:cstheme="minorBidi"/>
              <w:kern w:val="2"/>
              <w:sz w:val="21"/>
            </w:rPr>
          </w:pPr>
          <w:r>
            <w:fldChar w:fldCharType="begin"/>
          </w:r>
          <w:r>
            <w:instrText xml:space="preserve"> HYPERLINK \l "_Toc112347741" </w:instrText>
          </w:r>
          <w:r>
            <w:fldChar w:fldCharType="separate"/>
          </w:r>
          <w:r>
            <w:rPr>
              <w:rStyle w:val="15"/>
              <w:rFonts w:ascii="Times New Roman" w:hAnsi="Times New Roman" w:eastAsia="Times New Roman"/>
              <w:b/>
              <w:bCs/>
              <w:spacing w:val="-1"/>
            </w:rPr>
            <w:t>PENDICES</w:t>
          </w:r>
          <w:r>
            <w:tab/>
          </w:r>
          <w:r>
            <w:fldChar w:fldCharType="begin"/>
          </w:r>
          <w:r>
            <w:instrText xml:space="preserve"> PAGEREF _Toc112347741 \h </w:instrText>
          </w:r>
          <w:r>
            <w:fldChar w:fldCharType="separate"/>
          </w:r>
          <w:r>
            <w:t>42</w:t>
          </w:r>
          <w:r>
            <w:fldChar w:fldCharType="end"/>
          </w:r>
          <w:r>
            <w:fldChar w:fldCharType="end"/>
          </w:r>
        </w:p>
        <w:p w14:paraId="62A6549D">
          <w:pPr>
            <w:pStyle w:val="9"/>
            <w:tabs>
              <w:tab w:val="right" w:leader="dot" w:pos="8886"/>
            </w:tabs>
            <w:rPr>
              <w:rFonts w:cstheme="minorBidi"/>
              <w:kern w:val="2"/>
              <w:sz w:val="21"/>
            </w:rPr>
          </w:pPr>
          <w:r>
            <w:fldChar w:fldCharType="begin"/>
          </w:r>
          <w:r>
            <w:instrText xml:space="preserve"> HYPERLINK \l "_Toc112347742" </w:instrText>
          </w:r>
          <w:r>
            <w:fldChar w:fldCharType="separate"/>
          </w:r>
          <w:r>
            <w:rPr>
              <w:rStyle w:val="15"/>
              <w:rFonts w:ascii="Times New Roman" w:hAnsi="Times New Roman" w:eastAsia="Times New Roman"/>
              <w:b/>
              <w:bCs/>
              <w:spacing w:val="-4"/>
            </w:rPr>
            <w:t>PR</w:t>
          </w:r>
          <w:r>
            <w:rPr>
              <w:rStyle w:val="15"/>
              <w:rFonts w:ascii="Times New Roman" w:hAnsi="Times New Roman" w:eastAsia="Times New Roman"/>
              <w:b/>
              <w:bCs/>
              <w:spacing w:val="-3"/>
            </w:rPr>
            <w:t>E</w:t>
          </w:r>
          <w:r>
            <w:rPr>
              <w:rStyle w:val="15"/>
              <w:rFonts w:ascii="Times New Roman" w:hAnsi="Times New Roman" w:eastAsia="Times New Roman"/>
              <w:b/>
              <w:bCs/>
              <w:spacing w:val="-2"/>
            </w:rPr>
            <w:t>AMBLE</w:t>
          </w:r>
          <w:r>
            <w:tab/>
          </w:r>
          <w:r>
            <w:fldChar w:fldCharType="begin"/>
          </w:r>
          <w:r>
            <w:instrText xml:space="preserve"> PAGEREF _Toc112347742 \h </w:instrText>
          </w:r>
          <w:r>
            <w:fldChar w:fldCharType="separate"/>
          </w:r>
          <w:r>
            <w:t>42</w:t>
          </w:r>
          <w:r>
            <w:fldChar w:fldCharType="end"/>
          </w:r>
          <w:r>
            <w:fldChar w:fldCharType="end"/>
          </w:r>
        </w:p>
        <w:p w14:paraId="2208E64D">
          <w:pPr>
            <w:pStyle w:val="9"/>
            <w:tabs>
              <w:tab w:val="right" w:leader="dot" w:pos="8886"/>
            </w:tabs>
            <w:rPr>
              <w:rFonts w:cstheme="minorBidi"/>
              <w:kern w:val="2"/>
              <w:sz w:val="21"/>
            </w:rPr>
          </w:pPr>
          <w:r>
            <w:fldChar w:fldCharType="begin"/>
          </w:r>
          <w:r>
            <w:instrText xml:space="preserve"> HYPERLINK \l "_Toc112347743" </w:instrText>
          </w:r>
          <w:r>
            <w:fldChar w:fldCharType="separate"/>
          </w:r>
          <w:r>
            <w:rPr>
              <w:rStyle w:val="15"/>
              <w:rFonts w:ascii="Times New Roman" w:hAnsi="Times New Roman" w:eastAsia="Times New Roman"/>
              <w:b/>
              <w:bCs/>
              <w:spacing w:val="-1"/>
            </w:rPr>
            <w:t>GENERAL</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PRIN</w:t>
          </w:r>
          <w:r>
            <w:rPr>
              <w:rStyle w:val="15"/>
              <w:rFonts w:ascii="Times New Roman" w:hAnsi="Times New Roman" w:eastAsia="Times New Roman"/>
              <w:b/>
              <w:bCs/>
            </w:rPr>
            <w:t>CIPLES</w:t>
          </w:r>
          <w:r>
            <w:tab/>
          </w:r>
          <w:r>
            <w:fldChar w:fldCharType="begin"/>
          </w:r>
          <w:r>
            <w:instrText xml:space="preserve"> PAGEREF _Toc112347743 \h </w:instrText>
          </w:r>
          <w:r>
            <w:fldChar w:fldCharType="separate"/>
          </w:r>
          <w:r>
            <w:t>42</w:t>
          </w:r>
          <w:r>
            <w:fldChar w:fldCharType="end"/>
          </w:r>
          <w:r>
            <w:fldChar w:fldCharType="end"/>
          </w:r>
        </w:p>
        <w:p w14:paraId="4A77D497">
          <w:pPr>
            <w:pStyle w:val="9"/>
            <w:tabs>
              <w:tab w:val="right" w:leader="dot" w:pos="8886"/>
            </w:tabs>
            <w:rPr>
              <w:rFonts w:cstheme="minorBidi"/>
              <w:kern w:val="2"/>
              <w:sz w:val="21"/>
            </w:rPr>
          </w:pPr>
          <w:r>
            <w:fldChar w:fldCharType="begin"/>
          </w:r>
          <w:r>
            <w:instrText xml:space="preserve"> HYPERLINK \l "_Toc112347744" </w:instrText>
          </w:r>
          <w:r>
            <w:fldChar w:fldCharType="separate"/>
          </w:r>
          <w:r>
            <w:rPr>
              <w:rStyle w:val="15"/>
              <w:rFonts w:ascii="Times New Roman" w:hAnsi="Times New Roman" w:eastAsia="Times New Roman"/>
              <w:b/>
              <w:bCs/>
              <w:spacing w:val="-1"/>
            </w:rPr>
            <w:t>RISKS,</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BURDENS</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AND</w:t>
          </w:r>
          <w:r>
            <w:rPr>
              <w:rStyle w:val="15"/>
              <w:rFonts w:ascii="Times New Roman" w:hAnsi="Times New Roman" w:eastAsia="Times New Roman"/>
              <w:spacing w:val="-1"/>
            </w:rPr>
            <w:t xml:space="preserve"> </w:t>
          </w:r>
          <w:r>
            <w:rPr>
              <w:rStyle w:val="15"/>
              <w:rFonts w:ascii="Times New Roman" w:hAnsi="Times New Roman" w:eastAsia="Times New Roman"/>
              <w:b/>
              <w:bCs/>
            </w:rPr>
            <w:t>BENEFITS</w:t>
          </w:r>
          <w:r>
            <w:tab/>
          </w:r>
          <w:r>
            <w:fldChar w:fldCharType="begin"/>
          </w:r>
          <w:r>
            <w:instrText xml:space="preserve"> PAGEREF _Toc112347744 \h </w:instrText>
          </w:r>
          <w:r>
            <w:fldChar w:fldCharType="separate"/>
          </w:r>
          <w:r>
            <w:t>44</w:t>
          </w:r>
          <w:r>
            <w:fldChar w:fldCharType="end"/>
          </w:r>
          <w:r>
            <w:fldChar w:fldCharType="end"/>
          </w:r>
        </w:p>
        <w:p w14:paraId="72237CAB">
          <w:pPr>
            <w:pStyle w:val="9"/>
            <w:tabs>
              <w:tab w:val="right" w:leader="dot" w:pos="8886"/>
            </w:tabs>
            <w:rPr>
              <w:rFonts w:cstheme="minorBidi"/>
              <w:kern w:val="2"/>
              <w:sz w:val="21"/>
            </w:rPr>
          </w:pPr>
          <w:r>
            <w:fldChar w:fldCharType="begin"/>
          </w:r>
          <w:r>
            <w:instrText xml:space="preserve"> HYPERLINK \l "_Toc112347745" </w:instrText>
          </w:r>
          <w:r>
            <w:fldChar w:fldCharType="separate"/>
          </w:r>
          <w:r>
            <w:rPr>
              <w:rStyle w:val="15"/>
              <w:rFonts w:ascii="Times New Roman" w:hAnsi="Times New Roman" w:eastAsia="Times New Roman"/>
              <w:b/>
              <w:bCs/>
              <w:spacing w:val="-1"/>
            </w:rPr>
            <w:t>VUL</w:t>
          </w:r>
          <w:r>
            <w:rPr>
              <w:rStyle w:val="15"/>
              <w:rFonts w:ascii="Times New Roman" w:hAnsi="Times New Roman" w:eastAsia="Times New Roman"/>
              <w:b/>
              <w:bCs/>
            </w:rPr>
            <w:t>NERABLE</w:t>
          </w:r>
          <w:r>
            <w:rPr>
              <w:rStyle w:val="15"/>
              <w:rFonts w:ascii="Times New Roman" w:hAnsi="Times New Roman" w:eastAsia="Times New Roman"/>
              <w:spacing w:val="-1"/>
            </w:rPr>
            <w:t xml:space="preserve"> </w:t>
          </w:r>
          <w:r>
            <w:rPr>
              <w:rStyle w:val="15"/>
              <w:rFonts w:ascii="Times New Roman" w:hAnsi="Times New Roman" w:eastAsia="Times New Roman"/>
              <w:b/>
              <w:bCs/>
            </w:rPr>
            <w:t>GROUPS</w:t>
          </w:r>
          <w:r>
            <w:rPr>
              <w:rStyle w:val="15"/>
              <w:rFonts w:ascii="Times New Roman" w:hAnsi="Times New Roman" w:eastAsia="Times New Roman"/>
              <w:spacing w:val="-1"/>
            </w:rPr>
            <w:t xml:space="preserve"> </w:t>
          </w:r>
          <w:r>
            <w:rPr>
              <w:rStyle w:val="15"/>
              <w:rFonts w:ascii="Times New Roman" w:hAnsi="Times New Roman" w:eastAsia="Times New Roman"/>
              <w:b/>
              <w:bCs/>
            </w:rPr>
            <w:t>AND</w:t>
          </w:r>
          <w:r>
            <w:rPr>
              <w:rStyle w:val="15"/>
              <w:rFonts w:ascii="Times New Roman" w:hAnsi="Times New Roman" w:eastAsia="Times New Roman"/>
              <w:spacing w:val="-1"/>
            </w:rPr>
            <w:t xml:space="preserve"> </w:t>
          </w:r>
          <w:r>
            <w:rPr>
              <w:rStyle w:val="15"/>
              <w:rFonts w:ascii="Times New Roman" w:hAnsi="Times New Roman" w:eastAsia="Times New Roman"/>
              <w:b/>
              <w:bCs/>
            </w:rPr>
            <w:t>INDIVIDUALS</w:t>
          </w:r>
          <w:r>
            <w:tab/>
          </w:r>
          <w:r>
            <w:fldChar w:fldCharType="begin"/>
          </w:r>
          <w:r>
            <w:instrText xml:space="preserve"> PAGEREF _Toc112347745 \h </w:instrText>
          </w:r>
          <w:r>
            <w:fldChar w:fldCharType="separate"/>
          </w:r>
          <w:r>
            <w:t>44</w:t>
          </w:r>
          <w:r>
            <w:fldChar w:fldCharType="end"/>
          </w:r>
          <w:r>
            <w:fldChar w:fldCharType="end"/>
          </w:r>
        </w:p>
        <w:p w14:paraId="5672A7D4">
          <w:pPr>
            <w:pStyle w:val="9"/>
            <w:tabs>
              <w:tab w:val="right" w:leader="dot" w:pos="8886"/>
            </w:tabs>
            <w:rPr>
              <w:rFonts w:cstheme="minorBidi"/>
              <w:kern w:val="2"/>
              <w:sz w:val="21"/>
            </w:rPr>
          </w:pPr>
          <w:r>
            <w:fldChar w:fldCharType="begin"/>
          </w:r>
          <w:r>
            <w:instrText xml:space="preserve"> HYPERLINK \l "_Toc112347746" </w:instrText>
          </w:r>
          <w:r>
            <w:fldChar w:fldCharType="separate"/>
          </w:r>
          <w:r>
            <w:rPr>
              <w:rStyle w:val="15"/>
              <w:rFonts w:ascii="Times New Roman" w:hAnsi="Times New Roman" w:eastAsia="Times New Roman"/>
              <w:b/>
              <w:bCs/>
              <w:spacing w:val="-1"/>
            </w:rPr>
            <w:t>RESEARCH</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ETHICS</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CO</w:t>
          </w:r>
          <w:r>
            <w:rPr>
              <w:rStyle w:val="15"/>
              <w:rFonts w:ascii="Times New Roman" w:hAnsi="Times New Roman" w:eastAsia="Times New Roman"/>
              <w:b/>
              <w:bCs/>
            </w:rPr>
            <w:t>MMITTEES</w:t>
          </w:r>
          <w:r>
            <w:tab/>
          </w:r>
          <w:r>
            <w:fldChar w:fldCharType="begin"/>
          </w:r>
          <w:r>
            <w:instrText xml:space="preserve"> PAGEREF _Toc112347746 \h </w:instrText>
          </w:r>
          <w:r>
            <w:fldChar w:fldCharType="separate"/>
          </w:r>
          <w:r>
            <w:t>45</w:t>
          </w:r>
          <w:r>
            <w:fldChar w:fldCharType="end"/>
          </w:r>
          <w:r>
            <w:fldChar w:fldCharType="end"/>
          </w:r>
        </w:p>
        <w:p w14:paraId="079D45AA">
          <w:pPr>
            <w:pStyle w:val="9"/>
            <w:tabs>
              <w:tab w:val="right" w:leader="dot" w:pos="8886"/>
            </w:tabs>
            <w:rPr>
              <w:rFonts w:cstheme="minorBidi"/>
              <w:kern w:val="2"/>
              <w:sz w:val="21"/>
            </w:rPr>
          </w:pPr>
          <w:r>
            <w:fldChar w:fldCharType="begin"/>
          </w:r>
          <w:r>
            <w:instrText xml:space="preserve"> HYPERLINK \l "_Toc112347747" </w:instrText>
          </w:r>
          <w:r>
            <w:fldChar w:fldCharType="separate"/>
          </w:r>
          <w:r>
            <w:rPr>
              <w:rStyle w:val="15"/>
              <w:rFonts w:ascii="Times New Roman" w:hAnsi="Times New Roman" w:eastAsia="Times New Roman"/>
              <w:b/>
              <w:bCs/>
              <w:spacing w:val="-1"/>
            </w:rPr>
            <w:t>PRIVACY</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AND</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CONFIDEN</w:t>
          </w:r>
          <w:r>
            <w:rPr>
              <w:rStyle w:val="15"/>
              <w:rFonts w:ascii="Times New Roman" w:hAnsi="Times New Roman" w:eastAsia="Times New Roman"/>
              <w:b/>
              <w:bCs/>
            </w:rPr>
            <w:t>TIALITY</w:t>
          </w:r>
          <w:r>
            <w:tab/>
          </w:r>
          <w:r>
            <w:fldChar w:fldCharType="begin"/>
          </w:r>
          <w:r>
            <w:instrText xml:space="preserve"> PAGEREF _Toc112347747 \h </w:instrText>
          </w:r>
          <w:r>
            <w:fldChar w:fldCharType="separate"/>
          </w:r>
          <w:r>
            <w:t>45</w:t>
          </w:r>
          <w:r>
            <w:fldChar w:fldCharType="end"/>
          </w:r>
          <w:r>
            <w:fldChar w:fldCharType="end"/>
          </w:r>
        </w:p>
        <w:p w14:paraId="37862F79">
          <w:pPr>
            <w:pStyle w:val="9"/>
            <w:tabs>
              <w:tab w:val="right" w:leader="dot" w:pos="8886"/>
            </w:tabs>
            <w:rPr>
              <w:rFonts w:cstheme="minorBidi"/>
              <w:kern w:val="2"/>
              <w:sz w:val="21"/>
            </w:rPr>
          </w:pPr>
          <w:r>
            <w:fldChar w:fldCharType="begin"/>
          </w:r>
          <w:r>
            <w:instrText xml:space="preserve"> HYPERLINK \l "_Toc112347748" </w:instrText>
          </w:r>
          <w:r>
            <w:fldChar w:fldCharType="separate"/>
          </w:r>
          <w:r>
            <w:rPr>
              <w:rStyle w:val="15"/>
              <w:rFonts w:ascii="Times New Roman" w:hAnsi="Times New Roman" w:eastAsia="Times New Roman"/>
              <w:b/>
              <w:bCs/>
              <w:spacing w:val="-2"/>
            </w:rPr>
            <w:t>INFORM</w:t>
          </w:r>
          <w:r>
            <w:rPr>
              <w:rStyle w:val="15"/>
              <w:rFonts w:ascii="Times New Roman" w:hAnsi="Times New Roman" w:eastAsia="Times New Roman"/>
              <w:b/>
              <w:bCs/>
              <w:spacing w:val="-1"/>
            </w:rPr>
            <w:t>ED</w:t>
          </w:r>
          <w:r>
            <w:rPr>
              <w:rStyle w:val="15"/>
              <w:rFonts w:ascii="Times New Roman" w:hAnsi="Times New Roman" w:eastAsia="Times New Roman"/>
              <w:spacing w:val="-2"/>
            </w:rPr>
            <w:t xml:space="preserve"> </w:t>
          </w:r>
          <w:r>
            <w:rPr>
              <w:rStyle w:val="15"/>
              <w:rFonts w:ascii="Times New Roman" w:hAnsi="Times New Roman" w:eastAsia="Times New Roman"/>
              <w:b/>
              <w:bCs/>
              <w:spacing w:val="-1"/>
            </w:rPr>
            <w:t>CONSENT</w:t>
          </w:r>
          <w:r>
            <w:tab/>
          </w:r>
          <w:r>
            <w:fldChar w:fldCharType="begin"/>
          </w:r>
          <w:r>
            <w:instrText xml:space="preserve"> PAGEREF _Toc112347748 \h </w:instrText>
          </w:r>
          <w:r>
            <w:fldChar w:fldCharType="separate"/>
          </w:r>
          <w:r>
            <w:t>45</w:t>
          </w:r>
          <w:r>
            <w:fldChar w:fldCharType="end"/>
          </w:r>
          <w:r>
            <w:fldChar w:fldCharType="end"/>
          </w:r>
        </w:p>
        <w:p w14:paraId="31D80EF2">
          <w:pPr>
            <w:pStyle w:val="9"/>
            <w:tabs>
              <w:tab w:val="right" w:leader="dot" w:pos="8886"/>
            </w:tabs>
            <w:rPr>
              <w:rFonts w:cstheme="minorBidi"/>
              <w:kern w:val="2"/>
              <w:sz w:val="21"/>
            </w:rPr>
          </w:pPr>
          <w:r>
            <w:fldChar w:fldCharType="begin"/>
          </w:r>
          <w:r>
            <w:instrText xml:space="preserve"> HYPERLINK \l "_Toc112347749" </w:instrText>
          </w:r>
          <w:r>
            <w:fldChar w:fldCharType="separate"/>
          </w:r>
          <w:r>
            <w:rPr>
              <w:rStyle w:val="15"/>
              <w:rFonts w:ascii="Times New Roman" w:hAnsi="Times New Roman" w:eastAsia="Times New Roman"/>
              <w:b/>
              <w:bCs/>
              <w:spacing w:val="-2"/>
            </w:rPr>
            <w:t>US</w:t>
          </w:r>
          <w:r>
            <w:rPr>
              <w:rStyle w:val="15"/>
              <w:rFonts w:ascii="Times New Roman" w:hAnsi="Times New Roman" w:eastAsia="Times New Roman"/>
              <w:b/>
              <w:bCs/>
              <w:spacing w:val="-1"/>
            </w:rPr>
            <w:t>E</w:t>
          </w:r>
          <w:r>
            <w:rPr>
              <w:rStyle w:val="15"/>
              <w:rFonts w:ascii="Times New Roman" w:hAnsi="Times New Roman" w:eastAsia="Times New Roman"/>
              <w:spacing w:val="-2"/>
            </w:rPr>
            <w:t xml:space="preserve"> </w:t>
          </w:r>
          <w:r>
            <w:rPr>
              <w:rStyle w:val="15"/>
              <w:rFonts w:ascii="Times New Roman" w:hAnsi="Times New Roman" w:eastAsia="Times New Roman"/>
              <w:b/>
              <w:bCs/>
              <w:spacing w:val="-1"/>
            </w:rPr>
            <w:t>OF</w:t>
          </w:r>
          <w:r>
            <w:rPr>
              <w:rStyle w:val="15"/>
              <w:rFonts w:ascii="Times New Roman" w:hAnsi="Times New Roman" w:eastAsia="Times New Roman"/>
              <w:spacing w:val="-2"/>
            </w:rPr>
            <w:t xml:space="preserve"> </w:t>
          </w:r>
          <w:r>
            <w:rPr>
              <w:rStyle w:val="15"/>
              <w:rFonts w:ascii="Times New Roman" w:hAnsi="Times New Roman" w:eastAsia="Times New Roman"/>
              <w:b/>
              <w:bCs/>
              <w:spacing w:val="-1"/>
            </w:rPr>
            <w:t>PLACEBO</w:t>
          </w:r>
          <w:r>
            <w:tab/>
          </w:r>
          <w:r>
            <w:fldChar w:fldCharType="begin"/>
          </w:r>
          <w:r>
            <w:instrText xml:space="preserve"> PAGEREF _Toc112347749 \h </w:instrText>
          </w:r>
          <w:r>
            <w:fldChar w:fldCharType="separate"/>
          </w:r>
          <w:r>
            <w:t>47</w:t>
          </w:r>
          <w:r>
            <w:fldChar w:fldCharType="end"/>
          </w:r>
          <w:r>
            <w:fldChar w:fldCharType="end"/>
          </w:r>
        </w:p>
        <w:p w14:paraId="48C23986">
          <w:pPr>
            <w:pStyle w:val="9"/>
            <w:tabs>
              <w:tab w:val="right" w:leader="dot" w:pos="8886"/>
            </w:tabs>
            <w:rPr>
              <w:rFonts w:cstheme="minorBidi"/>
              <w:kern w:val="2"/>
              <w:sz w:val="21"/>
            </w:rPr>
          </w:pPr>
          <w:r>
            <w:fldChar w:fldCharType="begin"/>
          </w:r>
          <w:r>
            <w:instrText xml:space="preserve"> HYPERLINK \l "_Toc112347750" </w:instrText>
          </w:r>
          <w:r>
            <w:fldChar w:fldCharType="separate"/>
          </w:r>
          <w:r>
            <w:rPr>
              <w:rStyle w:val="15"/>
              <w:rFonts w:ascii="Times New Roman" w:hAnsi="Times New Roman" w:eastAsia="Times New Roman"/>
              <w:b/>
              <w:bCs/>
              <w:spacing w:val="-1"/>
            </w:rPr>
            <w:t>POST-TRIAL</w:t>
          </w:r>
          <w:r>
            <w:rPr>
              <w:rStyle w:val="15"/>
              <w:rFonts w:ascii="Times New Roman" w:hAnsi="Times New Roman" w:eastAsia="Times New Roman"/>
              <w:spacing w:val="-1"/>
            </w:rPr>
            <w:t xml:space="preserve"> </w:t>
          </w:r>
          <w:r>
            <w:rPr>
              <w:rStyle w:val="15"/>
              <w:rFonts w:ascii="Times New Roman" w:hAnsi="Times New Roman" w:eastAsia="Times New Roman"/>
              <w:b/>
              <w:bCs/>
              <w:spacing w:val="-1"/>
            </w:rPr>
            <w:t>PROVISIONS</w:t>
          </w:r>
          <w:r>
            <w:tab/>
          </w:r>
          <w:r>
            <w:fldChar w:fldCharType="begin"/>
          </w:r>
          <w:r>
            <w:instrText xml:space="preserve"> PAGEREF _Toc112347750 \h </w:instrText>
          </w:r>
          <w:r>
            <w:fldChar w:fldCharType="separate"/>
          </w:r>
          <w:r>
            <w:t>47</w:t>
          </w:r>
          <w:r>
            <w:fldChar w:fldCharType="end"/>
          </w:r>
          <w:r>
            <w:fldChar w:fldCharType="end"/>
          </w:r>
        </w:p>
        <w:p w14:paraId="4348E479">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dtContent>
    </w:sdt>
    <w:p w14:paraId="4E745FD5">
      <w:pPr>
        <w:spacing w:line="360" w:lineRule="auto"/>
        <w:jc w:val="both"/>
        <w:rPr>
          <w:rFonts w:ascii="Times New Roman" w:hAnsi="Times New Roman" w:cs="Times New Roman"/>
          <w:sz w:val="24"/>
          <w:szCs w:val="24"/>
        </w:rPr>
      </w:pPr>
    </w:p>
    <w:p w14:paraId="618D5BB3">
      <w:pPr>
        <w:spacing w:line="360" w:lineRule="auto"/>
        <w:jc w:val="both"/>
        <w:rPr>
          <w:rFonts w:ascii="Times New Roman" w:hAnsi="Times New Roman" w:cs="Times New Roman"/>
          <w:sz w:val="24"/>
          <w:szCs w:val="24"/>
        </w:rPr>
      </w:pPr>
    </w:p>
    <w:p w14:paraId="0703BC65">
      <w:pPr>
        <w:spacing w:line="360" w:lineRule="auto"/>
        <w:jc w:val="both"/>
        <w:rPr>
          <w:rFonts w:ascii="Times New Roman" w:hAnsi="Times New Roman" w:cs="Times New Roman"/>
          <w:sz w:val="24"/>
          <w:szCs w:val="24"/>
        </w:rPr>
      </w:pPr>
    </w:p>
    <w:p w14:paraId="355F246A">
      <w:pPr>
        <w:spacing w:line="360" w:lineRule="auto"/>
        <w:jc w:val="both"/>
        <w:rPr>
          <w:rFonts w:ascii="Times New Roman" w:hAnsi="Times New Roman" w:cs="Times New Roman"/>
          <w:sz w:val="24"/>
          <w:szCs w:val="24"/>
        </w:rPr>
      </w:pPr>
    </w:p>
    <w:p w14:paraId="1E04D96A">
      <w:pPr>
        <w:spacing w:line="360" w:lineRule="auto"/>
        <w:jc w:val="both"/>
        <w:rPr>
          <w:rFonts w:ascii="Times New Roman" w:hAnsi="Times New Roman" w:cs="Times New Roman"/>
          <w:sz w:val="24"/>
          <w:szCs w:val="24"/>
        </w:rPr>
      </w:pPr>
    </w:p>
    <w:p w14:paraId="3B15885B">
      <w:pPr>
        <w:spacing w:line="360" w:lineRule="auto"/>
        <w:jc w:val="both"/>
        <w:rPr>
          <w:rFonts w:ascii="Times New Roman" w:hAnsi="Times New Roman" w:cs="Times New Roman"/>
          <w:sz w:val="24"/>
          <w:szCs w:val="24"/>
        </w:rPr>
      </w:pPr>
    </w:p>
    <w:p w14:paraId="441CE486">
      <w:pPr>
        <w:spacing w:line="360" w:lineRule="auto"/>
        <w:jc w:val="both"/>
        <w:rPr>
          <w:rFonts w:ascii="Times New Roman" w:hAnsi="Times New Roman" w:cs="Times New Roman"/>
          <w:sz w:val="24"/>
          <w:szCs w:val="24"/>
        </w:rPr>
      </w:pPr>
    </w:p>
    <w:p w14:paraId="18B681F0">
      <w:pPr>
        <w:spacing w:line="360" w:lineRule="auto"/>
        <w:jc w:val="both"/>
        <w:rPr>
          <w:rFonts w:ascii="Times New Roman" w:hAnsi="Times New Roman" w:cs="Times New Roman"/>
          <w:sz w:val="24"/>
          <w:szCs w:val="24"/>
        </w:rPr>
      </w:pPr>
    </w:p>
    <w:p w14:paraId="2CA38DA9">
      <w:pPr>
        <w:kinsoku/>
        <w:autoSpaceDE/>
        <w:autoSpaceDN/>
        <w:adjustRightInd/>
        <w:snapToGrid/>
        <w:textAlignment w:val="auto"/>
        <w:rPr>
          <w:rFonts w:ascii="Times New Roman" w:hAnsi="Times New Roman" w:cs="Times New Roman"/>
          <w:sz w:val="24"/>
          <w:szCs w:val="24"/>
        </w:rPr>
      </w:pPr>
      <w:r>
        <w:rPr>
          <w:rFonts w:ascii="Times New Roman" w:hAnsi="Times New Roman" w:cs="Times New Roman"/>
          <w:sz w:val="24"/>
          <w:szCs w:val="24"/>
        </w:rPr>
        <w:br w:type="page"/>
      </w:r>
    </w:p>
    <w:p w14:paraId="3F4CE650">
      <w:pPr>
        <w:spacing w:line="360" w:lineRule="auto"/>
        <w:jc w:val="both"/>
        <w:rPr>
          <w:rFonts w:ascii="Times New Roman" w:hAnsi="Times New Roman" w:cs="Times New Roman"/>
          <w:sz w:val="24"/>
          <w:szCs w:val="24"/>
        </w:rPr>
      </w:pPr>
    </w:p>
    <w:p w14:paraId="63B1EC09">
      <w:pPr>
        <w:spacing w:before="43" w:line="360" w:lineRule="auto"/>
        <w:jc w:val="both"/>
        <w:outlineLvl w:val="1"/>
        <w:rPr>
          <w:rFonts w:ascii="Times New Roman" w:hAnsi="Times New Roman" w:eastAsia="Times New Roman" w:cs="Times New Roman"/>
          <w:sz w:val="28"/>
          <w:szCs w:val="28"/>
        </w:rPr>
      </w:pPr>
      <w:bookmarkStart w:id="15" w:name="_Toc112347679"/>
      <w:r>
        <w:rPr>
          <w:rFonts w:ascii="Times New Roman" w:hAnsi="Times New Roman" w:eastAsia="Times New Roman" w:cs="Times New Roman"/>
          <w:b/>
          <w:bCs/>
          <w:sz w:val="28"/>
          <w:szCs w:val="28"/>
        </w:rPr>
        <w:t>List</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b/>
          <w:bCs/>
          <w:sz w:val="28"/>
          <w:szCs w:val="28"/>
        </w:rPr>
        <w:t>of</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b/>
          <w:bCs/>
          <w:sz w:val="28"/>
          <w:szCs w:val="28"/>
        </w:rPr>
        <w:t>Abbreviations</w:t>
      </w:r>
      <w:bookmarkEnd w:id="15"/>
    </w:p>
    <w:p w14:paraId="7E282627">
      <w:pPr>
        <w:spacing w:before="182"/>
        <w:ind w:left="138" w:firstLine="238" w:firstLineChars="10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AE                        </w:t>
      </w:r>
      <w:r>
        <w:rPr>
          <w:rFonts w:ascii="Times New Roman" w:hAnsi="Times New Roman" w:eastAsia="Times New Roman" w:cs="Times New Roman"/>
          <w:sz w:val="24"/>
          <w:szCs w:val="24"/>
        </w:rPr>
        <w:t>Adverse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Event</w:t>
      </w:r>
    </w:p>
    <w:p w14:paraId="654CAA1D">
      <w:pPr>
        <w:spacing w:before="182"/>
        <w:ind w:left="138" w:firstLine="240" w:firstLineChars="100"/>
        <w:rPr>
          <w:rFonts w:ascii="Times New Roman" w:hAnsi="Times New Roman" w:eastAsia="Times New Roman" w:cs="Times New Roman"/>
          <w:spacing w:val="-1"/>
          <w:sz w:val="24"/>
          <w:szCs w:val="24"/>
        </w:rPr>
      </w:pPr>
      <w:r>
        <w:rPr>
          <w:rFonts w:ascii="Times New Roman" w:hAnsi="Times New Roman" w:eastAsia="Times New Roman" w:cs="Times New Roman"/>
          <w:sz w:val="24"/>
          <w:szCs w:val="24"/>
        </w:rPr>
        <w:t>ASA                     American Society of Anesthesiologists</w:t>
      </w:r>
    </w:p>
    <w:p w14:paraId="492715CB">
      <w:pPr>
        <w:spacing w:before="182"/>
        <w:ind w:left="138" w:firstLine="238" w:firstLineChars="100"/>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 xml:space="preserve">ATI </w:t>
      </w:r>
      <w:r>
        <w:rPr>
          <w:rFonts w:hint="eastAsia" w:ascii="Times New Roman" w:hAnsi="Times New Roman" w:eastAsia="宋体" w:cs="Times New Roman"/>
          <w:spacing w:val="-1"/>
          <w:sz w:val="24"/>
          <w:szCs w:val="24"/>
        </w:rPr>
        <w:t xml:space="preserve"> </w:t>
      </w:r>
      <w:r>
        <w:rPr>
          <w:rFonts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Awake Tracheal Intubation</w:t>
      </w:r>
    </w:p>
    <w:p w14:paraId="7B7BDEDD">
      <w:pPr>
        <w:spacing w:before="182"/>
        <w:ind w:left="136" w:firstLine="238" w:firstLineChars="100"/>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 xml:space="preserve">ANOVA              </w:t>
      </w:r>
      <w:r>
        <w:rPr>
          <w:rFonts w:hint="eastAsia"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Analyzed by One-way Analysis of Variance</w:t>
      </w:r>
    </w:p>
    <w:p w14:paraId="69B557B4">
      <w:pPr>
        <w:spacing w:before="182"/>
        <w:ind w:left="136" w:firstLine="240" w:firstLineChars="100"/>
        <w:rPr>
          <w:rFonts w:ascii="Times New Roman" w:hAnsi="Times New Roman" w:eastAsia="Times New Roman" w:cs="Times New Roman"/>
          <w:spacing w:val="-1"/>
          <w:sz w:val="24"/>
          <w:szCs w:val="24"/>
        </w:rPr>
      </w:pPr>
      <w:r>
        <w:rPr>
          <w:rFonts w:ascii="Times New Roman" w:hAnsi="Times New Roman" w:cs="Times New Roman"/>
          <w:sz w:val="24"/>
          <w:szCs w:val="24"/>
        </w:rPr>
        <w:t xml:space="preserve">BMI                      </w:t>
      </w:r>
      <w:r>
        <w:rPr>
          <w:rFonts w:hint="eastAsia" w:ascii="Times New Roman" w:hAnsi="Times New Roman" w:eastAsia="Times New Roman" w:cs="Times New Roman"/>
          <w:spacing w:val="-1"/>
          <w:sz w:val="24"/>
          <w:szCs w:val="24"/>
        </w:rPr>
        <w:t>Body Mass Index</w:t>
      </w:r>
    </w:p>
    <w:p w14:paraId="5A21C77C">
      <w:pPr>
        <w:spacing w:before="182"/>
        <w:ind w:left="138"/>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 xml:space="preserve">  CREC  </w:t>
      </w:r>
      <w:r>
        <w:rPr>
          <w:rFonts w:hint="eastAsia" w:ascii="Times New Roman" w:hAnsi="Times New Roman" w:eastAsia="宋体" w:cs="Times New Roman"/>
          <w:spacing w:val="-1"/>
          <w:sz w:val="24"/>
          <w:szCs w:val="24"/>
        </w:rPr>
        <w:t xml:space="preserve"> </w:t>
      </w:r>
      <w:r>
        <w:rPr>
          <w:rFonts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Clinical Research Ethics Committee</w:t>
      </w:r>
    </w:p>
    <w:p w14:paraId="5CEEBBFC">
      <w:pPr>
        <w:spacing w:before="182"/>
        <w:ind w:left="138" w:firstLine="238" w:firstLineChars="100"/>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 xml:space="preserve">CONSORT  </w:t>
      </w:r>
      <w:r>
        <w:rPr>
          <w:rFonts w:hint="eastAsia" w:ascii="Times New Roman" w:hAnsi="Times New Roman" w:eastAsia="宋体" w:cs="Times New Roman"/>
          <w:spacing w:val="-1"/>
          <w:sz w:val="24"/>
          <w:szCs w:val="24"/>
        </w:rPr>
        <w:t xml:space="preserve"> </w:t>
      </w:r>
      <w:r>
        <w:rPr>
          <w:rFonts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Consolidated Standards of Reporting Trials</w:t>
      </w:r>
    </w:p>
    <w:p w14:paraId="4DAE8784">
      <w:pPr>
        <w:spacing w:before="182"/>
        <w:ind w:left="138" w:firstLine="238" w:firstLineChars="100"/>
        <w:rPr>
          <w:rFonts w:ascii="Times New Roman" w:hAnsi="Times New Roman" w:eastAsia="Times New Roman" w:cs="Times New Roman"/>
          <w:spacing w:val="-1"/>
          <w:sz w:val="24"/>
          <w:szCs w:val="24"/>
        </w:rPr>
      </w:pPr>
      <w:r>
        <w:rPr>
          <w:rFonts w:hint="eastAsia" w:ascii="Times New Roman" w:hAnsi="Times New Roman" w:cs="Times New Roman"/>
          <w:spacing w:val="-1"/>
          <w:sz w:val="24"/>
          <w:szCs w:val="24"/>
        </w:rPr>
        <w:t>C</w:t>
      </w:r>
      <w:r>
        <w:rPr>
          <w:rFonts w:ascii="Times New Roman" w:hAnsi="Times New Roman" w:cs="Times New Roman"/>
          <w:spacing w:val="-1"/>
          <w:sz w:val="24"/>
          <w:szCs w:val="24"/>
        </w:rPr>
        <w:t xml:space="preserve">RA                      </w:t>
      </w:r>
      <w:r>
        <w:rPr>
          <w:rFonts w:ascii="Times New Roman" w:hAnsi="Times New Roman" w:eastAsia="Times New Roman" w:cs="Times New Roman"/>
          <w:spacing w:val="-1"/>
          <w:sz w:val="24"/>
          <w:szCs w:val="24"/>
        </w:rPr>
        <w:t>Clinical Research Associate</w:t>
      </w:r>
    </w:p>
    <w:p w14:paraId="3B91AC0B">
      <w:pPr>
        <w:spacing w:before="182"/>
        <w:ind w:left="138" w:firstLine="238" w:firstLineChars="100"/>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 xml:space="preserve">DBP                     </w:t>
      </w:r>
      <w:r>
        <w:rPr>
          <w:rFonts w:hint="eastAsia"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Diastolic Blood Pressure</w:t>
      </w:r>
    </w:p>
    <w:p w14:paraId="5E81FAB6">
      <w:pPr>
        <w:spacing w:before="182"/>
        <w:ind w:left="138" w:firstLine="238" w:firstLineChars="100"/>
        <w:rPr>
          <w:rFonts w:ascii="Times New Roman" w:hAnsi="Times New Roman" w:eastAsia="Times New Roman" w:cs="Times New Roman"/>
          <w:spacing w:val="-1"/>
          <w:sz w:val="24"/>
          <w:szCs w:val="24"/>
        </w:rPr>
      </w:pPr>
      <w:r>
        <w:rPr>
          <w:rFonts w:hint="eastAsia"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 xml:space="preserve">CG                      </w:t>
      </w:r>
      <w:r>
        <w:rPr>
          <w:rFonts w:hint="eastAsia" w:ascii="Times New Roman" w:hAnsi="Times New Roman" w:eastAsia="Times New Roman" w:cs="Times New Roman"/>
          <w:spacing w:val="-1"/>
          <w:sz w:val="24"/>
          <w:szCs w:val="24"/>
        </w:rPr>
        <w:t>Electrocardiograph</w:t>
      </w:r>
    </w:p>
    <w:p w14:paraId="3B7BF45B">
      <w:pPr>
        <w:spacing w:before="182"/>
        <w:ind w:left="136" w:firstLine="238" w:firstLineChars="100"/>
        <w:rPr>
          <w:rFonts w:ascii="Times New Roman" w:hAnsi="Times New Roman" w:eastAsia="Times New Roman" w:cs="Times New Roman"/>
          <w:spacing w:val="-1"/>
          <w:sz w:val="24"/>
          <w:szCs w:val="24"/>
        </w:rPr>
      </w:pPr>
      <w:r>
        <w:rPr>
          <w:rFonts w:hint="eastAsia" w:ascii="Times New Roman" w:hAnsi="Times New Roman" w:cs="Times New Roman"/>
          <w:spacing w:val="-1"/>
          <w:sz w:val="24"/>
          <w:szCs w:val="24"/>
        </w:rPr>
        <w:t>H</w:t>
      </w:r>
      <w:r>
        <w:rPr>
          <w:rFonts w:ascii="Times New Roman" w:hAnsi="Times New Roman" w:cs="Times New Roman"/>
          <w:spacing w:val="-1"/>
          <w:sz w:val="24"/>
          <w:szCs w:val="24"/>
        </w:rPr>
        <w:t xml:space="preserve">R                         </w:t>
      </w:r>
      <w:r>
        <w:rPr>
          <w:rFonts w:ascii="Times New Roman" w:hAnsi="Times New Roman" w:eastAsia="宋体" w:cs="Times New Roman"/>
          <w:spacing w:val="-1"/>
          <w:sz w:val="24"/>
          <w:szCs w:val="24"/>
        </w:rPr>
        <w:t>H</w:t>
      </w:r>
      <w:r>
        <w:rPr>
          <w:rFonts w:ascii="Times New Roman" w:hAnsi="Times New Roman" w:eastAsia="Times New Roman" w:cs="Times New Roman"/>
          <w:spacing w:val="-1"/>
          <w:sz w:val="24"/>
          <w:szCs w:val="24"/>
        </w:rPr>
        <w:t xml:space="preserve">eart </w:t>
      </w:r>
      <w:r>
        <w:rPr>
          <w:rFonts w:ascii="Times New Roman" w:hAnsi="Times New Roman" w:eastAsia="宋体" w:cs="Times New Roman"/>
          <w:spacing w:val="-1"/>
          <w:sz w:val="24"/>
          <w:szCs w:val="24"/>
        </w:rPr>
        <w:t>R</w:t>
      </w:r>
      <w:r>
        <w:rPr>
          <w:rFonts w:ascii="Times New Roman" w:hAnsi="Times New Roman" w:eastAsia="Times New Roman" w:cs="Times New Roman"/>
          <w:spacing w:val="-1"/>
          <w:sz w:val="24"/>
          <w:szCs w:val="24"/>
        </w:rPr>
        <w:t>ates</w:t>
      </w:r>
    </w:p>
    <w:p w14:paraId="1D5A118A">
      <w:pPr>
        <w:spacing w:before="182"/>
        <w:ind w:left="136" w:firstLine="238" w:firstLineChars="100"/>
        <w:rPr>
          <w:rFonts w:ascii="Times New Roman" w:hAnsi="Times New Roman" w:eastAsia="Times New Roman" w:cs="Times New Roman"/>
          <w:sz w:val="24"/>
          <w:szCs w:val="24"/>
        </w:rPr>
      </w:pPr>
      <w:r>
        <w:rPr>
          <w:rFonts w:ascii="Times New Roman" w:hAnsi="Times New Roman" w:cs="Times New Roman"/>
          <w:spacing w:val="-1"/>
          <w:sz w:val="24"/>
          <w:szCs w:val="24"/>
        </w:rPr>
        <w:t xml:space="preserve">ICF                        </w:t>
      </w:r>
      <w:r>
        <w:rPr>
          <w:rFonts w:ascii="Times New Roman" w:hAnsi="Times New Roman" w:eastAsia="Times New Roman" w:cs="Times New Roman"/>
          <w:sz w:val="24"/>
          <w:szCs w:val="24"/>
        </w:rPr>
        <w:t>Informed</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Form</w:t>
      </w:r>
    </w:p>
    <w:p w14:paraId="471D822F">
      <w:pPr>
        <w:spacing w:before="182"/>
        <w:ind w:left="136" w:firstLine="238" w:firstLineChars="100"/>
        <w:rPr>
          <w:rFonts w:ascii="Times New Roman" w:hAnsi="Times New Roman" w:eastAsia="Times New Roman" w:cs="Times New Roman"/>
          <w:sz w:val="24"/>
          <w:szCs w:val="24"/>
        </w:rPr>
      </w:pPr>
      <w:r>
        <w:rPr>
          <w:rFonts w:ascii="Times New Roman" w:hAnsi="Times New Roman" w:cs="Times New Roman"/>
          <w:spacing w:val="-1"/>
          <w:sz w:val="24"/>
          <w:szCs w:val="24"/>
        </w:rPr>
        <w:t xml:space="preserve">IQR                       </w:t>
      </w:r>
      <w:r>
        <w:rPr>
          <w:rFonts w:ascii="Times New Roman" w:hAnsi="Times New Roman" w:eastAsia="Times New Roman" w:cs="Times New Roman"/>
          <w:sz w:val="24"/>
          <w:szCs w:val="24"/>
        </w:rPr>
        <w:t xml:space="preserve"> I</w:t>
      </w:r>
      <w:r>
        <w:rPr>
          <w:rFonts w:hint="eastAsia" w:ascii="Times New Roman" w:hAnsi="Times New Roman" w:eastAsia="Times New Roman" w:cs="Times New Roman"/>
          <w:sz w:val="24"/>
          <w:szCs w:val="24"/>
        </w:rPr>
        <w:t xml:space="preserve">nterquartile </w:t>
      </w:r>
      <w:r>
        <w:rPr>
          <w:rFonts w:ascii="Times New Roman" w:hAnsi="Times New Roman" w:eastAsia="Times New Roman" w:cs="Times New Roman"/>
          <w:sz w:val="24"/>
          <w:szCs w:val="24"/>
        </w:rPr>
        <w:t>R</w:t>
      </w:r>
      <w:r>
        <w:rPr>
          <w:rFonts w:hint="eastAsia" w:ascii="Times New Roman" w:hAnsi="Times New Roman" w:eastAsia="Times New Roman" w:cs="Times New Roman"/>
          <w:sz w:val="24"/>
          <w:szCs w:val="24"/>
        </w:rPr>
        <w:t>ange</w:t>
      </w:r>
    </w:p>
    <w:p w14:paraId="235FA3BE">
      <w:pPr>
        <w:spacing w:before="182"/>
        <w:ind w:left="136" w:firstLine="238" w:firstLineChars="100"/>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 xml:space="preserve">MAP                    </w:t>
      </w:r>
      <w:r>
        <w:rPr>
          <w:rFonts w:hint="eastAsia" w:ascii="Times New Roman" w:hAnsi="Times New Roman" w:eastAsia="宋体" w:cs="Times New Roman"/>
          <w:spacing w:val="-1"/>
          <w:sz w:val="24"/>
          <w:szCs w:val="24"/>
        </w:rPr>
        <w:t xml:space="preserve"> </w:t>
      </w:r>
      <w:r>
        <w:rPr>
          <w:rFonts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 xml:space="preserve">Mean Arterial Pressure </w:t>
      </w:r>
    </w:p>
    <w:p w14:paraId="271963E0">
      <w:pPr>
        <w:spacing w:before="182"/>
        <w:ind w:left="136" w:firstLine="238" w:firstLineChars="100"/>
        <w:rPr>
          <w:rFonts w:ascii="Times New Roman" w:hAnsi="Times New Roman" w:cs="Times New Roman"/>
          <w:spacing w:val="-1"/>
          <w:sz w:val="24"/>
          <w:szCs w:val="24"/>
        </w:rPr>
      </w:pPr>
      <w:r>
        <w:rPr>
          <w:rFonts w:ascii="Times New Roman" w:hAnsi="Times New Roman" w:eastAsia="Times New Roman" w:cs="Times New Roman"/>
          <w:spacing w:val="-1"/>
          <w:sz w:val="24"/>
          <w:szCs w:val="24"/>
        </w:rPr>
        <w:t xml:space="preserve">SBP                      </w:t>
      </w:r>
      <w:r>
        <w:rPr>
          <w:rFonts w:hint="eastAsia"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Systolic Blood Pressure</w:t>
      </w:r>
    </w:p>
    <w:p w14:paraId="14195687">
      <w:pPr>
        <w:spacing w:before="182"/>
        <w:ind w:left="136" w:firstLine="238" w:firstLineChars="100"/>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 xml:space="preserve">SD                       </w:t>
      </w:r>
      <w:r>
        <w:rPr>
          <w:rFonts w:hint="eastAsia" w:ascii="Times New Roman" w:hAnsi="Times New Roman" w:eastAsia="宋体" w:cs="Times New Roman"/>
          <w:spacing w:val="-1"/>
          <w:sz w:val="24"/>
          <w:szCs w:val="24"/>
        </w:rPr>
        <w:t xml:space="preserve"> </w:t>
      </w:r>
      <w:r>
        <w:rPr>
          <w:rFonts w:ascii="Times New Roman" w:hAnsi="Times New Roman" w:eastAsia="宋体" w:cs="Times New Roman"/>
          <w:spacing w:val="-1"/>
          <w:sz w:val="24"/>
          <w:szCs w:val="24"/>
        </w:rPr>
        <w:t xml:space="preserve"> </w:t>
      </w:r>
      <w:r>
        <w:rPr>
          <w:rFonts w:ascii="Times New Roman" w:hAnsi="Times New Roman" w:eastAsia="Times New Roman" w:cs="Times New Roman"/>
          <w:spacing w:val="-1"/>
          <w:sz w:val="24"/>
          <w:szCs w:val="24"/>
        </w:rPr>
        <w:t>Standard Deviation</w:t>
      </w:r>
    </w:p>
    <w:p w14:paraId="2B193DD4">
      <w:pPr>
        <w:spacing w:before="182"/>
        <w:ind w:left="136" w:firstLine="238" w:firstLineChars="100"/>
        <w:rPr>
          <w:rFonts w:ascii="Times New Roman" w:hAnsi="Times New Roman" w:eastAsia="Times New Roman" w:cs="Times New Roman"/>
          <w:sz w:val="24"/>
          <w:szCs w:val="24"/>
        </w:rPr>
      </w:pPr>
      <w:r>
        <w:rPr>
          <w:rFonts w:hint="eastAsia" w:ascii="Times New Roman" w:hAnsi="Times New Roman" w:cs="Times New Roman"/>
          <w:spacing w:val="-1"/>
          <w:sz w:val="24"/>
          <w:szCs w:val="24"/>
        </w:rPr>
        <w:t>W</w:t>
      </w:r>
      <w:r>
        <w:rPr>
          <w:rFonts w:ascii="Times New Roman" w:hAnsi="Times New Roman" w:cs="Times New Roman"/>
          <w:spacing w:val="-1"/>
          <w:sz w:val="24"/>
          <w:szCs w:val="24"/>
        </w:rPr>
        <w:t xml:space="preserve">MA                    </w:t>
      </w:r>
      <w:r>
        <w:rPr>
          <w:rFonts w:ascii="Times New Roman" w:hAnsi="Times New Roman" w:eastAsia="Times New Roman" w:cs="Times New Roman"/>
          <w:sz w:val="24"/>
          <w:szCs w:val="24"/>
        </w:rPr>
        <w:t>World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Association</w:t>
      </w:r>
    </w:p>
    <w:p w14:paraId="0265BE1E">
      <w:pPr>
        <w:spacing w:before="182"/>
        <w:ind w:left="136" w:firstLine="238" w:firstLineChars="100"/>
        <w:rPr>
          <w:rFonts w:ascii="Times New Roman" w:hAnsi="Times New Roman" w:eastAsia="Times New Roman" w:cs="Times New Roman"/>
          <w:sz w:val="24"/>
          <w:szCs w:val="24"/>
        </w:rPr>
      </w:pPr>
      <w:r>
        <w:rPr>
          <w:rFonts w:ascii="Times New Roman" w:hAnsi="Times New Roman" w:cs="Times New Roman"/>
          <w:spacing w:val="-1"/>
          <w:sz w:val="24"/>
          <w:szCs w:val="24"/>
        </w:rPr>
        <w:t>SAE                       Serious Adverse Events</w:t>
      </w:r>
    </w:p>
    <w:p w14:paraId="3BB9116D">
      <w:pPr>
        <w:spacing w:line="360" w:lineRule="auto"/>
        <w:jc w:val="both"/>
        <w:rPr>
          <w:rFonts w:ascii="Times New Roman" w:hAnsi="Times New Roman" w:cs="Times New Roman"/>
          <w:sz w:val="24"/>
          <w:szCs w:val="24"/>
        </w:rPr>
      </w:pPr>
    </w:p>
    <w:p w14:paraId="7333FBDD">
      <w:pPr>
        <w:jc w:val="both"/>
        <w:sectPr>
          <w:headerReference r:id="rId9" w:type="default"/>
          <w:footerReference r:id="rId10" w:type="default"/>
          <w:pgSz w:w="12240" w:h="15840"/>
          <w:pgMar w:top="1930" w:right="1670" w:bottom="977" w:left="1673" w:header="1488" w:footer="720" w:gutter="0"/>
          <w:cols w:equalWidth="0" w:num="1">
            <w:col w:w="8896"/>
          </w:cols>
        </w:sectPr>
      </w:pPr>
    </w:p>
    <w:p w14:paraId="2C525222">
      <w:pPr>
        <w:spacing w:line="232" w:lineRule="auto"/>
        <w:jc w:val="both"/>
        <w:rPr>
          <w:rFonts w:ascii="Times New Roman" w:hAnsi="Times New Roman" w:eastAsia="Times New Roman" w:cs="Times New Roman"/>
          <w:sz w:val="24"/>
          <w:szCs w:val="24"/>
        </w:rPr>
        <w:sectPr>
          <w:footerReference r:id="rId11" w:type="default"/>
          <w:type w:val="continuous"/>
          <w:pgSz w:w="12240" w:h="15840"/>
          <w:pgMar w:top="1930" w:right="1670" w:bottom="977" w:left="1673" w:header="1488" w:footer="720" w:gutter="0"/>
          <w:cols w:equalWidth="0" w:num="2">
            <w:col w:w="2289" w:space="100"/>
            <w:col w:w="6508"/>
          </w:cols>
        </w:sectPr>
      </w:pPr>
    </w:p>
    <w:p w14:paraId="6D25BE23">
      <w:pPr>
        <w:spacing w:line="329" w:lineRule="auto"/>
        <w:jc w:val="both"/>
      </w:pPr>
    </w:p>
    <w:p w14:paraId="5BFC321C">
      <w:pPr>
        <w:spacing w:before="69" w:line="360" w:lineRule="auto"/>
        <w:ind w:left="45"/>
        <w:jc w:val="both"/>
        <w:outlineLvl w:val="0"/>
        <w:rPr>
          <w:rFonts w:ascii="Times New Roman" w:hAnsi="Times New Roman" w:eastAsia="Times New Roman" w:cs="Times New Roman"/>
          <w:b/>
          <w:bCs/>
          <w:spacing w:val="-1"/>
          <w:sz w:val="24"/>
          <w:szCs w:val="24"/>
        </w:rPr>
      </w:pPr>
      <w:bookmarkStart w:id="16" w:name="_Toc112347680"/>
      <w:r>
        <w:rPr>
          <w:rFonts w:ascii="Times New Roman" w:hAnsi="Times New Roman" w:eastAsia="Times New Roman" w:cs="Times New Roman"/>
          <w:b/>
          <w:bCs/>
          <w:spacing w:val="-1"/>
          <w:sz w:val="24"/>
          <w:szCs w:val="24"/>
        </w:rPr>
        <w:t>2. INTRODUCTION</w:t>
      </w:r>
      <w:bookmarkEnd w:id="16"/>
    </w:p>
    <w:p w14:paraId="751B3D80">
      <w:pPr>
        <w:spacing w:before="172" w:line="360" w:lineRule="auto"/>
        <w:ind w:left="45"/>
        <w:jc w:val="both"/>
        <w:outlineLvl w:val="1"/>
        <w:rPr>
          <w:rFonts w:ascii="Times New Roman" w:hAnsi="Times New Roman" w:eastAsia="Times New Roman" w:cs="Times New Roman"/>
          <w:b/>
          <w:bCs/>
          <w:sz w:val="24"/>
          <w:szCs w:val="24"/>
        </w:rPr>
      </w:pPr>
      <w:bookmarkStart w:id="17" w:name="_Toc112347681"/>
      <w:r>
        <w:rPr>
          <w:rFonts w:ascii="Times New Roman" w:hAnsi="Times New Roman" w:eastAsia="Times New Roman" w:cs="Times New Roman"/>
          <w:b/>
          <w:bCs/>
          <w:spacing w:val="-1"/>
          <w:sz w:val="24"/>
          <w:szCs w:val="24"/>
        </w:rPr>
        <w:t>2.1</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Backgrou</w:t>
      </w:r>
      <w:r>
        <w:rPr>
          <w:rFonts w:ascii="Times New Roman" w:hAnsi="Times New Roman" w:eastAsia="Times New Roman" w:cs="Times New Roman"/>
          <w:b/>
          <w:bCs/>
          <w:sz w:val="24"/>
          <w:szCs w:val="24"/>
        </w:rPr>
        <w:t>nd</w:t>
      </w:r>
      <w:bookmarkEnd w:id="17"/>
    </w:p>
    <w:p w14:paraId="311355D5">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 xml:space="preserve">Airway management is important for procedures both inside and outside of the operating room </w:t>
      </w:r>
      <w:r>
        <w:rPr>
          <w:rFonts w:ascii="Times New Roman" w:hAnsi="Times New Roman" w:cs="Times New Roman"/>
          <w:sz w:val="24"/>
          <w:szCs w:val="24"/>
          <w:vertAlign w:val="superscript"/>
        </w:rPr>
        <w:fldChar w:fldCharType="begin">
          <w:fldData xml:space="preserve">PEVuZE5vdGU+PENpdGU+PEF1dGhvcj5Db29rPC9BdXRob3I+PFllYXI+MjAxMTwvWWVhcj48UmVj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==
</w:fldData>
        </w:fldChar>
      </w:r>
      <w:r>
        <w:rPr>
          <w:rFonts w:ascii="Times New Roman" w:hAnsi="Times New Roman" w:cs="Times New Roman"/>
          <w:sz w:val="24"/>
          <w:szCs w:val="24"/>
          <w:vertAlign w:val="superscript"/>
        </w:rPr>
        <w:instrText xml:space="preserve"> ADDIN EN.CITE </w:instrText>
      </w:r>
      <w:r>
        <w:rPr>
          <w:rFonts w:ascii="Times New Roman" w:hAnsi="Times New Roman" w:cs="Times New Roman"/>
          <w:sz w:val="24"/>
          <w:szCs w:val="24"/>
          <w:vertAlign w:val="superscript"/>
        </w:rPr>
        <w:fldChar w:fldCharType="begin">
          <w:fldData xml:space="preserve">PEVuZE5vdGU+PENpdGU+PEF1dGhvcj5Db29rPC9BdXRob3I+PFllYXI+MjAxMTwvWWVhcj48UmVj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==
</w:fldData>
        </w:fldChar>
      </w:r>
      <w:r>
        <w:rPr>
          <w:rFonts w:ascii="Times New Roman" w:hAnsi="Times New Roman" w:cs="Times New Roman"/>
          <w:sz w:val="24"/>
          <w:szCs w:val="24"/>
          <w:vertAlign w:val="superscript"/>
        </w:rPr>
        <w:instrText xml:space="preserve"> ADDIN EN.CITE.DATA </w:instrText>
      </w:r>
      <w:r>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t>1-3</w:t>
      </w:r>
      <w:r>
        <w:rPr>
          <w:rFonts w:ascii="Times New Roman" w:hAnsi="Times New Roman" w:cs="Times New Roman"/>
          <w:sz w:val="24"/>
          <w:szCs w:val="24"/>
          <w:vertAlign w:val="superscript"/>
        </w:rPr>
        <w:fldChar w:fldCharType="end"/>
      </w:r>
      <w:r>
        <w:rPr>
          <w:rFonts w:ascii="Times New Roman" w:hAnsi="Times New Roman" w:cs="Times New Roman"/>
          <w:sz w:val="24"/>
          <w:szCs w:val="24"/>
        </w:rPr>
        <w:t>. Tracheal intubations are difficult in 1.9–10% of patients</w:t>
      </w:r>
      <w:r>
        <w:rPr>
          <w:rFonts w:ascii="Times New Roman" w:hAnsi="Times New Roman" w:cs="Times New Roman"/>
          <w:sz w:val="24"/>
          <w:szCs w:val="24"/>
        </w:rPr>
        <w:fldChar w:fldCharType="begin">
          <w:fldData xml:space="preserve">PEVuZE5vdGU+PENpdGU+PEF1dGhvcj5MdW5kc3Ryb208L0F1dGhvcj48WWVhcj4yMDA5PC9ZZWFy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PEVuZE5vdGU+PENpdGU+PEF1dGhvcj5MdW5kc3Ryb208L0F1dGhvcj48WWVhcj4yMDA5PC9ZZWFy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Pr>
          <w:rFonts w:ascii="Times New Roman" w:hAnsi="Times New Roman" w:cs="Times New Roman"/>
          <w:sz w:val="24"/>
          <w:szCs w:val="24"/>
        </w:rPr>
        <w:t>. One essential approach for managing such patients is awake tracheal</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intubation (ATI) </w:t>
      </w:r>
      <w:r>
        <w:rPr>
          <w:rFonts w:ascii="Times New Roman" w:hAnsi="Times New Roman" w:cs="Times New Roman"/>
          <w:sz w:val="24"/>
          <w:szCs w:val="24"/>
        </w:rPr>
        <w:fldChar w:fldCharType="begin">
          <w:fldData xml:space="preserve">PEVuZE5vdGU+PENpdGU+PFllYXI+MTk5MzwvWWVhcj48UmVjTnVtPjQ0PC9SZWNOdW0+PERpc3Bs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==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PEVuZE5vdGU+PENpdGU+PFllYXI+MTk5MzwvWWVhcj48UmVjTnVtPjQ0PC9SZWNOdW0+PERpc3Bs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==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9,10</w:t>
      </w:r>
      <w:r>
        <w:rPr>
          <w:rFonts w:ascii="Times New Roman" w:hAnsi="Times New Roman" w:cs="Times New Roman"/>
          <w:sz w:val="24"/>
          <w:szCs w:val="24"/>
        </w:rPr>
        <w:fldChar w:fldCharType="end"/>
      </w:r>
      <w:r>
        <w:rPr>
          <w:rFonts w:ascii="Times New Roman" w:hAnsi="Times New Roman" w:cs="Times New Roman"/>
          <w:sz w:val="24"/>
          <w:szCs w:val="24"/>
        </w:rPr>
        <w:t>, which can avoid risks and bad consequences associated with the management of a difficult</w:t>
      </w:r>
      <w:r>
        <w:rPr>
          <w:rFonts w:hint="eastAsia" w:ascii="Times New Roman" w:hAnsi="Times New Roman" w:cs="Times New Roman"/>
          <w:sz w:val="24"/>
          <w:szCs w:val="24"/>
        </w:rPr>
        <w:t xml:space="preserve"> </w:t>
      </w:r>
      <w:r>
        <w:rPr>
          <w:rFonts w:ascii="Times New Roman" w:hAnsi="Times New Roman" w:cs="Times New Roman"/>
          <w:sz w:val="24"/>
          <w:szCs w:val="24"/>
        </w:rPr>
        <w:t>airway.</w:t>
      </w:r>
    </w:p>
    <w:p w14:paraId="4DD08972">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Successful ATI depends upon effective topical application</w:t>
      </w:r>
      <w:r>
        <w:rPr>
          <w:rFonts w:hint="eastAsia" w:ascii="Times New Roman" w:hAnsi="Times New Roman" w:cs="Times New Roman"/>
          <w:sz w:val="24"/>
          <w:szCs w:val="24"/>
        </w:rPr>
        <w:t xml:space="preserve"> </w:t>
      </w:r>
      <w:r>
        <w:rPr>
          <w:rFonts w:ascii="Times New Roman" w:hAnsi="Times New Roman" w:cs="Times New Roman"/>
          <w:sz w:val="24"/>
          <w:szCs w:val="24"/>
        </w:rPr>
        <w:t>of local anesthetic to the airway</w:t>
      </w:r>
      <w:r>
        <w:rPr>
          <w:rFonts w:ascii="Times New Roman" w:hAnsi="Times New Roman" w:cs="Times New Roman"/>
          <w:sz w:val="24"/>
          <w:szCs w:val="24"/>
        </w:rPr>
        <w:fldChar w:fldCharType="begin">
          <w:fldData xml:space="preserve">PEVuZE5vdGU+PENpdGU+PEF1dGhvcj5BaG1hZDwvQXV0aG9yPjxZZWFyPjIwMjA8L1llYXI+PFJl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PEVuZE5vdGU+PENpdGU+PEF1dGhvcj5BaG1hZDwvQXV0aG9yPjxZZWFyPjIwMjA8L1llYXI+PFJl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r>
        <w:rPr>
          <w:rFonts w:ascii="Times New Roman" w:hAnsi="Times New Roman" w:cs="Times New Roman"/>
          <w:sz w:val="24"/>
          <w:szCs w:val="24"/>
        </w:rPr>
        <w:t>. However, this process has not been optimized, and there are multiple techniques, e.g., mucosal atomization, spray-as-you-go, transtracheal injection, and nebulization</w:t>
      </w:r>
      <w:r>
        <w:rPr>
          <w:rFonts w:ascii="Times New Roman" w:hAnsi="Times New Roman" w:cs="Times New Roman"/>
          <w:sz w:val="24"/>
          <w:szCs w:val="24"/>
        </w:rPr>
        <w:fldChar w:fldCharType="begin">
          <w:fldData xml:space="preserve">PEVuZE5vdGU+PENpdGU+PEF1dGhvcj5DYWJyaW5pPC9BdXRob3I+PFllYXI+MjAxOTwvWWVhcj48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PEVuZE5vdGU+PENpdGU+PEF1dGhvcj5DYWJyaW5pPC9BdXRob3I+PFllYXI+MjAxOTwvWWVhcj48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Nebulization of local anesthetic is </w:t>
      </w:r>
      <w:r>
        <w:rPr>
          <w:rFonts w:hint="eastAsia" w:ascii="Times New Roman" w:hAnsi="Times New Roman" w:cs="Times New Roman"/>
          <w:sz w:val="24"/>
          <w:szCs w:val="24"/>
        </w:rPr>
        <w:t>simple</w:t>
      </w:r>
      <w:r>
        <w:rPr>
          <w:rFonts w:ascii="Times New Roman" w:hAnsi="Times New Roman" w:cs="Times New Roman"/>
          <w:sz w:val="24"/>
          <w:szCs w:val="24"/>
        </w:rPr>
        <w:t>r and more effective than others, e.g., spray-as-you-go technique</w:t>
      </w:r>
      <w:r>
        <w:rPr>
          <w:rFonts w:ascii="Times New Roman" w:hAnsi="Times New Roman" w:cs="Times New Roman"/>
          <w:sz w:val="24"/>
          <w:szCs w:val="24"/>
        </w:rPr>
        <w:fldChar w:fldCharType="begin">
          <w:fldData xml:space="preserve">PEVuZE5vdGU+PENpdGU+PEF1dGhvcj5DYWJyaW5pPC9BdXRob3I+PFllYXI+MjAxOTwvWWVhcj48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PEVuZE5vdGU+PENpdGU+PEF1dGhvcj5DYWJyaW5pPC9BdXRob3I+PFllYXI+MjAxOTwvWWVhcj48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 However, the optimization of this approach is needed.</w:t>
      </w:r>
    </w:p>
    <w:p w14:paraId="5435B5AD">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Particle size of local anesthetics (e.g., 2% lidocaine) and inhalation affect drug deposition in the airway and consequently the success and comfort and secure of ATI</w:t>
      </w:r>
      <w:r>
        <w:rPr>
          <w:rFonts w:ascii="Times New Roman" w:hAnsi="Times New Roman" w:cs="Times New Roman"/>
          <w:sz w:val="24"/>
          <w:szCs w:val="24"/>
        </w:rPr>
        <w:fldChar w:fldCharType="begin">
          <w:fldData xml:space="preserve">PEVuZE5vdGU+PENpdGU+PEF1dGhvcj5KYWFmYXItTWFhbGVqPC9BdXRob3I+PFllYXI+MjAwOTwv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PEVuZE5vdGU+PENpdGU+PEF1dGhvcj5KYWFmYXItTWFhbGVqPC9BdXRob3I+PFllYXI+MjAwOTwv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t>. Particle or droplet size affects the position of deposition of atomized particles</w:t>
      </w:r>
      <w:r>
        <w:rPr>
          <w:rFonts w:ascii="Times New Roman" w:hAnsi="Times New Roman" w:cs="Times New Roman"/>
          <w:sz w:val="24"/>
          <w:szCs w:val="24"/>
        </w:rPr>
        <w:fldChar w:fldCharType="begin">
          <w:fldData xml:space="preserve">PEVuZE5vdGU+PENpdGU+PEF1dGhvcj5EYWlsZXk8L0F1dGhvcj48WWVhcj4yMDAzPC9ZZWFyPjxS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PEVuZE5vdGU+PENpdGU+PEF1dGhvcj5EYWlsZXk8L0F1dGhvcj48WWVhcj4yMDAzPC9ZZWFyPjxS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14-16</w:t>
      </w:r>
      <w:r>
        <w:rPr>
          <w:rFonts w:ascii="Times New Roman" w:hAnsi="Times New Roman" w:cs="Times New Roman"/>
          <w:sz w:val="24"/>
          <w:szCs w:val="24"/>
        </w:rPr>
        <w:fldChar w:fldCharType="end"/>
      </w:r>
      <w:r>
        <w:rPr>
          <w:rFonts w:hint="eastAsia" w:ascii="Times New Roman" w:hAnsi="Times New Roman" w:cs="Times New Roman"/>
          <w:sz w:val="24"/>
          <w:szCs w:val="24"/>
        </w:rPr>
        <w:t>.</w:t>
      </w:r>
      <w:r>
        <w:rPr>
          <w:rFonts w:ascii="Times New Roman" w:hAnsi="Times New Roman" w:cs="Times New Roman"/>
          <w:sz w:val="24"/>
          <w:szCs w:val="24"/>
        </w:rPr>
        <w:t xml:space="preserve"> For example, 1–5-μm particles are deposited in the deep lungs predominantly in bronchioles and alveoli</w:t>
      </w:r>
      <w:r>
        <w:rPr>
          <w:rFonts w:hint="eastAsia" w:ascii="Times New Roman" w:hAnsi="Times New Roman" w:cs="Times New Roman"/>
          <w:sz w:val="24"/>
          <w:szCs w:val="24"/>
        </w:rPr>
        <w:t>;</w:t>
      </w:r>
      <w:r>
        <w:rPr>
          <w:rFonts w:ascii="Times New Roman" w:hAnsi="Times New Roman" w:cs="Times New Roman"/>
          <w:sz w:val="24"/>
          <w:szCs w:val="24"/>
        </w:rPr>
        <w:t xml:space="preserve"> 5–10-μm particles are generally deposited in the bronchus and other large airways; and 10-μm particles are deposited in the oropharyngeal region</w:t>
      </w:r>
      <w:r>
        <w:rPr>
          <w:color w:val="333333"/>
          <w:sz w:val="24"/>
          <w:szCs w:val="24"/>
          <w:shd w:val="clear" w:color="auto" w:fill="F7F8FA"/>
        </w:rPr>
        <w:t xml:space="preserve"> </w:t>
      </w:r>
      <w:r>
        <w:rPr>
          <w:rFonts w:ascii="Times New Roman" w:hAnsi="Times New Roman" w:cs="Times New Roman"/>
          <w:sz w:val="24"/>
          <w:szCs w:val="24"/>
        </w:rPr>
        <w:t xml:space="preserve">mainly </w:t>
      </w:r>
      <w:r>
        <w:rPr>
          <w:rFonts w:hint="eastAsia" w:ascii="Times New Roman" w:hAnsi="Times New Roman" w:cs="Times New Roman"/>
          <w:sz w:val="24"/>
          <w:szCs w:val="24"/>
        </w:rPr>
        <w:t>in</w:t>
      </w:r>
      <w:bookmarkStart w:id="18" w:name="OLE_LINK28"/>
      <w:r>
        <w:rPr>
          <w:rFonts w:ascii="Times New Roman" w:hAnsi="Times New Roman" w:cs="Times New Roman"/>
          <w:sz w:val="24"/>
          <w:szCs w:val="24"/>
        </w:rPr>
        <w:t xml:space="preserve"> the pharynx, larynx, and upper bronchus</w:t>
      </w:r>
      <w:bookmarkEnd w:id="18"/>
      <w:r>
        <w:rPr>
          <w:rFonts w:ascii="Times New Roman" w:hAnsi="Times New Roman" w:cs="Times New Roman"/>
          <w:sz w:val="24"/>
          <w:szCs w:val="24"/>
        </w:rPr>
        <w:fldChar w:fldCharType="begin">
          <w:fldData xml:space="preserve">PEVuZE5vdGU+PENpdGU+PEF1dGhvcj5DYXJ2YWxobzwvQXV0aG9yPjxZZWFyPjIwMTE8L1llYXI+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PEVuZE5vdGU+PENpdGU+PEF1dGhvcj5DYXJ2YWxobzwvQXV0aG9yPjxZZWFyPjIwMTE8L1llYXI+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17-20</w:t>
      </w:r>
      <w:r>
        <w:rPr>
          <w:rFonts w:ascii="Times New Roman" w:hAnsi="Times New Roman" w:cs="Times New Roman"/>
          <w:sz w:val="24"/>
          <w:szCs w:val="24"/>
        </w:rPr>
        <w:fldChar w:fldCharType="end"/>
      </w:r>
      <w:r>
        <w:rPr>
          <w:rFonts w:hint="eastAsia" w:ascii="Times New Roman" w:hAnsi="Times New Roman" w:cs="Times New Roman"/>
          <w:sz w:val="24"/>
          <w:szCs w:val="24"/>
        </w:rPr>
        <w:t>.</w:t>
      </w:r>
      <w:r>
        <w:rPr>
          <w:rFonts w:ascii="Times New Roman" w:hAnsi="Times New Roman" w:cs="Times New Roman"/>
          <w:sz w:val="24"/>
          <w:szCs w:val="24"/>
        </w:rPr>
        <w:t xml:space="preserve"> The path for orotracheal intubation includes the oral cavity, pharyngeal cavity, glottis, </w:t>
      </w:r>
      <w:r>
        <w:rPr>
          <w:rFonts w:hint="eastAsia" w:ascii="Times New Roman" w:hAnsi="Times New Roman" w:cs="Times New Roman"/>
          <w:sz w:val="24"/>
          <w:szCs w:val="24"/>
        </w:rPr>
        <w:t>and</w:t>
      </w:r>
      <w:r>
        <w:rPr>
          <w:rFonts w:ascii="Times New Roman" w:hAnsi="Times New Roman" w:cs="Times New Roman"/>
          <w:sz w:val="24"/>
          <w:szCs w:val="24"/>
        </w:rPr>
        <w:t xml:space="preserve"> </w:t>
      </w:r>
      <w:r>
        <w:rPr>
          <w:rFonts w:hint="eastAsia" w:ascii="Times New Roman" w:hAnsi="Times New Roman" w:cs="Times New Roman"/>
          <w:sz w:val="24"/>
          <w:szCs w:val="24"/>
        </w:rPr>
        <w:t>subglottis</w:t>
      </w:r>
      <w:r>
        <w:rPr>
          <w:rFonts w:ascii="Times New Roman" w:hAnsi="Times New Roman" w:cs="Times New Roman"/>
          <w:sz w:val="24"/>
          <w:szCs w:val="24"/>
        </w:rPr>
        <w:t>. Adequately</w:t>
      </w:r>
      <w:r>
        <w:rPr>
          <w:color w:val="4A90E2"/>
          <w:sz w:val="24"/>
          <w:szCs w:val="24"/>
          <w:shd w:val="clear" w:color="auto" w:fill="F7F8FA"/>
        </w:rPr>
        <w:t xml:space="preserve"> </w:t>
      </w:r>
      <w:r>
        <w:rPr>
          <w:rFonts w:hint="eastAsia" w:ascii="Times New Roman" w:hAnsi="Times New Roman" w:cs="Times New Roman"/>
          <w:sz w:val="24"/>
          <w:szCs w:val="24"/>
        </w:rPr>
        <w:t>a</w:t>
      </w:r>
      <w:r>
        <w:rPr>
          <w:rFonts w:ascii="Times New Roman" w:hAnsi="Times New Roman" w:cs="Times New Roman"/>
          <w:sz w:val="24"/>
          <w:szCs w:val="24"/>
        </w:rPr>
        <w:t>naesthetizing those areas of airway is important to improve conditions for ATI</w:t>
      </w:r>
      <w:r>
        <w:rPr>
          <w:rFonts w:hint="eastAsia" w:ascii="Times New Roman" w:hAnsi="Times New Roman" w:cs="Times New Roman"/>
          <w:sz w:val="24"/>
          <w:szCs w:val="24"/>
        </w:rPr>
        <w:t>.</w:t>
      </w:r>
      <w:r>
        <w:rPr>
          <w:rFonts w:ascii="Times New Roman" w:hAnsi="Times New Roman" w:cs="Times New Roman"/>
          <w:sz w:val="24"/>
          <w:szCs w:val="24"/>
        </w:rPr>
        <w:t xml:space="preserve"> </w:t>
      </w:r>
    </w:p>
    <w:p w14:paraId="2B8790D4">
      <w:pPr>
        <w:spacing w:before="53"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 xml:space="preserve">We, thus, will perform a parallel and randomized–controlled clinical study aimed to identify the optimized size of atomized particles of 2% lidocaine that can provide the best topical anesthesia during ATI. </w:t>
      </w:r>
    </w:p>
    <w:p w14:paraId="0ACBECD6">
      <w:pPr>
        <w:spacing w:before="53" w:line="187" w:lineRule="auto"/>
        <w:jc w:val="both"/>
        <w:rPr>
          <w:rFonts w:ascii="Times New Roman" w:hAnsi="Times New Roman" w:eastAsia="Times New Roman" w:cs="Times New Roman"/>
          <w:spacing w:val="1"/>
          <w:sz w:val="20"/>
          <w:szCs w:val="20"/>
        </w:rPr>
      </w:pPr>
    </w:p>
    <w:p w14:paraId="4C497CB9">
      <w:pPr>
        <w:spacing w:before="172" w:line="199" w:lineRule="auto"/>
        <w:ind w:left="46"/>
        <w:jc w:val="both"/>
        <w:rPr>
          <w:rFonts w:ascii="Times New Roman" w:hAnsi="Times New Roman" w:eastAsia="Times New Roman" w:cs="Times New Roman"/>
          <w:sz w:val="24"/>
          <w:szCs w:val="24"/>
        </w:rPr>
      </w:pPr>
    </w:p>
    <w:p w14:paraId="3A429AC7">
      <w:pPr>
        <w:jc w:val="both"/>
        <w:sectPr>
          <w:footerReference r:id="rId12" w:type="default"/>
          <w:pgSz w:w="12240" w:h="15840"/>
          <w:pgMar w:top="1930" w:right="1670" w:bottom="977" w:left="1673" w:header="1488" w:footer="720" w:gutter="0"/>
          <w:cols w:space="720" w:num="1"/>
        </w:sectPr>
      </w:pPr>
    </w:p>
    <w:p w14:paraId="28388868">
      <w:pPr>
        <w:spacing w:before="71" w:line="360" w:lineRule="auto"/>
        <w:ind w:left="45"/>
        <w:jc w:val="both"/>
        <w:outlineLvl w:val="1"/>
        <w:rPr>
          <w:rFonts w:ascii="Times New Roman" w:hAnsi="Times New Roman" w:eastAsia="Times New Roman" w:cs="Times New Roman"/>
          <w:b/>
          <w:bCs/>
          <w:sz w:val="24"/>
          <w:szCs w:val="24"/>
        </w:rPr>
      </w:pPr>
      <w:bookmarkStart w:id="19" w:name="_Toc112347682"/>
      <w:r>
        <w:rPr>
          <w:rFonts w:ascii="Times New Roman" w:hAnsi="Times New Roman" w:eastAsia="Times New Roman" w:cs="Times New Roman"/>
          <w:b/>
          <w:bCs/>
          <w:spacing w:val="5"/>
          <w:sz w:val="24"/>
          <w:szCs w:val="24"/>
        </w:rPr>
        <w:t>2.</w:t>
      </w:r>
      <w:r>
        <w:rPr>
          <w:rFonts w:hint="eastAsia" w:ascii="Times New Roman" w:hAnsi="Times New Roman" w:eastAsia="宋体" w:cs="Times New Roman"/>
          <w:b/>
          <w:bCs/>
          <w:spacing w:val="5"/>
          <w:sz w:val="24"/>
          <w:szCs w:val="24"/>
        </w:rPr>
        <w:t>2</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Benefits and potential risks associated with the trial</w:t>
      </w:r>
      <w:bookmarkEnd w:id="19"/>
    </w:p>
    <w:p w14:paraId="1BD5B588">
      <w:pPr>
        <w:spacing w:before="130" w:line="360" w:lineRule="auto"/>
        <w:ind w:left="28" w:right="6" w:firstLine="9"/>
        <w:jc w:val="both"/>
        <w:rPr>
          <w:rFonts w:ascii="Times New Roman" w:hAnsi="Times New Roman" w:cs="Times New Roman"/>
          <w:sz w:val="24"/>
          <w:szCs w:val="24"/>
        </w:rPr>
      </w:pPr>
      <w:r>
        <w:rPr>
          <w:rFonts w:ascii="Times New Roman" w:hAnsi="Times New Roman" w:eastAsia="Times New Roman" w:cs="Times New Roman"/>
          <w:sz w:val="24"/>
          <w:szCs w:val="24"/>
        </w:rPr>
        <w:t>Optimizing the particle size of atomized local topical anesthetic during awake tracheal intubation (ATI) is critical to the success and comfort of ATI in patients. Additionally, the most suitable atomized particles made ATI the most comfortable and secure for patients can be applied to other procedures. The present study is the first one to explore the clinical effects of different-sized anesthetic particles during ATI of patients.</w:t>
      </w:r>
    </w:p>
    <w:p w14:paraId="70A1DB46">
      <w:pPr>
        <w:spacing w:before="130" w:line="360" w:lineRule="auto"/>
        <w:ind w:left="28" w:right="6" w:firstLine="9"/>
        <w:jc w:val="both"/>
        <w:rPr>
          <w:rFonts w:ascii="Times New Roman" w:hAnsi="Times New Roman" w:cs="Times New Roman"/>
          <w:sz w:val="24"/>
          <w:szCs w:val="24"/>
        </w:rPr>
      </w:pPr>
      <w:r>
        <w:rPr>
          <w:rFonts w:ascii="Times New Roman" w:hAnsi="Times New Roman" w:eastAsia="Times New Roman" w:cs="Times New Roman"/>
          <w:sz w:val="24"/>
          <w:szCs w:val="24"/>
        </w:rPr>
        <w:t>Awake tracheal intubation is usually regarded as an effective method in the management of predicted difficult airway.</w:t>
      </w:r>
      <w:r>
        <w:rPr>
          <w:rFonts w:hint="eastAsia" w:ascii="Times New Roman" w:hAnsi="Times New Roman" w:eastAsia="Times New Roman" w:cs="Times New Roman"/>
          <w:sz w:val="24"/>
          <w:szCs w:val="24"/>
        </w:rPr>
        <w:t xml:space="preserve"> However, there can still be</w:t>
      </w:r>
      <w:r>
        <w:rPr>
          <w:rFonts w:ascii="Times New Roman" w:hAnsi="Times New Roman" w:eastAsia="Times New Roman" w:cs="Times New Roman"/>
          <w:sz w:val="24"/>
          <w:szCs w:val="24"/>
        </w:rPr>
        <w:t xml:space="preserve"> complications during awake tracheal intubation, such as epistaxis, laryngeal trauma, laryngospasm, respiratory depression, discomfort and serious complications caused by improper manipulation, medication factors, patient factors, etc.</w:t>
      </w:r>
      <w:r>
        <w:rPr>
          <w:rFonts w:hint="eastAsia" w:ascii="Times New Roman" w:hAnsi="Times New Roman" w:eastAsia="Times New Roman" w:cs="Times New Roman"/>
          <w:sz w:val="24"/>
          <w:szCs w:val="24"/>
        </w:rPr>
        <w:t xml:space="preserve"> Patient monitoring is crucial for safety </w:t>
      </w:r>
      <w:r>
        <w:rPr>
          <w:rFonts w:ascii="Times New Roman" w:hAnsi="Times New Roman" w:eastAsia="Times New Roman" w:cs="Times New Roman"/>
          <w:sz w:val="24"/>
          <w:szCs w:val="24"/>
        </w:rPr>
        <w:t>d</w:t>
      </w:r>
      <w:r>
        <w:rPr>
          <w:rFonts w:hint="eastAsia" w:ascii="Times New Roman" w:hAnsi="Times New Roman" w:eastAsia="Times New Roman" w:cs="Times New Roman"/>
          <w:sz w:val="24"/>
          <w:szCs w:val="24"/>
        </w:rPr>
        <w:t xml:space="preserve">uring </w:t>
      </w:r>
      <w:r>
        <w:rPr>
          <w:rFonts w:ascii="Times New Roman" w:hAnsi="Times New Roman" w:eastAsia="Times New Roman" w:cs="Times New Roman"/>
          <w:sz w:val="24"/>
          <w:szCs w:val="24"/>
        </w:rPr>
        <w:t>awake tracheal intubation</w:t>
      </w:r>
      <w:r>
        <w:rPr>
          <w:rFonts w:hint="eastAsia" w:ascii="Times New Roman" w:hAnsi="Times New Roman" w:eastAsia="Times New Roman" w:cs="Times New Roman"/>
          <w:sz w:val="24"/>
          <w:szCs w:val="24"/>
        </w:rPr>
        <w:t>. A physiological recorder capable of monitoring pulse oximetry, noninvasive and invasive arterial blood pressure, and ECG is recommended</w:t>
      </w:r>
      <w:r>
        <w:rPr>
          <w:rFonts w:ascii="Times New Roman" w:hAnsi="Times New Roman" w:eastAsia="Times New Roman" w:cs="Times New Roman"/>
          <w:sz w:val="24"/>
          <w:szCs w:val="24"/>
        </w:rPr>
        <w:t xml:space="preserve">. We will </w:t>
      </w:r>
      <w:r>
        <w:rPr>
          <w:rFonts w:hint="eastAsia" w:ascii="Times New Roman" w:hAnsi="Times New Roman" w:eastAsia="Times New Roman" w:cs="Times New Roman"/>
          <w:sz w:val="24"/>
          <w:szCs w:val="24"/>
        </w:rPr>
        <w:t xml:space="preserve">timely detection of </w:t>
      </w:r>
      <w:r>
        <w:rPr>
          <w:rFonts w:ascii="Times New Roman" w:hAnsi="Times New Roman" w:eastAsia="Times New Roman" w:cs="Times New Roman"/>
          <w:sz w:val="24"/>
          <w:szCs w:val="24"/>
        </w:rPr>
        <w:t>a</w:t>
      </w:r>
      <w:r>
        <w:rPr>
          <w:rFonts w:hint="eastAsia" w:ascii="Times New Roman" w:hAnsi="Times New Roman" w:eastAsia="Times New Roman" w:cs="Times New Roman"/>
          <w:sz w:val="24"/>
          <w:szCs w:val="24"/>
        </w:rPr>
        <w:t xml:space="preserve">dverse reactions and problems, immediately rescue, prompt discontinuation of </w:t>
      </w:r>
      <w:r>
        <w:rPr>
          <w:rFonts w:ascii="Times New Roman" w:hAnsi="Times New Roman" w:eastAsia="Times New Roman" w:cs="Times New Roman"/>
          <w:sz w:val="24"/>
          <w:szCs w:val="24"/>
        </w:rPr>
        <w:t>manipulation</w:t>
      </w:r>
      <w:r>
        <w:rPr>
          <w:rFonts w:hint="eastAsia" w:ascii="Times New Roman" w:hAnsi="Times New Roman" w:eastAsia="Times New Roman" w:cs="Times New Roman"/>
          <w:sz w:val="24"/>
          <w:szCs w:val="24"/>
        </w:rPr>
        <w:t>, and symptomatic treatment to avoid accidental occurrence</w:t>
      </w:r>
      <w:r>
        <w:rPr>
          <w:rFonts w:ascii="Times New Roman" w:hAnsi="Times New Roman" w:eastAsia="Times New Roman" w:cs="Times New Roman"/>
          <w:sz w:val="24"/>
          <w:szCs w:val="24"/>
        </w:rPr>
        <w:t>.</w:t>
      </w:r>
    </w:p>
    <w:p w14:paraId="0C660777">
      <w:pPr>
        <w:spacing w:line="360" w:lineRule="auto"/>
        <w:jc w:val="both"/>
        <w:sectPr>
          <w:footerReference r:id="rId13" w:type="default"/>
          <w:pgSz w:w="12240" w:h="15840"/>
          <w:pgMar w:top="1930" w:right="1670" w:bottom="977" w:left="1673" w:header="1488" w:footer="720" w:gutter="0"/>
          <w:cols w:space="720" w:num="1"/>
        </w:sectPr>
      </w:pPr>
    </w:p>
    <w:p w14:paraId="41391D99">
      <w:pPr>
        <w:spacing w:line="269" w:lineRule="auto"/>
        <w:jc w:val="both"/>
      </w:pPr>
    </w:p>
    <w:p w14:paraId="4731475B">
      <w:pPr>
        <w:spacing w:before="69" w:line="360" w:lineRule="auto"/>
        <w:ind w:left="45"/>
        <w:jc w:val="both"/>
        <w:outlineLvl w:val="0"/>
        <w:rPr>
          <w:rFonts w:ascii="Times New Roman" w:hAnsi="Times New Roman" w:eastAsia="Times New Roman" w:cs="Times New Roman"/>
          <w:b/>
          <w:bCs/>
          <w:spacing w:val="-1"/>
          <w:sz w:val="24"/>
          <w:szCs w:val="24"/>
        </w:rPr>
      </w:pPr>
      <w:bookmarkStart w:id="20" w:name="_Toc112347683"/>
      <w:r>
        <w:rPr>
          <w:rFonts w:ascii="Times New Roman" w:hAnsi="Times New Roman" w:eastAsia="Times New Roman" w:cs="Times New Roman"/>
          <w:b/>
          <w:bCs/>
          <w:spacing w:val="-1"/>
          <w:sz w:val="24"/>
          <w:szCs w:val="24"/>
        </w:rPr>
        <w:t>3.  OBJECTIVES</w:t>
      </w:r>
      <w:bookmarkEnd w:id="20"/>
    </w:p>
    <w:p w14:paraId="488B408E">
      <w:pPr>
        <w:spacing w:before="172" w:line="360" w:lineRule="auto"/>
        <w:ind w:left="45"/>
        <w:jc w:val="both"/>
        <w:outlineLvl w:val="1"/>
        <w:rPr>
          <w:rFonts w:ascii="Times New Roman" w:hAnsi="Times New Roman" w:eastAsia="Times New Roman" w:cs="Times New Roman"/>
          <w:sz w:val="24"/>
          <w:szCs w:val="24"/>
        </w:rPr>
      </w:pPr>
      <w:bookmarkStart w:id="21" w:name="_Toc112347684"/>
      <w:r>
        <w:rPr>
          <w:rFonts w:ascii="Times New Roman" w:hAnsi="Times New Roman" w:eastAsia="Times New Roman" w:cs="Times New Roman"/>
          <w:b/>
          <w:bCs/>
          <w:spacing w:val="-1"/>
          <w:sz w:val="24"/>
          <w:szCs w:val="24"/>
        </w:rPr>
        <w:t>3.1</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Primary</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Objective</w:t>
      </w:r>
      <w:bookmarkEnd w:id="21"/>
    </w:p>
    <w:p w14:paraId="213860E7">
      <w:pPr>
        <w:spacing w:before="48"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determine the effect of </w:t>
      </w:r>
      <w:r>
        <w:rPr>
          <w:rFonts w:hint="eastAsia" w:ascii="Times New Roman" w:hAnsi="Times New Roman" w:eastAsia="Times New Roman" w:cs="Times New Roman"/>
          <w:sz w:val="24"/>
          <w:szCs w:val="24"/>
        </w:rPr>
        <w:t>n</w:t>
      </w:r>
      <w:r>
        <w:rPr>
          <w:rFonts w:ascii="Times New Roman" w:hAnsi="Times New Roman" w:eastAsia="Times New Roman" w:cs="Times New Roman"/>
          <w:sz w:val="24"/>
          <w:szCs w:val="24"/>
        </w:rPr>
        <w:t>ebuliz</w:t>
      </w:r>
      <w:r>
        <w:rPr>
          <w:rFonts w:hint="eastAsia" w:ascii="Times New Roman" w:hAnsi="Times New Roman" w:eastAsia="Times New Roman" w:cs="Times New Roman"/>
          <w:sz w:val="24"/>
          <w:szCs w:val="24"/>
        </w:rPr>
        <w:t>ation</w:t>
      </w:r>
      <w:r>
        <w:rPr>
          <w:rFonts w:ascii="Times New Roman" w:hAnsi="Times New Roman" w:eastAsia="Times New Roman" w:cs="Times New Roman"/>
          <w:sz w:val="24"/>
          <w:szCs w:val="24"/>
        </w:rPr>
        <w:t xml:space="preserve"> </w:t>
      </w:r>
      <w:r>
        <w:rPr>
          <w:rFonts w:hint="eastAsia" w:ascii="Times New Roman" w:hAnsi="Times New Roman" w:eastAsia="Times New Roman" w:cs="Times New Roman"/>
          <w:sz w:val="24"/>
          <w:szCs w:val="24"/>
        </w:rPr>
        <w:t>with</w:t>
      </w:r>
      <w:r>
        <w:rPr>
          <w:rFonts w:ascii="Times New Roman" w:hAnsi="Times New Roman" w:eastAsia="Times New Roman" w:cs="Times New Roman"/>
          <w:sz w:val="24"/>
          <w:szCs w:val="24"/>
        </w:rPr>
        <w:t xml:space="preserve"> </w:t>
      </w:r>
      <w:r>
        <w:rPr>
          <w:rFonts w:hint="eastAsia" w:ascii="Times New Roman" w:hAnsi="Times New Roman" w:eastAsia="Times New Roman" w:cs="Times New Roman"/>
          <w:sz w:val="24"/>
          <w:szCs w:val="24"/>
        </w:rPr>
        <w:t>different</w:t>
      </w:r>
      <w:r>
        <w:rPr>
          <w:rFonts w:ascii="Times New Roman" w:hAnsi="Times New Roman" w:eastAsia="Times New Roman" w:cs="Times New Roman"/>
          <w:sz w:val="24"/>
          <w:szCs w:val="24"/>
        </w:rPr>
        <w:t xml:space="preserve"> sizes of </w:t>
      </w:r>
      <w:r>
        <w:rPr>
          <w:rFonts w:hint="eastAsia" w:ascii="Times New Roman" w:hAnsi="Times New Roman" w:eastAsia="Times New Roman" w:cs="Times New Roman"/>
          <w:sz w:val="24"/>
          <w:szCs w:val="24"/>
        </w:rPr>
        <w:t>a</w:t>
      </w:r>
      <w:r>
        <w:rPr>
          <w:rFonts w:ascii="Times New Roman" w:hAnsi="Times New Roman" w:eastAsia="Times New Roman" w:cs="Times New Roman"/>
          <w:sz w:val="24"/>
          <w:szCs w:val="24"/>
        </w:rPr>
        <w:t xml:space="preserve">tomized </w:t>
      </w:r>
      <w:r>
        <w:rPr>
          <w:rFonts w:hint="eastAsia" w:ascii="Times New Roman" w:hAnsi="Times New Roman" w:eastAsia="Times New Roman" w:cs="Times New Roman"/>
          <w:sz w:val="24"/>
          <w:szCs w:val="24"/>
        </w:rPr>
        <w:t>p</w:t>
      </w:r>
      <w:r>
        <w:rPr>
          <w:rFonts w:ascii="Times New Roman" w:hAnsi="Times New Roman" w:eastAsia="Times New Roman" w:cs="Times New Roman"/>
          <w:sz w:val="24"/>
          <w:szCs w:val="24"/>
        </w:rPr>
        <w:t xml:space="preserve">articles of 2% lidocaine on cough, </w:t>
      </w:r>
      <w:r>
        <w:rPr>
          <w:rFonts w:hint="eastAsia" w:ascii="Times New Roman" w:hAnsi="Times New Roman" w:eastAsia="Times New Roman" w:cs="Times New Roman"/>
          <w:sz w:val="24"/>
          <w:szCs w:val="24"/>
        </w:rPr>
        <w:t>reaction</w:t>
      </w:r>
      <w:r>
        <w:rPr>
          <w:rFonts w:ascii="Times New Roman" w:hAnsi="Times New Roman" w:eastAsia="Times New Roman" w:cs="Times New Roman"/>
          <w:sz w:val="24"/>
          <w:szCs w:val="24"/>
        </w:rPr>
        <w:t>, and comfort scores during ATI in patients with predicted difficult</w:t>
      </w:r>
      <w:r>
        <w:rPr>
          <w:rFonts w:hint="eastAsia"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airway.</w:t>
      </w:r>
    </w:p>
    <w:p w14:paraId="0AEA452E">
      <w:pPr>
        <w:spacing w:before="118" w:line="360" w:lineRule="auto"/>
        <w:ind w:left="45"/>
        <w:jc w:val="both"/>
        <w:outlineLvl w:val="1"/>
        <w:rPr>
          <w:rFonts w:ascii="Times New Roman" w:hAnsi="Times New Roman" w:cs="Times New Roman"/>
          <w:sz w:val="24"/>
          <w:szCs w:val="24"/>
        </w:rPr>
      </w:pPr>
      <w:bookmarkStart w:id="22" w:name="_Toc112347685"/>
      <w:r>
        <w:rPr>
          <w:rFonts w:ascii="Times New Roman" w:hAnsi="Times New Roman" w:eastAsia="Times New Roman" w:cs="Times New Roman"/>
          <w:b/>
          <w:bCs/>
          <w:spacing w:val="7"/>
          <w:sz w:val="24"/>
          <w:szCs w:val="24"/>
        </w:rPr>
        <w:t>3</w:t>
      </w:r>
      <w:r>
        <w:rPr>
          <w:rFonts w:ascii="Times New Roman" w:hAnsi="Times New Roman" w:eastAsia="Times New Roman" w:cs="Times New Roman"/>
          <w:b/>
          <w:bCs/>
          <w:spacing w:val="6"/>
          <w:sz w:val="24"/>
          <w:szCs w:val="24"/>
        </w:rPr>
        <w:t>.2</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Secondary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Objectives</w:t>
      </w:r>
      <w:bookmarkEnd w:id="22"/>
    </w:p>
    <w:p w14:paraId="586C9F38">
      <w:pPr>
        <w:spacing w:before="48"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the effect of </w:t>
      </w:r>
      <w:r>
        <w:rPr>
          <w:rFonts w:hint="eastAsia" w:ascii="Times New Roman" w:hAnsi="Times New Roman" w:cs="Times New Roman"/>
          <w:sz w:val="24"/>
          <w:szCs w:val="24"/>
        </w:rPr>
        <w:t>n</w:t>
      </w:r>
      <w:r>
        <w:rPr>
          <w:rFonts w:ascii="Times New Roman" w:hAnsi="Times New Roman" w:cs="Times New Roman"/>
          <w:sz w:val="24"/>
          <w:szCs w:val="24"/>
        </w:rPr>
        <w:t>ebuliz</w:t>
      </w:r>
      <w:r>
        <w:rPr>
          <w:rFonts w:hint="eastAsia" w:ascii="Times New Roman" w:hAnsi="Times New Roman" w:cs="Times New Roman"/>
          <w:sz w:val="24"/>
          <w:szCs w:val="24"/>
        </w:rPr>
        <w:t>ation</w:t>
      </w:r>
      <w:r>
        <w:rPr>
          <w:rFonts w:ascii="Times New Roman" w:hAnsi="Times New Roman" w:cs="Times New Roman"/>
          <w:sz w:val="24"/>
          <w:szCs w:val="24"/>
        </w:rPr>
        <w:t xml:space="preserve"> </w:t>
      </w:r>
      <w:r>
        <w:rPr>
          <w:rFonts w:hint="eastAsia" w:ascii="Times New Roman" w:hAnsi="Times New Roman" w:cs="Times New Roman"/>
          <w:sz w:val="24"/>
          <w:szCs w:val="24"/>
        </w:rPr>
        <w:t>with</w:t>
      </w:r>
      <w:r>
        <w:rPr>
          <w:rFonts w:ascii="Times New Roman" w:hAnsi="Times New Roman" w:cs="Times New Roman"/>
          <w:sz w:val="24"/>
          <w:szCs w:val="24"/>
        </w:rPr>
        <w:t xml:space="preserve"> </w:t>
      </w:r>
      <w:r>
        <w:rPr>
          <w:rFonts w:hint="eastAsia" w:ascii="Times New Roman" w:hAnsi="Times New Roman" w:cs="Times New Roman"/>
          <w:sz w:val="24"/>
          <w:szCs w:val="24"/>
        </w:rPr>
        <w:t>different</w:t>
      </w:r>
      <w:r>
        <w:rPr>
          <w:rFonts w:ascii="Times New Roman" w:hAnsi="Times New Roman" w:cs="Times New Roman"/>
          <w:sz w:val="24"/>
          <w:szCs w:val="24"/>
        </w:rPr>
        <w:t xml:space="preserve"> sizes of </w:t>
      </w:r>
      <w:r>
        <w:rPr>
          <w:rFonts w:hint="eastAsia" w:ascii="Times New Roman" w:hAnsi="Times New Roman" w:cs="Times New Roman"/>
          <w:sz w:val="24"/>
          <w:szCs w:val="24"/>
        </w:rPr>
        <w:t>a</w:t>
      </w:r>
      <w:r>
        <w:rPr>
          <w:rFonts w:ascii="Times New Roman" w:hAnsi="Times New Roman" w:cs="Times New Roman"/>
          <w:sz w:val="24"/>
          <w:szCs w:val="24"/>
        </w:rPr>
        <w:t xml:space="preserve">tomized </w:t>
      </w:r>
      <w:r>
        <w:rPr>
          <w:rFonts w:hint="eastAsia" w:ascii="Times New Roman" w:hAnsi="Times New Roman" w:cs="Times New Roman"/>
          <w:sz w:val="24"/>
          <w:szCs w:val="24"/>
        </w:rPr>
        <w:t>p</w:t>
      </w:r>
      <w:r>
        <w:rPr>
          <w:rFonts w:ascii="Times New Roman" w:hAnsi="Times New Roman" w:cs="Times New Roman"/>
          <w:sz w:val="24"/>
          <w:szCs w:val="24"/>
        </w:rPr>
        <w:t>articles of 2% lidocaine on intraoperative hemodynamic parameters during ATI in patients with predicted difficult</w:t>
      </w:r>
      <w:r>
        <w:rPr>
          <w:rFonts w:hint="eastAsia" w:ascii="Times New Roman" w:hAnsi="Times New Roman" w:cs="Times New Roman"/>
          <w:sz w:val="24"/>
          <w:szCs w:val="24"/>
        </w:rPr>
        <w:t xml:space="preserve"> </w:t>
      </w:r>
      <w:r>
        <w:rPr>
          <w:rFonts w:ascii="Times New Roman" w:hAnsi="Times New Roman" w:cs="Times New Roman"/>
          <w:sz w:val="24"/>
          <w:szCs w:val="24"/>
        </w:rPr>
        <w:t>airway.</w:t>
      </w:r>
    </w:p>
    <w:p w14:paraId="5A25194F">
      <w:pPr>
        <w:spacing w:before="48"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the effect of </w:t>
      </w:r>
      <w:r>
        <w:rPr>
          <w:rFonts w:hint="eastAsia" w:ascii="Times New Roman" w:hAnsi="Times New Roman" w:cs="Times New Roman"/>
          <w:sz w:val="24"/>
          <w:szCs w:val="24"/>
        </w:rPr>
        <w:t>n</w:t>
      </w:r>
      <w:r>
        <w:rPr>
          <w:rFonts w:ascii="Times New Roman" w:hAnsi="Times New Roman" w:cs="Times New Roman"/>
          <w:sz w:val="24"/>
          <w:szCs w:val="24"/>
        </w:rPr>
        <w:t>ebuliz</w:t>
      </w:r>
      <w:r>
        <w:rPr>
          <w:rFonts w:hint="eastAsia" w:ascii="Times New Roman" w:hAnsi="Times New Roman" w:cs="Times New Roman"/>
          <w:sz w:val="24"/>
          <w:szCs w:val="24"/>
        </w:rPr>
        <w:t>ation</w:t>
      </w:r>
      <w:r>
        <w:rPr>
          <w:rFonts w:ascii="Times New Roman" w:hAnsi="Times New Roman" w:cs="Times New Roman"/>
          <w:sz w:val="24"/>
          <w:szCs w:val="24"/>
        </w:rPr>
        <w:t xml:space="preserve"> </w:t>
      </w:r>
      <w:r>
        <w:rPr>
          <w:rFonts w:hint="eastAsia" w:ascii="Times New Roman" w:hAnsi="Times New Roman" w:cs="Times New Roman"/>
          <w:sz w:val="24"/>
          <w:szCs w:val="24"/>
        </w:rPr>
        <w:t>with</w:t>
      </w:r>
      <w:r>
        <w:rPr>
          <w:rFonts w:ascii="Times New Roman" w:hAnsi="Times New Roman" w:cs="Times New Roman"/>
          <w:sz w:val="24"/>
          <w:szCs w:val="24"/>
        </w:rPr>
        <w:t xml:space="preserve"> </w:t>
      </w:r>
      <w:r>
        <w:rPr>
          <w:rFonts w:hint="eastAsia" w:ascii="Times New Roman" w:hAnsi="Times New Roman" w:cs="Times New Roman"/>
          <w:sz w:val="24"/>
          <w:szCs w:val="24"/>
        </w:rPr>
        <w:t>different</w:t>
      </w:r>
      <w:r>
        <w:rPr>
          <w:rFonts w:ascii="Times New Roman" w:hAnsi="Times New Roman" w:cs="Times New Roman"/>
          <w:sz w:val="24"/>
          <w:szCs w:val="24"/>
        </w:rPr>
        <w:t xml:space="preserve"> sizes of </w:t>
      </w:r>
      <w:r>
        <w:rPr>
          <w:rFonts w:hint="eastAsia" w:ascii="Times New Roman" w:hAnsi="Times New Roman" w:cs="Times New Roman"/>
          <w:sz w:val="24"/>
          <w:szCs w:val="24"/>
        </w:rPr>
        <w:t>a</w:t>
      </w:r>
      <w:r>
        <w:rPr>
          <w:rFonts w:ascii="Times New Roman" w:hAnsi="Times New Roman" w:cs="Times New Roman"/>
          <w:sz w:val="24"/>
          <w:szCs w:val="24"/>
        </w:rPr>
        <w:t xml:space="preserve">tomized </w:t>
      </w:r>
      <w:r>
        <w:rPr>
          <w:rFonts w:hint="eastAsia" w:ascii="Times New Roman" w:hAnsi="Times New Roman" w:cs="Times New Roman"/>
          <w:sz w:val="24"/>
          <w:szCs w:val="24"/>
        </w:rPr>
        <w:t>p</w:t>
      </w:r>
      <w:r>
        <w:rPr>
          <w:rFonts w:ascii="Times New Roman" w:hAnsi="Times New Roman" w:cs="Times New Roman"/>
          <w:sz w:val="24"/>
          <w:szCs w:val="24"/>
        </w:rPr>
        <w:t>articles of 2% lidocaine on nebulization time (the time to complete the 20 ml of 2% lidocaine) during ATI in patients with predicted difficult</w:t>
      </w:r>
      <w:r>
        <w:rPr>
          <w:rFonts w:hint="eastAsia" w:ascii="Times New Roman" w:hAnsi="Times New Roman" w:cs="Times New Roman"/>
          <w:sz w:val="24"/>
          <w:szCs w:val="24"/>
        </w:rPr>
        <w:t xml:space="preserve"> </w:t>
      </w:r>
      <w:r>
        <w:rPr>
          <w:rFonts w:ascii="Times New Roman" w:hAnsi="Times New Roman" w:cs="Times New Roman"/>
          <w:sz w:val="24"/>
          <w:szCs w:val="24"/>
        </w:rPr>
        <w:t>airway.</w:t>
      </w:r>
    </w:p>
    <w:p w14:paraId="5C48D01A">
      <w:pPr>
        <w:spacing w:before="49"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the effect of </w:t>
      </w:r>
      <w:r>
        <w:rPr>
          <w:rFonts w:hint="eastAsia" w:ascii="Times New Roman" w:hAnsi="Times New Roman" w:cs="Times New Roman"/>
          <w:sz w:val="24"/>
          <w:szCs w:val="24"/>
        </w:rPr>
        <w:t>n</w:t>
      </w:r>
      <w:r>
        <w:rPr>
          <w:rFonts w:ascii="Times New Roman" w:hAnsi="Times New Roman" w:cs="Times New Roman"/>
          <w:sz w:val="24"/>
          <w:szCs w:val="24"/>
        </w:rPr>
        <w:t>ebuliz</w:t>
      </w:r>
      <w:r>
        <w:rPr>
          <w:rFonts w:hint="eastAsia" w:ascii="Times New Roman" w:hAnsi="Times New Roman" w:cs="Times New Roman"/>
          <w:sz w:val="24"/>
          <w:szCs w:val="24"/>
        </w:rPr>
        <w:t>ation</w:t>
      </w:r>
      <w:r>
        <w:rPr>
          <w:rFonts w:ascii="Times New Roman" w:hAnsi="Times New Roman" w:cs="Times New Roman"/>
          <w:sz w:val="24"/>
          <w:szCs w:val="24"/>
        </w:rPr>
        <w:t xml:space="preserve"> </w:t>
      </w:r>
      <w:r>
        <w:rPr>
          <w:rFonts w:hint="eastAsia" w:ascii="Times New Roman" w:hAnsi="Times New Roman" w:cs="Times New Roman"/>
          <w:sz w:val="24"/>
          <w:szCs w:val="24"/>
        </w:rPr>
        <w:t>with</w:t>
      </w:r>
      <w:r>
        <w:rPr>
          <w:rFonts w:ascii="Times New Roman" w:hAnsi="Times New Roman" w:cs="Times New Roman"/>
          <w:sz w:val="24"/>
          <w:szCs w:val="24"/>
        </w:rPr>
        <w:t xml:space="preserve"> </w:t>
      </w:r>
      <w:r>
        <w:rPr>
          <w:rFonts w:hint="eastAsia" w:ascii="Times New Roman" w:hAnsi="Times New Roman" w:cs="Times New Roman"/>
          <w:sz w:val="24"/>
          <w:szCs w:val="24"/>
        </w:rPr>
        <w:t>different</w:t>
      </w:r>
      <w:r>
        <w:rPr>
          <w:rFonts w:ascii="Times New Roman" w:hAnsi="Times New Roman" w:cs="Times New Roman"/>
          <w:sz w:val="24"/>
          <w:szCs w:val="24"/>
        </w:rPr>
        <w:t xml:space="preserve"> sizes of </w:t>
      </w:r>
      <w:r>
        <w:rPr>
          <w:rFonts w:hint="eastAsia" w:ascii="Times New Roman" w:hAnsi="Times New Roman" w:cs="Times New Roman"/>
          <w:sz w:val="24"/>
          <w:szCs w:val="24"/>
        </w:rPr>
        <w:t>a</w:t>
      </w:r>
      <w:r>
        <w:rPr>
          <w:rFonts w:ascii="Times New Roman" w:hAnsi="Times New Roman" w:cs="Times New Roman"/>
          <w:sz w:val="24"/>
          <w:szCs w:val="24"/>
        </w:rPr>
        <w:t xml:space="preserve">tomized </w:t>
      </w:r>
      <w:r>
        <w:rPr>
          <w:rFonts w:hint="eastAsia" w:ascii="Times New Roman" w:hAnsi="Times New Roman" w:cs="Times New Roman"/>
          <w:sz w:val="24"/>
          <w:szCs w:val="24"/>
        </w:rPr>
        <w:t>p</w:t>
      </w:r>
      <w:r>
        <w:rPr>
          <w:rFonts w:ascii="Times New Roman" w:hAnsi="Times New Roman" w:cs="Times New Roman"/>
          <w:sz w:val="24"/>
          <w:szCs w:val="24"/>
        </w:rPr>
        <w:t>articles of 2% lidocaine on the number of lidocaine sprays throughout the procedure and the number of times the patient vomited during the lidocaine spray during ATI in patients with predicted difficult</w:t>
      </w:r>
      <w:r>
        <w:rPr>
          <w:rFonts w:hint="eastAsia" w:ascii="Times New Roman" w:hAnsi="Times New Roman" w:cs="Times New Roman"/>
          <w:sz w:val="24"/>
          <w:szCs w:val="24"/>
        </w:rPr>
        <w:t xml:space="preserve"> </w:t>
      </w:r>
      <w:r>
        <w:rPr>
          <w:rFonts w:ascii="Times New Roman" w:hAnsi="Times New Roman" w:cs="Times New Roman"/>
          <w:sz w:val="24"/>
          <w:szCs w:val="24"/>
        </w:rPr>
        <w:t>airway.</w:t>
      </w:r>
    </w:p>
    <w:p w14:paraId="70645E91">
      <w:pPr>
        <w:spacing w:line="360" w:lineRule="auto"/>
        <w:jc w:val="both"/>
        <w:sectPr>
          <w:footerReference r:id="rId14" w:type="default"/>
          <w:pgSz w:w="12240" w:h="15840"/>
          <w:pgMar w:top="1930" w:right="1670" w:bottom="977" w:left="1673" w:header="1488" w:footer="720" w:gutter="0"/>
          <w:cols w:space="720" w:num="1"/>
        </w:sectPr>
      </w:pPr>
    </w:p>
    <w:p w14:paraId="558CDACF">
      <w:pPr>
        <w:spacing w:line="329" w:lineRule="auto"/>
        <w:jc w:val="both"/>
      </w:pPr>
    </w:p>
    <w:p w14:paraId="17B3140A">
      <w:pPr>
        <w:spacing w:line="360" w:lineRule="auto"/>
        <w:jc w:val="both"/>
        <w:outlineLvl w:val="0"/>
        <w:rPr>
          <w:rFonts w:ascii="Times New Roman" w:hAnsi="Times New Roman" w:eastAsia="Times New Roman" w:cs="Times New Roman"/>
          <w:b/>
          <w:bCs/>
          <w:spacing w:val="-1"/>
          <w:sz w:val="24"/>
          <w:szCs w:val="24"/>
        </w:rPr>
      </w:pPr>
      <w:bookmarkStart w:id="23" w:name="_Toc112347686"/>
      <w:r>
        <w:rPr>
          <w:rFonts w:ascii="Times New Roman" w:hAnsi="Times New Roman" w:eastAsia="Times New Roman" w:cs="Times New Roman"/>
          <w:b/>
          <w:bCs/>
          <w:spacing w:val="-1"/>
          <w:sz w:val="24"/>
          <w:szCs w:val="24"/>
        </w:rPr>
        <w:t>4. STUDY DESIGN</w:t>
      </w:r>
      <w:bookmarkEnd w:id="23"/>
    </w:p>
    <w:p w14:paraId="4C147922">
      <w:pPr>
        <w:spacing w:line="360" w:lineRule="auto"/>
        <w:jc w:val="both"/>
        <w:outlineLvl w:val="1"/>
        <w:rPr>
          <w:rFonts w:ascii="Times New Roman" w:hAnsi="Times New Roman" w:eastAsia="Times New Roman" w:cs="Times New Roman"/>
          <w:b/>
          <w:bCs/>
          <w:sz w:val="24"/>
          <w:szCs w:val="24"/>
        </w:rPr>
      </w:pPr>
      <w:bookmarkStart w:id="24" w:name="_Toc112347687"/>
      <w:r>
        <w:rPr>
          <w:rFonts w:ascii="Times New Roman" w:hAnsi="Times New Roman" w:eastAsia="Times New Roman" w:cs="Times New Roman"/>
          <w:b/>
          <w:bCs/>
          <w:spacing w:val="8"/>
          <w:sz w:val="24"/>
          <w:szCs w:val="24"/>
        </w:rPr>
        <w:t>4</w:t>
      </w:r>
      <w:r>
        <w:rPr>
          <w:rFonts w:ascii="Times New Roman" w:hAnsi="Times New Roman" w:eastAsia="Times New Roman" w:cs="Times New Roman"/>
          <w:b/>
          <w:bCs/>
          <w:spacing w:val="5"/>
          <w:sz w:val="24"/>
          <w:szCs w:val="24"/>
        </w:rPr>
        <w:t>.1</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Endpoints</w:t>
      </w:r>
      <w:bookmarkEnd w:id="24"/>
    </w:p>
    <w:p w14:paraId="5B8E2A42">
      <w:pPr>
        <w:spacing w:line="360" w:lineRule="auto"/>
        <w:ind w:firstLine="1"/>
        <w:jc w:val="both"/>
        <w:rPr>
          <w:rFonts w:ascii="Times New Roman" w:hAnsi="Times New Roman" w:cs="Times New Roman"/>
          <w:b/>
          <w:bCs/>
          <w:sz w:val="24"/>
          <w:szCs w:val="24"/>
        </w:rPr>
      </w:pPr>
      <w:r>
        <w:rPr>
          <w:rFonts w:ascii="Times New Roman" w:hAnsi="Times New Roman" w:eastAsia="Times New Roman" w:cs="Times New Roman"/>
          <w:b/>
          <w:bCs/>
          <w:sz w:val="24"/>
          <w:szCs w:val="24"/>
        </w:rPr>
        <w:t>Primary</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endpoint:</w:t>
      </w:r>
    </w:p>
    <w:p w14:paraId="4155C90B">
      <w:pPr>
        <w:spacing w:line="360" w:lineRule="auto"/>
        <w:ind w:firstLine="1"/>
        <w:jc w:val="both"/>
        <w:rPr>
          <w:rFonts w:ascii="Times New Roman" w:hAnsi="Times New Roman" w:eastAsia="Times New Roman" w:cs="Times New Roman"/>
          <w:b/>
          <w:bCs/>
          <w:sz w:val="24"/>
          <w:szCs w:val="24"/>
        </w:rPr>
      </w:pPr>
      <w:r>
        <w:rPr>
          <w:rFonts w:ascii="Times New Roman" w:hAnsi="Times New Roman" w:eastAsia="Times New Roman" w:cs="Times New Roman"/>
          <w:spacing w:val="1"/>
          <w:sz w:val="24"/>
          <w:szCs w:val="24"/>
        </w:rPr>
        <w:t xml:space="preserve">The primary outcomes are cough score, reaction score, and comfort score at the time of </w:t>
      </w:r>
      <w:r>
        <w:rPr>
          <w:rFonts w:ascii="Times New Roman" w:hAnsi="Times New Roman" w:cs="Times New Roman"/>
          <w:sz w:val="24"/>
          <w:szCs w:val="24"/>
        </w:rPr>
        <w:t>endotracheal tube insertion</w:t>
      </w:r>
      <w:r>
        <w:rPr>
          <w:rFonts w:ascii="Times New Roman" w:hAnsi="Times New Roman" w:eastAsia="Times New Roman" w:cs="Times New Roman"/>
          <w:spacing w:val="1"/>
          <w:sz w:val="24"/>
          <w:szCs w:val="24"/>
        </w:rPr>
        <w:t xml:space="preserve"> during </w:t>
      </w:r>
      <w:r>
        <w:rPr>
          <w:rFonts w:ascii="Times New Roman" w:hAnsi="Times New Roman" w:cs="Times New Roman"/>
          <w:sz w:val="24"/>
          <w:szCs w:val="24"/>
        </w:rPr>
        <w:t>ATI</w:t>
      </w:r>
      <w:r>
        <w:rPr>
          <w:rFonts w:ascii="Times New Roman" w:hAnsi="Times New Roman" w:eastAsia="宋体" w:cs="Times New Roman"/>
          <w:spacing w:val="1"/>
          <w:sz w:val="24"/>
          <w:szCs w:val="24"/>
        </w:rPr>
        <w:t>.</w:t>
      </w:r>
      <w:r>
        <w:t xml:space="preserve"> </w:t>
      </w:r>
      <w:r>
        <w:rPr>
          <w:rFonts w:ascii="Times New Roman" w:hAnsi="Times New Roman" w:eastAsia="宋体" w:cs="Times New Roman"/>
          <w:spacing w:val="1"/>
          <w:sz w:val="24"/>
          <w:szCs w:val="24"/>
        </w:rPr>
        <w:t>The adverse event incidence will be recorded after the surgery.</w:t>
      </w:r>
    </w:p>
    <w:p w14:paraId="24C1E4A0">
      <w:pPr>
        <w:spacing w:line="360" w:lineRule="auto"/>
        <w:ind w:firstLine="1"/>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Secondary</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endpoints:</w:t>
      </w:r>
    </w:p>
    <w:p w14:paraId="3D6C8785">
      <w:pPr>
        <w:spacing w:before="49" w:line="360" w:lineRule="auto"/>
        <w:ind w:firstLine="1"/>
        <w:jc w:val="both"/>
        <w:rPr>
          <w:rFonts w:ascii="Times New Roman" w:hAnsi="Times New Roman" w:cs="Times New Roman"/>
          <w:sz w:val="24"/>
          <w:szCs w:val="24"/>
        </w:rPr>
      </w:pPr>
      <w:r>
        <w:rPr>
          <w:rFonts w:ascii="Times New Roman" w:hAnsi="Times New Roman" w:cs="Times New Roman"/>
          <w:sz w:val="24"/>
          <w:szCs w:val="24"/>
        </w:rPr>
        <w:t>Intraoperative hemodynamic parameters [systolic blood pressure (SBP), diastolic blood pressure (DBP), mean arterial pressure (MAP)]</w:t>
      </w:r>
      <w:r>
        <w:rPr>
          <w:rFonts w:hint="eastAsia" w:ascii="Times New Roman" w:hAnsi="Times New Roman" w:cs="Times New Roman"/>
          <w:sz w:val="24"/>
          <w:szCs w:val="24"/>
        </w:rPr>
        <w:t xml:space="preserve"> at the </w:t>
      </w:r>
      <w:r>
        <w:rPr>
          <w:rFonts w:ascii="Times New Roman" w:hAnsi="Times New Roman" w:cs="Times New Roman"/>
          <w:sz w:val="24"/>
          <w:szCs w:val="24"/>
        </w:rPr>
        <w:t xml:space="preserve">time of laryngoscope insertion, </w:t>
      </w:r>
      <w:bookmarkStart w:id="25" w:name="OLE_LINK10"/>
      <w:r>
        <w:rPr>
          <w:rFonts w:ascii="Times New Roman" w:hAnsi="Times New Roman" w:cs="Times New Roman"/>
          <w:sz w:val="24"/>
          <w:szCs w:val="24"/>
        </w:rPr>
        <w:t>endotracheal tube insertion</w:t>
      </w:r>
      <w:bookmarkEnd w:id="25"/>
      <w:r>
        <w:rPr>
          <w:rFonts w:ascii="Times New Roman" w:hAnsi="Times New Roman" w:cs="Times New Roman"/>
          <w:sz w:val="24"/>
          <w:szCs w:val="24"/>
        </w:rPr>
        <w:t xml:space="preserve">, </w:t>
      </w:r>
      <w:r>
        <w:rPr>
          <w:rFonts w:hint="eastAsia" w:ascii="Times New Roman" w:hAnsi="Times New Roman" w:cs="Times New Roman"/>
          <w:sz w:val="24"/>
          <w:szCs w:val="24"/>
        </w:rPr>
        <w:t>i</w:t>
      </w:r>
      <w:r>
        <w:rPr>
          <w:rFonts w:ascii="Times New Roman" w:hAnsi="Times New Roman" w:cs="Times New Roman"/>
          <w:sz w:val="24"/>
          <w:szCs w:val="24"/>
        </w:rPr>
        <w:t xml:space="preserve">nflation of the </w:t>
      </w:r>
      <w:r>
        <w:rPr>
          <w:rFonts w:hint="eastAsia" w:ascii="Times New Roman" w:hAnsi="Times New Roman" w:cs="Times New Roman"/>
          <w:sz w:val="24"/>
          <w:szCs w:val="24"/>
        </w:rPr>
        <w:t>t</w:t>
      </w:r>
      <w:r>
        <w:rPr>
          <w:rFonts w:ascii="Times New Roman" w:hAnsi="Times New Roman" w:cs="Times New Roman"/>
          <w:sz w:val="24"/>
          <w:szCs w:val="24"/>
        </w:rPr>
        <w:t>racheal tube cuff, and 1 minute after endotracheal tube insertion,</w:t>
      </w:r>
      <w:r>
        <w:t xml:space="preserve"> </w:t>
      </w:r>
      <w:r>
        <w:rPr>
          <w:rFonts w:ascii="Times New Roman" w:hAnsi="Times New Roman" w:cs="Times New Roman"/>
          <w:sz w:val="24"/>
          <w:szCs w:val="24"/>
        </w:rPr>
        <w:t>respectively.</w:t>
      </w:r>
    </w:p>
    <w:p w14:paraId="0797D867">
      <w:pPr>
        <w:spacing w:line="360" w:lineRule="auto"/>
        <w:jc w:val="both"/>
        <w:rPr>
          <w:rFonts w:ascii="Times New Roman" w:hAnsi="Times New Roman" w:cs="Times New Roman"/>
          <w:sz w:val="24"/>
          <w:szCs w:val="24"/>
        </w:rPr>
      </w:pPr>
      <w:r>
        <w:rPr>
          <w:rFonts w:ascii="Times New Roman" w:hAnsi="Times New Roman" w:cs="Times New Roman"/>
          <w:sz w:val="24"/>
          <w:szCs w:val="24"/>
        </w:rPr>
        <w:t>Nebulization time (the time to complete the 20 ml of 2% lidocaine) with different atomized particles.</w:t>
      </w:r>
    </w:p>
    <w:p w14:paraId="6755AE26">
      <w:pPr>
        <w:spacing w:line="360" w:lineRule="auto"/>
        <w:jc w:val="both"/>
        <w:rPr>
          <w:rFonts w:ascii="Times New Roman" w:hAnsi="Times New Roman" w:eastAsia="Times New Roman" w:cs="Times New Roman"/>
          <w:spacing w:val="6"/>
          <w:sz w:val="24"/>
          <w:szCs w:val="24"/>
        </w:rPr>
      </w:pPr>
      <w:r>
        <w:rPr>
          <w:rFonts w:ascii="Times New Roman" w:hAnsi="Times New Roman" w:cs="Times New Roman"/>
          <w:sz w:val="24"/>
          <w:szCs w:val="24"/>
        </w:rPr>
        <w:t>The number of lidocaine sprays throughout the procedure and the number of times the patient vomited during the lidocaine spray.</w:t>
      </w:r>
      <w:r>
        <w:rPr>
          <w:rFonts w:ascii="Times New Roman" w:hAnsi="Times New Roman" w:eastAsia="Times New Roman" w:cs="Times New Roman"/>
          <w:spacing w:val="6"/>
          <w:sz w:val="24"/>
          <w:szCs w:val="24"/>
        </w:rPr>
        <w:t xml:space="preserve">  </w:t>
      </w:r>
    </w:p>
    <w:p w14:paraId="53558245">
      <w:pPr>
        <w:spacing w:line="360" w:lineRule="auto"/>
        <w:jc w:val="both"/>
        <w:outlineLvl w:val="1"/>
        <w:rPr>
          <w:rFonts w:ascii="Times New Roman" w:hAnsi="Times New Roman" w:cs="Times New Roman"/>
          <w:b/>
          <w:bCs/>
          <w:sz w:val="24"/>
          <w:szCs w:val="24"/>
        </w:rPr>
      </w:pPr>
      <w:bookmarkStart w:id="26" w:name="_Toc112347688"/>
      <w:r>
        <w:rPr>
          <w:rFonts w:ascii="Times New Roman" w:hAnsi="Times New Roman" w:eastAsia="Times New Roman" w:cs="Times New Roman"/>
          <w:b/>
          <w:bCs/>
          <w:spacing w:val="8"/>
          <w:sz w:val="24"/>
          <w:szCs w:val="24"/>
        </w:rPr>
        <w:t>4</w:t>
      </w: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z w:val="24"/>
          <w:szCs w:val="24"/>
        </w:rPr>
        <w:t xml:space="preserve"> Description of the Trial (Procedures and Methodology)</w:t>
      </w:r>
      <w:bookmarkEnd w:id="26"/>
    </w:p>
    <w:p w14:paraId="614E703E">
      <w:pPr>
        <w:spacing w:line="300" w:lineRule="auto"/>
        <w:jc w:val="both"/>
        <w:rPr>
          <w:rFonts w:ascii="Times New Roman" w:hAnsi="Times New Roman" w:cs="Times New Roman"/>
          <w:sz w:val="24"/>
          <w:szCs w:val="24"/>
        </w:rPr>
      </w:pPr>
      <w:r>
        <w:rPr>
          <w:rFonts w:ascii="Times New Roman" w:hAnsi="Times New Roman" w:cs="Times New Roman"/>
          <w:color w:val="auto"/>
          <w:sz w:val="24"/>
          <w:szCs w:val="24"/>
        </w:rPr>
        <w:t xml:space="preserve">This is a parallel and randomized–controlled clinical study </w:t>
      </w:r>
      <w:r>
        <w:rPr>
          <w:rFonts w:ascii="Times New Roman" w:hAnsi="Times New Roman" w:cs="Times New Roman"/>
          <w:sz w:val="24"/>
          <w:szCs w:val="24"/>
        </w:rPr>
        <w:t xml:space="preserve">aimed to identify the optimized size of atomized particles of 2% lidocaine that can provide the best topical anesthesia during ATI. </w:t>
      </w:r>
    </w:p>
    <w:p w14:paraId="3B41AB1E">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Patients will be randomly assigned in equal numbers to four treatment groups (A3</w:t>
      </w:r>
      <w:r>
        <w:rPr>
          <w:rFonts w:hint="eastAsia" w:ascii="Times New Roman" w:hAnsi="Times New Roman" w:cs="Times New Roman"/>
          <w:sz w:val="24"/>
          <w:szCs w:val="24"/>
        </w:rPr>
        <w:t>,</w:t>
      </w:r>
      <w:r>
        <w:rPr>
          <w:rFonts w:ascii="Times New Roman" w:hAnsi="Times New Roman" w:cs="Times New Roman"/>
          <w:sz w:val="24"/>
          <w:szCs w:val="24"/>
        </w:rPr>
        <w:t xml:space="preserve"> A6, A9, or A11) using a simple r</w:t>
      </w:r>
      <w:r>
        <w:rPr>
          <w:rFonts w:hint="eastAsia" w:ascii="Times New Roman" w:hAnsi="Times New Roman" w:cs="Times New Roman"/>
          <w:sz w:val="24"/>
          <w:szCs w:val="24"/>
        </w:rPr>
        <w:t xml:space="preserve">andomization sequence created </w:t>
      </w:r>
      <w:r>
        <w:rPr>
          <w:rFonts w:ascii="Times New Roman" w:hAnsi="Times New Roman" w:cs="Times New Roman"/>
          <w:sz w:val="24"/>
          <w:szCs w:val="24"/>
        </w:rPr>
        <w:t xml:space="preserve">in </w:t>
      </w:r>
      <w:r>
        <w:rPr>
          <w:rFonts w:hint="eastAsia" w:ascii="Times New Roman" w:hAnsi="Times New Roman" w:cs="Times New Roman"/>
          <w:sz w:val="24"/>
          <w:szCs w:val="24"/>
        </w:rPr>
        <w:t>SAS9.4</w:t>
      </w:r>
      <w:r>
        <w:rPr>
          <w:rFonts w:ascii="Times New Roman" w:hAnsi="Times New Roman" w:cs="Times New Roman"/>
          <w:sz w:val="24"/>
          <w:szCs w:val="24"/>
        </w:rPr>
        <w:t xml:space="preserve">. Participants in the A3, A6, A9, and A11 groups will receive 20 mL of 2% lidocaine by atomizer with 3-4, 6-7, 9-10, or 11-12 </w:t>
      </w:r>
      <w:r>
        <w:rPr>
          <w:rFonts w:ascii="Symbol" w:hAnsi="Symbol" w:cs="Times New Roman"/>
          <w:sz w:val="24"/>
          <w:szCs w:val="24"/>
        </w:rPr>
        <w:t></w:t>
      </w:r>
      <w:r>
        <w:rPr>
          <w:rFonts w:ascii="Times New Roman" w:hAnsi="Times New Roman" w:cs="Times New Roman"/>
          <w:sz w:val="24"/>
          <w:szCs w:val="24"/>
        </w:rPr>
        <w:t>m particles, respectively. After completing airway topical anesthesia, the laryngoscope will be used to expose the glottis, and a tracheal tube will be inserted. Correct placement of the tracheal tube will be confirmed by end-tidal capnography</w:t>
      </w:r>
      <w:r>
        <w:rPr>
          <w:rFonts w:hint="eastAsia" w:ascii="Times New Roman" w:hAnsi="Times New Roman" w:cs="Times New Roman"/>
          <w:sz w:val="24"/>
          <w:szCs w:val="24"/>
        </w:rPr>
        <w:t>.</w:t>
      </w:r>
      <w:r>
        <w:rPr>
          <w:rFonts w:ascii="Times New Roman" w:hAnsi="Times New Roman" w:cs="Times New Roman"/>
          <w:sz w:val="24"/>
          <w:szCs w:val="24"/>
        </w:rPr>
        <w:t xml:space="preserve"> Comfort score, </w:t>
      </w:r>
      <w:r>
        <w:rPr>
          <w:rFonts w:hint="eastAsia" w:ascii="Times New Roman" w:hAnsi="Times New Roman" w:cs="Times New Roman"/>
          <w:sz w:val="24"/>
          <w:szCs w:val="24"/>
        </w:rPr>
        <w:t>reaction</w:t>
      </w:r>
      <w:r>
        <w:rPr>
          <w:rFonts w:ascii="Times New Roman" w:hAnsi="Times New Roman" w:cs="Times New Roman"/>
          <w:sz w:val="24"/>
          <w:szCs w:val="24"/>
        </w:rPr>
        <w:t xml:space="preserve"> score, and cough score during intubation </w:t>
      </w:r>
      <w:r>
        <w:rPr>
          <w:rFonts w:hint="eastAsia" w:ascii="Times New Roman" w:hAnsi="Times New Roman" w:cs="Times New Roman"/>
          <w:sz w:val="24"/>
          <w:szCs w:val="24"/>
        </w:rPr>
        <w:t>w</w:t>
      </w:r>
      <w:r>
        <w:rPr>
          <w:rFonts w:ascii="Times New Roman" w:hAnsi="Times New Roman" w:cs="Times New Roman"/>
          <w:sz w:val="24"/>
          <w:szCs w:val="24"/>
        </w:rPr>
        <w:t>ill be recorded</w:t>
      </w:r>
      <w:r>
        <w:rPr>
          <w:rFonts w:hint="eastAsia" w:ascii="Times New Roman" w:hAnsi="Times New Roman" w:cs="Times New Roman"/>
          <w:sz w:val="24"/>
          <w:szCs w:val="24"/>
        </w:rPr>
        <w:t xml:space="preserve"> by t</w:t>
      </w:r>
      <w:r>
        <w:rPr>
          <w:rFonts w:ascii="Times New Roman" w:hAnsi="Times New Roman" w:cs="Times New Roman"/>
          <w:sz w:val="24"/>
          <w:szCs w:val="24"/>
        </w:rPr>
        <w:t xml:space="preserve">he </w:t>
      </w:r>
      <w:r>
        <w:rPr>
          <w:rFonts w:hint="eastAsia" w:ascii="Times New Roman" w:hAnsi="Times New Roman" w:cs="Times New Roman"/>
          <w:sz w:val="24"/>
          <w:szCs w:val="24"/>
        </w:rPr>
        <w:t>observer</w:t>
      </w:r>
      <w:r>
        <w:rPr>
          <w:rFonts w:ascii="Times New Roman" w:hAnsi="Times New Roman" w:cs="Times New Roman"/>
          <w:sz w:val="24"/>
          <w:szCs w:val="24"/>
        </w:rPr>
        <w:t xml:space="preserve"> in blind manner. Heart rate </w:t>
      </w:r>
      <w:r>
        <w:rPr>
          <w:rFonts w:hint="eastAsia" w:ascii="Times New Roman" w:hAnsi="Times New Roman" w:cs="Times New Roman"/>
          <w:sz w:val="24"/>
          <w:szCs w:val="24"/>
        </w:rPr>
        <w:t xml:space="preserve">and </w:t>
      </w:r>
      <w:r>
        <w:rPr>
          <w:rFonts w:ascii="Times New Roman" w:hAnsi="Times New Roman" w:cs="Times New Roman"/>
          <w:sz w:val="24"/>
          <w:szCs w:val="24"/>
        </w:rPr>
        <w:t xml:space="preserve">blood pressure </w:t>
      </w:r>
      <w:r>
        <w:rPr>
          <w:rFonts w:hint="eastAsia" w:ascii="Times New Roman" w:hAnsi="Times New Roman" w:cs="Times New Roman"/>
          <w:sz w:val="24"/>
          <w:szCs w:val="24"/>
        </w:rPr>
        <w:t xml:space="preserve">at the </w:t>
      </w:r>
      <w:r>
        <w:rPr>
          <w:rFonts w:ascii="Times New Roman" w:hAnsi="Times New Roman" w:cs="Times New Roman"/>
          <w:sz w:val="24"/>
          <w:szCs w:val="24"/>
        </w:rPr>
        <w:t xml:space="preserve">time of laryngoscope insertion, endotracheal tube insertion, </w:t>
      </w:r>
      <w:r>
        <w:rPr>
          <w:rFonts w:hint="eastAsia" w:ascii="Times New Roman" w:hAnsi="Times New Roman" w:cs="Times New Roman"/>
          <w:sz w:val="24"/>
          <w:szCs w:val="24"/>
        </w:rPr>
        <w:t>i</w:t>
      </w:r>
      <w:r>
        <w:rPr>
          <w:rFonts w:ascii="Times New Roman" w:hAnsi="Times New Roman" w:cs="Times New Roman"/>
          <w:sz w:val="24"/>
          <w:szCs w:val="24"/>
        </w:rPr>
        <w:t xml:space="preserve">nflation of the </w:t>
      </w:r>
      <w:r>
        <w:rPr>
          <w:rFonts w:hint="eastAsia" w:ascii="Times New Roman" w:hAnsi="Times New Roman" w:cs="Times New Roman"/>
          <w:sz w:val="24"/>
          <w:szCs w:val="24"/>
        </w:rPr>
        <w:t>t</w:t>
      </w:r>
      <w:r>
        <w:rPr>
          <w:rFonts w:ascii="Times New Roman" w:hAnsi="Times New Roman" w:cs="Times New Roman"/>
          <w:sz w:val="24"/>
          <w:szCs w:val="24"/>
        </w:rPr>
        <w:t>racheal tube cuff, and 1 minute after endotracheal tube insertion</w:t>
      </w:r>
      <w:r>
        <w:rPr>
          <w:rFonts w:hint="eastAsia" w:ascii="Times New Roman" w:hAnsi="Times New Roman" w:cs="Times New Roman"/>
          <w:sz w:val="24"/>
          <w:szCs w:val="24"/>
        </w:rPr>
        <w:t xml:space="preserve"> </w:t>
      </w:r>
      <w:r>
        <w:rPr>
          <w:rFonts w:ascii="Times New Roman" w:hAnsi="Times New Roman" w:cs="Times New Roman"/>
          <w:sz w:val="24"/>
          <w:szCs w:val="24"/>
        </w:rPr>
        <w:t>will</w:t>
      </w:r>
      <w:r>
        <w:rPr>
          <w:rFonts w:hint="eastAsia" w:ascii="Times New Roman" w:hAnsi="Times New Roman" w:cs="Times New Roman"/>
          <w:sz w:val="24"/>
          <w:szCs w:val="24"/>
        </w:rPr>
        <w:t xml:space="preserve"> also </w:t>
      </w:r>
      <w:r>
        <w:rPr>
          <w:rFonts w:ascii="Times New Roman" w:hAnsi="Times New Roman" w:cs="Times New Roman"/>
          <w:sz w:val="24"/>
          <w:szCs w:val="24"/>
        </w:rPr>
        <w:t>be recorded.</w:t>
      </w:r>
    </w:p>
    <w:p w14:paraId="7370EB4D">
      <w:pPr>
        <w:spacing w:line="360" w:lineRule="auto"/>
        <w:jc w:val="both"/>
        <w:outlineLvl w:val="1"/>
        <w:rPr>
          <w:rFonts w:ascii="Times New Roman" w:hAnsi="Times New Roman" w:eastAsia="Times New Roman" w:cs="Times New Roman"/>
          <w:b/>
          <w:bCs/>
          <w:color w:val="auto"/>
          <w:sz w:val="24"/>
          <w:szCs w:val="24"/>
        </w:rPr>
      </w:pPr>
      <w:bookmarkStart w:id="27" w:name="_Toc112347689"/>
      <w:r>
        <w:rPr>
          <w:rFonts w:ascii="Times New Roman" w:hAnsi="Times New Roman" w:eastAsia="Times New Roman" w:cs="Times New Roman"/>
          <w:b/>
          <w:bCs/>
          <w:color w:val="auto"/>
          <w:spacing w:val="8"/>
          <w:sz w:val="24"/>
          <w:szCs w:val="24"/>
        </w:rPr>
        <w:t>4.3</w:t>
      </w:r>
      <w:r>
        <w:rPr>
          <w:rFonts w:ascii="Times New Roman" w:hAnsi="Times New Roman" w:eastAsia="Times New Roman" w:cs="Times New Roman"/>
          <w:color w:val="auto"/>
          <w:spacing w:val="4"/>
          <w:sz w:val="24"/>
          <w:szCs w:val="24"/>
        </w:rPr>
        <w:t xml:space="preserve"> </w:t>
      </w:r>
      <w:r>
        <w:rPr>
          <w:rFonts w:ascii="Times New Roman" w:hAnsi="Times New Roman" w:eastAsia="Times New Roman" w:cs="Times New Roman"/>
          <w:b/>
          <w:bCs/>
          <w:color w:val="auto"/>
          <w:sz w:val="24"/>
          <w:szCs w:val="24"/>
        </w:rPr>
        <w:t>Sample</w:t>
      </w:r>
      <w:r>
        <w:rPr>
          <w:rFonts w:ascii="Times New Roman" w:hAnsi="Times New Roman" w:eastAsia="Times New Roman" w:cs="Times New Roman"/>
          <w:color w:val="auto"/>
          <w:spacing w:val="4"/>
          <w:sz w:val="24"/>
          <w:szCs w:val="24"/>
        </w:rPr>
        <w:t xml:space="preserve"> </w:t>
      </w:r>
      <w:r>
        <w:rPr>
          <w:rFonts w:ascii="Times New Roman" w:hAnsi="Times New Roman" w:eastAsia="Times New Roman" w:cs="Times New Roman"/>
          <w:b/>
          <w:bCs/>
          <w:color w:val="auto"/>
          <w:sz w:val="24"/>
          <w:szCs w:val="24"/>
        </w:rPr>
        <w:t>Size Calculation</w:t>
      </w:r>
      <w:bookmarkEnd w:id="27"/>
    </w:p>
    <w:p w14:paraId="4DFFD000">
      <w:pPr>
        <w:spacing w:line="360" w:lineRule="auto"/>
        <w:jc w:val="both"/>
        <w:rPr>
          <w:rFonts w:ascii="Times New Roman" w:hAnsi="Times New Roman" w:cs="Times New Roman"/>
          <w:bCs/>
          <w:color w:val="7030A0"/>
          <w:sz w:val="24"/>
          <w:szCs w:val="24"/>
        </w:rPr>
      </w:pPr>
      <w:r>
        <w:rPr>
          <w:rFonts w:ascii="Times New Roman" w:hAnsi="Times New Roman" w:eastAsia="Arial" w:cs="Times New Roman"/>
          <w:bCs/>
          <w:color w:val="000000" w:themeColor="text1"/>
          <w:sz w:val="24"/>
          <w:szCs w:val="24"/>
          <w14:textFill>
            <w14:solidFill>
              <w14:schemeClr w14:val="tx1"/>
            </w14:solidFill>
          </w14:textFill>
        </w:rPr>
        <w:t>Sample size estimation is performed according</w:t>
      </w:r>
      <w:r>
        <w:rPr>
          <w:rFonts w:ascii="Times New Roman" w:hAnsi="Times New Roman" w:eastAsia="Arial" w:cs="Times New Roman"/>
          <w:bCs/>
          <w:sz w:val="24"/>
          <w:szCs w:val="24"/>
        </w:rPr>
        <w:t xml:space="preserve"> to the literature(</w:t>
      </w:r>
      <w:r>
        <w:rPr>
          <w:rFonts w:ascii="Times New Roman" w:hAnsi="Times New Roman" w:eastAsia="Arial" w:cs="Times New Roman"/>
          <w:bCs/>
          <w:sz w:val="24"/>
          <w:szCs w:val="24"/>
        </w:rPr>
        <w:fldChar w:fldCharType="begin"/>
      </w:r>
      <w:r>
        <w:rPr>
          <w:rFonts w:ascii="Times New Roman" w:hAnsi="Times New Roman" w:eastAsia="Arial" w:cs="Times New Roman"/>
          <w:bCs/>
          <w:sz w:val="24"/>
          <w:szCs w:val="24"/>
        </w:rPr>
        <w:instrText xml:space="preserve"> ADDIN EN.CITE &lt;EndNote&gt;&lt;Cite&gt;&lt;Author&gt;Dhasmana&lt;/Author&gt;&lt;Year&gt;2015&lt;/Year&gt;&lt;RecNum&gt;6&lt;/RecNum&gt;&lt;DisplayText&gt;&lt;style face="superscript"&gt;21&lt;/style&gt;&lt;/DisplayText&gt;&lt;record&gt;&lt;rec-number&gt;6&lt;/rec-number&gt;&lt;foreign-keys&gt;&lt;key app="EN" db-id="9xevf095tt90soezevk52sdds0a5x02wtefv" timestamp="1617612765"&gt;6&lt;/key&gt;&lt;key app="ENWeb" db-id=""&gt;0&lt;/key&gt;&lt;/foreign-keys&gt;&lt;ref-type name="Journal Article"&gt;17&lt;/ref-type&gt;&lt;contributors&gt;&lt;authors&gt;&lt;author&gt;Dhasmana, S.&lt;/author&gt;&lt;author&gt;Singh, V.&lt;/author&gt;&lt;author&gt;Pal, U. S.&lt;/author&gt;&lt;/authors&gt;&lt;/contributors&gt;&lt;auth-address&gt;Department of Anaesthesiology, King George&amp;apos;s Medical University, Lucknow, U.P. India.&amp;#xD;Department of Maxillofacial Surgery, King George&amp;apos;s Medical University, Lucknow, U.P. India.&lt;/auth-address&gt;&lt;titles&gt;&lt;title&gt;Nebulisation Versus Spray-as-You-Go Airway Topical Anaesthesia in Patients with Temporomandibular Joint Ankylosis using 2 % Lignocaine&lt;/title&gt;&lt;secondary-title&gt;J Maxillofac Oral Surg&lt;/secondary-title&gt;&lt;/titles&gt;&lt;periodical&gt;&lt;full-title&gt;J Maxillofac Oral Surg&lt;/full-title&gt;&lt;/periodical&gt;&lt;pages&gt;398-402&lt;/pages&gt;&lt;volume&gt;14&lt;/volume&gt;&lt;number&gt;2&lt;/number&gt;&lt;edition&gt;2015/06/02&lt;/edition&gt;&lt;keywords&gt;&lt;keyword&gt;Airway topical anaesthesia&lt;/keyword&gt;&lt;keyword&gt;Awake fiberoptic intubation (AFOI)&lt;/keyword&gt;&lt;keyword&gt;Nebulisation&lt;/keyword&gt;&lt;keyword&gt;Spray-as-you-go&lt;/keyword&gt;&lt;/keywords&gt;&lt;dates&gt;&lt;year&gt;2015&lt;/year&gt;&lt;pub-dates&gt;&lt;date&gt;Jun&lt;/date&gt;&lt;/pub-dates&gt;&lt;/dates&gt;&lt;isbn&gt;0972-8279 (Print)&amp;#xD;0972-8270 (Linking)&lt;/isbn&gt;&lt;accession-num&gt;26028865&lt;/accession-num&gt;&lt;urls&gt;&lt;related-urls&gt;&lt;url&gt;https://www.ncbi.nlm.nih.gov/pubmed/26028865&lt;/url&gt;&lt;/related-urls&gt;&lt;/urls&gt;&lt;custom2&gt;PMC4444688&lt;/custom2&gt;&lt;electronic-resource-num&gt;10.1007/s12663-013-0613-5&lt;/electronic-resource-num&gt;&lt;/record&gt;&lt;/Cite&gt;&lt;/EndNote&gt;</w:instrText>
      </w:r>
      <w:r>
        <w:rPr>
          <w:rFonts w:ascii="Times New Roman" w:hAnsi="Times New Roman" w:eastAsia="Arial" w:cs="Times New Roman"/>
          <w:bCs/>
          <w:sz w:val="24"/>
          <w:szCs w:val="24"/>
        </w:rPr>
        <w:fldChar w:fldCharType="separate"/>
      </w:r>
      <w:r>
        <w:rPr>
          <w:rFonts w:ascii="Times New Roman" w:hAnsi="Times New Roman" w:eastAsia="Arial" w:cs="Times New Roman"/>
          <w:bCs/>
          <w:sz w:val="24"/>
          <w:szCs w:val="24"/>
          <w:vertAlign w:val="superscript"/>
        </w:rPr>
        <w:t>21</w:t>
      </w:r>
      <w:r>
        <w:rPr>
          <w:rFonts w:ascii="Times New Roman" w:hAnsi="Times New Roman" w:eastAsia="Arial" w:cs="Times New Roman"/>
          <w:bCs/>
          <w:sz w:val="24"/>
          <w:szCs w:val="24"/>
        </w:rPr>
        <w:fldChar w:fldCharType="end"/>
      </w:r>
      <w:r>
        <w:rPr>
          <w:rFonts w:ascii="Times New Roman" w:hAnsi="Times New Roman" w:eastAsia="Arial" w:cs="Times New Roman"/>
          <w:bCs/>
          <w:sz w:val="24"/>
          <w:szCs w:val="24"/>
        </w:rPr>
        <w:t>,</w:t>
      </w:r>
      <w:r>
        <w:rPr>
          <w:rFonts w:ascii="Times New Roman" w:hAnsi="Times New Roman" w:eastAsia="Arial" w:cs="Times New Roman"/>
          <w:bCs/>
          <w:sz w:val="24"/>
          <w:szCs w:val="24"/>
        </w:rPr>
        <w:fldChar w:fldCharType="begin">
          <w:fldData xml:space="preserve">PEVuZE5vdGU+PENpdGU+PEF1dGhvcj5HdXB0YTwvQXV0aG9yPjxZZWFyPjIwMTQ8L1llYXI+PFJl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</w:fldData>
        </w:fldChar>
      </w:r>
      <w:r>
        <w:rPr>
          <w:rFonts w:ascii="Times New Roman" w:hAnsi="Times New Roman" w:eastAsia="Arial" w:cs="Times New Roman"/>
          <w:bCs/>
          <w:sz w:val="24"/>
          <w:szCs w:val="24"/>
        </w:rPr>
        <w:instrText xml:space="preserve"> ADDIN EN.CITE </w:instrText>
      </w:r>
      <w:r>
        <w:rPr>
          <w:rFonts w:ascii="Times New Roman" w:hAnsi="Times New Roman" w:eastAsia="Arial" w:cs="Times New Roman"/>
          <w:bCs/>
          <w:sz w:val="24"/>
          <w:szCs w:val="24"/>
        </w:rPr>
        <w:fldChar w:fldCharType="begin">
          <w:fldData xml:space="preserve">PEVuZE5vdGU+PENpdGU+PEF1dGhvcj5HdXB0YTwvQXV0aG9yPjxZZWFyPjIwMTQ8L1llYXI+PFJl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</w:fldData>
        </w:fldChar>
      </w:r>
      <w:r>
        <w:rPr>
          <w:rFonts w:ascii="Times New Roman" w:hAnsi="Times New Roman" w:eastAsia="Arial" w:cs="Times New Roman"/>
          <w:bCs/>
          <w:sz w:val="24"/>
          <w:szCs w:val="24"/>
        </w:rPr>
        <w:instrText xml:space="preserve"> ADDIN EN.CITE.DATA </w:instrText>
      </w:r>
      <w:r>
        <w:rPr>
          <w:rFonts w:ascii="Times New Roman" w:hAnsi="Times New Roman" w:eastAsia="Arial" w:cs="Times New Roman"/>
          <w:bCs/>
          <w:sz w:val="24"/>
          <w:szCs w:val="24"/>
        </w:rPr>
        <w:fldChar w:fldCharType="end"/>
      </w:r>
      <w:r>
        <w:rPr>
          <w:rFonts w:ascii="Times New Roman" w:hAnsi="Times New Roman" w:eastAsia="Arial" w:cs="Times New Roman"/>
          <w:bCs/>
          <w:sz w:val="24"/>
          <w:szCs w:val="24"/>
        </w:rPr>
        <w:fldChar w:fldCharType="separate"/>
      </w:r>
      <w:r>
        <w:rPr>
          <w:rFonts w:ascii="Times New Roman" w:hAnsi="Times New Roman" w:eastAsia="Arial" w:cs="Times New Roman"/>
          <w:bCs/>
          <w:sz w:val="24"/>
          <w:szCs w:val="24"/>
          <w:vertAlign w:val="superscript"/>
        </w:rPr>
        <w:t>22-25</w:t>
      </w:r>
      <w:r>
        <w:rPr>
          <w:rFonts w:ascii="Times New Roman" w:hAnsi="Times New Roman" w:eastAsia="Arial" w:cs="Times New Roman"/>
          <w:bCs/>
          <w:sz w:val="24"/>
          <w:szCs w:val="24"/>
        </w:rPr>
        <w:fldChar w:fldCharType="end"/>
      </w:r>
      <w:r>
        <w:rPr>
          <w:rFonts w:ascii="Times New Roman" w:hAnsi="Times New Roman" w:eastAsia="Arial" w:cs="Times New Roman"/>
          <w:bCs/>
          <w:sz w:val="24"/>
          <w:szCs w:val="24"/>
        </w:rPr>
        <w:t>). A sample size of at least 160 individuals is determined.</w:t>
      </w:r>
    </w:p>
    <w:p w14:paraId="080089E0">
      <w:pPr>
        <w:spacing w:line="360" w:lineRule="auto"/>
        <w:jc w:val="both"/>
        <w:outlineLvl w:val="1"/>
        <w:rPr>
          <w:rFonts w:ascii="Times New Roman" w:hAnsi="Times New Roman" w:eastAsia="Times New Roman" w:cs="Times New Roman"/>
          <w:b/>
          <w:bCs/>
          <w:color w:val="auto"/>
          <w:sz w:val="24"/>
          <w:szCs w:val="24"/>
        </w:rPr>
      </w:pPr>
      <w:bookmarkStart w:id="28" w:name="_Toc112347690"/>
      <w:r>
        <w:rPr>
          <w:rFonts w:ascii="Times New Roman" w:hAnsi="Times New Roman" w:eastAsia="Times New Roman" w:cs="Times New Roman"/>
          <w:b/>
          <w:bCs/>
          <w:spacing w:val="8"/>
          <w:sz w:val="24"/>
          <w:szCs w:val="24"/>
        </w:rPr>
        <w:t>4</w:t>
      </w:r>
      <w:r>
        <w:rPr>
          <w:rFonts w:ascii="Times New Roman" w:hAnsi="Times New Roman" w:eastAsia="Times New Roman" w:cs="Times New Roman"/>
          <w:b/>
          <w:bCs/>
          <w:spacing w:val="5"/>
          <w:sz w:val="24"/>
          <w:szCs w:val="24"/>
        </w:rPr>
        <w:t>.4</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color w:val="auto"/>
          <w:sz w:val="24"/>
          <w:szCs w:val="24"/>
        </w:rPr>
        <w:t>Randomization</w:t>
      </w:r>
      <w:bookmarkEnd w:id="28"/>
      <w:r>
        <w:rPr>
          <w:rFonts w:ascii="Times New Roman" w:hAnsi="Times New Roman" w:eastAsia="Times New Roman" w:cs="Times New Roman"/>
          <w:b/>
          <w:bCs/>
          <w:color w:val="auto"/>
          <w:sz w:val="24"/>
          <w:szCs w:val="24"/>
        </w:rPr>
        <w:t xml:space="preserve"> </w:t>
      </w:r>
    </w:p>
    <w:p w14:paraId="17B61518">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 planned 216 patients in this study will be randomly assigned to four groups in a 1:1:1:1 ratio (A3, A6, A9, or A11) at Visit 1, after signing informed consent, 54 patients per group. Statistical staff for randomization and allocation concealment will generate the</w:t>
      </w:r>
      <w:r>
        <w:rPr>
          <w:color w:val="auto"/>
        </w:rPr>
        <w:t xml:space="preserve"> </w:t>
      </w:r>
      <w:r>
        <w:rPr>
          <w:rFonts w:ascii="Times New Roman" w:hAnsi="Times New Roman" w:cs="Times New Roman"/>
          <w:color w:val="auto"/>
          <w:sz w:val="24"/>
          <w:szCs w:val="24"/>
        </w:rPr>
        <w:t xml:space="preserve">randomization schedule using a simple randomization procedure through SAS 9.4. </w:t>
      </w:r>
    </w:p>
    <w:p w14:paraId="0C79BA61">
      <w:pPr>
        <w:spacing w:line="360" w:lineRule="auto"/>
        <w:jc w:val="both"/>
        <w:outlineLvl w:val="1"/>
        <w:rPr>
          <w:rFonts w:ascii="Times New Roman" w:hAnsi="Times New Roman" w:cs="Times New Roman"/>
          <w:color w:val="auto"/>
          <w:sz w:val="24"/>
          <w:szCs w:val="24"/>
        </w:rPr>
      </w:pPr>
      <w:bookmarkStart w:id="29" w:name="_Toc112347691"/>
      <w:r>
        <w:rPr>
          <w:rFonts w:ascii="Times New Roman" w:hAnsi="Times New Roman" w:eastAsia="Times New Roman" w:cs="Times New Roman"/>
          <w:b/>
          <w:bCs/>
          <w:color w:val="auto"/>
          <w:spacing w:val="8"/>
          <w:sz w:val="24"/>
          <w:szCs w:val="24"/>
        </w:rPr>
        <w:t>4</w:t>
      </w:r>
      <w:r>
        <w:rPr>
          <w:rFonts w:ascii="Times New Roman" w:hAnsi="Times New Roman" w:eastAsia="Times New Roman" w:cs="Times New Roman"/>
          <w:b/>
          <w:bCs/>
          <w:color w:val="auto"/>
          <w:spacing w:val="5"/>
          <w:sz w:val="24"/>
          <w:szCs w:val="24"/>
        </w:rPr>
        <w:t xml:space="preserve">.5 </w:t>
      </w:r>
      <w:r>
        <w:rPr>
          <w:rFonts w:ascii="Times New Roman" w:hAnsi="Times New Roman" w:eastAsia="Times New Roman" w:cs="Times New Roman"/>
          <w:b/>
          <w:bCs/>
          <w:color w:val="auto"/>
          <w:sz w:val="24"/>
          <w:szCs w:val="24"/>
        </w:rPr>
        <w:t>Allocation concealment</w:t>
      </w:r>
      <w:bookmarkEnd w:id="29"/>
      <w:r>
        <w:rPr>
          <w:rFonts w:ascii="Times New Roman" w:hAnsi="Times New Roman" w:cs="Times New Roman"/>
          <w:color w:val="auto"/>
          <w:sz w:val="24"/>
          <w:szCs w:val="24"/>
        </w:rPr>
        <w:t xml:space="preserve"> </w:t>
      </w:r>
    </w:p>
    <w:p w14:paraId="34EFCAD2">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The randomization schedule will be stored in a secure server, and will not be available to any investigators or member of study staff. A</w:t>
      </w:r>
      <w:r>
        <w:rPr>
          <w:rFonts w:ascii="Times New Roman" w:hAnsi="Times New Roman" w:cs="Times New Roman"/>
          <w:color w:val="auto"/>
        </w:rPr>
        <w:t>fter</w:t>
      </w:r>
      <w:r>
        <w:rPr>
          <w:rFonts w:ascii="Times New Roman" w:hAnsi="Times New Roman" w:cs="Times New Roman"/>
          <w:color w:val="auto"/>
          <w:sz w:val="24"/>
          <w:szCs w:val="24"/>
        </w:rPr>
        <w:t xml:space="preserve"> participants being enrolled and meeting eligibility criteria, they will be assigned the allocated treatments by logging onto the web-based database.</w:t>
      </w:r>
    </w:p>
    <w:p w14:paraId="0962A7C9">
      <w:pPr>
        <w:spacing w:line="360" w:lineRule="auto"/>
        <w:jc w:val="both"/>
        <w:outlineLvl w:val="1"/>
        <w:rPr>
          <w:rFonts w:ascii="Times New Roman" w:hAnsi="Times New Roman" w:cs="Times New Roman"/>
          <w:color w:val="auto"/>
          <w:sz w:val="24"/>
          <w:szCs w:val="24"/>
        </w:rPr>
      </w:pPr>
      <w:bookmarkStart w:id="30" w:name="_Toc112347692"/>
      <w:bookmarkStart w:id="31" w:name="_Hlk110758594"/>
      <w:r>
        <w:rPr>
          <w:rFonts w:ascii="Times New Roman" w:hAnsi="Times New Roman" w:eastAsia="Times New Roman" w:cs="Times New Roman"/>
          <w:b/>
          <w:bCs/>
          <w:color w:val="auto"/>
          <w:spacing w:val="8"/>
          <w:sz w:val="24"/>
          <w:szCs w:val="24"/>
        </w:rPr>
        <w:t>4</w:t>
      </w:r>
      <w:r>
        <w:rPr>
          <w:rFonts w:ascii="Times New Roman" w:hAnsi="Times New Roman" w:eastAsia="Times New Roman" w:cs="Times New Roman"/>
          <w:b/>
          <w:bCs/>
          <w:color w:val="auto"/>
          <w:spacing w:val="5"/>
          <w:sz w:val="24"/>
          <w:szCs w:val="24"/>
        </w:rPr>
        <w:t xml:space="preserve">.6 </w:t>
      </w:r>
      <w:r>
        <w:rPr>
          <w:rFonts w:ascii="Times New Roman" w:hAnsi="Times New Roman" w:eastAsia="Times New Roman" w:cs="Times New Roman"/>
          <w:b/>
          <w:bCs/>
          <w:color w:val="auto"/>
          <w:sz w:val="24"/>
          <w:szCs w:val="24"/>
        </w:rPr>
        <w:t>Blinding</w:t>
      </w:r>
      <w:bookmarkEnd w:id="30"/>
    </w:p>
    <w:p w14:paraId="2408F1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Patients, observer, outcome assessors and the independent statistician will be blinded to the treatment allocation. Investigators who perform the intervention will not blinded to group allocation, however, allocation will not be revealed approximately 1 hour before surgery. </w:t>
      </w:r>
    </w:p>
    <w:bookmarkEnd w:id="31"/>
    <w:p w14:paraId="12770AC6">
      <w:pPr>
        <w:spacing w:line="360" w:lineRule="auto"/>
        <w:jc w:val="both"/>
        <w:outlineLvl w:val="0"/>
        <w:rPr>
          <w:rFonts w:ascii="Times New Roman" w:hAnsi="Times New Roman" w:eastAsia="Times New Roman" w:cs="Times New Roman"/>
          <w:b/>
          <w:bCs/>
          <w:spacing w:val="-1"/>
          <w:sz w:val="24"/>
          <w:szCs w:val="24"/>
        </w:rPr>
      </w:pPr>
      <w:bookmarkStart w:id="32" w:name="_Toc112347693"/>
      <w:r>
        <w:rPr>
          <w:rFonts w:ascii="Times New Roman" w:hAnsi="Times New Roman" w:eastAsia="Times New Roman" w:cs="Times New Roman"/>
          <w:b/>
          <w:bCs/>
          <w:spacing w:val="-1"/>
          <w:sz w:val="24"/>
          <w:szCs w:val="24"/>
        </w:rPr>
        <w:t>5 STUDY POPULATION</w:t>
      </w:r>
      <w:bookmarkEnd w:id="32"/>
    </w:p>
    <w:p w14:paraId="7BE50BAB">
      <w:pPr>
        <w:spacing w:line="360" w:lineRule="auto"/>
        <w:jc w:val="both"/>
        <w:outlineLvl w:val="1"/>
        <w:rPr>
          <w:rFonts w:ascii="Times New Roman" w:hAnsi="Times New Roman" w:eastAsia="Times New Roman" w:cs="Times New Roman"/>
          <w:b/>
          <w:bCs/>
          <w:sz w:val="24"/>
          <w:szCs w:val="24"/>
        </w:rPr>
      </w:pPr>
      <w:bookmarkStart w:id="33" w:name="_Toc112347694"/>
      <w:r>
        <w:rPr>
          <w:rFonts w:ascii="Times New Roman" w:hAnsi="Times New Roman" w:eastAsia="Times New Roman" w:cs="Times New Roman"/>
          <w:b/>
          <w:bCs/>
          <w:spacing w:val="-1"/>
          <w:sz w:val="24"/>
          <w:szCs w:val="24"/>
        </w:rPr>
        <w:t>5.1 Inclusi</w:t>
      </w:r>
      <w:r>
        <w:rPr>
          <w:rFonts w:ascii="Times New Roman" w:hAnsi="Times New Roman" w:eastAsia="Times New Roman" w:cs="Times New Roman"/>
          <w:b/>
          <w:bCs/>
          <w:sz w:val="24"/>
          <w:szCs w:val="24"/>
        </w:rPr>
        <w:t>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Criteria</w:t>
      </w:r>
      <w:bookmarkEnd w:id="33"/>
    </w:p>
    <w:p w14:paraId="1CFD92BD">
      <w:pPr>
        <w:spacing w:before="117" w:line="360" w:lineRule="auto"/>
        <w:ind w:left="33" w:firstLine="397"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1.  </w:t>
      </w:r>
      <w:r>
        <w:rPr>
          <w:rFonts w:ascii="Times New Roman" w:hAnsi="Times New Roman" w:eastAsia="Times New Roman" w:cs="Times New Roman"/>
          <w:sz w:val="24"/>
          <w:szCs w:val="24"/>
        </w:rPr>
        <w:t xml:space="preserve"> Male or female. </w:t>
      </w:r>
    </w:p>
    <w:p w14:paraId="46F31AA0">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2</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 xml:space="preserve"> Patients aged 18–65 years.</w:t>
      </w:r>
    </w:p>
    <w:p w14:paraId="77514E47">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3</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an American Society of Anesthesiologists (ASA) status of 1–3</w:t>
      </w:r>
    </w:p>
    <w:p w14:paraId="0534F80D">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4</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Patients with medical history indicating difficult airways.</w:t>
      </w:r>
    </w:p>
    <w:p w14:paraId="5C1CC0BF">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5</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histories of difficult intubation.</w:t>
      </w:r>
    </w:p>
    <w:p w14:paraId="561B37CD">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6</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Mallampati class 3 or 4.</w:t>
      </w:r>
    </w:p>
    <w:p w14:paraId="6D389A32">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7</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BMI &gt; 26 kg/m</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w:t>
      </w:r>
    </w:p>
    <w:p w14:paraId="2F80717E">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8</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 xml:space="preserve"> Patients with thyromental distance</w:t>
      </w:r>
      <w:r>
        <w:rPr>
          <w:rFonts w:ascii="Times New Roman" w:hAnsi="Times New Roman" w:eastAsia="宋体" w:cs="Times New Roman"/>
          <w:sz w:val="24"/>
          <w:szCs w:val="24"/>
        </w:rPr>
        <w:t>＜</w:t>
      </w:r>
      <w:r>
        <w:rPr>
          <w:rFonts w:ascii="Times New Roman" w:hAnsi="Times New Roman" w:eastAsia="Times New Roman" w:cs="Times New Roman"/>
          <w:sz w:val="24"/>
          <w:szCs w:val="24"/>
        </w:rPr>
        <w:t>60 mm (corresponding to an average distance of 3 finger breadths).</w:t>
      </w:r>
    </w:p>
    <w:p w14:paraId="6D8EB607">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9</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limited mouth opening with interincisor distance</w:t>
      </w:r>
      <w:r>
        <w:rPr>
          <w:rFonts w:ascii="Times New Roman" w:hAnsi="Times New Roman" w:eastAsia="宋体" w:cs="Times New Roman"/>
          <w:sz w:val="24"/>
          <w:szCs w:val="24"/>
        </w:rPr>
        <w:t>＜</w:t>
      </w:r>
      <w:r>
        <w:rPr>
          <w:rFonts w:ascii="Times New Roman" w:hAnsi="Times New Roman" w:eastAsia="Times New Roman" w:cs="Times New Roman"/>
          <w:sz w:val="24"/>
          <w:szCs w:val="24"/>
        </w:rPr>
        <w:t>30 mm.</w:t>
      </w:r>
    </w:p>
    <w:p w14:paraId="16EA20C8">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10</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head and neck movement </w:t>
      </w:r>
      <w:r>
        <w:rPr>
          <w:rFonts w:ascii="Times New Roman" w:hAnsi="Times New Roman" w:eastAsia="宋体" w:cs="Times New Roman"/>
          <w:sz w:val="24"/>
          <w:szCs w:val="24"/>
        </w:rPr>
        <w:t>＜</w:t>
      </w:r>
      <w:r>
        <w:rPr>
          <w:rFonts w:ascii="Times New Roman" w:hAnsi="Times New Roman" w:eastAsia="Times New Roman" w:cs="Times New Roman"/>
          <w:sz w:val="24"/>
          <w:szCs w:val="24"/>
        </w:rPr>
        <w:t>80°.</w:t>
      </w:r>
    </w:p>
    <w:p w14:paraId="2EF86469">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Patients with a history of multiple or failed laryngoscopy</w:t>
      </w:r>
    </w:p>
    <w:p w14:paraId="0A30DC20">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12</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ankylosing spondylitis.</w:t>
      </w:r>
    </w:p>
    <w:p w14:paraId="0F797226">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13</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rheumatoid arthritis.</w:t>
      </w:r>
    </w:p>
    <w:p w14:paraId="411CC9F6">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14</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degenerative osteoarthritis. </w:t>
      </w:r>
    </w:p>
    <w:p w14:paraId="087CB804">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15</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Patients with epiglottitis.</w:t>
      </w:r>
    </w:p>
    <w:p w14:paraId="33AC162B">
      <w:pPr>
        <w:ind w:firstLine="460" w:firstLineChars="167"/>
        <w:jc w:val="both"/>
        <w:rPr>
          <w:rFonts w:ascii="Times New Roman" w:hAnsi="Times New Roman" w:eastAsia="Times New Roman" w:cs="Times New Roman"/>
          <w:spacing w:val="18"/>
          <w:sz w:val="24"/>
          <w:szCs w:val="24"/>
        </w:rPr>
      </w:pPr>
      <w:bookmarkStart w:id="34" w:name="_Toc18159"/>
      <w:r>
        <w:rPr>
          <w:rFonts w:ascii="Times New Roman" w:hAnsi="Times New Roman" w:eastAsia="Times New Roman" w:cs="Times New Roman"/>
          <w:spacing w:val="18"/>
          <w:sz w:val="24"/>
          <w:szCs w:val="24"/>
        </w:rPr>
        <w:t>16. Patients with acromegaly.</w:t>
      </w:r>
      <w:bookmarkEnd w:id="34"/>
      <w:r>
        <w:rPr>
          <w:rFonts w:ascii="Times New Roman" w:hAnsi="Times New Roman" w:eastAsia="Times New Roman" w:cs="Times New Roman"/>
          <w:spacing w:val="18"/>
          <w:sz w:val="24"/>
          <w:szCs w:val="24"/>
        </w:rPr>
        <w:t xml:space="preserve"> </w:t>
      </w:r>
    </w:p>
    <w:p w14:paraId="6BDB499C">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17</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morbid obesity.</w:t>
      </w:r>
    </w:p>
    <w:p w14:paraId="56A3C548">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18</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subglottic stenosis. </w:t>
      </w:r>
    </w:p>
    <w:p w14:paraId="63D42C4D">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19</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enlarged thyroid.</w:t>
      </w:r>
    </w:p>
    <w:p w14:paraId="5DB47B4F">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20</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enlarged tonsils. </w:t>
      </w:r>
    </w:p>
    <w:p w14:paraId="6FEB70C5">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21</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mediastinal mass. </w:t>
      </w:r>
    </w:p>
    <w:p w14:paraId="36522510">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22</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Patients with throat tumors.</w:t>
      </w:r>
    </w:p>
    <w:p w14:paraId="08649515">
      <w:pPr>
        <w:spacing w:before="117" w:line="360" w:lineRule="auto"/>
        <w:ind w:left="33" w:firstLine="460" w:firstLineChars="167"/>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23</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For adult patients, ability to understand and provide written informed consent</w:t>
      </w:r>
    </w:p>
    <w:p w14:paraId="15B7F7EF">
      <w:pPr>
        <w:spacing w:before="117" w:line="360" w:lineRule="auto"/>
        <w:ind w:left="33" w:firstLine="460" w:firstLineChars="167"/>
        <w:jc w:val="both"/>
        <w:rPr>
          <w:rFonts w:ascii="Times New Roman" w:hAnsi="Times New Roman" w:cs="Times New Roman"/>
          <w:sz w:val="24"/>
          <w:szCs w:val="24"/>
        </w:rPr>
      </w:pPr>
      <w:r>
        <w:rPr>
          <w:rFonts w:ascii="Times New Roman" w:hAnsi="Times New Roman" w:eastAsia="Times New Roman" w:cs="Times New Roman"/>
          <w:spacing w:val="18"/>
          <w:sz w:val="24"/>
          <w:szCs w:val="24"/>
        </w:rPr>
        <w:t>24</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 xml:space="preserve"> Females who are not pregnant, not lactating and are not planning a pregnancy during the study.</w:t>
      </w:r>
    </w:p>
    <w:p w14:paraId="4DAF533B">
      <w:pPr>
        <w:spacing w:line="360" w:lineRule="auto"/>
        <w:jc w:val="both"/>
        <w:outlineLvl w:val="1"/>
        <w:rPr>
          <w:rFonts w:ascii="Times New Roman" w:hAnsi="Times New Roman" w:eastAsia="Times New Roman" w:cs="Times New Roman"/>
          <w:b/>
          <w:bCs/>
          <w:sz w:val="24"/>
          <w:szCs w:val="24"/>
        </w:rPr>
      </w:pPr>
      <w:bookmarkStart w:id="35" w:name="_Toc112347695"/>
      <w:r>
        <w:rPr>
          <w:rFonts w:ascii="Times New Roman" w:hAnsi="Times New Roman" w:eastAsia="Times New Roman" w:cs="Times New Roman"/>
          <w:b/>
          <w:bCs/>
          <w:spacing w:val="-1"/>
          <w:sz w:val="24"/>
          <w:szCs w:val="24"/>
        </w:rPr>
        <w:t>5.2</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Exclusion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Criteria</w:t>
      </w:r>
      <w:bookmarkEnd w:id="35"/>
    </w:p>
    <w:p w14:paraId="5A18DC3E">
      <w:pPr>
        <w:spacing w:line="360" w:lineRule="auto"/>
        <w:ind w:firstLine="468" w:firstLineChars="19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1. </w:t>
      </w:r>
      <w:r>
        <w:rPr>
          <w:rFonts w:ascii="Times New Roman" w:hAnsi="Times New Roman" w:eastAsia="Times New Roman" w:cs="Times New Roman"/>
          <w:sz w:val="24"/>
          <w:szCs w:val="24"/>
        </w:rPr>
        <w:t>Any condition or situation likely to cause the patient (or, if applicable, the patient’s primary caregiver) to be unable or unwilling to comply with study treatment or attend all study visits.</w:t>
      </w:r>
    </w:p>
    <w:p w14:paraId="06C62040">
      <w:pPr>
        <w:spacing w:line="360" w:lineRule="auto"/>
        <w:ind w:firstLine="468" w:firstLineChars="197"/>
        <w:jc w:val="both"/>
      </w:pPr>
      <w:bookmarkStart w:id="36" w:name="_Toc17952"/>
      <w:r>
        <w:rPr>
          <w:rFonts w:ascii="Times New Roman" w:hAnsi="Times New Roman" w:eastAsia="Times New Roman" w:cs="Times New Roman"/>
          <w:spacing w:val="-1"/>
          <w:sz w:val="24"/>
          <w:szCs w:val="24"/>
        </w:rPr>
        <w:t>2.  Patients with airway hemorrhage</w:t>
      </w:r>
      <w:bookmarkEnd w:id="36"/>
    </w:p>
    <w:p w14:paraId="79CFF609">
      <w:pPr>
        <w:spacing w:line="360" w:lineRule="auto"/>
        <w:ind w:firstLine="468" w:firstLineChars="19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3.  </w:t>
      </w:r>
      <w:r>
        <w:rPr>
          <w:rFonts w:ascii="Times New Roman" w:hAnsi="Times New Roman" w:eastAsia="Times New Roman" w:cs="Times New Roman"/>
          <w:sz w:val="24"/>
          <w:szCs w:val="24"/>
        </w:rPr>
        <w:t>Patients with history of coagulation diseases;</w:t>
      </w:r>
    </w:p>
    <w:p w14:paraId="3A1EBFB7">
      <w:pPr>
        <w:spacing w:line="360" w:lineRule="auto"/>
        <w:ind w:firstLine="468" w:firstLineChars="19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4. </w:t>
      </w:r>
      <w:r>
        <w:rPr>
          <w:rFonts w:ascii="Times New Roman" w:hAnsi="Times New Roman" w:eastAsia="Times New Roman" w:cs="Times New Roman"/>
          <w:sz w:val="24"/>
          <w:szCs w:val="24"/>
        </w:rPr>
        <w:t xml:space="preserve"> Patients allergic to local anesthetics.</w:t>
      </w:r>
    </w:p>
    <w:p w14:paraId="48ADA07A">
      <w:pPr>
        <w:spacing w:line="360" w:lineRule="auto"/>
        <w:ind w:firstLine="468" w:firstLineChars="19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5.  </w:t>
      </w:r>
      <w:r>
        <w:rPr>
          <w:rFonts w:ascii="Times New Roman" w:hAnsi="Times New Roman" w:eastAsia="Times New Roman" w:cs="Times New Roman"/>
          <w:sz w:val="24"/>
          <w:szCs w:val="24"/>
        </w:rPr>
        <w:t>Previous participation in this trial.</w:t>
      </w:r>
    </w:p>
    <w:p w14:paraId="47F24FB9">
      <w:pPr>
        <w:spacing w:line="360" w:lineRule="auto"/>
        <w:ind w:firstLine="468" w:firstLineChars="19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6.  </w:t>
      </w:r>
      <w:r>
        <w:rPr>
          <w:rFonts w:ascii="Times New Roman" w:hAnsi="Times New Roman" w:eastAsia="Times New Roman" w:cs="Times New Roman"/>
          <w:sz w:val="24"/>
          <w:szCs w:val="24"/>
        </w:rPr>
        <w:t>Participation in another clinical trial within the previous</w:t>
      </w:r>
      <w:r>
        <w:rPr>
          <w:rFonts w:ascii="Times New Roman" w:hAnsi="Times New Roman" w:cs="Times New Roman"/>
          <w:sz w:val="24"/>
          <w:szCs w:val="24"/>
        </w:rPr>
        <w:t xml:space="preserve"> </w:t>
      </w:r>
      <w:r>
        <w:rPr>
          <w:rFonts w:ascii="Times New Roman" w:hAnsi="Times New Roman" w:eastAsia="Times New Roman" w:cs="Times New Roman"/>
          <w:sz w:val="24"/>
          <w:szCs w:val="24"/>
        </w:rPr>
        <w:t>30 days.</w:t>
      </w:r>
    </w:p>
    <w:p w14:paraId="35E93929">
      <w:pPr>
        <w:spacing w:line="360" w:lineRule="auto"/>
        <w:ind w:firstLine="487" w:firstLineChars="205"/>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7. </w:t>
      </w:r>
      <w:r>
        <w:rPr>
          <w:rFonts w:ascii="Times New Roman" w:hAnsi="Times New Roman" w:eastAsia="Times New Roman" w:cs="Times New Roman"/>
          <w:sz w:val="24"/>
          <w:szCs w:val="24"/>
        </w:rPr>
        <w:t>Any condition (i.e significant acute or chronic medical, neurological, psychiatric    illness…) in the patient, in the judgment of the principal investigator, could compromise patient’s safety, limit the patient’s ability to complete the study.</w:t>
      </w:r>
    </w:p>
    <w:p w14:paraId="4F42A246">
      <w:pPr>
        <w:spacing w:line="360" w:lineRule="auto"/>
        <w:jc w:val="both"/>
        <w:outlineLvl w:val="1"/>
        <w:rPr>
          <w:rFonts w:ascii="Times New Roman" w:hAnsi="Times New Roman" w:eastAsia="Times New Roman" w:cs="Times New Roman"/>
          <w:b/>
          <w:bCs/>
          <w:sz w:val="24"/>
          <w:szCs w:val="24"/>
        </w:rPr>
      </w:pPr>
      <w:bookmarkStart w:id="37" w:name="_Toc112347696"/>
      <w:r>
        <w:rPr>
          <w:rFonts w:ascii="Times New Roman" w:hAnsi="Times New Roman" w:eastAsia="Times New Roman" w:cs="Times New Roman"/>
          <w:b/>
          <w:bCs/>
          <w:spacing w:val="-1"/>
          <w:sz w:val="24"/>
          <w:szCs w:val="24"/>
        </w:rPr>
        <w:t>5.3</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Withdrawal</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sz w:val="24"/>
          <w:szCs w:val="24"/>
        </w:rPr>
        <w:t xml:space="preserve"> the end of the research and </w:t>
      </w:r>
      <w:bookmarkStart w:id="38" w:name="_bookmark135"/>
      <w:bookmarkEnd w:id="38"/>
      <w:bookmarkStart w:id="39" w:name="_bookmark140"/>
      <w:bookmarkEnd w:id="39"/>
      <w:r>
        <w:rPr>
          <w:rFonts w:ascii="Times New Roman" w:hAnsi="Times New Roman" w:eastAsia="Times New Roman" w:cs="Times New Roman"/>
          <w:b/>
          <w:bCs/>
          <w:sz w:val="24"/>
          <w:szCs w:val="24"/>
        </w:rPr>
        <w:t>Description of the permanent or temporary stop rules</w:t>
      </w:r>
      <w:bookmarkEnd w:id="37"/>
    </w:p>
    <w:p w14:paraId="23B6043E">
      <w:pPr>
        <w:spacing w:line="360" w:lineRule="auto"/>
        <w:jc w:val="both"/>
        <w:outlineLvl w:val="2"/>
        <w:rPr>
          <w:rFonts w:ascii="Times New Roman" w:hAnsi="Times New Roman" w:eastAsia="Times New Roman" w:cs="Times New Roman"/>
          <w:b/>
          <w:bCs/>
          <w:spacing w:val="-1"/>
          <w:sz w:val="24"/>
          <w:szCs w:val="24"/>
        </w:rPr>
      </w:pPr>
      <w:bookmarkStart w:id="40" w:name="_Toc112347697"/>
      <w:r>
        <w:rPr>
          <w:rFonts w:ascii="Times New Roman" w:hAnsi="Times New Roman" w:eastAsia="Times New Roman" w:cs="Times New Roman"/>
          <w:b/>
          <w:bCs/>
          <w:spacing w:val="-1"/>
          <w:sz w:val="24"/>
          <w:szCs w:val="24"/>
        </w:rPr>
        <w:t>5.3.1Criteria for study interruption</w:t>
      </w:r>
      <w:bookmarkEnd w:id="40"/>
    </w:p>
    <w:p w14:paraId="18CD8256">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Criteria for stopping the ATI procedure: in case of signs of allergia or clinical symptoms of intolerance to the treatment.</w:t>
      </w:r>
    </w:p>
    <w:p w14:paraId="43B160CA">
      <w:pPr>
        <w:spacing w:line="360" w:lineRule="auto"/>
        <w:jc w:val="both"/>
        <w:outlineLvl w:val="2"/>
        <w:rPr>
          <w:rFonts w:ascii="Times New Roman" w:hAnsi="Times New Roman" w:eastAsia="Times New Roman" w:cs="Times New Roman"/>
          <w:b/>
          <w:bCs/>
          <w:spacing w:val="-1"/>
          <w:sz w:val="24"/>
          <w:szCs w:val="24"/>
        </w:rPr>
      </w:pPr>
      <w:bookmarkStart w:id="41" w:name="_Toc112347698"/>
      <w:r>
        <w:rPr>
          <w:rFonts w:ascii="Times New Roman" w:hAnsi="Times New Roman" w:eastAsia="Times New Roman" w:cs="Times New Roman"/>
          <w:b/>
          <w:bCs/>
          <w:spacing w:val="-1"/>
          <w:sz w:val="24"/>
          <w:szCs w:val="24"/>
        </w:rPr>
        <w:t>5.3.2Definition and justification of the end of the research if it does not correspond to the end of the participation of the last person who takes part in the study.</w:t>
      </w:r>
      <w:bookmarkEnd w:id="41"/>
    </w:p>
    <w:p w14:paraId="06DB1016">
      <w:pPr>
        <w:spacing w:line="360" w:lineRule="auto"/>
        <w:jc w:val="both"/>
        <w:rPr>
          <w:rFonts w:ascii="Times New Roman" w:hAnsi="Times New Roman" w:cs="Times New Roman"/>
          <w:sz w:val="24"/>
          <w:szCs w:val="24"/>
        </w:rPr>
      </w:pPr>
      <w:r>
        <w:rPr>
          <w:rFonts w:ascii="Times New Roman" w:hAnsi="Times New Roman" w:eastAsia="Times New Roman" w:cs="Times New Roman"/>
          <w:sz w:val="24"/>
          <w:szCs w:val="24"/>
        </w:rPr>
        <w:t>The end date of the research is the end of the participation of the last person involved in the study.</w:t>
      </w:r>
    </w:p>
    <w:p w14:paraId="1D04C24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study will be prematurely stopped if unexpected serious adverse events occur. Similarly, unanticipated events or new information about the product may cause the investigator to discontinue the study prematurely.</w:t>
      </w:r>
    </w:p>
    <w:p w14:paraId="5A9E170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case of premature termination of the study, the investigator will transmit the information within 15 days to the Clinical Research Ethics Committee (CREC) of</w:t>
      </w:r>
      <w:r>
        <w:rPr>
          <w:rFonts w:ascii="Times New Roman" w:hAnsi="Times New Roman" w:eastAsia="宋体" w:cs="Times New Roman"/>
          <w:sz w:val="24"/>
          <w:szCs w:val="24"/>
        </w:rPr>
        <w:t xml:space="preserve"> </w:t>
      </w:r>
      <w:r>
        <w:rPr>
          <w:rFonts w:ascii="Times New Roman" w:hAnsi="Times New Roman" w:eastAsia="Times New Roman" w:cs="Times New Roman"/>
          <w:sz w:val="24"/>
          <w:szCs w:val="24"/>
        </w:rPr>
        <w:t>the People’s Hospital of Zhengzhou University (Henan Provincial People’s Hospital).</w:t>
      </w:r>
    </w:p>
    <w:p w14:paraId="1CC63058">
      <w:pPr>
        <w:spacing w:line="360" w:lineRule="auto"/>
        <w:jc w:val="both"/>
        <w:outlineLvl w:val="2"/>
        <w:rPr>
          <w:rFonts w:ascii="Times New Roman" w:hAnsi="Times New Roman" w:cs="Times New Roman"/>
          <w:b/>
          <w:bCs/>
          <w:spacing w:val="-1"/>
          <w:sz w:val="24"/>
          <w:szCs w:val="24"/>
        </w:rPr>
      </w:pPr>
      <w:bookmarkStart w:id="42" w:name="_Toc112347699"/>
      <w:r>
        <w:rPr>
          <w:rFonts w:ascii="Times New Roman" w:hAnsi="Times New Roman" w:eastAsia="Times New Roman" w:cs="Times New Roman"/>
          <w:b/>
          <w:bCs/>
          <w:spacing w:val="-1"/>
          <w:sz w:val="24"/>
          <w:szCs w:val="24"/>
        </w:rPr>
        <w:t>5.3.3</w:t>
      </w:r>
      <w:r>
        <w:rPr>
          <w:rFonts w:hint="eastAsia" w:ascii="Times New Roman" w:hAnsi="Times New Roman" w:eastAsia="宋体" w:cs="Times New Roman"/>
          <w:spacing w:val="-1"/>
          <w:sz w:val="24"/>
          <w:szCs w:val="24"/>
        </w:rPr>
        <w:t xml:space="preserve"> </w:t>
      </w:r>
      <w:r>
        <w:rPr>
          <w:rFonts w:ascii="Times New Roman" w:hAnsi="Times New Roman" w:eastAsia="Times New Roman" w:cs="Times New Roman"/>
          <w:b/>
          <w:bCs/>
          <w:spacing w:val="-1"/>
          <w:sz w:val="24"/>
          <w:szCs w:val="24"/>
        </w:rPr>
        <w:t>Description of the permanent or temporary stop rules of an individual’s participation in research:</w:t>
      </w:r>
      <w:bookmarkEnd w:id="42"/>
    </w:p>
    <w:p w14:paraId="7A3958F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Each patient may withdraw from the study after the decision of the competent administrative authority, or the investigator, but also after the decision of a co-investigator or the patient himself in accordance with the regulations and as mentioned in the consent form. Patients must be withdrawn from the study if they withdraw consent to participate. Such withdrawal may occur at any time during the study. Patients are not required to state their reasons for withdrawing consent.</w:t>
      </w:r>
    </w:p>
    <w:p w14:paraId="0517C48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Patients</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required</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discontinue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treatment</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after</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discussion</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 xml:space="preserve">investigator </w:t>
      </w:r>
      <w:r>
        <w:rPr>
          <w:rFonts w:ascii="Times New Roman" w:hAnsi="Times New Roman" w:eastAsia="Times New Roman" w:cs="Times New Roman"/>
          <w:spacing w:val="-1"/>
          <w:sz w:val="24"/>
          <w:szCs w:val="24"/>
        </w:rPr>
        <w:t>an</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co-</w:t>
      </w:r>
      <w:r>
        <w:rPr>
          <w:rFonts w:ascii="Times New Roman" w:hAnsi="Times New Roman" w:eastAsia="Times New Roman" w:cs="Times New Roman"/>
          <w:sz w:val="24"/>
          <w:szCs w:val="24"/>
        </w:rPr>
        <w:t>investigator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following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reasons</w:t>
      </w:r>
      <w:r>
        <w:rPr>
          <w:rFonts w:ascii="Times New Roman" w:hAnsi="Times New Roman" w:eastAsia="Times New Roman" w:cs="Times New Roman"/>
          <w:spacing w:val="-1"/>
          <w:sz w:val="24"/>
          <w:szCs w:val="24"/>
        </w:rPr>
        <w:t>:</w:t>
      </w:r>
    </w:p>
    <w:p w14:paraId="7BDAD74A">
      <w:pPr>
        <w:spacing w:before="84"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5"/>
          <w:sz w:val="24"/>
          <w:szCs w:val="24"/>
        </w:rPr>
        <w:t>•</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Adverse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3"/>
          <w:sz w:val="24"/>
          <w:szCs w:val="24"/>
        </w:rPr>
        <w:t>);</w:t>
      </w:r>
    </w:p>
    <w:p w14:paraId="15821BD6">
      <w:pPr>
        <w:spacing w:before="76"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discretion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2"/>
          <w:sz w:val="24"/>
          <w:szCs w:val="24"/>
        </w:rPr>
        <w:t>;</w:t>
      </w:r>
    </w:p>
    <w:p w14:paraId="3B728E39">
      <w:pPr>
        <w:spacing w:before="76"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5"/>
          <w:sz w:val="24"/>
          <w:szCs w:val="24"/>
        </w:rPr>
        <w:t xml:space="preserve"> </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Violation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eligibility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criteria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or</w:t>
      </w:r>
    </w:p>
    <w:p w14:paraId="34C7045D">
      <w:pPr>
        <w:spacing w:before="74" w:line="360" w:lineRule="auto"/>
        <w:ind w:left="397" w:right="31" w:hanging="356"/>
        <w:jc w:val="both"/>
        <w:rPr>
          <w:rFonts w:ascii="Times New Roman" w:hAnsi="Times New Roman" w:eastAsia="Times New Roman" w:cs="Times New Roman"/>
          <w:sz w:val="24"/>
          <w:szCs w:val="24"/>
        </w:rPr>
      </w:pPr>
      <w:r>
        <w:rPr>
          <w:rFonts w:ascii="Times New Roman" w:hAnsi="Times New Roman" w:eastAsia="微软雅黑" w:cs="Times New Roman"/>
          <w:spacing w:val="8"/>
          <w:sz w:val="24"/>
          <w:szCs w:val="24"/>
        </w:rPr>
        <w:t>•</w:t>
      </w:r>
      <w:r>
        <w:rPr>
          <w:rFonts w:ascii="Times New Roman" w:hAnsi="Times New Roman" w:eastAsia="微软雅黑" w:cs="Times New Roman"/>
          <w:spacing w:val="5"/>
          <w:sz w:val="24"/>
          <w:szCs w:val="24"/>
        </w:rPr>
        <w:t xml:space="preserve">   </w:t>
      </w:r>
      <w:r>
        <w:rPr>
          <w:rFonts w:ascii="Times New Roman" w:hAnsi="Times New Roman" w:eastAsia="Times New Roman" w:cs="Times New Roman"/>
          <w:sz w:val="24"/>
          <w:szCs w:val="24"/>
        </w:rPr>
        <w:t>Deviation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treatment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plan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specified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e</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g</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incorrect administration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medication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failure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attend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visits</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w:t>
      </w:r>
    </w:p>
    <w:p w14:paraId="51FF2D97">
      <w:pPr>
        <w:spacing w:before="236" w:line="360" w:lineRule="auto"/>
        <w:ind w:right="730"/>
        <w:jc w:val="both"/>
        <w:rPr>
          <w:rFonts w:ascii="Times New Roman" w:hAnsi="Times New Roman" w:eastAsia="Times New Roman" w:cs="Times New Roman"/>
          <w:spacing w:val="1"/>
          <w:sz w:val="24"/>
          <w:szCs w:val="24"/>
        </w:rPr>
      </w:pPr>
      <w:r>
        <w:rPr>
          <w:rFonts w:ascii="Times New Roman" w:hAnsi="Times New Roman" w:eastAsia="Times New Roman" w:cs="Times New Roman"/>
          <w:sz w:val="24"/>
          <w:szCs w:val="24"/>
        </w:rPr>
        <w:t>In all cases, the investigator should document the reasons for the discontinuation in the ATI procedure. If there 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more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than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one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reason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discontinuation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one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reason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will 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listed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primary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reason</w:t>
      </w:r>
      <w:r>
        <w:rPr>
          <w:rFonts w:ascii="Times New Roman" w:hAnsi="Times New Roman" w:eastAsia="Times New Roman" w:cs="Times New Roman"/>
          <w:spacing w:val="1"/>
          <w:sz w:val="24"/>
          <w:szCs w:val="24"/>
        </w:rPr>
        <w:t>.</w:t>
      </w:r>
    </w:p>
    <w:p w14:paraId="133E8AE6">
      <w:pPr>
        <w:spacing w:before="44" w:line="360" w:lineRule="auto"/>
        <w:ind w:right="73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study may be prematurely terminated in the event of unexpected serious adverse events or the occurrence of unanticipated events. </w:t>
      </w:r>
    </w:p>
    <w:p w14:paraId="1FDF3528">
      <w:pPr>
        <w:spacing w:line="360" w:lineRule="auto"/>
        <w:jc w:val="both"/>
        <w:outlineLvl w:val="0"/>
        <w:rPr>
          <w:rFonts w:ascii="Times New Roman" w:hAnsi="Times New Roman" w:eastAsia="Times New Roman" w:cs="Times New Roman"/>
          <w:b/>
          <w:bCs/>
          <w:spacing w:val="-1"/>
          <w:sz w:val="24"/>
          <w:szCs w:val="24"/>
        </w:rPr>
      </w:pPr>
      <w:bookmarkStart w:id="43" w:name="_Toc112347700"/>
      <w:r>
        <w:rPr>
          <w:rFonts w:ascii="Times New Roman" w:hAnsi="Times New Roman" w:eastAsia="Times New Roman" w:cs="Times New Roman"/>
          <w:b/>
          <w:bCs/>
          <w:spacing w:val="-1"/>
          <w:sz w:val="24"/>
          <w:szCs w:val="24"/>
        </w:rPr>
        <w:t>6 INTERVENTION</w:t>
      </w:r>
      <w:bookmarkEnd w:id="43"/>
      <w:r>
        <w:rPr>
          <w:rFonts w:ascii="Times New Roman" w:hAnsi="Times New Roman" w:eastAsia="Times New Roman" w:cs="Times New Roman"/>
          <w:b/>
          <w:bCs/>
          <w:spacing w:val="-1"/>
          <w:sz w:val="24"/>
          <w:szCs w:val="24"/>
        </w:rPr>
        <w:t xml:space="preserve"> </w:t>
      </w:r>
    </w:p>
    <w:p w14:paraId="5106F747">
      <w:pPr>
        <w:spacing w:line="360" w:lineRule="auto"/>
        <w:jc w:val="both"/>
        <w:rPr>
          <w:rFonts w:ascii="Times New Roman" w:hAnsi="Times New Roman" w:cs="Times New Roman"/>
          <w:sz w:val="24"/>
          <w:szCs w:val="24"/>
        </w:rPr>
      </w:pPr>
      <w:r>
        <w:rPr>
          <w:rFonts w:ascii="Times New Roman" w:hAnsi="Times New Roman" w:cs="Times New Roman"/>
          <w:sz w:val="24"/>
          <w:szCs w:val="24"/>
        </w:rPr>
        <w:t>Particle size distributions are measured with laser diffraction (LD) by Winner 311XP(</w:t>
      </w:r>
      <w:r>
        <w:fldChar w:fldCharType="begin"/>
      </w:r>
      <w:r>
        <w:instrText xml:space="preserve"> HYPERLINK "https://www.winner-psa.com/" </w:instrText>
      </w:r>
      <w:r>
        <w:fldChar w:fldCharType="separate"/>
      </w:r>
      <w:r>
        <w:t>https://www.winner-psa.com/</w:t>
      </w:r>
      <w:r>
        <w:fldChar w:fldCharType="end"/>
      </w:r>
      <w:r>
        <w:rPr>
          <w:rFonts w:ascii="Times New Roman" w:hAnsi="Times New Roman" w:cs="Times New Roman"/>
          <w:sz w:val="24"/>
          <w:szCs w:val="24"/>
        </w:rPr>
        <w:t>).</w:t>
      </w:r>
    </w:p>
    <w:p w14:paraId="1F8FF548">
      <w:pPr>
        <w:spacing w:line="360" w:lineRule="auto"/>
        <w:jc w:val="both"/>
        <w:outlineLvl w:val="1"/>
        <w:rPr>
          <w:rFonts w:ascii="Times New Roman" w:hAnsi="Times New Roman" w:cs="Times New Roman"/>
          <w:sz w:val="24"/>
          <w:szCs w:val="24"/>
        </w:rPr>
      </w:pPr>
      <w:bookmarkStart w:id="44" w:name="_Toc112347701"/>
      <w:r>
        <w:rPr>
          <w:rFonts w:ascii="Times New Roman" w:hAnsi="Times New Roman" w:eastAsia="Times New Roman" w:cs="Times New Roman"/>
          <w:b/>
          <w:bCs/>
          <w:spacing w:val="-1"/>
          <w:sz w:val="24"/>
          <w:szCs w:val="24"/>
        </w:rPr>
        <w:t>6.1 atomizers</w:t>
      </w:r>
      <w:bookmarkEnd w:id="44"/>
    </w:p>
    <w:p w14:paraId="4E59CE07">
      <w:pPr>
        <w:spacing w:line="360" w:lineRule="auto"/>
        <w:jc w:val="both"/>
        <w:outlineLvl w:val="2"/>
        <w:rPr>
          <w:rFonts w:ascii="Times New Roman" w:hAnsi="Times New Roman" w:cs="Times New Roman"/>
          <w:b/>
          <w:sz w:val="24"/>
          <w:szCs w:val="24"/>
        </w:rPr>
      </w:pPr>
      <w:bookmarkStart w:id="45" w:name="_Toc112347702"/>
      <w:r>
        <w:rPr>
          <w:rFonts w:ascii="Times New Roman" w:hAnsi="Times New Roman" w:cs="Times New Roman"/>
          <w:b/>
          <w:sz w:val="24"/>
          <w:szCs w:val="24"/>
        </w:rPr>
        <w:t>6.1.1 3-4</w:t>
      </w:r>
      <w:r>
        <w:rPr>
          <w:rFonts w:hint="eastAsia" w:ascii="Times New Roman" w:hAnsi="Times New Roman" w:cs="Times New Roman"/>
          <w:b/>
          <w:sz w:val="24"/>
          <w:szCs w:val="24"/>
        </w:rPr>
        <w:t>μ</w:t>
      </w:r>
      <w:r>
        <w:rPr>
          <w:rFonts w:ascii="Times New Roman" w:hAnsi="Times New Roman" w:cs="Times New Roman"/>
          <w:b/>
          <w:sz w:val="24"/>
          <w:szCs w:val="24"/>
        </w:rPr>
        <w:t>m</w:t>
      </w:r>
      <w:bookmarkEnd w:id="45"/>
    </w:p>
    <w:p w14:paraId="6641B124">
      <w:pPr>
        <w:jc w:val="both"/>
      </w:pPr>
      <w:r>
        <w:drawing>
          <wp:inline distT="0" distB="0" distL="0" distR="0">
            <wp:extent cx="4857750" cy="6856730"/>
            <wp:effectExtent l="0" t="0" r="0" b="127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863567" cy="6865179"/>
                    </a:xfrm>
                    <a:prstGeom prst="rect">
                      <a:avLst/>
                    </a:prstGeom>
                    <a:noFill/>
                    <a:ln>
                      <a:noFill/>
                    </a:ln>
                  </pic:spPr>
                </pic:pic>
              </a:graphicData>
            </a:graphic>
          </wp:inline>
        </w:drawing>
      </w:r>
      <w:r>
        <w:rPr>
          <w:rFonts w:hint="eastAsia"/>
        </w:rPr>
        <w:t xml:space="preserve"> </w:t>
      </w:r>
    </w:p>
    <w:p w14:paraId="0135A0AD">
      <w:pPr>
        <w:jc w:val="both"/>
      </w:pPr>
    </w:p>
    <w:p w14:paraId="0161C439">
      <w:pPr>
        <w:jc w:val="both"/>
      </w:pPr>
    </w:p>
    <w:p w14:paraId="1EB17B1A">
      <w:pPr>
        <w:jc w:val="both"/>
      </w:pPr>
    </w:p>
    <w:p w14:paraId="19CC62DC">
      <w:pPr>
        <w:jc w:val="both"/>
      </w:pPr>
    </w:p>
    <w:p w14:paraId="50F944E9">
      <w:pPr>
        <w:jc w:val="both"/>
      </w:pPr>
    </w:p>
    <w:p w14:paraId="05D57C92">
      <w:pPr>
        <w:jc w:val="both"/>
      </w:pPr>
    </w:p>
    <w:p w14:paraId="6A18A7A1">
      <w:pPr>
        <w:spacing w:line="360" w:lineRule="auto"/>
        <w:jc w:val="both"/>
        <w:outlineLvl w:val="2"/>
        <w:rPr>
          <w:rFonts w:ascii="Times New Roman" w:hAnsi="Times New Roman" w:cs="Times New Roman"/>
          <w:b/>
          <w:bCs/>
          <w:sz w:val="24"/>
          <w:szCs w:val="24"/>
        </w:rPr>
      </w:pPr>
      <w:bookmarkStart w:id="46" w:name="_Toc112347703"/>
      <w:r>
        <w:rPr>
          <w:rFonts w:ascii="Times New Roman" w:hAnsi="Times New Roman" w:cs="Times New Roman"/>
          <w:b/>
          <w:bCs/>
          <w:sz w:val="24"/>
          <w:szCs w:val="24"/>
        </w:rPr>
        <w:t>6.1.2 6-7</w:t>
      </w:r>
      <w:r>
        <w:rPr>
          <w:rFonts w:hint="eastAsia" w:ascii="Times New Roman" w:hAnsi="Times New Roman" w:cs="Times New Roman"/>
          <w:b/>
          <w:bCs/>
          <w:sz w:val="24"/>
          <w:szCs w:val="24"/>
        </w:rPr>
        <w:t>μ</w:t>
      </w:r>
      <w:r>
        <w:rPr>
          <w:rFonts w:ascii="Times New Roman" w:hAnsi="Times New Roman" w:cs="Times New Roman"/>
          <w:b/>
          <w:bCs/>
          <w:sz w:val="24"/>
          <w:szCs w:val="24"/>
        </w:rPr>
        <w:t>m</w:t>
      </w:r>
      <w:bookmarkEnd w:id="46"/>
    </w:p>
    <w:p w14:paraId="4EE3CD57">
      <w:pPr>
        <w:jc w:val="both"/>
      </w:pPr>
      <w:r>
        <w:drawing>
          <wp:inline distT="0" distB="0" distL="0" distR="0">
            <wp:extent cx="5276850" cy="74485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6850" cy="7448550"/>
                    </a:xfrm>
                    <a:prstGeom prst="rect">
                      <a:avLst/>
                    </a:prstGeom>
                    <a:noFill/>
                    <a:ln>
                      <a:noFill/>
                    </a:ln>
                  </pic:spPr>
                </pic:pic>
              </a:graphicData>
            </a:graphic>
          </wp:inline>
        </w:drawing>
      </w:r>
      <w:r>
        <w:rPr>
          <w:rFonts w:hint="eastAsia"/>
        </w:rPr>
        <w:t xml:space="preserve"> </w:t>
      </w:r>
    </w:p>
    <w:p w14:paraId="14495421">
      <w:pPr>
        <w:jc w:val="both"/>
      </w:pPr>
    </w:p>
    <w:p w14:paraId="5C2D4171">
      <w:pPr>
        <w:jc w:val="both"/>
      </w:pPr>
    </w:p>
    <w:p w14:paraId="4F346284">
      <w:pPr>
        <w:spacing w:line="360" w:lineRule="auto"/>
        <w:jc w:val="both"/>
        <w:outlineLvl w:val="2"/>
        <w:rPr>
          <w:rFonts w:ascii="Times New Roman" w:hAnsi="Times New Roman" w:cs="Times New Roman"/>
          <w:b/>
          <w:bCs/>
          <w:sz w:val="24"/>
          <w:szCs w:val="24"/>
        </w:rPr>
      </w:pPr>
      <w:bookmarkStart w:id="47" w:name="_Toc112347704"/>
      <w:r>
        <w:rPr>
          <w:rFonts w:ascii="Times New Roman" w:hAnsi="Times New Roman" w:cs="Times New Roman"/>
          <w:b/>
          <w:bCs/>
          <w:sz w:val="24"/>
          <w:szCs w:val="24"/>
        </w:rPr>
        <w:t>6.1.3 9-10</w:t>
      </w:r>
      <w:r>
        <w:rPr>
          <w:rFonts w:hint="eastAsia" w:ascii="Times New Roman" w:hAnsi="Times New Roman" w:cs="Times New Roman"/>
          <w:b/>
          <w:bCs/>
          <w:sz w:val="24"/>
          <w:szCs w:val="24"/>
        </w:rPr>
        <w:t>μ</w:t>
      </w:r>
      <w:r>
        <w:rPr>
          <w:rFonts w:ascii="Times New Roman" w:hAnsi="Times New Roman" w:cs="Times New Roman"/>
          <w:b/>
          <w:bCs/>
          <w:sz w:val="24"/>
          <w:szCs w:val="24"/>
        </w:rPr>
        <w:t>m</w:t>
      </w:r>
      <w:bookmarkEnd w:id="47"/>
    </w:p>
    <w:p w14:paraId="27B45352">
      <w:pPr>
        <w:jc w:val="both"/>
      </w:pPr>
      <w:r>
        <w:rPr>
          <w:rFonts w:hint="eastAsia"/>
        </w:rPr>
        <w:t xml:space="preserve">  </w:t>
      </w:r>
      <w:r>
        <w:drawing>
          <wp:inline distT="0" distB="0" distL="0" distR="0">
            <wp:extent cx="5276850" cy="74485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6850" cy="7448550"/>
                    </a:xfrm>
                    <a:prstGeom prst="rect">
                      <a:avLst/>
                    </a:prstGeom>
                    <a:noFill/>
                    <a:ln>
                      <a:noFill/>
                    </a:ln>
                  </pic:spPr>
                </pic:pic>
              </a:graphicData>
            </a:graphic>
          </wp:inline>
        </w:drawing>
      </w:r>
      <w:r>
        <w:rPr>
          <w:rFonts w:hint="eastAsia"/>
        </w:rPr>
        <w:t xml:space="preserve"> </w:t>
      </w:r>
    </w:p>
    <w:p w14:paraId="4BED43CF">
      <w:pPr>
        <w:jc w:val="both"/>
      </w:pPr>
      <w:r>
        <w:rPr>
          <w:rFonts w:hint="eastAsia"/>
        </w:rPr>
        <w:t xml:space="preserve"> </w:t>
      </w:r>
    </w:p>
    <w:p w14:paraId="684F3FED">
      <w:pPr>
        <w:spacing w:line="360" w:lineRule="auto"/>
        <w:jc w:val="both"/>
        <w:outlineLvl w:val="2"/>
        <w:rPr>
          <w:rFonts w:ascii="Times New Roman" w:hAnsi="Times New Roman" w:cs="Times New Roman"/>
          <w:b/>
          <w:bCs/>
          <w:sz w:val="24"/>
          <w:szCs w:val="24"/>
        </w:rPr>
      </w:pPr>
      <w:bookmarkStart w:id="48" w:name="_Toc112347705"/>
      <w:r>
        <w:rPr>
          <w:rFonts w:ascii="Times New Roman" w:hAnsi="Times New Roman" w:cs="Times New Roman"/>
          <w:b/>
          <w:sz w:val="24"/>
          <w:szCs w:val="24"/>
        </w:rPr>
        <w:t>6.1.4</w:t>
      </w:r>
      <w:r>
        <w:rPr>
          <w:rFonts w:ascii="Times New Roman" w:hAnsi="Times New Roman" w:cs="Times New Roman"/>
          <w:b/>
          <w:bCs/>
          <w:sz w:val="24"/>
          <w:szCs w:val="24"/>
        </w:rPr>
        <w:t xml:space="preserve"> 11-12</w:t>
      </w:r>
      <w:r>
        <w:rPr>
          <w:rFonts w:hint="eastAsia" w:ascii="Times New Roman" w:hAnsi="Times New Roman" w:cs="Times New Roman"/>
          <w:b/>
          <w:bCs/>
          <w:sz w:val="24"/>
          <w:szCs w:val="24"/>
        </w:rPr>
        <w:t>μ</w:t>
      </w:r>
      <w:r>
        <w:rPr>
          <w:rFonts w:ascii="Times New Roman" w:hAnsi="Times New Roman" w:cs="Times New Roman"/>
          <w:b/>
          <w:bCs/>
          <w:sz w:val="24"/>
          <w:szCs w:val="24"/>
        </w:rPr>
        <w:t>m</w:t>
      </w:r>
      <w:bookmarkEnd w:id="48"/>
    </w:p>
    <w:p w14:paraId="16AFF64C">
      <w:pPr>
        <w:jc w:val="both"/>
      </w:pPr>
      <w:r>
        <w:drawing>
          <wp:inline distT="0" distB="0" distL="0" distR="0">
            <wp:extent cx="5276850" cy="74485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6850" cy="7448550"/>
                    </a:xfrm>
                    <a:prstGeom prst="rect">
                      <a:avLst/>
                    </a:prstGeom>
                    <a:noFill/>
                    <a:ln>
                      <a:noFill/>
                    </a:ln>
                  </pic:spPr>
                </pic:pic>
              </a:graphicData>
            </a:graphic>
          </wp:inline>
        </w:drawing>
      </w:r>
      <w:r>
        <w:rPr>
          <w:rFonts w:hint="eastAsia"/>
        </w:rPr>
        <w:t xml:space="preserve"> </w:t>
      </w:r>
    </w:p>
    <w:p w14:paraId="395F637B">
      <w:pPr>
        <w:jc w:val="both"/>
      </w:pPr>
      <w:r>
        <w:rPr>
          <w:rFonts w:hint="eastAsia"/>
        </w:rPr>
        <w:t xml:space="preserve"> </w:t>
      </w:r>
    </w:p>
    <w:p w14:paraId="0C322FA2">
      <w:pPr>
        <w:spacing w:before="49" w:line="360" w:lineRule="auto"/>
        <w:jc w:val="both"/>
        <w:outlineLvl w:val="1"/>
        <w:rPr>
          <w:rFonts w:ascii="Times New Roman" w:hAnsi="Times New Roman" w:eastAsia="Times New Roman" w:cs="Times New Roman"/>
          <w:b/>
          <w:bCs/>
          <w:spacing w:val="-1"/>
          <w:sz w:val="24"/>
          <w:szCs w:val="24"/>
        </w:rPr>
      </w:pPr>
      <w:bookmarkStart w:id="49" w:name="_Toc112347706"/>
      <w:r>
        <w:rPr>
          <w:rFonts w:ascii="Times New Roman" w:hAnsi="Times New Roman" w:eastAsia="Times New Roman" w:cs="Times New Roman"/>
          <w:b/>
          <w:bCs/>
          <w:spacing w:val="-1"/>
          <w:sz w:val="24"/>
          <w:szCs w:val="24"/>
        </w:rPr>
        <w:t>6.2 Study Timelines</w:t>
      </w:r>
      <w:bookmarkEnd w:id="49"/>
    </w:p>
    <w:p w14:paraId="7C5A1D22">
      <w:pPr>
        <w:spacing w:before="173" w:line="360" w:lineRule="auto"/>
        <w:ind w:left="53"/>
        <w:jc w:val="both"/>
        <w:rPr>
          <w:rFonts w:ascii="Times New Roman" w:hAnsi="Times New Roman" w:cs="Times New Roman"/>
          <w:sz w:val="24"/>
          <w:szCs w:val="24"/>
        </w:rPr>
      </w:pPr>
      <w:r>
        <w:rPr>
          <w:rFonts w:ascii="Times New Roman" w:hAnsi="Times New Roman" w:cs="Times New Roman"/>
          <w:sz w:val="24"/>
          <w:szCs w:val="24"/>
        </w:rPr>
        <w:t xml:space="preserve">The study comprises two phases of investigation: the </w:t>
      </w:r>
      <w:r>
        <w:fldChar w:fldCharType="begin"/>
      </w:r>
      <w:r>
        <w:instrText xml:space="preserve"> HYPERLINK "javascript:;" </w:instrText>
      </w:r>
      <w:r>
        <w:fldChar w:fldCharType="separate"/>
      </w:r>
      <w:r>
        <w:rPr>
          <w:rFonts w:ascii="Times New Roman" w:hAnsi="Times New Roman" w:cs="Times New Roman"/>
          <w:sz w:val="24"/>
          <w:szCs w:val="24"/>
        </w:rPr>
        <w:t>preparatory phase</w:t>
      </w:r>
      <w:r>
        <w:rPr>
          <w:rFonts w:ascii="Times New Roman" w:hAnsi="Times New Roman" w:cs="Times New Roman"/>
          <w:sz w:val="24"/>
          <w:szCs w:val="24"/>
        </w:rPr>
        <w:fldChar w:fldCharType="end"/>
      </w:r>
      <w:r>
        <w:rPr>
          <w:rFonts w:ascii="Times New Roman" w:hAnsi="Times New Roman" w:cs="Times New Roman"/>
          <w:sz w:val="24"/>
          <w:szCs w:val="24"/>
        </w:rPr>
        <w:t xml:space="preserve"> and the ATI phase.</w:t>
      </w:r>
    </w:p>
    <w:p w14:paraId="21F1F586">
      <w:pPr>
        <w:spacing w:before="173" w:line="360" w:lineRule="auto"/>
        <w:ind w:left="51"/>
        <w:jc w:val="both"/>
        <w:outlineLvl w:val="2"/>
        <w:rPr>
          <w:rFonts w:ascii="Times New Roman" w:hAnsi="Times New Roman" w:eastAsia="Times New Roman" w:cs="Times New Roman"/>
          <w:b/>
          <w:bCs/>
          <w:sz w:val="24"/>
          <w:szCs w:val="24"/>
        </w:rPr>
      </w:pPr>
      <w:bookmarkStart w:id="50" w:name="_bookmark146"/>
      <w:bookmarkEnd w:id="50"/>
      <w:bookmarkStart w:id="51" w:name="_Toc112347707"/>
      <w:r>
        <w:rPr>
          <w:rFonts w:ascii="Times New Roman" w:hAnsi="Times New Roman" w:eastAsia="Times New Roman" w:cs="Times New Roman"/>
          <w:b/>
          <w:bCs/>
          <w:spacing w:val="8"/>
          <w:sz w:val="24"/>
          <w:szCs w:val="24"/>
        </w:rPr>
        <w:t>6</w:t>
      </w:r>
      <w:r>
        <w:rPr>
          <w:rFonts w:ascii="Times New Roman" w:hAnsi="Times New Roman" w:eastAsia="Times New Roman" w:cs="Times New Roman"/>
          <w:b/>
          <w:bCs/>
          <w:spacing w:val="5"/>
          <w:sz w:val="24"/>
          <w:szCs w:val="24"/>
        </w:rPr>
        <w:t>.2.1</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Preparatory phase</w:t>
      </w:r>
      <w:bookmarkEnd w:id="51"/>
    </w:p>
    <w:p w14:paraId="5A64DBF6">
      <w:pPr>
        <w:spacing w:before="49" w:line="360" w:lineRule="auto"/>
        <w:jc w:val="both"/>
        <w:rPr>
          <w:rFonts w:ascii="Times New Roman" w:hAnsi="Times New Roman" w:cs="Times New Roman"/>
          <w:sz w:val="24"/>
          <w:szCs w:val="24"/>
        </w:rPr>
      </w:pPr>
      <w:r>
        <w:rPr>
          <w:rFonts w:ascii="Times New Roman" w:hAnsi="Times New Roman" w:cs="Times New Roman"/>
          <w:sz w:val="24"/>
          <w:szCs w:val="24"/>
        </w:rPr>
        <w:t>This phase will be performed by an investigator after verification of inclusion and non-inclusion criteria. All participants will be fasted for 8 h before the ATI. Each of the participants will receive a thorough preoperative evaluation including a complete airway examination. The ATI procedure will be explained to patients during preoperative assessment. Patients will be supine on an operating table with standard monitors and oxygen supplied via face mask. An 18-G cannula will be inserted into an upper limb vein for drug and fluid administration, and blood pressure will be monitored by puncture and catheterization of a radial artery under local anesthesia. All subjects will receive penehyclidine hydrochloride 0.5 mg and midazolam 0.02 mg/kg body weight intravenously before topical anesthesia with 2% lidocaine. Before airway topical anesthesia, the head and neck will be placed in a neutral position.</w:t>
      </w:r>
    </w:p>
    <w:p w14:paraId="0014E233">
      <w:pPr>
        <w:spacing w:before="173" w:line="360" w:lineRule="auto"/>
        <w:ind w:left="51"/>
        <w:jc w:val="both"/>
        <w:outlineLvl w:val="2"/>
        <w:rPr>
          <w:rFonts w:ascii="Times New Roman" w:hAnsi="Times New Roman" w:eastAsia="Times New Roman" w:cs="Times New Roman"/>
          <w:b/>
          <w:bCs/>
          <w:sz w:val="24"/>
          <w:szCs w:val="24"/>
        </w:rPr>
      </w:pPr>
      <w:bookmarkStart w:id="52" w:name="_Toc112347708"/>
      <w:r>
        <w:rPr>
          <w:rFonts w:ascii="Times New Roman" w:hAnsi="Times New Roman" w:eastAsia="Times New Roman" w:cs="Times New Roman"/>
          <w:b/>
          <w:bCs/>
          <w:spacing w:val="8"/>
          <w:sz w:val="24"/>
          <w:szCs w:val="24"/>
        </w:rPr>
        <w:t>6</w:t>
      </w:r>
      <w:r>
        <w:rPr>
          <w:rFonts w:ascii="Times New Roman" w:hAnsi="Times New Roman" w:eastAsia="Times New Roman" w:cs="Times New Roman"/>
          <w:b/>
          <w:bCs/>
          <w:spacing w:val="5"/>
          <w:sz w:val="24"/>
          <w:szCs w:val="24"/>
        </w:rPr>
        <w:t>.2.2</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ATI phase</w:t>
      </w:r>
      <w:bookmarkEnd w:id="52"/>
    </w:p>
    <w:p w14:paraId="3C3660C5">
      <w:pPr>
        <w:spacing w:before="173" w:line="360" w:lineRule="auto"/>
        <w:jc w:val="both"/>
        <w:rPr>
          <w:rFonts w:ascii="Times New Roman" w:hAnsi="Times New Roman" w:eastAsia="Times New Roman" w:cs="Times New Roman"/>
          <w:b/>
          <w:bCs/>
          <w:sz w:val="24"/>
          <w:szCs w:val="24"/>
        </w:rPr>
      </w:pPr>
      <w:r>
        <w:rPr>
          <w:rFonts w:ascii="Times New Roman" w:hAnsi="Times New Roman" w:cs="Times New Roman"/>
          <w:sz w:val="24"/>
          <w:szCs w:val="24"/>
        </w:rPr>
        <w:t xml:space="preserve">Participants will receive atomized particles of 2% lidocaine (20 mL) via nebulization with particle sizes corresponding to their assigned group. We will use a wearable and disposable vibrating mesh nebulizer (Chinese patent application No. 202021129739.8). Next, a visual laryngoscope will be placed through the mouth to </w:t>
      </w:r>
      <w:r>
        <w:rPr>
          <w:rFonts w:ascii="Times New Roman" w:hAnsi="Times New Roman" w:cs="Times New Roman"/>
          <w:color w:val="000000" w:themeColor="text1"/>
          <w:sz w:val="24"/>
          <w:szCs w:val="24"/>
          <w14:textFill>
            <w14:solidFill>
              <w14:schemeClr w14:val="tx1"/>
            </w14:solidFill>
          </w14:textFill>
        </w:rPr>
        <w:t>visualize th</w:t>
      </w:r>
      <w:r>
        <w:rPr>
          <w:rFonts w:ascii="Times New Roman" w:hAnsi="Times New Roman" w:cs="Times New Roman"/>
          <w:sz w:val="24"/>
          <w:szCs w:val="24"/>
        </w:rPr>
        <w:t>e epiglottis and exposed glottis area, while the patients will be given 0.5 mg of dexmedetomidine over 5 minutes, and remifentanil will be injected with 2 ng/mL target-control infusion to achieve an appropriate state of sedation. If participants feel nauseated and uncomfortable during intubation, we will use a disposable anesthesia sprayer to give an additional 2 mL of 2% lidocaine (same to all participants) per spray until the patient feel no discomfort upon inserting a sputum suction tube into the patient’s subglottis.</w:t>
      </w:r>
    </w:p>
    <w:p w14:paraId="0D2B3FC9">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After completing airway topical anesthesia, participants will be asked if they had any side effects from local anesthesia, e.g., restlessness, dizziness, nausea, shivering, visual and hearing impairments, and involuntary movements. Sedation will be considered adequate when participants are calm, without apprehension, able to follow verbal commands, aroused and highly cooperative at all times, and maintained spontaneous breathing. Then, the laryngoscope will be used to expose the glottis, and a tracheal tube will be inserted. Correct placement of the tracheal tube will be confirmed by end-tidal capnography.</w:t>
      </w:r>
    </w:p>
    <w:p w14:paraId="19951A6F">
      <w:pPr>
        <w:spacing w:before="69" w:line="360" w:lineRule="auto"/>
        <w:jc w:val="both"/>
        <w:outlineLvl w:val="0"/>
        <w:rPr>
          <w:rFonts w:ascii="Times New Roman" w:hAnsi="Times New Roman" w:eastAsia="Times New Roman" w:cs="Times New Roman"/>
          <w:sz w:val="24"/>
          <w:szCs w:val="24"/>
        </w:rPr>
      </w:pPr>
      <w:bookmarkStart w:id="53" w:name="_Toc112347709"/>
      <w:r>
        <w:rPr>
          <w:rFonts w:ascii="Times New Roman" w:hAnsi="Times New Roman" w:eastAsia="Times New Roman" w:cs="Times New Roman"/>
          <w:b/>
          <w:bCs/>
          <w:spacing w:val="-1"/>
          <w:sz w:val="24"/>
          <w:szCs w:val="24"/>
        </w:rPr>
        <w:t>7.</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VARIABLES</w:t>
      </w:r>
      <w:bookmarkEnd w:id="53"/>
      <w:r>
        <w:rPr>
          <w:rFonts w:ascii="Times New Roman" w:hAnsi="Times New Roman" w:eastAsia="Times New Roman" w:cs="Times New Roman"/>
          <w:spacing w:val="-1"/>
          <w:sz w:val="24"/>
          <w:szCs w:val="24"/>
        </w:rPr>
        <w:t xml:space="preserve"> </w:t>
      </w:r>
    </w:p>
    <w:p w14:paraId="0823D24B">
      <w:pPr>
        <w:spacing w:before="172" w:line="360" w:lineRule="auto"/>
        <w:jc w:val="both"/>
        <w:outlineLvl w:val="1"/>
        <w:rPr>
          <w:rFonts w:ascii="Times New Roman" w:hAnsi="Times New Roman" w:eastAsia="Times New Roman" w:cs="Times New Roman"/>
          <w:sz w:val="24"/>
          <w:szCs w:val="24"/>
        </w:rPr>
      </w:pPr>
      <w:bookmarkStart w:id="54" w:name="_Toc112347710"/>
      <w:r>
        <w:rPr>
          <w:rFonts w:ascii="Times New Roman" w:hAnsi="Times New Roman" w:eastAsia="Times New Roman" w:cs="Times New Roman"/>
          <w:b/>
          <w:bCs/>
          <w:spacing w:val="-1"/>
          <w:sz w:val="24"/>
          <w:szCs w:val="24"/>
        </w:rPr>
        <w:t>7.1</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Efficacy</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Parameters</w:t>
      </w:r>
      <w:bookmarkEnd w:id="54"/>
    </w:p>
    <w:p w14:paraId="6147430A">
      <w:pPr>
        <w:spacing w:before="280" w:line="360" w:lineRule="auto"/>
        <w:jc w:val="both"/>
        <w:outlineLvl w:val="2"/>
        <w:rPr>
          <w:rFonts w:ascii="Times New Roman" w:hAnsi="Times New Roman" w:eastAsia="Times New Roman" w:cs="Times New Roman"/>
          <w:b/>
          <w:bCs/>
          <w:spacing w:val="5"/>
          <w:sz w:val="24"/>
          <w:szCs w:val="24"/>
        </w:rPr>
      </w:pPr>
      <w:bookmarkStart w:id="55" w:name="_bookmark136"/>
      <w:bookmarkEnd w:id="55"/>
      <w:bookmarkStart w:id="56" w:name="_bookmark150"/>
      <w:bookmarkEnd w:id="56"/>
      <w:bookmarkStart w:id="57" w:name="_Toc112347711"/>
      <w:r>
        <w:rPr>
          <w:rFonts w:ascii="Times New Roman" w:hAnsi="Times New Roman" w:eastAsia="Times New Roman" w:cs="Times New Roman"/>
          <w:b/>
          <w:bCs/>
          <w:spacing w:val="5"/>
          <w:sz w:val="24"/>
          <w:szCs w:val="24"/>
        </w:rPr>
        <w:t>7.1.1 Clinical Efficacy Parameters</w:t>
      </w:r>
      <w:bookmarkEnd w:id="57"/>
    </w:p>
    <w:p w14:paraId="05E3AE87">
      <w:pPr>
        <w:spacing w:before="280" w:line="360" w:lineRule="auto"/>
        <w:jc w:val="both"/>
        <w:outlineLvl w:val="2"/>
        <w:rPr>
          <w:rFonts w:ascii="Times New Roman" w:hAnsi="Times New Roman" w:eastAsia="Times New Roman" w:cs="Times New Roman"/>
          <w:b/>
          <w:bCs/>
          <w:spacing w:val="5"/>
          <w:sz w:val="24"/>
          <w:szCs w:val="24"/>
        </w:rPr>
      </w:pPr>
      <w:bookmarkStart w:id="58" w:name="_Toc112347712"/>
      <w:r>
        <w:rPr>
          <w:rFonts w:ascii="Times New Roman" w:hAnsi="Times New Roman" w:eastAsia="Times New Roman" w:cs="Times New Roman"/>
          <w:b/>
          <w:bCs/>
          <w:spacing w:val="5"/>
          <w:sz w:val="24"/>
          <w:szCs w:val="24"/>
        </w:rPr>
        <w:t>7.1.1.1 Comfort score</w:t>
      </w:r>
      <w:bookmarkEnd w:id="58"/>
    </w:p>
    <w:p w14:paraId="0AAB26FF">
      <w:pPr>
        <w:spacing w:before="171" w:line="360" w:lineRule="auto"/>
        <w:ind w:left="30" w:right="26" w:firstLine="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Participant comfort </w:t>
      </w:r>
      <w:r>
        <w:rPr>
          <w:rFonts w:ascii="Times New Roman" w:hAnsi="Times New Roman" w:cs="Times New Roman"/>
          <w:sz w:val="24"/>
          <w:szCs w:val="24"/>
        </w:rPr>
        <w:t>will be</w:t>
      </w:r>
      <w:r>
        <w:rPr>
          <w:rFonts w:ascii="Times New Roman" w:hAnsi="Times New Roman" w:eastAsia="Times New Roman" w:cs="Times New Roman"/>
          <w:sz w:val="24"/>
          <w:szCs w:val="24"/>
        </w:rPr>
        <w:t xml:space="preserve"> scored on a four-point scale (ranging from 0 to 4)</w:t>
      </w:r>
      <w:r>
        <w:rPr>
          <w:rFonts w:ascii="Times New Roman" w:hAnsi="Times New Roman" w:eastAsia="宋体" w:cs="Times New Roman"/>
          <w:sz w:val="24"/>
          <w:szCs w:val="24"/>
        </w:rPr>
        <w:t>：</w:t>
      </w:r>
    </w:p>
    <w:p w14:paraId="6303AFB8">
      <w:pPr>
        <w:spacing w:before="37"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 xml:space="preserve">1 point: </w:t>
      </w:r>
      <w:r>
        <w:rPr>
          <w:rFonts w:ascii="Times New Roman" w:hAnsi="Times New Roman" w:cs="Times New Roman"/>
          <w:sz w:val="24"/>
          <w:szCs w:val="24"/>
        </w:rPr>
        <w:t>no response</w:t>
      </w:r>
    </w:p>
    <w:p w14:paraId="1F7910B2">
      <w:pPr>
        <w:spacing w:before="29"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2 point</w:t>
      </w:r>
      <w:r>
        <w:rPr>
          <w:rFonts w:ascii="Times New Roman" w:hAnsi="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slight gagging (one episode occurred)</w:t>
      </w:r>
    </w:p>
    <w:p w14:paraId="028230E5">
      <w:pPr>
        <w:spacing w:before="76"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3 point</w:t>
      </w:r>
      <w:r>
        <w:rPr>
          <w:rFonts w:ascii="Times New Roman" w:hAnsi="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moderate gagging (two or three episodes occurred)</w:t>
      </w:r>
    </w:p>
    <w:p w14:paraId="579A6575">
      <w:pPr>
        <w:spacing w:before="75" w:line="360" w:lineRule="auto"/>
        <w:ind w:left="385" w:right="32" w:hanging="344"/>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4 point</w:t>
      </w:r>
      <w:r>
        <w:rPr>
          <w:rFonts w:ascii="Times New Roman" w:hAnsi="Times New Roman" w:cs="Times New Roman"/>
          <w:sz w:val="24"/>
          <w:szCs w:val="24"/>
        </w:rPr>
        <w:t>s</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severe gagging or patient’s inability to tolerate (more than three episodes occurred)</w:t>
      </w:r>
    </w:p>
    <w:p w14:paraId="5933100C">
      <w:pPr>
        <w:spacing w:before="280" w:line="360" w:lineRule="auto"/>
        <w:jc w:val="both"/>
        <w:outlineLvl w:val="2"/>
        <w:rPr>
          <w:rFonts w:ascii="Times New Roman" w:hAnsi="Times New Roman" w:eastAsia="Times New Roman" w:cs="Times New Roman"/>
          <w:b/>
          <w:bCs/>
          <w:spacing w:val="5"/>
          <w:sz w:val="24"/>
          <w:szCs w:val="24"/>
        </w:rPr>
      </w:pPr>
      <w:bookmarkStart w:id="59" w:name="_bookmark151"/>
      <w:bookmarkEnd w:id="59"/>
      <w:bookmarkStart w:id="60" w:name="_Toc112347713"/>
      <w:r>
        <w:rPr>
          <w:rFonts w:ascii="Times New Roman" w:hAnsi="Times New Roman" w:eastAsia="Times New Roman" w:cs="Times New Roman"/>
          <w:b/>
          <w:bCs/>
          <w:spacing w:val="5"/>
          <w:sz w:val="24"/>
          <w:szCs w:val="24"/>
        </w:rPr>
        <w:t>7.1.1.2 Reaction score</w:t>
      </w:r>
      <w:bookmarkEnd w:id="60"/>
    </w:p>
    <w:p w14:paraId="16FB85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Participant reactions will be scored using a modified 6-point scale </w:t>
      </w:r>
      <w:r>
        <w:rPr>
          <w:rFonts w:ascii="Times New Roman" w:hAnsi="Times New Roman" w:eastAsia="Times New Roman" w:cs="Times New Roman"/>
          <w:sz w:val="24"/>
          <w:szCs w:val="24"/>
        </w:rPr>
        <w:t>(ranging from 0 to 6)</w:t>
      </w:r>
      <w:r>
        <w:rPr>
          <w:rFonts w:ascii="Times New Roman" w:hAnsi="Times New Roman" w:cs="Times New Roman"/>
          <w:sz w:val="24"/>
          <w:szCs w:val="24"/>
        </w:rPr>
        <w:t>:</w:t>
      </w:r>
    </w:p>
    <w:p w14:paraId="4A36FA13">
      <w:pPr>
        <w:spacing w:before="37" w:line="360" w:lineRule="auto"/>
        <w:ind w:left="41"/>
        <w:jc w:val="both"/>
        <w:rPr>
          <w:rFonts w:ascii="Times New Roman" w:hAnsi="Times New Roman" w:eastAsia="Times New Roman" w:cs="Times New Roman"/>
          <w:sz w:val="24"/>
          <w:szCs w:val="24"/>
        </w:rPr>
      </w:pPr>
      <w:bookmarkStart w:id="61" w:name="OLE_LINK5"/>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bookmarkEnd w:id="61"/>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 xml:space="preserve">1 point: </w:t>
      </w:r>
      <w:r>
        <w:rPr>
          <w:rFonts w:ascii="Times New Roman" w:hAnsi="Times New Roman" w:cs="Times New Roman"/>
          <w:sz w:val="24"/>
          <w:szCs w:val="24"/>
        </w:rPr>
        <w:t>no reaction</w:t>
      </w:r>
    </w:p>
    <w:p w14:paraId="3A248FD5">
      <w:pPr>
        <w:spacing w:before="29"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2 point</w:t>
      </w:r>
      <w:r>
        <w:rPr>
          <w:rFonts w:ascii="Times New Roman" w:hAnsi="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slight reaction (no change or a single change in the facial expression)</w:t>
      </w:r>
    </w:p>
    <w:p w14:paraId="27AEAB8F">
      <w:pPr>
        <w:spacing w:before="76" w:line="360" w:lineRule="auto"/>
        <w:ind w:left="41"/>
        <w:jc w:val="both"/>
        <w:rPr>
          <w:rFonts w:ascii="Times New Roman" w:hAnsi="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3 point</w:t>
      </w:r>
      <w:r>
        <w:rPr>
          <w:rFonts w:ascii="Times New Roman" w:hAnsi="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moderate reaction (grimacing facial expression)</w:t>
      </w:r>
    </w:p>
    <w:p w14:paraId="087B8036">
      <w:pPr>
        <w:spacing w:before="75" w:line="360" w:lineRule="auto"/>
        <w:ind w:left="385" w:right="32" w:hanging="344"/>
        <w:jc w:val="both"/>
        <w:rPr>
          <w:rFonts w:ascii="Times New Roman" w:hAnsi="Times New Roman" w:eastAsia="Times New Roman" w:cs="Times New Roman"/>
          <w:spacing w:val="2"/>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4 point</w:t>
      </w:r>
      <w:r>
        <w:rPr>
          <w:rFonts w:ascii="Times New Roman" w:hAnsi="Times New Roman" w:cs="Times New Roman"/>
          <w:sz w:val="24"/>
          <w:szCs w:val="24"/>
        </w:rPr>
        <w:t>s</w:t>
      </w:r>
      <w:r>
        <w:rPr>
          <w:rFonts w:ascii="Times New Roman" w:hAnsi="Times New Roman" w:eastAsia="Times New Roman" w:cs="Times New Roman"/>
          <w:spacing w:val="2"/>
          <w:sz w:val="24"/>
          <w:szCs w:val="24"/>
        </w:rPr>
        <w:t>: severe reaction (severe facial grimace but retained ability to follow verbal commands and no reflex head movements)</w:t>
      </w:r>
    </w:p>
    <w:p w14:paraId="3950A152">
      <w:pPr>
        <w:spacing w:before="75" w:line="360" w:lineRule="auto"/>
        <w:ind w:left="385" w:right="32" w:hanging="344"/>
        <w:jc w:val="both"/>
        <w:rPr>
          <w:rFonts w:ascii="Times New Roman" w:hAnsi="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5 point</w:t>
      </w:r>
      <w:r>
        <w:rPr>
          <w:rFonts w:ascii="Times New Roman" w:hAnsi="Times New Roman" w:cs="Times New Roman"/>
          <w:sz w:val="24"/>
          <w:szCs w:val="24"/>
        </w:rPr>
        <w:t>s</w:t>
      </w:r>
      <w:r>
        <w:rPr>
          <w:rFonts w:ascii="Times New Roman" w:hAnsi="Times New Roman" w:eastAsia="Times New Roman" w:cs="Times New Roman"/>
          <w:spacing w:val="3"/>
          <w:sz w:val="24"/>
          <w:szCs w:val="24"/>
        </w:rPr>
        <w:t>:</w:t>
      </w:r>
      <w:r>
        <w:rPr>
          <w:rFonts w:ascii="Times New Roman" w:hAnsi="Times New Roman" w:cs="Times New Roman"/>
          <w:sz w:val="24"/>
          <w:szCs w:val="24"/>
        </w:rPr>
        <w:t xml:space="preserve"> very severe reaction (severe facial grimace associated with head movements but still able to obey verbal commands) </w:t>
      </w:r>
    </w:p>
    <w:p w14:paraId="6549A26D">
      <w:pPr>
        <w:spacing w:before="75" w:line="360" w:lineRule="auto"/>
        <w:ind w:left="385" w:right="32" w:hanging="344"/>
        <w:jc w:val="both"/>
        <w:rPr>
          <w:rFonts w:ascii="Times New Roman" w:hAnsi="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6 point</w:t>
      </w:r>
      <w:r>
        <w:rPr>
          <w:rFonts w:ascii="Times New Roman" w:hAnsi="Times New Roman" w:cs="Times New Roman"/>
          <w:sz w:val="24"/>
          <w:szCs w:val="24"/>
        </w:rPr>
        <w:t>s</w:t>
      </w:r>
      <w:r>
        <w:rPr>
          <w:rFonts w:ascii="Times New Roman" w:hAnsi="Times New Roman" w:eastAsia="Times New Roman" w:cs="Times New Roman"/>
          <w:spacing w:val="3"/>
          <w:sz w:val="24"/>
          <w:szCs w:val="24"/>
        </w:rPr>
        <w:t xml:space="preserve">: </w:t>
      </w:r>
      <w:r>
        <w:rPr>
          <w:rFonts w:ascii="Times New Roman" w:hAnsi="Times New Roman" w:cs="Times New Roman"/>
          <w:sz w:val="24"/>
          <w:szCs w:val="24"/>
        </w:rPr>
        <w:t>uncooperative (severe facial grimace associated with protective head and limb movements hindering the procedure and inability to obey any verbal commands)</w:t>
      </w:r>
    </w:p>
    <w:p w14:paraId="54E90F0E">
      <w:pPr>
        <w:spacing w:before="280" w:line="360" w:lineRule="auto"/>
        <w:jc w:val="both"/>
        <w:outlineLvl w:val="2"/>
        <w:rPr>
          <w:rFonts w:ascii="Times New Roman" w:hAnsi="Times New Roman" w:eastAsia="Times New Roman" w:cs="Times New Roman"/>
          <w:b/>
          <w:bCs/>
          <w:spacing w:val="5"/>
          <w:sz w:val="24"/>
          <w:szCs w:val="24"/>
        </w:rPr>
      </w:pPr>
      <w:bookmarkStart w:id="62" w:name="_Toc112347714"/>
      <w:r>
        <w:rPr>
          <w:rFonts w:ascii="Times New Roman" w:hAnsi="Times New Roman" w:eastAsia="Times New Roman" w:cs="Times New Roman"/>
          <w:b/>
          <w:bCs/>
          <w:spacing w:val="5"/>
          <w:sz w:val="24"/>
          <w:szCs w:val="24"/>
        </w:rPr>
        <w:t>7.1.1.3 Cough score</w:t>
      </w:r>
      <w:bookmarkEnd w:id="62"/>
    </w:p>
    <w:p w14:paraId="0BF375AA">
      <w:pPr>
        <w:spacing w:line="360" w:lineRule="auto"/>
        <w:jc w:val="both"/>
        <w:rPr>
          <w:rFonts w:ascii="Times New Roman" w:hAnsi="Times New Roman" w:cs="Times New Roman"/>
          <w:sz w:val="24"/>
          <w:szCs w:val="24"/>
        </w:rPr>
      </w:pPr>
      <w:r>
        <w:rPr>
          <w:rFonts w:ascii="Times New Roman" w:hAnsi="Times New Roman" w:cs="Times New Roman"/>
          <w:sz w:val="24"/>
          <w:szCs w:val="24"/>
        </w:rPr>
        <w:t>Cough score will be recorded based on the number of coughs.</w:t>
      </w:r>
    </w:p>
    <w:p w14:paraId="15F5AB9D">
      <w:pPr>
        <w:jc w:val="both"/>
        <w:rPr>
          <w:rFonts w:ascii="Times New Roman" w:hAnsi="Times New Roman" w:eastAsia="Times New Roman" w:cs="Times New Roman"/>
          <w:sz w:val="24"/>
          <w:szCs w:val="24"/>
        </w:rPr>
      </w:pPr>
      <w:bookmarkStart w:id="63" w:name="_Toc27895"/>
      <w:r>
        <w:rPr>
          <w:rFonts w:ascii="Times New Roman" w:hAnsi="Times New Roman" w:eastAsia="Times New Roman" w:cs="Times New Roman"/>
          <w:sz w:val="24"/>
          <w:szCs w:val="24"/>
        </w:rPr>
        <w:t>•   1 point: no cough</w:t>
      </w:r>
      <w:bookmarkEnd w:id="63"/>
    </w:p>
    <w:p w14:paraId="0CC56A00">
      <w:pPr>
        <w:spacing w:before="29"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2 point</w:t>
      </w:r>
      <w:r>
        <w:rPr>
          <w:rFonts w:ascii="Times New Roman" w:hAnsi="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coughing (no more than two times in sequence)</w:t>
      </w:r>
    </w:p>
    <w:p w14:paraId="0C802BD0">
      <w:pPr>
        <w:spacing w:before="76"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3 point</w:t>
      </w:r>
      <w:r>
        <w:rPr>
          <w:rFonts w:ascii="Times New Roman" w:hAnsi="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moderate coughing (three to five times in sequence)</w:t>
      </w:r>
    </w:p>
    <w:p w14:paraId="321F7410">
      <w:pPr>
        <w:spacing w:before="75" w:line="360" w:lineRule="auto"/>
        <w:ind w:left="385" w:right="32" w:hanging="344"/>
        <w:jc w:val="both"/>
        <w:rPr>
          <w:rFonts w:ascii="Times New Roman" w:hAnsi="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4 point</w:t>
      </w:r>
      <w:r>
        <w:rPr>
          <w:rFonts w:ascii="Times New Roman" w:hAnsi="Times New Roman" w:cs="Times New Roman"/>
          <w:sz w:val="24"/>
          <w:szCs w:val="24"/>
        </w:rPr>
        <w:t>s</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
          <w:sz w:val="24"/>
          <w:szCs w:val="24"/>
        </w:rPr>
        <w:t xml:space="preserve"> </w:t>
      </w:r>
      <w:r>
        <w:rPr>
          <w:rFonts w:ascii="Times New Roman" w:hAnsi="Times New Roman" w:cs="Times New Roman"/>
          <w:sz w:val="24"/>
          <w:szCs w:val="24"/>
        </w:rPr>
        <w:t>severe coughing (more than five times in sequenc</w:t>
      </w:r>
      <w:bookmarkStart w:id="64" w:name="_bookmark154"/>
      <w:bookmarkEnd w:id="64"/>
      <w:bookmarkStart w:id="65" w:name="_bookmark40"/>
      <w:bookmarkEnd w:id="65"/>
      <w:bookmarkStart w:id="66" w:name="_bookmark41"/>
      <w:bookmarkEnd w:id="66"/>
      <w:bookmarkStart w:id="67" w:name="_bookmark155"/>
      <w:bookmarkEnd w:id="67"/>
      <w:bookmarkStart w:id="68" w:name="_bookmark143"/>
      <w:bookmarkEnd w:id="68"/>
      <w:bookmarkStart w:id="69" w:name="_bookmark144"/>
      <w:bookmarkEnd w:id="69"/>
      <w:bookmarkStart w:id="70" w:name="_bookmark138"/>
      <w:bookmarkEnd w:id="70"/>
      <w:bookmarkStart w:id="71" w:name="_bookmark158"/>
      <w:bookmarkEnd w:id="71"/>
      <w:bookmarkStart w:id="72" w:name="_bookmark137"/>
      <w:bookmarkEnd w:id="72"/>
      <w:bookmarkStart w:id="73" w:name="_bookmark157"/>
      <w:bookmarkEnd w:id="73"/>
      <w:bookmarkStart w:id="74" w:name="_bookmark39"/>
      <w:bookmarkEnd w:id="74"/>
      <w:bookmarkStart w:id="75" w:name="_bookmark156"/>
      <w:bookmarkEnd w:id="75"/>
      <w:r>
        <w:rPr>
          <w:rFonts w:ascii="Times New Roman" w:hAnsi="Times New Roman" w:cs="Times New Roman"/>
          <w:sz w:val="24"/>
          <w:szCs w:val="24"/>
        </w:rPr>
        <w:t>e)</w:t>
      </w:r>
      <w:bookmarkStart w:id="76" w:name="_bookmark45"/>
      <w:bookmarkEnd w:id="76"/>
      <w:bookmarkStart w:id="77" w:name="_bookmark44"/>
      <w:bookmarkEnd w:id="77"/>
      <w:bookmarkStart w:id="78" w:name="_bookmark43"/>
      <w:bookmarkEnd w:id="78"/>
      <w:bookmarkStart w:id="79" w:name="_bookmark42"/>
      <w:bookmarkEnd w:id="79"/>
    </w:p>
    <w:p w14:paraId="09018B71">
      <w:pPr>
        <w:spacing w:before="75" w:line="360" w:lineRule="auto"/>
        <w:ind w:left="385" w:right="32" w:hanging="344"/>
        <w:jc w:val="both"/>
        <w:rPr>
          <w:rFonts w:ascii="Times New Roman" w:hAnsi="Times New Roman" w:cs="Times New Roman"/>
          <w:sz w:val="24"/>
          <w:szCs w:val="24"/>
        </w:rPr>
      </w:pPr>
    </w:p>
    <w:p w14:paraId="04843FC5">
      <w:pPr>
        <w:spacing w:before="75" w:line="360" w:lineRule="auto"/>
        <w:ind w:left="385" w:right="32" w:hanging="344"/>
        <w:jc w:val="both"/>
        <w:rPr>
          <w:rFonts w:ascii="Times New Roman" w:hAnsi="Times New Roman" w:eastAsia="Times New Roman" w:cs="Times New Roman"/>
          <w:sz w:val="24"/>
          <w:szCs w:val="24"/>
        </w:rPr>
      </w:pPr>
      <w:r>
        <w:rPr>
          <w:rFonts w:ascii="Times New Roman" w:hAnsi="Times New Roman" w:eastAsia="Times New Roman" w:cs="Times New Roman"/>
          <w:b/>
          <w:bCs/>
          <w:spacing w:val="10"/>
          <w:sz w:val="24"/>
          <w:szCs w:val="24"/>
        </w:rPr>
        <w:t>7</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spacing w:val="5"/>
          <w:sz w:val="24"/>
          <w:szCs w:val="24"/>
        </w:rPr>
        <w:t>2</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Safety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Parameters</w:t>
      </w:r>
    </w:p>
    <w:p w14:paraId="608F2CD3">
      <w:pPr>
        <w:spacing w:before="69" w:line="360" w:lineRule="auto"/>
        <w:ind w:left="57"/>
        <w:jc w:val="both"/>
        <w:rPr>
          <w:rFonts w:ascii="Times New Roman" w:hAnsi="Times New Roman" w:eastAsia="Times New Roman" w:cs="Times New Roman"/>
          <w:spacing w:val="38"/>
          <w:sz w:val="24"/>
          <w:szCs w:val="24"/>
        </w:rPr>
      </w:pPr>
      <w:r>
        <w:rPr>
          <w:rFonts w:ascii="Times New Roman" w:hAnsi="Times New Roman" w:eastAsia="Times New Roman" w:cs="Times New Roman"/>
          <w:sz w:val="24"/>
          <w:szCs w:val="24"/>
        </w:rPr>
        <w:t>Safety</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assessed</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vital</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signs</w:t>
      </w:r>
      <w:r>
        <w:rPr>
          <w:rFonts w:ascii="Times New Roman" w:hAnsi="Times New Roman" w:eastAsia="Times New Roman" w:cs="Times New Roman"/>
          <w:spacing w:val="38"/>
          <w:sz w:val="24"/>
          <w:szCs w:val="24"/>
        </w:rPr>
        <w:t xml:space="preserve">. </w:t>
      </w:r>
    </w:p>
    <w:p w14:paraId="6FB786B2">
      <w:pPr>
        <w:spacing w:before="280" w:line="360" w:lineRule="auto"/>
        <w:jc w:val="both"/>
        <w:outlineLvl w:val="2"/>
        <w:rPr>
          <w:rFonts w:ascii="Times New Roman" w:hAnsi="Times New Roman" w:eastAsia="Times New Roman" w:cs="Times New Roman"/>
          <w:b/>
          <w:bCs/>
          <w:spacing w:val="5"/>
          <w:sz w:val="24"/>
          <w:szCs w:val="24"/>
        </w:rPr>
      </w:pPr>
      <w:bookmarkStart w:id="80" w:name="_Toc112347715"/>
      <w:r>
        <w:rPr>
          <w:rFonts w:ascii="Times New Roman" w:hAnsi="Times New Roman" w:eastAsia="Times New Roman" w:cs="Times New Roman"/>
          <w:b/>
          <w:bCs/>
          <w:spacing w:val="5"/>
          <w:sz w:val="24"/>
          <w:szCs w:val="24"/>
        </w:rPr>
        <w:t>7.2.1 Adverse Events</w:t>
      </w:r>
      <w:bookmarkEnd w:id="80"/>
    </w:p>
    <w:p w14:paraId="6EB75804">
      <w:pPr>
        <w:spacing w:before="280" w:line="360" w:lineRule="auto"/>
        <w:jc w:val="both"/>
        <w:outlineLvl w:val="3"/>
        <w:rPr>
          <w:rFonts w:ascii="Times New Roman" w:hAnsi="Times New Roman" w:eastAsia="Times New Roman" w:cs="Times New Roman"/>
          <w:b/>
          <w:bCs/>
          <w:spacing w:val="5"/>
          <w:sz w:val="24"/>
          <w:szCs w:val="24"/>
        </w:rPr>
      </w:pPr>
      <w:r>
        <w:rPr>
          <w:rFonts w:ascii="Times New Roman" w:hAnsi="Times New Roman" w:eastAsia="Times New Roman" w:cs="Times New Roman"/>
          <w:b/>
          <w:bCs/>
          <w:spacing w:val="5"/>
          <w:sz w:val="24"/>
          <w:szCs w:val="24"/>
        </w:rPr>
        <w:t>7.2.1.1 Definitions</w:t>
      </w:r>
    </w:p>
    <w:p w14:paraId="0AB88D50">
      <w:pPr>
        <w:spacing w:before="179" w:line="360" w:lineRule="auto"/>
        <w:ind w:left="30" w:right="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adverse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untoward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occurs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subject who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received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investigational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product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does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necessarily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causal relationship</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treatment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can</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therefore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unfavorable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unintended sign</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3"/>
          <w:sz w:val="24"/>
          <w:szCs w:val="24"/>
        </w:rPr>
        <w:t>(</w:t>
      </w:r>
      <w:r>
        <w:rPr>
          <w:rFonts w:ascii="Times New Roman" w:hAnsi="Times New Roman" w:eastAsia="Times New Roman" w:cs="Times New Roman"/>
          <w:sz w:val="24"/>
          <w:szCs w:val="24"/>
        </w:rPr>
        <w:t>including</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abnormal</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laboratory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finding</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symptom</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disease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temporally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associated with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use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investigational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product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whether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related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product.</w:t>
      </w:r>
    </w:p>
    <w:p w14:paraId="6511F347">
      <w:pPr>
        <w:spacing w:before="67" w:line="360" w:lineRule="auto"/>
        <w:ind w:left="28" w:right="3" w:firstLine="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illness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present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entry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considered</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pre</w:t>
      </w:r>
      <w:r>
        <w:rPr>
          <w:rFonts w:ascii="Times New Roman" w:hAnsi="Times New Roman" w:eastAsia="Times New Roman" w:cs="Times New Roman"/>
          <w:spacing w:val="18"/>
          <w:sz w:val="24"/>
          <w:szCs w:val="24"/>
        </w:rPr>
        <w:t>-</w:t>
      </w:r>
      <w:r>
        <w:rPr>
          <w:rFonts w:ascii="Times New Roman" w:hAnsi="Times New Roman" w:eastAsia="Times New Roman" w:cs="Times New Roman"/>
          <w:sz w:val="24"/>
          <w:szCs w:val="24"/>
        </w:rPr>
        <w:t>existing</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condition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not be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considered</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However</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pre</w:t>
      </w:r>
      <w:r>
        <w:rPr>
          <w:rFonts w:ascii="Times New Roman" w:hAnsi="Times New Roman" w:eastAsia="Times New Roman" w:cs="Times New Roman"/>
          <w:spacing w:val="18"/>
          <w:sz w:val="24"/>
          <w:szCs w:val="24"/>
        </w:rPr>
        <w:t>-</w:t>
      </w:r>
      <w:r>
        <w:rPr>
          <w:rFonts w:ascii="Times New Roman" w:hAnsi="Times New Roman" w:eastAsia="Times New Roman" w:cs="Times New Roman"/>
          <w:sz w:val="24"/>
          <w:szCs w:val="24"/>
        </w:rPr>
        <w:t>existing</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condition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worsens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this may</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considered</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Pre</w:t>
      </w:r>
      <w:r>
        <w:rPr>
          <w:rFonts w:ascii="Times New Roman" w:hAnsi="Times New Roman" w:eastAsia="Times New Roman" w:cs="Times New Roman"/>
          <w:spacing w:val="37"/>
          <w:sz w:val="24"/>
          <w:szCs w:val="24"/>
        </w:rPr>
        <w:t>-</w:t>
      </w:r>
      <w:r>
        <w:rPr>
          <w:rFonts w:ascii="Times New Roman" w:hAnsi="Times New Roman" w:eastAsia="Times New Roman" w:cs="Times New Roman"/>
          <w:sz w:val="24"/>
          <w:szCs w:val="24"/>
        </w:rPr>
        <w:t>existing</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conditions</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documented</w:t>
      </w:r>
      <w:r>
        <w:rPr>
          <w:rFonts w:ascii="Times New Roman" w:hAnsi="Times New Roman" w:eastAsia="Times New Roman" w:cs="Times New Roman"/>
          <w:spacing w:val="37"/>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including</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intercurrent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illnesses</w:t>
      </w:r>
      <w:r>
        <w:rPr>
          <w:rFonts w:ascii="Times New Roman" w:hAnsi="Times New Roman" w:eastAsia="Times New Roman" w:cs="Times New Roman"/>
          <w:spacing w:val="23"/>
          <w:sz w:val="24"/>
          <w:szCs w:val="24"/>
        </w:rPr>
        <w:t>,</w:t>
      </w:r>
      <w:r>
        <w:rPr>
          <w:rFonts w:ascii="Times New Roman" w:hAnsi="Times New Roman" w:eastAsia="Times New Roman" w:cs="Times New Roman"/>
          <w:sz w:val="24"/>
          <w:szCs w:val="24"/>
        </w:rPr>
        <w:t xml:space="preserve"> that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occur</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reported and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documented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described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below</w:t>
      </w:r>
      <w:r>
        <w:rPr>
          <w:rFonts w:ascii="Times New Roman" w:hAnsi="Times New Roman" w:eastAsia="Times New Roman" w:cs="Times New Roman"/>
          <w:spacing w:val="2"/>
          <w:sz w:val="24"/>
          <w:szCs w:val="24"/>
        </w:rPr>
        <w:t>.</w:t>
      </w:r>
    </w:p>
    <w:p w14:paraId="7CAED3FD">
      <w:pPr>
        <w:spacing w:line="335" w:lineRule="auto"/>
        <w:jc w:val="both"/>
      </w:pPr>
    </w:p>
    <w:p w14:paraId="5A079203">
      <w:pPr>
        <w:spacing w:before="69" w:line="360" w:lineRule="auto"/>
        <w:ind w:left="23"/>
        <w:jc w:val="both"/>
        <w:outlineLvl w:val="3"/>
        <w:rPr>
          <w:rFonts w:ascii="Times New Roman" w:hAnsi="Times New Roman" w:eastAsia="Times New Roman" w:cs="Times New Roman"/>
          <w:b/>
          <w:bCs/>
          <w:sz w:val="24"/>
          <w:szCs w:val="24"/>
        </w:rPr>
      </w:pPr>
      <w:r>
        <w:rPr>
          <w:rFonts w:ascii="Times New Roman" w:hAnsi="Times New Roman" w:eastAsia="Times New Roman" w:cs="Times New Roman"/>
          <w:b/>
          <w:bCs/>
          <w:i/>
          <w:iCs/>
          <w:spacing w:val="2"/>
          <w:sz w:val="24"/>
          <w:szCs w:val="24"/>
        </w:rPr>
        <w:t>7.2.1.2</w:t>
      </w:r>
      <w:r>
        <w:rPr>
          <w:rFonts w:ascii="Times New Roman" w:hAnsi="Times New Roman" w:eastAsia="Times New Roman" w:cs="Times New Roman"/>
          <w:b/>
          <w:bCs/>
          <w:spacing w:val="2"/>
          <w:sz w:val="24"/>
          <w:szCs w:val="24"/>
        </w:rPr>
        <w:t xml:space="preserve"> </w:t>
      </w:r>
      <w:r>
        <w:rPr>
          <w:rFonts w:ascii="Times New Roman" w:hAnsi="Times New Roman" w:eastAsia="Times New Roman" w:cs="Times New Roman"/>
          <w:b/>
          <w:bCs/>
          <w:i/>
          <w:iCs/>
          <w:sz w:val="24"/>
          <w:szCs w:val="24"/>
        </w:rPr>
        <w:t>Assessment</w:t>
      </w:r>
      <w:r>
        <w:rPr>
          <w:rFonts w:ascii="Times New Roman" w:hAnsi="Times New Roman" w:eastAsia="Times New Roman" w:cs="Times New Roman"/>
          <w:b/>
          <w:bCs/>
          <w:spacing w:val="2"/>
          <w:sz w:val="24"/>
          <w:szCs w:val="24"/>
        </w:rPr>
        <w:t xml:space="preserve"> </w:t>
      </w:r>
      <w:r>
        <w:rPr>
          <w:rFonts w:ascii="Times New Roman" w:hAnsi="Times New Roman" w:eastAsia="Times New Roman" w:cs="Times New Roman"/>
          <w:b/>
          <w:bCs/>
          <w:i/>
          <w:iCs/>
          <w:sz w:val="24"/>
          <w:szCs w:val="24"/>
        </w:rPr>
        <w:t>of</w:t>
      </w:r>
      <w:r>
        <w:rPr>
          <w:rFonts w:ascii="Times New Roman" w:hAnsi="Times New Roman" w:eastAsia="Times New Roman" w:cs="Times New Roman"/>
          <w:b/>
          <w:bCs/>
          <w:spacing w:val="2"/>
          <w:sz w:val="24"/>
          <w:szCs w:val="24"/>
        </w:rPr>
        <w:t xml:space="preserve"> </w:t>
      </w:r>
      <w:r>
        <w:rPr>
          <w:rFonts w:ascii="Times New Roman" w:hAnsi="Times New Roman" w:eastAsia="Times New Roman" w:cs="Times New Roman"/>
          <w:b/>
          <w:bCs/>
          <w:i/>
          <w:iCs/>
          <w:sz w:val="24"/>
          <w:szCs w:val="24"/>
        </w:rPr>
        <w:t>Adverse</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i/>
          <w:iCs/>
          <w:sz w:val="24"/>
          <w:szCs w:val="24"/>
        </w:rPr>
        <w:t>Event</w:t>
      </w:r>
    </w:p>
    <w:p w14:paraId="6F7955BA">
      <w:pPr>
        <w:spacing w:before="177" w:line="360" w:lineRule="auto"/>
        <w:ind w:left="30" w:right="2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Volunteered</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observed</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elicited</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recorded</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includes</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patient reports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spontaneously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those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observes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those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elicited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response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to questions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staff</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asked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open</w:t>
      </w:r>
      <w:r>
        <w:rPr>
          <w:rFonts w:ascii="Times New Roman" w:hAnsi="Times New Roman" w:eastAsia="Times New Roman" w:cs="Times New Roman"/>
          <w:spacing w:val="10"/>
          <w:sz w:val="24"/>
          <w:szCs w:val="24"/>
        </w:rPr>
        <w:t>-</w:t>
      </w:r>
      <w:r>
        <w:rPr>
          <w:rFonts w:ascii="Times New Roman" w:hAnsi="Times New Roman" w:eastAsia="Times New Roman" w:cs="Times New Roman"/>
          <w:sz w:val="24"/>
          <w:szCs w:val="24"/>
        </w:rPr>
        <w:t>ended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questions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How have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you</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feeling</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during endotracheal intubation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at</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visit</w:t>
      </w:r>
      <w:r>
        <w:rPr>
          <w:rFonts w:ascii="Times New Roman" w:hAnsi="Times New Roman" w:eastAsia="Times New Roman" w:cs="Times New Roman"/>
          <w:spacing w:val="21"/>
          <w:sz w:val="24"/>
          <w:szCs w:val="24"/>
        </w:rPr>
        <w:t xml:space="preserve">. </w:t>
      </w:r>
    </w:p>
    <w:p w14:paraId="1CDABC34">
      <w:pPr>
        <w:spacing w:before="71" w:line="360" w:lineRule="auto"/>
        <w:ind w:left="40"/>
        <w:jc w:val="both"/>
        <w:outlineLvl w:val="4"/>
        <w:rPr>
          <w:rFonts w:ascii="Times New Roman" w:hAnsi="Times New Roman" w:eastAsia="Times New Roman" w:cs="Times New Roman"/>
          <w:b/>
          <w:bCs/>
          <w:sz w:val="24"/>
          <w:szCs w:val="24"/>
        </w:rPr>
      </w:pPr>
      <w:r>
        <w:rPr>
          <w:rFonts w:ascii="Times New Roman" w:hAnsi="Times New Roman" w:eastAsia="Times New Roman" w:cs="Times New Roman"/>
          <w:b/>
          <w:bCs/>
          <w:spacing w:val="-1"/>
          <w:sz w:val="24"/>
          <w:szCs w:val="24"/>
        </w:rPr>
        <w:t xml:space="preserve">7.2.1.2.1 </w:t>
      </w:r>
      <w:r>
        <w:rPr>
          <w:rFonts w:ascii="Times New Roman" w:hAnsi="Times New Roman" w:eastAsia="Times New Roman" w:cs="Times New Roman"/>
          <w:b/>
          <w:bCs/>
          <w:sz w:val="24"/>
          <w:szCs w:val="24"/>
        </w:rPr>
        <w:t>Serious Adverse Event</w:t>
      </w:r>
    </w:p>
    <w:p w14:paraId="0E72E5A5">
      <w:pPr>
        <w:spacing w:before="69" w:line="360" w:lineRule="auto"/>
        <w:ind w:left="35" w:right="29" w:hanging="1"/>
        <w:jc w:val="both"/>
        <w:rPr>
          <w:rFonts w:ascii="Times New Roman" w:hAnsi="Times New Roman" w:eastAsia="Times New Roman" w:cs="Times New Roman"/>
          <w:sz w:val="24"/>
          <w:szCs w:val="24"/>
        </w:rPr>
      </w:pPr>
      <w:r>
        <w:rPr>
          <w:rStyle w:val="24"/>
          <w:rFonts w:ascii="Times New Roman" w:hAnsi="Times New Roman" w:eastAsia="微软雅黑" w:cs="Times New Roman"/>
          <w:color w:val="2A2B2E"/>
          <w:sz w:val="24"/>
          <w:szCs w:val="24"/>
          <w:shd w:val="clear" w:color="auto" w:fill="FCFDFE"/>
        </w:rPr>
        <w:t xml:space="preserve">An adverse event is any undesirable experience associated with the use of a medical product in a patient. The event is serious and should be reported to </w:t>
      </w:r>
      <w:r>
        <w:rPr>
          <w:rFonts w:ascii="Times New Roman" w:hAnsi="Times New Roman" w:cs="Times New Roman"/>
          <w:sz w:val="24"/>
          <w:szCs w:val="24"/>
        </w:rPr>
        <w:t xml:space="preserve">The Clinical Research Ethics Committee (CREC) of the People’s Hospital of Zhengzhou University (Henan Provincial People’s Hospital) </w:t>
      </w:r>
      <w:r>
        <w:rPr>
          <w:rStyle w:val="24"/>
          <w:rFonts w:ascii="Times New Roman" w:hAnsi="Times New Roman" w:eastAsia="微软雅黑" w:cs="Times New Roman"/>
          <w:color w:val="2A2B2E"/>
          <w:sz w:val="24"/>
          <w:szCs w:val="24"/>
          <w:shd w:val="clear" w:color="auto" w:fill="FCFDFE"/>
        </w:rPr>
        <w:t>when the patient outcome is:</w:t>
      </w:r>
    </w:p>
    <w:p w14:paraId="68E09ABE">
      <w:pPr>
        <w:spacing w:before="86"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death</w:t>
      </w:r>
      <w:r>
        <w:rPr>
          <w:rFonts w:ascii="Times New Roman" w:hAnsi="Times New Roman" w:eastAsia="Times New Roman" w:cs="Times New Roman"/>
          <w:spacing w:val="4"/>
          <w:sz w:val="24"/>
          <w:szCs w:val="24"/>
        </w:rPr>
        <w:t>;</w:t>
      </w:r>
    </w:p>
    <w:p w14:paraId="0B9D66E2">
      <w:pPr>
        <w:spacing w:before="61" w:line="360" w:lineRule="auto"/>
        <w:ind w:left="395" w:right="31" w:hanging="354"/>
        <w:jc w:val="both"/>
        <w:rPr>
          <w:rFonts w:ascii="Times New Roman" w:hAnsi="Times New Roman" w:eastAsia="Times New Roman" w:cs="Times New Roman"/>
          <w:sz w:val="24"/>
          <w:szCs w:val="24"/>
        </w:rPr>
      </w:pP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life</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threatening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means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risk</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death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time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it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does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mean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hypothetically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might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caused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death</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were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 xml:space="preserve">more </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1"/>
          <w:sz w:val="24"/>
          <w:szCs w:val="24"/>
        </w:rPr>
        <w:t>evere</w:t>
      </w:r>
      <w:r>
        <w:rPr>
          <w:rFonts w:ascii="Times New Roman" w:hAnsi="Times New Roman" w:eastAsia="Times New Roman" w:cs="Times New Roman"/>
          <w:spacing w:val="-2"/>
          <w:sz w:val="24"/>
          <w:szCs w:val="24"/>
        </w:rPr>
        <w:t>;</w:t>
      </w:r>
    </w:p>
    <w:p w14:paraId="3080A93F">
      <w:pPr>
        <w:spacing w:before="125"/>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Requires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prolongs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hospitalization</w:t>
      </w:r>
      <w:r>
        <w:rPr>
          <w:rFonts w:ascii="Times New Roman" w:hAnsi="Times New Roman" w:eastAsia="Times New Roman" w:cs="Times New Roman"/>
          <w:spacing w:val="3"/>
          <w:sz w:val="24"/>
          <w:szCs w:val="24"/>
        </w:rPr>
        <w:t>;</w:t>
      </w:r>
    </w:p>
    <w:p w14:paraId="52E991C1">
      <w:pPr>
        <w:spacing w:before="77"/>
        <w:ind w:left="41"/>
        <w:jc w:val="both"/>
        <w:rPr>
          <w:rFonts w:ascii="Times New Roman" w:hAnsi="Times New Roman" w:eastAsia="Times New Roman" w:cs="Times New Roman"/>
          <w:spacing w:val="2"/>
          <w:sz w:val="24"/>
          <w:szCs w:val="24"/>
        </w:rPr>
      </w:pP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persistent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significant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disability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incapacity</w:t>
      </w:r>
      <w:r>
        <w:rPr>
          <w:rFonts w:ascii="Times New Roman" w:hAnsi="Times New Roman" w:eastAsia="Times New Roman" w:cs="Times New Roman"/>
          <w:spacing w:val="2"/>
          <w:sz w:val="24"/>
          <w:szCs w:val="24"/>
        </w:rPr>
        <w:t>;</w:t>
      </w:r>
    </w:p>
    <w:p w14:paraId="658977F8">
      <w:pPr>
        <w:spacing w:before="77"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congenital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anomaly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birth</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defect</w:t>
      </w:r>
      <w:r>
        <w:rPr>
          <w:rFonts w:ascii="Times New Roman" w:hAnsi="Times New Roman" w:eastAsia="Times New Roman" w:cs="Times New Roman"/>
          <w:spacing w:val="4"/>
          <w:sz w:val="24"/>
          <w:szCs w:val="24"/>
        </w:rPr>
        <w:t>.</w:t>
      </w:r>
    </w:p>
    <w:p w14:paraId="65CC63A5">
      <w:pPr>
        <w:spacing w:before="57" w:line="360" w:lineRule="auto"/>
        <w:ind w:left="30" w:right="10" w:firstLine="4"/>
        <w:jc w:val="both"/>
        <w:rPr>
          <w:rFonts w:ascii="Times New Roman" w:hAnsi="Times New Roman" w:eastAsia="Times New Roman" w:cs="Times New Roman"/>
          <w:spacing w:val="1"/>
          <w:sz w:val="24"/>
          <w:szCs w:val="24"/>
        </w:rPr>
      </w:pPr>
      <w:r>
        <w:rPr>
          <w:rFonts w:ascii="Times New Roman" w:hAnsi="Times New Roman" w:eastAsia="Times New Roman" w:cs="Times New Roman"/>
          <w:sz w:val="24"/>
          <w:szCs w:val="24"/>
        </w:rPr>
        <w:t>Important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events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immediately</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life</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threatening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result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death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or hospitalization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but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jeopardize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require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prevent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one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of 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above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outcomes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usually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also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considered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serious</w:t>
      </w:r>
      <w:r>
        <w:rPr>
          <w:rFonts w:ascii="Times New Roman" w:hAnsi="Times New Roman" w:eastAsia="Times New Roman" w:cs="Times New Roman"/>
          <w:spacing w:val="1"/>
          <w:sz w:val="24"/>
          <w:szCs w:val="24"/>
        </w:rPr>
        <w:t>.</w:t>
      </w:r>
    </w:p>
    <w:p w14:paraId="3FC017F4">
      <w:pPr>
        <w:spacing w:before="69" w:line="360" w:lineRule="auto"/>
        <w:jc w:val="both"/>
        <w:outlineLvl w:val="4"/>
        <w:rPr>
          <w:rFonts w:ascii="Times New Roman" w:hAnsi="Times New Roman" w:eastAsia="Times New Roman" w:cs="Times New Roman"/>
          <w:b/>
          <w:bCs/>
          <w:sz w:val="24"/>
          <w:szCs w:val="24"/>
        </w:rPr>
      </w:pPr>
      <w:r>
        <w:rPr>
          <w:rFonts w:ascii="Times New Roman" w:hAnsi="Times New Roman" w:eastAsia="Times New Roman" w:cs="Times New Roman"/>
          <w:b/>
          <w:bCs/>
          <w:spacing w:val="-1"/>
          <w:sz w:val="24"/>
          <w:szCs w:val="24"/>
        </w:rPr>
        <w:t xml:space="preserve">7.2.1.2.2 </w:t>
      </w:r>
      <w:r>
        <w:rPr>
          <w:rFonts w:ascii="Times New Roman" w:hAnsi="Times New Roman" w:eastAsia="Times New Roman" w:cs="Times New Roman"/>
          <w:b/>
          <w:bCs/>
          <w:sz w:val="24"/>
          <w:szCs w:val="24"/>
        </w:rPr>
        <w:t>Severity</w:t>
      </w:r>
    </w:p>
    <w:p w14:paraId="4763B1B3">
      <w:pPr>
        <w:spacing w:before="117" w:line="360" w:lineRule="auto"/>
        <w:ind w:left="33" w:right="28" w:firstLine="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severity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assessed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recorded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mild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moderate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severe</w:t>
      </w:r>
      <w:r>
        <w:rPr>
          <w:rFonts w:ascii="Times New Roman" w:hAnsi="Times New Roman" w:eastAsia="Times New Roman" w:cs="Times New Roman"/>
          <w:spacing w:val="1"/>
          <w:sz w:val="24"/>
          <w:szCs w:val="24"/>
        </w:rPr>
        <w:t>.</w:t>
      </w:r>
    </w:p>
    <w:p w14:paraId="56A4F37F">
      <w:pPr>
        <w:spacing w:before="73"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Mild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does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interfere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usual activities;</w:t>
      </w:r>
    </w:p>
    <w:p w14:paraId="111E3651">
      <w:pPr>
        <w:spacing w:before="65"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w:t>
      </w: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Moderate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interferes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usual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activities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p>
    <w:p w14:paraId="4F167979">
      <w:pPr>
        <w:spacing w:before="65"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Severe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intense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debilitating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interferes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usual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activities</w:t>
      </w:r>
      <w:r>
        <w:rPr>
          <w:rFonts w:ascii="Times New Roman" w:hAnsi="Times New Roman" w:eastAsia="Times New Roman" w:cs="Times New Roman"/>
          <w:spacing w:val="2"/>
          <w:sz w:val="24"/>
          <w:szCs w:val="24"/>
        </w:rPr>
        <w:t>.</w:t>
      </w:r>
    </w:p>
    <w:p w14:paraId="04E51C94">
      <w:pPr>
        <w:spacing w:before="70" w:line="360" w:lineRule="auto"/>
        <w:ind w:left="40"/>
        <w:jc w:val="both"/>
        <w:outlineLvl w:val="4"/>
        <w:rPr>
          <w:rFonts w:ascii="Times New Roman" w:hAnsi="Times New Roman" w:eastAsia="Times New Roman" w:cs="Times New Roman"/>
          <w:b/>
          <w:bCs/>
          <w:sz w:val="24"/>
          <w:szCs w:val="24"/>
        </w:rPr>
      </w:pPr>
      <w:r>
        <w:rPr>
          <w:rFonts w:ascii="Times New Roman" w:hAnsi="Times New Roman" w:eastAsia="Times New Roman" w:cs="Times New Roman"/>
          <w:b/>
          <w:bCs/>
          <w:spacing w:val="-1"/>
          <w:sz w:val="24"/>
          <w:szCs w:val="24"/>
        </w:rPr>
        <w:t xml:space="preserve">7.2.1.2.3 </w:t>
      </w:r>
      <w:r>
        <w:rPr>
          <w:rFonts w:ascii="Times New Roman" w:hAnsi="Times New Roman" w:eastAsia="Times New Roman" w:cs="Times New Roman"/>
          <w:b/>
          <w:bCs/>
          <w:sz w:val="24"/>
          <w:szCs w:val="24"/>
        </w:rPr>
        <w:t xml:space="preserve">Relationship to Study </w:t>
      </w:r>
    </w:p>
    <w:p w14:paraId="6486187B">
      <w:pPr>
        <w:spacing w:before="116" w:line="360" w:lineRule="auto"/>
        <w:ind w:left="30" w:right="32" w:firstLine="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relationship</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to the study must be assessed and recorded as one of the following:</w:t>
      </w:r>
    </w:p>
    <w:p w14:paraId="076601CD">
      <w:pPr>
        <w:spacing w:before="86"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related</w:t>
      </w:r>
      <w:r>
        <w:rPr>
          <w:rFonts w:ascii="Times New Roman" w:hAnsi="Times New Roman" w:eastAsia="Times New Roman" w:cs="Times New Roman"/>
          <w:spacing w:val="4"/>
          <w:sz w:val="24"/>
          <w:szCs w:val="24"/>
        </w:rPr>
        <w:t>;</w:t>
      </w:r>
    </w:p>
    <w:p w14:paraId="6F5FC427">
      <w:pPr>
        <w:spacing w:before="64"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8"/>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Possibly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related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or</w:t>
      </w:r>
    </w:p>
    <w:p w14:paraId="47F4EC3A">
      <w:pPr>
        <w:spacing w:before="77"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9"/>
          <w:sz w:val="24"/>
          <w:szCs w:val="24"/>
        </w:rPr>
        <w:t>•</w:t>
      </w:r>
      <w:r>
        <w:rPr>
          <w:rFonts w:ascii="Times New Roman" w:hAnsi="Times New Roman" w:eastAsia="微软雅黑" w:cs="Times New Roman"/>
          <w:spacing w:val="5"/>
          <w:sz w:val="24"/>
          <w:szCs w:val="24"/>
        </w:rPr>
        <w:t xml:space="preserve">   </w:t>
      </w:r>
      <w:r>
        <w:rPr>
          <w:rFonts w:ascii="Times New Roman" w:hAnsi="Times New Roman" w:eastAsia="Times New Roman" w:cs="Times New Roman"/>
          <w:sz w:val="24"/>
          <w:szCs w:val="24"/>
        </w:rPr>
        <w:t>Probably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definitely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related</w:t>
      </w:r>
      <w:r>
        <w:rPr>
          <w:rFonts w:ascii="Times New Roman" w:hAnsi="Times New Roman" w:eastAsia="Times New Roman" w:cs="Times New Roman"/>
          <w:spacing w:val="5"/>
          <w:sz w:val="24"/>
          <w:szCs w:val="24"/>
        </w:rPr>
        <w:t>.</w:t>
      </w:r>
    </w:p>
    <w:p w14:paraId="1A1741D1">
      <w:pPr>
        <w:spacing w:before="70" w:line="360" w:lineRule="auto"/>
        <w:ind w:left="40"/>
        <w:jc w:val="both"/>
        <w:outlineLvl w:val="4"/>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7.2.1.3 Recording Adverse Events</w:t>
      </w:r>
    </w:p>
    <w:p w14:paraId="0944B31D">
      <w:pPr>
        <w:spacing w:before="171" w:line="360" w:lineRule="auto"/>
        <w:ind w:left="33" w:right="29" w:hanging="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occur</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recorded</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Adverse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Events</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page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Adverse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contain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brief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description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14"/>
          <w:sz w:val="24"/>
          <w:szCs w:val="24"/>
        </w:rPr>
        <w: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date 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time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onset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duration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intensity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treatment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required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relationship</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9"/>
          <w:sz w:val="24"/>
          <w:szCs w:val="24"/>
        </w:rPr>
        <w:t xml:space="preserve"> the </w:t>
      </w:r>
      <w:r>
        <w:rPr>
          <w:rFonts w:ascii="Times New Roman" w:hAnsi="Times New Roman" w:eastAsia="Times New Roman" w:cs="Times New Roman"/>
          <w:sz w:val="24"/>
          <w:szCs w:val="24"/>
        </w:rPr>
        <w:t>study</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 xml:space="preserve"> action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taken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regard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2"/>
          <w:sz w:val="24"/>
          <w:szCs w:val="24"/>
        </w:rPr>
        <w:t xml:space="preserve"> the </w:t>
      </w:r>
      <w:r>
        <w:rPr>
          <w:rFonts w:ascii="Times New Roman" w:hAnsi="Times New Roman" w:eastAsia="Times New Roman" w:cs="Times New Roman"/>
          <w:sz w:val="24"/>
          <w:szCs w:val="24"/>
        </w:rPr>
        <w:t>study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outcome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whether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classified as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serious</w:t>
      </w:r>
      <w:r>
        <w:rPr>
          <w:rFonts w:ascii="Times New Roman" w:hAnsi="Times New Roman" w:eastAsia="Times New Roman" w:cs="Times New Roman"/>
          <w:spacing w:val="4"/>
          <w:sz w:val="24"/>
          <w:szCs w:val="24"/>
        </w:rPr>
        <w:t>.</w:t>
      </w:r>
    </w:p>
    <w:p w14:paraId="2B981E40">
      <w:pPr>
        <w:spacing w:before="70" w:line="360" w:lineRule="auto"/>
        <w:ind w:left="40"/>
        <w:jc w:val="both"/>
        <w:outlineLvl w:val="4"/>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7.2.1.4 Reporting Serious Adverse Events</w:t>
      </w:r>
    </w:p>
    <w:p w14:paraId="05CD585E">
      <w:pPr>
        <w:spacing w:before="176" w:line="360" w:lineRule="auto"/>
        <w:ind w:left="31" w:right="26" w:firstLine="4"/>
        <w:jc w:val="both"/>
        <w:rPr>
          <w:rFonts w:ascii="Times New Roman" w:hAnsi="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report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SAE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occurs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regardless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relationship</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the </w:t>
      </w:r>
      <w:r>
        <w:rPr>
          <w:rFonts w:ascii="Times New Roman" w:hAnsi="Times New Roman" w:eastAsia="Times New Roman" w:cs="Times New Roman"/>
          <w:sz w:val="24"/>
          <w:szCs w:val="24"/>
        </w:rPr>
        <w:t>study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 xml:space="preserve"> </w:t>
      </w:r>
      <w:r>
        <w:rPr>
          <w:rFonts w:ascii="Times New Roman" w:hAnsi="Times New Roman" w:cs="Times New Roman"/>
          <w:sz w:val="24"/>
          <w:szCs w:val="24"/>
        </w:rPr>
        <w:t>CREC</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within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6"/>
          <w:sz w:val="24"/>
          <w:szCs w:val="24"/>
        </w:rPr>
        <w:t xml:space="preserve"> 24 </w:t>
      </w:r>
      <w:r>
        <w:rPr>
          <w:rFonts w:ascii="Times New Roman" w:hAnsi="Times New Roman" w:eastAsia="Times New Roman" w:cs="Times New Roman"/>
          <w:sz w:val="24"/>
          <w:szCs w:val="24"/>
        </w:rPr>
        <w:t>hours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discovering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6"/>
          <w:sz w:val="24"/>
          <w:szCs w:val="24"/>
        </w:rPr>
        <w:t xml:space="preserve">.  </w:t>
      </w:r>
    </w:p>
    <w:p w14:paraId="31C3BCD4">
      <w:pPr>
        <w:spacing w:before="69" w:line="360" w:lineRule="auto"/>
        <w:ind w:left="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Directions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reporting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SAE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appear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below</w:t>
      </w:r>
      <w:r>
        <w:rPr>
          <w:rFonts w:ascii="Times New Roman" w:hAnsi="Times New Roman" w:eastAsia="Times New Roman" w:cs="Times New Roman"/>
          <w:spacing w:val="1"/>
          <w:sz w:val="24"/>
          <w:szCs w:val="24"/>
        </w:rPr>
        <w:t>.</w:t>
      </w:r>
    </w:p>
    <w:p w14:paraId="3D2FF113">
      <w:pPr>
        <w:spacing w:before="57" w:line="238" w:lineRule="auto"/>
        <w:ind w:left="30" w:right="10" w:firstLine="4"/>
        <w:jc w:val="both"/>
        <w:rPr>
          <w:rFonts w:ascii="Times New Roman" w:hAnsi="Times New Roman" w:eastAsia="Times New Roman" w:cs="Times New Roman"/>
          <w:spacing w:val="1"/>
          <w:sz w:val="24"/>
          <w:szCs w:val="24"/>
        </w:rPr>
        <w:sectPr>
          <w:footerReference r:id="rId15" w:type="default"/>
          <w:pgSz w:w="12240" w:h="15840"/>
          <w:pgMar w:top="1930" w:right="1670" w:bottom="977" w:left="1673" w:header="1488" w:footer="720" w:gutter="0"/>
          <w:cols w:space="720" w:num="1"/>
        </w:sectPr>
      </w:pPr>
    </w:p>
    <w:p w14:paraId="52F6FC1E">
      <w:pPr>
        <w:spacing w:before="240" w:beforeLines="100"/>
        <w:rPr>
          <w:rFonts w:ascii="Times New Roman" w:hAnsi="Times New Roman" w:cs="Times New Roman"/>
          <w:b/>
          <w:sz w:val="24"/>
          <w:szCs w:val="24"/>
        </w:rPr>
      </w:pPr>
      <w:r>
        <w:rPr>
          <w:rFonts w:ascii="Times New Roman" w:hAnsi="Times New Roman" w:cs="Times New Roman"/>
          <w:b/>
          <w:spacing w:val="-1"/>
          <w:sz w:val="24"/>
          <w:szCs w:val="24"/>
        </w:rPr>
        <w:t>SERIO</w:t>
      </w:r>
      <w:r>
        <w:rPr>
          <w:rFonts w:ascii="Times New Roman" w:hAnsi="Times New Roman" w:cs="Times New Roman"/>
          <w:b/>
          <w:sz w:val="24"/>
          <w:szCs w:val="24"/>
        </w:rPr>
        <w:t>US</w:t>
      </w:r>
      <w:r>
        <w:rPr>
          <w:rFonts w:ascii="Times New Roman" w:hAnsi="Times New Roman" w:cs="Times New Roman"/>
          <w:b/>
          <w:spacing w:val="-1"/>
          <w:sz w:val="24"/>
          <w:szCs w:val="24"/>
        </w:rPr>
        <w:t xml:space="preserve"> </w:t>
      </w:r>
      <w:r>
        <w:rPr>
          <w:rFonts w:ascii="Times New Roman" w:hAnsi="Times New Roman" w:cs="Times New Roman"/>
          <w:b/>
          <w:sz w:val="24"/>
          <w:szCs w:val="24"/>
        </w:rPr>
        <w:t>ADVERSE</w:t>
      </w:r>
      <w:r>
        <w:rPr>
          <w:rFonts w:ascii="Times New Roman" w:hAnsi="Times New Roman" w:cs="Times New Roman"/>
          <w:b/>
          <w:spacing w:val="-1"/>
          <w:sz w:val="24"/>
          <w:szCs w:val="24"/>
        </w:rPr>
        <w:t xml:space="preserve"> </w:t>
      </w:r>
      <w:r>
        <w:rPr>
          <w:rFonts w:ascii="Times New Roman" w:hAnsi="Times New Roman" w:cs="Times New Roman"/>
          <w:b/>
          <w:sz w:val="24"/>
          <w:szCs w:val="24"/>
        </w:rPr>
        <w:t>EVENT</w:t>
      </w:r>
      <w:r>
        <w:rPr>
          <w:rFonts w:ascii="Times New Roman" w:hAnsi="Times New Roman" w:cs="Times New Roman"/>
          <w:b/>
          <w:spacing w:val="-1"/>
          <w:sz w:val="24"/>
          <w:szCs w:val="24"/>
        </w:rPr>
        <w:t xml:space="preserve"> </w:t>
      </w:r>
      <w:r>
        <w:rPr>
          <w:rFonts w:ascii="Times New Roman" w:hAnsi="Times New Roman" w:cs="Times New Roman"/>
          <w:b/>
          <w:sz w:val="24"/>
          <w:szCs w:val="24"/>
        </w:rPr>
        <w:t>REPORTING</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INSTRUCTIONS </w:t>
      </w:r>
    </w:p>
    <w:p w14:paraId="6832FDFC">
      <w:pPr>
        <w:spacing w:before="240" w:beforeLines="100"/>
        <w:jc w:val="center"/>
        <w:rPr>
          <w:rFonts w:ascii="Times New Roman" w:hAnsi="Times New Roman" w:cs="Times New Roman"/>
          <w:b/>
          <w:spacing w:val="-1"/>
          <w:sz w:val="28"/>
          <w:szCs w:val="28"/>
        </w:rPr>
      </w:pPr>
      <w:bookmarkStart w:id="81" w:name="_Toc16993"/>
      <w:r>
        <w:rPr>
          <w:rFonts w:ascii="Times New Roman" w:hAnsi="Times New Roman" w:cs="Times New Roman"/>
          <w:b/>
          <w:spacing w:val="-1"/>
          <w:sz w:val="28"/>
          <w:szCs w:val="28"/>
        </w:rPr>
        <w:t>The Clinical Research Ethics Committee</w:t>
      </w:r>
      <w:bookmarkEnd w:id="81"/>
    </w:p>
    <w:p w14:paraId="5D1BEF9F">
      <w:pPr>
        <w:spacing w:before="102" w:line="360" w:lineRule="auto"/>
        <w:ind w:left="1039" w:right="440" w:hanging="11"/>
        <w:jc w:val="both"/>
        <w:rPr>
          <w:rFonts w:ascii="Times New Roman" w:hAnsi="Times New Roman" w:cs="Times New Roman"/>
          <w:sz w:val="24"/>
          <w:szCs w:val="24"/>
        </w:rPr>
      </w:pPr>
      <w:r>
        <w:rPr>
          <w:rFonts w:ascii="Times New Roman" w:hAnsi="Times New Roman" w:eastAsia="Times New Roman" w:cs="Times New Roman"/>
          <w:b/>
          <w:bCs/>
          <w:sz w:val="24"/>
          <w:szCs w:val="24"/>
        </w:rPr>
        <w:t>Telephone</w:t>
      </w:r>
      <w:r>
        <w:rPr>
          <w:rFonts w:ascii="Times New Roman" w:hAnsi="Times New Roman" w:eastAsia="Times New Roman" w:cs="Times New Roman"/>
          <w:b/>
          <w:bCs/>
          <w:spacing w:val="1"/>
          <w:sz w:val="24"/>
          <w:szCs w:val="24"/>
        </w:rPr>
        <w:t>:</w:t>
      </w:r>
      <w:r>
        <w:rPr>
          <w:rFonts w:ascii="Times New Roman" w:hAnsi="Times New Roman" w:eastAsia="Times New Roman" w:cs="Times New Roman"/>
          <w:spacing w:val="1"/>
          <w:sz w:val="24"/>
          <w:szCs w:val="24"/>
        </w:rPr>
        <w:t xml:space="preserve"> </w:t>
      </w:r>
      <w:r>
        <w:rPr>
          <w:rFonts w:hint="eastAsia" w:ascii="Times New Roman" w:hAnsi="Times New Roman" w:eastAsia="Times New Roman" w:cs="Times New Roman"/>
          <w:b/>
          <w:bCs/>
          <w:spacing w:val="1"/>
          <w:sz w:val="24"/>
          <w:szCs w:val="24"/>
        </w:rPr>
        <w:t>0371-87160680</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(for</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urgent</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issues/questions</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during</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business</w:t>
      </w:r>
      <w:r>
        <w:rPr>
          <w:rFonts w:ascii="Times New Roman" w:hAnsi="Times New Roman" w:eastAsia="Times New Roman" w:cs="Times New Roman"/>
          <w:sz w:val="24"/>
          <w:szCs w:val="24"/>
        </w:rPr>
        <w:t xml:space="preserve"> </w:t>
      </w:r>
      <w:r>
        <w:rPr>
          <w:rFonts w:ascii="Times New Roman" w:hAnsi="Times New Roman" w:eastAsia="Times New Roman" w:cs="Times New Roman"/>
          <w:b/>
          <w:bCs/>
          <w:spacing w:val="-4"/>
          <w:sz w:val="24"/>
          <w:szCs w:val="24"/>
        </w:rPr>
        <w:t>h</w:t>
      </w:r>
      <w:r>
        <w:rPr>
          <w:rFonts w:ascii="Times New Roman" w:hAnsi="Times New Roman" w:eastAsia="Times New Roman" w:cs="Times New Roman"/>
          <w:b/>
          <w:bCs/>
          <w:spacing w:val="-3"/>
          <w:sz w:val="24"/>
          <w:szCs w:val="24"/>
        </w:rPr>
        <w:t>o</w:t>
      </w:r>
      <w:r>
        <w:rPr>
          <w:rFonts w:ascii="Times New Roman" w:hAnsi="Times New Roman" w:eastAsia="Times New Roman" w:cs="Times New Roman"/>
          <w:b/>
          <w:bCs/>
          <w:spacing w:val="-2"/>
          <w:sz w:val="24"/>
          <w:szCs w:val="24"/>
        </w:rPr>
        <w:t>urs</w:t>
      </w:r>
      <w:r>
        <w:rPr>
          <w:rFonts w:ascii="Times New Roman" w:hAnsi="Times New Roman" w:eastAsia="Times New Roman" w:cs="Times New Roman"/>
          <w:b/>
          <w:bCs/>
          <w:spacing w:val="-4"/>
          <w:sz w:val="24"/>
          <w:szCs w:val="24"/>
        </w:rPr>
        <w:t>)</w:t>
      </w:r>
    </w:p>
    <w:p w14:paraId="13C49B5A">
      <w:pPr>
        <w:spacing w:before="106" w:line="360" w:lineRule="auto"/>
        <w:ind w:left="1451" w:right="26" w:hanging="411"/>
        <w:jc w:val="both"/>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1.</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Telephone</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Safety</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Center</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within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pacing w:val="4"/>
          <w:sz w:val="24"/>
          <w:szCs w:val="24"/>
        </w:rPr>
        <w:t>24</w:t>
      </w:r>
      <w:r>
        <w:rPr>
          <w:rFonts w:ascii="Times New Roman" w:hAnsi="Times New Roman" w:eastAsia="Times New Roman" w:cs="Times New Roman"/>
          <w:b/>
          <w:bCs/>
          <w:sz w:val="24"/>
          <w:szCs w:val="24"/>
        </w:rPr>
        <w:t>hours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becoming</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aware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event</w:t>
      </w:r>
      <w:r>
        <w:rPr>
          <w:rFonts w:ascii="Times New Roman" w:hAnsi="Times New Roman" w:eastAsia="Times New Roman" w:cs="Times New Roman"/>
          <w:b/>
          <w:bCs/>
          <w:spacing w:val="4"/>
          <w:sz w:val="24"/>
          <w:szCs w:val="24"/>
        </w:rPr>
        <w:t>.</w:t>
      </w:r>
      <w:r>
        <w:rPr>
          <w:rFonts w:ascii="Times New Roman" w:hAnsi="Times New Roman" w:eastAsia="Times New Roman" w:cs="Times New Roman"/>
          <w:spacing w:val="22"/>
          <w:sz w:val="24"/>
          <w:szCs w:val="24"/>
        </w:rPr>
        <w:t xml:space="preserve"> </w:t>
      </w:r>
    </w:p>
    <w:p w14:paraId="78889772">
      <w:pPr>
        <w:spacing w:before="106" w:line="360" w:lineRule="auto"/>
        <w:ind w:left="1451" w:right="26" w:hanging="411"/>
        <w:jc w:val="both"/>
        <w:rPr>
          <w:rFonts w:ascii="Times New Roman" w:hAnsi="Times New Roman" w:eastAsia="Times New Roman" w:cs="Times New Roman"/>
          <w:sz w:val="24"/>
          <w:szCs w:val="24"/>
        </w:rPr>
      </w:pPr>
      <w:r>
        <w:rPr>
          <w:rFonts w:ascii="Times New Roman" w:hAnsi="Times New Roman" w:eastAsia="Times New Roman" w:cs="Times New Roman"/>
          <w:b/>
          <w:bCs/>
          <w:spacing w:val="12"/>
          <w:sz w:val="24"/>
          <w:szCs w:val="24"/>
        </w:rPr>
        <w:t>2</w:t>
      </w:r>
      <w:r>
        <w:rPr>
          <w:rFonts w:ascii="Times New Roman" w:hAnsi="Times New Roman" w:eastAsia="Times New Roman" w:cs="Times New Roman"/>
          <w:b/>
          <w:bCs/>
          <w:spacing w:val="7"/>
          <w:sz w:val="24"/>
          <w:szCs w:val="24"/>
        </w:rPr>
        <w: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Provide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CREC personnel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with</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Investigator</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sz w:val="24"/>
          <w:szCs w:val="24"/>
        </w:rPr>
        <w: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name</w:t>
      </w:r>
      <w:r>
        <w:rPr>
          <w:rFonts w:ascii="Times New Roman" w:hAnsi="Times New Roman" w:eastAsia="Times New Roman" w:cs="Times New Roman"/>
          <w:b/>
          <w:bCs/>
          <w:spacing w:val="6"/>
          <w:sz w:val="24"/>
          <w:szCs w:val="24"/>
        </w:rPr>
        <w: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your</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name</w:t>
      </w:r>
      <w:r>
        <w:rPr>
          <w:rFonts w:ascii="Times New Roman" w:hAnsi="Times New Roman" w:eastAsia="Times New Roman" w:cs="Times New Roman"/>
          <w:b/>
          <w:bCs/>
          <w:spacing w:val="13"/>
          <w:sz w:val="24"/>
          <w:szCs w:val="24"/>
        </w:rPr>
        <w: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telephone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number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where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you</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can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be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reached</w:t>
      </w:r>
      <w:r>
        <w:rPr>
          <w:rFonts w:ascii="Times New Roman" w:hAnsi="Times New Roman" w:eastAsia="Times New Roman" w:cs="Times New Roman"/>
          <w:b/>
          <w:bCs/>
          <w:spacing w:val="12"/>
          <w:sz w:val="24"/>
          <w:szCs w:val="24"/>
        </w:rPr>
        <w: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your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study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b/>
          <w:bCs/>
          <w:sz w:val="24"/>
          <w:szCs w:val="24"/>
        </w:rPr>
        <w:t>site</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number</w:t>
      </w:r>
      <w:r>
        <w:rPr>
          <w:rFonts w:ascii="Times New Roman" w:hAnsi="Times New Roman" w:eastAsia="Times New Roman" w:cs="Times New Roman"/>
          <w:b/>
          <w:bCs/>
          <w:spacing w:val="-1"/>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protocol</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number</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title,</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patient</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number and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b/>
          <w:bCs/>
          <w:sz w:val="24"/>
          <w:szCs w:val="24"/>
        </w:rPr>
        <w:t>title</w:t>
      </w:r>
      <w:r>
        <w:rPr>
          <w:rFonts w:ascii="Times New Roman" w:hAnsi="Times New Roman" w:eastAsia="Times New Roman" w:cs="Times New Roman"/>
          <w:b/>
          <w:bCs/>
          <w:spacing w:val="11"/>
          <w:sz w:val="24"/>
          <w:szCs w:val="24"/>
        </w:rPr>
        <w:t>,</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z w:val="24"/>
          <w:szCs w:val="24"/>
        </w:rPr>
        <w:t>patient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z w:val="24"/>
          <w:szCs w:val="24"/>
        </w:rPr>
        <w:t>number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z w:val="24"/>
          <w:szCs w:val="24"/>
        </w:rPr>
        <w:t>for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z w:val="24"/>
          <w:szCs w:val="24"/>
        </w:rPr>
        <w: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z w:val="24"/>
          <w:szCs w:val="24"/>
        </w:rPr>
        <w:t>urgent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z w:val="24"/>
          <w:szCs w:val="24"/>
        </w:rPr>
        <w:t>concern</w:t>
      </w:r>
      <w:r>
        <w:rPr>
          <w:rFonts w:ascii="Times New Roman" w:hAnsi="Times New Roman" w:eastAsia="Times New Roman" w:cs="Times New Roman"/>
          <w:b/>
          <w:bCs/>
          <w:spacing w:val="2"/>
          <w:sz w:val="24"/>
          <w:szCs w:val="24"/>
        </w:rPr>
        <w:t>/</w:t>
      </w:r>
      <w:r>
        <w:rPr>
          <w:rFonts w:ascii="Times New Roman" w:hAnsi="Times New Roman" w:eastAsia="Times New Roman" w:cs="Times New Roman"/>
          <w:b/>
          <w:bCs/>
          <w:sz w:val="24"/>
          <w:szCs w:val="24"/>
        </w:rPr>
        <w:t>issue.</w:t>
      </w:r>
    </w:p>
    <w:p w14:paraId="2B26E2C2">
      <w:pPr>
        <w:spacing w:before="110" w:line="360" w:lineRule="auto"/>
        <w:ind w:left="1463" w:right="14" w:hanging="422"/>
        <w:jc w:val="both"/>
        <w:rPr>
          <w:rFonts w:ascii="Times New Roman" w:hAnsi="Times New Roman" w:cs="Times New Roman"/>
          <w:sz w:val="24"/>
          <w:szCs w:val="24"/>
        </w:rPr>
        <w:sectPr>
          <w:footerReference r:id="rId16" w:type="default"/>
          <w:pgSz w:w="12240" w:h="15840"/>
          <w:pgMar w:top="1930" w:right="1670" w:bottom="977" w:left="1673" w:header="1488" w:footer="720" w:gutter="0"/>
          <w:cols w:space="720" w:num="1"/>
        </w:sectPr>
      </w:pPr>
    </w:p>
    <w:p w14:paraId="0DD5E726">
      <w:pPr>
        <w:spacing w:before="280" w:line="360" w:lineRule="auto"/>
        <w:ind w:left="30" w:right="6" w:firstLine="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review</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SAE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report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and evaluate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relationship</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SAE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7"/>
          <w:sz w:val="24"/>
          <w:szCs w:val="24"/>
        </w:rPr>
        <w:t xml:space="preserve"> the </w:t>
      </w:r>
      <w:r>
        <w:rPr>
          <w:rFonts w:ascii="Times New Roman" w:hAnsi="Times New Roman" w:eastAsia="Times New Roman" w:cs="Times New Roman"/>
          <w:sz w:val="24"/>
          <w:szCs w:val="24"/>
        </w:rPr>
        <w:t>study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Based</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17"/>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assessment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SAE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decision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made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concerning</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need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further action</w:t>
      </w:r>
      <w:r>
        <w:rPr>
          <w:rFonts w:ascii="Times New Roman" w:hAnsi="Times New Roman" w:eastAsia="Times New Roman" w:cs="Times New Roman"/>
          <w:spacing w:val="25"/>
          <w:sz w:val="24"/>
          <w:szCs w:val="24"/>
        </w:rPr>
        <w: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primary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consideration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governing</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further</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action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whether</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findings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affect the</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safety</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participating</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clinical</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discovery</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SAE related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raises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concern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over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safety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continued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Investigator will</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take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immediate steps</w:t>
      </w:r>
      <w:r>
        <w:rPr>
          <w:rFonts w:ascii="Times New Roman" w:hAnsi="Times New Roman" w:eastAsia="Times New Roman" w:cs="Times New Roman"/>
          <w:spacing w:val="48"/>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notify</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CREC</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Investigators</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participating</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in clinical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studies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
          <w:sz w:val="24"/>
          <w:szCs w:val="24"/>
        </w:rPr>
        <w:t>.</w:t>
      </w:r>
    </w:p>
    <w:p w14:paraId="621158E5">
      <w:pPr>
        <w:spacing w:before="66" w:line="360" w:lineRule="auto"/>
        <w:ind w:left="3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Further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action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 required includes the following:</w:t>
      </w:r>
    </w:p>
    <w:p w14:paraId="4E8C3CF4">
      <w:pPr>
        <w:spacing w:before="137"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Modification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including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addition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investigators</w:t>
      </w:r>
      <w:r>
        <w:rPr>
          <w:rFonts w:ascii="Times New Roman" w:hAnsi="Times New Roman" w:eastAsia="Times New Roman" w:cs="Times New Roman"/>
          <w:spacing w:val="1"/>
          <w:sz w:val="24"/>
          <w:szCs w:val="24"/>
        </w:rPr>
        <w:t>;</w:t>
      </w:r>
    </w:p>
    <w:p w14:paraId="750B4ED4">
      <w:pPr>
        <w:spacing w:before="76"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 xml:space="preserve">•  </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Discontinuation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suspension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
          <w:sz w:val="24"/>
          <w:szCs w:val="24"/>
        </w:rPr>
        <w:t>;</w:t>
      </w:r>
    </w:p>
    <w:p w14:paraId="4DDC1453">
      <w:pPr>
        <w:spacing w:before="73" w:line="360" w:lineRule="auto"/>
        <w:ind w:left="389" w:right="9" w:hanging="348"/>
        <w:jc w:val="both"/>
        <w:rPr>
          <w:rFonts w:ascii="Times New Roman" w:hAnsi="Times New Roman" w:eastAsia="Times New Roman" w:cs="Times New Roman"/>
          <w:sz w:val="24"/>
          <w:szCs w:val="24"/>
        </w:rPr>
      </w:pPr>
      <w:r>
        <w:rPr>
          <w:rFonts w:ascii="Times New Roman" w:hAnsi="Times New Roman" w:eastAsia="微软雅黑" w:cs="Times New Roman"/>
          <w:spacing w:val="27"/>
          <w:sz w:val="24"/>
          <w:szCs w:val="24"/>
        </w:rPr>
        <w:t>•</w:t>
      </w:r>
      <w:r>
        <w:rPr>
          <w:rFonts w:ascii="Times New Roman" w:hAnsi="Times New Roman" w:eastAsia="微软雅黑" w:cs="Times New Roman"/>
          <w:spacing w:val="22"/>
          <w:sz w:val="24"/>
          <w:szCs w:val="24"/>
        </w:rPr>
        <w:t xml:space="preserve">   </w:t>
      </w:r>
      <w:r>
        <w:rPr>
          <w:rFonts w:ascii="Times New Roman" w:hAnsi="Times New Roman" w:eastAsia="Times New Roman" w:cs="Times New Roman"/>
          <w:sz w:val="24"/>
          <w:szCs w:val="24"/>
        </w:rPr>
        <w:t>Modification</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existing</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form</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informing</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current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participants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of new</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findings; or</w:t>
      </w:r>
    </w:p>
    <w:p w14:paraId="0F0490FE">
      <w:pPr>
        <w:spacing w:before="135" w:line="360" w:lineRule="auto"/>
        <w:ind w:left="390" w:right="30" w:hanging="349"/>
        <w:jc w:val="both"/>
        <w:rPr>
          <w:rFonts w:ascii="Times New Roman" w:hAnsi="Times New Roman" w:eastAsia="Times New Roman" w:cs="Times New Roman"/>
          <w:spacing w:val="14"/>
          <w:sz w:val="24"/>
          <w:szCs w:val="24"/>
        </w:rPr>
      </w:pPr>
      <w:r>
        <w:rPr>
          <w:rFonts w:ascii="Times New Roman" w:hAnsi="Times New Roman" w:eastAsia="微软雅黑" w:cs="Times New Roman"/>
          <w:spacing w:val="19"/>
          <w:sz w:val="24"/>
          <w:szCs w:val="24"/>
        </w:rPr>
        <w:t xml:space="preserve">•   </w:t>
      </w:r>
      <w:r>
        <w:rPr>
          <w:rFonts w:ascii="Times New Roman" w:hAnsi="Times New Roman" w:eastAsia="Times New Roman" w:cs="Times New Roman"/>
          <w:sz w:val="24"/>
          <w:szCs w:val="24"/>
        </w:rPr>
        <w:t>Addition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newly</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identified</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9"/>
          <w:sz w:val="24"/>
          <w:szCs w:val="24"/>
        </w:rPr>
        <w:t>-</w:t>
      </w:r>
      <w:r>
        <w:rPr>
          <w:rFonts w:ascii="Times New Roman" w:hAnsi="Times New Roman" w:eastAsia="Times New Roman" w:cs="Times New Roman"/>
          <w:sz w:val="24"/>
          <w:szCs w:val="24"/>
        </w:rPr>
        <w:t>related</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list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expected AEs</w:t>
      </w:r>
      <w:r>
        <w:rPr>
          <w:rFonts w:ascii="Times New Roman" w:hAnsi="Times New Roman" w:eastAsia="Times New Roman" w:cs="Times New Roman"/>
          <w:spacing w:val="14"/>
          <w:sz w:val="24"/>
          <w:szCs w:val="24"/>
        </w:rPr>
        <w:t>.</w:t>
      </w:r>
    </w:p>
    <w:p w14:paraId="3D3B15C6">
      <w:pPr>
        <w:spacing w:before="58"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7.2.1.5    Follow-Up of Adverse Events</w:t>
      </w:r>
    </w:p>
    <w:p w14:paraId="1EBF1AEF">
      <w:pPr>
        <w:spacing w:before="177" w:line="360" w:lineRule="auto"/>
        <w:ind w:left="28" w:right="29" w:firstLine="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continue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follow</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SAEs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those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non</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serious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events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assessed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 possibly</w:t>
      </w:r>
      <w:r>
        <w:rPr>
          <w:rFonts w:ascii="Times New Roman" w:hAnsi="Times New Roman" w:eastAsia="Times New Roman" w:cs="Times New Roman"/>
          <w:spacing w:val="20"/>
          <w:sz w:val="24"/>
          <w:szCs w:val="24"/>
        </w:rPr>
        <w:t>,</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probably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definitely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related</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until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resolve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until the</w:t>
      </w:r>
      <w:r>
        <w:rPr>
          <w:rFonts w:ascii="Times New Roman" w:hAnsi="Times New Roman" w:eastAsia="Times New Roman" w:cs="Times New Roman"/>
          <w:spacing w:val="45"/>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assesses</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them</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chronic</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stable</w:t>
      </w:r>
      <w:r>
        <w:rPr>
          <w:rFonts w:ascii="Times New Roman" w:hAnsi="Times New Roman" w:eastAsia="Times New Roman" w:cs="Times New Roman"/>
          <w:spacing w:val="37"/>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follow</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up</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extend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after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w:t>
      </w:r>
    </w:p>
    <w:p w14:paraId="2478F9AC">
      <w:pPr>
        <w:spacing w:before="58"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7.2.1.6    Reporting Safety Information</w:t>
      </w:r>
    </w:p>
    <w:p w14:paraId="500F13D3">
      <w:pPr>
        <w:spacing w:before="176" w:line="360" w:lineRule="auto"/>
        <w:ind w:left="31" w:right="32" w:firstLine="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promptly</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report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6"/>
          <w:sz w:val="24"/>
          <w:szCs w:val="24"/>
        </w:rPr>
        <w:t xml:space="preserve"> </w:t>
      </w:r>
      <w:r>
        <w:rPr>
          <w:rFonts w:ascii="Times New Roman" w:hAnsi="Times New Roman" w:cs="Times New Roman"/>
          <w:sz w:val="24"/>
          <w:szCs w:val="24"/>
        </w:rPr>
        <w:t>the Clinical Research Ethics Committee (CREC)</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unanticipated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problems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 xml:space="preserve"> This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includes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death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cause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SAEs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assessed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possibly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probably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 definitely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related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events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required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reported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by the</w:t>
      </w:r>
      <w:r>
        <w:rPr>
          <w:rFonts w:ascii="Times New Roman" w:hAnsi="Times New Roman" w:eastAsia="Times New Roman" w:cs="Times New Roman"/>
          <w:spacing w:val="4"/>
          <w:sz w:val="24"/>
          <w:szCs w:val="24"/>
        </w:rPr>
        <w:t xml:space="preserve"> </w:t>
      </w:r>
      <w:r>
        <w:rPr>
          <w:rFonts w:ascii="Times New Roman" w:hAnsi="Times New Roman" w:cs="Times New Roman"/>
          <w:sz w:val="24"/>
          <w:szCs w:val="24"/>
        </w:rPr>
        <w:t>CREC</w:t>
      </w:r>
      <w:r>
        <w:rPr>
          <w:rFonts w:ascii="Times New Roman" w:hAnsi="Times New Roman" w:eastAsia="Times New Roman" w:cs="Times New Roman"/>
          <w:spacing w:val="3"/>
          <w:sz w:val="24"/>
          <w:szCs w:val="24"/>
        </w:rPr>
        <w:t>.</w:t>
      </w:r>
    </w:p>
    <w:p w14:paraId="6D786569">
      <w:pPr>
        <w:spacing w:before="58"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7.2.1.7    Protocol Deviations Due to an Emergency or Adverse Event</w:t>
      </w:r>
    </w:p>
    <w:p w14:paraId="3ED74C3B">
      <w:pPr>
        <w:spacing w:before="177" w:line="360" w:lineRule="auto"/>
        <w:ind w:left="28" w:right="29" w:firstLine="6"/>
        <w:jc w:val="both"/>
        <w:rPr>
          <w:rFonts w:ascii="Times New Roman" w:hAnsi="Times New Roman" w:cs="Times New Roman"/>
          <w:sz w:val="24"/>
          <w:szCs w:val="24"/>
        </w:rPr>
        <w:sectPr>
          <w:footerReference r:id="rId17" w:type="default"/>
          <w:pgSz w:w="12240" w:h="15840"/>
          <w:pgMar w:top="1930" w:right="1670" w:bottom="977" w:left="1673" w:header="1488" w:footer="720" w:gutter="0"/>
          <w:cols w:space="720" w:num="1"/>
        </w:sectPr>
      </w:pPr>
      <w:r>
        <w:rPr>
          <w:rFonts w:ascii="Times New Roman" w:hAnsi="Times New Roman" w:eastAsia="Times New Roman" w:cs="Times New Roman"/>
          <w:sz w:val="24"/>
          <w:szCs w:val="24"/>
        </w:rPr>
        <w:t>In</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case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emergency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departures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necessary</w:t>
      </w:r>
      <w:r>
        <w:rPr>
          <w:rFonts w:ascii="Times New Roman" w:hAnsi="Times New Roman" w:eastAsia="Times New Roman" w:cs="Times New Roman"/>
          <w:spacing w:val="17"/>
          <w:sz w:val="24"/>
          <w:szCs w:val="24"/>
        </w:rPr>
        <w: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Such protocol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deviations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determined</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allowable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case</w:t>
      </w:r>
      <w:r>
        <w:rPr>
          <w:rFonts w:ascii="Times New Roman" w:hAnsi="Times New Roman" w:eastAsia="Times New Roman" w:cs="Times New Roman"/>
          <w:spacing w:val="17"/>
          <w:sz w:val="24"/>
          <w:szCs w:val="24"/>
        </w:rPr>
        <w:t>-</w:t>
      </w:r>
      <w:r>
        <w:rPr>
          <w:rFonts w:ascii="Times New Roman" w:hAnsi="Times New Roman" w:eastAsia="Times New Roman" w:cs="Times New Roman"/>
          <w:sz w:val="24"/>
          <w:szCs w:val="24"/>
        </w:rPr>
        <w:t>by</w:t>
      </w:r>
      <w:r>
        <w:rPr>
          <w:rFonts w:ascii="Times New Roman" w:hAnsi="Times New Roman" w:eastAsia="Times New Roman" w:cs="Times New Roman"/>
          <w:spacing w:val="17"/>
          <w:sz w:val="24"/>
          <w:szCs w:val="24"/>
        </w:rPr>
        <w:t>-</w:t>
      </w:r>
      <w:r>
        <w:rPr>
          <w:rFonts w:ascii="Times New Roman" w:hAnsi="Times New Roman" w:eastAsia="Times New Roman" w:cs="Times New Roman"/>
          <w:sz w:val="24"/>
          <w:szCs w:val="24"/>
        </w:rPr>
        <w:t>case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basis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 Investigator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attendance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emergency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contact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 Medical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Monitor</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soon</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possible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discuss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circumstances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emergency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 Medical</w:t>
      </w:r>
      <w:r>
        <w:rPr>
          <w:rFonts w:ascii="Times New Roman" w:hAnsi="Times New Roman" w:eastAsia="Times New Roman" w:cs="Times New Roman"/>
          <w:spacing w:val="45"/>
          <w:sz w:val="24"/>
          <w:szCs w:val="24"/>
        </w:rPr>
        <w:t xml:space="preserve"> </w:t>
      </w:r>
      <w:r>
        <w:rPr>
          <w:rFonts w:ascii="Times New Roman" w:hAnsi="Times New Roman" w:eastAsia="Times New Roman" w:cs="Times New Roman"/>
          <w:sz w:val="24"/>
          <w:szCs w:val="24"/>
        </w:rPr>
        <w:t>Monitor</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confer</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decide</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whether</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z w:val="24"/>
          <w:szCs w:val="24"/>
        </w:rPr>
        <w:t>should continue</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receive the study</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deviations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reasons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such deviations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noted</w:t>
      </w:r>
      <w:r>
        <w:rPr>
          <w:rFonts w:ascii="Times New Roman" w:hAnsi="Times New Roman" w:eastAsia="Times New Roman" w:cs="Times New Roman"/>
          <w:spacing w:val="2"/>
          <w:sz w:val="24"/>
          <w:szCs w:val="24"/>
        </w:rPr>
        <w:t>.</w:t>
      </w:r>
    </w:p>
    <w:p w14:paraId="64943A3D">
      <w:pPr>
        <w:spacing w:line="269" w:lineRule="auto"/>
        <w:jc w:val="both"/>
      </w:pPr>
      <w:bookmarkStart w:id="82" w:name="_bookmark159"/>
      <w:bookmarkEnd w:id="82"/>
      <w:bookmarkStart w:id="83" w:name="_bookmark52"/>
      <w:bookmarkEnd w:id="83"/>
      <w:bookmarkStart w:id="84" w:name="_bookmark51"/>
      <w:bookmarkEnd w:id="84"/>
    </w:p>
    <w:p w14:paraId="258B28F4">
      <w:pPr>
        <w:spacing w:before="69" w:line="360" w:lineRule="auto"/>
        <w:ind w:left="51"/>
        <w:jc w:val="both"/>
        <w:outlineLvl w:val="0"/>
        <w:rPr>
          <w:rFonts w:ascii="Times New Roman" w:hAnsi="Times New Roman" w:eastAsia="Times New Roman" w:cs="Times New Roman"/>
          <w:sz w:val="24"/>
          <w:szCs w:val="24"/>
        </w:rPr>
      </w:pPr>
      <w:bookmarkStart w:id="85" w:name="_bookmark54"/>
      <w:bookmarkEnd w:id="85"/>
      <w:bookmarkStart w:id="86" w:name="_bookmark53"/>
      <w:bookmarkEnd w:id="86"/>
      <w:bookmarkStart w:id="87" w:name="_Toc112347716"/>
      <w:r>
        <w:rPr>
          <w:rFonts w:ascii="Times New Roman" w:hAnsi="Times New Roman" w:eastAsia="Times New Roman" w:cs="Times New Roman"/>
          <w:b/>
          <w:bCs/>
          <w:spacing w:val="5"/>
          <w:sz w:val="24"/>
          <w:szCs w:val="24"/>
        </w:rPr>
        <w:t>8</w:t>
      </w:r>
      <w:r>
        <w:rPr>
          <w:rFonts w:ascii="Times New Roman" w:hAnsi="Times New Roman" w:eastAsia="Times New Roman" w:cs="Times New Roman"/>
          <w:b/>
          <w:bCs/>
          <w:spacing w:val="3"/>
          <w:sz w:val="24"/>
          <w:szCs w:val="24"/>
        </w:rPr>
        <w: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b/>
          <w:bCs/>
          <w:sz w:val="24"/>
          <w:szCs w:val="24"/>
        </w:rPr>
        <w:t>STUDY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b/>
          <w:bCs/>
          <w:sz w:val="24"/>
          <w:szCs w:val="24"/>
        </w:rPr>
        <w:t>CONDUCT</w:t>
      </w:r>
      <w:bookmarkEnd w:id="87"/>
    </w:p>
    <w:p w14:paraId="66AED69B">
      <w:pPr>
        <w:spacing w:before="69" w:line="360" w:lineRule="auto"/>
        <w:ind w:left="51"/>
        <w:jc w:val="both"/>
        <w:outlineLvl w:val="1"/>
        <w:rPr>
          <w:rFonts w:ascii="Times New Roman" w:hAnsi="Times New Roman" w:eastAsia="Times New Roman" w:cs="Times New Roman"/>
          <w:spacing w:val="4"/>
          <w:sz w:val="24"/>
          <w:szCs w:val="24"/>
        </w:rPr>
      </w:pPr>
      <w:bookmarkStart w:id="88" w:name="_bookmark160"/>
      <w:bookmarkEnd w:id="88"/>
      <w:bookmarkStart w:id="89" w:name="_bookmark92"/>
      <w:bookmarkEnd w:id="89"/>
      <w:bookmarkStart w:id="90" w:name="_bookmark56"/>
      <w:bookmarkEnd w:id="90"/>
      <w:bookmarkStart w:id="91" w:name="_bookmark57"/>
      <w:bookmarkEnd w:id="91"/>
      <w:bookmarkStart w:id="92" w:name="_bookmark133"/>
      <w:bookmarkEnd w:id="92"/>
      <w:bookmarkStart w:id="93" w:name="_bookmark55"/>
      <w:bookmarkEnd w:id="93"/>
      <w:bookmarkStart w:id="94" w:name="_bookmark134"/>
      <w:bookmarkEnd w:id="94"/>
      <w:bookmarkStart w:id="95" w:name="_Toc112347717"/>
      <w:r>
        <w:rPr>
          <w:rFonts w:ascii="Times New Roman" w:hAnsi="Times New Roman" w:eastAsia="Times New Roman" w:cs="Times New Roman"/>
          <w:b/>
          <w:bCs/>
          <w:spacing w:val="8"/>
          <w:sz w:val="24"/>
          <w:szCs w:val="24"/>
        </w:rPr>
        <w:t>8</w:t>
      </w:r>
      <w:r>
        <w:rPr>
          <w:rFonts w:ascii="Times New Roman" w:hAnsi="Times New Roman" w:eastAsia="Times New Roman" w:cs="Times New Roman"/>
          <w:b/>
          <w:bCs/>
          <w:spacing w:val="7"/>
          <w:sz w:val="24"/>
          <w:szCs w:val="24"/>
        </w:rPr>
        <w:t>.</w:t>
      </w:r>
      <w:r>
        <w:rPr>
          <w:rFonts w:hint="eastAsia" w:ascii="Times New Roman" w:hAnsi="Times New Roman" w:eastAsia="宋体" w:cs="Times New Roman"/>
          <w:b/>
          <w:bCs/>
          <w:spacing w:val="7"/>
          <w:sz w:val="24"/>
          <w:szCs w:val="24"/>
        </w:rPr>
        <w:t>1</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Observations</w:t>
      </w:r>
      <w:bookmarkEnd w:id="95"/>
      <w:r>
        <w:rPr>
          <w:rFonts w:ascii="Times New Roman" w:hAnsi="Times New Roman" w:eastAsia="Times New Roman" w:cs="Times New Roman"/>
          <w:spacing w:val="4"/>
          <w:sz w:val="24"/>
          <w:szCs w:val="24"/>
        </w:rPr>
        <w:t xml:space="preserve"> </w:t>
      </w:r>
    </w:p>
    <w:p w14:paraId="5C6BDA77">
      <w:pPr>
        <w:spacing w:before="58"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Data</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collected</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in</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prehospital:</w:t>
      </w:r>
      <w:r>
        <w:rPr>
          <w:rFonts w:ascii="Times New Roman" w:hAnsi="Times New Roman" w:eastAsia="Times New Roman" w:cs="Times New Roman"/>
          <w:sz w:val="24"/>
          <w:szCs w:val="24"/>
        </w:rPr>
        <w:t xml:space="preserve">  </w:t>
      </w:r>
    </w:p>
    <w:p w14:paraId="30A8DF1F">
      <w:pPr>
        <w:spacing w:before="58"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宋体" w:cs="Times New Roman"/>
          <w:sz w:val="24"/>
          <w:szCs w:val="24"/>
        </w:rPr>
        <w:t>Age.</w:t>
      </w:r>
      <w:r>
        <w:rPr>
          <w:rFonts w:ascii="Times New Roman" w:hAnsi="Times New Roman" w:cs="Times New Roman"/>
          <w:sz w:val="24"/>
          <w:szCs w:val="24"/>
        </w:rPr>
        <w:t xml:space="preserve"> </w:t>
      </w:r>
    </w:p>
    <w:p w14:paraId="59848492">
      <w:pPr>
        <w:spacing w:before="58"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Weight.</w:t>
      </w:r>
    </w:p>
    <w:p w14:paraId="4BDECCD9">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Height.</w:t>
      </w:r>
    </w:p>
    <w:p w14:paraId="3D658BAE">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Basal systolic blood pressure.</w:t>
      </w:r>
    </w:p>
    <w:p w14:paraId="7BAC6CCC">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 xml:space="preserve">Basal dystonic blood pressure. </w:t>
      </w:r>
    </w:p>
    <w:p w14:paraId="20D6BF1A">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Basal mean arterial pressure.</w:t>
      </w:r>
    </w:p>
    <w:p w14:paraId="696E1EFC">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color w:val="auto"/>
          <w:sz w:val="24"/>
          <w:szCs w:val="24"/>
        </w:rPr>
        <w:t>Basal Heart rates.</w:t>
      </w:r>
    </w:p>
    <w:p w14:paraId="40A7A1E2">
      <w:pPr>
        <w:spacing w:before="54"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Data</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collected</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at</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ATI procudure:</w:t>
      </w:r>
    </w:p>
    <w:p w14:paraId="79FA29FF">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Nebulization time.</w:t>
      </w:r>
    </w:p>
    <w:p w14:paraId="0D2A261C">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Cough score.</w:t>
      </w:r>
    </w:p>
    <w:p w14:paraId="2504A710">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Reaction score.</w:t>
      </w:r>
    </w:p>
    <w:p w14:paraId="3E89CEB4">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Comfort score.</w:t>
      </w:r>
    </w:p>
    <w:p w14:paraId="47CBAA94">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 xml:space="preserve">The number of lidocaine sprays throughout the procedure. </w:t>
      </w:r>
    </w:p>
    <w:p w14:paraId="6B5BCBC6">
      <w:pPr>
        <w:spacing w:before="47" w:line="360" w:lineRule="auto"/>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The number of times the patient vomited during the lidocaine spray.</w:t>
      </w:r>
    </w:p>
    <w:p w14:paraId="3BA56D3B">
      <w:pPr>
        <w:spacing w:before="47" w:line="360" w:lineRule="auto"/>
        <w:ind w:left="246" w:hanging="252" w:hangingChars="100"/>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Systolic blood pressure at endotracheal tube insertion、inflation of tracheal tube cuff and inflation of tracheal tube cuff.</w:t>
      </w:r>
    </w:p>
    <w:p w14:paraId="545C457A">
      <w:pPr>
        <w:spacing w:before="47" w:line="360" w:lineRule="auto"/>
        <w:ind w:left="246" w:hanging="252" w:hangingChars="100"/>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dystonic blood pressure at endotracheal tube insertion、inflation of tracheal tube cuff and inflation of tracheal tube cuff.</w:t>
      </w:r>
    </w:p>
    <w:p w14:paraId="72E23960">
      <w:pPr>
        <w:spacing w:before="47" w:line="360" w:lineRule="auto"/>
        <w:ind w:left="246" w:hanging="252" w:hangingChars="100"/>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Mean arterial pressure at endotracheal tube insertion、inflation of tracheal tube cuff and inflation of tracheal tube cuff.</w:t>
      </w:r>
    </w:p>
    <w:p w14:paraId="6BC012D4">
      <w:pPr>
        <w:spacing w:before="47" w:line="360" w:lineRule="auto"/>
        <w:ind w:left="246" w:hanging="252" w:hangingChars="100"/>
        <w:jc w:val="both"/>
        <w:rPr>
          <w:rFonts w:ascii="Times New Roman" w:hAnsi="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cs="Times New Roman"/>
          <w:sz w:val="24"/>
          <w:szCs w:val="24"/>
        </w:rPr>
        <w:t>Heart rates  at endotracheal tube insertion、inflation of tracheal tube cuff and inflation of tracheal tube cuff.</w:t>
      </w:r>
    </w:p>
    <w:p w14:paraId="429F5211">
      <w:pPr>
        <w:spacing w:before="119" w:line="199" w:lineRule="auto"/>
        <w:ind w:left="51"/>
        <w:jc w:val="both"/>
        <w:outlineLvl w:val="1"/>
        <w:rPr>
          <w:rFonts w:ascii="Times New Roman" w:hAnsi="Times New Roman" w:eastAsia="Times New Roman" w:cs="Times New Roman"/>
          <w:sz w:val="24"/>
          <w:szCs w:val="24"/>
        </w:rPr>
      </w:pPr>
      <w:bookmarkStart w:id="96" w:name="_Toc112347718"/>
      <w:r>
        <w:rPr>
          <w:rFonts w:ascii="Times New Roman" w:hAnsi="Times New Roman" w:eastAsia="Times New Roman" w:cs="Times New Roman"/>
          <w:b/>
          <w:bCs/>
          <w:spacing w:val="6"/>
          <w:sz w:val="24"/>
          <w:szCs w:val="24"/>
        </w:rPr>
        <w:t>8.</w:t>
      </w:r>
      <w:r>
        <w:rPr>
          <w:rFonts w:hint="eastAsia" w:ascii="Times New Roman" w:hAnsi="Times New Roman" w:eastAsia="宋体" w:cs="Times New Roman"/>
          <w:b/>
          <w:bCs/>
          <w:spacing w:val="6"/>
          <w:sz w:val="24"/>
          <w:szCs w:val="24"/>
        </w:rPr>
        <w:t>2</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b/>
          <w:bCs/>
          <w:sz w:val="24"/>
          <w:szCs w:val="24"/>
        </w:rPr>
        <w:t>Study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b/>
          <w:bCs/>
          <w:sz w:val="24"/>
          <w:szCs w:val="24"/>
        </w:rPr>
        <w:t>Termination</w:t>
      </w:r>
      <w:bookmarkEnd w:id="96"/>
    </w:p>
    <w:p w14:paraId="751C242C">
      <w:pPr>
        <w:spacing w:before="176" w:line="360" w:lineRule="auto"/>
        <w:ind w:left="28" w:right="31" w:firstLine="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observer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discovers conditions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arising</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indicate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halted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may be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terminated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Conditions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warrant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termination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include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but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are not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limited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p>
    <w:p w14:paraId="53A4AF8F">
      <w:pPr>
        <w:spacing w:before="33" w:line="360" w:lineRule="auto"/>
        <w:ind w:left="397" w:right="35" w:hanging="356"/>
        <w:jc w:val="both"/>
        <w:rPr>
          <w:rFonts w:ascii="Times New Roman" w:hAnsi="Times New Roman" w:eastAsia="Times New Roman" w:cs="Times New Roman"/>
          <w:sz w:val="24"/>
          <w:szCs w:val="24"/>
        </w:rPr>
      </w:pPr>
      <w:r>
        <w:rPr>
          <w:rFonts w:ascii="Times New Roman" w:hAnsi="Times New Roman" w:eastAsia="微软雅黑" w:cs="Times New Roman"/>
          <w:spacing w:val="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discovery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unexpected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significant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unacceptable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risk</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 xml:space="preserve">patients </w:t>
      </w:r>
      <w:r>
        <w:rPr>
          <w:rFonts w:ascii="Times New Roman" w:hAnsi="Times New Roman" w:eastAsia="Times New Roman" w:cs="Times New Roman"/>
          <w:spacing w:val="-1"/>
          <w:sz w:val="24"/>
          <w:szCs w:val="24"/>
        </w:rPr>
        <w:t>enrolle</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w:t>
      </w:r>
    </w:p>
    <w:p w14:paraId="6FEFD949">
      <w:pPr>
        <w:spacing w:before="137"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2"/>
          <w:sz w:val="24"/>
          <w:szCs w:val="24"/>
        </w:rPr>
        <w:t xml:space="preserve">•   </w:t>
      </w:r>
      <w:r>
        <w:rPr>
          <w:rFonts w:ascii="Times New Roman" w:hAnsi="Times New Roman" w:eastAsia="Times New Roman" w:cs="Times New Roman"/>
          <w:sz w:val="24"/>
          <w:szCs w:val="24"/>
        </w:rPr>
        <w:t>Failure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enter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acceptable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rate</w:t>
      </w:r>
      <w:r>
        <w:rPr>
          <w:rFonts w:ascii="Times New Roman" w:hAnsi="Times New Roman" w:eastAsia="Times New Roman" w:cs="Times New Roman"/>
          <w:spacing w:val="1"/>
          <w:sz w:val="24"/>
          <w:szCs w:val="24"/>
        </w:rPr>
        <w:t>;</w:t>
      </w:r>
    </w:p>
    <w:p w14:paraId="5F6FCBA4">
      <w:pPr>
        <w:spacing w:before="76" w:line="360" w:lineRule="auto"/>
        <w:ind w:left="41"/>
        <w:jc w:val="both"/>
        <w:rPr>
          <w:rFonts w:ascii="Times New Roman" w:hAnsi="Times New Roman" w:eastAsia="Times New Roman" w:cs="Times New Roman"/>
          <w:sz w:val="24"/>
          <w:szCs w:val="24"/>
        </w:rPr>
      </w:pPr>
      <w:r>
        <w:rPr>
          <w:rFonts w:ascii="Times New Roman" w:hAnsi="Times New Roman" w:eastAsia="微软雅黑" w:cs="Times New Roman"/>
          <w:spacing w:val="4"/>
          <w:sz w:val="24"/>
          <w:szCs w:val="24"/>
        </w:rPr>
        <w:t>•</w:t>
      </w:r>
      <w:r>
        <w:rPr>
          <w:rFonts w:ascii="Times New Roman" w:hAnsi="Times New Roman" w:eastAsia="微软雅黑" w:cs="Times New Roman"/>
          <w:spacing w:val="3"/>
          <w:sz w:val="24"/>
          <w:szCs w:val="24"/>
        </w:rPr>
        <w:t xml:space="preserve">   </w:t>
      </w:r>
      <w:r>
        <w:rPr>
          <w:rFonts w:ascii="Times New Roman" w:hAnsi="Times New Roman" w:eastAsia="Times New Roman" w:cs="Times New Roman"/>
          <w:sz w:val="24"/>
          <w:szCs w:val="24"/>
        </w:rPr>
        <w:t>Insufficient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adherence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requirements</w:t>
      </w:r>
      <w:r>
        <w:rPr>
          <w:rFonts w:ascii="Times New Roman" w:hAnsi="Times New Roman" w:eastAsia="Times New Roman" w:cs="Times New Roman"/>
          <w:spacing w:val="3"/>
          <w:sz w:val="24"/>
          <w:szCs w:val="24"/>
        </w:rPr>
        <w:t xml:space="preserve">; </w:t>
      </w:r>
    </w:p>
    <w:p w14:paraId="7357CD3B">
      <w:pPr>
        <w:jc w:val="both"/>
        <w:sectPr>
          <w:footerReference r:id="rId18" w:type="default"/>
          <w:pgSz w:w="12240" w:h="15840"/>
          <w:pgMar w:top="1930" w:right="1670" w:bottom="977" w:left="1673" w:header="1488" w:footer="720" w:gutter="0"/>
          <w:cols w:space="720" w:num="1"/>
        </w:sectPr>
      </w:pPr>
    </w:p>
    <w:p w14:paraId="0A693404">
      <w:pPr>
        <w:spacing w:before="69" w:line="360" w:lineRule="auto"/>
        <w:jc w:val="both"/>
        <w:outlineLvl w:val="0"/>
        <w:rPr>
          <w:rFonts w:ascii="Times New Roman" w:hAnsi="Times New Roman" w:eastAsia="Times New Roman" w:cs="Times New Roman"/>
          <w:sz w:val="24"/>
          <w:szCs w:val="24"/>
        </w:rPr>
      </w:pPr>
      <w:bookmarkStart w:id="97" w:name="_Toc112347719"/>
      <w:r>
        <w:rPr>
          <w:rFonts w:ascii="Times New Roman" w:hAnsi="Times New Roman" w:eastAsia="Times New Roman" w:cs="Times New Roman"/>
          <w:b/>
          <w:bCs/>
          <w:spacing w:val="-1"/>
          <w:sz w:val="24"/>
          <w:szCs w:val="24"/>
        </w:rPr>
        <w:t>9.</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DATA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QUALITY 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RECORD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KEEPING</w:t>
      </w:r>
      <w:bookmarkEnd w:id="97"/>
    </w:p>
    <w:p w14:paraId="00FD405E">
      <w:pPr>
        <w:spacing w:before="51" w:line="360" w:lineRule="auto"/>
        <w:jc w:val="both"/>
        <w:outlineLvl w:val="1"/>
        <w:rPr>
          <w:rFonts w:ascii="Times New Roman" w:hAnsi="Times New Roman" w:eastAsia="Times New Roman" w:cs="Times New Roman"/>
          <w:b/>
          <w:bCs/>
          <w:sz w:val="24"/>
          <w:szCs w:val="24"/>
        </w:rPr>
      </w:pPr>
      <w:bookmarkStart w:id="98" w:name="_Toc112347720"/>
      <w:r>
        <w:rPr>
          <w:rFonts w:ascii="Times New Roman" w:hAnsi="Times New Roman" w:eastAsia="Times New Roman" w:cs="Times New Roman"/>
          <w:b/>
          <w:bCs/>
          <w:spacing w:val="10"/>
          <w:sz w:val="24"/>
          <w:szCs w:val="24"/>
        </w:rPr>
        <w:t>9</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spacing w:val="5"/>
          <w:sz w:val="24"/>
          <w:szCs w:val="24"/>
        </w:rPr>
        <w:t>1</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QUALITY CONTROL AND QUALITY ASSURANCE</w:t>
      </w:r>
      <w:bookmarkEnd w:id="98"/>
    </w:p>
    <w:p w14:paraId="0E9B117F">
      <w:pPr>
        <w:spacing w:before="48"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data concerning the study will be reported in the observation notebooks provided for the study, taking into account the different steps of the patient’s management in the protocol. Any deviation from the protocol will be reported, as well as the reason for it. The data collection must be exhaustive and will be regularly checked by a </w:t>
      </w:r>
      <w:bookmarkStart w:id="99" w:name="OLE_LINK8"/>
      <w:r>
        <w:rPr>
          <w:rFonts w:ascii="Times New Roman" w:hAnsi="Times New Roman" w:eastAsia="Times New Roman" w:cs="Times New Roman"/>
          <w:sz w:val="24"/>
          <w:szCs w:val="24"/>
        </w:rPr>
        <w:t>clinical research associate</w:t>
      </w:r>
      <w:bookmarkEnd w:id="99"/>
      <w:r>
        <w:rPr>
          <w:rFonts w:ascii="Times New Roman" w:hAnsi="Times New Roman" w:eastAsia="Times New Roman" w:cs="Times New Roman"/>
          <w:sz w:val="24"/>
          <w:szCs w:val="24"/>
        </w:rPr>
        <w:t xml:space="preserve"> (C.R.A.) according to the planned procedures.</w:t>
      </w:r>
    </w:p>
    <w:p w14:paraId="6DFAE337">
      <w:pPr>
        <w:spacing w:before="48"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monitoring of the trial will be carried out by CRAs.</w:t>
      </w:r>
    </w:p>
    <w:p w14:paraId="4CEBB585">
      <w:pPr>
        <w:spacing w:before="48" w:line="360" w:lineRule="auto"/>
        <w:jc w:val="both"/>
        <w:rPr>
          <w:rFonts w:ascii="Times New Roman" w:hAnsi="Times New Roman" w:cs="Times New Roman"/>
          <w:sz w:val="24"/>
          <w:szCs w:val="24"/>
        </w:rPr>
      </w:pPr>
      <w:r>
        <w:rPr>
          <w:rFonts w:ascii="Times New Roman" w:hAnsi="Times New Roman" w:eastAsia="Times New Roman" w:cs="Times New Roman"/>
          <w:sz w:val="24"/>
          <w:szCs w:val="24"/>
        </w:rPr>
        <w:t>During site monitoring visits, CRAs should be able to consult:</w:t>
      </w:r>
    </w:p>
    <w:p w14:paraId="099F8D35">
      <w:pPr>
        <w:spacing w:before="48"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the investigator’s binder containing the consents of the participants or their relatives</w:t>
      </w:r>
    </w:p>
    <w:p w14:paraId="48F8CE38">
      <w:pPr>
        <w:spacing w:before="46"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Times New Roman" w:cs="Times New Roman"/>
          <w:sz w:val="24"/>
          <w:szCs w:val="24"/>
        </w:rPr>
        <w:t xml:space="preserve">   the data collection books of the patients included</w:t>
      </w:r>
    </w:p>
    <w:p w14:paraId="0C0C1B61">
      <w:pPr>
        <w:spacing w:before="48"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patient medical observation sheets and any other source documents</w:t>
      </w:r>
    </w:p>
    <w:p w14:paraId="47831455">
      <w:pPr>
        <w:spacing w:before="48"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The hospital information system</w:t>
      </w:r>
    </w:p>
    <w:p w14:paraId="0AAFCE49">
      <w:pPr>
        <w:spacing w:before="49"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monitoring will check at least the following points:</w:t>
      </w:r>
    </w:p>
    <w:p w14:paraId="15896BFD">
      <w:pPr>
        <w:spacing w:before="48"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the existence of patients, the consent process</w:t>
      </w:r>
    </w:p>
    <w:p w14:paraId="5400757E">
      <w:pPr>
        <w:spacing w:before="46"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compliance with inclusion and non-inclusion criteria</w:t>
      </w:r>
    </w:p>
    <w:p w14:paraId="30A83F89">
      <w:pPr>
        <w:spacing w:before="48" w:line="360" w:lineRule="auto"/>
        <w:jc w:val="both"/>
        <w:rPr>
          <w:rFonts w:ascii="Times New Roman" w:hAnsi="Times New Roman" w:eastAsia="Times New Roman" w:cs="Times New Roman"/>
          <w:sz w:val="24"/>
          <w:szCs w:val="24"/>
        </w:rPr>
      </w:pPr>
      <w:bookmarkStart w:id="100" w:name="_Toc30504"/>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the primary endpoint</w:t>
      </w:r>
      <w:bookmarkEnd w:id="100"/>
    </w:p>
    <w:p w14:paraId="419A3FAA">
      <w:pPr>
        <w:spacing w:before="48"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monitoring and reporting of SAEs</w:t>
      </w:r>
    </w:p>
    <w:p w14:paraId="55892EE1">
      <w:pPr>
        <w:spacing w:before="47" w:line="360" w:lineRule="auto"/>
        <w:jc w:val="both"/>
        <w:rPr>
          <w:rFonts w:ascii="Times New Roman" w:hAnsi="Times New Roman" w:eastAsia="Times New Roman" w:cs="Times New Roman"/>
          <w:sz w:val="24"/>
          <w:szCs w:val="24"/>
        </w:rPr>
      </w:pPr>
      <w:r>
        <w:rPr>
          <w:rFonts w:ascii="Times New Roman" w:hAnsi="Times New Roman" w:eastAsia="微软雅黑" w:cs="Times New Roman"/>
          <w:spacing w:val="6"/>
          <w:sz w:val="24"/>
          <w:szCs w:val="24"/>
        </w:rPr>
        <w:t>•</w:t>
      </w:r>
      <w:r>
        <w:rPr>
          <w:rFonts w:ascii="Times New Roman" w:hAnsi="Times New Roman" w:eastAsia="微软雅黑" w:cs="Times New Roman"/>
          <w:spacing w:val="4"/>
          <w:sz w:val="24"/>
          <w:szCs w:val="24"/>
        </w:rPr>
        <w:t xml:space="preserve"> </w:t>
      </w:r>
      <w:r>
        <w:rPr>
          <w:rFonts w:ascii="Times New Roman" w:hAnsi="Times New Roman" w:eastAsia="Times New Roman" w:cs="Times New Roman"/>
          <w:sz w:val="24"/>
          <w:szCs w:val="24"/>
        </w:rPr>
        <w:t xml:space="preserve">  the occurrence of new facts requiring the tabling of an amendment</w:t>
      </w:r>
    </w:p>
    <w:p w14:paraId="0AD84A94">
      <w:pPr>
        <w:spacing w:before="48"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written monitoring visit report will be prepared for each visit.</w:t>
      </w:r>
    </w:p>
    <w:p w14:paraId="26B1C544">
      <w:pPr>
        <w:spacing w:before="48"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At the end of the trial, closing procedures will be applied, with all documents and source data filed. Once the final analysis is completed and validated, the entire file and data are sealed and archived according to specific procedures in a secure facility.</w:t>
      </w:r>
    </w:p>
    <w:p w14:paraId="773AC999">
      <w:pPr>
        <w:spacing w:before="48"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addition, all data, documents and reports may be subject to regulatory audits and inspections without prejudice to medical confidentiality.</w:t>
      </w:r>
    </w:p>
    <w:p w14:paraId="2554F14A">
      <w:pPr>
        <w:spacing w:before="280" w:line="199" w:lineRule="auto"/>
        <w:jc w:val="both"/>
        <w:outlineLvl w:val="1"/>
        <w:rPr>
          <w:rFonts w:ascii="Times New Roman" w:hAnsi="Times New Roman" w:cs="Times New Roman"/>
          <w:sz w:val="24"/>
          <w:szCs w:val="24"/>
        </w:rPr>
      </w:pPr>
      <w:bookmarkStart w:id="101" w:name="_bookmark63"/>
      <w:bookmarkEnd w:id="101"/>
      <w:bookmarkStart w:id="102" w:name="_bookmark64"/>
      <w:bookmarkEnd w:id="102"/>
      <w:bookmarkStart w:id="103" w:name="_bookmark62"/>
      <w:bookmarkEnd w:id="103"/>
      <w:bookmarkStart w:id="104" w:name="_bookmark65"/>
      <w:bookmarkEnd w:id="104"/>
      <w:bookmarkStart w:id="105" w:name="_Toc112347721"/>
      <w:r>
        <w:rPr>
          <w:rFonts w:ascii="Times New Roman" w:hAnsi="Times New Roman" w:eastAsia="Times New Roman" w:cs="Times New Roman"/>
          <w:b/>
          <w:bCs/>
          <w:spacing w:val="10"/>
          <w:sz w:val="24"/>
          <w:szCs w:val="24"/>
        </w:rPr>
        <w:t>9</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spacing w:val="5"/>
          <w:sz w:val="24"/>
          <w:szCs w:val="24"/>
        </w:rPr>
        <w:t>2</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Archiving</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Study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Records</w:t>
      </w:r>
      <w:bookmarkEnd w:id="105"/>
    </w:p>
    <w:p w14:paraId="46B95D5A">
      <w:pPr>
        <w:spacing w:before="49"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data concerning this study will be archived for a minimum of 5 years from the end of the research or its early termination without prejudice to the legislative and regulatory provisions in force.</w:t>
      </w:r>
    </w:p>
    <w:p w14:paraId="503F2BBF">
      <w:pPr>
        <w:spacing w:before="53"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following documents related to this research are archived for a period</w:t>
      </w:r>
      <w:r>
        <w:rPr>
          <w:rFonts w:hint="eastAsia" w:ascii="Times New Roman" w:hAnsi="Times New Roman" w:eastAsia="Times New Roman" w:cs="Times New Roman"/>
          <w:sz w:val="24"/>
          <w:szCs w:val="24"/>
        </w:rPr>
        <w:t xml:space="preserve"> </w:t>
      </w:r>
      <w:r>
        <w:rPr>
          <w:rFonts w:ascii="Times New Roman" w:hAnsi="Times New Roman" w:eastAsia="Times New Roman" w:cs="Times New Roman"/>
          <w:sz w:val="24"/>
          <w:szCs w:val="24"/>
        </w:rPr>
        <w:t>of 5 years following the end of the research:</w:t>
      </w:r>
    </w:p>
    <w:p w14:paraId="227E275D">
      <w:pPr>
        <w:spacing w:before="47"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By investigators:</w:t>
      </w:r>
    </w:p>
    <w:p w14:paraId="5CB8E09E">
      <w:pPr>
        <w:spacing w:before="48" w:line="360" w:lineRule="auto"/>
        <w:ind w:firstLine="240" w:firstLineChars="1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The protocol and any amendments to the protocol</w:t>
      </w:r>
    </w:p>
    <w:p w14:paraId="3B8DF254">
      <w:pPr>
        <w:spacing w:before="47" w:line="360" w:lineRule="auto"/>
        <w:ind w:firstLine="240" w:firstLineChars="1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bookmarkStart w:id="106" w:name="_Toc30648"/>
      <w:r>
        <w:rPr>
          <w:rFonts w:ascii="Times New Roman" w:hAnsi="Times New Roman" w:eastAsia="Times New Roman" w:cs="Times New Roman"/>
          <w:sz w:val="24"/>
          <w:szCs w:val="24"/>
        </w:rPr>
        <w:t>- Observation books (copies)</w:t>
      </w:r>
      <w:bookmarkEnd w:id="106"/>
    </w:p>
    <w:p w14:paraId="4F964DB1">
      <w:pPr>
        <w:spacing w:before="48"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Source records of participants who have signed a consent</w:t>
      </w:r>
    </w:p>
    <w:p w14:paraId="542F5C96">
      <w:pPr>
        <w:spacing w:before="48"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All other documents and correspondence related to the research</w:t>
      </w:r>
    </w:p>
    <w:p w14:paraId="37FFC5CD">
      <w:pPr>
        <w:spacing w:before="46"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Original signed informed consents from participants</w:t>
      </w:r>
    </w:p>
    <w:p w14:paraId="6A54251C">
      <w:pPr>
        <w:spacing w:before="49"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 of these documents are the responsibility of the investigator for the duration of the regulatory archiving period.</w:t>
      </w:r>
    </w:p>
    <w:p w14:paraId="66D2D8AA">
      <w:pPr>
        <w:spacing w:before="53"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study site investigators and members of their research team will make a reasonable effort to ensure the research</w:t>
      </w:r>
      <w:r>
        <w:rPr>
          <w:rFonts w:hint="eastAsia" w:ascii="Times New Roman" w:hAnsi="Times New Roman" w:eastAsia="Times New Roman" w:cs="Times New Roman"/>
          <w:sz w:val="24"/>
          <w:szCs w:val="24"/>
        </w:rPr>
        <w:t xml:space="preserve"> </w:t>
      </w:r>
      <w:r>
        <w:rPr>
          <w:rFonts w:ascii="Times New Roman" w:hAnsi="Times New Roman" w:eastAsia="Times New Roman" w:cs="Times New Roman"/>
          <w:sz w:val="24"/>
          <w:szCs w:val="24"/>
        </w:rPr>
        <w:t>subjects’ confidentiality.</w:t>
      </w:r>
    </w:p>
    <w:p w14:paraId="41CEDE8E">
      <w:pPr>
        <w:spacing w:line="360" w:lineRule="auto"/>
        <w:jc w:val="both"/>
        <w:rPr>
          <w:sz w:val="24"/>
          <w:szCs w:val="24"/>
        </w:rPr>
        <w:sectPr>
          <w:footerReference r:id="rId19" w:type="default"/>
          <w:pgSz w:w="12240" w:h="15840"/>
          <w:pgMar w:top="1930" w:right="1670" w:bottom="977" w:left="1673" w:header="1488" w:footer="720" w:gutter="0"/>
          <w:cols w:space="720" w:num="1"/>
        </w:sectPr>
      </w:pPr>
    </w:p>
    <w:p w14:paraId="383CBD89">
      <w:pPr>
        <w:spacing w:line="269" w:lineRule="auto"/>
        <w:jc w:val="both"/>
      </w:pPr>
    </w:p>
    <w:p w14:paraId="0D400358">
      <w:pPr>
        <w:spacing w:before="69" w:line="194" w:lineRule="auto"/>
        <w:ind w:left="51"/>
        <w:jc w:val="both"/>
        <w:outlineLvl w:val="0"/>
        <w:rPr>
          <w:rFonts w:ascii="Times New Roman" w:hAnsi="Times New Roman" w:eastAsia="Times New Roman" w:cs="Times New Roman"/>
          <w:sz w:val="24"/>
          <w:szCs w:val="24"/>
        </w:rPr>
      </w:pPr>
      <w:bookmarkStart w:id="107" w:name="_bookmark67"/>
      <w:bookmarkEnd w:id="107"/>
      <w:bookmarkStart w:id="108" w:name="_bookmark68"/>
      <w:bookmarkEnd w:id="108"/>
      <w:bookmarkStart w:id="109" w:name="_bookmark66"/>
      <w:bookmarkEnd w:id="109"/>
      <w:bookmarkStart w:id="110" w:name="_Toc112347722"/>
      <w:r>
        <w:rPr>
          <w:rFonts w:ascii="Times New Roman" w:hAnsi="Times New Roman" w:eastAsia="Times New Roman" w:cs="Times New Roman"/>
          <w:b/>
          <w:bCs/>
          <w:spacing w:val="-1"/>
          <w:sz w:val="24"/>
          <w:szCs w:val="24"/>
        </w:rPr>
        <w:t>10.</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STATISTICAL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METHODS</w:t>
      </w:r>
      <w:bookmarkEnd w:id="110"/>
    </w:p>
    <w:p w14:paraId="6BCD00E3">
      <w:pPr>
        <w:spacing w:before="171" w:line="360" w:lineRule="auto"/>
        <w:ind w:left="51"/>
        <w:jc w:val="both"/>
        <w:outlineLvl w:val="1"/>
        <w:rPr>
          <w:rFonts w:ascii="Times New Roman" w:hAnsi="Times New Roman" w:eastAsia="Times New Roman" w:cs="Times New Roman"/>
          <w:sz w:val="24"/>
          <w:szCs w:val="24"/>
        </w:rPr>
      </w:pPr>
      <w:bookmarkStart w:id="111" w:name="_Toc112347723"/>
      <w:r>
        <w:rPr>
          <w:rFonts w:ascii="Times New Roman" w:hAnsi="Times New Roman" w:eastAsia="Times New Roman" w:cs="Times New Roman"/>
          <w:b/>
          <w:bCs/>
          <w:spacing w:val="1"/>
          <w:sz w:val="24"/>
          <w:szCs w:val="24"/>
        </w:rPr>
        <w:t>10.1</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General</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Statistical</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Methods</w:t>
      </w:r>
      <w:bookmarkEnd w:id="111"/>
    </w:p>
    <w:p w14:paraId="219FB6E8">
      <w:pPr>
        <w:spacing w:line="360" w:lineRule="auto"/>
        <w:jc w:val="both"/>
        <w:rPr>
          <w:rFonts w:ascii="Times New Roman" w:hAnsi="Times New Roman" w:cs="Times New Roman"/>
          <w:color w:val="auto"/>
          <w:sz w:val="24"/>
          <w:szCs w:val="24"/>
        </w:rPr>
      </w:pPr>
      <w:r>
        <w:rPr>
          <w:rFonts w:ascii="Times New Roman" w:hAnsi="Times New Roman" w:eastAsia="Times New Roman" w:cs="Times New Roman"/>
          <w:sz w:val="24"/>
          <w:szCs w:val="24"/>
        </w:rPr>
        <w:t>All data collected in the database will be presented in the data listings. Analyses will be based on the intention-to-treat principle. F</w:t>
      </w:r>
      <w:r>
        <w:rPr>
          <w:rFonts w:hint="eastAsia" w:ascii="Times New Roman" w:hAnsi="Times New Roman" w:eastAsia="Times New Roman" w:cs="Times New Roman"/>
          <w:sz w:val="24"/>
          <w:szCs w:val="24"/>
        </w:rPr>
        <w:t>or</w:t>
      </w:r>
      <w:r>
        <w:rPr>
          <w:rFonts w:ascii="Times New Roman" w:hAnsi="Times New Roman" w:eastAsia="Times New Roman" w:cs="Times New Roman"/>
          <w:sz w:val="24"/>
          <w:szCs w:val="24"/>
        </w:rPr>
        <w:t xml:space="preserve"> baseline variables</w:t>
      </w:r>
      <w:r>
        <w:rPr>
          <w:rFonts w:hint="eastAsia" w:ascii="Times New Roman" w:hAnsi="Times New Roman" w:eastAsia="Times New Roman" w:cs="Times New Roman"/>
          <w:sz w:val="24"/>
          <w:szCs w:val="24"/>
        </w:rPr>
        <w:t>,</w:t>
      </w:r>
      <w:r>
        <w:rPr>
          <w:rFonts w:ascii="Times New Roman" w:hAnsi="Times New Roman" w:eastAsia="Times New Roman" w:cs="Times New Roman"/>
          <w:sz w:val="24"/>
          <w:szCs w:val="24"/>
        </w:rPr>
        <w:t xml:space="preserve"> sex will be described as numbers (proportion). Age, weight, height, systolic blood pressure, dystonic blood pressure, mean arterial pressure </w:t>
      </w:r>
      <w:r>
        <w:rPr>
          <w:rFonts w:ascii="Times New Roman" w:hAnsi="Times New Roman" w:cs="Times New Roman"/>
          <w:color w:val="auto"/>
          <w:sz w:val="24"/>
          <w:szCs w:val="24"/>
        </w:rPr>
        <w:t>and heart rate will be presented as mean (standard deviation [SD]) for normal distributions or median (IQR Q1-Q3) for skewed distributions.</w:t>
      </w:r>
      <w:r>
        <w:rPr>
          <w:rFonts w:ascii="Times New Roman" w:hAnsi="Times New Roman" w:eastAsia="Times New Roman" w:cs="Times New Roman"/>
          <w:sz w:val="24"/>
          <w:szCs w:val="24"/>
        </w:rPr>
        <w:t xml:space="preserve"> </w:t>
      </w:r>
      <w:bookmarkStart w:id="112" w:name="_Hlk73629873"/>
      <w:r>
        <w:rPr>
          <w:rFonts w:ascii="Times New Roman" w:hAnsi="Times New Roman" w:eastAsia="Times New Roman" w:cs="Times New Roman"/>
          <w:sz w:val="24"/>
          <w:szCs w:val="24"/>
        </w:rPr>
        <w:t>C</w:t>
      </w:r>
      <w:r>
        <w:rPr>
          <w:rFonts w:hint="eastAsia" w:ascii="Times New Roman" w:hAnsi="Times New Roman" w:eastAsia="Times New Roman" w:cs="Times New Roman"/>
          <w:sz w:val="24"/>
          <w:szCs w:val="24"/>
        </w:rPr>
        <w:t>ou</w:t>
      </w:r>
      <w:r>
        <w:rPr>
          <w:rFonts w:ascii="Times New Roman" w:hAnsi="Times New Roman" w:eastAsia="Times New Roman" w:cs="Times New Roman"/>
          <w:sz w:val="24"/>
          <w:szCs w:val="24"/>
        </w:rPr>
        <w:t xml:space="preserve">gh, </w:t>
      </w:r>
      <w:r>
        <w:rPr>
          <w:rFonts w:hint="eastAsia" w:ascii="Times New Roman" w:hAnsi="Times New Roman" w:eastAsia="Times New Roman" w:cs="Times New Roman"/>
          <w:sz w:val="24"/>
          <w:szCs w:val="24"/>
        </w:rPr>
        <w:t>reaction</w:t>
      </w:r>
      <w:r>
        <w:rPr>
          <w:rFonts w:ascii="Times New Roman" w:hAnsi="Times New Roman" w:eastAsia="Times New Roman" w:cs="Times New Roman"/>
          <w:sz w:val="24"/>
          <w:szCs w:val="24"/>
        </w:rPr>
        <w:t>, and comfort scores, recorded as ordinal variables, will be presented as numbers (proportion) within a given score level and analyzed with the Kruskal-Wallis test followed by the Wilcoxon rank sum test for further multiple-comparison (</w:t>
      </w:r>
      <w:r>
        <w:rPr>
          <w:rFonts w:hint="eastAsia" w:ascii="Times New Roman" w:hAnsi="Times New Roman" w:eastAsia="Times New Roman" w:cs="Times New Roman"/>
          <w:sz w:val="24"/>
          <w:szCs w:val="24"/>
        </w:rPr>
        <w:t>α</w:t>
      </w:r>
      <w:r>
        <w:rPr>
          <w:rFonts w:ascii="Times New Roman" w:hAnsi="Times New Roman" w:eastAsia="Times New Roman" w:cs="Times New Roman"/>
          <w:sz w:val="24"/>
          <w:szCs w:val="24"/>
        </w:rPr>
        <w:t xml:space="preserve"> is adjusted using the Bonferroni method). Nebulization time, </w:t>
      </w:r>
      <w:r>
        <w:rPr>
          <w:rFonts w:ascii="Times New Roman" w:hAnsi="Times New Roman" w:cs="Times New Roman"/>
          <w:sz w:val="24"/>
          <w:szCs w:val="24"/>
        </w:rPr>
        <w:t>intraoperative hemodynamic parameters [systolic blood pressure (SBP), diastolic blood pressure (DBP), mean arterial pressure (MAP)]</w:t>
      </w:r>
      <w:r>
        <w:rPr>
          <w:rFonts w:hint="eastAsia" w:ascii="Times New Roman" w:hAnsi="Times New Roman" w:cs="Times New Roman"/>
          <w:sz w:val="24"/>
          <w:szCs w:val="24"/>
        </w:rPr>
        <w:t xml:space="preserve"> at the </w:t>
      </w:r>
      <w:r>
        <w:rPr>
          <w:rFonts w:ascii="Times New Roman" w:hAnsi="Times New Roman" w:cs="Times New Roman"/>
          <w:sz w:val="24"/>
          <w:szCs w:val="24"/>
        </w:rPr>
        <w:t xml:space="preserve">time of laryngoscope insertion, endotracheal tube insertion, </w:t>
      </w:r>
      <w:r>
        <w:rPr>
          <w:rFonts w:hint="eastAsia" w:ascii="Times New Roman" w:hAnsi="Times New Roman" w:cs="Times New Roman"/>
          <w:sz w:val="24"/>
          <w:szCs w:val="24"/>
        </w:rPr>
        <w:t>i</w:t>
      </w:r>
      <w:r>
        <w:rPr>
          <w:rFonts w:ascii="Times New Roman" w:hAnsi="Times New Roman" w:cs="Times New Roman"/>
          <w:sz w:val="24"/>
          <w:szCs w:val="24"/>
        </w:rPr>
        <w:t xml:space="preserve">nflation of the </w:t>
      </w:r>
      <w:r>
        <w:rPr>
          <w:rFonts w:hint="eastAsia" w:ascii="Times New Roman" w:hAnsi="Times New Roman" w:cs="Times New Roman"/>
          <w:sz w:val="24"/>
          <w:szCs w:val="24"/>
        </w:rPr>
        <w:t>t</w:t>
      </w:r>
      <w:r>
        <w:rPr>
          <w:rFonts w:ascii="Times New Roman" w:hAnsi="Times New Roman" w:cs="Times New Roman"/>
          <w:sz w:val="24"/>
          <w:szCs w:val="24"/>
        </w:rPr>
        <w:t xml:space="preserve">racheal tube cuff, and 1 minute after endotracheal tube insertion, </w:t>
      </w:r>
      <w:r>
        <w:rPr>
          <w:rFonts w:ascii="Times New Roman" w:hAnsi="Times New Roman" w:cs="Times New Roman"/>
          <w:color w:val="auto"/>
          <w:sz w:val="24"/>
          <w:szCs w:val="24"/>
        </w:rPr>
        <w:t>if these data were normal distributions,  will be presented as mean (standard deviation [SD]), analyzed by one-way analysis of variance (ANOVA) followed by the Student-Newman-Keul test for further comparison; if these data were skewed distributions, will be presented as median (IQR Q1-Q3), analyzed with the Kruskal-Wallis test, followed by Wilcoxon rank sum test for further multiple-comparison.</w:t>
      </w:r>
    </w:p>
    <w:p w14:paraId="32A7EDF7">
      <w:pPr>
        <w:spacing w:before="47" w:line="360" w:lineRule="auto"/>
        <w:jc w:val="both"/>
        <w:rPr>
          <w:rFonts w:ascii="Times New Roman" w:hAnsi="Times New Roman" w:eastAsia="Times New Roman" w:cs="Times New Roman"/>
          <w:sz w:val="24"/>
          <w:szCs w:val="24"/>
        </w:rPr>
      </w:pPr>
    </w:p>
    <w:bookmarkEnd w:id="112"/>
    <w:p w14:paraId="0CB8FDA8">
      <w:pPr>
        <w:spacing w:before="47" w:line="360" w:lineRule="auto"/>
        <w:jc w:val="both"/>
        <w:outlineLvl w:val="2"/>
        <w:rPr>
          <w:rFonts w:ascii="Times New Roman" w:hAnsi="Times New Roman" w:eastAsia="Times New Roman" w:cs="Times New Roman"/>
          <w:b/>
          <w:bCs/>
          <w:sz w:val="24"/>
          <w:szCs w:val="24"/>
        </w:rPr>
      </w:pPr>
      <w:bookmarkStart w:id="113" w:name="_bookmark70"/>
      <w:bookmarkEnd w:id="113"/>
      <w:bookmarkStart w:id="114" w:name="_bookmark71"/>
      <w:bookmarkEnd w:id="114"/>
      <w:bookmarkStart w:id="115" w:name="_bookmark69"/>
      <w:bookmarkEnd w:id="115"/>
      <w:bookmarkStart w:id="116" w:name="_Toc112347724"/>
      <w:r>
        <w:rPr>
          <w:rFonts w:ascii="Times New Roman" w:hAnsi="Times New Roman" w:eastAsia="Times New Roman" w:cs="Times New Roman"/>
          <w:b/>
          <w:bCs/>
          <w:sz w:val="24"/>
          <w:szCs w:val="24"/>
        </w:rPr>
        <w:t>10.1.1 Interim Analyses</w:t>
      </w:r>
      <w:bookmarkEnd w:id="116"/>
      <w:r>
        <w:rPr>
          <w:rFonts w:ascii="Times New Roman" w:hAnsi="Times New Roman" w:eastAsia="Times New Roman" w:cs="Times New Roman"/>
          <w:b/>
          <w:bCs/>
          <w:sz w:val="24"/>
          <w:szCs w:val="24"/>
        </w:rPr>
        <w:t xml:space="preserve"> </w:t>
      </w:r>
    </w:p>
    <w:p w14:paraId="2FE7C251">
      <w:pPr>
        <w:spacing w:before="47"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 interim analyses are planned.</w:t>
      </w:r>
    </w:p>
    <w:p w14:paraId="69165E50">
      <w:pPr>
        <w:spacing w:before="47" w:line="360" w:lineRule="auto"/>
        <w:jc w:val="both"/>
        <w:outlineLvl w:val="2"/>
        <w:rPr>
          <w:rFonts w:ascii="Times New Roman" w:hAnsi="Times New Roman" w:eastAsia="Times New Roman" w:cs="Times New Roman"/>
          <w:b/>
          <w:bCs/>
          <w:color w:val="auto"/>
          <w:sz w:val="24"/>
          <w:szCs w:val="24"/>
        </w:rPr>
      </w:pPr>
      <w:bookmarkStart w:id="117" w:name="_Toc112347725"/>
      <w:r>
        <w:rPr>
          <w:rFonts w:ascii="Times New Roman" w:hAnsi="Times New Roman" w:eastAsia="Times New Roman" w:cs="Times New Roman"/>
          <w:b/>
          <w:bCs/>
          <w:color w:val="auto"/>
          <w:sz w:val="24"/>
          <w:szCs w:val="24"/>
        </w:rPr>
        <w:t>10.1.2 Missing Data</w:t>
      </w:r>
      <w:bookmarkEnd w:id="117"/>
    </w:p>
    <w:p w14:paraId="1A2D0871">
      <w:pPr>
        <w:spacing w:before="47"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If the missing values are numeric, they will be filled in according to the average value of the property in all other samples; if the null values are non-numeric, the highest frequency of occurrence of the feature in other objects will be used to fill in the missing value according to the statistical mode principle.</w:t>
      </w:r>
    </w:p>
    <w:p w14:paraId="3208EAB3">
      <w:pPr>
        <w:spacing w:before="47" w:line="360" w:lineRule="auto"/>
        <w:jc w:val="both"/>
        <w:outlineLvl w:val="1"/>
        <w:rPr>
          <w:rFonts w:ascii="Times New Roman" w:hAnsi="Times New Roman" w:eastAsia="Times New Roman" w:cs="Times New Roman"/>
          <w:b/>
          <w:color w:val="auto"/>
          <w:sz w:val="24"/>
          <w:szCs w:val="24"/>
        </w:rPr>
      </w:pPr>
      <w:bookmarkStart w:id="118" w:name="_Toc112347726"/>
      <w:r>
        <w:rPr>
          <w:rFonts w:ascii="Times New Roman" w:hAnsi="Times New Roman" w:eastAsia="Times New Roman" w:cs="Times New Roman"/>
          <w:b/>
          <w:color w:val="auto"/>
          <w:sz w:val="24"/>
          <w:szCs w:val="24"/>
        </w:rPr>
        <w:t>10.2 Analysis Sets</w:t>
      </w:r>
      <w:bookmarkEnd w:id="118"/>
      <w:r>
        <w:rPr>
          <w:rFonts w:ascii="Times New Roman" w:hAnsi="Times New Roman" w:eastAsia="Times New Roman" w:cs="Times New Roman"/>
          <w:b/>
          <w:color w:val="auto"/>
          <w:sz w:val="24"/>
          <w:szCs w:val="24"/>
        </w:rPr>
        <w:t xml:space="preserve"> </w:t>
      </w:r>
    </w:p>
    <w:p w14:paraId="65717389">
      <w:pPr>
        <w:spacing w:before="47" w:line="360" w:lineRule="auto"/>
        <w:jc w:val="both"/>
        <w:rPr>
          <w:sz w:val="24"/>
          <w:szCs w:val="24"/>
        </w:rPr>
      </w:pPr>
      <w:r>
        <w:rPr>
          <w:rFonts w:ascii="TimesNewRomanPSMT" w:hAnsi="TimesNewRomanPSMT"/>
          <w:color w:val="auto"/>
          <w:sz w:val="24"/>
          <w:szCs w:val="24"/>
        </w:rPr>
        <w:t>The major purpose of t</w:t>
      </w:r>
      <w:r>
        <w:rPr>
          <w:rFonts w:ascii="TimesNewRomanPSMT" w:hAnsi="TimesNewRomanPSMT"/>
          <w:sz w:val="24"/>
          <w:szCs w:val="24"/>
        </w:rPr>
        <w:t>his study is to investigate the effect of nebulization with different sizes of atomized particles of 2% lidocaine on cough, reaction, and comfort during ATI in patients with predicted difficult airway. The primary endpoint of this stud</w:t>
      </w:r>
      <w:r>
        <w:rPr>
          <w:rFonts w:ascii="TimesNewRomanPSMT" w:hAnsi="TimesNewRomanPSMT"/>
          <w:color w:val="auto"/>
          <w:sz w:val="24"/>
          <w:szCs w:val="24"/>
        </w:rPr>
        <w:t>y is cough score, reaction score, and comfort score, which are safety events. Therefore, the full analysis set and s</w:t>
      </w:r>
      <w:r>
        <w:rPr>
          <w:rFonts w:ascii="TimesNewRomanPSMT" w:hAnsi="TimesNewRomanPSMT"/>
          <w:sz w:val="24"/>
          <w:szCs w:val="24"/>
        </w:rPr>
        <w:t>afety set in this study is identical.</w:t>
      </w:r>
      <w:r>
        <w:rPr>
          <w:sz w:val="24"/>
          <w:szCs w:val="24"/>
        </w:rPr>
        <w:t xml:space="preserve"> </w:t>
      </w:r>
    </w:p>
    <w:p w14:paraId="07696362">
      <w:pPr>
        <w:spacing w:line="360" w:lineRule="auto"/>
        <w:jc w:val="both"/>
        <w:rPr>
          <w:rFonts w:hint="eastAsia" w:ascii="TimesNewRomanPSMT" w:hAnsi="TimesNewRomanPSMT"/>
          <w:sz w:val="24"/>
          <w:szCs w:val="24"/>
        </w:rPr>
      </w:pPr>
      <w:r>
        <w:rPr>
          <w:rFonts w:ascii="TimesNewRomanPSMT" w:hAnsi="TimesNewRomanPSMT"/>
          <w:sz w:val="24"/>
          <w:szCs w:val="24"/>
        </w:rPr>
        <w:t>So, it is planned that the assessment of primary endpoint will be performed based on full analysis set and safety set.</w:t>
      </w:r>
    </w:p>
    <w:p w14:paraId="26753773">
      <w:pPr>
        <w:spacing w:line="360" w:lineRule="auto"/>
        <w:jc w:val="both"/>
        <w:rPr>
          <w:rFonts w:hint="eastAsia" w:ascii="TimesNewRomanPSMT" w:hAnsi="TimesNewRomanPSMT"/>
          <w:sz w:val="24"/>
          <w:szCs w:val="24"/>
        </w:rPr>
      </w:pPr>
      <w:r>
        <w:rPr>
          <w:rFonts w:ascii="TimesNewRomanPSMT" w:hAnsi="TimesNewRomanPSMT"/>
          <w:sz w:val="24"/>
          <w:szCs w:val="24"/>
        </w:rPr>
        <w:t>-Full analysis set (FAS) ：This is an ideal data set determined according to the ITT (intention-to-treat) principle, and will be used for efficacy analysis. All eligible patients who meet the inclusion/exclusion criteria, participate in randomization, and take any efficacy assessment after taking the relevent treatment will be included in the FAS.</w:t>
      </w:r>
    </w:p>
    <w:p w14:paraId="31F95B57">
      <w:pPr>
        <w:spacing w:line="360" w:lineRule="auto"/>
        <w:jc w:val="both"/>
        <w:rPr>
          <w:rFonts w:hint="eastAsia" w:ascii="TimesNewRomanPSMT" w:hAnsi="TimesNewRomanPSMT"/>
          <w:sz w:val="24"/>
          <w:szCs w:val="24"/>
        </w:rPr>
      </w:pPr>
      <w:r>
        <w:rPr>
          <w:rFonts w:ascii="TimesNewRomanPSMT" w:hAnsi="TimesNewRomanPSMT"/>
          <w:sz w:val="24"/>
          <w:szCs w:val="24"/>
        </w:rPr>
        <w:t>-Safety set (SS)：</w:t>
      </w:r>
      <w:r>
        <w:rPr>
          <w:rFonts w:hint="eastAsia" w:ascii="TimesNewRomanPSMT" w:hAnsi="TimesNewRomanPSMT"/>
          <w:sz w:val="24"/>
          <w:szCs w:val="24"/>
        </w:rPr>
        <w:t>T</w:t>
      </w:r>
      <w:r>
        <w:rPr>
          <w:rFonts w:ascii="TimesNewRomanPSMT" w:hAnsi="TimesNewRomanPSMT"/>
          <w:sz w:val="24"/>
          <w:szCs w:val="24"/>
        </w:rPr>
        <w:t>his data set will be used for safety analysis. All eligible patients who meet the inclusion/exclusion criteria, participate in randomization, and take any safety assessment after taking the relevent treatment will be included in the SS.</w:t>
      </w:r>
      <w:r>
        <w:rPr>
          <w:rFonts w:hint="eastAsia" w:ascii="TimesNewRomanPSMT" w:hAnsi="TimesNewRomanPSMT"/>
          <w:sz w:val="24"/>
          <w:szCs w:val="24"/>
        </w:rPr>
        <w:t xml:space="preserve"> </w:t>
      </w:r>
    </w:p>
    <w:p w14:paraId="4CA9A7AC">
      <w:pPr>
        <w:spacing w:line="360" w:lineRule="auto"/>
        <w:jc w:val="both"/>
        <w:outlineLvl w:val="1"/>
        <w:rPr>
          <w:rFonts w:ascii="Times New Roman" w:hAnsi="Times New Roman" w:eastAsia="Times New Roman" w:cs="Times New Roman"/>
          <w:b/>
          <w:bCs/>
          <w:sz w:val="24"/>
          <w:szCs w:val="24"/>
        </w:rPr>
      </w:pPr>
      <w:bookmarkStart w:id="119" w:name="_bookmark168"/>
      <w:bookmarkEnd w:id="119"/>
      <w:bookmarkStart w:id="120" w:name="_bookmark167"/>
      <w:bookmarkEnd w:id="120"/>
      <w:bookmarkStart w:id="121" w:name="_Toc112347727"/>
      <w:r>
        <w:rPr>
          <w:rFonts w:ascii="Times New Roman" w:hAnsi="Times New Roman" w:eastAsia="Times New Roman" w:cs="Times New Roman"/>
          <w:b/>
          <w:bCs/>
          <w:sz w:val="24"/>
          <w:szCs w:val="24"/>
        </w:rPr>
        <w:t xml:space="preserve">10.3 </w:t>
      </w:r>
      <w:r>
        <w:rPr>
          <w:rFonts w:ascii="Times New Roman" w:hAnsi="Times New Roman" w:eastAsia="Times New Roman" w:cs="Times New Roman"/>
          <w:b/>
          <w:bCs/>
          <w:spacing w:val="-1"/>
          <w:sz w:val="24"/>
          <w:szCs w:val="24"/>
        </w:rPr>
        <w:t>Statistical</w:t>
      </w:r>
      <w:r>
        <w:rPr>
          <w:rFonts w:ascii="Times New Roman" w:hAnsi="Times New Roman" w:eastAsia="Times New Roman" w:cs="Times New Roman"/>
          <w:b/>
          <w:bCs/>
          <w:sz w:val="24"/>
          <w:szCs w:val="24"/>
        </w:rPr>
        <w:t xml:space="preserve"> Disposition</w:t>
      </w:r>
      <w:bookmarkEnd w:id="121"/>
    </w:p>
    <w:p w14:paraId="23925C69">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numbers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treatment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complete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who terminate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early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tabulated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terminate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early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primary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and secondary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reasons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termination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tabulated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exclude from</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each 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populations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reasons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exclusion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be listed</w:t>
      </w:r>
      <w:r>
        <w:rPr>
          <w:rFonts w:ascii="Times New Roman" w:hAnsi="Times New Roman" w:eastAsia="Times New Roman" w:cs="Times New Roman"/>
          <w:spacing w:val="15"/>
          <w:sz w:val="24"/>
          <w:szCs w:val="24"/>
        </w:rPr>
        <w:t>.</w:t>
      </w:r>
    </w:p>
    <w:p w14:paraId="40EFE357">
      <w:pPr>
        <w:spacing w:line="360" w:lineRule="auto"/>
        <w:jc w:val="both"/>
        <w:outlineLvl w:val="2"/>
        <w:rPr>
          <w:rFonts w:ascii="Times New Roman" w:hAnsi="Times New Roman" w:eastAsia="Times New Roman" w:cs="Times New Roman"/>
          <w:b/>
          <w:bCs/>
          <w:sz w:val="24"/>
          <w:szCs w:val="24"/>
        </w:rPr>
      </w:pPr>
      <w:bookmarkStart w:id="122" w:name="_Toc112347728"/>
      <w:r>
        <w:rPr>
          <w:rFonts w:ascii="Times New Roman" w:hAnsi="Times New Roman" w:eastAsia="Times New Roman" w:cs="Times New Roman"/>
          <w:b/>
          <w:bCs/>
          <w:sz w:val="24"/>
          <w:szCs w:val="24"/>
        </w:rPr>
        <w:t>10.3.1 General considerations</w:t>
      </w:r>
      <w:bookmarkEnd w:id="122"/>
    </w:p>
    <w:p w14:paraId="4DF1471D">
      <w:pPr>
        <w:spacing w:line="360" w:lineRule="auto"/>
        <w:jc w:val="both"/>
        <w:rPr>
          <w:rFonts w:ascii="Times New Roman" w:hAnsi="Times New Roman" w:eastAsia="Times New Roman" w:cs="Times New Roman"/>
          <w:sz w:val="24"/>
          <w:szCs w:val="24"/>
        </w:rPr>
      </w:pPr>
      <w:r>
        <w:t>C</w:t>
      </w:r>
      <w:r>
        <w:rPr>
          <w:rFonts w:ascii="Times New Roman" w:hAnsi="Times New Roman" w:eastAsia="Times New Roman" w:cs="Times New Roman"/>
          <w:sz w:val="24"/>
          <w:szCs w:val="24"/>
        </w:rPr>
        <w:t>ontinuous demographic and baseline characteristics, such as age, weight, height, will be summarized with mean (standard deviation [SD])</w:t>
      </w:r>
      <w:r>
        <w:rPr>
          <w:rFonts w:ascii="Times New Roman" w:hAnsi="Times New Roman" w:cs="Times New Roman"/>
          <w:color w:val="auto"/>
          <w:sz w:val="24"/>
          <w:szCs w:val="24"/>
        </w:rPr>
        <w:t xml:space="preserve"> for normal distributions or median (IQR Q1-Q3) for skewed distributions</w:t>
      </w:r>
      <w:r>
        <w:rPr>
          <w:rFonts w:ascii="Times New Roman" w:hAnsi="Times New Roman" w:eastAsia="Times New Roman" w:cs="Times New Roman"/>
          <w:sz w:val="24"/>
          <w:szCs w:val="24"/>
        </w:rPr>
        <w:t>. Categorical demographic and baseline characteristics such as gender will be described as numbers (proportion)</w:t>
      </w:r>
      <w:r>
        <w:rPr>
          <w:rFonts w:hint="eastAsia" w:ascii="宋体" w:hAnsi="宋体" w:eastAsia="宋体" w:cs="宋体"/>
          <w:sz w:val="24"/>
          <w:szCs w:val="24"/>
        </w:rPr>
        <w:t>.</w:t>
      </w:r>
      <w:r>
        <w:rPr>
          <w:rFonts w:ascii="Times New Roman" w:hAnsi="Times New Roman" w:eastAsia="Times New Roman" w:cs="Times New Roman"/>
          <w:sz w:val="24"/>
          <w:szCs w:val="24"/>
        </w:rPr>
        <w:t xml:space="preserve"> Demographic and baseline characteristic tables will be presented for all study populations.</w:t>
      </w:r>
    </w:p>
    <w:p w14:paraId="25899BB4">
      <w:pPr>
        <w:spacing w:after="120" w:line="276" w:lineRule="auto"/>
        <w:jc w:val="both"/>
        <w:outlineLvl w:val="2"/>
        <w:rPr>
          <w:rFonts w:ascii="Times New Roman" w:hAnsi="Times New Roman" w:cs="Times New Roman"/>
          <w:b/>
          <w:color w:val="auto"/>
          <w:sz w:val="24"/>
          <w:szCs w:val="24"/>
        </w:rPr>
      </w:pPr>
      <w:bookmarkStart w:id="123" w:name="_Toc112347729"/>
      <w:r>
        <w:rPr>
          <w:rFonts w:ascii="Times New Roman" w:hAnsi="Times New Roman" w:eastAsia="Times New Roman" w:cs="Times New Roman"/>
          <w:b/>
          <w:bCs/>
          <w:sz w:val="24"/>
          <w:szCs w:val="24"/>
        </w:rPr>
        <w:t xml:space="preserve">10.3.2 </w:t>
      </w:r>
      <w:r>
        <w:rPr>
          <w:rFonts w:ascii="Times New Roman" w:hAnsi="Times New Roman" w:cs="Times New Roman"/>
          <w:b/>
          <w:color w:val="auto"/>
          <w:sz w:val="24"/>
          <w:szCs w:val="24"/>
        </w:rPr>
        <w:t>Efficacy analyses</w:t>
      </w:r>
      <w:bookmarkEnd w:id="123"/>
    </w:p>
    <w:p w14:paraId="66F94C6A">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safety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analyses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based on the FAS.</w:t>
      </w:r>
    </w:p>
    <w:p w14:paraId="66EE5B4F">
      <w:pPr>
        <w:spacing w:line="360" w:lineRule="auto"/>
        <w:jc w:val="both"/>
        <w:outlineLvl w:val="3"/>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10.3.2.1 Primary endpoints</w:t>
      </w:r>
    </w:p>
    <w:p w14:paraId="66E9F691">
      <w:pPr>
        <w:spacing w:line="360" w:lineRule="auto"/>
        <w:jc w:val="both"/>
        <w:rPr>
          <w:rFonts w:ascii="Times New Roman" w:hAnsi="Times New Roman" w:eastAsia="Times New Roman" w:cs="Times New Roman"/>
          <w:sz w:val="24"/>
          <w:szCs w:val="24"/>
        </w:rPr>
      </w:pPr>
      <w:bookmarkStart w:id="124" w:name="_bookmark148"/>
      <w:bookmarkEnd w:id="124"/>
      <w:bookmarkStart w:id="125" w:name="_bookmark169"/>
      <w:bookmarkEnd w:id="125"/>
      <w:bookmarkStart w:id="126" w:name="_bookmark78"/>
      <w:bookmarkEnd w:id="126"/>
      <w:bookmarkStart w:id="127" w:name="_bookmark76"/>
      <w:bookmarkEnd w:id="127"/>
      <w:bookmarkStart w:id="128" w:name="_bookmark77"/>
      <w:bookmarkEnd w:id="128"/>
      <w:bookmarkStart w:id="129" w:name="_bookmark75"/>
      <w:bookmarkEnd w:id="129"/>
      <w:bookmarkStart w:id="130" w:name="_bookmark79"/>
      <w:bookmarkEnd w:id="130"/>
      <w:r>
        <w:rPr>
          <w:rFonts w:ascii="Times New Roman" w:hAnsi="Times New Roman" w:eastAsia="Times New Roman" w:cs="Times New Roman"/>
          <w:sz w:val="24"/>
          <w:szCs w:val="24"/>
        </w:rPr>
        <w:t xml:space="preserve">The primary efficacy endpoint will be the Cough, reaction, and comfort scores. Cough, reaction, and comfort scores, recorded as ordinal variables, will be presented as numbers (proportion) within a given score level and analyzed with the Kruskal-Wallis test followed by the Wilcoxon rank sum test for further multiple-comparison (α is adjusted using the Bonferroni method). </w:t>
      </w:r>
    </w:p>
    <w:p w14:paraId="38A4FAC2">
      <w:pPr>
        <w:spacing w:line="360" w:lineRule="auto"/>
        <w:jc w:val="both"/>
        <w:outlineLvl w:val="3"/>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10.3.2.2 Secondary endpoints</w:t>
      </w:r>
    </w:p>
    <w:p w14:paraId="2C34B56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Only</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analysis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principal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secondary</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endpoint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confirmatory</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Analysis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the other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secondary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efficacy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endpoints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supportive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6"/>
          <w:sz w:val="24"/>
          <w:szCs w:val="24"/>
        </w:rPr>
        <w:t xml:space="preserve">.  </w:t>
      </w:r>
    </w:p>
    <w:p w14:paraId="7D1FEA7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Prin</w:t>
      </w:r>
      <w:r>
        <w:rPr>
          <w:rFonts w:ascii="Times New Roman" w:hAnsi="Times New Roman" w:eastAsia="Times New Roman" w:cs="Times New Roman"/>
          <w:b/>
          <w:bCs/>
          <w:sz w:val="24"/>
          <w:szCs w:val="24"/>
        </w:rPr>
        <w:t>cipal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secondary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endpoint:</w:t>
      </w:r>
    </w:p>
    <w:p w14:paraId="098814CD">
      <w:pPr>
        <w:spacing w:line="360" w:lineRule="auto"/>
        <w:jc w:val="both"/>
        <w:rPr>
          <w:rFonts w:ascii="Times New Roman" w:hAnsi="Times New Roman" w:cs="Times New Roman"/>
          <w:sz w:val="24"/>
          <w:szCs w:val="24"/>
        </w:rPr>
      </w:pPr>
      <w:r>
        <w:rPr>
          <w:rFonts w:ascii="Times New Roman" w:hAnsi="Times New Roman" w:cs="Times New Roman"/>
          <w:sz w:val="24"/>
          <w:szCs w:val="24"/>
        </w:rPr>
        <w:t>Nebulization time, intraoperative hemodynamic parameters [systolic blood pressure (SBP), diastolic blood pressure (DBP), mean arterial pressure (MAP)]</w:t>
      </w:r>
      <w:r>
        <w:rPr>
          <w:rFonts w:hint="eastAsia" w:ascii="Times New Roman" w:hAnsi="Times New Roman" w:cs="Times New Roman"/>
          <w:sz w:val="24"/>
          <w:szCs w:val="24"/>
        </w:rPr>
        <w:t xml:space="preserve"> at the </w:t>
      </w:r>
      <w:r>
        <w:rPr>
          <w:rFonts w:ascii="Times New Roman" w:hAnsi="Times New Roman" w:cs="Times New Roman"/>
          <w:sz w:val="24"/>
          <w:szCs w:val="24"/>
        </w:rPr>
        <w:t xml:space="preserve">time of laryngoscope insertion, endotracheal tube insertion, </w:t>
      </w:r>
      <w:r>
        <w:rPr>
          <w:rFonts w:hint="eastAsia" w:ascii="Times New Roman" w:hAnsi="Times New Roman" w:cs="Times New Roman"/>
          <w:sz w:val="24"/>
          <w:szCs w:val="24"/>
        </w:rPr>
        <w:t>i</w:t>
      </w:r>
      <w:r>
        <w:rPr>
          <w:rFonts w:ascii="Times New Roman" w:hAnsi="Times New Roman" w:cs="Times New Roman"/>
          <w:sz w:val="24"/>
          <w:szCs w:val="24"/>
        </w:rPr>
        <w:t xml:space="preserve">nflation of the </w:t>
      </w:r>
      <w:r>
        <w:rPr>
          <w:rFonts w:hint="eastAsia" w:ascii="Times New Roman" w:hAnsi="Times New Roman" w:cs="Times New Roman"/>
          <w:sz w:val="24"/>
          <w:szCs w:val="24"/>
        </w:rPr>
        <w:t>t</w:t>
      </w:r>
      <w:r>
        <w:rPr>
          <w:rFonts w:ascii="Times New Roman" w:hAnsi="Times New Roman" w:cs="Times New Roman"/>
          <w:sz w:val="24"/>
          <w:szCs w:val="24"/>
        </w:rPr>
        <w:t>racheal tube cuff, and 1 minute after endotracheal tube insertion, if these data were normal distributions,  will be presented as mean (standard deviation [SD]), analyzed by one-way analysis of variance (ANOVA) followed by the Student-Newman-Keul test for further comparison; if these data were skewed distributions, will be presented as median (IQR Q1-Q3), analyzed with the Kruskal-Wallis test, followed by Wilcoxon rank sum test for further multiple-comparison.</w:t>
      </w:r>
    </w:p>
    <w:p w14:paraId="082DF335">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Other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secondary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b/>
          <w:bCs/>
          <w:sz w:val="24"/>
          <w:szCs w:val="24"/>
        </w:rPr>
        <w:t>endpoints:</w:t>
      </w:r>
    </w:p>
    <w:p w14:paraId="65D7E8A8">
      <w:pPr>
        <w:spacing w:line="360" w:lineRule="auto"/>
        <w:jc w:val="both"/>
        <w:rPr>
          <w:rFonts w:ascii="Times New Roman" w:hAnsi="Times New Roman" w:eastAsia="Times New Roman" w:cs="Times New Roman"/>
          <w:sz w:val="24"/>
          <w:szCs w:val="24"/>
        </w:rPr>
      </w:pPr>
      <w:r>
        <w:rPr>
          <w:rFonts w:ascii="Times New Roman" w:hAnsi="Times New Roman" w:cs="Times New Roman"/>
          <w:sz w:val="24"/>
          <w:szCs w:val="24"/>
        </w:rPr>
        <w:t>The number of lidocaine sprays throughout the procedure and the number of times the patient vomited during the lidocaine are presented as median (IQR Q1-Q3), will be analyzed with the Kruskal-Wallis test followed by the Wilcoxon rank sum test for further multiple-comparison.</w:t>
      </w:r>
    </w:p>
    <w:p w14:paraId="27055BE9">
      <w:pPr>
        <w:spacing w:line="360" w:lineRule="auto"/>
        <w:jc w:val="both"/>
        <w:outlineLvl w:val="2"/>
        <w:rPr>
          <w:rFonts w:ascii="Times New Roman" w:hAnsi="Times New Roman" w:eastAsia="Times New Roman" w:cs="Times New Roman"/>
          <w:b/>
          <w:bCs/>
          <w:sz w:val="24"/>
          <w:szCs w:val="24"/>
        </w:rPr>
      </w:pPr>
      <w:bookmarkStart w:id="131" w:name="_bookmark81"/>
      <w:bookmarkEnd w:id="131"/>
      <w:bookmarkStart w:id="132" w:name="_bookmark80"/>
      <w:bookmarkEnd w:id="132"/>
      <w:bookmarkStart w:id="133" w:name="_Toc112347730"/>
      <w:r>
        <w:rPr>
          <w:rFonts w:ascii="Times New Roman" w:hAnsi="Times New Roman" w:eastAsia="Times New Roman" w:cs="Times New Roman"/>
          <w:b/>
          <w:bCs/>
          <w:sz w:val="24"/>
          <w:szCs w:val="24"/>
        </w:rPr>
        <w:t>10.3.3 Safety Analyses</w:t>
      </w:r>
      <w:bookmarkEnd w:id="133"/>
    </w:p>
    <w:p w14:paraId="13A3BC2F">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safety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analyses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based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SS</w:t>
      </w:r>
      <w:r>
        <w:rPr>
          <w:rFonts w:ascii="Times New Roman" w:hAnsi="Times New Roman" w:eastAsia="Times New Roman" w:cs="Times New Roman"/>
          <w:spacing w:val="1"/>
          <w:sz w:val="24"/>
          <w:szCs w:val="24"/>
        </w:rPr>
        <w:t>.</w:t>
      </w:r>
    </w:p>
    <w:p w14:paraId="0B7715F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Safety</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assessed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reports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vital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signs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findings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Listings</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of AEs</w:t>
      </w:r>
      <w:r>
        <w:rPr>
          <w:rFonts w:ascii="Times New Roman" w:hAnsi="Times New Roman" w:eastAsia="Times New Roman" w:cs="Times New Roman"/>
          <w:spacing w:val="20"/>
          <w:sz w:val="24"/>
          <w:szCs w:val="24"/>
        </w:rPr>
        <w: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SAEs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deaths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AEs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leading</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discontinuation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produced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AEs will be tabulated for the following subsets:</w:t>
      </w:r>
    </w:p>
    <w:p w14:paraId="70D10210">
      <w:pPr>
        <w:spacing w:line="360" w:lineRule="auto"/>
        <w:ind w:firstLine="417" w:firstLineChars="180"/>
        <w:jc w:val="both"/>
        <w:rPr>
          <w:rFonts w:ascii="Times New Roman" w:hAnsi="Times New Roman" w:eastAsia="Times New Roman" w:cs="Times New Roman"/>
          <w:spacing w:val="-2"/>
          <w:sz w:val="24"/>
          <w:szCs w:val="24"/>
        </w:rPr>
      </w:pPr>
      <w:bookmarkStart w:id="134" w:name="_Toc5934"/>
      <w:r>
        <w:rPr>
          <w:rFonts w:ascii="Times New Roman" w:hAnsi="Times New Roman" w:eastAsia="Times New Roman" w:cs="Times New Roman"/>
          <w:spacing w:val="-4"/>
          <w:sz w:val="24"/>
          <w:szCs w:val="24"/>
        </w:rPr>
        <w:t>1</w:t>
      </w:r>
      <w:r>
        <w:rPr>
          <w:rFonts w:ascii="Times New Roman" w:hAnsi="Times New Roman" w:eastAsia="Times New Roman" w:cs="Times New Roman"/>
          <w:spacing w:val="-2"/>
          <w:sz w:val="24"/>
          <w:szCs w:val="24"/>
        </w:rPr>
        <w:t>.   All AEs</w:t>
      </w:r>
      <w:bookmarkEnd w:id="134"/>
      <w:r>
        <w:rPr>
          <w:rFonts w:ascii="Times New Roman" w:hAnsi="Times New Roman" w:eastAsia="Times New Roman" w:cs="Times New Roman"/>
          <w:spacing w:val="-2"/>
          <w:sz w:val="24"/>
          <w:szCs w:val="24"/>
        </w:rPr>
        <w:t>,</w:t>
      </w:r>
    </w:p>
    <w:p w14:paraId="5317CDF6">
      <w:pPr>
        <w:spacing w:line="360" w:lineRule="auto"/>
        <w:ind w:firstLine="438" w:firstLineChars="150"/>
        <w:jc w:val="both"/>
        <w:rPr>
          <w:rFonts w:ascii="Times New Roman" w:hAnsi="Times New Roman" w:eastAsia="Times New Roman" w:cs="Times New Roman"/>
          <w:sz w:val="24"/>
          <w:szCs w:val="24"/>
        </w:rPr>
      </w:pPr>
      <w:r>
        <w:rPr>
          <w:rFonts w:ascii="Times New Roman" w:hAnsi="Times New Roman" w:eastAsia="Times New Roman" w:cs="Times New Roman"/>
          <w:spacing w:val="26"/>
          <w:sz w:val="24"/>
          <w:szCs w:val="24"/>
        </w:rPr>
        <w:t>2</w:t>
      </w:r>
      <w:r>
        <w:rPr>
          <w:rFonts w:ascii="Times New Roman" w:hAnsi="Times New Roman" w:eastAsia="Times New Roman" w:cs="Times New Roman"/>
          <w:spacing w:val="16"/>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Adverse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events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leading</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discontinuation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w:t>
      </w:r>
    </w:p>
    <w:p w14:paraId="53453740">
      <w:pPr>
        <w:spacing w:line="360" w:lineRule="auto"/>
        <w:ind w:firstLine="428" w:firstLineChars="18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   A</w:t>
      </w:r>
      <w:r>
        <w:rPr>
          <w:rFonts w:ascii="Times New Roman" w:hAnsi="Times New Roman" w:eastAsia="Times New Roman" w:cs="Times New Roman"/>
          <w:sz w:val="24"/>
          <w:szCs w:val="24"/>
        </w:rPr>
        <w:t>dverse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events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resulting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death</w:t>
      </w:r>
      <w:r>
        <w:rPr>
          <w:rFonts w:ascii="Times New Roman" w:hAnsi="Times New Roman" w:eastAsia="Times New Roman" w:cs="Times New Roman"/>
          <w:spacing w:val="-1"/>
          <w:sz w:val="24"/>
          <w:szCs w:val="24"/>
        </w:rPr>
        <w:t>,</w:t>
      </w:r>
    </w:p>
    <w:p w14:paraId="216566C5">
      <w:pPr>
        <w:spacing w:line="360" w:lineRule="auto"/>
        <w:ind w:firstLine="428" w:firstLineChars="180"/>
        <w:jc w:val="both"/>
        <w:rPr>
          <w:rFonts w:ascii="Times New Roman" w:hAnsi="Times New Roman" w:eastAsia="Times New Roman" w:cs="Times New Roman"/>
          <w:sz w:val="24"/>
          <w:szCs w:val="24"/>
        </w:rPr>
      </w:pPr>
      <w:bookmarkStart w:id="135" w:name="_Toc21798"/>
      <w:r>
        <w:rPr>
          <w:rFonts w:ascii="Times New Roman" w:hAnsi="Times New Roman" w:eastAsia="Times New Roman" w:cs="Times New Roman"/>
          <w:spacing w:val="-1"/>
          <w:sz w:val="24"/>
          <w:szCs w:val="24"/>
        </w:rPr>
        <w:t>4</w:t>
      </w:r>
      <w:r>
        <w:rPr>
          <w:rFonts w:ascii="Times New Roman" w:hAnsi="Times New Roman" w:eastAsia="Times New Roman" w:cs="Times New Roman"/>
          <w:sz w:val="24"/>
          <w:szCs w:val="24"/>
        </w:rPr>
        <w:t>.   SAEs</w:t>
      </w:r>
      <w:bookmarkEnd w:id="135"/>
      <w:r>
        <w:rPr>
          <w:rFonts w:ascii="Times New Roman" w:hAnsi="Times New Roman" w:eastAsia="Times New Roman" w:cs="Times New Roman"/>
          <w:sz w:val="24"/>
          <w:szCs w:val="24"/>
        </w:rPr>
        <w:t xml:space="preserve">, </w:t>
      </w:r>
    </w:p>
    <w:p w14:paraId="4A246936">
      <w:pPr>
        <w:spacing w:line="360" w:lineRule="auto"/>
        <w:ind w:firstLine="435" w:firstLineChars="18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5.   </w:t>
      </w:r>
      <w:r>
        <w:rPr>
          <w:rFonts w:ascii="Times New Roman" w:hAnsi="Times New Roman" w:eastAsia="Times New Roman" w:cs="Times New Roman"/>
          <w:sz w:val="24"/>
          <w:szCs w:val="24"/>
        </w:rPr>
        <w:t>Adverse events related to the study.</w:t>
      </w:r>
    </w:p>
    <w:p w14:paraId="71E507B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Patients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reporting</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same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more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than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once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counted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once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event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in 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summary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table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tabulation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severity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greatest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severity reported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included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 the table. Similarly, for tabulation by relationship to</w:t>
      </w:r>
      <w:r>
        <w:rPr>
          <w:rFonts w:ascii="Times New Roman" w:hAnsi="Times New Roman" w:eastAsia="Times New Roman" w:cs="Times New Roman"/>
          <w:spacing w:val="32"/>
          <w:sz w:val="24"/>
          <w:szCs w:val="24"/>
        </w:rPr>
        <w:t xml:space="preserve"> the </w:t>
      </w:r>
      <w:r>
        <w:rPr>
          <w:rFonts w:ascii="Times New Roman" w:hAnsi="Times New Roman" w:eastAsia="Times New Roman" w:cs="Times New Roman"/>
          <w:sz w:val="24"/>
          <w:szCs w:val="24"/>
        </w:rPr>
        <w:t>study</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AE</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closest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relationship</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2"/>
          <w:sz w:val="24"/>
          <w:szCs w:val="24"/>
        </w:rPr>
        <w:t xml:space="preserve"> the </w:t>
      </w:r>
      <w:r>
        <w:rPr>
          <w:rFonts w:ascii="Times New Roman" w:hAnsi="Times New Roman" w:eastAsia="Times New Roman" w:cs="Times New Roman"/>
          <w:sz w:val="24"/>
          <w:szCs w:val="24"/>
        </w:rPr>
        <w:t>study</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be included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table</w:t>
      </w:r>
      <w:r>
        <w:rPr>
          <w:rFonts w:ascii="Times New Roman" w:hAnsi="Times New Roman" w:eastAsia="Times New Roman" w:cs="Times New Roman"/>
          <w:spacing w:val="3"/>
          <w:sz w:val="24"/>
          <w:szCs w:val="24"/>
        </w:rPr>
        <w:t>.</w:t>
      </w:r>
    </w:p>
    <w:p w14:paraId="7A6511A6">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Summary statistics will be provided for vital signs.</w:t>
      </w:r>
    </w:p>
    <w:p w14:paraId="4A88A94D">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AE or SAE will be described as number (proportion), the incidence (95%CI) of AE of SAE will be calculated. </w:t>
      </w:r>
      <w:r>
        <w:rPr>
          <w:rFonts w:ascii="Times New Roman" w:hAnsi="Times New Roman" w:eastAsia="Times New Roman" w:cs="Times New Roman"/>
          <w:sz w:val="24"/>
          <w:szCs w:val="24"/>
        </w:rPr>
        <w:object>
          <v:shape id="_x0000_i1026" o:spt="75" type="#_x0000_t75" style="height:21.5pt;width:21.5pt;" o:ole="t" filled="f" o:preferrelative="t" stroked="f" coordsize="21600,21600">
            <v:path/>
            <v:fill on="f" focussize="0,0"/>
            <v:stroke on="f" joinstyle="miter"/>
            <v:imagedata r:id="rId34" o:title=""/>
            <o:lock v:ext="edit" aspectratio="t"/>
            <w10:wrap type="none"/>
            <w10:anchorlock/>
          </v:shape>
          <o:OLEObject Type="Embed" ProgID="Equation.3" ShapeID="_x0000_i1026" DrawAspect="Content" ObjectID="_1468075726" r:id="rId39">
            <o:LockedField>false</o:LockedField>
          </o:OLEObject>
        </w:object>
      </w:r>
      <w:r>
        <w:rPr>
          <w:rFonts w:ascii="Times New Roman" w:hAnsi="Times New Roman" w:eastAsia="Times New Roman" w:cs="Times New Roman"/>
          <w:sz w:val="24"/>
          <w:szCs w:val="24"/>
        </w:rPr>
        <w:t xml:space="preserve">test or Fishers exact test will be used to compare the difference among 4 groups. </w:t>
      </w:r>
    </w:p>
    <w:p w14:paraId="1263135B">
      <w:pPr>
        <w:spacing w:line="360" w:lineRule="auto"/>
        <w:jc w:val="both"/>
        <w:outlineLvl w:val="1"/>
        <w:rPr>
          <w:rFonts w:ascii="Times New Roman" w:hAnsi="Times New Roman" w:eastAsia="Times New Roman" w:cs="Times New Roman"/>
          <w:sz w:val="24"/>
          <w:szCs w:val="24"/>
        </w:rPr>
      </w:pPr>
      <w:bookmarkStart w:id="136" w:name="_Toc112347731"/>
      <w:r>
        <w:rPr>
          <w:rFonts w:ascii="Times New Roman" w:hAnsi="Times New Roman" w:eastAsia="Times New Roman" w:cs="Times New Roman"/>
          <w:b/>
          <w:bCs/>
          <w:spacing w:val="10"/>
          <w:sz w:val="24"/>
          <w:szCs w:val="24"/>
        </w:rPr>
        <w:t>1</w:t>
      </w:r>
      <w:r>
        <w:rPr>
          <w:rFonts w:ascii="Times New Roman" w:hAnsi="Times New Roman" w:eastAsia="Times New Roman" w:cs="Times New Roman"/>
          <w:b/>
          <w:bCs/>
          <w:spacing w:val="6"/>
          <w:sz w:val="24"/>
          <w:szCs w:val="24"/>
        </w:rPr>
        <w:t>0</w:t>
      </w:r>
      <w:r>
        <w:rPr>
          <w:rFonts w:ascii="Times New Roman" w:hAnsi="Times New Roman" w:eastAsia="Times New Roman" w:cs="Times New Roman"/>
          <w:b/>
          <w:bCs/>
          <w:spacing w:val="5"/>
          <w:sz w:val="24"/>
          <w:szCs w:val="24"/>
        </w:rPr>
        <w:t>.4</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Changes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in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Statistical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Methods</w:t>
      </w:r>
      <w:bookmarkEnd w:id="136"/>
      <w:r>
        <w:rPr>
          <w:rFonts w:ascii="Times New Roman" w:hAnsi="Times New Roman" w:eastAsia="Times New Roman" w:cs="Times New Roman"/>
          <w:sz w:val="24"/>
          <w:szCs w:val="24"/>
        </w:rPr>
        <w:t xml:space="preserve"> </w:t>
      </w:r>
    </w:p>
    <w:p w14:paraId="7DEA3BE2">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deviation</w:t>
      </w:r>
      <w:r>
        <w:rPr>
          <w:rFonts w:ascii="Times New Roman" w:hAnsi="Times New Roman" w:eastAsia="Times New Roman" w:cs="Times New Roman"/>
          <w:spacing w:val="13"/>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original</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Statistical</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Analysis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Plan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described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justified 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final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report</w:t>
      </w:r>
      <w:r>
        <w:rPr>
          <w:rFonts w:ascii="Times New Roman" w:hAnsi="Times New Roman" w:eastAsia="Times New Roman" w:cs="Times New Roman"/>
          <w:spacing w:val="1"/>
          <w:sz w:val="24"/>
          <w:szCs w:val="24"/>
        </w:rPr>
        <w:t>.</w:t>
      </w:r>
    </w:p>
    <w:p w14:paraId="1E08454A">
      <w:pPr>
        <w:spacing w:line="360" w:lineRule="auto"/>
        <w:jc w:val="both"/>
        <w:rPr>
          <w:sz w:val="24"/>
          <w:szCs w:val="24"/>
        </w:rPr>
      </w:pPr>
    </w:p>
    <w:p w14:paraId="4B64A599">
      <w:pPr>
        <w:spacing w:line="360" w:lineRule="auto"/>
        <w:jc w:val="both"/>
        <w:outlineLvl w:val="1"/>
        <w:rPr>
          <w:rFonts w:ascii="Times New Roman" w:hAnsi="Times New Roman" w:eastAsia="Times New Roman" w:cs="Times New Roman"/>
          <w:b/>
          <w:bCs/>
          <w:sz w:val="24"/>
          <w:szCs w:val="24"/>
        </w:rPr>
      </w:pPr>
      <w:bookmarkStart w:id="137" w:name="_Toc112347732"/>
      <w:r>
        <w:rPr>
          <w:rFonts w:ascii="Times New Roman" w:hAnsi="Times New Roman" w:eastAsia="Times New Roman" w:cs="Times New Roman"/>
          <w:b/>
          <w:bCs/>
          <w:sz w:val="24"/>
          <w:szCs w:val="24"/>
        </w:rPr>
        <w:t>10.5 Statistical software</w:t>
      </w:r>
      <w:bookmarkEnd w:id="137"/>
      <w:r>
        <w:rPr>
          <w:rFonts w:ascii="Times New Roman" w:hAnsi="Times New Roman" w:eastAsia="Times New Roman" w:cs="Times New Roman"/>
          <w:b/>
          <w:bCs/>
          <w:sz w:val="24"/>
          <w:szCs w:val="24"/>
        </w:rPr>
        <w:t xml:space="preserve"> </w:t>
      </w:r>
    </w:p>
    <w:p w14:paraId="1A5EC659">
      <w:pPr>
        <w:widowControl w:val="0"/>
        <w:kinsoku/>
        <w:autoSpaceDE/>
        <w:autoSpaceDN/>
        <w:adjustRightInd/>
        <w:snapToGrid/>
        <w:spacing w:line="360" w:lineRule="auto"/>
        <w:ind w:firstLine="600" w:firstLineChars="250"/>
        <w:jc w:val="both"/>
        <w:textAlignment w:val="auto"/>
        <w:rPr>
          <w:rFonts w:ascii="Times New Roman" w:hAnsi="Times New Roman" w:cs="Times New Roman"/>
          <w:snapToGrid/>
          <w:color w:val="auto"/>
          <w:kern w:val="2"/>
          <w:sz w:val="24"/>
          <w:szCs w:val="24"/>
        </w:rPr>
      </w:pPr>
      <w:r>
        <w:rPr>
          <w:rFonts w:ascii="Times New Roman" w:hAnsi="Times New Roman" w:cs="Times New Roman"/>
          <w:snapToGrid/>
          <w:color w:val="auto"/>
          <w:kern w:val="2"/>
          <w:sz w:val="24"/>
          <w:szCs w:val="24"/>
        </w:rPr>
        <w:t>All statistical analyses will be conducted in SPSS 21.0</w:t>
      </w:r>
      <w:r>
        <w:rPr>
          <w:rFonts w:hint="eastAsia" w:ascii="Times New Roman" w:hAnsi="Times New Roman" w:cs="Times New Roman"/>
          <w:snapToGrid/>
          <w:color w:val="auto"/>
          <w:kern w:val="2"/>
          <w:sz w:val="24"/>
          <w:szCs w:val="24"/>
        </w:rPr>
        <w:t xml:space="preserve"> </w:t>
      </w:r>
      <w:r>
        <w:rPr>
          <w:rFonts w:ascii="Times New Roman" w:hAnsi="Times New Roman" w:cs="Times New Roman"/>
          <w:snapToGrid/>
          <w:color w:val="auto"/>
          <w:kern w:val="2"/>
          <w:sz w:val="24"/>
          <w:szCs w:val="24"/>
        </w:rPr>
        <w:t xml:space="preserve">(version </w:t>
      </w:r>
      <w:r>
        <w:rPr>
          <w:rFonts w:hint="eastAsia" w:ascii="Times New Roman" w:hAnsi="Times New Roman" w:cs="Times New Roman"/>
          <w:snapToGrid/>
          <w:color w:val="auto"/>
          <w:kern w:val="2"/>
          <w:sz w:val="24"/>
          <w:szCs w:val="24"/>
        </w:rPr>
        <w:t>nu</w:t>
      </w:r>
      <w:r>
        <w:rPr>
          <w:rFonts w:ascii="Times New Roman" w:hAnsi="Times New Roman" w:cs="Times New Roman"/>
          <w:snapToGrid/>
          <w:color w:val="auto"/>
          <w:kern w:val="2"/>
          <w:sz w:val="24"/>
          <w:szCs w:val="24"/>
        </w:rPr>
        <w:t xml:space="preserve">mber </w:t>
      </w:r>
      <w:r>
        <w:rPr>
          <w:rFonts w:hint="eastAsia" w:ascii="Times New Roman" w:hAnsi="Times New Roman" w:cs="Times New Roman"/>
          <w:snapToGrid/>
          <w:color w:val="auto"/>
          <w:kern w:val="2"/>
          <w:sz w:val="24"/>
          <w:szCs w:val="24"/>
        </w:rPr>
        <w:t>6761805c6989326cbf14</w:t>
      </w:r>
      <w:r>
        <w:rPr>
          <w:rFonts w:ascii="Times New Roman" w:hAnsi="Times New Roman" w:cs="Times New Roman"/>
          <w:snapToGrid/>
          <w:color w:val="auto"/>
          <w:kern w:val="2"/>
          <w:sz w:val="24"/>
          <w:szCs w:val="24"/>
        </w:rPr>
        <w:t xml:space="preserve">). </w:t>
      </w:r>
    </w:p>
    <w:p w14:paraId="272F92D1">
      <w:pPr>
        <w:spacing w:line="360" w:lineRule="auto"/>
        <w:jc w:val="both"/>
        <w:outlineLvl w:val="0"/>
        <w:rPr>
          <w:rFonts w:ascii="Times New Roman" w:hAnsi="Times New Roman" w:eastAsia="Times New Roman" w:cs="Times New Roman"/>
          <w:sz w:val="24"/>
          <w:szCs w:val="24"/>
        </w:rPr>
      </w:pPr>
      <w:bookmarkStart w:id="138" w:name="_bookmark83"/>
      <w:bookmarkEnd w:id="138"/>
      <w:bookmarkStart w:id="139" w:name="_bookmark85"/>
      <w:bookmarkEnd w:id="139"/>
      <w:bookmarkStart w:id="140" w:name="_bookmark84"/>
      <w:bookmarkEnd w:id="140"/>
      <w:bookmarkStart w:id="141" w:name="_bookmark82"/>
      <w:bookmarkEnd w:id="141"/>
      <w:bookmarkStart w:id="142" w:name="_bookmark86"/>
      <w:bookmarkEnd w:id="142"/>
      <w:bookmarkStart w:id="143" w:name="_Toc112347733"/>
      <w:r>
        <w:rPr>
          <w:rFonts w:ascii="Times New Roman" w:hAnsi="Times New Roman" w:eastAsia="Times New Roman" w:cs="Times New Roman"/>
          <w:b/>
          <w:bCs/>
          <w:spacing w:val="-1"/>
          <w:sz w:val="24"/>
          <w:szCs w:val="24"/>
        </w:rPr>
        <w:t>11.</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ETH</w:t>
      </w:r>
      <w:r>
        <w:rPr>
          <w:rFonts w:ascii="Times New Roman" w:hAnsi="Times New Roman" w:eastAsia="Times New Roman" w:cs="Times New Roman"/>
          <w:b/>
          <w:bCs/>
          <w:sz w:val="24"/>
          <w:szCs w:val="24"/>
        </w:rPr>
        <w:t>ICS</w:t>
      </w:r>
      <w:r>
        <w:rPr>
          <w:rFonts w:ascii="Times New Roman" w:hAnsi="Times New Roman" w:eastAsia="Times New Roman" w:cs="Times New Roman"/>
          <w:b/>
          <w:bCs/>
          <w:spacing w:val="-1"/>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LEGAL</w:t>
      </w:r>
      <w:r>
        <w:rPr>
          <w:rFonts w:ascii="Times New Roman" w:hAnsi="Times New Roman" w:eastAsia="Times New Roman" w:cs="Times New Roman"/>
          <w:b/>
          <w:bCs/>
          <w:spacing w:val="-1"/>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ADMINISTRATIVE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ASPECTS</w:t>
      </w:r>
      <w:bookmarkEnd w:id="143"/>
    </w:p>
    <w:p w14:paraId="6720286D">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procedures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described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designed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ensure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abide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principles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guidelines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ATI</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and 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Helsinki</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shown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1"/>
          <w:sz w:val="24"/>
          <w:szCs w:val="24"/>
        </w:rPr>
        <w:t xml:space="preserve"> </w:t>
      </w:r>
      <w:r>
        <w:fldChar w:fldCharType="begin"/>
      </w:r>
      <w:r>
        <w:instrText xml:space="preserve"> HYPERLINK \l "_bookmark171" </w:instrText>
      </w:r>
      <w:r>
        <w:fldChar w:fldCharType="separate"/>
      </w:r>
      <w:r>
        <w:rPr>
          <w:rFonts w:ascii="Times New Roman" w:hAnsi="Times New Roman" w:eastAsia="Times New Roman" w:cs="Times New Roman"/>
          <w:sz w:val="24"/>
          <w:szCs w:val="24"/>
        </w:rPr>
        <w:t>Appendix</w:t>
      </w:r>
      <w:r>
        <w:rPr>
          <w:rFonts w:ascii="Times New Roman" w:hAnsi="Times New Roman" w:eastAsia="Times New Roman" w:cs="Times New Roman"/>
          <w:sz w:val="24"/>
          <w:szCs w:val="24"/>
        </w:rPr>
        <w:fldChar w:fldCharType="end"/>
      </w:r>
      <w:r>
        <w:rPr>
          <w:rFonts w:ascii="Times New Roman" w:hAnsi="Times New Roman" w:eastAsia="Times New Roman" w:cs="Times New Roman"/>
          <w:spacing w:val="11"/>
          <w:sz w:val="24"/>
          <w:szCs w:val="24"/>
        </w:rPr>
        <w:t xml:space="preserve">1).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signature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protocol constitutes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acceptance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these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guidelines</w:t>
      </w:r>
      <w:r>
        <w:rPr>
          <w:rFonts w:ascii="Times New Roman" w:hAnsi="Times New Roman" w:eastAsia="Times New Roman" w:cs="Times New Roman"/>
          <w:spacing w:val="3"/>
          <w:sz w:val="24"/>
          <w:szCs w:val="24"/>
        </w:rPr>
        <w:t>.</w:t>
      </w:r>
    </w:p>
    <w:p w14:paraId="57BBC8E5">
      <w:pPr>
        <w:spacing w:before="132" w:line="360" w:lineRule="auto"/>
        <w:ind w:left="51"/>
        <w:jc w:val="both"/>
        <w:outlineLvl w:val="1"/>
        <w:rPr>
          <w:rFonts w:ascii="Times New Roman" w:hAnsi="Times New Roman" w:eastAsia="Times New Roman" w:cs="Times New Roman"/>
          <w:sz w:val="24"/>
          <w:szCs w:val="24"/>
        </w:rPr>
      </w:pPr>
      <w:bookmarkStart w:id="144" w:name="_Toc112347734"/>
      <w:r>
        <w:rPr>
          <w:rFonts w:ascii="Times New Roman" w:hAnsi="Times New Roman" w:eastAsia="Times New Roman" w:cs="Times New Roman"/>
          <w:b/>
          <w:bCs/>
          <w:spacing w:val="-1"/>
          <w:sz w:val="24"/>
          <w:szCs w:val="24"/>
        </w:rPr>
        <w:t>11.1</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Informed</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Consent</w:t>
      </w:r>
      <w:bookmarkEnd w:id="144"/>
    </w:p>
    <w:p w14:paraId="5A16D73A">
      <w:pPr>
        <w:spacing w:before="122" w:line="360" w:lineRule="auto"/>
        <w:ind w:left="29" w:right="26" w:firstLine="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Before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admitted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legally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authorized representative</w:t>
      </w:r>
      <w:r>
        <w:rPr>
          <w:rFonts w:ascii="Times New Roman" w:hAnsi="Times New Roman" w:eastAsia="Times New Roman" w:cs="Times New Roman"/>
          <w:spacing w:val="21"/>
          <w:sz w:val="24"/>
          <w:szCs w:val="24"/>
        </w:rPr>
        <w: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provide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according</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regulatory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legal requirements</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participating</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country</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not undertake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procedure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specifically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required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clinical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until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valid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and assent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applicable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obtained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terms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assent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applicable) 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when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will be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obtained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documented</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original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signed Informed</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Form</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ICF</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retained</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part</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study records</w:t>
      </w:r>
      <w:r>
        <w:rPr>
          <w:rFonts w:ascii="Times New Roman" w:hAnsi="Times New Roman" w:eastAsia="Times New Roman" w:cs="Times New Roman"/>
          <w:spacing w:val="14"/>
          <w:sz w:val="24"/>
          <w:szCs w:val="24"/>
        </w:rPr>
        <w:t>.</w:t>
      </w:r>
    </w:p>
    <w:p w14:paraId="394BA456">
      <w:pPr>
        <w:spacing w:before="65" w:line="360" w:lineRule="auto"/>
        <w:ind w:left="31" w:right="30" w:firstLine="1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Should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amendment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made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ICF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Assent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Form</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revised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reflect 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changes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2"/>
          <w:sz w:val="24"/>
          <w:szCs w:val="24"/>
        </w:rPr>
        <w:t>.</w:t>
      </w:r>
    </w:p>
    <w:p w14:paraId="25EC5009">
      <w:pPr>
        <w:spacing w:before="64" w:line="360" w:lineRule="auto"/>
        <w:ind w:left="31" w:right="26" w:firstLine="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ICF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Assent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Form</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revised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responsibility</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ensure that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amended</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documents</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reviewed</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approved</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CREC</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is signed</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currently</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subsequently</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entered</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the study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legally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authorized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representatives</w:t>
      </w:r>
      <w:r>
        <w:rPr>
          <w:rFonts w:ascii="Times New Roman" w:hAnsi="Times New Roman" w:eastAsia="Times New Roman" w:cs="Times New Roman"/>
          <w:spacing w:val="1"/>
          <w:sz w:val="24"/>
          <w:szCs w:val="24"/>
        </w:rPr>
        <w:t>).</w:t>
      </w:r>
    </w:p>
    <w:p w14:paraId="75C7261C">
      <w:pPr>
        <w:spacing w:before="119" w:line="360" w:lineRule="auto"/>
        <w:ind w:left="51"/>
        <w:jc w:val="both"/>
        <w:outlineLvl w:val="1"/>
        <w:rPr>
          <w:rFonts w:ascii="Times New Roman" w:hAnsi="Times New Roman" w:eastAsia="Times New Roman" w:cs="Times New Roman"/>
          <w:sz w:val="24"/>
          <w:szCs w:val="24"/>
        </w:rPr>
      </w:pPr>
      <w:bookmarkStart w:id="145" w:name="_Toc112347735"/>
      <w:r>
        <w:rPr>
          <w:rFonts w:ascii="Times New Roman" w:hAnsi="Times New Roman" w:eastAsia="Times New Roman" w:cs="Times New Roman"/>
          <w:b/>
          <w:bCs/>
          <w:spacing w:val="5"/>
          <w:sz w:val="24"/>
          <w:szCs w:val="24"/>
        </w:rPr>
        <w:t>1</w:t>
      </w:r>
      <w:r>
        <w:rPr>
          <w:rFonts w:ascii="Times New Roman" w:hAnsi="Times New Roman" w:eastAsia="Times New Roman" w:cs="Times New Roman"/>
          <w:b/>
          <w:bCs/>
          <w:spacing w:val="4"/>
          <w:sz w:val="24"/>
          <w:szCs w:val="24"/>
        </w:rPr>
        <w:t>1.2</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Approval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Study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b/>
          <w:bCs/>
          <w:sz w:val="24"/>
          <w:szCs w:val="24"/>
        </w:rPr>
        <w:t>Protocol</w:t>
      </w:r>
      <w:bookmarkEnd w:id="145"/>
    </w:p>
    <w:p w14:paraId="740DECE4">
      <w:pPr>
        <w:spacing w:before="173" w:line="360" w:lineRule="auto"/>
        <w:ind w:left="28" w:right="28" w:firstLine="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Before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start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documents</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be submitted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CREC</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Written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approval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 CREC</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obtained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before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any patients</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screened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documents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be submitted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authorities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required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local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legal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requirements</w:t>
      </w:r>
      <w:r>
        <w:rPr>
          <w:rFonts w:ascii="Times New Roman" w:hAnsi="Times New Roman" w:eastAsia="Times New Roman" w:cs="Times New Roman"/>
          <w:spacing w:val="1"/>
          <w:sz w:val="24"/>
          <w:szCs w:val="24"/>
        </w:rPr>
        <w:t>.</w:t>
      </w:r>
    </w:p>
    <w:p w14:paraId="5545D63F">
      <w:pPr>
        <w:spacing w:before="120" w:line="360" w:lineRule="auto"/>
        <w:ind w:left="51"/>
        <w:jc w:val="both"/>
        <w:outlineLvl w:val="1"/>
        <w:rPr>
          <w:rFonts w:ascii="Times New Roman" w:hAnsi="Times New Roman" w:eastAsia="Times New Roman" w:cs="Times New Roman"/>
          <w:sz w:val="24"/>
          <w:szCs w:val="24"/>
        </w:rPr>
      </w:pPr>
      <w:bookmarkStart w:id="146" w:name="_Toc112347736"/>
      <w:r>
        <w:rPr>
          <w:rFonts w:ascii="Times New Roman" w:hAnsi="Times New Roman" w:eastAsia="Times New Roman" w:cs="Times New Roman"/>
          <w:b/>
          <w:bCs/>
          <w:spacing w:val="15"/>
          <w:sz w:val="24"/>
          <w:szCs w:val="24"/>
        </w:rPr>
        <w:t>1</w:t>
      </w:r>
      <w:r>
        <w:rPr>
          <w:rFonts w:ascii="Times New Roman" w:hAnsi="Times New Roman" w:eastAsia="Times New Roman" w:cs="Times New Roman"/>
          <w:b/>
          <w:bCs/>
          <w:spacing w:val="11"/>
          <w:sz w:val="24"/>
          <w:szCs w:val="24"/>
        </w:rPr>
        <w:t>1.3</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b/>
          <w:bCs/>
          <w:sz w:val="24"/>
          <w:szCs w:val="24"/>
        </w:rPr>
        <w:t>Amending</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b/>
          <w:bCs/>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b/>
          <w:bCs/>
          <w:sz w:val="24"/>
          <w:szCs w:val="24"/>
        </w:rPr>
        <w:t>Protocol</w:t>
      </w:r>
      <w:bookmarkEnd w:id="146"/>
    </w:p>
    <w:p w14:paraId="73390C9F">
      <w:pPr>
        <w:spacing w:before="177" w:line="360" w:lineRule="auto"/>
        <w:ind w:left="30" w:right="32" w:firstLine="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followed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exactly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alter</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amendments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written</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 xml:space="preserve"> receive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approval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persons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approved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original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receive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CREC approval</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prior</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implementation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Following</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approval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amendment</w:t>
      </w:r>
      <w:r>
        <w:rPr>
          <w:rFonts w:ascii="Times New Roman" w:hAnsi="Times New Roman" w:eastAsia="Times New Roman" w:cs="Times New Roman"/>
          <w:spacing w:val="15"/>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be submitted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 xml:space="preserve">the </w:t>
      </w:r>
      <w:r>
        <w:rPr>
          <w:rFonts w:ascii="Times New Roman" w:hAnsi="Times New Roman" w:cs="Times New Roman"/>
          <w:sz w:val="24"/>
          <w:szCs w:val="24"/>
        </w:rPr>
        <w:t>Chinese Clinical Trial Registry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applications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under which</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being</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conducted</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amendments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administrative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changes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distributed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recipients with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instructions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append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
          <w:sz w:val="24"/>
          <w:szCs w:val="24"/>
        </w:rPr>
        <w:t>.</w:t>
      </w:r>
    </w:p>
    <w:p w14:paraId="6EA61284">
      <w:pPr>
        <w:spacing w:before="118" w:line="360" w:lineRule="auto"/>
        <w:ind w:left="51"/>
        <w:jc w:val="both"/>
        <w:outlineLvl w:val="1"/>
        <w:rPr>
          <w:rFonts w:ascii="Times New Roman" w:hAnsi="Times New Roman" w:eastAsia="Times New Roman" w:cs="Times New Roman"/>
          <w:sz w:val="24"/>
          <w:szCs w:val="24"/>
        </w:rPr>
      </w:pPr>
      <w:bookmarkStart w:id="147" w:name="_Toc112347737"/>
      <w:r>
        <w:rPr>
          <w:rFonts w:ascii="Times New Roman" w:hAnsi="Times New Roman" w:eastAsia="Times New Roman" w:cs="Times New Roman"/>
          <w:b/>
          <w:bCs/>
          <w:spacing w:val="8"/>
          <w:sz w:val="24"/>
          <w:szCs w:val="24"/>
        </w:rPr>
        <w:t>1</w:t>
      </w:r>
      <w:r>
        <w:rPr>
          <w:rFonts w:ascii="Times New Roman" w:hAnsi="Times New Roman" w:eastAsia="Times New Roman" w:cs="Times New Roman"/>
          <w:b/>
          <w:bCs/>
          <w:spacing w:val="5"/>
          <w:sz w:val="24"/>
          <w:szCs w:val="24"/>
        </w:rPr>
        <w:t>1.4</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Confidentiality</w:t>
      </w:r>
      <w:bookmarkEnd w:id="147"/>
    </w:p>
    <w:p w14:paraId="74213B60">
      <w:pPr>
        <w:spacing w:before="172" w:line="360" w:lineRule="auto"/>
        <w:ind w:left="30" w:right="3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findings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documents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regarded</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confidential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and members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his</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her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team</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disclose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3"/>
          <w:sz w:val="24"/>
          <w:szCs w:val="24"/>
        </w:rPr>
        <w:t>.</w:t>
      </w:r>
    </w:p>
    <w:p w14:paraId="39EFC198">
      <w:pPr>
        <w:spacing w:before="67" w:line="360" w:lineRule="auto"/>
        <w:ind w:left="28" w:right="28" w:firstLine="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anonymity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participating</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maintained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identified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number</w:t>
      </w:r>
      <w:r>
        <w:rPr>
          <w:rFonts w:ascii="Times New Roman" w:hAnsi="Times New Roman" w:eastAsia="Times New Roman" w:cs="Times New Roman"/>
          <w:spacing w:val="22"/>
          <w:sz w:val="24"/>
          <w:szCs w:val="24"/>
        </w:rPr>
        <w:t>,</w:t>
      </w:r>
      <w:r>
        <w:rPr>
          <w:rFonts w:ascii="Times New Roman" w:hAnsi="Times New Roman" w:eastAsia="Times New Roman" w:cs="Times New Roman"/>
          <w:sz w:val="24"/>
          <w:szCs w:val="24"/>
        </w:rPr>
        <w:t xml:space="preserve"> and</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birth</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date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way</w:t>
      </w:r>
      <w:r>
        <w:rPr>
          <w:rFonts w:ascii="Times New Roman" w:hAnsi="Times New Roman" w:eastAsia="Times New Roman" w:cs="Times New Roman"/>
          <w:spacing w:val="35"/>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The patient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g</w:t>
      </w:r>
      <w:r>
        <w:rPr>
          <w:rFonts w:ascii="Times New Roman" w:hAnsi="Times New Roman" w:eastAsia="Times New Roman" w:cs="Times New Roman"/>
          <w:spacing w:val="6"/>
          <w:sz w:val="24"/>
          <w:szCs w:val="24"/>
        </w:rPr>
        <w:t>.</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signed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Form</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initials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maintained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 confidence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3"/>
          <w:sz w:val="24"/>
          <w:szCs w:val="24"/>
        </w:rPr>
        <w:t>.</w:t>
      </w:r>
    </w:p>
    <w:p w14:paraId="03297347">
      <w:pPr>
        <w:spacing w:before="71" w:line="360" w:lineRule="auto"/>
        <w:ind w:left="51"/>
        <w:jc w:val="both"/>
        <w:outlineLvl w:val="1"/>
        <w:rPr>
          <w:rFonts w:ascii="Times New Roman" w:hAnsi="Times New Roman" w:eastAsia="Times New Roman" w:cs="Times New Roman"/>
          <w:sz w:val="24"/>
          <w:szCs w:val="24"/>
        </w:rPr>
      </w:pPr>
      <w:bookmarkStart w:id="148" w:name="_Toc112347738"/>
      <w:r>
        <w:rPr>
          <w:rFonts w:ascii="Times New Roman" w:hAnsi="Times New Roman" w:eastAsia="Times New Roman" w:cs="Times New Roman"/>
          <w:b/>
          <w:bCs/>
          <w:spacing w:val="7"/>
          <w:sz w:val="24"/>
          <w:szCs w:val="24"/>
        </w:rPr>
        <w:t>1</w:t>
      </w:r>
      <w:r>
        <w:rPr>
          <w:rFonts w:ascii="Times New Roman" w:hAnsi="Times New Roman" w:eastAsia="Times New Roman" w:cs="Times New Roman"/>
          <w:b/>
          <w:bCs/>
          <w:spacing w:val="5"/>
          <w:sz w:val="24"/>
          <w:szCs w:val="24"/>
        </w:rPr>
        <w:t>1.5</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Publication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b/>
          <w:bCs/>
          <w:sz w:val="24"/>
          <w:szCs w:val="24"/>
        </w:rPr>
        <w:t>Policy</w:t>
      </w:r>
      <w:bookmarkEnd w:id="148"/>
    </w:p>
    <w:p w14:paraId="45E40421">
      <w:pPr>
        <w:spacing w:before="173" w:line="360" w:lineRule="auto"/>
        <w:ind w:left="28" w:right="30" w:firstLine="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clinical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report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presentation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pooled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An</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Investigator</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shall</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publish</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data</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poster</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abstract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paper</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etc</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without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having obtained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written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approval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Sponsor</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prior</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submission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publication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or presentation</w:t>
      </w:r>
      <w:r>
        <w:rPr>
          <w:rFonts w:ascii="Times New Roman" w:hAnsi="Times New Roman" w:eastAsia="Times New Roman" w:cs="Times New Roman"/>
          <w:spacing w:val="15"/>
          <w:sz w:val="24"/>
          <w:szCs w:val="24"/>
        </w:rPr>
        <w:t>.</w:t>
      </w:r>
      <w:r>
        <w:rPr>
          <w:rFonts w:ascii="Times New Roman" w:hAnsi="Times New Roman" w:eastAsia="Times New Roman" w:cs="Times New Roman"/>
          <w:sz w:val="24"/>
          <w:szCs w:val="24"/>
        </w:rPr>
        <w:t>The</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above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policy</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applies</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prematurely</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discontinued</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non</w:t>
      </w:r>
      <w:r>
        <w:rPr>
          <w:rFonts w:ascii="Times New Roman" w:hAnsi="Times New Roman" w:eastAsia="Times New Roman" w:cs="Times New Roman"/>
          <w:spacing w:val="36"/>
          <w:sz w:val="24"/>
          <w:szCs w:val="24"/>
        </w:rPr>
        <w:t>-</w:t>
      </w:r>
      <w:r>
        <w:rPr>
          <w:rFonts w:ascii="Times New Roman" w:hAnsi="Times New Roman" w:eastAsia="Times New Roman" w:cs="Times New Roman"/>
          <w:sz w:val="24"/>
          <w:szCs w:val="24"/>
        </w:rPr>
        <w:t xml:space="preserve"> completed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well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completed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Investigators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shall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 made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available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third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party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investigating</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team</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outside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publication procedure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described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above</w:t>
      </w:r>
      <w:r>
        <w:rPr>
          <w:rFonts w:ascii="Times New Roman" w:hAnsi="Times New Roman" w:eastAsia="Times New Roman" w:cs="Times New Roman"/>
          <w:spacing w:val="4"/>
          <w:sz w:val="24"/>
          <w:szCs w:val="24"/>
        </w:rPr>
        <w:t>.</w:t>
      </w:r>
    </w:p>
    <w:p w14:paraId="45BDF0D6">
      <w:pPr>
        <w:spacing w:line="360" w:lineRule="auto"/>
        <w:jc w:val="both"/>
        <w:rPr>
          <w:sz w:val="24"/>
          <w:szCs w:val="24"/>
        </w:rPr>
        <w:sectPr>
          <w:footerReference r:id="rId20" w:type="default"/>
          <w:pgSz w:w="12240" w:h="15840"/>
          <w:pgMar w:top="1930" w:right="1670" w:bottom="977" w:left="1673" w:header="1488" w:footer="720" w:gutter="0"/>
          <w:cols w:space="720" w:num="1"/>
        </w:sectPr>
      </w:pPr>
    </w:p>
    <w:p w14:paraId="22CD23E6">
      <w:pPr>
        <w:spacing w:line="270" w:lineRule="auto"/>
        <w:jc w:val="both"/>
      </w:pPr>
    </w:p>
    <w:p w14:paraId="32E70672">
      <w:pPr>
        <w:spacing w:before="69" w:line="194" w:lineRule="auto"/>
        <w:ind w:left="51"/>
        <w:jc w:val="both"/>
        <w:outlineLvl w:val="0"/>
        <w:rPr>
          <w:rFonts w:ascii="Times New Roman" w:hAnsi="Times New Roman" w:eastAsia="Times New Roman" w:cs="Times New Roman"/>
          <w:sz w:val="24"/>
          <w:szCs w:val="24"/>
        </w:rPr>
      </w:pPr>
      <w:bookmarkStart w:id="149" w:name="_bookmark90"/>
      <w:bookmarkEnd w:id="149"/>
      <w:bookmarkStart w:id="150" w:name="_bookmark95"/>
      <w:bookmarkEnd w:id="150"/>
      <w:bookmarkStart w:id="151" w:name="_bookmark102"/>
      <w:bookmarkEnd w:id="151"/>
      <w:bookmarkStart w:id="152" w:name="_bookmark96"/>
      <w:bookmarkEnd w:id="152"/>
      <w:bookmarkStart w:id="153" w:name="_Toc112347739"/>
      <w:r>
        <w:rPr>
          <w:rFonts w:ascii="Times New Roman" w:hAnsi="Times New Roman" w:eastAsia="Times New Roman" w:cs="Times New Roman"/>
          <w:b/>
          <w:bCs/>
          <w:spacing w:val="-2"/>
          <w:sz w:val="24"/>
          <w:szCs w:val="24"/>
        </w:rPr>
        <w:t>1</w:t>
      </w:r>
      <w:r>
        <w:rPr>
          <w:rFonts w:ascii="Times New Roman" w:hAnsi="Times New Roman" w:eastAsia="Times New Roman" w:cs="Times New Roman"/>
          <w:b/>
          <w:bCs/>
          <w:spacing w:val="-1"/>
          <w:sz w:val="24"/>
          <w:szCs w:val="24"/>
        </w:rPr>
        <w:t>2.</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REFERENCES</w:t>
      </w:r>
      <w:bookmarkEnd w:id="153"/>
    </w:p>
    <w:p w14:paraId="63EF1FB9">
      <w:pPr>
        <w:jc w:val="both"/>
        <w:rPr>
          <w:rFonts w:ascii="Times New Roman" w:hAnsi="Times New Roman" w:eastAsia="Times New Roman" w:cs="Times New Roman"/>
          <w:spacing w:val="1"/>
          <w:sz w:val="24"/>
          <w:szCs w:val="24"/>
        </w:rPr>
      </w:pPr>
    </w:p>
    <w:p w14:paraId="2050692C">
      <w:pPr>
        <w:pStyle w:val="22"/>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t>1.</w:t>
      </w:r>
      <w:r>
        <w:tab/>
      </w:r>
      <w:r>
        <w:t xml:space="preserve">Cook TM, Woodall N, Frerk C, Fourth National Audit P. Major complications of airway management in the UK: results of the Fourth National Audit Project of the Royal College of Anaesthetists and the Difficult Airway Society. Part 1: anaesthesia. </w:t>
      </w:r>
      <w:r>
        <w:rPr>
          <w:i/>
        </w:rPr>
        <w:t xml:space="preserve">Br J Anaesth. </w:t>
      </w:r>
      <w:r>
        <w:t>2011;106(5):617-631.</w:t>
      </w:r>
    </w:p>
    <w:p w14:paraId="6290F48A">
      <w:pPr>
        <w:pStyle w:val="22"/>
        <w:ind w:left="720" w:hanging="720"/>
      </w:pPr>
      <w:r>
        <w:t>2.</w:t>
      </w:r>
      <w:r>
        <w:tab/>
      </w:r>
      <w:r>
        <w:t xml:space="preserve">Petrini F, Accorsi A, Adrario E, et al. Recommendations for airway control and difficult airway management. </w:t>
      </w:r>
      <w:r>
        <w:rPr>
          <w:i/>
        </w:rPr>
        <w:t xml:space="preserve">Minerva anestesiologica. </w:t>
      </w:r>
      <w:r>
        <w:t>2005;71(11):617-657.</w:t>
      </w:r>
    </w:p>
    <w:p w14:paraId="114E46B1">
      <w:pPr>
        <w:pStyle w:val="22"/>
        <w:ind w:left="720" w:hanging="720"/>
      </w:pPr>
      <w:r>
        <w:t>3.</w:t>
      </w:r>
      <w:r>
        <w:tab/>
      </w:r>
      <w:r>
        <w:t xml:space="preserve">Peterson GN, Domino KB, Caplan RA, Posner KL, Lee LA, Cheney FW. Management of the difficult airway: a closed claims analysis. </w:t>
      </w:r>
      <w:r>
        <w:rPr>
          <w:i/>
        </w:rPr>
        <w:t xml:space="preserve">Anesthesiology. </w:t>
      </w:r>
      <w:r>
        <w:t>2005;103(1):33-39.</w:t>
      </w:r>
    </w:p>
    <w:p w14:paraId="01906517">
      <w:pPr>
        <w:pStyle w:val="22"/>
        <w:ind w:left="720" w:hanging="720"/>
      </w:pPr>
      <w:r>
        <w:t>4.</w:t>
      </w:r>
      <w:r>
        <w:tab/>
      </w:r>
      <w:r>
        <w:t xml:space="preserve">Lundstrom LH, Moller AM, Rosenstock C, et al. A documented previous difficult tracheal intubation as a prognostic test for a subsequent difficult tracheal intubation in adults. </w:t>
      </w:r>
      <w:r>
        <w:rPr>
          <w:i/>
        </w:rPr>
        <w:t xml:space="preserve">Anaesthesia. </w:t>
      </w:r>
      <w:r>
        <w:t>2009;64(10):1081-1088.</w:t>
      </w:r>
    </w:p>
    <w:p w14:paraId="5E5D07C1">
      <w:pPr>
        <w:pStyle w:val="22"/>
        <w:ind w:left="720" w:hanging="720"/>
      </w:pPr>
      <w:r>
        <w:t>5.</w:t>
      </w:r>
      <w:r>
        <w:tab/>
      </w:r>
      <w:r>
        <w:t xml:space="preserve">Norskov AK, Rosenstock CV, Wetterslev J, Astrup G, Afshari A, Lundstrom LH. Diagnostic accuracy of anaesthesiologists' prediction of difficult airway management in daily clinical practice: a cohort study of 188 064 patients registered in the Danish Anaesthesia Database. </w:t>
      </w:r>
      <w:r>
        <w:rPr>
          <w:i/>
        </w:rPr>
        <w:t xml:space="preserve">Anaesthesia. </w:t>
      </w:r>
      <w:r>
        <w:t>2015;70(3):272-281.</w:t>
      </w:r>
    </w:p>
    <w:p w14:paraId="27A5F6AE">
      <w:pPr>
        <w:pStyle w:val="22"/>
        <w:ind w:left="720" w:hanging="720"/>
      </w:pPr>
      <w:r>
        <w:t>6.</w:t>
      </w:r>
      <w:r>
        <w:tab/>
      </w:r>
      <w:r>
        <w:t xml:space="preserve">Detsky ME, Jivraj N, Adhikari NK, et al. Will This Patient Be Difficult to Intubate?: The Rational Clinical Examination Systematic Review. </w:t>
      </w:r>
      <w:r>
        <w:rPr>
          <w:i/>
        </w:rPr>
        <w:t xml:space="preserve">JAMA. </w:t>
      </w:r>
      <w:r>
        <w:t>2019;321(5):493-503.</w:t>
      </w:r>
    </w:p>
    <w:p w14:paraId="6E6484E3">
      <w:pPr>
        <w:pStyle w:val="22"/>
        <w:ind w:left="720" w:hanging="720"/>
      </w:pPr>
      <w:r>
        <w:t>7.</w:t>
      </w:r>
      <w:r>
        <w:tab/>
      </w:r>
      <w:r>
        <w:t xml:space="preserve">Shiga T, Wajima Zi, Inoue T, Sakamoto A. Predicting Difficult Intubation in Apparently Normal Patients: A Meta-analysis of Bedside Screening Test Performance. </w:t>
      </w:r>
      <w:r>
        <w:rPr>
          <w:i/>
        </w:rPr>
        <w:t xml:space="preserve">Anesthesiology. </w:t>
      </w:r>
      <w:r>
        <w:t>2005;103(2):429-437.</w:t>
      </w:r>
    </w:p>
    <w:p w14:paraId="6934AA7B">
      <w:pPr>
        <w:pStyle w:val="22"/>
        <w:ind w:left="720" w:hanging="720"/>
      </w:pPr>
      <w:r>
        <w:t>8.</w:t>
      </w:r>
      <w:r>
        <w:tab/>
      </w:r>
      <w:r>
        <w:t xml:space="preserve">Kheterpal S, Healy D, Aziz MF, et al. Incidence, Predictors, and Outcome of Difficult Mask Ventilation Combined with Difficult Laryngoscopy: A Report from the Multicenter Perioperative Outcomes Group. </w:t>
      </w:r>
      <w:r>
        <w:rPr>
          <w:i/>
        </w:rPr>
        <w:t xml:space="preserve">Anesthesiology. </w:t>
      </w:r>
      <w:r>
        <w:t>2013;119(6):1360-1369.</w:t>
      </w:r>
    </w:p>
    <w:p w14:paraId="4C1E1420">
      <w:pPr>
        <w:pStyle w:val="22"/>
        <w:ind w:left="720" w:hanging="720"/>
      </w:pPr>
      <w:r>
        <w:t>9.</w:t>
      </w:r>
      <w:r>
        <w:tab/>
      </w:r>
      <w:r>
        <w:t xml:space="preserve">Practice guidelines for management of the difficult airway. A report by the American Society of Anesthesiologists Task Force on Management of the Difficult Airway. </w:t>
      </w:r>
      <w:r>
        <w:rPr>
          <w:i/>
        </w:rPr>
        <w:t xml:space="preserve">Anesthesiology. </w:t>
      </w:r>
      <w:r>
        <w:t>1993;78(3):597-602.</w:t>
      </w:r>
    </w:p>
    <w:p w14:paraId="11A72151">
      <w:pPr>
        <w:pStyle w:val="22"/>
        <w:ind w:left="720" w:hanging="720"/>
      </w:pPr>
      <w:r>
        <w:t>10.</w:t>
      </w:r>
      <w:r>
        <w:tab/>
      </w:r>
      <w:r>
        <w:t xml:space="preserve">Janssens M, Hartstein G. Management of difficult intubation. </w:t>
      </w:r>
      <w:r>
        <w:rPr>
          <w:i/>
        </w:rPr>
        <w:t xml:space="preserve">Eur J Anaesthesiol. </w:t>
      </w:r>
      <w:r>
        <w:t>2001;18(1):3-12.</w:t>
      </w:r>
    </w:p>
    <w:p w14:paraId="04DC3092">
      <w:pPr>
        <w:pStyle w:val="22"/>
        <w:ind w:left="720" w:hanging="720"/>
      </w:pPr>
      <w:r>
        <w:t>11.</w:t>
      </w:r>
      <w:r>
        <w:tab/>
      </w:r>
      <w:r>
        <w:t xml:space="preserve">Ahmad I, El-Boghdadly K, Bhagrath R, et al. Difficult Airway Society guidelines for awake tracheal intubation (ATI) in adults. </w:t>
      </w:r>
      <w:r>
        <w:rPr>
          <w:i/>
        </w:rPr>
        <w:t xml:space="preserve">Anaesthesia. </w:t>
      </w:r>
      <w:r>
        <w:t>2020;75(4):509-528.</w:t>
      </w:r>
    </w:p>
    <w:p w14:paraId="551F95C5">
      <w:pPr>
        <w:pStyle w:val="22"/>
        <w:ind w:left="720" w:hanging="720"/>
      </w:pPr>
      <w:r>
        <w:t>12.</w:t>
      </w:r>
      <w:r>
        <w:tab/>
      </w:r>
      <w:r>
        <w:t xml:space="preserve">Cabrini L, Baiardo Redaelli M, Ball L, et al. Awake Fiberoptic Intubation Protocols in the Operating Room for Anticipated Difficult Airway: A Systematic Review and Meta-analysis of Randomized Controlled Trials. </w:t>
      </w:r>
      <w:r>
        <w:rPr>
          <w:i/>
        </w:rPr>
        <w:t xml:space="preserve">Anesth Analg. </w:t>
      </w:r>
      <w:r>
        <w:t>2019;128(5):971-980.</w:t>
      </w:r>
    </w:p>
    <w:p w14:paraId="7ABF6FBF">
      <w:pPr>
        <w:pStyle w:val="22"/>
        <w:ind w:left="720" w:hanging="720"/>
      </w:pPr>
      <w:r>
        <w:t>13.</w:t>
      </w:r>
      <w:r>
        <w:tab/>
      </w:r>
      <w:r>
        <w:t xml:space="preserve">Jaafar-Maalej C, Andrieu V, Elaissari A, Fessi H. Assessment methods of inhaled aerosols: technical aspects and applications. </w:t>
      </w:r>
      <w:r>
        <w:rPr>
          <w:i/>
        </w:rPr>
        <w:t xml:space="preserve">Expert opinion on drug delivery. </w:t>
      </w:r>
      <w:r>
        <w:t>2009;6(9):941-959.</w:t>
      </w:r>
    </w:p>
    <w:p w14:paraId="417E9142">
      <w:pPr>
        <w:pStyle w:val="22"/>
        <w:ind w:left="720" w:hanging="720"/>
      </w:pPr>
      <w:r>
        <w:t>14.</w:t>
      </w:r>
      <w:r>
        <w:tab/>
      </w:r>
      <w:r>
        <w:t xml:space="preserve">Dailey LA, Schmehl T, Gessler T, et al. Nebulization of biodegradable nanoparticles: impact of nebulizer technology and nanoparticle characteristics on aerosol features. </w:t>
      </w:r>
      <w:r>
        <w:rPr>
          <w:i/>
        </w:rPr>
        <w:t xml:space="preserve">Journal of controlled release : official journal of the Controlled Release Society. </w:t>
      </w:r>
      <w:r>
        <w:t>2003;86(1):131-144.</w:t>
      </w:r>
    </w:p>
    <w:p w14:paraId="60931275">
      <w:pPr>
        <w:pStyle w:val="22"/>
        <w:ind w:left="720" w:hanging="720"/>
      </w:pPr>
      <w:r>
        <w:t>15.</w:t>
      </w:r>
      <w:r>
        <w:tab/>
      </w:r>
      <w:r>
        <w:t xml:space="preserve">Newman SP. Aerosol deposition considerations in inhalation therapy. </w:t>
      </w:r>
      <w:r>
        <w:rPr>
          <w:i/>
        </w:rPr>
        <w:t xml:space="preserve">Chest. </w:t>
      </w:r>
      <w:r>
        <w:t>1985;88(2 Suppl):152s-160s.</w:t>
      </w:r>
    </w:p>
    <w:p w14:paraId="16891CF1">
      <w:pPr>
        <w:pStyle w:val="22"/>
        <w:ind w:left="720" w:hanging="720"/>
      </w:pPr>
      <w:r>
        <w:t>16.</w:t>
      </w:r>
      <w:r>
        <w:tab/>
      </w:r>
      <w:r>
        <w:t xml:space="preserve">Pilcer G, Amighi K. Formulation strategy and use of excipients in pulmonary drug delivery. </w:t>
      </w:r>
      <w:r>
        <w:rPr>
          <w:i/>
        </w:rPr>
        <w:t xml:space="preserve">International journal of pharmaceutics. </w:t>
      </w:r>
      <w:r>
        <w:t>2010;392(1-2):1-19.</w:t>
      </w:r>
    </w:p>
    <w:p w14:paraId="41E2682B">
      <w:pPr>
        <w:pStyle w:val="22"/>
        <w:ind w:left="720" w:hanging="720"/>
      </w:pPr>
      <w:r>
        <w:t>17.</w:t>
      </w:r>
      <w:r>
        <w:tab/>
      </w:r>
      <w:r>
        <w:t xml:space="preserve">Carvalho TC, Peters JI, Williams RO, 3rd. Influence of particle size on regional lung deposition--what evidence is there? </w:t>
      </w:r>
      <w:r>
        <w:rPr>
          <w:i/>
        </w:rPr>
        <w:t xml:space="preserve">International journal of pharmaceutics. </w:t>
      </w:r>
      <w:r>
        <w:t>2011;406(1-2):1-10.</w:t>
      </w:r>
    </w:p>
    <w:p w14:paraId="4A46CB16">
      <w:pPr>
        <w:pStyle w:val="22"/>
        <w:ind w:left="720" w:hanging="720"/>
      </w:pPr>
      <w:r>
        <w:t>18.</w:t>
      </w:r>
      <w:r>
        <w:tab/>
      </w:r>
      <w:r>
        <w:t xml:space="preserve">Tsuda A, Henry FS, Butler JP. Particle transport and deposition: basic physics of particle kinetics. </w:t>
      </w:r>
      <w:r>
        <w:rPr>
          <w:i/>
        </w:rPr>
        <w:t xml:space="preserve">Comprehensive Physiology. </w:t>
      </w:r>
      <w:r>
        <w:t>2013;3(4):1437-1471.</w:t>
      </w:r>
    </w:p>
    <w:p w14:paraId="5D64C136">
      <w:pPr>
        <w:pStyle w:val="22"/>
        <w:ind w:left="720" w:hanging="720"/>
      </w:pPr>
      <w:r>
        <w:t>19.</w:t>
      </w:r>
      <w:r>
        <w:tab/>
      </w:r>
      <w:r>
        <w:t xml:space="preserve">Howarth PH. Why particle size should affect clinical response to inhaled therapy. </w:t>
      </w:r>
      <w:r>
        <w:rPr>
          <w:i/>
        </w:rPr>
        <w:t xml:space="preserve">Journal of aerosol medicine : the official journal of the International Society for Aerosols in Medicine. </w:t>
      </w:r>
      <w:r>
        <w:t>2001;14 Suppl 1:S27-34.</w:t>
      </w:r>
    </w:p>
    <w:p w14:paraId="486ACB3E">
      <w:pPr>
        <w:pStyle w:val="22"/>
        <w:ind w:left="720" w:hanging="720"/>
      </w:pPr>
      <w:r>
        <w:t>20.</w:t>
      </w:r>
      <w:r>
        <w:tab/>
      </w:r>
      <w:r>
        <w:t xml:space="preserve">Heijerman H, Westerman E, Conway S, Touw D, Döring G. Inhaled medication and inhalation devices for lung disease in patients with cystic fibrosis: A European consensus. </w:t>
      </w:r>
      <w:r>
        <w:rPr>
          <w:i/>
        </w:rPr>
        <w:t xml:space="preserve">Journal of cystic fibrosis : official journal of the European Cystic Fibrosis Society. </w:t>
      </w:r>
      <w:r>
        <w:t>2009;8(5):295-315.</w:t>
      </w:r>
    </w:p>
    <w:p w14:paraId="209C15CB">
      <w:pPr>
        <w:pStyle w:val="22"/>
        <w:ind w:left="720" w:hanging="720"/>
      </w:pPr>
      <w:r>
        <w:t>21.</w:t>
      </w:r>
      <w:r>
        <w:tab/>
      </w:r>
      <w:r>
        <w:t xml:space="preserve">Dhasmana S, Singh V, Pal US. Nebulisation Versus Spray-as-You-Go Airway Topical Anaesthesia in Patients with Temporomandibular Joint Ankylosis using 2 % Lignocaine. </w:t>
      </w:r>
      <w:r>
        <w:rPr>
          <w:i/>
        </w:rPr>
        <w:t xml:space="preserve">J Maxillofac Oral Surg. </w:t>
      </w:r>
      <w:r>
        <w:t>2015;14(2):398-402.</w:t>
      </w:r>
    </w:p>
    <w:p w14:paraId="51AB7508">
      <w:pPr>
        <w:pStyle w:val="22"/>
        <w:ind w:left="720" w:hanging="720"/>
      </w:pPr>
      <w:r>
        <w:t>22.</w:t>
      </w:r>
      <w:r>
        <w:tab/>
      </w:r>
      <w:r>
        <w:t xml:space="preserve">Gupta B, Kohli S, Farooque K, et al. Topical airway anesthesia for awake fiberoptic intubation: Comparison between airway nerve blocks and nebulized lignocaine by ultrasonic nebulizer. </w:t>
      </w:r>
      <w:r>
        <w:rPr>
          <w:i/>
        </w:rPr>
        <w:t xml:space="preserve">Saudi J Anaesth. </w:t>
      </w:r>
      <w:r>
        <w:t>2014;8(Suppl 1):S15-19.</w:t>
      </w:r>
    </w:p>
    <w:p w14:paraId="117805D6">
      <w:pPr>
        <w:pStyle w:val="22"/>
        <w:ind w:left="720" w:hanging="720"/>
      </w:pPr>
      <w:r>
        <w:t>23.</w:t>
      </w:r>
      <w:r>
        <w:tab/>
      </w:r>
      <w:r>
        <w:t xml:space="preserve">Vasu BK, Rajan S, Paul J, Kumar L. Efficacy of atomised local anaesthetic versus transtracheal topical anaesthesia for awake fibreoptic intubation. </w:t>
      </w:r>
      <w:r>
        <w:rPr>
          <w:i/>
        </w:rPr>
        <w:t xml:space="preserve">Indian J Anaesth. </w:t>
      </w:r>
      <w:r>
        <w:t>2017;61(8):661-666.</w:t>
      </w:r>
    </w:p>
    <w:p w14:paraId="500500B8">
      <w:pPr>
        <w:pStyle w:val="22"/>
        <w:ind w:left="720" w:hanging="720"/>
      </w:pPr>
      <w:r>
        <w:t>24.</w:t>
      </w:r>
      <w:r>
        <w:tab/>
      </w:r>
      <w:r>
        <w:t xml:space="preserve">Xue FS, Liu HP, He N, et al. Spray-as-you-go airway topical anesthesia in patients with a difficult airway: a randomized, double-blind comparison of 2% and 4% lidocaine. </w:t>
      </w:r>
      <w:r>
        <w:rPr>
          <w:i/>
        </w:rPr>
        <w:t xml:space="preserve">Anesth Analg. </w:t>
      </w:r>
      <w:r>
        <w:t>2009;108(2):536-543.</w:t>
      </w:r>
    </w:p>
    <w:p w14:paraId="7F329714">
      <w:pPr>
        <w:pStyle w:val="22"/>
        <w:ind w:left="720" w:hanging="720"/>
      </w:pPr>
      <w:r>
        <w:t>25.</w:t>
      </w:r>
      <w:r>
        <w:tab/>
      </w:r>
      <w:r>
        <w:t xml:space="preserve">Woodruff C, Wieczorek PM, Schricker T, Vinet B, Backman SB. Atomised lidocaine for airway topical anaesthesia in the morbidly obese: 1% compared with 2%. </w:t>
      </w:r>
      <w:r>
        <w:rPr>
          <w:i/>
        </w:rPr>
        <w:t xml:space="preserve">Anaesthesia. </w:t>
      </w:r>
      <w:r>
        <w:t>2010;65(1):12-17.</w:t>
      </w:r>
    </w:p>
    <w:p w14:paraId="4DA3B307">
      <w:pPr>
        <w:spacing w:line="360" w:lineRule="auto"/>
        <w:jc w:val="both"/>
        <w:sectPr>
          <w:headerReference r:id="rId21" w:type="default"/>
          <w:footerReference r:id="rId22" w:type="default"/>
          <w:pgSz w:w="12240" w:h="15840"/>
          <w:pgMar w:top="1930" w:right="1648" w:bottom="977" w:left="1673" w:header="1488" w:footer="720" w:gutter="0"/>
          <w:cols w:space="720" w:num="1"/>
        </w:sectPr>
      </w:pPr>
      <w:r>
        <w:rPr>
          <w:rFonts w:ascii="Times New Roman" w:hAnsi="Times New Roman" w:cs="Times New Roman"/>
          <w:sz w:val="24"/>
          <w:szCs w:val="24"/>
        </w:rPr>
        <w:fldChar w:fldCharType="end"/>
      </w:r>
    </w:p>
    <w:p w14:paraId="1C17E957">
      <w:pPr>
        <w:spacing w:line="360" w:lineRule="auto"/>
        <w:jc w:val="both"/>
        <w:outlineLvl w:val="0"/>
        <w:rPr>
          <w:rFonts w:ascii="Times New Roman" w:hAnsi="Times New Roman" w:eastAsia="Times New Roman" w:cs="Times New Roman"/>
          <w:sz w:val="24"/>
          <w:szCs w:val="24"/>
        </w:rPr>
      </w:pPr>
      <w:bookmarkStart w:id="154" w:name="_bookmark91"/>
      <w:bookmarkEnd w:id="154"/>
      <w:bookmarkStart w:id="155" w:name="_bookmark171"/>
      <w:bookmarkEnd w:id="155"/>
      <w:bookmarkStart w:id="156" w:name="_Toc112347740"/>
      <w:r>
        <w:rPr>
          <w:rFonts w:ascii="Times New Roman" w:hAnsi="Times New Roman" w:eastAsia="Times New Roman" w:cs="Times New Roman"/>
          <w:b/>
          <w:bCs/>
          <w:spacing w:val="-2"/>
          <w:sz w:val="24"/>
          <w:szCs w:val="24"/>
        </w:rPr>
        <w:t>13</w:t>
      </w:r>
      <w:r>
        <w:rPr>
          <w:rFonts w:ascii="Times New Roman" w:hAnsi="Times New Roman" w:eastAsia="Times New Roman" w:cs="Times New Roman"/>
          <w:b/>
          <w:bCs/>
          <w:spacing w:val="-1"/>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AP</w:t>
      </w:r>
      <w:bookmarkStart w:id="157" w:name="OLE_LINK11"/>
      <w:r>
        <w:rPr>
          <w:rFonts w:ascii="Times New Roman" w:hAnsi="Times New Roman" w:eastAsia="Times New Roman" w:cs="Times New Roman"/>
          <w:b/>
          <w:bCs/>
          <w:spacing w:val="-1"/>
          <w:sz w:val="24"/>
          <w:szCs w:val="24"/>
        </w:rPr>
        <w:t xml:space="preserve"> Declaration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Helsin</w:t>
      </w:r>
      <w:r>
        <w:rPr>
          <w:rFonts w:ascii="Times New Roman" w:hAnsi="Times New Roman" w:eastAsia="Times New Roman" w:cs="Times New Roman"/>
          <w:b/>
          <w:bCs/>
          <w:sz w:val="24"/>
          <w:szCs w:val="24"/>
        </w:rPr>
        <w:t>ki</w:t>
      </w:r>
      <w:bookmarkEnd w:id="156"/>
    </w:p>
    <w:bookmarkEnd w:id="157"/>
    <w:p w14:paraId="5C5F6141">
      <w:pPr>
        <w:spacing w:before="69" w:line="360" w:lineRule="auto"/>
        <w:ind w:left="49"/>
        <w:jc w:val="both"/>
        <w:outlineLvl w:val="0"/>
        <w:rPr>
          <w:rFonts w:ascii="Times New Roman" w:hAnsi="Times New Roman" w:eastAsia="Times New Roman" w:cs="Times New Roman"/>
          <w:sz w:val="24"/>
          <w:szCs w:val="24"/>
        </w:rPr>
      </w:pPr>
      <w:bookmarkStart w:id="158" w:name="_Toc112347741"/>
      <w:bookmarkStart w:id="159" w:name="_Toc10659"/>
      <w:r>
        <w:rPr>
          <w:rFonts w:ascii="Times New Roman" w:hAnsi="Times New Roman" w:eastAsia="Times New Roman" w:cs="Times New Roman"/>
          <w:b/>
          <w:bCs/>
          <w:spacing w:val="-1"/>
          <w:sz w:val="24"/>
          <w:szCs w:val="24"/>
        </w:rPr>
        <w:t>PENDICES</w:t>
      </w:r>
      <w:bookmarkEnd w:id="158"/>
      <w:bookmarkEnd w:id="159"/>
    </w:p>
    <w:p w14:paraId="5222F2B9">
      <w:pPr>
        <w:spacing w:before="172"/>
        <w:ind w:left="386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Appendix</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b/>
          <w:bCs/>
          <w:spacing w:val="9"/>
          <w:sz w:val="24"/>
          <w:szCs w:val="24"/>
        </w:rPr>
        <w:t>1</w:t>
      </w:r>
    </w:p>
    <w:p w14:paraId="21C68391">
      <w:pPr>
        <w:spacing w:line="282" w:lineRule="auto"/>
        <w:jc w:val="both"/>
        <w:rPr>
          <w:rFonts w:ascii="Times New Roman" w:hAnsi="Times New Roman" w:cs="Times New Roman"/>
        </w:rPr>
      </w:pPr>
    </w:p>
    <w:p w14:paraId="57B21BC7">
      <w:pPr>
        <w:spacing w:before="69" w:line="194" w:lineRule="auto"/>
        <w:ind w:left="75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WORLD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MEDICAL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ASSOCIATION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DECLARATION</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OF</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HELSINKI</w:t>
      </w:r>
    </w:p>
    <w:p w14:paraId="66E093C8">
      <w:pPr>
        <w:spacing w:before="52" w:line="199" w:lineRule="auto"/>
        <w:ind w:left="103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Ethical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Principles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for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Medical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Involving</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Human</w:t>
      </w:r>
      <w:r>
        <w:rPr>
          <w:rFonts w:ascii="Times New Roman" w:hAnsi="Times New Roman" w:eastAsia="Times New Roman" w:cs="Times New Roman"/>
          <w:sz w:val="24"/>
          <w:szCs w:val="24"/>
        </w:rPr>
        <w:t xml:space="preserve"> </w:t>
      </w:r>
      <w:r>
        <w:rPr>
          <w:rFonts w:ascii="Times New Roman" w:hAnsi="Times New Roman" w:eastAsia="Times New Roman" w:cs="Times New Roman"/>
          <w:b/>
          <w:bCs/>
          <w:sz w:val="24"/>
          <w:szCs w:val="24"/>
        </w:rPr>
        <w:t>Subjects</w:t>
      </w:r>
    </w:p>
    <w:p w14:paraId="50924E79">
      <w:pPr>
        <w:spacing w:before="46" w:line="199" w:lineRule="auto"/>
        <w:ind w:left="498"/>
        <w:jc w:val="both"/>
        <w:rPr>
          <w:rFonts w:ascii="Times New Roman" w:hAnsi="Times New Roman" w:eastAsia="Times New Roman" w:cs="Times New Roman"/>
          <w:sz w:val="19"/>
          <w:szCs w:val="19"/>
        </w:rPr>
      </w:pPr>
      <w:r>
        <w:rPr>
          <w:rFonts w:ascii="Times New Roman" w:hAnsi="Times New Roman" w:eastAsia="Times New Roman" w:cs="Times New Roman"/>
          <w:sz w:val="19"/>
          <w:szCs w:val="19"/>
        </w:rPr>
        <w:t>Adopted</w:t>
      </w:r>
      <w:r>
        <w:rPr>
          <w:rFonts w:ascii="Times New Roman" w:hAnsi="Times New Roman" w:eastAsia="Times New Roman" w:cs="Times New Roman"/>
          <w:spacing w:val="25"/>
          <w:sz w:val="19"/>
          <w:szCs w:val="19"/>
        </w:rPr>
        <w:t xml:space="preserve"> </w:t>
      </w:r>
      <w:r>
        <w:rPr>
          <w:rFonts w:ascii="Times New Roman" w:hAnsi="Times New Roman" w:eastAsia="Times New Roman" w:cs="Times New Roman"/>
          <w:sz w:val="19"/>
          <w:szCs w:val="19"/>
        </w:rPr>
        <w:t>by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the</w:t>
      </w:r>
      <w:r>
        <w:rPr>
          <w:rFonts w:ascii="Times New Roman" w:hAnsi="Times New Roman" w:eastAsia="Times New Roman" w:cs="Times New Roman"/>
          <w:spacing w:val="15"/>
          <w:sz w:val="19"/>
          <w:szCs w:val="19"/>
        </w:rPr>
        <w:t xml:space="preserve"> 18</w:t>
      </w:r>
      <w:r>
        <w:rPr>
          <w:rFonts w:ascii="Times New Roman" w:hAnsi="Times New Roman" w:eastAsia="Times New Roman" w:cs="Times New Roman"/>
          <w:sz w:val="19"/>
          <w:szCs w:val="19"/>
        </w:rPr>
        <w:t>th</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Helsinki</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Finland</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June</w:t>
      </w:r>
      <w:r>
        <w:rPr>
          <w:rFonts w:ascii="Times New Roman" w:hAnsi="Times New Roman" w:eastAsia="Times New Roman" w:cs="Times New Roman"/>
          <w:spacing w:val="15"/>
          <w:sz w:val="19"/>
          <w:szCs w:val="19"/>
        </w:rPr>
        <w:t xml:space="preserve"> 1964, </w:t>
      </w:r>
      <w:r>
        <w:rPr>
          <w:rFonts w:ascii="Times New Roman" w:hAnsi="Times New Roman" w:eastAsia="Times New Roman" w:cs="Times New Roman"/>
          <w:sz w:val="19"/>
          <w:szCs w:val="19"/>
        </w:rPr>
        <w:t>and</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amended</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by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the</w:t>
      </w:r>
      <w:r>
        <w:rPr>
          <w:rFonts w:ascii="Times New Roman" w:hAnsi="Times New Roman" w:eastAsia="Times New Roman" w:cs="Times New Roman"/>
          <w:spacing w:val="15"/>
          <w:sz w:val="19"/>
          <w:szCs w:val="19"/>
        </w:rPr>
        <w:t>:</w:t>
      </w:r>
    </w:p>
    <w:p w14:paraId="17D96A9A">
      <w:pPr>
        <w:spacing w:before="47" w:line="199" w:lineRule="auto"/>
        <w:ind w:left="2039"/>
        <w:jc w:val="both"/>
        <w:rPr>
          <w:rFonts w:ascii="Times New Roman" w:hAnsi="Times New Roman" w:eastAsia="Times New Roman" w:cs="Times New Roman"/>
          <w:sz w:val="19"/>
          <w:szCs w:val="19"/>
        </w:rPr>
      </w:pPr>
      <w:r>
        <w:rPr>
          <w:rFonts w:ascii="Times New Roman" w:hAnsi="Times New Roman" w:eastAsia="Times New Roman" w:cs="Times New Roman"/>
          <w:spacing w:val="22"/>
          <w:sz w:val="19"/>
          <w:szCs w:val="19"/>
        </w:rPr>
        <w:t>2</w:t>
      </w:r>
      <w:r>
        <w:rPr>
          <w:rFonts w:ascii="Times New Roman" w:hAnsi="Times New Roman" w:eastAsia="Times New Roman" w:cs="Times New Roman"/>
          <w:spacing w:val="14"/>
          <w:sz w:val="19"/>
          <w:szCs w:val="19"/>
        </w:rPr>
        <w:t>9</w:t>
      </w:r>
      <w:r>
        <w:rPr>
          <w:rFonts w:ascii="Times New Roman" w:hAnsi="Times New Roman" w:eastAsia="Times New Roman" w:cs="Times New Roman"/>
          <w:sz w:val="19"/>
          <w:szCs w:val="19"/>
        </w:rPr>
        <w:t>th</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Tokyo</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Japan</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October</w:t>
      </w:r>
      <w:r>
        <w:rPr>
          <w:rFonts w:ascii="Times New Roman" w:hAnsi="Times New Roman" w:eastAsia="Times New Roman" w:cs="Times New Roman"/>
          <w:spacing w:val="14"/>
          <w:sz w:val="19"/>
          <w:szCs w:val="19"/>
        </w:rPr>
        <w:t xml:space="preserve"> 1975</w:t>
      </w:r>
    </w:p>
    <w:p w14:paraId="0ADB45FA">
      <w:pPr>
        <w:spacing w:before="50" w:line="199" w:lineRule="auto"/>
        <w:ind w:left="2064"/>
        <w:jc w:val="both"/>
        <w:rPr>
          <w:rFonts w:ascii="Times New Roman" w:hAnsi="Times New Roman" w:eastAsia="Times New Roman" w:cs="Times New Roman"/>
          <w:sz w:val="19"/>
          <w:szCs w:val="19"/>
        </w:rPr>
      </w:pPr>
      <w:r>
        <w:rPr>
          <w:rFonts w:ascii="Times New Roman" w:hAnsi="Times New Roman" w:eastAsia="Times New Roman" w:cs="Times New Roman"/>
          <w:spacing w:val="18"/>
          <w:sz w:val="19"/>
          <w:szCs w:val="19"/>
        </w:rPr>
        <w:t>3</w:t>
      </w:r>
      <w:r>
        <w:rPr>
          <w:rFonts w:ascii="Times New Roman" w:hAnsi="Times New Roman" w:eastAsia="Times New Roman" w:cs="Times New Roman"/>
          <w:spacing w:val="14"/>
          <w:sz w:val="19"/>
          <w:szCs w:val="19"/>
        </w:rPr>
        <w:t>5</w:t>
      </w:r>
      <w:r>
        <w:rPr>
          <w:rFonts w:ascii="Times New Roman" w:hAnsi="Times New Roman" w:eastAsia="Times New Roman" w:cs="Times New Roman"/>
          <w:sz w:val="19"/>
          <w:szCs w:val="19"/>
        </w:rPr>
        <w:t>th</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Venice</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Italy</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z w:val="19"/>
          <w:szCs w:val="19"/>
        </w:rPr>
        <w:t>October</w:t>
      </w:r>
      <w:r>
        <w:rPr>
          <w:rFonts w:ascii="Times New Roman" w:hAnsi="Times New Roman" w:eastAsia="Times New Roman" w:cs="Times New Roman"/>
          <w:spacing w:val="14"/>
          <w:sz w:val="19"/>
          <w:szCs w:val="19"/>
        </w:rPr>
        <w:t xml:space="preserve"> 1983</w:t>
      </w:r>
    </w:p>
    <w:p w14:paraId="19184BDC">
      <w:pPr>
        <w:spacing w:before="49" w:line="199" w:lineRule="auto"/>
        <w:ind w:left="2014"/>
        <w:jc w:val="both"/>
        <w:rPr>
          <w:rFonts w:ascii="Times New Roman" w:hAnsi="Times New Roman" w:eastAsia="Times New Roman" w:cs="Times New Roman"/>
          <w:sz w:val="19"/>
          <w:szCs w:val="19"/>
        </w:rPr>
      </w:pPr>
      <w:r>
        <w:rPr>
          <w:rFonts w:ascii="Times New Roman" w:hAnsi="Times New Roman" w:eastAsia="Times New Roman" w:cs="Times New Roman"/>
          <w:spacing w:val="16"/>
          <w:sz w:val="19"/>
          <w:szCs w:val="19"/>
        </w:rPr>
        <w:t>41</w:t>
      </w:r>
      <w:r>
        <w:rPr>
          <w:rFonts w:ascii="Times New Roman" w:hAnsi="Times New Roman" w:eastAsia="Times New Roman" w:cs="Times New Roman"/>
          <w:sz w:val="19"/>
          <w:szCs w:val="19"/>
        </w:rPr>
        <w:t>st</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Hong</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Kong</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September</w:t>
      </w:r>
      <w:r>
        <w:rPr>
          <w:rFonts w:ascii="Times New Roman" w:hAnsi="Times New Roman" w:eastAsia="Times New Roman" w:cs="Times New Roman"/>
          <w:spacing w:val="16"/>
          <w:sz w:val="19"/>
          <w:szCs w:val="19"/>
        </w:rPr>
        <w:t xml:space="preserve"> 1989</w:t>
      </w:r>
    </w:p>
    <w:p w14:paraId="5422E7B3">
      <w:pPr>
        <w:spacing w:before="49" w:line="251" w:lineRule="auto"/>
        <w:ind w:left="1739" w:right="922" w:hanging="824"/>
        <w:jc w:val="both"/>
        <w:rPr>
          <w:rFonts w:ascii="Times New Roman" w:hAnsi="Times New Roman" w:eastAsia="Times New Roman" w:cs="Times New Roman"/>
          <w:sz w:val="19"/>
          <w:szCs w:val="19"/>
        </w:rPr>
      </w:pPr>
      <w:r>
        <w:rPr>
          <w:rFonts w:ascii="Times New Roman" w:hAnsi="Times New Roman" w:eastAsia="Times New Roman" w:cs="Times New Roman"/>
          <w:spacing w:val="22"/>
          <w:sz w:val="19"/>
          <w:szCs w:val="19"/>
        </w:rPr>
        <w:t>4</w:t>
      </w:r>
      <w:r>
        <w:rPr>
          <w:rFonts w:ascii="Times New Roman" w:hAnsi="Times New Roman" w:eastAsia="Times New Roman" w:cs="Times New Roman"/>
          <w:spacing w:val="17"/>
          <w:sz w:val="19"/>
          <w:szCs w:val="19"/>
        </w:rPr>
        <w:t>8</w:t>
      </w:r>
      <w:r>
        <w:rPr>
          <w:rFonts w:ascii="Times New Roman" w:hAnsi="Times New Roman" w:eastAsia="Times New Roman" w:cs="Times New Roman"/>
          <w:sz w:val="19"/>
          <w:szCs w:val="19"/>
        </w:rPr>
        <w:t>th</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Somerset</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West</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Republic</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of</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South</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Africa</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z w:val="19"/>
          <w:szCs w:val="19"/>
        </w:rPr>
        <w:t>October</w:t>
      </w:r>
      <w:r>
        <w:rPr>
          <w:rFonts w:ascii="Times New Roman" w:hAnsi="Times New Roman" w:eastAsia="Times New Roman" w:cs="Times New Roman"/>
          <w:spacing w:val="17"/>
          <w:sz w:val="19"/>
          <w:szCs w:val="19"/>
        </w:rPr>
        <w:t xml:space="preserve"> 1996</w:t>
      </w:r>
      <w:r>
        <w:rPr>
          <w:rFonts w:ascii="Times New Roman" w:hAnsi="Times New Roman" w:eastAsia="Times New Roman" w:cs="Times New Roman"/>
          <w:sz w:val="19"/>
          <w:szCs w:val="19"/>
        </w:rPr>
        <w:t xml:space="preserve"> </w:t>
      </w:r>
      <w:r>
        <w:rPr>
          <w:rFonts w:ascii="Times New Roman" w:hAnsi="Times New Roman" w:eastAsia="Times New Roman" w:cs="Times New Roman"/>
          <w:spacing w:val="17"/>
          <w:sz w:val="19"/>
          <w:szCs w:val="19"/>
        </w:rPr>
        <w:t>5</w:t>
      </w:r>
      <w:r>
        <w:rPr>
          <w:rFonts w:ascii="Times New Roman" w:hAnsi="Times New Roman" w:eastAsia="Times New Roman" w:cs="Times New Roman"/>
          <w:spacing w:val="16"/>
          <w:sz w:val="19"/>
          <w:szCs w:val="19"/>
        </w:rPr>
        <w:t>2</w:t>
      </w:r>
      <w:r>
        <w:rPr>
          <w:rFonts w:ascii="Times New Roman" w:hAnsi="Times New Roman" w:eastAsia="Times New Roman" w:cs="Times New Roman"/>
          <w:sz w:val="19"/>
          <w:szCs w:val="19"/>
        </w:rPr>
        <w:t>nd</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Edinburgh</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Scotland</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October</w:t>
      </w:r>
      <w:r>
        <w:rPr>
          <w:rFonts w:ascii="Times New Roman" w:hAnsi="Times New Roman" w:eastAsia="Times New Roman" w:cs="Times New Roman"/>
          <w:spacing w:val="16"/>
          <w:sz w:val="19"/>
          <w:szCs w:val="19"/>
        </w:rPr>
        <w:t xml:space="preserve"> 2000</w:t>
      </w:r>
    </w:p>
    <w:p w14:paraId="5A1FA162">
      <w:pPr>
        <w:spacing w:before="4" w:line="199" w:lineRule="auto"/>
        <w:ind w:left="604"/>
        <w:jc w:val="both"/>
        <w:rPr>
          <w:rFonts w:ascii="Times New Roman" w:hAnsi="Times New Roman" w:eastAsia="Times New Roman" w:cs="Times New Roman"/>
          <w:sz w:val="19"/>
          <w:szCs w:val="19"/>
        </w:rPr>
      </w:pPr>
      <w:r>
        <w:rPr>
          <w:rFonts w:ascii="Times New Roman" w:hAnsi="Times New Roman" w:eastAsia="Times New Roman" w:cs="Times New Roman"/>
          <w:spacing w:val="17"/>
          <w:sz w:val="19"/>
          <w:szCs w:val="19"/>
        </w:rPr>
        <w:t>5</w:t>
      </w:r>
      <w:r>
        <w:rPr>
          <w:rFonts w:ascii="Times New Roman" w:hAnsi="Times New Roman" w:eastAsia="Times New Roman" w:cs="Times New Roman"/>
          <w:spacing w:val="16"/>
          <w:sz w:val="19"/>
          <w:szCs w:val="19"/>
        </w:rPr>
        <w:t>3</w:t>
      </w:r>
      <w:r>
        <w:rPr>
          <w:rFonts w:ascii="Times New Roman" w:hAnsi="Times New Roman" w:eastAsia="Times New Roman" w:cs="Times New Roman"/>
          <w:sz w:val="19"/>
          <w:szCs w:val="19"/>
        </w:rPr>
        <w:t>rd</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Washington</w:t>
      </w:r>
      <w:r>
        <w:rPr>
          <w:rFonts w:ascii="Times New Roman" w:hAnsi="Times New Roman" w:eastAsia="Times New Roman" w:cs="Times New Roman"/>
          <w:spacing w:val="16"/>
          <w:sz w:val="19"/>
          <w:szCs w:val="19"/>
        </w:rPr>
        <w:t xml:space="preserve"> 2002 (</w:t>
      </w:r>
      <w:r>
        <w:rPr>
          <w:rFonts w:ascii="Times New Roman" w:hAnsi="Times New Roman" w:eastAsia="Times New Roman" w:cs="Times New Roman"/>
          <w:sz w:val="19"/>
          <w:szCs w:val="19"/>
        </w:rPr>
        <w:t>Note</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of</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Clarification</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on</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z w:val="19"/>
          <w:szCs w:val="19"/>
        </w:rPr>
        <w:t>paragraph</w:t>
      </w:r>
      <w:r>
        <w:rPr>
          <w:rFonts w:ascii="Times New Roman" w:hAnsi="Times New Roman" w:eastAsia="Times New Roman" w:cs="Times New Roman"/>
          <w:spacing w:val="16"/>
          <w:sz w:val="19"/>
          <w:szCs w:val="19"/>
        </w:rPr>
        <w:t xml:space="preserve"> 29 </w:t>
      </w:r>
      <w:r>
        <w:rPr>
          <w:rFonts w:ascii="Times New Roman" w:hAnsi="Times New Roman" w:eastAsia="Times New Roman" w:cs="Times New Roman"/>
          <w:sz w:val="19"/>
          <w:szCs w:val="19"/>
        </w:rPr>
        <w:t>added</w:t>
      </w:r>
      <w:r>
        <w:rPr>
          <w:rFonts w:ascii="Times New Roman" w:hAnsi="Times New Roman" w:eastAsia="Times New Roman" w:cs="Times New Roman"/>
          <w:spacing w:val="16"/>
          <w:sz w:val="19"/>
          <w:szCs w:val="19"/>
        </w:rPr>
        <w:t>)</w:t>
      </w:r>
    </w:p>
    <w:p w14:paraId="0A7F00E6">
      <w:pPr>
        <w:spacing w:before="47" w:line="199" w:lineRule="auto"/>
        <w:ind w:left="825"/>
        <w:jc w:val="both"/>
        <w:rPr>
          <w:rFonts w:ascii="Times New Roman" w:hAnsi="Times New Roman" w:eastAsia="Times New Roman" w:cs="Times New Roman"/>
          <w:sz w:val="19"/>
          <w:szCs w:val="19"/>
        </w:rPr>
      </w:pPr>
      <w:r>
        <w:rPr>
          <w:rFonts w:ascii="Times New Roman" w:hAnsi="Times New Roman" w:eastAsia="Times New Roman" w:cs="Times New Roman"/>
          <w:spacing w:val="19"/>
          <w:sz w:val="19"/>
          <w:szCs w:val="19"/>
        </w:rPr>
        <w:t>5</w:t>
      </w:r>
      <w:r>
        <w:rPr>
          <w:rFonts w:ascii="Times New Roman" w:hAnsi="Times New Roman" w:eastAsia="Times New Roman" w:cs="Times New Roman"/>
          <w:spacing w:val="15"/>
          <w:sz w:val="19"/>
          <w:szCs w:val="19"/>
        </w:rPr>
        <w:t>5</w:t>
      </w:r>
      <w:r>
        <w:rPr>
          <w:rFonts w:ascii="Times New Roman" w:hAnsi="Times New Roman" w:eastAsia="Times New Roman" w:cs="Times New Roman"/>
          <w:sz w:val="19"/>
          <w:szCs w:val="19"/>
        </w:rPr>
        <w:t>th</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Tokyo</w:t>
      </w:r>
      <w:r>
        <w:rPr>
          <w:rFonts w:ascii="Times New Roman" w:hAnsi="Times New Roman" w:eastAsia="Times New Roman" w:cs="Times New Roman"/>
          <w:spacing w:val="15"/>
          <w:sz w:val="19"/>
          <w:szCs w:val="19"/>
        </w:rPr>
        <w:t xml:space="preserve"> 2004 (</w:t>
      </w:r>
      <w:r>
        <w:rPr>
          <w:rFonts w:ascii="Times New Roman" w:hAnsi="Times New Roman" w:eastAsia="Times New Roman" w:cs="Times New Roman"/>
          <w:sz w:val="19"/>
          <w:szCs w:val="19"/>
        </w:rPr>
        <w:t>Note</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of</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Clarification</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on</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Paragraph</w:t>
      </w:r>
      <w:r>
        <w:rPr>
          <w:rFonts w:ascii="Times New Roman" w:hAnsi="Times New Roman" w:eastAsia="Times New Roman" w:cs="Times New Roman"/>
          <w:spacing w:val="15"/>
          <w:sz w:val="19"/>
          <w:szCs w:val="19"/>
        </w:rPr>
        <w:t xml:space="preserve"> 30 </w:t>
      </w:r>
      <w:r>
        <w:rPr>
          <w:rFonts w:ascii="Times New Roman" w:hAnsi="Times New Roman" w:eastAsia="Times New Roman" w:cs="Times New Roman"/>
          <w:sz w:val="19"/>
          <w:szCs w:val="19"/>
        </w:rPr>
        <w:t>added</w:t>
      </w:r>
      <w:r>
        <w:rPr>
          <w:rFonts w:ascii="Times New Roman" w:hAnsi="Times New Roman" w:eastAsia="Times New Roman" w:cs="Times New Roman"/>
          <w:spacing w:val="15"/>
          <w:sz w:val="19"/>
          <w:szCs w:val="19"/>
        </w:rPr>
        <w:t>)</w:t>
      </w:r>
    </w:p>
    <w:p w14:paraId="4552384B">
      <w:pPr>
        <w:spacing w:before="49" w:line="231" w:lineRule="exact"/>
        <w:ind w:left="2357"/>
        <w:jc w:val="both"/>
        <w:rPr>
          <w:rFonts w:ascii="Times New Roman" w:hAnsi="Times New Roman" w:eastAsia="Times New Roman" w:cs="Times New Roman"/>
          <w:sz w:val="19"/>
          <w:szCs w:val="19"/>
        </w:rPr>
      </w:pPr>
      <w:r>
        <w:rPr>
          <w:rFonts w:ascii="Times New Roman" w:hAnsi="Times New Roman" w:eastAsia="Times New Roman" w:cs="Times New Roman"/>
          <w:spacing w:val="15"/>
          <w:position w:val="5"/>
          <w:sz w:val="19"/>
          <w:szCs w:val="19"/>
        </w:rPr>
        <w:t>5</w:t>
      </w:r>
      <w:r>
        <w:rPr>
          <w:rFonts w:ascii="Times New Roman" w:hAnsi="Times New Roman" w:eastAsia="Times New Roman" w:cs="Times New Roman"/>
          <w:spacing w:val="14"/>
          <w:position w:val="5"/>
          <w:sz w:val="19"/>
          <w:szCs w:val="19"/>
        </w:rPr>
        <w:t>9</w:t>
      </w:r>
      <w:r>
        <w:rPr>
          <w:rFonts w:ascii="Times New Roman" w:hAnsi="Times New Roman" w:eastAsia="Times New Roman" w:cs="Times New Roman"/>
          <w:position w:val="5"/>
          <w:sz w:val="19"/>
          <w:szCs w:val="19"/>
        </w:rPr>
        <w:t>th</w:t>
      </w:r>
      <w:r>
        <w:rPr>
          <w:rFonts w:ascii="Times New Roman" w:hAnsi="Times New Roman" w:eastAsia="Times New Roman" w:cs="Times New Roman"/>
          <w:spacing w:val="14"/>
          <w:position w:val="5"/>
          <w:sz w:val="19"/>
          <w:szCs w:val="19"/>
        </w:rPr>
        <w:t xml:space="preserve"> </w:t>
      </w:r>
      <w:r>
        <w:rPr>
          <w:rFonts w:ascii="Times New Roman" w:hAnsi="Times New Roman" w:eastAsia="Times New Roman" w:cs="Times New Roman"/>
          <w:position w:val="5"/>
          <w:sz w:val="19"/>
          <w:szCs w:val="19"/>
        </w:rPr>
        <w:t>WMA</w:t>
      </w:r>
      <w:r>
        <w:rPr>
          <w:rFonts w:ascii="Times New Roman" w:hAnsi="Times New Roman" w:eastAsia="Times New Roman" w:cs="Times New Roman"/>
          <w:spacing w:val="14"/>
          <w:position w:val="5"/>
          <w:sz w:val="19"/>
          <w:szCs w:val="19"/>
        </w:rPr>
        <w:t xml:space="preserve"> </w:t>
      </w:r>
      <w:r>
        <w:rPr>
          <w:rFonts w:ascii="Times New Roman" w:hAnsi="Times New Roman" w:eastAsia="Times New Roman" w:cs="Times New Roman"/>
          <w:position w:val="5"/>
          <w:sz w:val="19"/>
          <w:szCs w:val="19"/>
        </w:rPr>
        <w:t>General</w:t>
      </w:r>
      <w:r>
        <w:rPr>
          <w:rFonts w:ascii="Times New Roman" w:hAnsi="Times New Roman" w:eastAsia="Times New Roman" w:cs="Times New Roman"/>
          <w:spacing w:val="14"/>
          <w:position w:val="5"/>
          <w:sz w:val="19"/>
          <w:szCs w:val="19"/>
        </w:rPr>
        <w:t xml:space="preserve"> </w:t>
      </w:r>
      <w:r>
        <w:rPr>
          <w:rFonts w:ascii="Times New Roman" w:hAnsi="Times New Roman" w:eastAsia="Times New Roman" w:cs="Times New Roman"/>
          <w:position w:val="5"/>
          <w:sz w:val="19"/>
          <w:szCs w:val="19"/>
        </w:rPr>
        <w:t>Assembly</w:t>
      </w:r>
      <w:r>
        <w:rPr>
          <w:rFonts w:ascii="Times New Roman" w:hAnsi="Times New Roman" w:eastAsia="Times New Roman" w:cs="Times New Roman"/>
          <w:spacing w:val="14"/>
          <w:position w:val="5"/>
          <w:sz w:val="19"/>
          <w:szCs w:val="19"/>
        </w:rPr>
        <w:t xml:space="preserve">, </w:t>
      </w:r>
      <w:r>
        <w:rPr>
          <w:rFonts w:ascii="Times New Roman" w:hAnsi="Times New Roman" w:eastAsia="Times New Roman" w:cs="Times New Roman"/>
          <w:position w:val="5"/>
          <w:sz w:val="19"/>
          <w:szCs w:val="19"/>
        </w:rPr>
        <w:t>Seoul</w:t>
      </w:r>
      <w:r>
        <w:rPr>
          <w:rFonts w:ascii="Times New Roman" w:hAnsi="Times New Roman" w:eastAsia="Times New Roman" w:cs="Times New Roman"/>
          <w:spacing w:val="14"/>
          <w:position w:val="5"/>
          <w:sz w:val="19"/>
          <w:szCs w:val="19"/>
        </w:rPr>
        <w:t xml:space="preserve">, </w:t>
      </w:r>
      <w:r>
        <w:rPr>
          <w:rFonts w:ascii="Times New Roman" w:hAnsi="Times New Roman" w:eastAsia="Times New Roman" w:cs="Times New Roman"/>
          <w:position w:val="5"/>
          <w:sz w:val="19"/>
          <w:szCs w:val="19"/>
        </w:rPr>
        <w:t>October</w:t>
      </w:r>
      <w:r>
        <w:rPr>
          <w:rFonts w:ascii="Times New Roman" w:hAnsi="Times New Roman" w:eastAsia="Times New Roman" w:cs="Times New Roman"/>
          <w:spacing w:val="14"/>
          <w:position w:val="5"/>
          <w:sz w:val="19"/>
          <w:szCs w:val="19"/>
        </w:rPr>
        <w:t xml:space="preserve"> 2008</w:t>
      </w:r>
    </w:p>
    <w:p w14:paraId="7E466CAF">
      <w:pPr>
        <w:spacing w:line="199" w:lineRule="auto"/>
        <w:ind w:left="1916"/>
        <w:jc w:val="both"/>
        <w:rPr>
          <w:rFonts w:ascii="Times New Roman" w:hAnsi="Times New Roman" w:eastAsia="Times New Roman" w:cs="Times New Roman"/>
          <w:sz w:val="19"/>
          <w:szCs w:val="19"/>
        </w:rPr>
      </w:pPr>
      <w:r>
        <w:rPr>
          <w:rFonts w:ascii="Times New Roman" w:hAnsi="Times New Roman" w:eastAsia="Times New Roman" w:cs="Times New Roman"/>
          <w:spacing w:val="15"/>
          <w:sz w:val="19"/>
          <w:szCs w:val="19"/>
        </w:rPr>
        <w:t>64</w:t>
      </w:r>
      <w:r>
        <w:rPr>
          <w:rFonts w:ascii="Times New Roman" w:hAnsi="Times New Roman" w:eastAsia="Times New Roman" w:cs="Times New Roman"/>
          <w:sz w:val="19"/>
          <w:szCs w:val="19"/>
        </w:rPr>
        <w:t>th</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WMA</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General</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Assembly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Fortaleza</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Brazil</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October</w:t>
      </w:r>
      <w:r>
        <w:rPr>
          <w:rFonts w:ascii="Times New Roman" w:hAnsi="Times New Roman" w:eastAsia="Times New Roman" w:cs="Times New Roman"/>
          <w:spacing w:val="15"/>
          <w:sz w:val="19"/>
          <w:szCs w:val="19"/>
        </w:rPr>
        <w:t xml:space="preserve"> 2013</w:t>
      </w:r>
    </w:p>
    <w:p w14:paraId="6EC474CD">
      <w:pPr>
        <w:spacing w:before="284" w:line="193" w:lineRule="auto"/>
        <w:ind w:left="48"/>
        <w:jc w:val="both"/>
        <w:outlineLvl w:val="0"/>
        <w:rPr>
          <w:rFonts w:ascii="Times New Roman" w:hAnsi="Times New Roman" w:eastAsia="Times New Roman" w:cs="Times New Roman"/>
          <w:sz w:val="24"/>
          <w:szCs w:val="24"/>
        </w:rPr>
      </w:pPr>
      <w:bookmarkStart w:id="160" w:name="_Toc112347742"/>
      <w:bookmarkStart w:id="161" w:name="_Toc3474"/>
      <w:r>
        <w:rPr>
          <w:rFonts w:ascii="Times New Roman" w:hAnsi="Times New Roman" w:eastAsia="Times New Roman" w:cs="Times New Roman"/>
          <w:b/>
          <w:bCs/>
          <w:spacing w:val="-4"/>
          <w:sz w:val="24"/>
          <w:szCs w:val="24"/>
        </w:rPr>
        <w:t>PR</w:t>
      </w:r>
      <w:r>
        <w:rPr>
          <w:rFonts w:ascii="Times New Roman" w:hAnsi="Times New Roman" w:eastAsia="Times New Roman" w:cs="Times New Roman"/>
          <w:b/>
          <w:bCs/>
          <w:spacing w:val="-3"/>
          <w:sz w:val="24"/>
          <w:szCs w:val="24"/>
        </w:rPr>
        <w:t>E</w:t>
      </w:r>
      <w:r>
        <w:rPr>
          <w:rFonts w:ascii="Times New Roman" w:hAnsi="Times New Roman" w:eastAsia="Times New Roman" w:cs="Times New Roman"/>
          <w:b/>
          <w:bCs/>
          <w:spacing w:val="-2"/>
          <w:sz w:val="24"/>
          <w:szCs w:val="24"/>
        </w:rPr>
        <w:t>AMBLE</w:t>
      </w:r>
      <w:bookmarkEnd w:id="160"/>
      <w:bookmarkEnd w:id="161"/>
    </w:p>
    <w:p w14:paraId="01C1C6CD">
      <w:pPr>
        <w:spacing w:line="462" w:lineRule="auto"/>
        <w:jc w:val="both"/>
        <w:rPr>
          <w:rFonts w:ascii="Times New Roman" w:hAnsi="Times New Roman" w:cs="Times New Roman"/>
        </w:rPr>
      </w:pPr>
    </w:p>
    <w:p w14:paraId="01F4505D">
      <w:pPr>
        <w:spacing w:before="69" w:line="223" w:lineRule="auto"/>
        <w:ind w:left="742" w:right="29" w:hanging="686"/>
        <w:jc w:val="both"/>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 xml:space="preserve">1. </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bookmarkStart w:id="162" w:name="OLE_LINK7"/>
      <w:r>
        <w:rPr>
          <w:rFonts w:ascii="Times New Roman" w:hAnsi="Times New Roman" w:eastAsia="Times New Roman" w:cs="Times New Roman"/>
          <w:sz w:val="24"/>
          <w:szCs w:val="24"/>
        </w:rPr>
        <w:t>World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Association</w:t>
      </w:r>
      <w:bookmarkEnd w:id="162"/>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WMA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developed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Helsinki as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statement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ethical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principles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16"/>
          <w:sz w:val="24"/>
          <w:szCs w:val="24"/>
        </w:rPr>
        <w:t>,</w:t>
      </w:r>
      <w:r>
        <w:rPr>
          <w:rFonts w:ascii="Times New Roman" w:hAnsi="Times New Roman" w:eastAsia="Times New Roman" w:cs="Times New Roman"/>
          <w:sz w:val="24"/>
          <w:szCs w:val="24"/>
        </w:rPr>
        <w:t xml:space="preserve"> including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identifiable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material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data.</w:t>
      </w:r>
    </w:p>
    <w:p w14:paraId="14BBA182">
      <w:pPr>
        <w:spacing w:before="256" w:line="238" w:lineRule="auto"/>
        <w:ind w:left="736" w:right="28" w:firstLine="1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intended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read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whole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its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constituent paragraphs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applied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consideration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relevant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paragraphs</w:t>
      </w:r>
      <w:r>
        <w:rPr>
          <w:rFonts w:ascii="Times New Roman" w:hAnsi="Times New Roman" w:eastAsia="Times New Roman" w:cs="Times New Roman"/>
          <w:spacing w:val="1"/>
          <w:sz w:val="24"/>
          <w:szCs w:val="24"/>
        </w:rPr>
        <w:t>.</w:t>
      </w:r>
    </w:p>
    <w:p w14:paraId="7D2FB8A8">
      <w:pPr>
        <w:spacing w:before="208" w:line="223" w:lineRule="auto"/>
        <w:ind w:left="735" w:right="34" w:hanging="702"/>
        <w:jc w:val="both"/>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Consistent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mandate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WMA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addressed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primarily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 physicians</w:t>
      </w:r>
      <w:r>
        <w:rPr>
          <w:rFonts w:ascii="Times New Roman" w:hAnsi="Times New Roman" w:eastAsia="Times New Roman" w:cs="Times New Roman"/>
          <w:spacing w:val="37"/>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WMA</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encourages</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others</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involved</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research involving</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adopt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these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principles</w:t>
      </w:r>
      <w:r>
        <w:rPr>
          <w:rFonts w:ascii="Times New Roman" w:hAnsi="Times New Roman" w:eastAsia="Times New Roman" w:cs="Times New Roman"/>
          <w:spacing w:val="2"/>
          <w:sz w:val="24"/>
          <w:szCs w:val="24"/>
        </w:rPr>
        <w:t>.</w:t>
      </w:r>
    </w:p>
    <w:p w14:paraId="2ACC05B4">
      <w:pPr>
        <w:spacing w:before="251" w:line="194" w:lineRule="auto"/>
        <w:ind w:left="40"/>
        <w:jc w:val="both"/>
        <w:outlineLvl w:val="0"/>
        <w:rPr>
          <w:rFonts w:ascii="Times New Roman" w:hAnsi="Times New Roman" w:eastAsia="Times New Roman" w:cs="Times New Roman"/>
          <w:sz w:val="24"/>
          <w:szCs w:val="24"/>
        </w:rPr>
      </w:pPr>
      <w:bookmarkStart w:id="163" w:name="_Toc7315"/>
      <w:bookmarkStart w:id="164" w:name="_Toc112347743"/>
      <w:r>
        <w:rPr>
          <w:rFonts w:ascii="Times New Roman" w:hAnsi="Times New Roman" w:eastAsia="Times New Roman" w:cs="Times New Roman"/>
          <w:b/>
          <w:bCs/>
          <w:spacing w:val="-1"/>
          <w:sz w:val="24"/>
          <w:szCs w:val="24"/>
        </w:rPr>
        <w:t>GENERAL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PRIN</w:t>
      </w:r>
      <w:r>
        <w:rPr>
          <w:rFonts w:ascii="Times New Roman" w:hAnsi="Times New Roman" w:eastAsia="Times New Roman" w:cs="Times New Roman"/>
          <w:b/>
          <w:bCs/>
          <w:sz w:val="24"/>
          <w:szCs w:val="24"/>
        </w:rPr>
        <w:t>CIPLES</w:t>
      </w:r>
      <w:bookmarkEnd w:id="163"/>
      <w:bookmarkEnd w:id="164"/>
    </w:p>
    <w:p w14:paraId="700397CA">
      <w:pPr>
        <w:spacing w:line="460" w:lineRule="auto"/>
        <w:jc w:val="both"/>
        <w:rPr>
          <w:rFonts w:ascii="Times New Roman" w:hAnsi="Times New Roman" w:cs="Times New Roman"/>
        </w:rPr>
      </w:pPr>
    </w:p>
    <w:p w14:paraId="54E31293">
      <w:pPr>
        <w:spacing w:before="69" w:line="228" w:lineRule="auto"/>
        <w:ind w:left="737" w:right="8" w:hanging="699"/>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Geneva</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WMA</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binds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words</w:t>
      </w:r>
      <w:r>
        <w:rPr>
          <w:rFonts w:ascii="Times New Roman" w:hAnsi="Times New Roman" w:eastAsia="Times New Roman" w:cs="Times New Roman"/>
          <w:spacing w:val="5"/>
          <w:sz w:val="24"/>
          <w:szCs w:val="24"/>
        </w:rPr>
        <w:t>, “</w:t>
      </w:r>
      <w:r>
        <w:rPr>
          <w:rFonts w:ascii="Times New Roman" w:hAnsi="Times New Roman" w:eastAsia="Times New Roman" w:cs="Times New Roman"/>
          <w:sz w:val="24"/>
          <w:szCs w:val="24"/>
        </w:rPr>
        <w:t>The health</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my</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my</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first</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consideration</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International</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Code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of Medical</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Ethics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declares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34"/>
          <w:sz w:val="24"/>
          <w:szCs w:val="24"/>
        </w:rPr>
        <w:t>, “</w:t>
      </w:r>
      <w:r>
        <w:rPr>
          <w:rFonts w:ascii="Times New Roman" w:hAnsi="Times New Roman" w:eastAsia="Times New Roman" w:cs="Times New Roman"/>
          <w:sz w:val="24"/>
          <w:szCs w:val="24"/>
        </w:rPr>
        <w:t>A</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shall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act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34"/>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best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interest when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providing</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care</w:t>
      </w:r>
      <w:r>
        <w:rPr>
          <w:rFonts w:ascii="Times New Roman" w:hAnsi="Times New Roman" w:eastAsia="Times New Roman" w:cs="Times New Roman"/>
          <w:spacing w:val="10"/>
          <w:sz w:val="24"/>
          <w:szCs w:val="24"/>
        </w:rPr>
        <w:t>.”</w:t>
      </w:r>
    </w:p>
    <w:p w14:paraId="264C645A">
      <w:pPr>
        <w:spacing w:before="261" w:line="223" w:lineRule="auto"/>
        <w:ind w:left="735" w:right="28" w:hanging="703"/>
        <w:jc w:val="both"/>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 xml:space="preserve">4.        </w:t>
      </w:r>
      <w:r>
        <w:rPr>
          <w:rFonts w:ascii="Times New Roman" w:hAnsi="Times New Roman" w:eastAsia="Times New Roman" w:cs="Times New Roman"/>
          <w:sz w:val="24"/>
          <w:szCs w:val="24"/>
        </w:rPr>
        <w:t>It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duty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promote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safeguard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health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well</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being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and rights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including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those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involved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 physician</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knowledge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conscience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dedicated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fulfilment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duty</w:t>
      </w:r>
      <w:r>
        <w:rPr>
          <w:rFonts w:ascii="Times New Roman" w:hAnsi="Times New Roman" w:eastAsia="Times New Roman" w:cs="Times New Roman"/>
          <w:spacing w:val="1"/>
          <w:sz w:val="24"/>
          <w:szCs w:val="24"/>
        </w:rPr>
        <w:t>.</w:t>
      </w:r>
    </w:p>
    <w:p w14:paraId="5BB28718">
      <w:pPr>
        <w:spacing w:before="257" w:line="215" w:lineRule="auto"/>
        <w:ind w:left="737" w:right="32" w:hanging="697"/>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5.  </w:t>
      </w:r>
      <w:r>
        <w:rPr>
          <w:rFonts w:ascii="Times New Roman" w:hAnsi="Times New Roman" w:eastAsia="Times New Roman" w:cs="Times New Roman"/>
          <w:sz w:val="24"/>
          <w:szCs w:val="24"/>
        </w:rPr>
        <w:t xml:space="preserve">       Medical progress is based on research that ultimately must include studies involving human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7"/>
          <w:sz w:val="24"/>
          <w:szCs w:val="24"/>
        </w:rPr>
        <w:t>.</w:t>
      </w:r>
    </w:p>
    <w:p w14:paraId="6AF5789C">
      <w:pPr>
        <w:jc w:val="both"/>
        <w:rPr>
          <w:rFonts w:ascii="Times New Roman" w:hAnsi="Times New Roman" w:cs="Times New Roman"/>
        </w:rPr>
        <w:sectPr>
          <w:headerReference r:id="rId23" w:type="default"/>
          <w:footerReference r:id="rId24" w:type="default"/>
          <w:pgSz w:w="12240" w:h="15840"/>
          <w:pgMar w:top="1930" w:right="1670" w:bottom="977" w:left="1673" w:header="1488" w:footer="720" w:gutter="0"/>
          <w:cols w:space="720" w:num="1"/>
        </w:sectPr>
      </w:pPr>
    </w:p>
    <w:p w14:paraId="6620F128">
      <w:pPr>
        <w:spacing w:before="287"/>
        <w:ind w:left="736" w:right="32" w:hanging="697"/>
        <w:jc w:val="both"/>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 xml:space="preserve">6.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primary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purpose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understand 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causes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development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effects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diseases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improve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preventive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diagnostic and</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therapeutic</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interventions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methods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procedures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treatments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Even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best proven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interventions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evaluated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continually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through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safety</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effectiveness</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efficiency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accessibility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quality</w:t>
      </w:r>
      <w:r>
        <w:rPr>
          <w:rFonts w:ascii="Times New Roman" w:hAnsi="Times New Roman" w:eastAsia="Times New Roman" w:cs="Times New Roman"/>
          <w:spacing w:val="2"/>
          <w:sz w:val="24"/>
          <w:szCs w:val="24"/>
        </w:rPr>
        <w:t>.</w:t>
      </w:r>
    </w:p>
    <w:p w14:paraId="18D0685F">
      <w:pPr>
        <w:spacing w:before="256" w:line="215" w:lineRule="auto"/>
        <w:ind w:left="744" w:right="36" w:hanging="707"/>
        <w:jc w:val="both"/>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 xml:space="preserve">7.          </w:t>
      </w:r>
      <w:r>
        <w:rPr>
          <w:rFonts w:ascii="Times New Roman" w:hAnsi="Times New Roman" w:eastAsia="Times New Roman" w:cs="Times New Roman"/>
          <w:sz w:val="24"/>
          <w:szCs w:val="24"/>
        </w:rPr>
        <w:t>Medical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ethical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standards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promote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ensure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respect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for all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protect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health and rights.</w:t>
      </w:r>
    </w:p>
    <w:p w14:paraId="0E40BA04">
      <w:pPr>
        <w:spacing w:before="257" w:line="224" w:lineRule="auto"/>
        <w:ind w:left="743" w:right="36" w:hanging="700"/>
        <w:jc w:val="both"/>
        <w:rPr>
          <w:rFonts w:ascii="Times New Roman" w:hAnsi="Times New Roman" w:eastAsia="Times New Roman" w:cs="Times New Roman"/>
          <w:sz w:val="24"/>
          <w:szCs w:val="24"/>
        </w:rPr>
      </w:pPr>
      <w:r>
        <w:rPr>
          <w:rFonts w:ascii="Times New Roman" w:hAnsi="Times New Roman" w:eastAsia="Times New Roman" w:cs="Times New Roman"/>
          <w:spacing w:val="14"/>
          <w:sz w:val="24"/>
          <w:szCs w:val="24"/>
        </w:rPr>
        <w:t>8</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While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primary</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purpose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generate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knowledge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this goal</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can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never</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take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precedence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over</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rights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interests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individual</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research subjects</w:t>
      </w:r>
      <w:r>
        <w:rPr>
          <w:rFonts w:ascii="Times New Roman" w:hAnsi="Times New Roman" w:eastAsia="Times New Roman" w:cs="Times New Roman"/>
          <w:spacing w:val="8"/>
          <w:sz w:val="24"/>
          <w:szCs w:val="24"/>
        </w:rPr>
        <w:t>.</w:t>
      </w:r>
    </w:p>
    <w:p w14:paraId="642CD317">
      <w:pPr>
        <w:spacing w:before="254" w:line="239" w:lineRule="auto"/>
        <w:ind w:left="735" w:right="4" w:hanging="697"/>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9.</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duty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physicians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involved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protect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life</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 xml:space="preserve"> health</w:t>
      </w:r>
      <w:r>
        <w:rPr>
          <w:rFonts w:ascii="Times New Roman" w:hAnsi="Times New Roman" w:eastAsia="Times New Roman" w:cs="Times New Roman"/>
          <w:spacing w:val="16"/>
          <w:sz w:val="24"/>
          <w:szCs w:val="24"/>
        </w:rPr>
        <w: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dignity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integrity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right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self</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determination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privacy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confidentiality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of personal</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responsibility</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protection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of research</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always</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rest</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health</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care professionals</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never</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even</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though</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they</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given consent</w:t>
      </w:r>
      <w:r>
        <w:rPr>
          <w:rFonts w:ascii="Times New Roman" w:hAnsi="Times New Roman" w:eastAsia="Times New Roman" w:cs="Times New Roman"/>
          <w:spacing w:val="15"/>
          <w:sz w:val="24"/>
          <w:szCs w:val="24"/>
        </w:rPr>
        <w:t>.</w:t>
      </w:r>
    </w:p>
    <w:p w14:paraId="26AAF691">
      <w:pPr>
        <w:spacing w:before="208" w:line="230" w:lineRule="auto"/>
        <w:ind w:left="737" w:right="32" w:hanging="681"/>
        <w:jc w:val="both"/>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w:t>
      </w:r>
      <w:r>
        <w:rPr>
          <w:rFonts w:ascii="Times New Roman" w:hAnsi="Times New Roman" w:eastAsia="Times New Roman" w:cs="Times New Roman"/>
          <w:spacing w:val="12"/>
          <w:sz w:val="24"/>
          <w:szCs w:val="24"/>
        </w:rPr>
        <w:t xml:space="preserve">0.      </w:t>
      </w:r>
      <w:r>
        <w:rPr>
          <w:rFonts w:ascii="Times New Roman" w:hAnsi="Times New Roman" w:eastAsia="Times New Roman" w:cs="Times New Roman"/>
          <w:sz w:val="24"/>
          <w:szCs w:val="24"/>
        </w:rPr>
        <w:t>Physicians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consider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ethical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legal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regulatory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norms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standards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for research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own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countries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well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applicable international</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norms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standards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national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international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ethical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legal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or regulatory</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requirement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reduce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eliminate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protections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for research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set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forth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1"/>
          <w:sz w:val="24"/>
          <w:szCs w:val="24"/>
        </w:rPr>
        <w:t>.</w:t>
      </w:r>
    </w:p>
    <w:p w14:paraId="07C1F105">
      <w:pPr>
        <w:spacing w:before="257" w:line="236" w:lineRule="auto"/>
        <w:ind w:left="738" w:right="33" w:hanging="682"/>
        <w:jc w:val="both"/>
        <w:rPr>
          <w:rFonts w:ascii="Times New Roman" w:hAnsi="Times New Roman" w:eastAsia="Times New Roman" w:cs="Times New Roman"/>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conducted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manner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minimises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possible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harm</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to 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environment</w:t>
      </w:r>
      <w:r>
        <w:rPr>
          <w:rFonts w:ascii="Times New Roman" w:hAnsi="Times New Roman" w:eastAsia="Times New Roman" w:cs="Times New Roman"/>
          <w:spacing w:val="6"/>
          <w:sz w:val="24"/>
          <w:szCs w:val="24"/>
        </w:rPr>
        <w:t>.</w:t>
      </w:r>
    </w:p>
    <w:p w14:paraId="36480636">
      <w:pPr>
        <w:spacing w:before="209" w:line="228" w:lineRule="auto"/>
        <w:ind w:left="737" w:right="32" w:hanging="681"/>
        <w:jc w:val="both"/>
        <w:rPr>
          <w:rFonts w:ascii="Times New Roman" w:hAnsi="Times New Roman" w:eastAsia="Times New Roman" w:cs="Times New Roman"/>
          <w:sz w:val="24"/>
          <w:szCs w:val="24"/>
        </w:rPr>
      </w:pPr>
      <w:r>
        <w:rPr>
          <w:rFonts w:ascii="Times New Roman" w:hAnsi="Times New Roman" w:eastAsia="Times New Roman" w:cs="Times New Roman"/>
          <w:spacing w:val="20"/>
          <w:sz w:val="24"/>
          <w:szCs w:val="24"/>
        </w:rPr>
        <w:t>1</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conducted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individuals with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ethics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  scientific  education,  training  and  qualifications. Research</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healthy</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volunteers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requires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supervision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competent 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appropriately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qualified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health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care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professional</w:t>
      </w:r>
      <w:r>
        <w:rPr>
          <w:rFonts w:ascii="Times New Roman" w:hAnsi="Times New Roman" w:eastAsia="Times New Roman" w:cs="Times New Roman"/>
          <w:spacing w:val="1"/>
          <w:sz w:val="24"/>
          <w:szCs w:val="24"/>
        </w:rPr>
        <w:t>.</w:t>
      </w:r>
    </w:p>
    <w:p w14:paraId="042324B5">
      <w:pPr>
        <w:spacing w:before="257" w:line="215" w:lineRule="auto"/>
        <w:ind w:left="744" w:right="32" w:hanging="688"/>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13.      Groups </w:t>
      </w:r>
      <w:r>
        <w:rPr>
          <w:rFonts w:ascii="Times New Roman" w:hAnsi="Times New Roman" w:eastAsia="Times New Roman" w:cs="Times New Roman"/>
          <w:sz w:val="24"/>
          <w:szCs w:val="24"/>
        </w:rPr>
        <w:t>that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underrepresented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provided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appropriate access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participation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p>
    <w:p w14:paraId="5343D41F">
      <w:pPr>
        <w:spacing w:before="257" w:line="230" w:lineRule="auto"/>
        <w:ind w:left="735" w:right="28" w:hanging="679"/>
        <w:jc w:val="both"/>
        <w:rPr>
          <w:rFonts w:ascii="Times New Roman" w:hAnsi="Times New Roman" w:eastAsia="Times New Roman" w:cs="Times New Roman"/>
          <w:sz w:val="24"/>
          <w:szCs w:val="24"/>
        </w:rPr>
      </w:pPr>
      <w:r>
        <w:rPr>
          <w:rFonts w:ascii="Times New Roman" w:hAnsi="Times New Roman" w:eastAsia="Times New Roman" w:cs="Times New Roman"/>
          <w:spacing w:val="28"/>
          <w:sz w:val="24"/>
          <w:szCs w:val="24"/>
        </w:rPr>
        <w:t>1</w:t>
      </w:r>
      <w:r>
        <w:rPr>
          <w:rFonts w:ascii="Times New Roman" w:hAnsi="Times New Roman" w:eastAsia="Times New Roman" w:cs="Times New Roman"/>
          <w:spacing w:val="17"/>
          <w:sz w:val="24"/>
          <w:szCs w:val="24"/>
        </w:rPr>
        <w:t xml:space="preserve">4.      </w:t>
      </w:r>
      <w:r>
        <w:rPr>
          <w:rFonts w:ascii="Times New Roman" w:hAnsi="Times New Roman" w:eastAsia="Times New Roman" w:cs="Times New Roman"/>
          <w:sz w:val="24"/>
          <w:szCs w:val="24"/>
        </w:rPr>
        <w:t>Physicians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combine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care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involve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their patients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extent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justified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preventive</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diagnostic</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therapeutic</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value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good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reason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believe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that participation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adversely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affect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health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patients who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serve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3"/>
          <w:sz w:val="24"/>
          <w:szCs w:val="24"/>
        </w:rPr>
        <w:t>.</w:t>
      </w:r>
    </w:p>
    <w:p w14:paraId="6C2D9515">
      <w:pPr>
        <w:spacing w:before="259" w:line="215" w:lineRule="auto"/>
        <w:ind w:left="735" w:right="11" w:hanging="679"/>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15</w:t>
      </w:r>
      <w:r>
        <w:rPr>
          <w:rFonts w:ascii="Times New Roman" w:hAnsi="Times New Roman" w:eastAsia="Times New Roman" w:cs="Times New Roman"/>
          <w:spacing w:val="8"/>
          <w:sz w:val="24"/>
          <w:szCs w:val="24"/>
        </w:rPr>
        <w: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compensation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treatment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harmed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result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 participating</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ensured</w:t>
      </w:r>
      <w:r>
        <w:rPr>
          <w:rFonts w:ascii="Times New Roman" w:hAnsi="Times New Roman" w:eastAsia="Times New Roman" w:cs="Times New Roman"/>
          <w:spacing w:val="2"/>
          <w:sz w:val="24"/>
          <w:szCs w:val="24"/>
        </w:rPr>
        <w:t>.</w:t>
      </w:r>
    </w:p>
    <w:p w14:paraId="2BBD2F15">
      <w:pPr>
        <w:jc w:val="both"/>
        <w:rPr>
          <w:rFonts w:ascii="Times New Roman" w:hAnsi="Times New Roman" w:cs="Times New Roman"/>
        </w:rPr>
        <w:sectPr>
          <w:footerReference r:id="rId25" w:type="default"/>
          <w:pgSz w:w="12240" w:h="15840"/>
          <w:pgMar w:top="1930" w:right="1670" w:bottom="977" w:left="1673" w:header="1488" w:footer="720" w:gutter="0"/>
          <w:cols w:space="720" w:num="1"/>
        </w:sectPr>
      </w:pPr>
    </w:p>
    <w:p w14:paraId="13C3F433">
      <w:pPr>
        <w:spacing w:before="280" w:line="204" w:lineRule="auto"/>
        <w:ind w:left="48"/>
        <w:jc w:val="both"/>
        <w:outlineLvl w:val="0"/>
        <w:rPr>
          <w:rFonts w:ascii="Times New Roman" w:hAnsi="Times New Roman" w:eastAsia="Times New Roman" w:cs="Times New Roman"/>
          <w:sz w:val="24"/>
          <w:szCs w:val="24"/>
        </w:rPr>
      </w:pPr>
      <w:bookmarkStart w:id="165" w:name="_Toc112347744"/>
      <w:bookmarkStart w:id="166" w:name="_Toc21140"/>
      <w:r>
        <w:rPr>
          <w:rFonts w:ascii="Times New Roman" w:hAnsi="Times New Roman" w:eastAsia="Times New Roman" w:cs="Times New Roman"/>
          <w:b/>
          <w:bCs/>
          <w:spacing w:val="-1"/>
          <w:sz w:val="24"/>
          <w:szCs w:val="24"/>
        </w:rPr>
        <w:t>RISKS,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BURDENS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BENEFITS</w:t>
      </w:r>
      <w:bookmarkEnd w:id="165"/>
      <w:bookmarkEnd w:id="166"/>
    </w:p>
    <w:p w14:paraId="5F7C0B83">
      <w:pPr>
        <w:spacing w:line="450" w:lineRule="auto"/>
        <w:jc w:val="both"/>
        <w:rPr>
          <w:rFonts w:ascii="Times New Roman" w:hAnsi="Times New Roman" w:cs="Times New Roman"/>
        </w:rPr>
      </w:pPr>
    </w:p>
    <w:p w14:paraId="34D28944">
      <w:pPr>
        <w:spacing w:before="69" w:line="259" w:lineRule="auto"/>
        <w:ind w:left="735" w:right="33" w:hanging="679"/>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 xml:space="preserve">16.    </w:t>
      </w:r>
      <w:r>
        <w:rPr>
          <w:rFonts w:ascii="Times New Roman" w:hAnsi="Times New Roman" w:eastAsia="Times New Roman" w:cs="Times New Roman"/>
          <w:sz w:val="24"/>
          <w:szCs w:val="24"/>
        </w:rPr>
        <w:t>In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practice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most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interventions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involve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and burdens</w:t>
      </w:r>
      <w:r>
        <w:rPr>
          <w:rFonts w:ascii="Times New Roman" w:hAnsi="Times New Roman" w:eastAsia="Times New Roman" w:cs="Times New Roman"/>
          <w:spacing w:val="15"/>
          <w:sz w:val="24"/>
          <w:szCs w:val="24"/>
        </w:rPr>
        <w:t>.</w:t>
      </w:r>
    </w:p>
    <w:p w14:paraId="0BE8C608">
      <w:pPr>
        <w:spacing w:before="158" w:line="190" w:lineRule="auto"/>
        <w:ind w:left="69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Medical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conducted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if the importance</w:t>
      </w:r>
    </w:p>
    <w:p w14:paraId="7C01C997">
      <w:pPr>
        <w:spacing w:before="57" w:line="190" w:lineRule="auto"/>
        <w:ind w:left="7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objective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outweighs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risks and burdens to the research subjects.</w:t>
      </w:r>
    </w:p>
    <w:p w14:paraId="6B9F97E5">
      <w:pPr>
        <w:spacing w:before="257" w:line="239" w:lineRule="auto"/>
        <w:ind w:left="742" w:right="30" w:hanging="686"/>
        <w:jc w:val="both"/>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 xml:space="preserve">17.      </w:t>
      </w:r>
      <w:r>
        <w:rPr>
          <w:rFonts w:ascii="Times New Roman" w:hAnsi="Times New Roman" w:eastAsia="Times New Roman" w:cs="Times New Roman"/>
          <w:sz w:val="24"/>
          <w:szCs w:val="24"/>
        </w:rPr>
        <w:t>All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preceded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careful assessment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predictable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burdens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individuals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groups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involved in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comparison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foreseeable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benefits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them</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other individuals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groups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affected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condition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under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investigation.</w:t>
      </w:r>
    </w:p>
    <w:p w14:paraId="649317B6">
      <w:pPr>
        <w:spacing w:before="205" w:line="190" w:lineRule="auto"/>
        <w:ind w:left="69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Measures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minimise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implemented</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be</w:t>
      </w:r>
    </w:p>
    <w:p w14:paraId="7A019421">
      <w:pPr>
        <w:spacing w:before="57" w:line="190" w:lineRule="auto"/>
        <w:ind w:left="74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continuously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monitored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assessed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documented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by the researcher.</w:t>
      </w:r>
    </w:p>
    <w:p w14:paraId="299CAF39">
      <w:pPr>
        <w:spacing w:line="264" w:lineRule="auto"/>
        <w:jc w:val="both"/>
        <w:rPr>
          <w:rFonts w:ascii="Times New Roman" w:hAnsi="Times New Roman" w:cs="Times New Roman"/>
        </w:rPr>
      </w:pPr>
    </w:p>
    <w:p w14:paraId="7AFAF3A6">
      <w:pPr>
        <w:spacing w:before="69" w:line="223" w:lineRule="auto"/>
        <w:ind w:left="738" w:right="27" w:hanging="682"/>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18.    </w:t>
      </w:r>
      <w:r>
        <w:rPr>
          <w:rFonts w:ascii="Times New Roman" w:hAnsi="Times New Roman" w:eastAsia="Times New Roman" w:cs="Times New Roman"/>
          <w:sz w:val="24"/>
          <w:szCs w:val="24"/>
        </w:rPr>
        <w:t xml:space="preserve">   Physicians may not be involved in a research study involving human subjects unless they</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confident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adequately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assessed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can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be satisfactorily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managed</w:t>
      </w:r>
      <w:r>
        <w:rPr>
          <w:rFonts w:ascii="Times New Roman" w:hAnsi="Times New Roman" w:eastAsia="Times New Roman" w:cs="Times New Roman"/>
          <w:spacing w:val="6"/>
          <w:sz w:val="24"/>
          <w:szCs w:val="24"/>
        </w:rPr>
        <w:t>.</w:t>
      </w:r>
    </w:p>
    <w:p w14:paraId="08620E43">
      <w:pPr>
        <w:spacing w:before="256" w:line="190" w:lineRule="auto"/>
        <w:ind w:left="69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When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found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outweigh</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benefits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when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there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is</w:t>
      </w:r>
    </w:p>
    <w:p w14:paraId="34C9C3A2">
      <w:pPr>
        <w:spacing w:before="57" w:line="238" w:lineRule="auto"/>
        <w:ind w:left="744" w:right="3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conclusive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proof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definitive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outcomes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physicians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assess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whether</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to continue</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modify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immediately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stop</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w:t>
      </w:r>
    </w:p>
    <w:p w14:paraId="3B62E688">
      <w:pPr>
        <w:spacing w:before="201" w:line="194" w:lineRule="auto"/>
        <w:ind w:left="33"/>
        <w:jc w:val="both"/>
        <w:outlineLvl w:val="0"/>
        <w:rPr>
          <w:rFonts w:ascii="Times New Roman" w:hAnsi="Times New Roman" w:eastAsia="Times New Roman" w:cs="Times New Roman"/>
          <w:sz w:val="24"/>
          <w:szCs w:val="24"/>
        </w:rPr>
      </w:pPr>
      <w:bookmarkStart w:id="167" w:name="_Toc112347745"/>
      <w:bookmarkStart w:id="168" w:name="_Toc3378"/>
      <w:r>
        <w:rPr>
          <w:rFonts w:ascii="Times New Roman" w:hAnsi="Times New Roman" w:eastAsia="Times New Roman" w:cs="Times New Roman"/>
          <w:b/>
          <w:bCs/>
          <w:spacing w:val="-1"/>
          <w:sz w:val="24"/>
          <w:szCs w:val="24"/>
        </w:rPr>
        <w:t>VUL</w:t>
      </w:r>
      <w:r>
        <w:rPr>
          <w:rFonts w:ascii="Times New Roman" w:hAnsi="Times New Roman" w:eastAsia="Times New Roman" w:cs="Times New Roman"/>
          <w:b/>
          <w:bCs/>
          <w:sz w:val="24"/>
          <w:szCs w:val="24"/>
        </w:rPr>
        <w:t>NERABLE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GROUPS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INDIVIDUALS</w:t>
      </w:r>
      <w:bookmarkEnd w:id="167"/>
      <w:bookmarkEnd w:id="168"/>
    </w:p>
    <w:p w14:paraId="5C32D096">
      <w:pPr>
        <w:spacing w:line="462" w:lineRule="auto"/>
        <w:jc w:val="both"/>
        <w:rPr>
          <w:rFonts w:ascii="Times New Roman" w:hAnsi="Times New Roman" w:cs="Times New Roman"/>
        </w:rPr>
      </w:pPr>
    </w:p>
    <w:p w14:paraId="2478FAE3">
      <w:pPr>
        <w:spacing w:before="70" w:line="215" w:lineRule="auto"/>
        <w:ind w:left="743" w:right="35" w:hanging="687"/>
        <w:jc w:val="both"/>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 xml:space="preserve">19.  </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Some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groups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individuals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particularly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vulnerable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increased likelihood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wronged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incurring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additional harm.</w:t>
      </w:r>
    </w:p>
    <w:p w14:paraId="503D9B9F">
      <w:pPr>
        <w:spacing w:before="257" w:line="190" w:lineRule="auto"/>
        <w:ind w:left="6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vulnerable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groups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individuals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receive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specifically</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considered</w:t>
      </w:r>
    </w:p>
    <w:p w14:paraId="668815B3">
      <w:pPr>
        <w:spacing w:before="58" w:line="190" w:lineRule="auto"/>
        <w:ind w:left="73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protection</w:t>
      </w:r>
      <w:r>
        <w:rPr>
          <w:rFonts w:ascii="Times New Roman" w:hAnsi="Times New Roman" w:eastAsia="Times New Roman" w:cs="Times New Roman"/>
          <w:spacing w:val="16"/>
          <w:sz w:val="24"/>
          <w:szCs w:val="24"/>
        </w:rPr>
        <w:t>.</w:t>
      </w:r>
    </w:p>
    <w:p w14:paraId="0DB5664C">
      <w:pPr>
        <w:spacing w:before="257" w:line="239" w:lineRule="auto"/>
        <w:ind w:left="737" w:right="32" w:hanging="704"/>
        <w:jc w:val="both"/>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10"/>
          <w:sz w:val="24"/>
          <w:szCs w:val="24"/>
        </w:rPr>
        <w:t xml:space="preserve">0.      </w:t>
      </w:r>
      <w:r>
        <w:rPr>
          <w:rFonts w:ascii="Times New Roman" w:hAnsi="Times New Roman" w:eastAsia="Times New Roman" w:cs="Times New Roman"/>
          <w:sz w:val="24"/>
          <w:szCs w:val="24"/>
        </w:rPr>
        <w:t>Medical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vulnerable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justified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is responsive</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health</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needs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priorities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cannot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be carried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out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non</w:t>
      </w:r>
      <w:r>
        <w:rPr>
          <w:rFonts w:ascii="Times New Roman" w:hAnsi="Times New Roman" w:eastAsia="Times New Roman" w:cs="Times New Roman"/>
          <w:spacing w:val="3"/>
          <w:sz w:val="24"/>
          <w:szCs w:val="24"/>
        </w:rPr>
        <w:t>-</w:t>
      </w:r>
      <w:r>
        <w:rPr>
          <w:rFonts w:ascii="Times New Roman" w:hAnsi="Times New Roman" w:eastAsia="Times New Roman" w:cs="Times New Roman"/>
          <w:sz w:val="24"/>
          <w:szCs w:val="24"/>
        </w:rPr>
        <w:t>vulnerable</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addition</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stand</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benefit from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knowledge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practices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interventions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result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w:t>
      </w:r>
    </w:p>
    <w:p w14:paraId="0322252A">
      <w:pPr>
        <w:spacing w:before="199" w:line="160" w:lineRule="auto"/>
        <w:ind w:left="39"/>
        <w:jc w:val="both"/>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SCIENTIF</w:t>
      </w:r>
      <w:r>
        <w:rPr>
          <w:rFonts w:ascii="Times New Roman" w:hAnsi="Times New Roman" w:eastAsia="Times New Roman" w:cs="Times New Roman"/>
          <w:b/>
          <w:bCs/>
          <w:sz w:val="24"/>
          <w:szCs w:val="24"/>
        </w:rPr>
        <w:t>IC</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REQUIREMENTS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PROTOCOLS</w:t>
      </w:r>
    </w:p>
    <w:p w14:paraId="4FF86E89">
      <w:pPr>
        <w:spacing w:line="251" w:lineRule="auto"/>
        <w:jc w:val="both"/>
        <w:rPr>
          <w:rFonts w:ascii="Times New Roman" w:hAnsi="Times New Roman" w:cs="Times New Roman"/>
        </w:rPr>
      </w:pPr>
    </w:p>
    <w:p w14:paraId="08B5530B">
      <w:pPr>
        <w:spacing w:line="251" w:lineRule="auto"/>
        <w:jc w:val="both"/>
        <w:rPr>
          <w:rFonts w:ascii="Times New Roman" w:hAnsi="Times New Roman" w:cs="Times New Roman"/>
        </w:rPr>
      </w:pPr>
    </w:p>
    <w:p w14:paraId="2F3F8C3D">
      <w:pPr>
        <w:spacing w:before="70" w:line="239" w:lineRule="auto"/>
        <w:ind w:left="737" w:right="30" w:hanging="704"/>
        <w:jc w:val="both"/>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 xml:space="preserve">21.     </w:t>
      </w:r>
      <w:r>
        <w:rPr>
          <w:rFonts w:ascii="Times New Roman" w:hAnsi="Times New Roman" w:eastAsia="Times New Roman" w:cs="Times New Roman"/>
          <w:sz w:val="24"/>
          <w:szCs w:val="24"/>
        </w:rPr>
        <w:t>Medical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conform</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generally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accepted scientific</w:t>
      </w:r>
      <w:r>
        <w:rPr>
          <w:rFonts w:ascii="Times New Roman" w:hAnsi="Times New Roman" w:eastAsia="Times New Roman" w:cs="Times New Roman"/>
          <w:spacing w:val="20"/>
          <w:sz w:val="24"/>
          <w:szCs w:val="24"/>
        </w:rPr>
        <w:t xml:space="preserve"> </w:t>
      </w:r>
      <w:r>
        <w:rPr>
          <w:rFonts w:ascii="Times New Roman" w:hAnsi="Times New Roman" w:eastAsia="Times New Roman" w:cs="Times New Roman"/>
          <w:sz w:val="24"/>
          <w:szCs w:val="24"/>
        </w:rPr>
        <w:t>principles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based</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on</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thorough</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knowledge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scientific</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literature</w:t>
      </w:r>
      <w:r>
        <w:rPr>
          <w:rFonts w:ascii="Times New Roman" w:hAnsi="Times New Roman" w:eastAsia="Times New Roman" w:cs="Times New Roman"/>
          <w:spacing w:val="18"/>
          <w:sz w:val="24"/>
          <w:szCs w:val="24"/>
        </w:rPr>
        <w:t>,</w:t>
      </w:r>
      <w:r>
        <w:rPr>
          <w:rFonts w:ascii="Times New Roman" w:hAnsi="Times New Roman" w:eastAsia="Times New Roman" w:cs="Times New Roman"/>
          <w:sz w:val="24"/>
          <w:szCs w:val="24"/>
        </w:rPr>
        <w:t xml:space="preserve"> other</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relevant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sources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adequate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laboratory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15"/>
          <w:sz w:val="24"/>
          <w:szCs w:val="24"/>
        </w:rPr>
        <w:t>,</w:t>
      </w:r>
      <w:r>
        <w:rPr>
          <w:rFonts w:ascii="Times New Roman" w:hAnsi="Times New Roman" w:eastAsia="Times New Roman" w:cs="Times New Roman"/>
          <w:sz w:val="24"/>
          <w:szCs w:val="24"/>
        </w:rPr>
        <w:t xml:space="preserve"> animal</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experimentation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welfare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animals</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used</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be respected</w:t>
      </w:r>
      <w:r>
        <w:rPr>
          <w:rFonts w:ascii="Times New Roman" w:hAnsi="Times New Roman" w:eastAsia="Times New Roman" w:cs="Times New Roman"/>
          <w:spacing w:val="14"/>
          <w:sz w:val="24"/>
          <w:szCs w:val="24"/>
        </w:rPr>
        <w:t>.</w:t>
      </w:r>
    </w:p>
    <w:p w14:paraId="33F3BF53">
      <w:pPr>
        <w:jc w:val="both"/>
        <w:rPr>
          <w:rFonts w:ascii="Times New Roman" w:hAnsi="Times New Roman" w:cs="Times New Roman"/>
        </w:rPr>
        <w:sectPr>
          <w:footerReference r:id="rId26" w:type="default"/>
          <w:pgSz w:w="12240" w:h="15840"/>
          <w:pgMar w:top="1930" w:right="1670" w:bottom="977" w:left="1673" w:header="1488" w:footer="720" w:gutter="0"/>
          <w:cols w:space="720" w:num="1"/>
        </w:sectPr>
      </w:pPr>
    </w:p>
    <w:p w14:paraId="28FFB1B7">
      <w:pPr>
        <w:spacing w:before="287" w:line="215" w:lineRule="auto"/>
        <w:ind w:left="735" w:right="37" w:hanging="702"/>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2</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design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performance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each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must be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clearly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described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justified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
          <w:sz w:val="24"/>
          <w:szCs w:val="24"/>
        </w:rPr>
        <w:t>.</w:t>
      </w:r>
    </w:p>
    <w:p w14:paraId="745175CB">
      <w:pPr>
        <w:spacing w:before="255" w:line="239" w:lineRule="auto"/>
        <w:ind w:left="735" w:right="31" w:hanging="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contain</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statement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ethical</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considerations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involved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and should</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z w:val="24"/>
          <w:szCs w:val="24"/>
        </w:rPr>
        <w:t>indicate</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how</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principles</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addressed</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z w:val="24"/>
          <w:szCs w:val="24"/>
        </w:rPr>
        <w:t>The protocol</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include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regarding</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funding</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sponsors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institutional affiliations</w:t>
      </w:r>
      <w:r>
        <w:rPr>
          <w:rFonts w:ascii="Times New Roman" w:hAnsi="Times New Roman" w:eastAsia="Times New Roman" w:cs="Times New Roman"/>
          <w:spacing w:val="37"/>
          <w:sz w:val="24"/>
          <w:szCs w:val="24"/>
        </w:rPr>
        <w: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conflicts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interest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incentives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information</w:t>
      </w:r>
    </w:p>
    <w:p w14:paraId="7420F56A">
      <w:pPr>
        <w:spacing w:before="4" w:line="238" w:lineRule="auto"/>
        <w:ind w:left="744" w:right="35" w:hanging="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regarding</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provisions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treating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or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compensating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harmed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 consequence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participation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p>
    <w:p w14:paraId="2F73C956">
      <w:pPr>
        <w:spacing w:before="207" w:line="190" w:lineRule="auto"/>
        <w:ind w:left="69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clinical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trials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also</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describe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arrangements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post</w:t>
      </w:r>
      <w:r>
        <w:rPr>
          <w:rFonts w:ascii="Times New Roman" w:hAnsi="Times New Roman" w:eastAsia="Times New Roman" w:cs="Times New Roman"/>
          <w:spacing w:val="14"/>
          <w:sz w:val="24"/>
          <w:szCs w:val="24"/>
        </w:rPr>
        <w:t>-</w:t>
      </w:r>
    </w:p>
    <w:p w14:paraId="07FFBC64">
      <w:pPr>
        <w:spacing w:before="58" w:line="190" w:lineRule="auto"/>
        <w:ind w:left="73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trial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provisions</w:t>
      </w:r>
      <w:r>
        <w:rPr>
          <w:rFonts w:ascii="Times New Roman" w:hAnsi="Times New Roman" w:eastAsia="Times New Roman" w:cs="Times New Roman"/>
          <w:spacing w:val="7"/>
          <w:sz w:val="24"/>
          <w:szCs w:val="24"/>
        </w:rPr>
        <w:t>.</w:t>
      </w:r>
    </w:p>
    <w:p w14:paraId="78EAFB20">
      <w:pPr>
        <w:spacing w:before="250" w:line="194" w:lineRule="auto"/>
        <w:ind w:left="48"/>
        <w:jc w:val="both"/>
        <w:outlineLvl w:val="0"/>
        <w:rPr>
          <w:rFonts w:ascii="Times New Roman" w:hAnsi="Times New Roman" w:eastAsia="Times New Roman" w:cs="Times New Roman"/>
          <w:sz w:val="24"/>
          <w:szCs w:val="24"/>
        </w:rPr>
      </w:pPr>
      <w:bookmarkStart w:id="169" w:name="_Toc30314"/>
      <w:bookmarkStart w:id="170" w:name="_Toc112347746"/>
      <w:r>
        <w:rPr>
          <w:rFonts w:ascii="Times New Roman" w:hAnsi="Times New Roman" w:eastAsia="Times New Roman" w:cs="Times New Roman"/>
          <w:b/>
          <w:bCs/>
          <w:spacing w:val="-1"/>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ETHICS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CO</w:t>
      </w:r>
      <w:r>
        <w:rPr>
          <w:rFonts w:ascii="Times New Roman" w:hAnsi="Times New Roman" w:eastAsia="Times New Roman" w:cs="Times New Roman"/>
          <w:b/>
          <w:bCs/>
          <w:sz w:val="24"/>
          <w:szCs w:val="24"/>
        </w:rPr>
        <w:t>MMITTEES</w:t>
      </w:r>
      <w:bookmarkEnd w:id="169"/>
      <w:bookmarkEnd w:id="170"/>
    </w:p>
    <w:p w14:paraId="69B100AB">
      <w:pPr>
        <w:spacing w:line="460" w:lineRule="auto"/>
        <w:jc w:val="both"/>
        <w:rPr>
          <w:rFonts w:ascii="Times New Roman" w:hAnsi="Times New Roman" w:cs="Times New Roman"/>
        </w:rPr>
      </w:pPr>
    </w:p>
    <w:p w14:paraId="46739EAD">
      <w:pPr>
        <w:spacing w:before="69" w:line="234" w:lineRule="auto"/>
        <w:ind w:left="735" w:right="31" w:hanging="702"/>
        <w:jc w:val="both"/>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2</w:t>
      </w:r>
      <w:r>
        <w:rPr>
          <w:rFonts w:ascii="Times New Roman" w:hAnsi="Times New Roman" w:eastAsia="Times New Roman" w:cs="Times New Roman"/>
          <w:spacing w:val="7"/>
          <w:sz w:val="24"/>
          <w:szCs w:val="24"/>
        </w:rPr>
        <w:t>3</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submitted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consideration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comment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guidance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and approval</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concerned</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ethics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committee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before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begins</w:t>
      </w:r>
      <w:r>
        <w:rPr>
          <w:rFonts w:ascii="Times New Roman" w:hAnsi="Times New Roman" w:eastAsia="Times New Roman" w:cs="Times New Roman"/>
          <w:spacing w:val="21"/>
          <w:sz w:val="24"/>
          <w:szCs w:val="24"/>
        </w:rPr>
        <w: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This committee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transparent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functioning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independent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 researcher</w:t>
      </w:r>
      <w:r>
        <w:rPr>
          <w:rFonts w:ascii="Times New Roman" w:hAnsi="Times New Roman" w:eastAsia="Times New Roman" w:cs="Times New Roman"/>
          <w:spacing w:val="8"/>
          <w:sz w:val="24"/>
          <w:szCs w:val="24"/>
        </w:rPr>
        <w: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sponsor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undue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influence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duly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qualified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It must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take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into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consideration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laws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regulations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country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countries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 which</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performed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well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applicable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international</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norms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and standards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but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these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allowed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reduce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eliminate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 protections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set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forth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1"/>
          <w:sz w:val="24"/>
          <w:szCs w:val="24"/>
        </w:rPr>
        <w:t>.</w:t>
      </w:r>
    </w:p>
    <w:p w14:paraId="5C9B24AB">
      <w:pPr>
        <w:spacing w:before="257" w:line="239" w:lineRule="auto"/>
        <w:ind w:left="735" w:right="32" w:hanging="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committee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right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monitor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ongoing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studies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researcher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must provide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monitoring</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committee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especially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about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any serious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adverse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events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amendment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made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without consideration</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approval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committee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After</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end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p>
    <w:p w14:paraId="46DA9B72">
      <w:pPr>
        <w:spacing w:before="4" w:line="237" w:lineRule="auto"/>
        <w:ind w:left="748" w:right="30" w:hanging="1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researchers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submit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final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report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committee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containing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summary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 study</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findings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conclusions</w:t>
      </w:r>
      <w:r>
        <w:rPr>
          <w:rFonts w:ascii="Times New Roman" w:hAnsi="Times New Roman" w:eastAsia="Times New Roman" w:cs="Times New Roman"/>
          <w:spacing w:val="1"/>
          <w:sz w:val="24"/>
          <w:szCs w:val="24"/>
        </w:rPr>
        <w:t>.</w:t>
      </w:r>
    </w:p>
    <w:p w14:paraId="4B8A50C3">
      <w:pPr>
        <w:spacing w:line="302" w:lineRule="auto"/>
        <w:jc w:val="both"/>
        <w:rPr>
          <w:rFonts w:ascii="Times New Roman" w:hAnsi="Times New Roman" w:cs="Times New Roman"/>
        </w:rPr>
      </w:pPr>
    </w:p>
    <w:p w14:paraId="14491558">
      <w:pPr>
        <w:spacing w:line="302" w:lineRule="auto"/>
        <w:jc w:val="both"/>
        <w:rPr>
          <w:rFonts w:ascii="Times New Roman" w:hAnsi="Times New Roman" w:cs="Times New Roman"/>
        </w:rPr>
      </w:pPr>
    </w:p>
    <w:p w14:paraId="52C495E7">
      <w:pPr>
        <w:spacing w:before="70" w:line="195" w:lineRule="auto"/>
        <w:ind w:left="48"/>
        <w:jc w:val="both"/>
        <w:outlineLvl w:val="0"/>
        <w:rPr>
          <w:rFonts w:ascii="Times New Roman" w:hAnsi="Times New Roman" w:eastAsia="Times New Roman" w:cs="Times New Roman"/>
          <w:sz w:val="24"/>
          <w:szCs w:val="24"/>
        </w:rPr>
      </w:pPr>
      <w:bookmarkStart w:id="171" w:name="_Toc8888"/>
      <w:bookmarkStart w:id="172" w:name="_Toc112347747"/>
      <w:r>
        <w:rPr>
          <w:rFonts w:ascii="Times New Roman" w:hAnsi="Times New Roman" w:eastAsia="Times New Roman" w:cs="Times New Roman"/>
          <w:b/>
          <w:bCs/>
          <w:spacing w:val="-1"/>
          <w:sz w:val="24"/>
          <w:szCs w:val="24"/>
        </w:rPr>
        <w:t>PRIVACY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CONFIDEN</w:t>
      </w:r>
      <w:r>
        <w:rPr>
          <w:rFonts w:ascii="Times New Roman" w:hAnsi="Times New Roman" w:eastAsia="Times New Roman" w:cs="Times New Roman"/>
          <w:b/>
          <w:bCs/>
          <w:sz w:val="24"/>
          <w:szCs w:val="24"/>
        </w:rPr>
        <w:t>TIALITY</w:t>
      </w:r>
      <w:bookmarkEnd w:id="171"/>
      <w:bookmarkEnd w:id="172"/>
    </w:p>
    <w:p w14:paraId="5AB79CF4">
      <w:pPr>
        <w:spacing w:line="463" w:lineRule="auto"/>
        <w:jc w:val="both"/>
        <w:rPr>
          <w:rFonts w:ascii="Times New Roman" w:hAnsi="Times New Roman" w:cs="Times New Roman"/>
        </w:rPr>
      </w:pPr>
    </w:p>
    <w:p w14:paraId="510D14E8">
      <w:pPr>
        <w:spacing w:before="69" w:line="215" w:lineRule="auto"/>
        <w:ind w:left="744" w:right="32" w:hanging="711"/>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2</w:t>
      </w:r>
      <w:r>
        <w:rPr>
          <w:rFonts w:ascii="Times New Roman" w:hAnsi="Times New Roman" w:eastAsia="Times New Roman" w:cs="Times New Roman"/>
          <w:spacing w:val="14"/>
          <w:sz w:val="24"/>
          <w:szCs w:val="24"/>
        </w:rPr>
        <w:t xml:space="preserve">4.      </w:t>
      </w:r>
      <w:r>
        <w:rPr>
          <w:rFonts w:ascii="Times New Roman" w:hAnsi="Times New Roman" w:eastAsia="Times New Roman" w:cs="Times New Roman"/>
          <w:sz w:val="24"/>
          <w:szCs w:val="24"/>
        </w:rPr>
        <w:t>Every</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precaution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taken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protect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privacy</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 confidentiality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personal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1"/>
          <w:sz w:val="24"/>
          <w:szCs w:val="24"/>
        </w:rPr>
        <w:t>.</w:t>
      </w:r>
    </w:p>
    <w:p w14:paraId="7DE7E111">
      <w:pPr>
        <w:spacing w:line="327" w:lineRule="auto"/>
        <w:jc w:val="both"/>
        <w:rPr>
          <w:rFonts w:ascii="Times New Roman" w:hAnsi="Times New Roman" w:cs="Times New Roman"/>
        </w:rPr>
      </w:pPr>
    </w:p>
    <w:p w14:paraId="43B252BF">
      <w:pPr>
        <w:spacing w:line="328" w:lineRule="auto"/>
        <w:jc w:val="both"/>
        <w:rPr>
          <w:rFonts w:ascii="Times New Roman" w:hAnsi="Times New Roman" w:cs="Times New Roman"/>
        </w:rPr>
      </w:pPr>
    </w:p>
    <w:p w14:paraId="2B1D2FBF">
      <w:pPr>
        <w:spacing w:before="69" w:line="194" w:lineRule="auto"/>
        <w:ind w:left="50"/>
        <w:jc w:val="both"/>
        <w:outlineLvl w:val="0"/>
        <w:rPr>
          <w:rFonts w:ascii="Times New Roman" w:hAnsi="Times New Roman" w:eastAsia="Times New Roman" w:cs="Times New Roman"/>
          <w:sz w:val="24"/>
          <w:szCs w:val="24"/>
        </w:rPr>
      </w:pPr>
      <w:bookmarkStart w:id="173" w:name="_Toc3163"/>
      <w:bookmarkStart w:id="174" w:name="_Toc112347748"/>
      <w:r>
        <w:rPr>
          <w:rFonts w:ascii="Times New Roman" w:hAnsi="Times New Roman" w:eastAsia="Times New Roman" w:cs="Times New Roman"/>
          <w:b/>
          <w:bCs/>
          <w:spacing w:val="-2"/>
          <w:sz w:val="24"/>
          <w:szCs w:val="24"/>
        </w:rPr>
        <w:t>INFORM</w:t>
      </w:r>
      <w:r>
        <w:rPr>
          <w:rFonts w:ascii="Times New Roman" w:hAnsi="Times New Roman" w:eastAsia="Times New Roman" w:cs="Times New Roman"/>
          <w:b/>
          <w:bCs/>
          <w:spacing w:val="-1"/>
          <w:sz w:val="24"/>
          <w:szCs w:val="24"/>
        </w:rPr>
        <w:t>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pacing w:val="-1"/>
          <w:sz w:val="24"/>
          <w:szCs w:val="24"/>
        </w:rPr>
        <w:t>CONSENT</w:t>
      </w:r>
      <w:bookmarkEnd w:id="173"/>
      <w:bookmarkEnd w:id="174"/>
    </w:p>
    <w:p w14:paraId="19BD7B5F">
      <w:pPr>
        <w:spacing w:line="461" w:lineRule="auto"/>
        <w:jc w:val="both"/>
        <w:rPr>
          <w:rFonts w:ascii="Times New Roman" w:hAnsi="Times New Roman" w:cs="Times New Roman"/>
        </w:rPr>
      </w:pPr>
    </w:p>
    <w:p w14:paraId="15329BD8">
      <w:pPr>
        <w:spacing w:before="69" w:line="238" w:lineRule="auto"/>
        <w:ind w:left="737" w:right="32" w:hanging="704"/>
        <w:jc w:val="both"/>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2</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Participation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individuals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capable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giving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in medical</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voluntary</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Although</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consult</w:t>
      </w:r>
    </w:p>
    <w:p w14:paraId="51916703">
      <w:pPr>
        <w:jc w:val="both"/>
        <w:rPr>
          <w:rFonts w:ascii="Times New Roman" w:hAnsi="Times New Roman" w:cs="Times New Roman"/>
        </w:rPr>
        <w:sectPr>
          <w:footerReference r:id="rId27" w:type="default"/>
          <w:pgSz w:w="12240" w:h="15840"/>
          <w:pgMar w:top="1930" w:right="1670" w:bottom="977" w:left="1673" w:header="1488" w:footer="720" w:gutter="0"/>
          <w:cols w:space="720" w:num="1"/>
        </w:sectPr>
      </w:pPr>
    </w:p>
    <w:p w14:paraId="5229CB1C">
      <w:pPr>
        <w:spacing w:before="286" w:line="238" w:lineRule="auto"/>
        <w:ind w:left="744" w:right="32" w:firstLine="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family</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members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community</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leaders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individual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capable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giving</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informed consent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enrolled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 unless he or she freely agrees.</w:t>
      </w:r>
    </w:p>
    <w:p w14:paraId="2861D607">
      <w:pPr>
        <w:spacing w:before="206" w:line="239" w:lineRule="auto"/>
        <w:ind w:left="735" w:right="10" w:hanging="702"/>
        <w:jc w:val="both"/>
        <w:rPr>
          <w:rFonts w:ascii="Times New Roman" w:hAnsi="Times New Roman" w:eastAsia="Times New Roman" w:cs="Times New Roman"/>
          <w:sz w:val="24"/>
          <w:szCs w:val="24"/>
        </w:rPr>
      </w:pPr>
      <w:r>
        <w:rPr>
          <w:rFonts w:ascii="Times New Roman" w:hAnsi="Times New Roman" w:eastAsia="Times New Roman" w:cs="Times New Roman"/>
          <w:spacing w:val="14"/>
          <w:sz w:val="24"/>
          <w:szCs w:val="24"/>
        </w:rPr>
        <w:t>2</w:t>
      </w:r>
      <w:r>
        <w:rPr>
          <w:rFonts w:ascii="Times New Roman" w:hAnsi="Times New Roman" w:eastAsia="Times New Roman" w:cs="Times New Roman"/>
          <w:spacing w:val="12"/>
          <w:sz w:val="24"/>
          <w:szCs w:val="24"/>
        </w:rPr>
        <w:t xml:space="preserve">6.    </w:t>
      </w:r>
      <w:r>
        <w:rPr>
          <w:rFonts w:ascii="Times New Roman" w:hAnsi="Times New Roman" w:eastAsia="Times New Roman" w:cs="Times New Roman"/>
          <w:sz w:val="24"/>
          <w:szCs w:val="24"/>
        </w:rPr>
        <w:t>In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capable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giving</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2"/>
          <w:sz w:val="24"/>
          <w:szCs w:val="24"/>
        </w:rPr>
        <w:t>,</w:t>
      </w:r>
      <w:r>
        <w:rPr>
          <w:rFonts w:ascii="Times New Roman" w:hAnsi="Times New Roman" w:eastAsia="Times New Roman" w:cs="Times New Roman"/>
          <w:sz w:val="24"/>
          <w:szCs w:val="24"/>
        </w:rPr>
        <w:t xml:space="preserve"> each</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adequately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aims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methods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sources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 funding</w:t>
      </w:r>
      <w:r>
        <w:rPr>
          <w:rFonts w:ascii="Times New Roman" w:hAnsi="Times New Roman" w:eastAsia="Times New Roman" w:cs="Times New Roman"/>
          <w:spacing w:val="6"/>
          <w:sz w:val="24"/>
          <w:szCs w:val="24"/>
        </w:rPr>
        <w: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possible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conflicts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interest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institutional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affiliations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researcher</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 xml:space="preserve"> the</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anticipated</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benefits</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discomfort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z w:val="24"/>
          <w:szCs w:val="24"/>
        </w:rPr>
        <w:t>may entail</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post</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study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provisions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other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relevant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aspects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 potential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right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refuse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participate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 to</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withdraw</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participate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time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without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reprisal</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Special</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attention should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given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specific</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needs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individual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as well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methods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used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deliver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1"/>
          <w:sz w:val="24"/>
          <w:szCs w:val="24"/>
        </w:rPr>
        <w:t>.</w:t>
      </w:r>
    </w:p>
    <w:p w14:paraId="4C5C90C0">
      <w:pPr>
        <w:spacing w:before="210" w:line="238" w:lineRule="auto"/>
        <w:ind w:left="735" w:right="30" w:hanging="4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After</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ensuring</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understood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 physician</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another</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appropriately</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qualified</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individual</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then</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seek</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z w:val="24"/>
          <w:szCs w:val="24"/>
        </w:rPr>
        <w:t>potential subject</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freely</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given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preferably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writing</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cannot</w:t>
      </w:r>
    </w:p>
    <w:p w14:paraId="1629F729">
      <w:pPr>
        <w:spacing w:before="3" w:line="259" w:lineRule="auto"/>
        <w:ind w:left="737" w:right="34" w:hanging="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expressed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writing</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non</w:t>
      </w:r>
      <w:r>
        <w:rPr>
          <w:rFonts w:ascii="Times New Roman" w:hAnsi="Times New Roman" w:eastAsia="Times New Roman" w:cs="Times New Roman"/>
          <w:spacing w:val="13"/>
          <w:sz w:val="24"/>
          <w:szCs w:val="24"/>
        </w:rPr>
        <w:t>-</w:t>
      </w:r>
      <w:r>
        <w:rPr>
          <w:rFonts w:ascii="Times New Roman" w:hAnsi="Times New Roman" w:eastAsia="Times New Roman" w:cs="Times New Roman"/>
          <w:sz w:val="24"/>
          <w:szCs w:val="24"/>
        </w:rPr>
        <w:t>written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formally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documented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and witnessed</w:t>
      </w:r>
      <w:r>
        <w:rPr>
          <w:rFonts w:ascii="Times New Roman" w:hAnsi="Times New Roman" w:eastAsia="Times New Roman" w:cs="Times New Roman"/>
          <w:spacing w:val="14"/>
          <w:sz w:val="24"/>
          <w:szCs w:val="24"/>
        </w:rPr>
        <w:t>.</w:t>
      </w:r>
    </w:p>
    <w:p w14:paraId="62FB9877">
      <w:pPr>
        <w:spacing w:before="159" w:line="190" w:lineRule="auto"/>
        <w:ind w:left="69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given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option of being informed about the</w:t>
      </w:r>
    </w:p>
    <w:p w14:paraId="6914EC63">
      <w:pPr>
        <w:spacing w:before="57" w:line="190" w:lineRule="auto"/>
        <w:ind w:left="743"/>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general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outcome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
          <w:sz w:val="24"/>
          <w:szCs w:val="24"/>
        </w:rPr>
        <w:t>.</w:t>
      </w:r>
    </w:p>
    <w:p w14:paraId="62BD8607">
      <w:pPr>
        <w:spacing w:before="258" w:line="230" w:lineRule="auto"/>
        <w:ind w:left="737" w:right="28" w:hanging="704"/>
        <w:jc w:val="both"/>
        <w:rPr>
          <w:rFonts w:ascii="Times New Roman" w:hAnsi="Times New Roman" w:eastAsia="Times New Roman" w:cs="Times New Roman"/>
          <w:sz w:val="24"/>
          <w:szCs w:val="24"/>
        </w:rPr>
      </w:pPr>
      <w:r>
        <w:rPr>
          <w:rFonts w:ascii="Times New Roman" w:hAnsi="Times New Roman" w:eastAsia="Times New Roman" w:cs="Times New Roman"/>
          <w:spacing w:val="22"/>
          <w:sz w:val="24"/>
          <w:szCs w:val="24"/>
        </w:rPr>
        <w:t>2</w:t>
      </w:r>
      <w:r>
        <w:rPr>
          <w:rFonts w:ascii="Times New Roman" w:hAnsi="Times New Roman" w:eastAsia="Times New Roman" w:cs="Times New Roman"/>
          <w:spacing w:val="13"/>
          <w:sz w:val="24"/>
          <w:szCs w:val="24"/>
        </w:rPr>
        <w:t xml:space="preserve">7.    </w:t>
      </w:r>
      <w:r>
        <w:rPr>
          <w:rFonts w:ascii="Times New Roman" w:hAnsi="Times New Roman" w:eastAsia="Times New Roman" w:cs="Times New Roman"/>
          <w:sz w:val="24"/>
          <w:szCs w:val="24"/>
        </w:rPr>
        <w:t>When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seeking</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participation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physician must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particularly</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cautious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dependent</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relationship with</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under</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duress</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situations</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informed consent</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sought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appropriately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qualified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individual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completely independent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relationship</w:t>
      </w:r>
      <w:r>
        <w:rPr>
          <w:rFonts w:ascii="Times New Roman" w:hAnsi="Times New Roman" w:eastAsia="Times New Roman" w:cs="Times New Roman"/>
          <w:spacing w:val="3"/>
          <w:sz w:val="24"/>
          <w:szCs w:val="24"/>
        </w:rPr>
        <w:t>.</w:t>
      </w:r>
    </w:p>
    <w:p w14:paraId="1BCBA23F">
      <w:pPr>
        <w:spacing w:before="255" w:line="239" w:lineRule="auto"/>
        <w:ind w:left="735" w:right="11" w:hanging="702"/>
        <w:jc w:val="both"/>
        <w:rPr>
          <w:rFonts w:ascii="Times New Roman" w:hAnsi="Times New Roman" w:eastAsia="Times New Roman" w:cs="Times New Roman"/>
          <w:sz w:val="24"/>
          <w:szCs w:val="24"/>
        </w:rPr>
      </w:pPr>
      <w:r>
        <w:rPr>
          <w:rFonts w:ascii="Times New Roman" w:hAnsi="Times New Roman" w:eastAsia="Times New Roman" w:cs="Times New Roman"/>
          <w:spacing w:val="35"/>
          <w:sz w:val="24"/>
          <w:szCs w:val="24"/>
        </w:rPr>
        <w:t>2</w:t>
      </w:r>
      <w:r>
        <w:rPr>
          <w:rFonts w:ascii="Times New Roman" w:hAnsi="Times New Roman" w:eastAsia="Times New Roman" w:cs="Times New Roman"/>
          <w:spacing w:val="18"/>
          <w:sz w:val="24"/>
          <w:szCs w:val="24"/>
        </w:rPr>
        <w:t xml:space="preserve">8.    </w:t>
      </w:r>
      <w:r>
        <w:rPr>
          <w:rFonts w:ascii="Times New Roman" w:hAnsi="Times New Roman" w:eastAsia="Times New Roman" w:cs="Times New Roman"/>
          <w:sz w:val="24"/>
          <w:szCs w:val="24"/>
        </w:rPr>
        <w:t>For</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incapable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giving</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 physician</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seek</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legally</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authorised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representative</w:t>
      </w:r>
      <w:r>
        <w:rPr>
          <w:rFonts w:ascii="Times New Roman" w:hAnsi="Times New Roman" w:eastAsia="Times New Roman" w:cs="Times New Roman"/>
          <w:spacing w:val="34"/>
          <w:sz w:val="24"/>
          <w:szCs w:val="24"/>
        </w:rPr>
        <w:t>.</w:t>
      </w:r>
      <w:r>
        <w:rPr>
          <w:rFonts w:ascii="Times New Roman" w:hAnsi="Times New Roman" w:eastAsia="Times New Roman" w:cs="Times New Roman"/>
          <w:sz w:val="24"/>
          <w:szCs w:val="24"/>
        </w:rPr>
        <w:t xml:space="preserve"> These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individuals</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included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likelihood</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 benefit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them</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unless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intended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promote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health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represented by</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cannot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instead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performed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persons capable</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providing</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entails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minimal</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risk and</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minimal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burden</w:t>
      </w:r>
      <w:r>
        <w:rPr>
          <w:rFonts w:ascii="Times New Roman" w:hAnsi="Times New Roman" w:eastAsia="Times New Roman" w:cs="Times New Roman"/>
          <w:spacing w:val="5"/>
          <w:sz w:val="24"/>
          <w:szCs w:val="24"/>
        </w:rPr>
        <w:t>.</w:t>
      </w:r>
    </w:p>
    <w:p w14:paraId="6E1C0D58">
      <w:pPr>
        <w:spacing w:before="209" w:line="228" w:lineRule="auto"/>
        <w:ind w:left="735" w:right="31" w:hanging="702"/>
        <w:jc w:val="both"/>
        <w:rPr>
          <w:rFonts w:ascii="Times New Roman" w:hAnsi="Times New Roman" w:eastAsia="Times New Roman" w:cs="Times New Roman"/>
          <w:sz w:val="24"/>
          <w:szCs w:val="24"/>
        </w:rPr>
      </w:pPr>
      <w:r>
        <w:rPr>
          <w:rFonts w:ascii="Times New Roman" w:hAnsi="Times New Roman" w:eastAsia="Times New Roman" w:cs="Times New Roman"/>
          <w:spacing w:val="16"/>
          <w:sz w:val="24"/>
          <w:szCs w:val="24"/>
        </w:rPr>
        <w:t>2</w:t>
      </w:r>
      <w:r>
        <w:rPr>
          <w:rFonts w:ascii="Times New Roman" w:hAnsi="Times New Roman" w:eastAsia="Times New Roman" w:cs="Times New Roman"/>
          <w:spacing w:val="11"/>
          <w:sz w:val="24"/>
          <w:szCs w:val="24"/>
        </w:rPr>
        <w:t>9</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When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deemed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incapable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giving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informed consent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able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give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assent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decisions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about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participation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 physician</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seek</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assent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addition</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legally</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authorised representative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potential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dissent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respected</w:t>
      </w:r>
      <w:r>
        <w:rPr>
          <w:rFonts w:ascii="Times New Roman" w:hAnsi="Times New Roman" w:eastAsia="Times New Roman" w:cs="Times New Roman"/>
          <w:spacing w:val="1"/>
          <w:sz w:val="24"/>
          <w:szCs w:val="24"/>
        </w:rPr>
        <w:t>.</w:t>
      </w:r>
    </w:p>
    <w:p w14:paraId="4538ED98">
      <w:pPr>
        <w:spacing w:before="257" w:line="230" w:lineRule="auto"/>
        <w:ind w:left="567" w:right="29" w:hanging="529"/>
        <w:jc w:val="both"/>
        <w:rPr>
          <w:rFonts w:ascii="Times New Roman" w:hAnsi="Times New Roman" w:eastAsia="Times New Roman" w:cs="Times New Roman"/>
          <w:sz w:val="24"/>
          <w:szCs w:val="24"/>
        </w:rPr>
      </w:pPr>
      <w:r>
        <w:rPr>
          <w:rFonts w:ascii="Times New Roman" w:hAnsi="Times New Roman" w:eastAsia="Times New Roman" w:cs="Times New Roman"/>
          <w:spacing w:val="18"/>
          <w:sz w:val="24"/>
          <w:szCs w:val="24"/>
        </w:rPr>
        <w:t>3</w:t>
      </w:r>
      <w:r>
        <w:rPr>
          <w:rFonts w:ascii="Times New Roman" w:hAnsi="Times New Roman" w:eastAsia="Times New Roman" w:cs="Times New Roman"/>
          <w:spacing w:val="12"/>
          <w:sz w:val="24"/>
          <w:szCs w:val="24"/>
        </w:rPr>
        <w:t>0</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physically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mentally</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incapable</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giving consent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example</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unconscious</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done</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physical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z w:val="24"/>
          <w:szCs w:val="24"/>
        </w:rPr>
        <w:t>or mental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condition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prevents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giving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necessary</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characteristic of</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group</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circumstances</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seek</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informed consent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legally</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authorised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representative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representative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is</w:t>
      </w:r>
    </w:p>
    <w:p w14:paraId="33FFA72D">
      <w:pPr>
        <w:jc w:val="both"/>
        <w:rPr>
          <w:rFonts w:ascii="Times New Roman" w:hAnsi="Times New Roman" w:cs="Times New Roman"/>
        </w:rPr>
        <w:sectPr>
          <w:footerReference r:id="rId28" w:type="default"/>
          <w:pgSz w:w="12240" w:h="15840"/>
          <w:pgMar w:top="1930" w:right="1670" w:bottom="977" w:left="1673" w:header="1488" w:footer="720" w:gutter="0"/>
          <w:cols w:space="720" w:num="1"/>
        </w:sectPr>
      </w:pPr>
    </w:p>
    <w:p w14:paraId="71BD43B5">
      <w:pPr>
        <w:spacing w:before="288" w:line="239" w:lineRule="auto"/>
        <w:ind w:left="738" w:right="28" w:firstLine="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available</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cannot</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delayed</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proceed</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without informed</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provided</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specific</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reasons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a condition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that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renders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them</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unable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give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stated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 research</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protocol</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has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approved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ethics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committee</w:t>
      </w:r>
      <w:r>
        <w:rPr>
          <w:rFonts w:ascii="Times New Roman" w:hAnsi="Times New Roman" w:eastAsia="Times New Roman" w:cs="Times New Roman"/>
          <w:spacing w:val="15"/>
          <w:sz w:val="24"/>
          <w:szCs w:val="24"/>
        </w:rPr>
        <w:t>.</w:t>
      </w:r>
      <w:r>
        <w:rPr>
          <w:rFonts w:ascii="Times New Roman" w:hAnsi="Times New Roman" w:eastAsia="Times New Roman" w:cs="Times New Roman"/>
          <w:sz w:val="24"/>
          <w:szCs w:val="24"/>
        </w:rPr>
        <w:t xml:space="preserve"> Consent</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remain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obtained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soon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possible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the subject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legally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authorised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representative</w:t>
      </w:r>
      <w:r>
        <w:rPr>
          <w:rFonts w:ascii="Times New Roman" w:hAnsi="Times New Roman" w:eastAsia="Times New Roman" w:cs="Times New Roman"/>
          <w:spacing w:val="1"/>
          <w:sz w:val="24"/>
          <w:szCs w:val="24"/>
        </w:rPr>
        <w:t>.</w:t>
      </w:r>
    </w:p>
    <w:p w14:paraId="04DB7935">
      <w:pPr>
        <w:spacing w:before="202" w:line="228" w:lineRule="auto"/>
        <w:ind w:left="735" w:right="27" w:hanging="697"/>
        <w:jc w:val="both"/>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 xml:space="preserve">31.   </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fully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inform</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which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aspects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care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related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to 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refusal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participate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17"/>
          <w:sz w:val="24"/>
          <w:szCs w:val="24"/>
        </w:rPr>
        <w:t>’</w:t>
      </w:r>
      <w:r>
        <w:rPr>
          <w:rFonts w:ascii="Times New Roman" w:hAnsi="Times New Roman" w:eastAsia="Times New Roman" w:cs="Times New Roman"/>
          <w:sz w:val="24"/>
          <w:szCs w:val="24"/>
        </w:rPr>
        <w:t>s decision</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withdraw</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never</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adversely</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affect</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 xml:space="preserve"> physician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relationship</w:t>
      </w:r>
      <w:r>
        <w:rPr>
          <w:rFonts w:ascii="Times New Roman" w:hAnsi="Times New Roman" w:eastAsia="Times New Roman" w:cs="Times New Roman"/>
          <w:spacing w:val="7"/>
          <w:sz w:val="24"/>
          <w:szCs w:val="24"/>
        </w:rPr>
        <w:t>.</w:t>
      </w:r>
    </w:p>
    <w:p w14:paraId="72C5A2DE">
      <w:pPr>
        <w:spacing w:before="262" w:line="231" w:lineRule="auto"/>
        <w:ind w:left="737" w:right="34" w:hanging="699"/>
        <w:jc w:val="both"/>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3</w:t>
      </w:r>
      <w:r>
        <w:rPr>
          <w:rFonts w:ascii="Times New Roman" w:hAnsi="Times New Roman" w:eastAsia="Times New Roman" w:cs="Times New Roman"/>
          <w:spacing w:val="7"/>
          <w:sz w:val="24"/>
          <w:szCs w:val="24"/>
        </w:rPr>
        <w:t xml:space="preserve">2.      </w:t>
      </w:r>
      <w:r>
        <w:rPr>
          <w:rFonts w:ascii="Times New Roman" w:hAnsi="Times New Roman" w:eastAsia="Times New Roman" w:cs="Times New Roman"/>
          <w:sz w:val="24"/>
          <w:szCs w:val="24"/>
        </w:rPr>
        <w:t>For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medical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using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identifiable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material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data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on material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data</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contained</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biobanks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similar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repositories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physicians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seek informed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its</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collection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storage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1"/>
          <w:sz w:val="24"/>
          <w:szCs w:val="24"/>
        </w:rPr>
        <w:t>/</w:t>
      </w:r>
      <w:r>
        <w:rPr>
          <w:rFonts w:ascii="Times New Roman" w:hAnsi="Times New Roman" w:eastAsia="Times New Roman" w:cs="Times New Roman"/>
          <w:sz w:val="24"/>
          <w:szCs w:val="24"/>
        </w:rPr>
        <w:t>or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reuse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There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exceptional situations</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where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would</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impossible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impracticable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obtain</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z w:val="24"/>
          <w:szCs w:val="24"/>
        </w:rPr>
        <w:t>such research</w:t>
      </w:r>
      <w:r>
        <w:rPr>
          <w:rFonts w:ascii="Times New Roman" w:hAnsi="Times New Roman" w:eastAsia="Times New Roman" w:cs="Times New Roman"/>
          <w:spacing w:val="24"/>
          <w:sz w:val="24"/>
          <w:szCs w:val="24"/>
        </w:rPr>
        <w:t>.</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such</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situations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done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only</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after</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consideration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and approval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ethics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committee</w:t>
      </w:r>
      <w:r>
        <w:rPr>
          <w:rFonts w:ascii="Times New Roman" w:hAnsi="Times New Roman" w:eastAsia="Times New Roman" w:cs="Times New Roman"/>
          <w:spacing w:val="2"/>
          <w:sz w:val="24"/>
          <w:szCs w:val="24"/>
        </w:rPr>
        <w:t>.</w:t>
      </w:r>
    </w:p>
    <w:p w14:paraId="23061CD4">
      <w:pPr>
        <w:spacing w:before="252" w:line="194" w:lineRule="auto"/>
        <w:ind w:left="47"/>
        <w:jc w:val="both"/>
        <w:outlineLvl w:val="0"/>
        <w:rPr>
          <w:rFonts w:ascii="Times New Roman" w:hAnsi="Times New Roman" w:eastAsia="Times New Roman" w:cs="Times New Roman"/>
          <w:sz w:val="24"/>
          <w:szCs w:val="24"/>
        </w:rPr>
      </w:pPr>
      <w:bookmarkStart w:id="175" w:name="_Toc20607"/>
      <w:bookmarkStart w:id="176" w:name="_Toc112347749"/>
      <w:r>
        <w:rPr>
          <w:rFonts w:ascii="Times New Roman" w:hAnsi="Times New Roman" w:eastAsia="Times New Roman" w:cs="Times New Roman"/>
          <w:b/>
          <w:bCs/>
          <w:spacing w:val="-2"/>
          <w:sz w:val="24"/>
          <w:szCs w:val="24"/>
        </w:rPr>
        <w:t>US</w:t>
      </w:r>
      <w:r>
        <w:rPr>
          <w:rFonts w:ascii="Times New Roman" w:hAnsi="Times New Roman" w:eastAsia="Times New Roman" w:cs="Times New Roman"/>
          <w:b/>
          <w:bCs/>
          <w:spacing w:val="-1"/>
          <w:sz w:val="24"/>
          <w:szCs w:val="24"/>
        </w:rPr>
        <w: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pacing w:val="-1"/>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b/>
          <w:bCs/>
          <w:spacing w:val="-1"/>
          <w:sz w:val="24"/>
          <w:szCs w:val="24"/>
        </w:rPr>
        <w:t>PLACEBO</w:t>
      </w:r>
      <w:bookmarkEnd w:id="175"/>
      <w:bookmarkEnd w:id="176"/>
    </w:p>
    <w:p w14:paraId="3C8CC65C">
      <w:pPr>
        <w:spacing w:line="460" w:lineRule="auto"/>
        <w:jc w:val="both"/>
        <w:rPr>
          <w:rFonts w:ascii="Times New Roman" w:hAnsi="Times New Roman" w:cs="Times New Roman"/>
        </w:rPr>
      </w:pPr>
    </w:p>
    <w:p w14:paraId="7FA28CFD">
      <w:pPr>
        <w:ind w:left="709" w:right="33" w:hanging="671"/>
        <w:jc w:val="both"/>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33</w:t>
      </w:r>
      <w:r>
        <w:rPr>
          <w:rFonts w:ascii="Times New Roman" w:hAnsi="Times New Roman" w:eastAsia="Times New Roman" w:cs="Times New Roman"/>
          <w:spacing w:val="9"/>
          <w:sz w:val="24"/>
          <w:szCs w:val="24"/>
        </w:rPr>
        <w: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benefits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burdens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effectiveness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tested against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those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best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proven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except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 xml:space="preserve">following </w:t>
      </w:r>
      <w:r>
        <w:rPr>
          <w:rFonts w:ascii="Times New Roman" w:hAnsi="Times New Roman" w:eastAsia="Times New Roman" w:cs="Times New Roman"/>
          <w:spacing w:val="-1"/>
          <w:sz w:val="24"/>
          <w:szCs w:val="24"/>
        </w:rPr>
        <w:t>circumsta</w:t>
      </w:r>
      <w:r>
        <w:rPr>
          <w:rFonts w:ascii="Times New Roman" w:hAnsi="Times New Roman" w:eastAsia="Times New Roman" w:cs="Times New Roman"/>
          <w:sz w:val="24"/>
          <w:szCs w:val="24"/>
        </w:rPr>
        <w:t>nces</w:t>
      </w:r>
      <w:r>
        <w:rPr>
          <w:rFonts w:ascii="Times New Roman" w:hAnsi="Times New Roman" w:eastAsia="Times New Roman" w:cs="Times New Roman"/>
          <w:spacing w:val="-1"/>
          <w:sz w:val="24"/>
          <w:szCs w:val="24"/>
        </w:rPr>
        <w:t>:</w:t>
      </w:r>
    </w:p>
    <w:p w14:paraId="0CD58D72">
      <w:pPr>
        <w:ind w:left="709" w:firstLine="16" w:firstLineChars="7"/>
        <w:jc w:val="both"/>
        <w:rPr>
          <w:rFonts w:ascii="Times New Roman" w:hAnsi="Times New Roman" w:eastAsia="Times New Roman" w:cs="Times New Roman"/>
          <w:spacing w:val="1"/>
          <w:sz w:val="24"/>
          <w:szCs w:val="24"/>
        </w:rPr>
      </w:pPr>
      <w:r>
        <w:rPr>
          <w:rFonts w:ascii="Times New Roman" w:hAnsi="Times New Roman" w:eastAsia="Times New Roman" w:cs="Times New Roman"/>
          <w:sz w:val="24"/>
          <w:szCs w:val="24"/>
        </w:rPr>
        <w:t>Where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proven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exists</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use</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placebo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13"/>
          <w:sz w:val="24"/>
          <w:szCs w:val="24"/>
        </w:rPr>
        <w: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is</w:t>
      </w:r>
      <w:bookmarkStart w:id="177" w:name="_Toc23257"/>
      <w:r>
        <w:rPr>
          <w:rFonts w:ascii="Times New Roman" w:hAnsi="Times New Roman" w:eastAsia="Times New Roman" w:cs="Times New Roman"/>
          <w:spacing w:val="-1"/>
          <w:sz w:val="24"/>
          <w:szCs w:val="24"/>
        </w:rPr>
        <w:t>accep</w:t>
      </w:r>
      <w:r>
        <w:rPr>
          <w:rFonts w:ascii="Times New Roman" w:hAnsi="Times New Roman" w:eastAsia="Times New Roman" w:cs="Times New Roman"/>
          <w:sz w:val="24"/>
          <w:szCs w:val="24"/>
        </w:rPr>
        <w:t>table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bookmarkEnd w:id="177"/>
      <w:r>
        <w:rPr>
          <w:rFonts w:ascii="Times New Roman" w:hAnsi="Times New Roman" w:eastAsia="Times New Roman" w:cs="Times New Roman"/>
          <w:sz w:val="24"/>
          <w:szCs w:val="24"/>
        </w:rPr>
        <w:t>Where</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compelling</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scientifically</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sound</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methodological</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reasons</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use</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ofany</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less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effective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than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best</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proven</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one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use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placebo</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nointervention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is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necessary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determine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efficacy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safety</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intervention and</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patients</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receive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any</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less</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effective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than</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best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z w:val="24"/>
          <w:szCs w:val="24"/>
        </w:rPr>
        <w:t>provenone</w:t>
      </w:r>
      <w:r>
        <w:rPr>
          <w:rFonts w:ascii="Times New Roman" w:hAnsi="Times New Roman" w:eastAsia="Times New Roman" w:cs="Times New Roman"/>
          <w:spacing w:val="18"/>
          <w:sz w:val="24"/>
          <w:szCs w:val="24"/>
        </w:rPr>
        <w: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placebo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no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will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subject</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additional</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risks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serious</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orirreversible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harm</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result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receiving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best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proven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Extreme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care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taken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avoid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abuse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option</w:t>
      </w:r>
      <w:r>
        <w:rPr>
          <w:rFonts w:ascii="Times New Roman" w:hAnsi="Times New Roman" w:eastAsia="Times New Roman" w:cs="Times New Roman"/>
          <w:spacing w:val="1"/>
          <w:sz w:val="24"/>
          <w:szCs w:val="24"/>
        </w:rPr>
        <w:t>.</w:t>
      </w:r>
    </w:p>
    <w:p w14:paraId="4B80106D">
      <w:pPr>
        <w:ind w:left="709" w:firstLine="16" w:firstLineChars="7"/>
        <w:jc w:val="both"/>
        <w:rPr>
          <w:rFonts w:ascii="Times New Roman" w:hAnsi="Times New Roman" w:eastAsia="Times New Roman" w:cs="Times New Roman"/>
          <w:sz w:val="24"/>
          <w:szCs w:val="24"/>
        </w:rPr>
      </w:pPr>
    </w:p>
    <w:p w14:paraId="77A00795">
      <w:pPr>
        <w:spacing w:before="19" w:line="194" w:lineRule="auto"/>
        <w:ind w:left="48"/>
        <w:jc w:val="both"/>
        <w:outlineLvl w:val="0"/>
        <w:rPr>
          <w:rFonts w:ascii="Times New Roman" w:hAnsi="Times New Roman" w:eastAsia="Times New Roman" w:cs="Times New Roman"/>
          <w:sz w:val="24"/>
          <w:szCs w:val="24"/>
        </w:rPr>
      </w:pPr>
      <w:bookmarkStart w:id="178" w:name="_Toc112347750"/>
      <w:bookmarkStart w:id="179" w:name="_Toc27049"/>
      <w:r>
        <w:rPr>
          <w:rFonts w:ascii="Times New Roman" w:hAnsi="Times New Roman" w:eastAsia="Times New Roman" w:cs="Times New Roman"/>
          <w:b/>
          <w:bCs/>
          <w:spacing w:val="-1"/>
          <w:sz w:val="24"/>
          <w:szCs w:val="24"/>
        </w:rPr>
        <w:t>POST-TRIAL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PROVISIONS</w:t>
      </w:r>
      <w:bookmarkEnd w:id="178"/>
      <w:bookmarkEnd w:id="179"/>
    </w:p>
    <w:p w14:paraId="7DDECCBA">
      <w:pPr>
        <w:spacing w:before="69" w:line="227" w:lineRule="auto"/>
        <w:ind w:left="743" w:right="29" w:hanging="705"/>
        <w:jc w:val="both"/>
        <w:rPr>
          <w:rFonts w:ascii="Times New Roman" w:hAnsi="Times New Roman" w:eastAsia="Times New Roman" w:cs="Times New Roman"/>
          <w:sz w:val="24"/>
          <w:szCs w:val="24"/>
        </w:rPr>
      </w:pPr>
      <w:r>
        <w:rPr>
          <w:rFonts w:ascii="Times New Roman" w:hAnsi="Times New Roman" w:eastAsia="Times New Roman" w:cs="Times New Roman"/>
          <w:spacing w:val="27"/>
          <w:sz w:val="24"/>
          <w:szCs w:val="24"/>
        </w:rPr>
        <w:t>3</w:t>
      </w:r>
      <w:r>
        <w:rPr>
          <w:rFonts w:ascii="Times New Roman" w:hAnsi="Times New Roman" w:eastAsia="Times New Roman" w:cs="Times New Roman"/>
          <w:spacing w:val="16"/>
          <w:sz w:val="24"/>
          <w:szCs w:val="24"/>
        </w:rPr>
        <w:t xml:space="preserve">4.    </w:t>
      </w:r>
      <w:r>
        <w:rPr>
          <w:rFonts w:ascii="Times New Roman" w:hAnsi="Times New Roman" w:eastAsia="Times New Roman" w:cs="Times New Roman"/>
          <w:sz w:val="24"/>
          <w:szCs w:val="24"/>
        </w:rPr>
        <w:t>In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advance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clinical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trial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sponsors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researchers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host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country</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governments should</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z w:val="24"/>
          <w:szCs w:val="24"/>
        </w:rPr>
        <w:t>make</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provisions</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post</w:t>
      </w:r>
      <w:r>
        <w:rPr>
          <w:rFonts w:ascii="Times New Roman" w:hAnsi="Times New Roman" w:eastAsia="Times New Roman" w:cs="Times New Roman"/>
          <w:spacing w:val="29"/>
          <w:sz w:val="24"/>
          <w:szCs w:val="24"/>
        </w:rPr>
        <w:t>-</w:t>
      </w:r>
      <w:r>
        <w:rPr>
          <w:rFonts w:ascii="Times New Roman" w:hAnsi="Times New Roman" w:eastAsia="Times New Roman" w:cs="Times New Roman"/>
          <w:sz w:val="24"/>
          <w:szCs w:val="24"/>
        </w:rPr>
        <w:t>trial</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access</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participants</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who</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still</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need</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an intervention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identified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beneficial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 the trial.  This information must also be disclosed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participants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during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process.</w:t>
      </w:r>
    </w:p>
    <w:p w14:paraId="6760F434">
      <w:pPr>
        <w:jc w:val="both"/>
        <w:rPr>
          <w:rFonts w:ascii="Times New Roman" w:hAnsi="Times New Roman" w:cs="Times New Roman"/>
        </w:rPr>
        <w:sectPr>
          <w:footerReference r:id="rId29" w:type="default"/>
          <w:pgSz w:w="12240" w:h="15840"/>
          <w:pgMar w:top="1930" w:right="1670" w:bottom="977" w:left="1673" w:header="1488" w:footer="720" w:gutter="0"/>
          <w:cols w:space="720" w:num="1"/>
        </w:sectPr>
      </w:pPr>
    </w:p>
    <w:p w14:paraId="0D8559D1">
      <w:pPr>
        <w:spacing w:before="280" w:line="257" w:lineRule="auto"/>
        <w:ind w:left="48" w:right="267"/>
        <w:jc w:val="both"/>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RESEARCH</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REGISTRA</w:t>
      </w:r>
      <w:r>
        <w:rPr>
          <w:rFonts w:ascii="Times New Roman" w:hAnsi="Times New Roman" w:eastAsia="Times New Roman" w:cs="Times New Roman"/>
          <w:b/>
          <w:bCs/>
          <w:sz w:val="24"/>
          <w:szCs w:val="24"/>
        </w:rPr>
        <w:t>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PUBLICATION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DISSEMINATION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OF</w:t>
      </w:r>
      <w:r>
        <w:rPr>
          <w:rFonts w:ascii="Times New Roman" w:hAnsi="Times New Roman" w:eastAsia="Times New Roman" w:cs="Times New Roman"/>
          <w:sz w:val="24"/>
          <w:szCs w:val="24"/>
        </w:rPr>
        <w:t xml:space="preserve"> </w:t>
      </w:r>
      <w:r>
        <w:rPr>
          <w:rFonts w:ascii="Times New Roman" w:hAnsi="Times New Roman" w:eastAsia="Times New Roman" w:cs="Times New Roman"/>
          <w:b/>
          <w:bCs/>
          <w:spacing w:val="-4"/>
          <w:sz w:val="24"/>
          <w:szCs w:val="24"/>
        </w:rPr>
        <w:t>RE</w:t>
      </w:r>
      <w:r>
        <w:rPr>
          <w:rFonts w:ascii="Times New Roman" w:hAnsi="Times New Roman" w:eastAsia="Times New Roman" w:cs="Times New Roman"/>
          <w:b/>
          <w:bCs/>
          <w:spacing w:val="-3"/>
          <w:sz w:val="24"/>
          <w:szCs w:val="24"/>
        </w:rPr>
        <w:t>S</w:t>
      </w:r>
      <w:r>
        <w:rPr>
          <w:rFonts w:ascii="Times New Roman" w:hAnsi="Times New Roman" w:eastAsia="Times New Roman" w:cs="Times New Roman"/>
          <w:b/>
          <w:bCs/>
          <w:spacing w:val="-2"/>
          <w:sz w:val="24"/>
          <w:szCs w:val="24"/>
        </w:rPr>
        <w:t>ULTS</w:t>
      </w:r>
    </w:p>
    <w:p w14:paraId="4FD3621E">
      <w:pPr>
        <w:spacing w:line="371" w:lineRule="auto"/>
        <w:jc w:val="both"/>
        <w:rPr>
          <w:rFonts w:ascii="Times New Roman" w:hAnsi="Times New Roman" w:cs="Times New Roman"/>
        </w:rPr>
      </w:pPr>
    </w:p>
    <w:p w14:paraId="7B6805C4">
      <w:pPr>
        <w:spacing w:before="69" w:line="215" w:lineRule="auto"/>
        <w:ind w:left="744" w:right="33" w:hanging="706"/>
        <w:jc w:val="both"/>
        <w:rPr>
          <w:rFonts w:ascii="Times New Roman" w:hAnsi="Times New Roman" w:eastAsia="Times New Roman" w:cs="Times New Roman"/>
          <w:sz w:val="24"/>
          <w:szCs w:val="24"/>
        </w:rPr>
      </w:pPr>
      <w:r>
        <w:rPr>
          <w:rFonts w:ascii="Times New Roman" w:hAnsi="Times New Roman" w:eastAsia="Times New Roman" w:cs="Times New Roman"/>
          <w:spacing w:val="25"/>
          <w:sz w:val="24"/>
          <w:szCs w:val="24"/>
        </w:rPr>
        <w:t>3</w:t>
      </w:r>
      <w:r>
        <w:rPr>
          <w:rFonts w:ascii="Times New Roman" w:hAnsi="Times New Roman" w:eastAsia="Times New Roman" w:cs="Times New Roman"/>
          <w:spacing w:val="23"/>
          <w:sz w:val="24"/>
          <w:szCs w:val="24"/>
        </w:rPr>
        <w:t xml:space="preserve">5.   </w:t>
      </w:r>
      <w:r>
        <w:rPr>
          <w:rFonts w:ascii="Times New Roman" w:hAnsi="Times New Roman" w:eastAsia="Times New Roman" w:cs="Times New Roman"/>
          <w:sz w:val="24"/>
          <w:szCs w:val="24"/>
        </w:rPr>
        <w:t>Every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study</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involving</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human</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registered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publicly accessible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database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before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recruitment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first subject.</w:t>
      </w:r>
    </w:p>
    <w:p w14:paraId="60B22D7B">
      <w:pPr>
        <w:spacing w:before="260" w:line="235" w:lineRule="auto"/>
        <w:ind w:left="733" w:right="28" w:hanging="695"/>
        <w:jc w:val="both"/>
        <w:rPr>
          <w:rFonts w:ascii="Times New Roman" w:hAnsi="Times New Roman" w:eastAsia="Times New Roman" w:cs="Times New Roman"/>
          <w:sz w:val="24"/>
          <w:szCs w:val="24"/>
        </w:rPr>
      </w:pPr>
      <w:r>
        <w:rPr>
          <w:rFonts w:ascii="Times New Roman" w:hAnsi="Times New Roman" w:eastAsia="Times New Roman" w:cs="Times New Roman"/>
          <w:spacing w:val="17"/>
          <w:sz w:val="24"/>
          <w:szCs w:val="24"/>
        </w:rPr>
        <w:t xml:space="preserve">36.    </w:t>
      </w:r>
      <w:r>
        <w:rPr>
          <w:rFonts w:ascii="Times New Roman" w:hAnsi="Times New Roman" w:eastAsia="Times New Roman" w:cs="Times New Roman"/>
          <w:sz w:val="24"/>
          <w:szCs w:val="24"/>
        </w:rPr>
        <w:t>Researchers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authors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sponsors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editors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publishers</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sz w:val="24"/>
          <w:szCs w:val="24"/>
        </w:rPr>
        <w:t>ethical</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obligations with</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regard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publication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dissemination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5"/>
          <w:sz w:val="24"/>
          <w:szCs w:val="24"/>
        </w:rPr>
        <w:t>.</w:t>
      </w:r>
      <w:r>
        <w:rPr>
          <w:rFonts w:ascii="Times New Roman" w:hAnsi="Times New Roman" w:eastAsia="Times New Roman" w:cs="Times New Roman"/>
          <w:sz w:val="24"/>
          <w:szCs w:val="24"/>
        </w:rPr>
        <w:t xml:space="preserve"> Researchers</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duty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make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publicly</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available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their</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on human</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z w:val="24"/>
          <w:szCs w:val="24"/>
        </w:rPr>
        <w:t>subjects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are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accountable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completeness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accuracy</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their reports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parties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adhere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accepted</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guidelines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for</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ethical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reporting</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 xml:space="preserve"> Negative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inconclusive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well</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positive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results</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published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otherwise made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publicly</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available</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Sources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funding</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institutional</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affiliations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z w:val="24"/>
          <w:szCs w:val="24"/>
        </w:rPr>
        <w:t>conflicts of</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interest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declared</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publication</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Reports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in accordance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principles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this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Declaration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accepted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for publication</w:t>
      </w:r>
      <w:r>
        <w:rPr>
          <w:rFonts w:ascii="Times New Roman" w:hAnsi="Times New Roman" w:eastAsia="Times New Roman" w:cs="Times New Roman"/>
          <w:spacing w:val="19"/>
          <w:sz w:val="24"/>
          <w:szCs w:val="24"/>
        </w:rPr>
        <w:t>.</w:t>
      </w:r>
    </w:p>
    <w:p w14:paraId="2E87BC80">
      <w:pPr>
        <w:spacing w:before="250" w:line="194" w:lineRule="auto"/>
        <w:ind w:left="47"/>
        <w:jc w:val="both"/>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UNPROVEN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pacing w:val="-1"/>
          <w:sz w:val="24"/>
          <w:szCs w:val="24"/>
        </w:rPr>
        <w:t>INTERVEN</w:t>
      </w:r>
      <w:r>
        <w:rPr>
          <w:rFonts w:ascii="Times New Roman" w:hAnsi="Times New Roman" w:eastAsia="Times New Roman" w:cs="Times New Roman"/>
          <w:b/>
          <w:bCs/>
          <w:sz w:val="24"/>
          <w:szCs w:val="24"/>
        </w:rPr>
        <w:t>TIONS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IN</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CLINICAL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b/>
          <w:bCs/>
          <w:sz w:val="24"/>
          <w:szCs w:val="24"/>
        </w:rPr>
        <w:t>PRACTICE</w:t>
      </w:r>
    </w:p>
    <w:p w14:paraId="285734CC">
      <w:pPr>
        <w:spacing w:line="460" w:lineRule="auto"/>
        <w:jc w:val="both"/>
        <w:rPr>
          <w:rFonts w:ascii="Times New Roman" w:hAnsi="Times New Roman" w:cs="Times New Roman"/>
        </w:rPr>
      </w:pPr>
    </w:p>
    <w:p w14:paraId="349135B9">
      <w:pPr>
        <w:spacing w:before="69" w:line="234" w:lineRule="auto"/>
        <w:ind w:left="737" w:right="28" w:hanging="699"/>
        <w:jc w:val="both"/>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37.</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treatment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individual</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where</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proven</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interventions</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do</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not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exist</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or other</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z w:val="24"/>
          <w:szCs w:val="24"/>
        </w:rPr>
        <w:t>known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interventions</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have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been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ineffective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after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seeking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expert advice</w:t>
      </w:r>
      <w:r>
        <w:rPr>
          <w:rFonts w:ascii="Times New Roman" w:hAnsi="Times New Roman" w:eastAsia="Times New Roman" w:cs="Times New Roman"/>
          <w:spacing w:val="14"/>
          <w:sz w:val="24"/>
          <w:szCs w:val="24"/>
        </w:rPr>
        <w: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with</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informed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consent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from</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patient</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legally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authorised</w:t>
      </w:r>
      <w:r>
        <w:rPr>
          <w:rFonts w:hint="eastAsia" w:ascii="Times New Roman" w:hAnsi="Times New Roman" w:eastAsia="宋体" w:cs="Times New Roman"/>
          <w:sz w:val="24"/>
          <w:szCs w:val="24"/>
        </w:rPr>
        <w:t xml:space="preserve"> </w:t>
      </w:r>
      <w:r>
        <w:rPr>
          <w:rFonts w:ascii="Times New Roman" w:hAnsi="Times New Roman" w:eastAsia="Times New Roman" w:cs="Times New Roman"/>
          <w:sz w:val="24"/>
          <w:szCs w:val="24"/>
        </w:rPr>
        <w:t>representative</w:t>
      </w:r>
      <w:r>
        <w:rPr>
          <w:rFonts w:ascii="Times New Roman" w:hAnsi="Times New Roman" w:eastAsia="Times New Roman" w:cs="Times New Roman"/>
          <w:spacing w:val="23"/>
          <w:sz w:val="24"/>
          <w:szCs w:val="24"/>
        </w:rPr>
        <w: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may</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use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an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unproven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intervention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if</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physician</w:t>
      </w:r>
      <w:r>
        <w:rPr>
          <w:rFonts w:ascii="Times New Roman" w:hAnsi="Times New Roman" w:eastAsia="Times New Roman" w:cs="Times New Roman"/>
          <w:spacing w:val="15"/>
          <w:sz w:val="24"/>
          <w:szCs w:val="24"/>
        </w:rPr>
        <w:t>'</w:t>
      </w:r>
      <w:r>
        <w:rPr>
          <w:rFonts w:ascii="Times New Roman" w:hAnsi="Times New Roman" w:eastAsia="Times New Roman" w:cs="Times New Roman"/>
          <w:sz w:val="24"/>
          <w:szCs w:val="24"/>
        </w:rPr>
        <w:t>s</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judgement</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it offers</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hope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saving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life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re</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establishing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health</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alleviating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suffering</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This intervention</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should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subsequently</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made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object</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research</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designed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to evaluate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its</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safety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efficacy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all</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cases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new</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information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must</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recorded</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 xml:space="preserve"> where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appropriate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made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publicly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available</w:t>
      </w:r>
      <w:r>
        <w:rPr>
          <w:rFonts w:ascii="Times New Roman" w:hAnsi="Times New Roman" w:eastAsia="Times New Roman" w:cs="Times New Roman"/>
          <w:spacing w:val="2"/>
          <w:sz w:val="24"/>
          <w:szCs w:val="24"/>
        </w:rPr>
        <w:t>.</w:t>
      </w:r>
    </w:p>
    <w:p w14:paraId="04FAF3F0">
      <w:pPr>
        <w:jc w:val="both"/>
      </w:pPr>
    </w:p>
    <w:p w14:paraId="2A6CFC61">
      <w:pPr>
        <w:jc w:val="both"/>
      </w:pPr>
    </w:p>
    <w:p w14:paraId="321AE5F0">
      <w:pPr>
        <w:jc w:val="both"/>
      </w:pPr>
    </w:p>
    <w:p w14:paraId="4CF3F3B7">
      <w:pPr>
        <w:jc w:val="both"/>
      </w:pPr>
    </w:p>
    <w:p w14:paraId="45D990EB">
      <w:pPr>
        <w:jc w:val="both"/>
      </w:pPr>
    </w:p>
    <w:p w14:paraId="46994E41">
      <w:pPr>
        <w:jc w:val="both"/>
      </w:pPr>
    </w:p>
    <w:p w14:paraId="025BE703">
      <w:pPr>
        <w:jc w:val="both"/>
      </w:pPr>
    </w:p>
    <w:p w14:paraId="1ABA17F0">
      <w:pPr>
        <w:jc w:val="both"/>
      </w:pPr>
    </w:p>
    <w:p w14:paraId="70350E5B">
      <w:pPr>
        <w:jc w:val="both"/>
      </w:pPr>
    </w:p>
    <w:p w14:paraId="3E74A46E">
      <w:pPr>
        <w:jc w:val="both"/>
      </w:pPr>
    </w:p>
    <w:p w14:paraId="1BD4F50B">
      <w:pPr>
        <w:jc w:val="both"/>
      </w:pPr>
    </w:p>
    <w:p w14:paraId="53C95BBF">
      <w:pPr>
        <w:jc w:val="both"/>
      </w:pPr>
    </w:p>
    <w:p w14:paraId="6ED1836E">
      <w:pPr>
        <w:jc w:val="both"/>
      </w:pPr>
    </w:p>
    <w:p w14:paraId="76ABF304">
      <w:pPr>
        <w:jc w:val="both"/>
      </w:pPr>
    </w:p>
    <w:p w14:paraId="3D96DB90">
      <w:pPr>
        <w:jc w:val="both"/>
      </w:pPr>
    </w:p>
    <w:p w14:paraId="5F71E792">
      <w:pPr>
        <w:jc w:val="both"/>
      </w:pPr>
    </w:p>
    <w:p w14:paraId="2FCDB816">
      <w:pPr>
        <w:jc w:val="both"/>
      </w:pPr>
    </w:p>
    <w:p w14:paraId="021BFAFD">
      <w:pPr>
        <w:jc w:val="both"/>
      </w:pPr>
    </w:p>
    <w:p w14:paraId="06786AF8">
      <w:pPr>
        <w:jc w:val="both"/>
      </w:pPr>
    </w:p>
    <w:p w14:paraId="217FBADE">
      <w:pPr>
        <w:spacing w:before="188" w:line="194" w:lineRule="auto"/>
        <w:jc w:val="both"/>
        <w:outlineLvl w:val="0"/>
      </w:pPr>
      <w:bookmarkStart w:id="180" w:name="_bookmark131"/>
      <w:bookmarkEnd w:id="180"/>
      <w:bookmarkStart w:id="181" w:name="_bookmark164"/>
      <w:bookmarkEnd w:id="181"/>
      <w:bookmarkStart w:id="182" w:name="_bookmark165"/>
      <w:bookmarkEnd w:id="182"/>
      <w:bookmarkStart w:id="183" w:name="_bookmark161"/>
      <w:bookmarkEnd w:id="183"/>
      <w:bookmarkStart w:id="184" w:name="_bookmark163"/>
      <w:bookmarkEnd w:id="184"/>
      <w:bookmarkStart w:id="185" w:name="_bookmark162"/>
      <w:bookmarkEnd w:id="185"/>
      <w:bookmarkStart w:id="186" w:name="_bookmark153"/>
      <w:bookmarkEnd w:id="186"/>
      <w:bookmarkStart w:id="187" w:name="_bookmark139"/>
      <w:bookmarkEnd w:id="187"/>
      <w:bookmarkStart w:id="188" w:name="_bookmark166"/>
      <w:bookmarkEnd w:id="188"/>
    </w:p>
    <w:sectPr>
      <w:headerReference r:id="rId30" w:type="default"/>
      <w:footerReference r:id="rId31" w:type="default"/>
      <w:pgSz w:w="12240" w:h="15840"/>
      <w:pgMar w:top="1930" w:right="1670" w:bottom="977" w:left="1673" w:header="1488"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0703B">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D24F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B2D24F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F80B">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1928C">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1D1928C">
                    <w:pPr>
                      <w:pStyle w:val="7"/>
                    </w:pPr>
                    <w:r>
                      <w:fldChar w:fldCharType="begin"/>
                    </w:r>
                    <w:r>
                      <w:instrText xml:space="preserve"> PAGE  \* MERGEFORMAT </w:instrText>
                    </w:r>
                    <w:r>
                      <w:fldChar w:fldCharType="separate"/>
                    </w:r>
                    <w:r>
                      <w:t>16</w:t>
                    </w:r>
                    <w:r>
                      <w:fldChar w:fldCharType="end"/>
                    </w:r>
                  </w:p>
                </w:txbxContent>
              </v:textbox>
            </v:shape>
          </w:pict>
        </mc:Fallback>
      </mc:AlternateContent>
    </w:r>
    <w:r>
      <w:rPr>
        <w:rFonts w:eastAsia="Arial"/>
      </w:rPr>
      <mc:AlternateContent>
        <mc:Choice Requires="wps">
          <w:drawing>
            <wp:anchor distT="0" distB="0" distL="114300" distR="114300" simplePos="0" relativeHeight="251684864"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52" name="Freeform 56"/>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56" o:spid="_x0000_s1026" o:spt="100" style="position:absolute;left:0pt;margin-left:83.65pt;margin-top:743.15pt;height:0.5pt;width:444.8pt;mso-position-horizontal-relative:page;mso-position-vertical-relative:page;z-index:251684864;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amzS&#10;QNkAAAAOAQAADwAAAAAAAAABACAAAAAiAAAAZHJzL2Rvd25yZXYueG1sUEsBAhQAFAAAAAgAh07i&#10;QHwT7D4FAwAAtAcAAA4AAAAAAAAAAQAgAAAAKAEAAGRycy9lMm9Eb2MueG1sUEsFBgAAAAAGAAYA&#10;WQEAAJ8G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FA47F">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89688">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4C89688">
                    <w:pPr>
                      <w:pStyle w:val="7"/>
                    </w:pPr>
                    <w:r>
                      <w:fldChar w:fldCharType="begin"/>
                    </w:r>
                    <w:r>
                      <w:instrText xml:space="preserve"> PAGE  \* MERGEFORMAT </w:instrText>
                    </w:r>
                    <w:r>
                      <w:fldChar w:fldCharType="separate"/>
                    </w:r>
                    <w:r>
                      <w:t>27</w:t>
                    </w:r>
                    <w:r>
                      <w:fldChar w:fldCharType="end"/>
                    </w:r>
                  </w:p>
                </w:txbxContent>
              </v:textbox>
            </v:shape>
          </w:pict>
        </mc:Fallback>
      </mc:AlternateContent>
    </w:r>
    <w:r>
      <w:rPr>
        <w:rFonts w:eastAsia="Arial"/>
      </w:rPr>
      <mc:AlternateContent>
        <mc:Choice Requires="wps">
          <w:drawing>
            <wp:anchor distT="0" distB="0" distL="114300" distR="114300" simplePos="0" relativeHeight="251686912"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51" name="Freeform 54"/>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54" o:spid="_x0000_s1026" o:spt="100" style="position:absolute;left:0pt;margin-left:83.65pt;margin-top:743.15pt;height:0.5pt;width:444.8pt;mso-position-horizontal-relative:page;mso-position-vertical-relative:page;z-index:251686912;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amzS&#10;QNkAAAAOAQAADwAAAAAAAAABACAAAAAiAAAAZHJzL2Rvd25yZXYueG1sUEsBAhQAFAAAAAgAh07i&#10;QKFAh5AFAwAAtAcAAA4AAAAAAAAAAQAgAAAAKAEAAGRycy9lMm9Eb2MueG1sUEsFBgAAAAAGAAYA&#10;WQEAAJ8G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FA941">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668E8">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201668E8">
                    <w:pPr>
                      <w:pStyle w:val="7"/>
                    </w:pPr>
                    <w:r>
                      <w:fldChar w:fldCharType="begin"/>
                    </w:r>
                    <w:r>
                      <w:instrText xml:space="preserve"> PAGE  \* MERGEFORMAT </w:instrText>
                    </w:r>
                    <w:r>
                      <w:fldChar w:fldCharType="separate"/>
                    </w:r>
                    <w:r>
                      <w:t>29</w:t>
                    </w:r>
                    <w:r>
                      <w:fldChar w:fldCharType="end"/>
                    </w:r>
                  </w:p>
                </w:txbxContent>
              </v:textbox>
            </v:shape>
          </w:pict>
        </mc:Fallback>
      </mc:AlternateContent>
    </w:r>
    <w:r>
      <w:rPr>
        <w:rFonts w:eastAsia="Arial"/>
      </w:rPr>
      <mc:AlternateContent>
        <mc:Choice Requires="wps">
          <w:drawing>
            <wp:anchor distT="0" distB="0" distL="114300" distR="114300" simplePos="0" relativeHeight="251687936"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50" name="Freeform 53"/>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53" o:spid="_x0000_s1026" o:spt="100" style="position:absolute;left:0pt;margin-left:83.65pt;margin-top:743.15pt;height:0.5pt;width:444.8pt;mso-position-horizontal-relative:page;mso-position-vertical-relative:page;z-index:251687936;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PpwT&#10;8AEDAAC0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2DDD1">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5024A">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5EA5024A">
                    <w:pPr>
                      <w:pStyle w:val="7"/>
                    </w:pPr>
                    <w:r>
                      <w:fldChar w:fldCharType="begin"/>
                    </w:r>
                    <w:r>
                      <w:instrText xml:space="preserve"> PAGE  \* MERGEFORMAT </w:instrText>
                    </w:r>
                    <w:r>
                      <w:fldChar w:fldCharType="separate"/>
                    </w:r>
                    <w:r>
                      <w:t>31</w:t>
                    </w:r>
                    <w:r>
                      <w:fldChar w:fldCharType="end"/>
                    </w:r>
                  </w:p>
                </w:txbxContent>
              </v:textbox>
            </v:shape>
          </w:pict>
        </mc:Fallback>
      </mc:AlternateContent>
    </w:r>
    <w:r>
      <w:rPr>
        <w:rFonts w:eastAsia="Arial"/>
      </w:rPr>
      <mc:AlternateContent>
        <mc:Choice Requires="wps">
          <w:drawing>
            <wp:anchor distT="0" distB="0" distL="114300" distR="114300" simplePos="0" relativeHeight="251688960"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49" name="Freeform 47"/>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47" o:spid="_x0000_s1026" o:spt="100" style="position:absolute;left:0pt;margin-left:83.65pt;margin-top:743.15pt;height:0.5pt;width:444.8pt;mso-position-horizontal-relative:page;mso-position-vertical-relative:page;z-index:251688960;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BqbNJA&#10;2QAAAA4BAAAPAAAAAAAAAAEAIAAAACIAAABkcnMvZG93bnJldi54bWxQSwECFAAUAAAACACHTuJA&#10;XOjBUwQDAAC0BwAADgAAAAAAAAABACAAAAAoAQAAZHJzL2Uyb0RvYy54bWxQSwUGAAAAAAYABgBZ&#10;AQAAng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C1AD3">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8542E">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22A8542E">
                    <w:pPr>
                      <w:pStyle w:val="7"/>
                    </w:pPr>
                    <w:r>
                      <w:fldChar w:fldCharType="begin"/>
                    </w:r>
                    <w:r>
                      <w:instrText xml:space="preserve"> PAGE  \* MERGEFORMAT </w:instrText>
                    </w:r>
                    <w:r>
                      <w:fldChar w:fldCharType="separate"/>
                    </w:r>
                    <w:r>
                      <w:t>33</w:t>
                    </w:r>
                    <w:r>
                      <w:fldChar w:fldCharType="end"/>
                    </w:r>
                  </w:p>
                </w:txbxContent>
              </v:textbox>
            </v:shape>
          </w:pict>
        </mc:Fallback>
      </mc:AlternateContent>
    </w:r>
    <w:r>
      <w:rPr>
        <w:rFonts w:eastAsia="Arial"/>
      </w:rPr>
      <mc:AlternateContent>
        <mc:Choice Requires="wps">
          <w:drawing>
            <wp:anchor distT="0" distB="0" distL="114300" distR="114300" simplePos="0" relativeHeight="251691008"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48" name="Freeform 45"/>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45" o:spid="_x0000_s1026" o:spt="100" style="position:absolute;left:0pt;margin-left:83.65pt;margin-top:743.15pt;height:0.5pt;width:444.8pt;mso-position-horizontal-relative:page;mso-position-vertical-relative:page;z-index:251691008;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amzSQNkAAAAO&#10;AQAADwAAAAAAAAABACAAAAAiAAAAZHJzL2Rvd25yZXYueG1sUEsBAhQAFAAAAAgAh07iQFW5RpL/&#10;AgAAtAcAAA4AAAAAAAAAAQAgAAAAKAEAAGRycy9lMm9Eb2MueG1sUEsFBgAAAAAGAAYAWQEAAJkG&#10;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C9932">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1199B">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7F61199B">
                    <w:pPr>
                      <w:pStyle w:val="7"/>
                    </w:pPr>
                    <w:r>
                      <w:fldChar w:fldCharType="begin"/>
                    </w:r>
                    <w:r>
                      <w:instrText xml:space="preserve"> PAGE  \* MERGEFORMAT </w:instrText>
                    </w:r>
                    <w:r>
                      <w:fldChar w:fldCharType="separate"/>
                    </w:r>
                    <w:r>
                      <w:t>39</w:t>
                    </w:r>
                    <w:r>
                      <w:fldChar w:fldCharType="end"/>
                    </w:r>
                  </w:p>
                </w:txbxContent>
              </v:textbox>
            </v:shape>
          </w:pict>
        </mc:Fallback>
      </mc:AlternateContent>
    </w:r>
    <w:r>
      <w:rPr>
        <w:rFonts w:eastAsia="Arial"/>
      </w:rPr>
      <mc:AlternateContent>
        <mc:Choice Requires="wps">
          <w:drawing>
            <wp:anchor distT="0" distB="0" distL="114300" distR="114300" simplePos="0" relativeHeight="251692032"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45" name="Freeform 26"/>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6" o:spid="_x0000_s1026" o:spt="100" style="position:absolute;left:0pt;margin-left:83.65pt;margin-top:743.15pt;height:0.5pt;width:444.8pt;mso-position-horizontal-relative:page;mso-position-vertical-relative:page;z-index:251692032;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Gps0kDZ&#10;AAAADgEAAA8AAAAAAAAAAQAgAAAAIgAAAGRycy9kb3ducmV2LnhtbFBLAQIUABQAAAAIAIdO4kBj&#10;D/7ZAwMAALQHAAAOAAAAAAAAAAEAIAAAACgBAABkcnMvZTJvRG9jLnhtbFBLBQYAAAAABgAGAFkB&#10;AACdBg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F56AC">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E8CE1">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2E3E8CE1">
                    <w:pPr>
                      <w:pStyle w:val="7"/>
                    </w:pPr>
                    <w:r>
                      <w:fldChar w:fldCharType="begin"/>
                    </w:r>
                    <w:r>
                      <w:instrText xml:space="preserve"> PAGE  \* MERGEFORMAT </w:instrText>
                    </w:r>
                    <w:r>
                      <w:fldChar w:fldCharType="separate"/>
                    </w:r>
                    <w:r>
                      <w:t>41</w:t>
                    </w:r>
                    <w:r>
                      <w:fldChar w:fldCharType="end"/>
                    </w:r>
                  </w:p>
                </w:txbxContent>
              </v:textbox>
            </v:shape>
          </w:pict>
        </mc:Fallback>
      </mc:AlternateContent>
    </w:r>
    <w:r>
      <w:rPr>
        <w:rFonts w:eastAsia="Arial"/>
      </w:rPr>
      <mc:AlternateContent>
        <mc:Choice Requires="wps">
          <w:drawing>
            <wp:anchor distT="0" distB="0" distL="114300" distR="114300" simplePos="0" relativeHeight="251694080"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43" name="Freeform 22"/>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2" o:spid="_x0000_s1026" o:spt="100" style="position:absolute;left:0pt;margin-left:83.65pt;margin-top:743.15pt;height:0.5pt;width:444.8pt;mso-position-horizontal-relative:page;mso-position-vertical-relative:page;z-index:251694080;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amzS&#10;QNkAAAAOAQAADwAAAAAAAAABACAAAAAiAAAAZHJzL2Rvd25yZXYueG1sUEsBAhQAFAAAAAgAh07i&#10;QJiuWV4FAwAAtAcAAA4AAAAAAAAAAQAgAAAAKAEAAGRycy9lMm9Eb2MueG1sUEsFBgAAAAAGAAYA&#10;WQEAAJ8G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6254F">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72EA0">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50572EA0">
                    <w:pPr>
                      <w:pStyle w:val="7"/>
                    </w:pPr>
                    <w:r>
                      <w:fldChar w:fldCharType="begin"/>
                    </w:r>
                    <w:r>
                      <w:instrText xml:space="preserve"> PAGE  \* MERGEFORMAT </w:instrText>
                    </w:r>
                    <w:r>
                      <w:fldChar w:fldCharType="separate"/>
                    </w:r>
                    <w:r>
                      <w:t>42</w:t>
                    </w:r>
                    <w:r>
                      <w:fldChar w:fldCharType="end"/>
                    </w:r>
                  </w:p>
                </w:txbxContent>
              </v:textbox>
            </v:shape>
          </w:pict>
        </mc:Fallback>
      </mc:AlternateContent>
    </w:r>
    <w:r>
      <w:rPr>
        <w:rFonts w:eastAsia="Arial"/>
      </w:rPr>
      <mc:AlternateContent>
        <mc:Choice Requires="wps">
          <w:drawing>
            <wp:anchor distT="0" distB="0" distL="114300" distR="114300" simplePos="0" relativeHeight="251696128"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41" name="Freeform 19"/>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9" o:spid="_x0000_s1026" o:spt="100" style="position:absolute;left:0pt;margin-left:83.65pt;margin-top:743.15pt;height:0.5pt;width:444.8pt;mso-position-horizontal-relative:page;mso-position-vertical-relative:page;z-index:251696128;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amzS&#10;QNkAAAAOAQAADwAAAAAAAAABACAAAAAiAAAAZHJzL2Rvd25yZXYueG1sUEsBAhQAFAAAAAgAh07i&#10;QFt7CIAFAwAAtAcAAA4AAAAAAAAAAQAgAAAAKAEAAGRycy9lMm9Eb2MueG1sUEsFBgAAAAAGAAYA&#10;WQEAAJ8G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01A76">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ABA88">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324ABA88">
                    <w:pPr>
                      <w:pStyle w:val="7"/>
                    </w:pPr>
                    <w:r>
                      <w:fldChar w:fldCharType="begin"/>
                    </w:r>
                    <w:r>
                      <w:instrText xml:space="preserve"> PAGE  \* MERGEFORMAT </w:instrText>
                    </w:r>
                    <w:r>
                      <w:fldChar w:fldCharType="separate"/>
                    </w:r>
                    <w:r>
                      <w:t>43</w:t>
                    </w:r>
                    <w:r>
                      <w:fldChar w:fldCharType="end"/>
                    </w:r>
                  </w:p>
                </w:txbxContent>
              </v:textbox>
            </v:shape>
          </w:pict>
        </mc:Fallback>
      </mc:AlternateContent>
    </w:r>
    <w:r>
      <w:rPr>
        <w:rFonts w:eastAsia="Arial"/>
      </w:rPr>
      <mc:AlternateContent>
        <mc:Choice Requires="wps">
          <w:drawing>
            <wp:anchor distT="0" distB="0" distL="114300" distR="114300" simplePos="0" relativeHeight="251698176"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40" name="Freeform 18"/>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8" o:spid="_x0000_s1026" o:spt="100" style="position:absolute;left:0pt;margin-left:83.65pt;margin-top:743.15pt;height:0.5pt;width:444.8pt;mso-position-horizontal-relative:page;mso-position-vertical-relative:page;z-index:251698176;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IFF+&#10;IQEDAAC0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66B51">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59539">
                          <w:pPr>
                            <w:pStyle w:val="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53759539">
                    <w:pPr>
                      <w:pStyle w:val="7"/>
                    </w:pPr>
                    <w:r>
                      <w:fldChar w:fldCharType="begin"/>
                    </w:r>
                    <w:r>
                      <w:instrText xml:space="preserve"> PAGE  \* MERGEFORMAT </w:instrText>
                    </w:r>
                    <w:r>
                      <w:fldChar w:fldCharType="separate"/>
                    </w:r>
                    <w:r>
                      <w:t>44</w:t>
                    </w:r>
                    <w:r>
                      <w:fldChar w:fldCharType="end"/>
                    </w:r>
                  </w:p>
                </w:txbxContent>
              </v:textbox>
            </v:shape>
          </w:pict>
        </mc:Fallback>
      </mc:AlternateContent>
    </w:r>
    <w:r>
      <w:rPr>
        <w:rFonts w:eastAsia="Arial"/>
      </w:rPr>
      <mc:AlternateContent>
        <mc:Choice Requires="wps">
          <w:drawing>
            <wp:anchor distT="0" distB="0" distL="114300" distR="114300" simplePos="0" relativeHeight="251699200"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39" name="Freeform 17"/>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7" o:spid="_x0000_s1026" o:spt="100" style="position:absolute;left:0pt;margin-left:83.65pt;margin-top:743.15pt;height:0.5pt;width:444.8pt;mso-position-horizontal-relative:page;mso-position-vertical-relative:page;z-index:251699200;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BqbNJA&#10;2QAAAA4BAAAPAAAAAAAAAAEAIAAAACIAAABkcnMvZG93bnJldi54bWxQSwECFAAUAAAACACHTuJA&#10;97pfvgQDAAC0BwAADgAAAAAAAAABACAAAAAoAQAAZHJzL2Uyb0RvYy54bWxQSwUGAAAAAAYABgBZ&#10;AQAAng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381A">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4A44B">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B74A44B">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eastAsia="Arial"/>
      </w:rPr>
      <mc:AlternateContent>
        <mc:Choice Requires="wps">
          <w:drawing>
            <wp:anchor distT="0" distB="0" distL="114300" distR="114300" simplePos="0" relativeHeight="251671552"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67" name="Freeform 113"/>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13" o:spid="_x0000_s1026" o:spt="100" style="position:absolute;left:0pt;margin-left:83.65pt;margin-top:743.15pt;height:0.5pt;width:444.8pt;mso-position-horizontal-relative:page;mso-position-vertical-relative:page;z-index:251671552;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Gps&#10;0kDZAAAADgEAAA8AAAAAAAAAAQAgAAAAIgAAAGRycy9kb3ducmV2LnhtbFBLAQIUABQAAAAIAIdO&#10;4kDNgcbrBgMAALUHAAAOAAAAAAAAAAEAIAAAACgBAABkcnMvZTJvRG9jLnhtbFBLBQYAAAAABgAG&#10;AFkBAACgBg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z w:val="19"/>
        <w:szCs w:val="19"/>
      </w:rPr>
      <w:t>CONFIDENTIAL</w: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E6CC5">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FAFA4">
                          <w:pPr>
                            <w:pStyle w:val="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1E7FAFA4">
                    <w:pPr>
                      <w:pStyle w:val="7"/>
                    </w:pPr>
                    <w:r>
                      <w:fldChar w:fldCharType="begin"/>
                    </w:r>
                    <w:r>
                      <w:instrText xml:space="preserve"> PAGE  \* MERGEFORMAT </w:instrText>
                    </w:r>
                    <w:r>
                      <w:fldChar w:fldCharType="separate"/>
                    </w:r>
                    <w:r>
                      <w:t>45</w:t>
                    </w:r>
                    <w:r>
                      <w:fldChar w:fldCharType="end"/>
                    </w:r>
                  </w:p>
                </w:txbxContent>
              </v:textbox>
            </v:shape>
          </w:pict>
        </mc:Fallback>
      </mc:AlternateContent>
    </w:r>
    <w:r>
      <w:rPr>
        <w:rFonts w:eastAsia="Arial"/>
      </w:rPr>
      <mc:AlternateContent>
        <mc:Choice Requires="wps">
          <w:drawing>
            <wp:anchor distT="0" distB="0" distL="114300" distR="114300" simplePos="0" relativeHeight="251701248"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38" name="Freeform 16"/>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6" o:spid="_x0000_s1026" o:spt="100" style="position:absolute;left:0pt;margin-left:83.65pt;margin-top:743.15pt;height:0.5pt;width:444.8pt;mso-position-horizontal-relative:page;mso-position-vertical-relative:page;z-index:251701248;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ps0kDZAAAA&#10;DgEAAA8AAAAAAAAAAQAgAAAAIgAAAGRycy9kb3ducmV2LnhtbFBLAQIUABQAAAAIAIdO4kCMkCkf&#10;AAMAALQHAAAOAAAAAAAAAAEAIAAAACgBAABkcnMvZTJvRG9jLnhtbFBLBQYAAAAABgAGAFkBAACa&#10;Bg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00947">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F5AF2">
                          <w:pPr>
                            <w:pStyle w:val="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47BF5AF2">
                    <w:pPr>
                      <w:pStyle w:val="7"/>
                    </w:pPr>
                    <w:r>
                      <w:fldChar w:fldCharType="begin"/>
                    </w:r>
                    <w:r>
                      <w:instrText xml:space="preserve"> PAGE  \* MERGEFORMAT </w:instrText>
                    </w:r>
                    <w:r>
                      <w:fldChar w:fldCharType="separate"/>
                    </w:r>
                    <w:r>
                      <w:t>46</w:t>
                    </w:r>
                    <w:r>
                      <w:fldChar w:fldCharType="end"/>
                    </w:r>
                  </w:p>
                </w:txbxContent>
              </v:textbox>
            </v:shape>
          </w:pict>
        </mc:Fallback>
      </mc:AlternateContent>
    </w:r>
    <w:r>
      <w:rPr>
        <w:rFonts w:eastAsia="Arial"/>
      </w:rPr>
      <mc:AlternateContent>
        <mc:Choice Requires="wps">
          <w:drawing>
            <wp:anchor distT="0" distB="0" distL="114300" distR="114300" simplePos="0" relativeHeight="251702272"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37" name="Freeform 15"/>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5" o:spid="_x0000_s1026" o:spt="100" style="position:absolute;left:0pt;margin-left:83.65pt;margin-top:743.15pt;height:0.5pt;width:444.8pt;mso-position-horizontal-relative:page;mso-position-vertical-relative:page;z-index:251702272;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amzSQNkA&#10;AAAOAQAADwAAAAAAAAABACAAAAAiAAAAZHJzL2Rvd25yZXYueG1sUEsBAhQAFAAAAAgAh07iQPng&#10;25wCAwAAtAcAAA4AAAAAAAAAAQAgAAAAKAEAAGRycy9lMm9Eb2MueG1sUEsFBgAAAAAGAAYAWQEA&#10;AJwG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564F2">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7D0B7">
                          <w:pPr>
                            <w:pStyle w:val="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09C7D0B7">
                    <w:pPr>
                      <w:pStyle w:val="7"/>
                    </w:pPr>
                    <w:r>
                      <w:fldChar w:fldCharType="begin"/>
                    </w:r>
                    <w:r>
                      <w:instrText xml:space="preserve"> PAGE  \* MERGEFORMAT </w:instrText>
                    </w:r>
                    <w:r>
                      <w:fldChar w:fldCharType="separate"/>
                    </w:r>
                    <w:r>
                      <w:t>47</w:t>
                    </w:r>
                    <w:r>
                      <w:fldChar w:fldCharType="end"/>
                    </w:r>
                  </w:p>
                </w:txbxContent>
              </v:textbox>
            </v:shape>
          </w:pict>
        </mc:Fallback>
      </mc:AlternateContent>
    </w:r>
    <w:r>
      <w:rPr>
        <w:rFonts w:eastAsia="Arial"/>
      </w:rPr>
      <mc:AlternateContent>
        <mc:Choice Requires="wps">
          <w:drawing>
            <wp:anchor distT="0" distB="0" distL="114300" distR="114300" simplePos="0" relativeHeight="251703296"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36" name="Freeform 14"/>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83.65pt;margin-top:743.15pt;height:0.5pt;width:444.8pt;mso-position-horizontal-relative:page;mso-position-vertical-relative:page;z-index:251703296;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gsqt&#10;PQEDAAC0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A6BB3">
    <w:pPr>
      <w:spacing w:line="14" w:lineRule="auto"/>
      <w:rPr>
        <w:sz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D4C2C">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1B1D4C2C">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DB057">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F6E83">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F1F6E83">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rFonts w:eastAsia="Arial"/>
      </w:rPr>
      <mc:AlternateContent>
        <mc:Choice Requires="wps">
          <w:drawing>
            <wp:anchor distT="0" distB="0" distL="114300" distR="114300" simplePos="0" relativeHeight="251672576"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66" name="Freeform 112"/>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12" o:spid="_x0000_s1026" o:spt="100" style="position:absolute;left:0pt;margin-left:83.65pt;margin-top:743.15pt;height:0.5pt;width:444.8pt;mso-position-horizontal-relative:page;mso-position-vertical-relative:page;z-index:251672576;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m9QW&#10;0AEDAAC1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35075">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7C48A8">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7C48A8">
                    <w:pPr>
                      <w:pStyle w:val="7"/>
                    </w:pPr>
                    <w:r>
                      <w:fldChar w:fldCharType="begin"/>
                    </w:r>
                    <w:r>
                      <w:instrText xml:space="preserve"> PAGE  \* MERGEFORMAT </w:instrText>
                    </w:r>
                    <w:r>
                      <w:fldChar w:fldCharType="separate"/>
                    </w:r>
                    <w:r>
                      <w:t>6</w:t>
                    </w:r>
                    <w:r>
                      <w:fldChar w:fldCharType="end"/>
                    </w:r>
                  </w:p>
                </w:txbxContent>
              </v:textbox>
            </v:shape>
          </w:pict>
        </mc:Fallback>
      </mc:AlternateContent>
    </w:r>
    <w:r>
      <w:rPr>
        <w:rFonts w:eastAsia="Arial"/>
      </w:rPr>
      <mc:AlternateContent>
        <mc:Choice Requires="wps">
          <w:drawing>
            <wp:anchor distT="0" distB="0" distL="114300" distR="114300" simplePos="0" relativeHeight="251675648"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63" name="Freeform 101"/>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01" o:spid="_x0000_s1026" o:spt="100" style="position:absolute;left:0pt;margin-left:83.65pt;margin-top:743.15pt;height:0.5pt;width:444.8pt;mso-position-horizontal-relative:page;mso-position-vertical-relative:page;z-index:251675648;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qIJD&#10;rwEDAAC1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92D74">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51818">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FB51818">
                    <w:pPr>
                      <w:pStyle w:val="7"/>
                    </w:pPr>
                    <w:r>
                      <w:fldChar w:fldCharType="begin"/>
                    </w:r>
                    <w:r>
                      <w:instrText xml:space="preserve"> PAGE  \* MERGEFORMAT </w:instrText>
                    </w:r>
                    <w:r>
                      <w:fldChar w:fldCharType="separate"/>
                    </w:r>
                    <w:r>
                      <w:t>10</w:t>
                    </w:r>
                    <w:r>
                      <w:fldChar w:fldCharType="end"/>
                    </w:r>
                  </w:p>
                </w:txbxContent>
              </v:textbox>
            </v:shape>
          </w:pict>
        </mc:Fallback>
      </mc:AlternateContent>
    </w:r>
    <w:r>
      <w:rPr>
        <w:rFonts w:eastAsia="Arial"/>
      </w:rPr>
      <mc:AlternateContent>
        <mc:Choice Requires="wps">
          <w:drawing>
            <wp:anchor distT="0" distB="0" distL="114300" distR="114300" simplePos="0" relativeHeight="251679744"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61" name="Freeform 95"/>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95" o:spid="_x0000_s1026" o:spt="100" style="position:absolute;left:0pt;margin-left:83.65pt;margin-top:743.15pt;height:0.5pt;width:444.8pt;mso-position-horizontal-relative:page;mso-position-vertical-relative:page;z-index:251679744;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amzSQNkA&#10;AAAOAQAADwAAAAAAAAABACAAAAAiAAAAZHJzL2Rvd25yZXYueG1sUEsBAhQAFAAAAAgAh07iQFdg&#10;ur4CAwAAtAcAAA4AAAAAAAAAAQAgAAAAKAEAAGRycy9lMm9Eb2MueG1sUEsFBgAAAAAGAAYAWQEA&#10;AJwG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50538">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F49F5">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88F49F5">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eastAsia="Arial"/>
      </w:rPr>
      <mc:AlternateContent>
        <mc:Choice Requires="wps">
          <w:drawing>
            <wp:anchor distT="0" distB="0" distL="114300" distR="114300" simplePos="0" relativeHeight="251659264" behindDoc="0" locked="0" layoutInCell="0" allowOverlap="1">
              <wp:simplePos x="0" y="0"/>
              <wp:positionH relativeFrom="page">
                <wp:posOffset>1062355</wp:posOffset>
              </wp:positionH>
              <wp:positionV relativeFrom="page">
                <wp:posOffset>9438005</wp:posOffset>
              </wp:positionV>
              <wp:extent cx="5648960"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5648960" cy="6350"/>
                      </a:xfrm>
                      <a:custGeom>
                        <a:avLst/>
                        <a:gdLst/>
                        <a:ahLst/>
                        <a:cxnLst/>
                        <a:rect l="0" t="0" r="0" b="0"/>
                        <a:pathLst>
                          <a:path w="8895" h="10">
                            <a:moveTo>
                              <a:pt x="0" y="9"/>
                            </a:moveTo>
                            <a:lnTo>
                              <a:pt x="8895" y="9"/>
                            </a:lnTo>
                            <a:lnTo>
                              <a:pt x="8895"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3.65pt;margin-top:743.15pt;height:0.5pt;width:444.8pt;mso-position-horizontal-relative:page;mso-position-vertical-relative:page;z-index:251659264;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mzSQNkAAAAO&#10;AQAADwAAAAAAAAABACAAAAAiAAAAZHJzL2Rvd25yZXYueG1sUEsBAhQAFAAAAAgAh07iQGdV/aAb&#10;AgAAmgQAAA4AAAAAAAAAAQAgAAAAKAEAAGRycy9lMm9Eb2MueG1sUEsFBgAAAAAGAAYAWQEAALUF&#10;AAAAAA==&#10;" path="m0,9l8895,9,8895,0,0,0,0,9xe">
              <v:fill on="t" focussize="0,0"/>
              <v:stroke on="f"/>
              <v:imagedata o:title=""/>
              <o:lock v:ext="edit" aspectratio="f"/>
            </v:shape>
          </w:pict>
        </mc:Fallback>
      </mc:AlternateContent>
    </w:r>
    <w:r>
      <w:rPr>
        <w:rFonts w:ascii="Times New Roman" w:hAnsi="Times New Roman" w:eastAsia="Times New Roman" w:cs="Times New Roman"/>
        <w:sz w:val="19"/>
        <w:szCs w:val="19"/>
      </w:rPr>
      <w:t>CONFIDENTIAL</w: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BFB5">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255DB">
                          <w:pPr>
                            <w:pStyle w:val="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5255DB">
                    <w:pPr>
                      <w:pStyle w:val="7"/>
                    </w:pPr>
                    <w:r>
                      <w:fldChar w:fldCharType="begin"/>
                    </w:r>
                    <w:r>
                      <w:instrText xml:space="preserve"> PAGE  \* MERGEFORMAT </w:instrText>
                    </w:r>
                    <w:r>
                      <w:fldChar w:fldCharType="separate"/>
                    </w:r>
                    <w:r>
                      <w:t>11</w:t>
                    </w:r>
                    <w:r>
                      <w:fldChar w:fldCharType="end"/>
                    </w:r>
                  </w:p>
                </w:txbxContent>
              </v:textbox>
            </v:shape>
          </w:pict>
        </mc:Fallback>
      </mc:AlternateContent>
    </w:r>
    <w:r>
      <w:rPr>
        <w:rFonts w:eastAsia="Arial"/>
      </w:rPr>
      <mc:AlternateContent>
        <mc:Choice Requires="wps">
          <w:drawing>
            <wp:anchor distT="0" distB="0" distL="114300" distR="114300" simplePos="0" relativeHeight="251680768"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60" name="Freeform 89"/>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89" o:spid="_x0000_s1026" o:spt="100" style="position:absolute;left:0pt;margin-left:83.65pt;margin-top:743.15pt;height:0.5pt;width:444.8pt;mso-position-horizontal-relative:page;mso-position-vertical-relative:page;z-index:251680768;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bSre&#10;uwEDAAC0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C18A8">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5839A">
                          <w:pPr>
                            <w:pStyle w:val="7"/>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495839A">
                    <w:pPr>
                      <w:pStyle w:val="7"/>
                    </w:pPr>
                    <w:r>
                      <w:fldChar w:fldCharType="begin"/>
                    </w:r>
                    <w:r>
                      <w:instrText xml:space="preserve"> PAGE  \* MERGEFORMAT </w:instrText>
                    </w:r>
                    <w:r>
                      <w:fldChar w:fldCharType="separate"/>
                    </w:r>
                    <w:r>
                      <w:t>12</w:t>
                    </w:r>
                    <w:r>
                      <w:fldChar w:fldCharType="end"/>
                    </w:r>
                  </w:p>
                </w:txbxContent>
              </v:textbox>
            </v:shape>
          </w:pict>
        </mc:Fallback>
      </mc:AlternateContent>
    </w:r>
    <w:r>
      <w:rPr>
        <w:rFonts w:eastAsia="Arial"/>
      </w:rPr>
      <mc:AlternateContent>
        <mc:Choice Requires="wps">
          <w:drawing>
            <wp:anchor distT="0" distB="0" distL="114300" distR="114300" simplePos="0" relativeHeight="251681792"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59" name="Freeform 85"/>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85" o:spid="_x0000_s1026" o:spt="100" style="position:absolute;left:0pt;margin-left:83.65pt;margin-top:743.15pt;height:0.5pt;width:444.8pt;mso-position-horizontal-relative:page;mso-position-vertical-relative:page;z-index:251681792;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F0nc&#10;nAEDAAC0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8EFFE">
    <w:pPr>
      <w:spacing w:before="81" w:line="193" w:lineRule="auto"/>
      <w:ind w:left="35"/>
      <w:rPr>
        <w:rFonts w:ascii="Times New Roman" w:hAnsi="Times New Roman" w:eastAsia="Times New Roman" w:cs="Times New Roman"/>
        <w:sz w:val="19"/>
        <w:szCs w:val="19"/>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7D31A">
                          <w:pPr>
                            <w:pStyle w:val="7"/>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607D31A">
                    <w:pPr>
                      <w:pStyle w:val="7"/>
                    </w:pPr>
                    <w:r>
                      <w:fldChar w:fldCharType="begin"/>
                    </w:r>
                    <w:r>
                      <w:instrText xml:space="preserve"> PAGE  \* MERGEFORMAT </w:instrText>
                    </w:r>
                    <w:r>
                      <w:fldChar w:fldCharType="separate"/>
                    </w:r>
                    <w:r>
                      <w:t>13</w:t>
                    </w:r>
                    <w:r>
                      <w:fldChar w:fldCharType="end"/>
                    </w:r>
                  </w:p>
                </w:txbxContent>
              </v:textbox>
            </v:shape>
          </w:pict>
        </mc:Fallback>
      </mc:AlternateContent>
    </w:r>
    <w:r>
      <w:rPr>
        <w:rFonts w:eastAsia="Arial"/>
      </w:rPr>
      <mc:AlternateContent>
        <mc:Choice Requires="wps">
          <w:drawing>
            <wp:anchor distT="0" distB="0" distL="114300" distR="114300" simplePos="0" relativeHeight="251683840" behindDoc="0" locked="0" layoutInCell="0" allowOverlap="1">
              <wp:simplePos x="0" y="0"/>
              <wp:positionH relativeFrom="page">
                <wp:posOffset>1062355</wp:posOffset>
              </wp:positionH>
              <wp:positionV relativeFrom="page">
                <wp:posOffset>9438005</wp:posOffset>
              </wp:positionV>
              <wp:extent cx="5648960" cy="6350"/>
              <wp:effectExtent l="0" t="0" r="3810" b="4445"/>
              <wp:wrapNone/>
              <wp:docPr id="58" name="Freeform 84"/>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84" o:spid="_x0000_s1026" o:spt="100" style="position:absolute;left:0pt;margin-left:83.65pt;margin-top:743.15pt;height:0.5pt;width:444.8pt;mso-position-horizontal-relative:page;mso-position-vertical-relative:page;z-index:251683840;mso-width-relative:page;mso-height-relative:page;" fillcolor="#000000" filled="t" stroked="f" coordsize="8895,10" o:allowincell="f" o:gfxdata="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qbNJA2QAA&#10;AA4BAAAPAAAAAAAAAAEAIAAAACIAAABkcnMvZG93bnJldi54bWxQSwECFAAUAAAACACHTuJAbGOq&#10;PQEDAAC0BwAADgAAAAAAAAABACAAAAAoAQAAZHJzL2Uyb0RvYy54bWxQSwUGAAAAAAYABgBZAQAA&#10;mwY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pacing w:val="1"/>
        <w:sz w:val="19"/>
        <w:szCs w:val="19"/>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A2ED2">
    <w:pPr>
      <w:spacing w:before="1" w:line="239" w:lineRule="auto"/>
      <w:ind w:right="226"/>
      <w:rPr>
        <w:rFonts w:ascii="Times New Roman" w:hAnsi="Times New Roman" w:eastAsia="Times New Roman" w:cs="Times New Roman"/>
        <w:spacing w:val="15"/>
        <w:sz w:val="18"/>
        <w:szCs w:val="18"/>
      </w:rPr>
    </w:pPr>
    <w:r>
      <w:rPr>
        <w:rFonts w:eastAsia="Arial"/>
        <w:sz w:val="18"/>
        <w:szCs w:val="18"/>
      </w:rPr>
      <mc:AlternateContent>
        <mc:Choice Requires="wps">
          <w:drawing>
            <wp:anchor distT="0" distB="0" distL="114300" distR="114300" simplePos="0" relativeHeight="251670528" behindDoc="0" locked="0" layoutInCell="0" allowOverlap="1">
              <wp:simplePos x="0" y="0"/>
              <wp:positionH relativeFrom="page">
                <wp:posOffset>1062355</wp:posOffset>
              </wp:positionH>
              <wp:positionV relativeFrom="page">
                <wp:posOffset>762000</wp:posOffset>
              </wp:positionV>
              <wp:extent cx="5648960" cy="6350"/>
              <wp:effectExtent l="0" t="0" r="3810" b="3175"/>
              <wp:wrapNone/>
              <wp:docPr id="68" name="Freeform 115"/>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15" o:spid="_x0000_s1026" o:spt="100" style="position:absolute;left:0pt;margin-left:83.65pt;margin-top:60pt;height:0.5pt;width:444.8pt;mso-position-horizontal-relative:page;mso-position-vertical-relative:page;z-index:251670528;mso-width-relative:page;mso-height-relative:page;" fillcolor="#000000" filled="t" stroked="f" coordsize="8895,10" o:allowincell="f" o:gfxdata="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jl5le9gAAAAM&#10;AQAADwAAAAAAAAABACAAAAAiAAAAZHJzL2Rvd25yZXYueG1sUEsBAhQAFAAAAAgAh07iQIHho7QA&#10;AwAAtQcAAA4AAAAAAAAAAQAgAAAAJwEAAGRycy9lMm9Eb2MueG1sUEsFBgAAAAAGAAYAWQEAAJkG&#10;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z w:val="18"/>
        <w:szCs w:val="18"/>
      </w:rPr>
      <w:t>Clinical</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z w:val="18"/>
        <w:szCs w:val="18"/>
      </w:rPr>
      <w:t>Study</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Protocol</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v</w:t>
    </w:r>
    <w:r>
      <w:rPr>
        <w:rFonts w:hint="eastAsia" w:ascii="Times New Roman" w:hAnsi="Times New Roman" w:eastAsia="宋体" w:cs="Times New Roman"/>
        <w:sz w:val="18"/>
        <w:szCs w:val="18"/>
      </w:rPr>
      <w:t>1</w:t>
    </w:r>
    <w:r>
      <w:rPr>
        <w:rFonts w:ascii="Times New Roman" w:hAnsi="Times New Roman" w:eastAsia="Times New Roman" w:cs="Times New Roman"/>
        <w:spacing w:val="15"/>
        <w:sz w:val="18"/>
        <w:szCs w:val="18"/>
      </w:rPr>
      <w:t>.0</w:t>
    </w:r>
  </w:p>
  <w:p w14:paraId="47D2EB21">
    <w:pPr>
      <w:spacing w:before="1" w:line="239" w:lineRule="auto"/>
      <w:ind w:right="226"/>
      <w:rPr>
        <w:rFonts w:hint="eastAsia" w:ascii="Times New Roman" w:hAnsi="Times New Roman" w:eastAsia="宋体" w:cs="Times New Roman"/>
        <w:sz w:val="18"/>
        <w:szCs w:val="18"/>
        <w:lang w:val="en-US" w:eastAsia="zh-CN"/>
      </w:rPr>
    </w:pPr>
    <w:r>
      <w:rPr>
        <w:rFonts w:ascii="Times New Roman" w:hAnsi="Times New Roman" w:eastAsia="Times New Roman" w:cs="Times New Roman"/>
        <w:sz w:val="18"/>
        <w:szCs w:val="18"/>
      </w:rPr>
      <w:t xml:space="preserve"> </w:t>
    </w:r>
    <w:bookmarkStart w:id="189" w:name="OLE_LINK6"/>
    <w:r>
      <w:rPr>
        <w:rFonts w:hint="eastAsia" w:ascii="Times New Roman" w:hAnsi="Times New Roman" w:eastAsia="宋体" w:cs="Times New Roman"/>
        <w:sz w:val="18"/>
        <w:szCs w:val="18"/>
      </w:rPr>
      <w:t>17</w:t>
    </w:r>
    <w:r>
      <w:rPr>
        <w:rFonts w:ascii="Times New Roman" w:hAnsi="Times New Roman" w:eastAsia="Times New Roman" w:cs="Times New Roman"/>
        <w:position w:val="6"/>
        <w:sz w:val="18"/>
        <w:szCs w:val="18"/>
      </w:rPr>
      <w:t>th</w:t>
    </w:r>
    <w:r>
      <w:rPr>
        <w:rFonts w:ascii="Times New Roman" w:hAnsi="Times New Roman" w:eastAsia="Times New Roman" w:cs="Times New Roman"/>
        <w:spacing w:val="11"/>
        <w:position w:val="6"/>
        <w:sz w:val="18"/>
        <w:szCs w:val="18"/>
      </w:rPr>
      <w:t xml:space="preserve"> </w:t>
    </w:r>
    <w:r>
      <w:rPr>
        <w:rFonts w:hint="eastAsia" w:ascii="Times New Roman" w:hAnsi="Times New Roman" w:eastAsia="宋体" w:cs="Times New Roman"/>
        <w:spacing w:val="11"/>
        <w:position w:val="0"/>
        <w:sz w:val="18"/>
        <w:szCs w:val="18"/>
        <w:lang w:val="en-US" w:eastAsia="zh-CN"/>
      </w:rPr>
      <w:t>May</w:t>
    </w:r>
    <w:r>
      <w:rPr>
        <w:rFonts w:hint="eastAsia" w:ascii="Times New Roman" w:hAnsi="Times New Roman" w:eastAsia="宋体" w:cs="Times New Roman"/>
        <w:spacing w:val="11"/>
        <w:sz w:val="18"/>
        <w:szCs w:val="18"/>
      </w:rPr>
      <w:t>.</w:t>
    </w:r>
    <w:r>
      <w:rPr>
        <w:rFonts w:ascii="Times New Roman" w:hAnsi="Times New Roman" w:eastAsia="Times New Roman" w:cs="Times New Roman"/>
        <w:spacing w:val="11"/>
        <w:sz w:val="18"/>
        <w:szCs w:val="18"/>
      </w:rPr>
      <w:t>20</w:t>
    </w:r>
    <w:r>
      <w:rPr>
        <w:rFonts w:hint="eastAsia" w:ascii="Times New Roman" w:hAnsi="Times New Roman" w:eastAsia="宋体" w:cs="Times New Roman"/>
        <w:spacing w:val="11"/>
        <w:sz w:val="18"/>
        <w:szCs w:val="18"/>
      </w:rPr>
      <w:t>2</w:t>
    </w:r>
    <w:bookmarkEnd w:id="189"/>
    <w:r>
      <w:rPr>
        <w:rFonts w:hint="eastAsia" w:ascii="Times New Roman" w:hAnsi="Times New Roman" w:eastAsia="宋体" w:cs="Times New Roman"/>
        <w:spacing w:val="11"/>
        <w:sz w:val="18"/>
        <w:szCs w:val="18"/>
        <w:lang w:val="en-US" w:eastAsia="zh-CN"/>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438A1">
    <w:pPr>
      <w:spacing w:before="1" w:line="239" w:lineRule="auto"/>
      <w:ind w:right="226"/>
      <w:rPr>
        <w:rFonts w:ascii="Times New Roman" w:hAnsi="Times New Roman" w:eastAsia="Times New Roman" w:cs="Times New Roman"/>
        <w:spacing w:val="15"/>
        <w:sz w:val="18"/>
        <w:szCs w:val="18"/>
      </w:rPr>
    </w:pPr>
    <w:r>
      <w:rPr>
        <w:rFonts w:eastAsia="Arial"/>
        <w:sz w:val="18"/>
        <w:szCs w:val="18"/>
      </w:rPr>
      <mc:AlternateContent>
        <mc:Choice Requires="wps">
          <w:drawing>
            <wp:anchor distT="0" distB="0" distL="114300" distR="114300" simplePos="0" relativeHeight="251692032" behindDoc="0" locked="0" layoutInCell="0" allowOverlap="1">
              <wp:simplePos x="0" y="0"/>
              <wp:positionH relativeFrom="page">
                <wp:posOffset>1214755</wp:posOffset>
              </wp:positionH>
              <wp:positionV relativeFrom="page">
                <wp:posOffset>914400</wp:posOffset>
              </wp:positionV>
              <wp:extent cx="5648960" cy="6350"/>
              <wp:effectExtent l="0" t="0" r="0" b="0"/>
              <wp:wrapNone/>
              <wp:docPr id="6" name="Freeform 115"/>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15" o:spid="_x0000_s1026" o:spt="100" style="position:absolute;left:0pt;margin-left:95.65pt;margin-top:72pt;height:0.5pt;width:444.8pt;mso-position-horizontal-relative:page;mso-position-vertical-relative:page;z-index:251692032;mso-width-relative:page;mso-height-relative:page;" fillcolor="#000000" filled="t" stroked="f" coordsize="8895,10" o:allowincell="f" o:gfxdata="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eZ5EJdkAAAAM&#10;AQAADwAAAAAAAAABACAAAAAiAAAAZHJzL2Rvd25yZXYueG1sUEsBAhQAFAAAAAgAh07iQK4jhPr/&#10;AgAAtAcAAA4AAAAAAAAAAQAgAAAAKAEAAGRycy9lMm9Eb2MueG1sUEsFBgAAAAAGAAYAWQEAAJkG&#10;AAAAAA==&#10;" path="m0,9l8895,9,8895,0,0,0,0,9xe">
              <v:path o:connectlocs="0,5715;5648960,5715;5648960,0;0,0;0,5715" o:connectangles="0,0,0,0,0"/>
              <v:fill on="t" focussize="0,0"/>
              <v:stroke on="f"/>
              <v:imagedata o:title=""/>
              <o:lock v:ext="edit" aspectratio="f"/>
            </v:shape>
          </w:pict>
        </mc:Fallback>
      </mc:AlternateContent>
    </w:r>
    <w:r>
      <w:rPr>
        <w:rFonts w:ascii="Times New Roman" w:hAnsi="Times New Roman" w:eastAsia="Times New Roman" w:cs="Times New Roman"/>
        <w:sz w:val="18"/>
        <w:szCs w:val="18"/>
      </w:rPr>
      <w:t>Clinical</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z w:val="18"/>
        <w:szCs w:val="18"/>
      </w:rPr>
      <w:t>Study</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Protocol</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v</w:t>
    </w:r>
    <w:r>
      <w:rPr>
        <w:rFonts w:hint="eastAsia" w:ascii="Times New Roman" w:hAnsi="Times New Roman" w:eastAsia="宋体" w:cs="Times New Roman"/>
        <w:sz w:val="18"/>
        <w:szCs w:val="18"/>
      </w:rPr>
      <w:t>1</w:t>
    </w:r>
    <w:r>
      <w:rPr>
        <w:rFonts w:ascii="Times New Roman" w:hAnsi="Times New Roman" w:eastAsia="Times New Roman" w:cs="Times New Roman"/>
        <w:spacing w:val="15"/>
        <w:sz w:val="18"/>
        <w:szCs w:val="18"/>
      </w:rPr>
      <w:t>.0</w:t>
    </w:r>
  </w:p>
  <w:p w14:paraId="6F508D1B">
    <w:pPr>
      <w:spacing w:before="1" w:line="239" w:lineRule="auto"/>
      <w:ind w:right="226"/>
      <w:rPr>
        <w:rFonts w:hint="eastAsia" w:ascii="Times New Roman" w:hAnsi="Times New Roman" w:eastAsia="宋体" w:cs="Times New Roman"/>
        <w:sz w:val="18"/>
        <w:szCs w:val="18"/>
        <w:lang w:val="en-US" w:eastAsia="zh-CN"/>
      </w:rPr>
    </w:pPr>
    <w:r>
      <w:rPr>
        <w:rFonts w:ascii="Times New Roman" w:hAnsi="Times New Roman" w:eastAsia="Times New Roman" w:cs="Times New Roman"/>
        <w:sz w:val="18"/>
        <w:szCs w:val="18"/>
      </w:rPr>
      <w:t xml:space="preserve"> </w:t>
    </w:r>
    <w:r>
      <w:rPr>
        <w:rFonts w:hint="eastAsia" w:ascii="Times New Roman" w:hAnsi="Times New Roman" w:eastAsia="宋体" w:cs="Times New Roman"/>
        <w:sz w:val="18"/>
        <w:szCs w:val="18"/>
      </w:rPr>
      <w:t>17</w:t>
    </w:r>
    <w:r>
      <w:rPr>
        <w:rFonts w:ascii="Times New Roman" w:hAnsi="Times New Roman" w:eastAsia="Times New Roman" w:cs="Times New Roman"/>
        <w:position w:val="6"/>
        <w:sz w:val="18"/>
        <w:szCs w:val="18"/>
      </w:rPr>
      <w:t>th</w:t>
    </w:r>
    <w:r>
      <w:rPr>
        <w:rFonts w:ascii="Times New Roman" w:hAnsi="Times New Roman" w:eastAsia="Times New Roman" w:cs="Times New Roman"/>
        <w:spacing w:val="11"/>
        <w:position w:val="6"/>
        <w:sz w:val="18"/>
        <w:szCs w:val="18"/>
      </w:rPr>
      <w:t xml:space="preserve"> </w:t>
    </w:r>
    <w:r>
      <w:rPr>
        <w:rFonts w:hint="eastAsia" w:ascii="Times New Roman" w:hAnsi="Times New Roman" w:eastAsia="宋体" w:cs="Times New Roman"/>
        <w:spacing w:val="11"/>
        <w:position w:val="0"/>
        <w:sz w:val="18"/>
        <w:szCs w:val="18"/>
        <w:lang w:val="en-US" w:eastAsia="zh-CN"/>
      </w:rPr>
      <w:t>May</w:t>
    </w:r>
    <w:r>
      <w:rPr>
        <w:rFonts w:hint="eastAsia" w:ascii="Times New Roman" w:hAnsi="Times New Roman" w:eastAsia="宋体" w:cs="Times New Roman"/>
        <w:spacing w:val="11"/>
        <w:sz w:val="18"/>
        <w:szCs w:val="18"/>
      </w:rPr>
      <w:t>.</w:t>
    </w:r>
    <w:r>
      <w:rPr>
        <w:rFonts w:ascii="Times New Roman" w:hAnsi="Times New Roman" w:eastAsia="Times New Roman" w:cs="Times New Roman"/>
        <w:spacing w:val="11"/>
        <w:sz w:val="18"/>
        <w:szCs w:val="18"/>
      </w:rPr>
      <w:t>20</w:t>
    </w:r>
    <w:r>
      <w:rPr>
        <w:rFonts w:hint="eastAsia" w:ascii="Times New Roman" w:hAnsi="Times New Roman" w:eastAsia="宋体" w:cs="Times New Roman"/>
        <w:spacing w:val="11"/>
        <w:sz w:val="18"/>
        <w:szCs w:val="18"/>
      </w:rPr>
      <w:t>2</w:t>
    </w:r>
    <w:r>
      <w:rPr>
        <w:rFonts w:hint="eastAsia" w:ascii="Times New Roman" w:hAnsi="Times New Roman" w:eastAsia="宋体" w:cs="Times New Roman"/>
        <w:spacing w:val="11"/>
        <w:sz w:val="18"/>
        <w:szCs w:val="18"/>
        <w:lang w:val="en-US" w:eastAsia="zh-CN"/>
      </w:rPr>
      <w:t>4</w:t>
    </w:r>
  </w:p>
  <w:p w14:paraId="3A0735FA">
    <w:pPr>
      <w:spacing w:before="1" w:line="239" w:lineRule="auto"/>
      <w:ind w:left="7199" w:right="226" w:hanging="2123"/>
      <w:rPr>
        <w:rFonts w:ascii="Times New Roman" w:hAnsi="Times New Roman" w:eastAsia="Times New Roman" w:cs="Times New Roman"/>
        <w:sz w:val="19"/>
        <w:szCs w:val="19"/>
      </w:rPr>
    </w:pPr>
    <w:r>
      <w:rPr>
        <w:rFonts w:eastAsia="Arial"/>
      </w:rPr>
      <mc:AlternateContent>
        <mc:Choice Requires="wps">
          <w:drawing>
            <wp:anchor distT="0" distB="0" distL="114300" distR="114300" simplePos="0" relativeHeight="251674624" behindDoc="0" locked="0" layoutInCell="0" allowOverlap="1">
              <wp:simplePos x="0" y="0"/>
              <wp:positionH relativeFrom="page">
                <wp:posOffset>1062355</wp:posOffset>
              </wp:positionH>
              <wp:positionV relativeFrom="page">
                <wp:posOffset>762000</wp:posOffset>
              </wp:positionV>
              <wp:extent cx="5648960" cy="6350"/>
              <wp:effectExtent l="0" t="0" r="3810" b="3175"/>
              <wp:wrapNone/>
              <wp:docPr id="64" name="Freeform 111"/>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11" o:spid="_x0000_s1026" o:spt="100" style="position:absolute;left:0pt;margin-left:83.65pt;margin-top:60pt;height:0.5pt;width:444.8pt;mso-position-horizontal-relative:page;mso-position-vertical-relative:page;z-index:251674624;mso-width-relative:page;mso-height-relative:page;" fillcolor="#000000" filled="t" stroked="f" coordsize="8895,10" o:allowincell="f" o:gfxdata="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OXmV72AAA&#10;AAwBAAAPAAAAAAAAAAEAIAAAACIAAABkcnMvZG93bnJldi54bWxQSwECFAAUAAAACACHTuJAJlU2&#10;MQIDAAC1BwAADgAAAAAAAAABACAAAAAnAQAAZHJzL2Uyb0RvYy54bWxQSwUGAAAAAAYABgBZAQAA&#10;mwYAAAAA&#10;" path="m0,9l8895,9,8895,0,0,0,0,9xe">
              <v:path o:connectlocs="0,5715;5648960,5715;5648960,0;0,0;0,5715" o:connectangles="0,0,0,0,0"/>
              <v:fill on="t" focussize="0,0"/>
              <v:stroke on="f"/>
              <v:imagedata o:title=""/>
              <o:lock v:ext="edit" aspectratio="f"/>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F7C3F">
    <w:pPr>
      <w:spacing w:before="1" w:line="239" w:lineRule="auto"/>
      <w:ind w:right="226"/>
      <w:rPr>
        <w:rFonts w:ascii="Times New Roman" w:hAnsi="Times New Roman" w:eastAsia="Times New Roman" w:cs="Times New Roman"/>
        <w:sz w:val="19"/>
        <w:szCs w:val="19"/>
      </w:rPr>
    </w:pPr>
    <w:r>
      <w:rPr>
        <w:rFonts w:ascii="Times New Roman" w:hAnsi="Times New Roman" w:eastAsia="Times New Roman" w:cs="Times New Roman"/>
        <w:sz w:val="19"/>
        <w:szCs w:val="19"/>
      </w:rPr>
      <w:t>Clinical</w:t>
    </w:r>
    <w:r>
      <w:rPr>
        <w:rFonts w:ascii="Times New Roman" w:hAnsi="Times New Roman" w:eastAsia="Times New Roman" w:cs="Times New Roman"/>
        <w:spacing w:val="22"/>
        <w:sz w:val="19"/>
        <w:szCs w:val="19"/>
      </w:rPr>
      <w:t xml:space="preserve"> </w:t>
    </w:r>
    <w:r>
      <w:rPr>
        <w:rFonts w:ascii="Times New Roman" w:hAnsi="Times New Roman" w:eastAsia="Times New Roman" w:cs="Times New Roman"/>
        <w:sz w:val="19"/>
        <w:szCs w:val="19"/>
      </w:rPr>
      <w:t>Study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Protocol</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v</w:t>
    </w:r>
    <w:r>
      <w:rPr>
        <w:rFonts w:hint="eastAsia" w:ascii="Times New Roman" w:hAnsi="Times New Roman" w:eastAsia="宋体" w:cs="Times New Roman"/>
        <w:sz w:val="19"/>
        <w:szCs w:val="19"/>
      </w:rPr>
      <w:t>1</w:t>
    </w:r>
    <w:r>
      <w:rPr>
        <w:rFonts w:ascii="Times New Roman" w:hAnsi="Times New Roman" w:eastAsia="Times New Roman" w:cs="Times New Roman"/>
        <w:spacing w:val="15"/>
        <w:sz w:val="19"/>
        <w:szCs w:val="19"/>
      </w:rPr>
      <w:t>.0</w:t>
    </w:r>
    <w:r>
      <w:rPr>
        <w:rFonts w:hint="eastAsia" w:ascii="Times New Roman" w:hAnsi="Times New Roman" w:eastAsia="宋体" w:cs="Times New Roman"/>
        <w:spacing w:val="15"/>
        <w:sz w:val="19"/>
        <w:szCs w:val="19"/>
      </w:rPr>
      <w:t xml:space="preserve"> </w:t>
    </w:r>
  </w:p>
  <w:p w14:paraId="486E84F5">
    <w:pPr>
      <w:ind w:right="224"/>
      <w:rPr>
        <w:rFonts w:ascii="Times New Roman" w:hAnsi="Times New Roman" w:eastAsia="Times New Roman" w:cs="Times New Roman"/>
        <w:sz w:val="19"/>
        <w:szCs w:val="19"/>
      </w:rPr>
    </w:pPr>
    <w:r>
      <w:rPr>
        <w:rFonts w:hint="eastAsia" w:ascii="Times New Roman" w:hAnsi="Times New Roman" w:eastAsia="宋体" w:cs="Times New Roman"/>
        <w:sz w:val="18"/>
        <w:szCs w:val="18"/>
      </w:rPr>
      <w:t>17</w:t>
    </w:r>
    <w:r>
      <w:rPr>
        <w:rFonts w:ascii="Times New Roman" w:hAnsi="Times New Roman" w:eastAsia="Times New Roman" w:cs="Times New Roman"/>
        <w:position w:val="6"/>
        <w:sz w:val="18"/>
        <w:szCs w:val="18"/>
      </w:rPr>
      <w:t>th</w:t>
    </w:r>
    <w:r>
      <w:rPr>
        <w:rFonts w:ascii="Times New Roman" w:hAnsi="Times New Roman" w:eastAsia="Times New Roman" w:cs="Times New Roman"/>
        <w:spacing w:val="11"/>
        <w:position w:val="6"/>
        <w:sz w:val="18"/>
        <w:szCs w:val="18"/>
      </w:rPr>
      <w:t xml:space="preserve"> </w:t>
    </w:r>
    <w:r>
      <w:rPr>
        <w:rFonts w:hint="eastAsia" w:ascii="Times New Roman" w:hAnsi="Times New Roman" w:eastAsia="宋体" w:cs="Times New Roman"/>
        <w:spacing w:val="11"/>
        <w:position w:val="0"/>
        <w:sz w:val="18"/>
        <w:szCs w:val="18"/>
        <w:lang w:val="en-US" w:eastAsia="zh-CN"/>
      </w:rPr>
      <w:t>May</w:t>
    </w:r>
    <w:r>
      <w:rPr>
        <w:rFonts w:hint="eastAsia" w:ascii="Times New Roman" w:hAnsi="Times New Roman" w:eastAsia="宋体" w:cs="Times New Roman"/>
        <w:spacing w:val="11"/>
        <w:sz w:val="18"/>
        <w:szCs w:val="18"/>
      </w:rPr>
      <w:t>.</w:t>
    </w:r>
    <w:r>
      <w:rPr>
        <w:rFonts w:ascii="Times New Roman" w:hAnsi="Times New Roman" w:eastAsia="Times New Roman" w:cs="Times New Roman"/>
        <w:spacing w:val="11"/>
        <w:sz w:val="18"/>
        <w:szCs w:val="18"/>
      </w:rPr>
      <w:t>20</w:t>
    </w:r>
    <w:r>
      <w:rPr>
        <w:rFonts w:hint="eastAsia" w:ascii="Times New Roman" w:hAnsi="Times New Roman" w:eastAsia="宋体" w:cs="Times New Roman"/>
        <w:spacing w:val="11"/>
        <w:sz w:val="18"/>
        <w:szCs w:val="18"/>
      </w:rPr>
      <w:t>2</w:t>
    </w:r>
    <w:r>
      <w:rPr>
        <w:rFonts w:hint="eastAsia" w:ascii="Times New Roman" w:hAnsi="Times New Roman" w:eastAsia="宋体" w:cs="Times New Roman"/>
        <w:spacing w:val="11"/>
        <w:sz w:val="18"/>
        <w:szCs w:val="18"/>
        <w:lang w:val="en-US" w:eastAsia="zh-CN"/>
      </w:rPr>
      <w:t>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F3F97">
    <w:pPr>
      <w:spacing w:before="1" w:line="239" w:lineRule="auto"/>
      <w:ind w:right="226"/>
      <w:rPr>
        <w:rFonts w:ascii="Times New Roman" w:hAnsi="Times New Roman" w:eastAsia="Times New Roman" w:cs="Times New Roman"/>
        <w:sz w:val="19"/>
        <w:szCs w:val="19"/>
      </w:rPr>
    </w:pPr>
    <w:r>
      <w:rPr>
        <w:rFonts w:ascii="Times New Roman" w:hAnsi="Times New Roman" w:eastAsia="Times New Roman" w:cs="Times New Roman"/>
        <w:sz w:val="19"/>
        <w:szCs w:val="19"/>
      </w:rPr>
      <w:t>Clinical</w:t>
    </w:r>
    <w:r>
      <w:rPr>
        <w:rFonts w:ascii="Times New Roman" w:hAnsi="Times New Roman" w:eastAsia="Times New Roman" w:cs="Times New Roman"/>
        <w:spacing w:val="22"/>
        <w:sz w:val="19"/>
        <w:szCs w:val="19"/>
      </w:rPr>
      <w:t xml:space="preserve"> </w:t>
    </w:r>
    <w:r>
      <w:rPr>
        <w:rFonts w:ascii="Times New Roman" w:hAnsi="Times New Roman" w:eastAsia="Times New Roman" w:cs="Times New Roman"/>
        <w:sz w:val="19"/>
        <w:szCs w:val="19"/>
      </w:rPr>
      <w:t>Study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Protocol</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v</w:t>
    </w:r>
    <w:r>
      <w:rPr>
        <w:rFonts w:hint="eastAsia" w:ascii="Times New Roman" w:hAnsi="Times New Roman" w:eastAsia="宋体" w:cs="Times New Roman"/>
        <w:sz w:val="19"/>
        <w:szCs w:val="19"/>
      </w:rPr>
      <w:t>1</w:t>
    </w:r>
    <w:r>
      <w:rPr>
        <w:rFonts w:ascii="Times New Roman" w:hAnsi="Times New Roman" w:eastAsia="Times New Roman" w:cs="Times New Roman"/>
        <w:spacing w:val="15"/>
        <w:sz w:val="19"/>
        <w:szCs w:val="19"/>
      </w:rPr>
      <w:t>.0</w:t>
    </w:r>
    <w:r>
      <w:rPr>
        <w:rFonts w:hint="eastAsia" w:ascii="Times New Roman" w:hAnsi="Times New Roman" w:eastAsia="宋体" w:cs="Times New Roman"/>
        <w:spacing w:val="15"/>
        <w:sz w:val="19"/>
        <w:szCs w:val="19"/>
      </w:rPr>
      <w:t xml:space="preserve"> </w:t>
    </w:r>
  </w:p>
  <w:p w14:paraId="7C577704">
    <w:pPr>
      <w:ind w:right="246"/>
      <w:rPr>
        <w:rFonts w:ascii="Times New Roman" w:hAnsi="Times New Roman" w:eastAsia="Times New Roman" w:cs="Times New Roman"/>
        <w:sz w:val="19"/>
        <w:szCs w:val="19"/>
      </w:rPr>
    </w:pPr>
    <w:r>
      <w:rPr>
        <w:rFonts w:hint="eastAsia" w:ascii="Times New Roman" w:hAnsi="Times New Roman" w:eastAsia="宋体" w:cs="Times New Roman"/>
        <w:sz w:val="18"/>
        <w:szCs w:val="18"/>
      </w:rPr>
      <w:t>17</w:t>
    </w:r>
    <w:r>
      <w:rPr>
        <w:rFonts w:ascii="Times New Roman" w:hAnsi="Times New Roman" w:eastAsia="Times New Roman" w:cs="Times New Roman"/>
        <w:position w:val="6"/>
        <w:sz w:val="18"/>
        <w:szCs w:val="18"/>
      </w:rPr>
      <w:t>th</w:t>
    </w:r>
    <w:r>
      <w:rPr>
        <w:rFonts w:ascii="Times New Roman" w:hAnsi="Times New Roman" w:eastAsia="Times New Roman" w:cs="Times New Roman"/>
        <w:spacing w:val="11"/>
        <w:position w:val="6"/>
        <w:sz w:val="18"/>
        <w:szCs w:val="18"/>
      </w:rPr>
      <w:t xml:space="preserve"> </w:t>
    </w:r>
    <w:r>
      <w:rPr>
        <w:rFonts w:hint="eastAsia" w:ascii="Times New Roman" w:hAnsi="Times New Roman" w:eastAsia="宋体" w:cs="Times New Roman"/>
        <w:spacing w:val="11"/>
        <w:position w:val="0"/>
        <w:sz w:val="18"/>
        <w:szCs w:val="18"/>
        <w:lang w:val="en-US" w:eastAsia="zh-CN"/>
      </w:rPr>
      <w:t>May</w:t>
    </w:r>
    <w:r>
      <w:rPr>
        <w:rFonts w:hint="eastAsia" w:ascii="Times New Roman" w:hAnsi="Times New Roman" w:eastAsia="宋体" w:cs="Times New Roman"/>
        <w:spacing w:val="11"/>
        <w:sz w:val="18"/>
        <w:szCs w:val="18"/>
      </w:rPr>
      <w:t>.</w:t>
    </w:r>
    <w:r>
      <w:rPr>
        <w:rFonts w:ascii="Times New Roman" w:hAnsi="Times New Roman" w:eastAsia="Times New Roman" w:cs="Times New Roman"/>
        <w:spacing w:val="11"/>
        <w:sz w:val="18"/>
        <w:szCs w:val="18"/>
      </w:rPr>
      <w:t>20</w:t>
    </w:r>
    <w:r>
      <w:rPr>
        <w:rFonts w:hint="eastAsia" w:ascii="Times New Roman" w:hAnsi="Times New Roman" w:eastAsia="宋体" w:cs="Times New Roman"/>
        <w:spacing w:val="11"/>
        <w:sz w:val="18"/>
        <w:szCs w:val="18"/>
      </w:rPr>
      <w:t>2</w:t>
    </w:r>
    <w:r>
      <w:rPr>
        <w:rFonts w:hint="eastAsia" w:ascii="Times New Roman" w:hAnsi="Times New Roman" w:eastAsia="宋体" w:cs="Times New Roman"/>
        <w:spacing w:val="11"/>
        <w:sz w:val="18"/>
        <w:szCs w:val="18"/>
        <w:lang w:val="en-US" w:eastAsia="zh-CN"/>
      </w:rPr>
      <w:t>4</w:t>
    </w:r>
    <w:r>
      <w:rPr>
        <w:rFonts w:eastAsia="Arial"/>
      </w:rPr>
      <mc:AlternateContent>
        <mc:Choice Requires="wps">
          <w:drawing>
            <wp:anchor distT="0" distB="0" distL="114300" distR="114300" simplePos="0" relativeHeight="251695104" behindDoc="0" locked="0" layoutInCell="0" allowOverlap="1">
              <wp:simplePos x="0" y="0"/>
              <wp:positionH relativeFrom="page">
                <wp:posOffset>1062355</wp:posOffset>
              </wp:positionH>
              <wp:positionV relativeFrom="page">
                <wp:posOffset>1219200</wp:posOffset>
              </wp:positionV>
              <wp:extent cx="5648960" cy="6350"/>
              <wp:effectExtent l="0" t="0" r="3810" b="3175"/>
              <wp:wrapNone/>
              <wp:docPr id="44" name="Freeform 24"/>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4" o:spid="_x0000_s1026" o:spt="100" style="position:absolute;left:0pt;margin-left:83.65pt;margin-top:96pt;height:0.5pt;width:444.8pt;mso-position-horizontal-relative:page;mso-position-vertical-relative:page;z-index:251695104;mso-width-relative:page;mso-height-relative:page;" fillcolor="#000000" filled="t" stroked="f" coordsize="8895,10" o:allowincell="f" o:gfxdata="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soWa&#10;ItkAAAAMAQAADwAAAAAAAAABACAAAAAiAAAAZHJzL2Rvd25yZXYueG1sUEsBAhQAFAAAAAgAh07i&#10;QGpeeRgFAwAAtAcAAA4AAAAAAAAAAQAgAAAAKAEAAGRycy9lMm9Eb2MueG1sUEsFBgAAAAAGAAYA&#10;WQEAAJ8GAAAAAA==&#10;" path="m0,9l8895,9,8895,0,0,0,0,9xe">
              <v:path o:connectlocs="0,5715;5648960,5715;5648960,0;0,0;0,5715" o:connectangles="0,0,0,0,0"/>
              <v:fill on="t" focussize="0,0"/>
              <v:stroke on="f"/>
              <v:imagedata o:title=""/>
              <o:lock v:ext="edit" aspectratio="f"/>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6C5E3">
    <w:pPr>
      <w:spacing w:before="1" w:line="239" w:lineRule="auto"/>
      <w:ind w:right="226"/>
      <w:rPr>
        <w:rFonts w:ascii="Times New Roman" w:hAnsi="Times New Roman" w:eastAsia="Times New Roman" w:cs="Times New Roman"/>
        <w:sz w:val="19"/>
        <w:szCs w:val="19"/>
      </w:rPr>
    </w:pPr>
    <w:r>
      <w:rPr>
        <w:rFonts w:ascii="Times New Roman" w:hAnsi="Times New Roman" w:eastAsia="Times New Roman" w:cs="Times New Roman"/>
        <w:sz w:val="19"/>
        <w:szCs w:val="19"/>
      </w:rPr>
      <w:t>Clinical</w:t>
    </w:r>
    <w:r>
      <w:rPr>
        <w:rFonts w:ascii="Times New Roman" w:hAnsi="Times New Roman" w:eastAsia="Times New Roman" w:cs="Times New Roman"/>
        <w:spacing w:val="22"/>
        <w:sz w:val="19"/>
        <w:szCs w:val="19"/>
      </w:rPr>
      <w:t xml:space="preserve"> </w:t>
    </w:r>
    <w:r>
      <w:rPr>
        <w:rFonts w:ascii="Times New Roman" w:hAnsi="Times New Roman" w:eastAsia="Times New Roman" w:cs="Times New Roman"/>
        <w:sz w:val="19"/>
        <w:szCs w:val="19"/>
      </w:rPr>
      <w:t>Study</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Protocol</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z w:val="19"/>
        <w:szCs w:val="19"/>
      </w:rPr>
      <w:t>v</w:t>
    </w:r>
    <w:r>
      <w:rPr>
        <w:rFonts w:hint="eastAsia" w:ascii="Times New Roman" w:hAnsi="Times New Roman" w:eastAsia="宋体" w:cs="Times New Roman"/>
        <w:sz w:val="19"/>
        <w:szCs w:val="19"/>
      </w:rPr>
      <w:t>1</w:t>
    </w:r>
    <w:r>
      <w:rPr>
        <w:rFonts w:ascii="Times New Roman" w:hAnsi="Times New Roman" w:eastAsia="Times New Roman" w:cs="Times New Roman"/>
        <w:spacing w:val="15"/>
        <w:sz w:val="19"/>
        <w:szCs w:val="19"/>
      </w:rPr>
      <w:t>.0</w:t>
    </w:r>
    <w:r>
      <w:rPr>
        <w:rFonts w:hint="eastAsia" w:ascii="Times New Roman" w:hAnsi="Times New Roman" w:eastAsia="宋体" w:cs="Times New Roman"/>
        <w:spacing w:val="15"/>
        <w:sz w:val="19"/>
        <w:szCs w:val="19"/>
      </w:rPr>
      <w:t xml:space="preserve"> </w:t>
    </w:r>
  </w:p>
  <w:p w14:paraId="1B1280FD">
    <w:pPr>
      <w:ind w:right="224"/>
      <w:rPr>
        <w:rFonts w:ascii="Times New Roman" w:hAnsi="Times New Roman" w:eastAsia="Times New Roman" w:cs="Times New Roman"/>
        <w:sz w:val="19"/>
        <w:szCs w:val="19"/>
      </w:rPr>
    </w:pPr>
    <w:r>
      <w:rPr>
        <w:rFonts w:hint="eastAsia" w:ascii="Times New Roman" w:hAnsi="Times New Roman" w:eastAsia="宋体" w:cs="Times New Roman"/>
        <w:sz w:val="18"/>
        <w:szCs w:val="18"/>
      </w:rPr>
      <w:t>17</w:t>
    </w:r>
    <w:r>
      <w:rPr>
        <w:rFonts w:ascii="Times New Roman" w:hAnsi="Times New Roman" w:eastAsia="Times New Roman" w:cs="Times New Roman"/>
        <w:position w:val="6"/>
        <w:sz w:val="18"/>
        <w:szCs w:val="18"/>
      </w:rPr>
      <w:t>th</w:t>
    </w:r>
    <w:r>
      <w:rPr>
        <w:rFonts w:ascii="Times New Roman" w:hAnsi="Times New Roman" w:eastAsia="Times New Roman" w:cs="Times New Roman"/>
        <w:spacing w:val="11"/>
        <w:position w:val="6"/>
        <w:sz w:val="18"/>
        <w:szCs w:val="18"/>
      </w:rPr>
      <w:t xml:space="preserve"> </w:t>
    </w:r>
    <w:r>
      <w:rPr>
        <w:rFonts w:hint="eastAsia" w:ascii="Times New Roman" w:hAnsi="Times New Roman" w:eastAsia="宋体" w:cs="Times New Roman"/>
        <w:spacing w:val="11"/>
        <w:position w:val="0"/>
        <w:sz w:val="18"/>
        <w:szCs w:val="18"/>
        <w:lang w:val="en-US" w:eastAsia="zh-CN"/>
      </w:rPr>
      <w:t>May</w:t>
    </w:r>
    <w:r>
      <w:rPr>
        <w:rFonts w:hint="eastAsia" w:ascii="Times New Roman" w:hAnsi="Times New Roman" w:eastAsia="宋体" w:cs="Times New Roman"/>
        <w:spacing w:val="11"/>
        <w:sz w:val="18"/>
        <w:szCs w:val="18"/>
      </w:rPr>
      <w:t>.</w:t>
    </w:r>
    <w:r>
      <w:rPr>
        <w:rFonts w:ascii="Times New Roman" w:hAnsi="Times New Roman" w:eastAsia="Times New Roman" w:cs="Times New Roman"/>
        <w:spacing w:val="11"/>
        <w:sz w:val="18"/>
        <w:szCs w:val="18"/>
      </w:rPr>
      <w:t>20</w:t>
    </w:r>
    <w:r>
      <w:rPr>
        <w:rFonts w:hint="eastAsia" w:ascii="Times New Roman" w:hAnsi="Times New Roman" w:eastAsia="宋体" w:cs="Times New Roman"/>
        <w:spacing w:val="11"/>
        <w:sz w:val="18"/>
        <w:szCs w:val="18"/>
      </w:rPr>
      <w:t>2</w:t>
    </w:r>
    <w:r>
      <w:rPr>
        <w:rFonts w:hint="eastAsia" w:ascii="Times New Roman" w:hAnsi="Times New Roman" w:eastAsia="宋体" w:cs="Times New Roman"/>
        <w:spacing w:val="11"/>
        <w:sz w:val="18"/>
        <w:szCs w:val="18"/>
        <w:lang w:val="en-US" w:eastAsia="zh-CN"/>
      </w:rPr>
      <w:t>4</w:t>
    </w:r>
    <w:r>
      <w:rPr>
        <w:rFonts w:eastAsia="Arial"/>
      </w:rPr>
      <mc:AlternateContent>
        <mc:Choice Requires="wps">
          <w:drawing>
            <wp:anchor distT="0" distB="0" distL="114300" distR="114300" simplePos="0" relativeHeight="251678720" behindDoc="0" locked="0" layoutInCell="0" allowOverlap="1">
              <wp:simplePos x="0" y="0"/>
              <wp:positionH relativeFrom="page">
                <wp:posOffset>1062355</wp:posOffset>
              </wp:positionH>
              <wp:positionV relativeFrom="page">
                <wp:posOffset>1219200</wp:posOffset>
              </wp:positionV>
              <wp:extent cx="5648960" cy="6350"/>
              <wp:effectExtent l="0" t="0" r="3810" b="3175"/>
              <wp:wrapNone/>
              <wp:docPr id="42" name="Freeform 21"/>
              <wp:cNvGraphicFramePr/>
              <a:graphic xmlns:a="http://schemas.openxmlformats.org/drawingml/2006/main">
                <a:graphicData uri="http://schemas.microsoft.com/office/word/2010/wordprocessingShape">
                  <wps:wsp>
                    <wps:cNvSpPr>
                      <a:spLocks noChangeArrowheads="1"/>
                    </wps:cNvSpPr>
                    <wps:spPr bwMode="auto">
                      <a:xfrm>
                        <a:off x="0" y="0"/>
                        <a:ext cx="5648960" cy="6350"/>
                      </a:xfrm>
                      <a:custGeom>
                        <a:avLst/>
                        <a:gdLst>
                          <a:gd name="T0" fmla="*/ 0 w 8895"/>
                          <a:gd name="T1" fmla="*/ 9 h 10"/>
                          <a:gd name="T2" fmla="*/ 8895 w 8895"/>
                          <a:gd name="T3" fmla="*/ 9 h 10"/>
                          <a:gd name="T4" fmla="*/ 8895 w 8895"/>
                          <a:gd name="T5" fmla="*/ 0 h 10"/>
                          <a:gd name="T6" fmla="*/ 0 w 8895"/>
                          <a:gd name="T7" fmla="*/ 0 h 10"/>
                          <a:gd name="T8" fmla="*/ 0 w 8895"/>
                          <a:gd name="T9" fmla="*/ 9 h 10"/>
                        </a:gdLst>
                        <a:ahLst/>
                        <a:cxnLst>
                          <a:cxn ang="0">
                            <a:pos x="T0" y="T1"/>
                          </a:cxn>
                          <a:cxn ang="0">
                            <a:pos x="T2" y="T3"/>
                          </a:cxn>
                          <a:cxn ang="0">
                            <a:pos x="T4" y="T5"/>
                          </a:cxn>
                          <a:cxn ang="0">
                            <a:pos x="T6" y="T7"/>
                          </a:cxn>
                          <a:cxn ang="0">
                            <a:pos x="T8" y="T9"/>
                          </a:cxn>
                        </a:cxnLst>
                        <a:rect l="0" t="0" r="r" b="b"/>
                        <a:pathLst>
                          <a:path w="8895" h="10">
                            <a:moveTo>
                              <a:pt x="0" y="9"/>
                            </a:moveTo>
                            <a:lnTo>
                              <a:pt x="8895" y="9"/>
                            </a:lnTo>
                            <a:lnTo>
                              <a:pt x="8895" y="0"/>
                            </a:lnTo>
                            <a:lnTo>
                              <a:pt x="0" y="0"/>
                            </a:lnTo>
                            <a:lnTo>
                              <a:pt x="0" y="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1" o:spid="_x0000_s1026" o:spt="100" style="position:absolute;left:0pt;margin-left:83.65pt;margin-top:96pt;height:0.5pt;width:444.8pt;mso-position-horizontal-relative:page;mso-position-vertical-relative:page;z-index:251678720;mso-width-relative:page;mso-height-relative:page;" fillcolor="#000000" filled="t" stroked="f" coordsize="8895,10" o:allowincell="f" o:gfxdata="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soWaItkA&#10;AAAMAQAADwAAAAAAAAABACAAAAAiAAAAZHJzL2Rvd25yZXYueG1sUEsBAhQAFAAAAAgAh07iQIDU&#10;XgkCAwAAtAcAAA4AAAAAAAAAAQAgAAAAKAEAAGRycy9lMm9Eb2MueG1sUEsFBgAAAAAGAAYAWQEA&#10;AJwGAAAAAA==&#10;" path="m0,9l8895,9,8895,0,0,0,0,9xe">
              <v:path o:connectlocs="0,5715;5648960,5715;5648960,0;0,0;0,5715" o:connectangles="0,0,0,0,0"/>
              <v:fill on="t" focussize="0,0"/>
              <v:stroke on="f"/>
              <v:imagedata o:title=""/>
              <o:lock v:ext="edit" aspectratio="f"/>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E0FA0">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6D0AA3"/>
    <w:multiLevelType w:val="multilevel"/>
    <w:tmpl w:val="3B6D0AA3"/>
    <w:lvl w:ilvl="0" w:tentative="0">
      <w:start w:val="1"/>
      <w:numFmt w:val="decimal"/>
      <w:lvlText w:val="%1."/>
      <w:lvlJc w:val="left"/>
      <w:pPr>
        <w:ind w:left="358" w:hanging="360"/>
      </w:pPr>
      <w:rPr>
        <w:rFonts w:hint="default"/>
      </w:rPr>
    </w:lvl>
    <w:lvl w:ilvl="1" w:tentative="0">
      <w:start w:val="1"/>
      <w:numFmt w:val="lowerLetter"/>
      <w:lvlText w:val="%2)"/>
      <w:lvlJc w:val="left"/>
      <w:pPr>
        <w:ind w:left="838" w:hanging="420"/>
      </w:p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isplayHorizontalDrawingGridEvery w:val="0"/>
  <w:displayVerticalDrawingGridEvery w:val="2"/>
  <w:characterSpacingControl w:val="doNotCompress"/>
  <w:compat>
    <w:spaceForUL/>
    <w:balanceSingleByteDoubleByteWidth/>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 w:name="EN.Layout" w:val="&lt;ENLayout&gt;&lt;Style&gt;JAMA&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evf095tt90soezevk52sdds0a5x02wtefv&quot;&gt;My EndNote Library&lt;record-ids&gt;&lt;item&gt;3&lt;/item&gt;&lt;item&gt;4&lt;/item&gt;&lt;item&gt;6&lt;/item&gt;&lt;item&gt;7&lt;/item&gt;&lt;item&gt;8&lt;/item&gt;&lt;item&gt;14&lt;/item&gt;&lt;item&gt;15&lt;/item&gt;&lt;item&gt;18&lt;/item&gt;&lt;item&gt;19&lt;/item&gt;&lt;item&gt;20&lt;/item&gt;&lt;item&gt;21&lt;/item&gt;&lt;item&gt;22&lt;/item&gt;&lt;item&gt;25&lt;/item&gt;&lt;item&gt;27&lt;/item&gt;&lt;item&gt;28&lt;/item&gt;&lt;item&gt;35&lt;/item&gt;&lt;item&gt;39&lt;/item&gt;&lt;item&gt;40&lt;/item&gt;&lt;item&gt;41&lt;/item&gt;&lt;item&gt;44&lt;/item&gt;&lt;item&gt;45&lt;/item&gt;&lt;item&gt;47&lt;/item&gt;&lt;item&gt;48&lt;/item&gt;&lt;item&gt;50&lt;/item&gt;&lt;item&gt;51&lt;/item&gt;&lt;/record-ids&gt;&lt;/item&gt;&lt;/Libraries&gt;"/>
  </w:docVars>
  <w:rsids>
    <w:rsidRoot w:val="003409EF"/>
    <w:rsid w:val="000041DB"/>
    <w:rsid w:val="000260EF"/>
    <w:rsid w:val="00027947"/>
    <w:rsid w:val="000356C0"/>
    <w:rsid w:val="0004507D"/>
    <w:rsid w:val="0005593A"/>
    <w:rsid w:val="00056B49"/>
    <w:rsid w:val="00057C6A"/>
    <w:rsid w:val="00064425"/>
    <w:rsid w:val="00073403"/>
    <w:rsid w:val="000761C7"/>
    <w:rsid w:val="00084F40"/>
    <w:rsid w:val="00092704"/>
    <w:rsid w:val="000A396D"/>
    <w:rsid w:val="000A6E2F"/>
    <w:rsid w:val="000C5F59"/>
    <w:rsid w:val="000D283C"/>
    <w:rsid w:val="000D4A5D"/>
    <w:rsid w:val="000D7FE3"/>
    <w:rsid w:val="000E49FB"/>
    <w:rsid w:val="00106AFC"/>
    <w:rsid w:val="00123271"/>
    <w:rsid w:val="001240A9"/>
    <w:rsid w:val="00124269"/>
    <w:rsid w:val="001419DD"/>
    <w:rsid w:val="00142B89"/>
    <w:rsid w:val="001442AD"/>
    <w:rsid w:val="0014472C"/>
    <w:rsid w:val="001519F1"/>
    <w:rsid w:val="00171C1E"/>
    <w:rsid w:val="00171CE9"/>
    <w:rsid w:val="00172373"/>
    <w:rsid w:val="00183668"/>
    <w:rsid w:val="00197589"/>
    <w:rsid w:val="001B07F4"/>
    <w:rsid w:val="001B29B3"/>
    <w:rsid w:val="001C42D8"/>
    <w:rsid w:val="001D7130"/>
    <w:rsid w:val="001E76EF"/>
    <w:rsid w:val="001F0B61"/>
    <w:rsid w:val="001F10C9"/>
    <w:rsid w:val="001F134D"/>
    <w:rsid w:val="001F6AE6"/>
    <w:rsid w:val="002070F1"/>
    <w:rsid w:val="00212B07"/>
    <w:rsid w:val="002272C1"/>
    <w:rsid w:val="0023263E"/>
    <w:rsid w:val="002335A8"/>
    <w:rsid w:val="00235768"/>
    <w:rsid w:val="002514D2"/>
    <w:rsid w:val="00253596"/>
    <w:rsid w:val="00255F88"/>
    <w:rsid w:val="002565DA"/>
    <w:rsid w:val="00257202"/>
    <w:rsid w:val="00286F80"/>
    <w:rsid w:val="0029145C"/>
    <w:rsid w:val="002960ED"/>
    <w:rsid w:val="002A0E22"/>
    <w:rsid w:val="002A19D1"/>
    <w:rsid w:val="002A2700"/>
    <w:rsid w:val="002A364B"/>
    <w:rsid w:val="002C12A3"/>
    <w:rsid w:val="002D3366"/>
    <w:rsid w:val="0031495A"/>
    <w:rsid w:val="00317103"/>
    <w:rsid w:val="00320079"/>
    <w:rsid w:val="003232F2"/>
    <w:rsid w:val="00324A78"/>
    <w:rsid w:val="00330414"/>
    <w:rsid w:val="0033497C"/>
    <w:rsid w:val="003379BE"/>
    <w:rsid w:val="00337DFF"/>
    <w:rsid w:val="003409EF"/>
    <w:rsid w:val="00357D07"/>
    <w:rsid w:val="003625C0"/>
    <w:rsid w:val="00372D5E"/>
    <w:rsid w:val="00376F18"/>
    <w:rsid w:val="00383F3B"/>
    <w:rsid w:val="003874BF"/>
    <w:rsid w:val="00387F59"/>
    <w:rsid w:val="0039042F"/>
    <w:rsid w:val="003942A2"/>
    <w:rsid w:val="003A0670"/>
    <w:rsid w:val="003A15EB"/>
    <w:rsid w:val="003A58E4"/>
    <w:rsid w:val="003C1C04"/>
    <w:rsid w:val="003C7AEB"/>
    <w:rsid w:val="003D2AD3"/>
    <w:rsid w:val="003E4647"/>
    <w:rsid w:val="003E5706"/>
    <w:rsid w:val="003F2649"/>
    <w:rsid w:val="00410612"/>
    <w:rsid w:val="00411454"/>
    <w:rsid w:val="00425B3B"/>
    <w:rsid w:val="00426F89"/>
    <w:rsid w:val="00431D2A"/>
    <w:rsid w:val="00432BF6"/>
    <w:rsid w:val="00434037"/>
    <w:rsid w:val="00434E34"/>
    <w:rsid w:val="00441C64"/>
    <w:rsid w:val="004467D2"/>
    <w:rsid w:val="00467E92"/>
    <w:rsid w:val="00473C23"/>
    <w:rsid w:val="00475842"/>
    <w:rsid w:val="00477779"/>
    <w:rsid w:val="0048796A"/>
    <w:rsid w:val="00491A90"/>
    <w:rsid w:val="004A293A"/>
    <w:rsid w:val="004A2C69"/>
    <w:rsid w:val="004C190A"/>
    <w:rsid w:val="004D57FA"/>
    <w:rsid w:val="004D6182"/>
    <w:rsid w:val="004E15FB"/>
    <w:rsid w:val="004E2246"/>
    <w:rsid w:val="004E4696"/>
    <w:rsid w:val="004F56E5"/>
    <w:rsid w:val="004F738A"/>
    <w:rsid w:val="004F75AB"/>
    <w:rsid w:val="00501094"/>
    <w:rsid w:val="00505C26"/>
    <w:rsid w:val="00507404"/>
    <w:rsid w:val="00510A4C"/>
    <w:rsid w:val="005216EE"/>
    <w:rsid w:val="00522398"/>
    <w:rsid w:val="00523395"/>
    <w:rsid w:val="00542312"/>
    <w:rsid w:val="005434BD"/>
    <w:rsid w:val="0054593B"/>
    <w:rsid w:val="00552BC6"/>
    <w:rsid w:val="005651B3"/>
    <w:rsid w:val="00565F58"/>
    <w:rsid w:val="005806A6"/>
    <w:rsid w:val="005A42B9"/>
    <w:rsid w:val="005B0BC9"/>
    <w:rsid w:val="005D0761"/>
    <w:rsid w:val="005E384B"/>
    <w:rsid w:val="005E51CE"/>
    <w:rsid w:val="005E7305"/>
    <w:rsid w:val="005F578D"/>
    <w:rsid w:val="00602C98"/>
    <w:rsid w:val="00607AFB"/>
    <w:rsid w:val="00610525"/>
    <w:rsid w:val="00637389"/>
    <w:rsid w:val="0065000E"/>
    <w:rsid w:val="0065566F"/>
    <w:rsid w:val="00662E92"/>
    <w:rsid w:val="00667224"/>
    <w:rsid w:val="00674833"/>
    <w:rsid w:val="00682359"/>
    <w:rsid w:val="006840CF"/>
    <w:rsid w:val="0069194C"/>
    <w:rsid w:val="00693CFF"/>
    <w:rsid w:val="00695F33"/>
    <w:rsid w:val="006961E4"/>
    <w:rsid w:val="006A2952"/>
    <w:rsid w:val="006A5713"/>
    <w:rsid w:val="006B19BB"/>
    <w:rsid w:val="006C0613"/>
    <w:rsid w:val="006C21C3"/>
    <w:rsid w:val="006D12CE"/>
    <w:rsid w:val="006D32B7"/>
    <w:rsid w:val="006D4F82"/>
    <w:rsid w:val="006D7773"/>
    <w:rsid w:val="006E7344"/>
    <w:rsid w:val="006F4513"/>
    <w:rsid w:val="007048FB"/>
    <w:rsid w:val="007154E1"/>
    <w:rsid w:val="00716AE9"/>
    <w:rsid w:val="00724FAD"/>
    <w:rsid w:val="007420CC"/>
    <w:rsid w:val="00746542"/>
    <w:rsid w:val="00750114"/>
    <w:rsid w:val="007576F6"/>
    <w:rsid w:val="00762E37"/>
    <w:rsid w:val="00767524"/>
    <w:rsid w:val="00773C39"/>
    <w:rsid w:val="00775974"/>
    <w:rsid w:val="00780EF9"/>
    <w:rsid w:val="00780F5E"/>
    <w:rsid w:val="007816EE"/>
    <w:rsid w:val="007905A2"/>
    <w:rsid w:val="007A3B8A"/>
    <w:rsid w:val="007A458A"/>
    <w:rsid w:val="007B11F5"/>
    <w:rsid w:val="007B2AFB"/>
    <w:rsid w:val="007C260A"/>
    <w:rsid w:val="007C4090"/>
    <w:rsid w:val="007D06DD"/>
    <w:rsid w:val="007D494A"/>
    <w:rsid w:val="007D6099"/>
    <w:rsid w:val="007D63A7"/>
    <w:rsid w:val="007E49BA"/>
    <w:rsid w:val="007E53B7"/>
    <w:rsid w:val="007E6826"/>
    <w:rsid w:val="007F1F2B"/>
    <w:rsid w:val="007F2451"/>
    <w:rsid w:val="007F313C"/>
    <w:rsid w:val="007F40C5"/>
    <w:rsid w:val="00805930"/>
    <w:rsid w:val="00810E49"/>
    <w:rsid w:val="0081183A"/>
    <w:rsid w:val="008176D6"/>
    <w:rsid w:val="00825BE0"/>
    <w:rsid w:val="008268EF"/>
    <w:rsid w:val="00835D06"/>
    <w:rsid w:val="0084418A"/>
    <w:rsid w:val="00845DE5"/>
    <w:rsid w:val="00855636"/>
    <w:rsid w:val="0086112F"/>
    <w:rsid w:val="0087441E"/>
    <w:rsid w:val="00875F09"/>
    <w:rsid w:val="00876409"/>
    <w:rsid w:val="00887783"/>
    <w:rsid w:val="00891935"/>
    <w:rsid w:val="00895561"/>
    <w:rsid w:val="008A1C64"/>
    <w:rsid w:val="008B7265"/>
    <w:rsid w:val="008D20CF"/>
    <w:rsid w:val="008E7AC9"/>
    <w:rsid w:val="008F2965"/>
    <w:rsid w:val="009058B1"/>
    <w:rsid w:val="009142C4"/>
    <w:rsid w:val="00920221"/>
    <w:rsid w:val="00933CE7"/>
    <w:rsid w:val="009351A8"/>
    <w:rsid w:val="0093643D"/>
    <w:rsid w:val="00945418"/>
    <w:rsid w:val="0096212C"/>
    <w:rsid w:val="00964D58"/>
    <w:rsid w:val="009702EC"/>
    <w:rsid w:val="009722A6"/>
    <w:rsid w:val="00976187"/>
    <w:rsid w:val="0098263B"/>
    <w:rsid w:val="0098778D"/>
    <w:rsid w:val="00994B51"/>
    <w:rsid w:val="00994C08"/>
    <w:rsid w:val="0099500A"/>
    <w:rsid w:val="009A0BE9"/>
    <w:rsid w:val="009A11D9"/>
    <w:rsid w:val="009B301C"/>
    <w:rsid w:val="009E6724"/>
    <w:rsid w:val="009F2755"/>
    <w:rsid w:val="00A01554"/>
    <w:rsid w:val="00A024A9"/>
    <w:rsid w:val="00A06C3B"/>
    <w:rsid w:val="00A25132"/>
    <w:rsid w:val="00A31998"/>
    <w:rsid w:val="00A33731"/>
    <w:rsid w:val="00A37A1F"/>
    <w:rsid w:val="00A42331"/>
    <w:rsid w:val="00A50A46"/>
    <w:rsid w:val="00A55F70"/>
    <w:rsid w:val="00A62C17"/>
    <w:rsid w:val="00A65284"/>
    <w:rsid w:val="00A872D1"/>
    <w:rsid w:val="00A91528"/>
    <w:rsid w:val="00AA32D7"/>
    <w:rsid w:val="00AA54F4"/>
    <w:rsid w:val="00AC2D7B"/>
    <w:rsid w:val="00AC439F"/>
    <w:rsid w:val="00AC5D9C"/>
    <w:rsid w:val="00AE2259"/>
    <w:rsid w:val="00B13D94"/>
    <w:rsid w:val="00B2620F"/>
    <w:rsid w:val="00B344C3"/>
    <w:rsid w:val="00B36485"/>
    <w:rsid w:val="00B42BB8"/>
    <w:rsid w:val="00B460D9"/>
    <w:rsid w:val="00B46232"/>
    <w:rsid w:val="00B56656"/>
    <w:rsid w:val="00B76557"/>
    <w:rsid w:val="00B7694F"/>
    <w:rsid w:val="00B91CC0"/>
    <w:rsid w:val="00B973CA"/>
    <w:rsid w:val="00BC6ED2"/>
    <w:rsid w:val="00BC6F5D"/>
    <w:rsid w:val="00BD0B3C"/>
    <w:rsid w:val="00BD1835"/>
    <w:rsid w:val="00BD367A"/>
    <w:rsid w:val="00BD732B"/>
    <w:rsid w:val="00BE04CE"/>
    <w:rsid w:val="00BE45B0"/>
    <w:rsid w:val="00BF192D"/>
    <w:rsid w:val="00BF20FD"/>
    <w:rsid w:val="00BF5DD9"/>
    <w:rsid w:val="00C12536"/>
    <w:rsid w:val="00C13EE5"/>
    <w:rsid w:val="00C21162"/>
    <w:rsid w:val="00C21471"/>
    <w:rsid w:val="00C341F0"/>
    <w:rsid w:val="00C35B00"/>
    <w:rsid w:val="00C431E3"/>
    <w:rsid w:val="00C47CC6"/>
    <w:rsid w:val="00C5195B"/>
    <w:rsid w:val="00C51E49"/>
    <w:rsid w:val="00C53AB2"/>
    <w:rsid w:val="00C55558"/>
    <w:rsid w:val="00C631AE"/>
    <w:rsid w:val="00C7359F"/>
    <w:rsid w:val="00C76A82"/>
    <w:rsid w:val="00C87B6C"/>
    <w:rsid w:val="00C90FD9"/>
    <w:rsid w:val="00C91FE2"/>
    <w:rsid w:val="00C92E31"/>
    <w:rsid w:val="00C94012"/>
    <w:rsid w:val="00CB26A7"/>
    <w:rsid w:val="00CB2C43"/>
    <w:rsid w:val="00CB508C"/>
    <w:rsid w:val="00CC3043"/>
    <w:rsid w:val="00CC58BB"/>
    <w:rsid w:val="00CD2093"/>
    <w:rsid w:val="00CE1EA8"/>
    <w:rsid w:val="00CE53E0"/>
    <w:rsid w:val="00D01988"/>
    <w:rsid w:val="00D06187"/>
    <w:rsid w:val="00D11371"/>
    <w:rsid w:val="00D3425D"/>
    <w:rsid w:val="00D3772C"/>
    <w:rsid w:val="00D56623"/>
    <w:rsid w:val="00D6441A"/>
    <w:rsid w:val="00D66611"/>
    <w:rsid w:val="00D94F91"/>
    <w:rsid w:val="00D96F2D"/>
    <w:rsid w:val="00DB09EE"/>
    <w:rsid w:val="00DC7879"/>
    <w:rsid w:val="00DD0337"/>
    <w:rsid w:val="00DD38BC"/>
    <w:rsid w:val="00DD57EE"/>
    <w:rsid w:val="00DE08B5"/>
    <w:rsid w:val="00DF186D"/>
    <w:rsid w:val="00DF6F91"/>
    <w:rsid w:val="00E03982"/>
    <w:rsid w:val="00E04788"/>
    <w:rsid w:val="00E07832"/>
    <w:rsid w:val="00E07E49"/>
    <w:rsid w:val="00E14409"/>
    <w:rsid w:val="00E1570C"/>
    <w:rsid w:val="00E16805"/>
    <w:rsid w:val="00E236C8"/>
    <w:rsid w:val="00E2516D"/>
    <w:rsid w:val="00E3792C"/>
    <w:rsid w:val="00E514A9"/>
    <w:rsid w:val="00E529CB"/>
    <w:rsid w:val="00E5563E"/>
    <w:rsid w:val="00E767DD"/>
    <w:rsid w:val="00E83A06"/>
    <w:rsid w:val="00E92D83"/>
    <w:rsid w:val="00EA1AD7"/>
    <w:rsid w:val="00ED5A83"/>
    <w:rsid w:val="00EE0EDB"/>
    <w:rsid w:val="00EF0F98"/>
    <w:rsid w:val="00EF1CC6"/>
    <w:rsid w:val="00EF2BCC"/>
    <w:rsid w:val="00EF59BA"/>
    <w:rsid w:val="00EF6AA7"/>
    <w:rsid w:val="00F017A2"/>
    <w:rsid w:val="00F01A0F"/>
    <w:rsid w:val="00F06B61"/>
    <w:rsid w:val="00F079CB"/>
    <w:rsid w:val="00F10371"/>
    <w:rsid w:val="00F23FB7"/>
    <w:rsid w:val="00F26730"/>
    <w:rsid w:val="00F34169"/>
    <w:rsid w:val="00F47173"/>
    <w:rsid w:val="00F47D26"/>
    <w:rsid w:val="00F55297"/>
    <w:rsid w:val="00F64570"/>
    <w:rsid w:val="00F67CD6"/>
    <w:rsid w:val="00F72749"/>
    <w:rsid w:val="00F750F9"/>
    <w:rsid w:val="00F75FFF"/>
    <w:rsid w:val="00F846A5"/>
    <w:rsid w:val="00F90949"/>
    <w:rsid w:val="00F9124D"/>
    <w:rsid w:val="00FA4CB1"/>
    <w:rsid w:val="00FA534D"/>
    <w:rsid w:val="00FA603D"/>
    <w:rsid w:val="00FB2C8B"/>
    <w:rsid w:val="00FB347B"/>
    <w:rsid w:val="00FB56D5"/>
    <w:rsid w:val="00FB7E87"/>
    <w:rsid w:val="00FC3612"/>
    <w:rsid w:val="00FC55F7"/>
    <w:rsid w:val="00FE0B62"/>
    <w:rsid w:val="00FF1ACC"/>
    <w:rsid w:val="02BB5E18"/>
    <w:rsid w:val="07A77E5E"/>
    <w:rsid w:val="18EC6F25"/>
    <w:rsid w:val="1BD01A60"/>
    <w:rsid w:val="1CD06430"/>
    <w:rsid w:val="1DD95CC8"/>
    <w:rsid w:val="20C02C59"/>
    <w:rsid w:val="24715292"/>
    <w:rsid w:val="28542936"/>
    <w:rsid w:val="28613414"/>
    <w:rsid w:val="289326D7"/>
    <w:rsid w:val="2ABC587B"/>
    <w:rsid w:val="2DB4156C"/>
    <w:rsid w:val="2DBA55AF"/>
    <w:rsid w:val="33342BD6"/>
    <w:rsid w:val="46821C9A"/>
    <w:rsid w:val="46D42226"/>
    <w:rsid w:val="4B2E6E1F"/>
    <w:rsid w:val="59292657"/>
    <w:rsid w:val="59E80571"/>
    <w:rsid w:val="5AC05963"/>
    <w:rsid w:val="5E407BEF"/>
    <w:rsid w:val="65904E62"/>
    <w:rsid w:val="67B17141"/>
    <w:rsid w:val="6B3C7D0D"/>
    <w:rsid w:val="6ECF7C4F"/>
    <w:rsid w:val="736C105C"/>
    <w:rsid w:val="75050106"/>
    <w:rsid w:val="756541CF"/>
    <w:rsid w:val="7D6678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annotation text"/>
    <w:basedOn w:val="1"/>
    <w:link w:val="35"/>
    <w:semiHidden/>
    <w:unhideWhenUsed/>
    <w:uiPriority w:val="99"/>
  </w:style>
  <w:style w:type="paragraph" w:styleId="4">
    <w:name w:val="toc 3"/>
    <w:basedOn w:val="1"/>
    <w:next w:val="1"/>
    <w:unhideWhenUsed/>
    <w:qFormat/>
    <w:uiPriority w:val="39"/>
    <w:pPr>
      <w:kinsoku/>
      <w:autoSpaceDE/>
      <w:autoSpaceDN/>
      <w:adjustRightInd/>
      <w:snapToGrid/>
      <w:spacing w:after="100" w:line="259" w:lineRule="auto"/>
      <w:ind w:left="440"/>
      <w:textAlignment w:val="auto"/>
    </w:pPr>
    <w:rPr>
      <w:rFonts w:cs="Times New Roman" w:asciiTheme="minorHAnsi" w:hAnsiTheme="minorHAnsi"/>
      <w:snapToGrid/>
      <w:color w:val="auto"/>
      <w:sz w:val="22"/>
      <w:szCs w:val="22"/>
    </w:rPr>
  </w:style>
  <w:style w:type="paragraph" w:styleId="5">
    <w:name w:val="Date"/>
    <w:basedOn w:val="1"/>
    <w:next w:val="1"/>
    <w:link w:val="28"/>
    <w:semiHidden/>
    <w:unhideWhenUsed/>
    <w:qFormat/>
    <w:uiPriority w:val="99"/>
    <w:pPr>
      <w:ind w:left="100" w:leftChars="2500"/>
    </w:pPr>
  </w:style>
  <w:style w:type="paragraph" w:styleId="6">
    <w:name w:val="Balloon Text"/>
    <w:basedOn w:val="1"/>
    <w:link w:val="33"/>
    <w:semiHidden/>
    <w:unhideWhenUsed/>
    <w:uiPriority w:val="99"/>
    <w:rPr>
      <w:sz w:val="18"/>
      <w:szCs w:val="18"/>
    </w:rPr>
  </w:style>
  <w:style w:type="paragraph" w:styleId="7">
    <w:name w:val="footer"/>
    <w:basedOn w:val="1"/>
    <w:link w:val="19"/>
    <w:unhideWhenUsed/>
    <w:qFormat/>
    <w:uiPriority w:val="99"/>
    <w:pPr>
      <w:tabs>
        <w:tab w:val="center" w:pos="4153"/>
        <w:tab w:val="right" w:pos="8306"/>
      </w:tabs>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kinsoku/>
      <w:autoSpaceDE/>
      <w:autoSpaceDN/>
      <w:adjustRightInd/>
      <w:snapToGrid/>
      <w:spacing w:after="100" w:line="259" w:lineRule="auto"/>
      <w:textAlignment w:val="auto"/>
    </w:pPr>
    <w:rPr>
      <w:rFonts w:cs="Times New Roman" w:asciiTheme="minorHAnsi" w:hAnsiTheme="minorHAnsi"/>
      <w:snapToGrid/>
      <w:color w:val="auto"/>
      <w:sz w:val="22"/>
      <w:szCs w:val="22"/>
    </w:rPr>
  </w:style>
  <w:style w:type="paragraph" w:styleId="10">
    <w:name w:val="toc 2"/>
    <w:basedOn w:val="1"/>
    <w:next w:val="1"/>
    <w:unhideWhenUsed/>
    <w:qFormat/>
    <w:uiPriority w:val="39"/>
    <w:pPr>
      <w:kinsoku/>
      <w:autoSpaceDE/>
      <w:autoSpaceDN/>
      <w:adjustRightInd/>
      <w:snapToGrid/>
      <w:spacing w:after="100" w:line="259" w:lineRule="auto"/>
      <w:ind w:left="220"/>
      <w:textAlignment w:val="auto"/>
    </w:pPr>
    <w:rPr>
      <w:rFonts w:cs="Times New Roman" w:asciiTheme="minorHAnsi" w:hAnsiTheme="minorHAnsi"/>
      <w:snapToGrid/>
      <w:color w:val="auto"/>
      <w:sz w:val="22"/>
      <w:szCs w:val="22"/>
    </w:rPr>
  </w:style>
  <w:style w:type="paragraph" w:styleId="11">
    <w:name w:val="annotation subject"/>
    <w:basedOn w:val="3"/>
    <w:next w:val="3"/>
    <w:link w:val="36"/>
    <w:semiHidden/>
    <w:unhideWhenUsed/>
    <w:qFormat/>
    <w:uiPriority w:val="99"/>
    <w:rPr>
      <w:b/>
      <w:bCs/>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000FF"/>
      <w:u w:val="single"/>
    </w:rPr>
  </w:style>
  <w:style w:type="character" w:styleId="16">
    <w:name w:val="annotation reference"/>
    <w:basedOn w:val="14"/>
    <w:semiHidden/>
    <w:unhideWhenUsed/>
    <w:qFormat/>
    <w:uiPriority w:val="99"/>
    <w:rPr>
      <w:sz w:val="21"/>
      <w:szCs w:val="21"/>
    </w:rPr>
  </w:style>
  <w:style w:type="table" w:customStyle="1" w:styleId="17">
    <w:name w:val="Table Normal"/>
    <w:semiHidden/>
    <w:unhideWhenUsed/>
    <w:qFormat/>
    <w:uiPriority w:val="0"/>
    <w:tblPr>
      <w:tblCellMar>
        <w:top w:w="0" w:type="dxa"/>
        <w:left w:w="0" w:type="dxa"/>
        <w:bottom w:w="0" w:type="dxa"/>
        <w:right w:w="0" w:type="dxa"/>
      </w:tblCellMar>
    </w:tblPr>
  </w:style>
  <w:style w:type="character" w:customStyle="1" w:styleId="18">
    <w:name w:val="页眉 字符"/>
    <w:basedOn w:val="14"/>
    <w:link w:val="8"/>
    <w:qFormat/>
    <w:uiPriority w:val="99"/>
    <w:rPr>
      <w:sz w:val="18"/>
      <w:szCs w:val="18"/>
    </w:rPr>
  </w:style>
  <w:style w:type="character" w:customStyle="1" w:styleId="19">
    <w:name w:val="页脚 字符"/>
    <w:basedOn w:val="14"/>
    <w:link w:val="7"/>
    <w:qFormat/>
    <w:uiPriority w:val="99"/>
    <w:rPr>
      <w:sz w:val="18"/>
      <w:szCs w:val="18"/>
    </w:rPr>
  </w:style>
  <w:style w:type="paragraph" w:customStyle="1" w:styleId="20">
    <w:name w:val="EndNote Bibliography Title"/>
    <w:basedOn w:val="1"/>
    <w:link w:val="21"/>
    <w:qFormat/>
    <w:uiPriority w:val="0"/>
    <w:pPr>
      <w:jc w:val="center"/>
    </w:pPr>
    <w:rPr>
      <w:sz w:val="20"/>
    </w:rPr>
  </w:style>
  <w:style w:type="character" w:customStyle="1" w:styleId="21">
    <w:name w:val="EndNote Bibliography Title 字符"/>
    <w:basedOn w:val="14"/>
    <w:link w:val="20"/>
    <w:qFormat/>
    <w:uiPriority w:val="0"/>
    <w:rPr>
      <w:snapToGrid w:val="0"/>
      <w:color w:val="000000"/>
      <w:szCs w:val="21"/>
    </w:rPr>
  </w:style>
  <w:style w:type="paragraph" w:customStyle="1" w:styleId="22">
    <w:name w:val="EndNote Bibliography"/>
    <w:basedOn w:val="1"/>
    <w:link w:val="23"/>
    <w:qFormat/>
    <w:uiPriority w:val="0"/>
    <w:rPr>
      <w:sz w:val="20"/>
    </w:rPr>
  </w:style>
  <w:style w:type="character" w:customStyle="1" w:styleId="23">
    <w:name w:val="EndNote Bibliography 字符"/>
    <w:basedOn w:val="14"/>
    <w:link w:val="22"/>
    <w:qFormat/>
    <w:uiPriority w:val="0"/>
    <w:rPr>
      <w:snapToGrid w:val="0"/>
      <w:color w:val="000000"/>
      <w:szCs w:val="21"/>
    </w:rPr>
  </w:style>
  <w:style w:type="character" w:customStyle="1" w:styleId="24">
    <w:name w:val="src"/>
    <w:basedOn w:val="14"/>
    <w:qFormat/>
    <w:uiPriority w:val="0"/>
  </w:style>
  <w:style w:type="character" w:customStyle="1" w:styleId="25">
    <w:name w:val="标题 1 字符"/>
    <w:basedOn w:val="14"/>
    <w:link w:val="2"/>
    <w:qFormat/>
    <w:uiPriority w:val="9"/>
    <w:rPr>
      <w:b/>
      <w:bCs/>
      <w:snapToGrid w:val="0"/>
      <w:color w:val="000000"/>
      <w:kern w:val="44"/>
      <w:sz w:val="44"/>
      <w:szCs w:val="44"/>
    </w:rPr>
  </w:style>
  <w:style w:type="paragraph" w:customStyle="1" w:styleId="26">
    <w:name w:val="TOC 标题1"/>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F5597" w:themeColor="accent1" w:themeShade="BF"/>
      <w:kern w:val="0"/>
      <w:sz w:val="32"/>
      <w:szCs w:val="32"/>
    </w:rPr>
  </w:style>
  <w:style w:type="paragraph" w:styleId="27">
    <w:name w:val="List Paragraph"/>
    <w:basedOn w:val="1"/>
    <w:qFormat/>
    <w:uiPriority w:val="99"/>
    <w:pPr>
      <w:ind w:firstLine="420" w:firstLineChars="200"/>
    </w:pPr>
  </w:style>
  <w:style w:type="character" w:customStyle="1" w:styleId="28">
    <w:name w:val="日期 字符"/>
    <w:basedOn w:val="14"/>
    <w:link w:val="5"/>
    <w:semiHidden/>
    <w:qFormat/>
    <w:uiPriority w:val="99"/>
    <w:rPr>
      <w:snapToGrid w:val="0"/>
      <w:color w:val="000000"/>
      <w:sz w:val="21"/>
      <w:szCs w:val="21"/>
    </w:rPr>
  </w:style>
  <w:style w:type="paragraph" w:customStyle="1" w:styleId="29">
    <w:name w:val="WPSOffice手动目录 1"/>
    <w:uiPriority w:val="0"/>
    <w:rPr>
      <w:rFonts w:ascii="Arial" w:hAnsi="Arial" w:cs="Arial" w:eastAsiaTheme="minorEastAsia"/>
      <w:lang w:val="en-US" w:eastAsia="zh-CN" w:bidi="ar-SA"/>
    </w:rPr>
  </w:style>
  <w:style w:type="paragraph" w:customStyle="1" w:styleId="30">
    <w:name w:val="WPSOffice手动目录 2"/>
    <w:uiPriority w:val="0"/>
    <w:pPr>
      <w:ind w:left="200" w:leftChars="200"/>
    </w:pPr>
    <w:rPr>
      <w:rFonts w:ascii="Arial" w:hAnsi="Arial" w:cs="Arial" w:eastAsiaTheme="minorEastAsia"/>
      <w:lang w:val="en-US" w:eastAsia="zh-CN" w:bidi="ar-SA"/>
    </w:rPr>
  </w:style>
  <w:style w:type="paragraph" w:customStyle="1" w:styleId="31">
    <w:name w:val="WPSOffice手动目录 3"/>
    <w:qFormat/>
    <w:uiPriority w:val="0"/>
    <w:pPr>
      <w:ind w:left="400" w:leftChars="400"/>
    </w:pPr>
    <w:rPr>
      <w:rFonts w:ascii="Arial" w:hAnsi="Arial" w:cs="Arial" w:eastAsiaTheme="minorEastAsia"/>
      <w:lang w:val="en-US" w:eastAsia="zh-CN" w:bidi="ar-SA"/>
    </w:rPr>
  </w:style>
  <w:style w:type="character" w:customStyle="1" w:styleId="32">
    <w:name w:val="fontstyle01"/>
    <w:basedOn w:val="14"/>
    <w:qFormat/>
    <w:uiPriority w:val="0"/>
    <w:rPr>
      <w:rFonts w:hint="default" w:ascii="TimesNewRomanPSMT" w:hAnsi="TimesNewRomanPSMT"/>
      <w:color w:val="000000"/>
      <w:sz w:val="24"/>
      <w:szCs w:val="24"/>
    </w:rPr>
  </w:style>
  <w:style w:type="character" w:customStyle="1" w:styleId="33">
    <w:name w:val="批注框文本 字符"/>
    <w:basedOn w:val="14"/>
    <w:link w:val="6"/>
    <w:semiHidden/>
    <w:uiPriority w:val="99"/>
    <w:rPr>
      <w:snapToGrid w:val="0"/>
      <w:color w:val="000000"/>
      <w:sz w:val="18"/>
      <w:szCs w:val="18"/>
    </w:rPr>
  </w:style>
  <w:style w:type="paragraph" w:customStyle="1" w:styleId="34">
    <w:name w:val="Revision"/>
    <w:hidden/>
    <w:semiHidden/>
    <w:qFormat/>
    <w:uiPriority w:val="99"/>
    <w:rPr>
      <w:rFonts w:ascii="Arial" w:hAnsi="Arial" w:cs="Arial" w:eastAsiaTheme="minorEastAsia"/>
      <w:snapToGrid w:val="0"/>
      <w:color w:val="000000"/>
      <w:sz w:val="21"/>
      <w:szCs w:val="21"/>
      <w:lang w:val="en-US" w:eastAsia="zh-CN" w:bidi="ar-SA"/>
    </w:rPr>
  </w:style>
  <w:style w:type="character" w:customStyle="1" w:styleId="35">
    <w:name w:val="批注文字 字符"/>
    <w:basedOn w:val="14"/>
    <w:link w:val="3"/>
    <w:semiHidden/>
    <w:uiPriority w:val="99"/>
    <w:rPr>
      <w:snapToGrid w:val="0"/>
      <w:color w:val="000000"/>
      <w:sz w:val="21"/>
      <w:szCs w:val="21"/>
    </w:rPr>
  </w:style>
  <w:style w:type="character" w:customStyle="1" w:styleId="36">
    <w:name w:val="批注主题 字符"/>
    <w:basedOn w:val="35"/>
    <w:link w:val="11"/>
    <w:semiHidden/>
    <w:uiPriority w:val="99"/>
    <w:rPr>
      <w:b/>
      <w:bCs/>
      <w:snapToGrid w:val="0"/>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oleObject" Target="embeddings/oleObject2.bin"/><Relationship Id="rId38" Type="http://schemas.openxmlformats.org/officeDocument/2006/relationships/image" Target="media/image5.jpeg"/><Relationship Id="rId37" Type="http://schemas.openxmlformats.org/officeDocument/2006/relationships/image" Target="media/image4.jpeg"/><Relationship Id="rId36" Type="http://schemas.openxmlformats.org/officeDocument/2006/relationships/image" Target="media/image3.jpeg"/><Relationship Id="rId35" Type="http://schemas.openxmlformats.org/officeDocument/2006/relationships/image" Target="media/image2.jpeg"/><Relationship Id="rId34" Type="http://schemas.openxmlformats.org/officeDocument/2006/relationships/image" Target="media/image1.wmf"/><Relationship Id="rId33" Type="http://schemas.openxmlformats.org/officeDocument/2006/relationships/oleObject" Target="embeddings/oleObject1.bin"/><Relationship Id="rId32" Type="http://schemas.openxmlformats.org/officeDocument/2006/relationships/theme" Target="theme/theme1.xml"/><Relationship Id="rId31" Type="http://schemas.openxmlformats.org/officeDocument/2006/relationships/footer" Target="footer23.xml"/><Relationship Id="rId30" Type="http://schemas.openxmlformats.org/officeDocument/2006/relationships/header" Target="header6.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header" Target="header5.xml"/><Relationship Id="rId22" Type="http://schemas.openxmlformats.org/officeDocument/2006/relationships/footer" Target="footer16.xml"/><Relationship Id="rId21" Type="http://schemas.openxmlformats.org/officeDocument/2006/relationships/header" Target="header4.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18B02F-074B-48E2-8B91-7BC1F28B5651}">
  <ds:schemaRefs/>
</ds:datastoreItem>
</file>

<file path=docProps/app.xml><?xml version="1.0" encoding="utf-8"?>
<Properties xmlns="http://schemas.openxmlformats.org/officeDocument/2006/extended-properties" xmlns:vt="http://schemas.openxmlformats.org/officeDocument/2006/docPropsVTypes">
  <Template>Normal</Template>
  <Pages>52</Pages>
  <Words>571</Words>
  <Characters>3506</Characters>
  <Lines>543</Lines>
  <Paragraphs>153</Paragraphs>
  <TotalTime>9</TotalTime>
  <ScaleCrop>false</ScaleCrop>
  <LinksUpToDate>false</LinksUpToDate>
  <CharactersWithSpaces>4134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2022-08-12T12:09:00Z</dcterms:created>
  <dc:creator>Patrícia Lois</dc:creator>
  <cp:keywords>62e9f84c0d8a160015938ff5</cp:keywords>
  <cp:lastModifiedBy>伊人</cp:lastModifiedBy>
  <dcterms:modified xsi:type="dcterms:W3CDTF">2025-04-01T15:11:37Z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2022-08-03T12:24:29Z</vt:filetime>
  </property>
  <property fmtid="{D5CDD505-2E9C-101B-9397-08002B2CF9AE}" pid="4" name="KSOProductBuildVer">
    <vt:lpwstr>2052-12.1.0.20305</vt:lpwstr>
  </property>
  <property fmtid="{D5CDD505-2E9C-101B-9397-08002B2CF9AE}" pid="5" name="ICV">
    <vt:lpwstr>30607194B05E4A92A23A95EE497741C4_13</vt:lpwstr>
  </property>
  <property fmtid="{D5CDD505-2E9C-101B-9397-08002B2CF9AE}" pid="6" name="KSOTemplateDocerSaveRecord">
    <vt:lpwstr>eyJoZGlkIjoiNzI5MjUyOWFhNDdlODA4MzM4N2YxNWIxMTFkNzBlMTYiLCJ1c2VySWQiOiIzMjQzODA3MzcifQ==</vt:lpwstr>
  </property>
</Properties>
</file>