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5D5C44B4" w14:textId="77777777" w:rsidR="00542002" w:rsidRPr="007A3283" w:rsidRDefault="00542002" w:rsidP="00542002">
      <w:pPr>
        <w:spacing w:line="480" w:lineRule="auto"/>
        <w:jc w:val="both"/>
        <w:rPr>
          <w:rFonts w:ascii="Times New Roman" w:hAnsi="Times New Roman"/>
          <w:b/>
          <w:sz w:val="28"/>
          <w:szCs w:val="28"/>
        </w:rPr>
      </w:pPr>
      <w:r w:rsidRPr="007A3283">
        <w:rPr>
          <w:rFonts w:ascii="Times New Roman" w:hAnsi="Times New Roman"/>
          <w:b/>
          <w:sz w:val="28"/>
          <w:szCs w:val="28"/>
        </w:rPr>
        <w:t>Supplementary data</w:t>
      </w:r>
    </w:p>
    <w:p w14:paraId="37C4A07B" w14:textId="77777777" w:rsidR="00542002" w:rsidRPr="007A3283" w:rsidRDefault="00542002" w:rsidP="00542002">
      <w:pPr>
        <w:spacing w:line="480" w:lineRule="auto"/>
        <w:jc w:val="both"/>
        <w:rPr>
          <w:rFonts w:ascii="Times New Roman" w:hAnsi="Times New Roman"/>
          <w:szCs w:val="24"/>
        </w:rPr>
      </w:pPr>
      <w:r w:rsidRPr="007A3283">
        <w:rPr>
          <w:rFonts w:ascii="Times New Roman" w:eastAsia="DFKai-SB" w:hAnsi="Times New Roman"/>
          <w:b/>
          <w:szCs w:val="24"/>
        </w:rPr>
        <w:t>Supplementary Table</w:t>
      </w:r>
      <w:r w:rsidRPr="007A3283">
        <w:rPr>
          <w:rFonts w:ascii="Times New Roman" w:eastAsia="DFKai-SB" w:hAnsi="Times New Roman"/>
          <w:szCs w:val="24"/>
        </w:rPr>
        <w:t xml:space="preserve"> L</w:t>
      </w:r>
      <w:r w:rsidRPr="007A3283">
        <w:rPr>
          <w:rFonts w:ascii="Times New Roman" w:hAnsi="Times New Roman"/>
          <w:szCs w:val="24"/>
        </w:rPr>
        <w:t xml:space="preserve">ist of </w:t>
      </w:r>
      <w:r w:rsidRPr="007A3283">
        <w:rPr>
          <w:rFonts w:ascii="Times New Roman" w:hAnsi="Times New Roman"/>
        </w:rPr>
        <w:t xml:space="preserve">patients with methicillin-susceptible </w:t>
      </w:r>
      <w:r w:rsidRPr="007A3283">
        <w:rPr>
          <w:rFonts w:ascii="Times New Roman" w:hAnsi="Times New Roman"/>
          <w:i/>
        </w:rPr>
        <w:t>Staphylococcus aureus</w:t>
      </w:r>
      <w:r w:rsidRPr="007A3283">
        <w:rPr>
          <w:rFonts w:ascii="Times New Roman" w:hAnsi="Times New Roman"/>
        </w:rPr>
        <w:t xml:space="preserve"> (MSSA) bacteremia who received </w:t>
      </w:r>
      <w:r w:rsidRPr="007A3283">
        <w:rPr>
          <w:rFonts w:ascii="Times New Roman" w:hAnsi="Times New Roman" w:hint="eastAsia"/>
          <w:szCs w:val="24"/>
        </w:rPr>
        <w:t xml:space="preserve">continuous </w:t>
      </w:r>
      <w:r w:rsidRPr="007A3283">
        <w:rPr>
          <w:rFonts w:ascii="Times New Roman" w:hAnsi="Times New Roman"/>
          <w:szCs w:val="24"/>
        </w:rPr>
        <w:t>teicoplanin tre</w:t>
      </w:r>
      <w:r w:rsidRPr="007A3283">
        <w:rPr>
          <w:rFonts w:ascii="Times New Roman" w:hAnsi="Times New Roman" w:hint="eastAsia"/>
          <w:szCs w:val="24"/>
        </w:rPr>
        <w:t>atment</w:t>
      </w:r>
    </w:p>
    <w:tbl>
      <w:tblPr>
        <w:tblW w:w="13892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760"/>
        <w:gridCol w:w="1367"/>
        <w:gridCol w:w="1417"/>
        <w:gridCol w:w="1276"/>
        <w:gridCol w:w="1843"/>
        <w:gridCol w:w="1134"/>
        <w:gridCol w:w="1417"/>
        <w:gridCol w:w="1701"/>
        <w:gridCol w:w="1701"/>
        <w:gridCol w:w="1276"/>
      </w:tblGrid>
      <w:tr w:rsidR="00542002" w:rsidRPr="007A3283" w14:paraId="368A52C3" w14:textId="77777777" w:rsidTr="00E82116">
        <w:tc>
          <w:tcPr>
            <w:tcW w:w="760" w:type="dxa"/>
            <w:shd w:val="clear" w:color="auto" w:fill="auto"/>
          </w:tcPr>
          <w:p w14:paraId="0D4D6887" w14:textId="77777777" w:rsidR="00542002" w:rsidRPr="007A3283" w:rsidRDefault="00542002" w:rsidP="00E82116">
            <w:pPr>
              <w:spacing w:line="480" w:lineRule="auto"/>
              <w:jc w:val="both"/>
              <w:rPr>
                <w:rFonts w:ascii="Times New Roman" w:hAnsi="Times New Roman"/>
                <w:szCs w:val="24"/>
              </w:rPr>
            </w:pPr>
            <w:r w:rsidRPr="007A3283">
              <w:rPr>
                <w:rFonts w:ascii="Times New Roman" w:hAnsi="Times New Roman" w:hint="eastAsia"/>
                <w:szCs w:val="24"/>
              </w:rPr>
              <w:t>No.</w:t>
            </w:r>
          </w:p>
        </w:tc>
        <w:tc>
          <w:tcPr>
            <w:tcW w:w="1367" w:type="dxa"/>
            <w:shd w:val="clear" w:color="auto" w:fill="auto"/>
          </w:tcPr>
          <w:p w14:paraId="6DAFAE59" w14:textId="77777777" w:rsidR="00542002" w:rsidRPr="007A3283" w:rsidRDefault="00542002" w:rsidP="00E82116">
            <w:pPr>
              <w:rPr>
                <w:rFonts w:ascii="Times New Roman" w:hAnsi="Times New Roman"/>
              </w:rPr>
            </w:pPr>
            <w:r w:rsidRPr="007A3283">
              <w:rPr>
                <w:rFonts w:ascii="Times New Roman" w:hAnsi="Times New Roman"/>
              </w:rPr>
              <w:t>Ages-range/Sex</w:t>
            </w:r>
          </w:p>
        </w:tc>
        <w:tc>
          <w:tcPr>
            <w:tcW w:w="1417" w:type="dxa"/>
            <w:shd w:val="clear" w:color="auto" w:fill="auto"/>
          </w:tcPr>
          <w:p w14:paraId="07C08C17" w14:textId="77777777" w:rsidR="00542002" w:rsidRPr="007A3283" w:rsidRDefault="00542002" w:rsidP="00E82116">
            <w:pPr>
              <w:spacing w:line="480" w:lineRule="auto"/>
              <w:jc w:val="both"/>
              <w:rPr>
                <w:rFonts w:ascii="Times New Roman" w:hAnsi="Times New Roman"/>
                <w:szCs w:val="24"/>
              </w:rPr>
            </w:pPr>
            <w:r w:rsidRPr="007A3283">
              <w:rPr>
                <w:rFonts w:ascii="Times New Roman" w:hAnsi="Times New Roman" w:hint="eastAsia"/>
                <w:szCs w:val="24"/>
              </w:rPr>
              <w:t>Underlying</w:t>
            </w:r>
          </w:p>
          <w:p w14:paraId="00CAF64C" w14:textId="77777777" w:rsidR="00542002" w:rsidRPr="007A3283" w:rsidRDefault="00542002" w:rsidP="00E82116">
            <w:pPr>
              <w:spacing w:line="480" w:lineRule="auto"/>
              <w:jc w:val="both"/>
              <w:rPr>
                <w:rFonts w:ascii="Times New Roman" w:hAnsi="Times New Roman"/>
                <w:szCs w:val="24"/>
              </w:rPr>
            </w:pPr>
            <w:r w:rsidRPr="007A3283">
              <w:rPr>
                <w:rFonts w:ascii="Times New Roman" w:hAnsi="Times New Roman" w:hint="eastAsia"/>
                <w:szCs w:val="24"/>
              </w:rPr>
              <w:t>disease</w:t>
            </w:r>
          </w:p>
        </w:tc>
        <w:tc>
          <w:tcPr>
            <w:tcW w:w="1276" w:type="dxa"/>
            <w:shd w:val="clear" w:color="auto" w:fill="auto"/>
          </w:tcPr>
          <w:p w14:paraId="05576DF9" w14:textId="77777777" w:rsidR="00542002" w:rsidRPr="007A3283" w:rsidRDefault="00542002" w:rsidP="00E82116">
            <w:pPr>
              <w:widowControl/>
              <w:spacing w:line="480" w:lineRule="auto"/>
              <w:jc w:val="both"/>
              <w:rPr>
                <w:rFonts w:ascii="Times New Roman" w:hAnsi="Times New Roman"/>
                <w:szCs w:val="24"/>
              </w:rPr>
            </w:pPr>
            <w:r w:rsidRPr="007A3283">
              <w:rPr>
                <w:rFonts w:ascii="Times New Roman" w:hAnsi="Times New Roman"/>
                <w:szCs w:val="24"/>
              </w:rPr>
              <w:t>Pitt bacteremia score</w:t>
            </w:r>
            <w:r w:rsidRPr="007A3283">
              <w:rPr>
                <w:rFonts w:ascii="Times New Roman" w:hAnsi="Times New Roman" w:hint="eastAsia"/>
                <w:szCs w:val="24"/>
              </w:rPr>
              <w:t xml:space="preserve"> </w:t>
            </w:r>
            <w:r w:rsidRPr="007A3283">
              <w:rPr>
                <w:rFonts w:ascii="Times New Roman" w:hAnsi="Times New Roman"/>
              </w:rPr>
              <w:t>≥</w:t>
            </w:r>
            <w:r w:rsidRPr="007A3283">
              <w:rPr>
                <w:rFonts w:ascii="Times New Roman" w:hAnsi="Times New Roman"/>
                <w:szCs w:val="24"/>
              </w:rPr>
              <w:t>4</w:t>
            </w:r>
          </w:p>
        </w:tc>
        <w:tc>
          <w:tcPr>
            <w:tcW w:w="1843" w:type="dxa"/>
            <w:shd w:val="clear" w:color="auto" w:fill="auto"/>
          </w:tcPr>
          <w:p w14:paraId="06228AF4" w14:textId="77777777" w:rsidR="00542002" w:rsidRPr="007A3283" w:rsidRDefault="00542002" w:rsidP="00E82116">
            <w:pPr>
              <w:spacing w:line="480" w:lineRule="auto"/>
              <w:jc w:val="both"/>
              <w:rPr>
                <w:rFonts w:ascii="Times New Roman" w:hAnsi="Times New Roman"/>
                <w:szCs w:val="24"/>
              </w:rPr>
            </w:pPr>
            <w:r w:rsidRPr="007A3283">
              <w:rPr>
                <w:rFonts w:ascii="Times New Roman" w:hAnsi="Times New Roman" w:hint="eastAsia"/>
                <w:szCs w:val="24"/>
              </w:rPr>
              <w:t>Infection source</w:t>
            </w:r>
          </w:p>
        </w:tc>
        <w:tc>
          <w:tcPr>
            <w:tcW w:w="1134" w:type="dxa"/>
            <w:shd w:val="clear" w:color="auto" w:fill="auto"/>
          </w:tcPr>
          <w:p w14:paraId="76397907" w14:textId="77777777" w:rsidR="00542002" w:rsidRPr="007A3283" w:rsidRDefault="00542002" w:rsidP="00E82116">
            <w:pPr>
              <w:spacing w:line="480" w:lineRule="auto"/>
              <w:jc w:val="both"/>
              <w:rPr>
                <w:rFonts w:ascii="Times New Roman" w:hAnsi="Times New Roman"/>
                <w:szCs w:val="24"/>
              </w:rPr>
            </w:pPr>
            <w:r w:rsidRPr="007A3283">
              <w:rPr>
                <w:rFonts w:ascii="Times New Roman" w:hAnsi="Times New Roman" w:hint="eastAsia"/>
                <w:szCs w:val="24"/>
              </w:rPr>
              <w:t>Infection source control</w:t>
            </w:r>
          </w:p>
        </w:tc>
        <w:tc>
          <w:tcPr>
            <w:tcW w:w="1417" w:type="dxa"/>
            <w:shd w:val="clear" w:color="auto" w:fill="auto"/>
          </w:tcPr>
          <w:p w14:paraId="15E4FFED" w14:textId="77777777" w:rsidR="00542002" w:rsidRPr="007A3283" w:rsidRDefault="00542002" w:rsidP="00E82116">
            <w:pPr>
              <w:spacing w:line="480" w:lineRule="auto"/>
              <w:jc w:val="both"/>
              <w:rPr>
                <w:rFonts w:ascii="Times New Roman" w:hAnsi="Times New Roman"/>
                <w:szCs w:val="24"/>
              </w:rPr>
            </w:pPr>
            <w:r w:rsidRPr="007A3283">
              <w:rPr>
                <w:rFonts w:ascii="Times New Roman" w:hAnsi="Times New Roman" w:hint="eastAsia"/>
                <w:szCs w:val="24"/>
              </w:rPr>
              <w:t>Teicoplanin</w:t>
            </w:r>
          </w:p>
          <w:p w14:paraId="0D3AEB36" w14:textId="77777777" w:rsidR="00542002" w:rsidRPr="007A3283" w:rsidRDefault="00542002" w:rsidP="00E82116">
            <w:pPr>
              <w:spacing w:line="480" w:lineRule="auto"/>
              <w:jc w:val="both"/>
              <w:rPr>
                <w:rFonts w:ascii="Times New Roman" w:hAnsi="Times New Roman"/>
                <w:szCs w:val="24"/>
              </w:rPr>
            </w:pPr>
            <w:r w:rsidRPr="007A3283">
              <w:rPr>
                <w:rFonts w:ascii="Times New Roman" w:hAnsi="Times New Roman" w:hint="eastAsia"/>
                <w:szCs w:val="24"/>
              </w:rPr>
              <w:t>MIC (mg/L)</w:t>
            </w:r>
          </w:p>
        </w:tc>
        <w:tc>
          <w:tcPr>
            <w:tcW w:w="1701" w:type="dxa"/>
            <w:shd w:val="clear" w:color="auto" w:fill="auto"/>
          </w:tcPr>
          <w:p w14:paraId="285E2E5E" w14:textId="77777777" w:rsidR="00542002" w:rsidRPr="007A3283" w:rsidRDefault="00542002" w:rsidP="00E82116">
            <w:pPr>
              <w:spacing w:line="480" w:lineRule="auto"/>
              <w:jc w:val="both"/>
              <w:rPr>
                <w:rFonts w:ascii="Times New Roman" w:hAnsi="Times New Roman"/>
                <w:szCs w:val="24"/>
              </w:rPr>
            </w:pPr>
            <w:r w:rsidRPr="007A3283">
              <w:rPr>
                <w:rFonts w:ascii="Times New Roman" w:hAnsi="Times New Roman" w:hint="eastAsia"/>
                <w:szCs w:val="24"/>
              </w:rPr>
              <w:t>Teicoplanin treatment days</w:t>
            </w:r>
          </w:p>
        </w:tc>
        <w:tc>
          <w:tcPr>
            <w:tcW w:w="1701" w:type="dxa"/>
            <w:shd w:val="clear" w:color="auto" w:fill="auto"/>
          </w:tcPr>
          <w:p w14:paraId="40258505" w14:textId="77777777" w:rsidR="00542002" w:rsidRPr="007A3283" w:rsidRDefault="00542002" w:rsidP="00E82116">
            <w:pPr>
              <w:spacing w:line="480" w:lineRule="auto"/>
              <w:jc w:val="both"/>
              <w:rPr>
                <w:rFonts w:ascii="Times New Roman" w:hAnsi="Times New Roman"/>
                <w:szCs w:val="24"/>
              </w:rPr>
            </w:pPr>
            <w:r w:rsidRPr="007A3283">
              <w:rPr>
                <w:rFonts w:ascii="Times New Roman" w:hAnsi="Times New Roman" w:hint="eastAsia"/>
                <w:szCs w:val="24"/>
              </w:rPr>
              <w:t>Hospitalization</w:t>
            </w:r>
          </w:p>
          <w:p w14:paraId="7A6CE57B" w14:textId="77777777" w:rsidR="00542002" w:rsidRPr="007A3283" w:rsidRDefault="00542002" w:rsidP="00E82116">
            <w:pPr>
              <w:spacing w:line="480" w:lineRule="auto"/>
              <w:jc w:val="both"/>
              <w:rPr>
                <w:rFonts w:ascii="Times New Roman" w:hAnsi="Times New Roman"/>
                <w:szCs w:val="24"/>
              </w:rPr>
            </w:pPr>
            <w:r w:rsidRPr="007A3283">
              <w:rPr>
                <w:rFonts w:ascii="Times New Roman" w:hAnsi="Times New Roman" w:hint="eastAsia"/>
                <w:szCs w:val="24"/>
              </w:rPr>
              <w:t xml:space="preserve">course (days)  </w:t>
            </w:r>
          </w:p>
        </w:tc>
        <w:tc>
          <w:tcPr>
            <w:tcW w:w="1276" w:type="dxa"/>
            <w:shd w:val="clear" w:color="auto" w:fill="auto"/>
          </w:tcPr>
          <w:p w14:paraId="3EACA9A1" w14:textId="77777777" w:rsidR="00542002" w:rsidRPr="007A3283" w:rsidRDefault="00542002" w:rsidP="00E82116">
            <w:pPr>
              <w:spacing w:line="480" w:lineRule="auto"/>
              <w:jc w:val="both"/>
              <w:rPr>
                <w:rFonts w:ascii="Times New Roman" w:hAnsi="Times New Roman"/>
                <w:szCs w:val="24"/>
              </w:rPr>
            </w:pPr>
            <w:r w:rsidRPr="007A3283">
              <w:rPr>
                <w:rFonts w:ascii="Times New Roman" w:hAnsi="Times New Roman" w:hint="eastAsia"/>
                <w:szCs w:val="24"/>
              </w:rPr>
              <w:t>Favorable</w:t>
            </w:r>
          </w:p>
          <w:p w14:paraId="00F44867" w14:textId="77777777" w:rsidR="00542002" w:rsidRPr="007A3283" w:rsidRDefault="00542002" w:rsidP="00E82116">
            <w:pPr>
              <w:spacing w:line="480" w:lineRule="auto"/>
              <w:jc w:val="both"/>
              <w:rPr>
                <w:rFonts w:ascii="Times New Roman" w:hAnsi="Times New Roman"/>
                <w:szCs w:val="24"/>
              </w:rPr>
            </w:pPr>
            <w:r w:rsidRPr="007A3283">
              <w:rPr>
                <w:rFonts w:ascii="Times New Roman" w:hAnsi="Times New Roman" w:hint="eastAsia"/>
                <w:szCs w:val="24"/>
              </w:rPr>
              <w:t>outcome</w:t>
            </w:r>
          </w:p>
        </w:tc>
      </w:tr>
      <w:tr w:rsidR="00542002" w:rsidRPr="007A3283" w14:paraId="6F2D0A4B" w14:textId="77777777" w:rsidTr="00E82116">
        <w:tc>
          <w:tcPr>
            <w:tcW w:w="760" w:type="dxa"/>
            <w:shd w:val="clear" w:color="auto" w:fill="auto"/>
          </w:tcPr>
          <w:p w14:paraId="7395D748" w14:textId="77777777" w:rsidR="00542002" w:rsidRPr="007A3283" w:rsidRDefault="00542002" w:rsidP="00E82116">
            <w:pPr>
              <w:spacing w:line="480" w:lineRule="auto"/>
              <w:jc w:val="center"/>
              <w:rPr>
                <w:rFonts w:ascii="Times New Roman" w:hAnsi="Times New Roman"/>
                <w:szCs w:val="24"/>
              </w:rPr>
            </w:pPr>
            <w:r w:rsidRPr="007A3283">
              <w:rPr>
                <w:rFonts w:ascii="Times New Roman" w:hAnsi="Times New Roman" w:hint="eastAsia"/>
                <w:szCs w:val="24"/>
              </w:rPr>
              <w:t>1.</w:t>
            </w:r>
          </w:p>
        </w:tc>
        <w:tc>
          <w:tcPr>
            <w:tcW w:w="1367" w:type="dxa"/>
            <w:shd w:val="clear" w:color="auto" w:fill="auto"/>
          </w:tcPr>
          <w:p w14:paraId="5670E5A8" w14:textId="77777777" w:rsidR="00542002" w:rsidRPr="007A3283" w:rsidRDefault="00542002" w:rsidP="00E82116">
            <w:pPr>
              <w:rPr>
                <w:rFonts w:ascii="Times New Roman" w:hAnsi="Times New Roman"/>
              </w:rPr>
            </w:pPr>
            <w:r w:rsidRPr="007A3283">
              <w:rPr>
                <w:rFonts w:ascii="Times New Roman" w:hAnsi="Times New Roman"/>
              </w:rPr>
              <w:t>81-90/ M</w:t>
            </w:r>
          </w:p>
        </w:tc>
        <w:tc>
          <w:tcPr>
            <w:tcW w:w="1417" w:type="dxa"/>
            <w:shd w:val="clear" w:color="auto" w:fill="auto"/>
          </w:tcPr>
          <w:p w14:paraId="44274BA7" w14:textId="77777777" w:rsidR="00542002" w:rsidRPr="007A3283" w:rsidRDefault="00542002" w:rsidP="00E82116">
            <w:pPr>
              <w:spacing w:line="480" w:lineRule="auto"/>
              <w:rPr>
                <w:rFonts w:ascii="Times New Roman" w:hAnsi="Times New Roman"/>
                <w:szCs w:val="24"/>
              </w:rPr>
            </w:pPr>
            <w:r w:rsidRPr="007A3283">
              <w:rPr>
                <w:rFonts w:ascii="Times New Roman" w:hAnsi="Times New Roman" w:hint="eastAsia"/>
                <w:szCs w:val="24"/>
              </w:rPr>
              <w:t>CAD, CKD (3)</w:t>
            </w:r>
          </w:p>
        </w:tc>
        <w:tc>
          <w:tcPr>
            <w:tcW w:w="1276" w:type="dxa"/>
            <w:shd w:val="clear" w:color="auto" w:fill="auto"/>
          </w:tcPr>
          <w:p w14:paraId="328E158B" w14:textId="77777777" w:rsidR="00542002" w:rsidRPr="007A3283" w:rsidRDefault="00542002" w:rsidP="00E82116">
            <w:pPr>
              <w:spacing w:line="480" w:lineRule="auto"/>
              <w:jc w:val="center"/>
              <w:rPr>
                <w:rFonts w:ascii="Times New Roman" w:hAnsi="Times New Roman"/>
                <w:szCs w:val="24"/>
              </w:rPr>
            </w:pPr>
            <w:r w:rsidRPr="007A3283">
              <w:rPr>
                <w:rFonts w:ascii="Times New Roman" w:hAnsi="Times New Roman" w:hint="eastAsia"/>
                <w:szCs w:val="24"/>
              </w:rPr>
              <w:t>Yes</w:t>
            </w:r>
          </w:p>
        </w:tc>
        <w:tc>
          <w:tcPr>
            <w:tcW w:w="1843" w:type="dxa"/>
            <w:shd w:val="clear" w:color="auto" w:fill="auto"/>
          </w:tcPr>
          <w:p w14:paraId="0FDD411A" w14:textId="77777777" w:rsidR="00542002" w:rsidRPr="007A3283" w:rsidRDefault="00542002" w:rsidP="00E82116">
            <w:pPr>
              <w:spacing w:line="480" w:lineRule="auto"/>
              <w:ind w:firstLineChars="50" w:firstLine="120"/>
              <w:jc w:val="center"/>
              <w:rPr>
                <w:rFonts w:ascii="Times New Roman" w:hAnsi="Times New Roman"/>
                <w:szCs w:val="24"/>
              </w:rPr>
            </w:pPr>
            <w:r w:rsidRPr="007A3283">
              <w:rPr>
                <w:rFonts w:ascii="Times New Roman" w:hAnsi="Times New Roman"/>
                <w:szCs w:val="24"/>
              </w:rPr>
              <w:t>P</w:t>
            </w:r>
            <w:r w:rsidRPr="007A3283">
              <w:rPr>
                <w:rFonts w:ascii="Times New Roman" w:hAnsi="Times New Roman" w:hint="eastAsia"/>
                <w:szCs w:val="24"/>
              </w:rPr>
              <w:t>rimary bacteremia</w:t>
            </w:r>
          </w:p>
        </w:tc>
        <w:tc>
          <w:tcPr>
            <w:tcW w:w="1134" w:type="dxa"/>
            <w:shd w:val="clear" w:color="auto" w:fill="auto"/>
          </w:tcPr>
          <w:p w14:paraId="3617407D" w14:textId="77777777" w:rsidR="00542002" w:rsidRPr="007A3283" w:rsidRDefault="00542002" w:rsidP="00E82116">
            <w:pPr>
              <w:spacing w:line="480" w:lineRule="auto"/>
              <w:jc w:val="center"/>
              <w:rPr>
                <w:rFonts w:ascii="Times New Roman" w:hAnsi="Times New Roman"/>
                <w:szCs w:val="24"/>
              </w:rPr>
            </w:pPr>
            <w:r w:rsidRPr="007A3283">
              <w:rPr>
                <w:rFonts w:ascii="Times New Roman" w:hAnsi="Times New Roman" w:hint="eastAsia"/>
                <w:szCs w:val="24"/>
              </w:rPr>
              <w:t>NA</w:t>
            </w:r>
          </w:p>
        </w:tc>
        <w:tc>
          <w:tcPr>
            <w:tcW w:w="1417" w:type="dxa"/>
            <w:shd w:val="clear" w:color="auto" w:fill="auto"/>
          </w:tcPr>
          <w:p w14:paraId="3511BE2C" w14:textId="77777777" w:rsidR="00542002" w:rsidRPr="007A3283" w:rsidRDefault="00542002" w:rsidP="00E82116">
            <w:pPr>
              <w:spacing w:line="480" w:lineRule="auto"/>
              <w:jc w:val="center"/>
              <w:rPr>
                <w:rFonts w:ascii="Times New Roman" w:hAnsi="Times New Roman"/>
                <w:szCs w:val="24"/>
              </w:rPr>
            </w:pPr>
            <w:r w:rsidRPr="007A3283">
              <w:rPr>
                <w:rFonts w:ascii="Times New Roman" w:hAnsi="Times New Roman" w:hint="eastAsia"/>
                <w:szCs w:val="24"/>
              </w:rPr>
              <w:t>0.25</w:t>
            </w:r>
          </w:p>
        </w:tc>
        <w:tc>
          <w:tcPr>
            <w:tcW w:w="1701" w:type="dxa"/>
            <w:shd w:val="clear" w:color="auto" w:fill="auto"/>
          </w:tcPr>
          <w:p w14:paraId="04B971C2" w14:textId="77777777" w:rsidR="00542002" w:rsidRPr="007A3283" w:rsidRDefault="00542002" w:rsidP="00E82116">
            <w:pPr>
              <w:spacing w:line="480" w:lineRule="auto"/>
              <w:jc w:val="center"/>
              <w:rPr>
                <w:rFonts w:ascii="Times New Roman" w:hAnsi="Times New Roman"/>
                <w:szCs w:val="24"/>
              </w:rPr>
            </w:pPr>
            <w:r w:rsidRPr="007A3283">
              <w:rPr>
                <w:rFonts w:ascii="Times New Roman" w:hAnsi="Times New Roman" w:hint="eastAsia"/>
                <w:szCs w:val="24"/>
              </w:rPr>
              <w:t>10</w:t>
            </w:r>
          </w:p>
        </w:tc>
        <w:tc>
          <w:tcPr>
            <w:tcW w:w="1701" w:type="dxa"/>
            <w:shd w:val="clear" w:color="auto" w:fill="auto"/>
          </w:tcPr>
          <w:p w14:paraId="594DD5CC" w14:textId="77777777" w:rsidR="00542002" w:rsidRPr="007A3283" w:rsidRDefault="00542002" w:rsidP="00E82116">
            <w:pPr>
              <w:spacing w:line="480" w:lineRule="auto"/>
              <w:jc w:val="center"/>
              <w:rPr>
                <w:rFonts w:ascii="Times New Roman" w:hAnsi="Times New Roman"/>
                <w:szCs w:val="24"/>
              </w:rPr>
            </w:pPr>
            <w:r w:rsidRPr="007A3283">
              <w:rPr>
                <w:rFonts w:ascii="Times New Roman" w:hAnsi="Times New Roman" w:hint="eastAsia"/>
                <w:szCs w:val="24"/>
              </w:rPr>
              <w:t>10</w:t>
            </w:r>
          </w:p>
        </w:tc>
        <w:tc>
          <w:tcPr>
            <w:tcW w:w="1276" w:type="dxa"/>
            <w:shd w:val="clear" w:color="auto" w:fill="auto"/>
          </w:tcPr>
          <w:p w14:paraId="1A0FE767" w14:textId="77777777" w:rsidR="00542002" w:rsidRPr="007A3283" w:rsidRDefault="00542002" w:rsidP="00E82116">
            <w:pPr>
              <w:spacing w:line="480" w:lineRule="auto"/>
              <w:jc w:val="center"/>
              <w:rPr>
                <w:rFonts w:ascii="Times New Roman" w:hAnsi="Times New Roman"/>
                <w:szCs w:val="24"/>
              </w:rPr>
            </w:pPr>
            <w:r w:rsidRPr="007A3283">
              <w:rPr>
                <w:rFonts w:ascii="Times New Roman" w:hAnsi="Times New Roman" w:hint="eastAsia"/>
                <w:szCs w:val="24"/>
              </w:rPr>
              <w:t>No</w:t>
            </w:r>
          </w:p>
        </w:tc>
      </w:tr>
      <w:tr w:rsidR="00542002" w:rsidRPr="007A3283" w14:paraId="4BD44810" w14:textId="77777777" w:rsidTr="00E82116">
        <w:tc>
          <w:tcPr>
            <w:tcW w:w="760" w:type="dxa"/>
            <w:shd w:val="clear" w:color="auto" w:fill="auto"/>
          </w:tcPr>
          <w:p w14:paraId="2DF0E213" w14:textId="77777777" w:rsidR="00542002" w:rsidRPr="007A3283" w:rsidRDefault="00542002" w:rsidP="00E82116">
            <w:pPr>
              <w:spacing w:line="480" w:lineRule="auto"/>
              <w:jc w:val="center"/>
              <w:rPr>
                <w:rFonts w:ascii="Times New Roman" w:hAnsi="Times New Roman"/>
                <w:szCs w:val="24"/>
              </w:rPr>
            </w:pPr>
            <w:r w:rsidRPr="007A3283">
              <w:rPr>
                <w:rFonts w:ascii="Times New Roman" w:hAnsi="Times New Roman" w:hint="eastAsia"/>
                <w:szCs w:val="24"/>
              </w:rPr>
              <w:t>2</w:t>
            </w:r>
          </w:p>
        </w:tc>
        <w:tc>
          <w:tcPr>
            <w:tcW w:w="1367" w:type="dxa"/>
            <w:shd w:val="clear" w:color="auto" w:fill="auto"/>
          </w:tcPr>
          <w:p w14:paraId="0D1DAC13" w14:textId="77777777" w:rsidR="00542002" w:rsidRPr="007A3283" w:rsidRDefault="00542002" w:rsidP="00E82116">
            <w:pPr>
              <w:rPr>
                <w:rFonts w:ascii="Times New Roman" w:hAnsi="Times New Roman"/>
              </w:rPr>
            </w:pPr>
            <w:r w:rsidRPr="007A3283">
              <w:rPr>
                <w:rFonts w:ascii="Times New Roman" w:hAnsi="Times New Roman"/>
              </w:rPr>
              <w:t>81-90/ M</w:t>
            </w:r>
          </w:p>
        </w:tc>
        <w:tc>
          <w:tcPr>
            <w:tcW w:w="1417" w:type="dxa"/>
            <w:shd w:val="clear" w:color="auto" w:fill="auto"/>
          </w:tcPr>
          <w:p w14:paraId="465F1F15" w14:textId="77777777" w:rsidR="00542002" w:rsidRPr="007A3283" w:rsidRDefault="00542002" w:rsidP="00E82116">
            <w:pPr>
              <w:spacing w:line="480" w:lineRule="auto"/>
              <w:rPr>
                <w:rFonts w:ascii="Times New Roman" w:hAnsi="Times New Roman"/>
                <w:szCs w:val="24"/>
              </w:rPr>
            </w:pPr>
            <w:r w:rsidRPr="007A3283">
              <w:rPr>
                <w:rFonts w:ascii="Times New Roman" w:hAnsi="Times New Roman" w:hint="eastAsia"/>
                <w:szCs w:val="24"/>
              </w:rPr>
              <w:t>CAD,</w:t>
            </w:r>
            <w:r w:rsidRPr="007A3283">
              <w:rPr>
                <w:rFonts w:ascii="Times New Roman" w:hAnsi="Times New Roman"/>
                <w:szCs w:val="24"/>
              </w:rPr>
              <w:t xml:space="preserve"> </w:t>
            </w:r>
            <w:r w:rsidRPr="007A3283">
              <w:rPr>
                <w:rFonts w:ascii="Times New Roman" w:hAnsi="Times New Roman" w:hint="eastAsia"/>
                <w:szCs w:val="24"/>
              </w:rPr>
              <w:t>DM, ESRD</w:t>
            </w:r>
          </w:p>
        </w:tc>
        <w:tc>
          <w:tcPr>
            <w:tcW w:w="1276" w:type="dxa"/>
            <w:shd w:val="clear" w:color="auto" w:fill="auto"/>
          </w:tcPr>
          <w:p w14:paraId="4A383BB9" w14:textId="77777777" w:rsidR="00542002" w:rsidRPr="007A3283" w:rsidRDefault="00542002" w:rsidP="00E82116">
            <w:pPr>
              <w:spacing w:line="480" w:lineRule="auto"/>
              <w:jc w:val="center"/>
              <w:rPr>
                <w:rFonts w:ascii="Times New Roman" w:hAnsi="Times New Roman"/>
                <w:szCs w:val="24"/>
              </w:rPr>
            </w:pPr>
            <w:r w:rsidRPr="007A3283">
              <w:rPr>
                <w:rFonts w:ascii="Times New Roman" w:hAnsi="Times New Roman" w:hint="eastAsia"/>
                <w:szCs w:val="24"/>
              </w:rPr>
              <w:t>No</w:t>
            </w:r>
          </w:p>
        </w:tc>
        <w:tc>
          <w:tcPr>
            <w:tcW w:w="1843" w:type="dxa"/>
            <w:shd w:val="clear" w:color="auto" w:fill="auto"/>
          </w:tcPr>
          <w:p w14:paraId="6A5812E7" w14:textId="77777777" w:rsidR="00542002" w:rsidRPr="007A3283" w:rsidRDefault="00542002" w:rsidP="00E82116">
            <w:pPr>
              <w:spacing w:line="480" w:lineRule="auto"/>
              <w:ind w:leftChars="33" w:left="79"/>
              <w:jc w:val="center"/>
              <w:rPr>
                <w:rFonts w:ascii="Times New Roman" w:hAnsi="Times New Roman"/>
                <w:szCs w:val="24"/>
              </w:rPr>
            </w:pPr>
            <w:r w:rsidRPr="007A3283">
              <w:rPr>
                <w:rFonts w:ascii="Times New Roman" w:hAnsi="Times New Roman" w:hint="eastAsia"/>
                <w:szCs w:val="24"/>
              </w:rPr>
              <w:t>Bone and joint infection</w:t>
            </w:r>
          </w:p>
        </w:tc>
        <w:tc>
          <w:tcPr>
            <w:tcW w:w="1134" w:type="dxa"/>
            <w:shd w:val="clear" w:color="auto" w:fill="auto"/>
          </w:tcPr>
          <w:p w14:paraId="4FDA1AEF" w14:textId="77777777" w:rsidR="00542002" w:rsidRPr="007A3283" w:rsidRDefault="00542002" w:rsidP="00E82116">
            <w:pPr>
              <w:spacing w:line="480" w:lineRule="auto"/>
              <w:jc w:val="center"/>
              <w:rPr>
                <w:rFonts w:ascii="Times New Roman" w:hAnsi="Times New Roman"/>
                <w:szCs w:val="24"/>
              </w:rPr>
            </w:pPr>
            <w:r w:rsidRPr="007A3283">
              <w:rPr>
                <w:rFonts w:ascii="Times New Roman" w:hAnsi="Times New Roman" w:hint="eastAsia"/>
                <w:szCs w:val="24"/>
              </w:rPr>
              <w:t>Yes</w:t>
            </w:r>
          </w:p>
        </w:tc>
        <w:tc>
          <w:tcPr>
            <w:tcW w:w="1417" w:type="dxa"/>
            <w:shd w:val="clear" w:color="auto" w:fill="auto"/>
          </w:tcPr>
          <w:p w14:paraId="7D4815B1" w14:textId="77777777" w:rsidR="00542002" w:rsidRPr="007A3283" w:rsidRDefault="00542002" w:rsidP="00E82116">
            <w:pPr>
              <w:spacing w:line="480" w:lineRule="auto"/>
              <w:jc w:val="center"/>
              <w:rPr>
                <w:rFonts w:ascii="Times New Roman" w:hAnsi="Times New Roman"/>
                <w:szCs w:val="24"/>
              </w:rPr>
            </w:pPr>
            <w:r w:rsidRPr="007A3283">
              <w:rPr>
                <w:rFonts w:ascii="Times New Roman" w:hAnsi="Times New Roman" w:hint="eastAsia"/>
                <w:szCs w:val="24"/>
              </w:rPr>
              <w:t>1.0</w:t>
            </w:r>
          </w:p>
        </w:tc>
        <w:tc>
          <w:tcPr>
            <w:tcW w:w="1701" w:type="dxa"/>
            <w:shd w:val="clear" w:color="auto" w:fill="auto"/>
          </w:tcPr>
          <w:p w14:paraId="51752375" w14:textId="77777777" w:rsidR="00542002" w:rsidRPr="007A3283" w:rsidRDefault="00542002" w:rsidP="00E82116">
            <w:pPr>
              <w:spacing w:line="480" w:lineRule="auto"/>
              <w:jc w:val="center"/>
              <w:rPr>
                <w:rFonts w:ascii="Times New Roman" w:hAnsi="Times New Roman"/>
                <w:szCs w:val="24"/>
              </w:rPr>
            </w:pPr>
            <w:r w:rsidRPr="007A3283">
              <w:rPr>
                <w:rFonts w:ascii="Times New Roman" w:hAnsi="Times New Roman" w:hint="eastAsia"/>
                <w:szCs w:val="24"/>
              </w:rPr>
              <w:t>21</w:t>
            </w:r>
          </w:p>
        </w:tc>
        <w:tc>
          <w:tcPr>
            <w:tcW w:w="1701" w:type="dxa"/>
            <w:shd w:val="clear" w:color="auto" w:fill="auto"/>
          </w:tcPr>
          <w:p w14:paraId="15DE1899" w14:textId="77777777" w:rsidR="00542002" w:rsidRPr="007A3283" w:rsidRDefault="00542002" w:rsidP="00E82116">
            <w:pPr>
              <w:spacing w:line="480" w:lineRule="auto"/>
              <w:jc w:val="center"/>
              <w:rPr>
                <w:rFonts w:ascii="Times New Roman" w:hAnsi="Times New Roman"/>
                <w:szCs w:val="24"/>
              </w:rPr>
            </w:pPr>
            <w:r w:rsidRPr="007A3283">
              <w:rPr>
                <w:rFonts w:ascii="Times New Roman" w:hAnsi="Times New Roman" w:hint="eastAsia"/>
                <w:szCs w:val="24"/>
              </w:rPr>
              <w:t>32</w:t>
            </w:r>
          </w:p>
        </w:tc>
        <w:tc>
          <w:tcPr>
            <w:tcW w:w="1276" w:type="dxa"/>
            <w:shd w:val="clear" w:color="auto" w:fill="auto"/>
          </w:tcPr>
          <w:p w14:paraId="046257F0" w14:textId="77777777" w:rsidR="00542002" w:rsidRPr="007A3283" w:rsidRDefault="00542002" w:rsidP="00E82116">
            <w:pPr>
              <w:spacing w:line="480" w:lineRule="auto"/>
              <w:jc w:val="center"/>
              <w:rPr>
                <w:rFonts w:ascii="Times New Roman" w:hAnsi="Times New Roman"/>
                <w:szCs w:val="24"/>
              </w:rPr>
            </w:pPr>
            <w:r w:rsidRPr="007A3283">
              <w:rPr>
                <w:rFonts w:ascii="Times New Roman" w:hAnsi="Times New Roman" w:hint="eastAsia"/>
                <w:szCs w:val="24"/>
              </w:rPr>
              <w:t>Yes</w:t>
            </w:r>
          </w:p>
        </w:tc>
      </w:tr>
      <w:tr w:rsidR="00542002" w:rsidRPr="007A3283" w14:paraId="34F4CD3B" w14:textId="77777777" w:rsidTr="00E82116">
        <w:tc>
          <w:tcPr>
            <w:tcW w:w="760" w:type="dxa"/>
            <w:shd w:val="clear" w:color="auto" w:fill="auto"/>
          </w:tcPr>
          <w:p w14:paraId="29DD584B" w14:textId="77777777" w:rsidR="00542002" w:rsidRPr="007A3283" w:rsidRDefault="00542002" w:rsidP="00E82116">
            <w:pPr>
              <w:spacing w:line="480" w:lineRule="auto"/>
              <w:jc w:val="center"/>
              <w:rPr>
                <w:rFonts w:ascii="Times New Roman" w:hAnsi="Times New Roman"/>
                <w:szCs w:val="24"/>
              </w:rPr>
            </w:pPr>
            <w:r w:rsidRPr="007A3283">
              <w:rPr>
                <w:rFonts w:ascii="Times New Roman" w:hAnsi="Times New Roman" w:hint="eastAsia"/>
                <w:szCs w:val="24"/>
              </w:rPr>
              <w:t>3.</w:t>
            </w:r>
          </w:p>
        </w:tc>
        <w:tc>
          <w:tcPr>
            <w:tcW w:w="1367" w:type="dxa"/>
            <w:shd w:val="clear" w:color="auto" w:fill="auto"/>
          </w:tcPr>
          <w:p w14:paraId="2B90FDDA" w14:textId="77777777" w:rsidR="00542002" w:rsidRPr="007A3283" w:rsidRDefault="00542002" w:rsidP="00E82116">
            <w:pPr>
              <w:rPr>
                <w:rFonts w:ascii="Times New Roman" w:hAnsi="Times New Roman"/>
              </w:rPr>
            </w:pPr>
            <w:r w:rsidRPr="007A3283">
              <w:rPr>
                <w:rFonts w:ascii="Times New Roman" w:hAnsi="Times New Roman"/>
              </w:rPr>
              <w:t>91-100/ M</w:t>
            </w:r>
          </w:p>
        </w:tc>
        <w:tc>
          <w:tcPr>
            <w:tcW w:w="1417" w:type="dxa"/>
            <w:shd w:val="clear" w:color="auto" w:fill="auto"/>
          </w:tcPr>
          <w:p w14:paraId="74676E68" w14:textId="77777777" w:rsidR="00542002" w:rsidRPr="007A3283" w:rsidRDefault="00542002" w:rsidP="00E82116">
            <w:pPr>
              <w:spacing w:line="480" w:lineRule="auto"/>
              <w:rPr>
                <w:rFonts w:ascii="Times New Roman" w:hAnsi="Times New Roman"/>
                <w:szCs w:val="24"/>
              </w:rPr>
            </w:pPr>
            <w:r w:rsidRPr="007A3283">
              <w:rPr>
                <w:rFonts w:ascii="Times New Roman" w:hAnsi="Times New Roman" w:hint="eastAsia"/>
                <w:szCs w:val="24"/>
              </w:rPr>
              <w:t>CHF, HTN,</w:t>
            </w:r>
            <w:r w:rsidRPr="007A3283">
              <w:rPr>
                <w:rFonts w:ascii="Times New Roman" w:hAnsi="Times New Roman"/>
                <w:szCs w:val="24"/>
              </w:rPr>
              <w:t xml:space="preserve"> </w:t>
            </w:r>
            <w:r w:rsidRPr="007A3283">
              <w:rPr>
                <w:rFonts w:ascii="Times New Roman" w:hAnsi="Times New Roman" w:hint="eastAsia"/>
                <w:szCs w:val="24"/>
              </w:rPr>
              <w:t>CKD (3)</w:t>
            </w:r>
          </w:p>
        </w:tc>
        <w:tc>
          <w:tcPr>
            <w:tcW w:w="1276" w:type="dxa"/>
            <w:shd w:val="clear" w:color="auto" w:fill="auto"/>
          </w:tcPr>
          <w:p w14:paraId="3F03804C" w14:textId="77777777" w:rsidR="00542002" w:rsidRPr="007A3283" w:rsidRDefault="00542002" w:rsidP="00E82116">
            <w:pPr>
              <w:spacing w:line="480" w:lineRule="auto"/>
              <w:jc w:val="center"/>
              <w:rPr>
                <w:rFonts w:ascii="Times New Roman" w:hAnsi="Times New Roman"/>
                <w:szCs w:val="24"/>
              </w:rPr>
            </w:pPr>
            <w:r w:rsidRPr="007A3283">
              <w:rPr>
                <w:rFonts w:ascii="Times New Roman" w:hAnsi="Times New Roman" w:hint="eastAsia"/>
                <w:szCs w:val="24"/>
              </w:rPr>
              <w:t>Yes</w:t>
            </w:r>
          </w:p>
        </w:tc>
        <w:tc>
          <w:tcPr>
            <w:tcW w:w="1843" w:type="dxa"/>
            <w:shd w:val="clear" w:color="auto" w:fill="auto"/>
          </w:tcPr>
          <w:p w14:paraId="045DA879" w14:textId="77777777" w:rsidR="00542002" w:rsidRPr="007A3283" w:rsidRDefault="00542002" w:rsidP="00E82116">
            <w:pPr>
              <w:spacing w:line="480" w:lineRule="auto"/>
              <w:ind w:firstLineChars="50" w:firstLine="120"/>
              <w:jc w:val="center"/>
              <w:rPr>
                <w:rFonts w:ascii="Times New Roman" w:hAnsi="Times New Roman"/>
                <w:szCs w:val="24"/>
              </w:rPr>
            </w:pPr>
            <w:r w:rsidRPr="007A3283">
              <w:rPr>
                <w:rFonts w:ascii="Times New Roman" w:hAnsi="Times New Roman"/>
                <w:szCs w:val="24"/>
              </w:rPr>
              <w:t>P</w:t>
            </w:r>
            <w:r w:rsidRPr="007A3283">
              <w:rPr>
                <w:rFonts w:ascii="Times New Roman" w:hAnsi="Times New Roman" w:hint="eastAsia"/>
                <w:szCs w:val="24"/>
              </w:rPr>
              <w:t>rimary bacteremia</w:t>
            </w:r>
          </w:p>
        </w:tc>
        <w:tc>
          <w:tcPr>
            <w:tcW w:w="1134" w:type="dxa"/>
            <w:shd w:val="clear" w:color="auto" w:fill="auto"/>
          </w:tcPr>
          <w:p w14:paraId="1814DAAA" w14:textId="77777777" w:rsidR="00542002" w:rsidRPr="007A3283" w:rsidRDefault="00542002" w:rsidP="00E82116">
            <w:pPr>
              <w:spacing w:line="480" w:lineRule="auto"/>
              <w:jc w:val="center"/>
              <w:rPr>
                <w:rFonts w:ascii="Times New Roman" w:hAnsi="Times New Roman"/>
                <w:szCs w:val="24"/>
              </w:rPr>
            </w:pPr>
            <w:r w:rsidRPr="007A3283">
              <w:rPr>
                <w:rFonts w:ascii="Times New Roman" w:hAnsi="Times New Roman" w:hint="eastAsia"/>
                <w:szCs w:val="24"/>
              </w:rPr>
              <w:t>NA</w:t>
            </w:r>
          </w:p>
        </w:tc>
        <w:tc>
          <w:tcPr>
            <w:tcW w:w="1417" w:type="dxa"/>
            <w:shd w:val="clear" w:color="auto" w:fill="auto"/>
          </w:tcPr>
          <w:p w14:paraId="731561C7" w14:textId="77777777" w:rsidR="00542002" w:rsidRPr="007A3283" w:rsidRDefault="00542002" w:rsidP="00E82116">
            <w:pPr>
              <w:spacing w:line="480" w:lineRule="auto"/>
              <w:jc w:val="center"/>
              <w:rPr>
                <w:rFonts w:ascii="Times New Roman" w:hAnsi="Times New Roman"/>
                <w:szCs w:val="24"/>
              </w:rPr>
            </w:pPr>
            <w:r w:rsidRPr="007A3283">
              <w:rPr>
                <w:rFonts w:ascii="Times New Roman" w:hAnsi="Times New Roman" w:hint="eastAsia"/>
                <w:szCs w:val="24"/>
              </w:rPr>
              <w:t>1.0</w:t>
            </w:r>
          </w:p>
        </w:tc>
        <w:tc>
          <w:tcPr>
            <w:tcW w:w="1701" w:type="dxa"/>
            <w:shd w:val="clear" w:color="auto" w:fill="auto"/>
          </w:tcPr>
          <w:p w14:paraId="16550E13" w14:textId="77777777" w:rsidR="00542002" w:rsidRPr="007A3283" w:rsidRDefault="00542002" w:rsidP="00E82116">
            <w:pPr>
              <w:spacing w:line="480" w:lineRule="auto"/>
              <w:jc w:val="center"/>
              <w:rPr>
                <w:rFonts w:ascii="Times New Roman" w:hAnsi="Times New Roman"/>
                <w:szCs w:val="24"/>
              </w:rPr>
            </w:pPr>
            <w:r w:rsidRPr="007A3283">
              <w:rPr>
                <w:rFonts w:ascii="Times New Roman" w:hAnsi="Times New Roman" w:hint="eastAsia"/>
                <w:szCs w:val="24"/>
              </w:rPr>
              <w:t>14</w:t>
            </w:r>
          </w:p>
        </w:tc>
        <w:tc>
          <w:tcPr>
            <w:tcW w:w="1701" w:type="dxa"/>
            <w:shd w:val="clear" w:color="auto" w:fill="auto"/>
          </w:tcPr>
          <w:p w14:paraId="5809AF44" w14:textId="77777777" w:rsidR="00542002" w:rsidRPr="007A3283" w:rsidRDefault="00542002" w:rsidP="00E82116">
            <w:pPr>
              <w:spacing w:line="480" w:lineRule="auto"/>
              <w:jc w:val="center"/>
              <w:rPr>
                <w:rFonts w:ascii="Times New Roman" w:hAnsi="Times New Roman"/>
                <w:szCs w:val="24"/>
              </w:rPr>
            </w:pPr>
            <w:r w:rsidRPr="007A3283">
              <w:rPr>
                <w:rFonts w:ascii="Times New Roman" w:hAnsi="Times New Roman" w:hint="eastAsia"/>
                <w:szCs w:val="24"/>
              </w:rPr>
              <w:t>30</w:t>
            </w:r>
          </w:p>
        </w:tc>
        <w:tc>
          <w:tcPr>
            <w:tcW w:w="1276" w:type="dxa"/>
            <w:shd w:val="clear" w:color="auto" w:fill="auto"/>
          </w:tcPr>
          <w:p w14:paraId="06959EAB" w14:textId="77777777" w:rsidR="00542002" w:rsidRPr="007A3283" w:rsidRDefault="00542002" w:rsidP="00E82116">
            <w:pPr>
              <w:spacing w:line="480" w:lineRule="auto"/>
              <w:jc w:val="center"/>
              <w:rPr>
                <w:rFonts w:ascii="Times New Roman" w:hAnsi="Times New Roman"/>
                <w:szCs w:val="24"/>
              </w:rPr>
            </w:pPr>
            <w:r w:rsidRPr="007A3283">
              <w:rPr>
                <w:rFonts w:ascii="Times New Roman" w:hAnsi="Times New Roman" w:hint="eastAsia"/>
                <w:szCs w:val="24"/>
              </w:rPr>
              <w:t>Yes</w:t>
            </w:r>
          </w:p>
        </w:tc>
      </w:tr>
      <w:tr w:rsidR="00542002" w:rsidRPr="007A3283" w14:paraId="18C3CAFF" w14:textId="77777777" w:rsidTr="00E82116">
        <w:tc>
          <w:tcPr>
            <w:tcW w:w="760" w:type="dxa"/>
            <w:shd w:val="clear" w:color="auto" w:fill="auto"/>
          </w:tcPr>
          <w:p w14:paraId="2E72125F" w14:textId="77777777" w:rsidR="00542002" w:rsidRPr="007A3283" w:rsidRDefault="00542002" w:rsidP="00E82116">
            <w:pPr>
              <w:spacing w:line="480" w:lineRule="auto"/>
              <w:jc w:val="center"/>
              <w:rPr>
                <w:rFonts w:ascii="Times New Roman" w:hAnsi="Times New Roman"/>
                <w:szCs w:val="24"/>
              </w:rPr>
            </w:pPr>
            <w:r w:rsidRPr="007A3283">
              <w:rPr>
                <w:rFonts w:ascii="Times New Roman" w:hAnsi="Times New Roman" w:hint="eastAsia"/>
                <w:szCs w:val="24"/>
              </w:rPr>
              <w:t>4.</w:t>
            </w:r>
          </w:p>
        </w:tc>
        <w:tc>
          <w:tcPr>
            <w:tcW w:w="1367" w:type="dxa"/>
            <w:shd w:val="clear" w:color="auto" w:fill="auto"/>
          </w:tcPr>
          <w:p w14:paraId="69379A5B" w14:textId="77777777" w:rsidR="00542002" w:rsidRPr="007A3283" w:rsidRDefault="00542002" w:rsidP="00E82116">
            <w:pPr>
              <w:rPr>
                <w:rFonts w:ascii="Times New Roman" w:hAnsi="Times New Roman"/>
              </w:rPr>
            </w:pPr>
            <w:r w:rsidRPr="007A3283">
              <w:rPr>
                <w:rFonts w:ascii="Times New Roman" w:hAnsi="Times New Roman"/>
              </w:rPr>
              <w:t>61-70/ M</w:t>
            </w:r>
          </w:p>
        </w:tc>
        <w:tc>
          <w:tcPr>
            <w:tcW w:w="1417" w:type="dxa"/>
            <w:shd w:val="clear" w:color="auto" w:fill="auto"/>
          </w:tcPr>
          <w:p w14:paraId="152978B7" w14:textId="77777777" w:rsidR="00542002" w:rsidRPr="007A3283" w:rsidRDefault="00542002" w:rsidP="00E82116">
            <w:pPr>
              <w:spacing w:line="480" w:lineRule="auto"/>
              <w:rPr>
                <w:rFonts w:ascii="Times New Roman" w:hAnsi="Times New Roman"/>
                <w:szCs w:val="24"/>
              </w:rPr>
            </w:pPr>
            <w:r w:rsidRPr="007A3283">
              <w:rPr>
                <w:rFonts w:ascii="Times New Roman" w:hAnsi="Times New Roman" w:hint="eastAsia"/>
                <w:szCs w:val="24"/>
              </w:rPr>
              <w:t>Malignancy, COPD</w:t>
            </w:r>
          </w:p>
        </w:tc>
        <w:tc>
          <w:tcPr>
            <w:tcW w:w="1276" w:type="dxa"/>
            <w:shd w:val="clear" w:color="auto" w:fill="auto"/>
          </w:tcPr>
          <w:p w14:paraId="7308CE48" w14:textId="77777777" w:rsidR="00542002" w:rsidRPr="007A3283" w:rsidRDefault="00542002" w:rsidP="00E82116">
            <w:pPr>
              <w:spacing w:line="480" w:lineRule="auto"/>
              <w:jc w:val="center"/>
              <w:rPr>
                <w:rFonts w:ascii="Times New Roman" w:hAnsi="Times New Roman"/>
                <w:szCs w:val="24"/>
              </w:rPr>
            </w:pPr>
            <w:r w:rsidRPr="007A3283">
              <w:rPr>
                <w:rFonts w:ascii="Times New Roman" w:hAnsi="Times New Roman" w:hint="eastAsia"/>
                <w:szCs w:val="24"/>
              </w:rPr>
              <w:t>No</w:t>
            </w:r>
          </w:p>
        </w:tc>
        <w:tc>
          <w:tcPr>
            <w:tcW w:w="1843" w:type="dxa"/>
            <w:shd w:val="clear" w:color="auto" w:fill="auto"/>
          </w:tcPr>
          <w:p w14:paraId="33DE9D23" w14:textId="77777777" w:rsidR="00542002" w:rsidRPr="007A3283" w:rsidRDefault="00542002" w:rsidP="00E82116">
            <w:pPr>
              <w:spacing w:line="480" w:lineRule="auto"/>
              <w:jc w:val="center"/>
              <w:rPr>
                <w:rFonts w:ascii="Times New Roman" w:hAnsi="Times New Roman"/>
                <w:szCs w:val="24"/>
              </w:rPr>
            </w:pPr>
            <w:r w:rsidRPr="007A3283">
              <w:rPr>
                <w:rFonts w:ascii="Times New Roman" w:hAnsi="Times New Roman" w:hint="eastAsia"/>
                <w:szCs w:val="24"/>
              </w:rPr>
              <w:t xml:space="preserve">Catheter-related </w:t>
            </w:r>
            <w:r w:rsidRPr="007A3283">
              <w:rPr>
                <w:rFonts w:ascii="Times New Roman" w:hAnsi="Times New Roman"/>
                <w:szCs w:val="24"/>
              </w:rPr>
              <w:t>I</w:t>
            </w:r>
            <w:r w:rsidRPr="007A3283">
              <w:rPr>
                <w:rFonts w:ascii="Times New Roman" w:hAnsi="Times New Roman" w:hint="eastAsia"/>
                <w:szCs w:val="24"/>
              </w:rPr>
              <w:t>nfection</w:t>
            </w:r>
          </w:p>
        </w:tc>
        <w:tc>
          <w:tcPr>
            <w:tcW w:w="1134" w:type="dxa"/>
            <w:shd w:val="clear" w:color="auto" w:fill="auto"/>
          </w:tcPr>
          <w:p w14:paraId="7E3F20A7" w14:textId="77777777" w:rsidR="00542002" w:rsidRPr="007A3283" w:rsidRDefault="00542002" w:rsidP="00E82116">
            <w:pPr>
              <w:spacing w:line="480" w:lineRule="auto"/>
              <w:jc w:val="center"/>
              <w:rPr>
                <w:rFonts w:ascii="Times New Roman" w:hAnsi="Times New Roman"/>
                <w:szCs w:val="24"/>
              </w:rPr>
            </w:pPr>
            <w:r w:rsidRPr="007A3283">
              <w:rPr>
                <w:rFonts w:ascii="Times New Roman" w:hAnsi="Times New Roman" w:hint="eastAsia"/>
                <w:szCs w:val="24"/>
              </w:rPr>
              <w:t>Yes</w:t>
            </w:r>
          </w:p>
        </w:tc>
        <w:tc>
          <w:tcPr>
            <w:tcW w:w="1417" w:type="dxa"/>
            <w:shd w:val="clear" w:color="auto" w:fill="auto"/>
          </w:tcPr>
          <w:p w14:paraId="56D497CF" w14:textId="77777777" w:rsidR="00542002" w:rsidRPr="007A3283" w:rsidRDefault="00542002" w:rsidP="00E82116">
            <w:pPr>
              <w:spacing w:line="480" w:lineRule="auto"/>
              <w:jc w:val="center"/>
              <w:rPr>
                <w:rFonts w:ascii="Times New Roman" w:hAnsi="Times New Roman"/>
                <w:szCs w:val="24"/>
              </w:rPr>
            </w:pPr>
            <w:r w:rsidRPr="007A3283">
              <w:rPr>
                <w:rFonts w:ascii="Times New Roman" w:hAnsi="Times New Roman" w:hint="eastAsia"/>
                <w:szCs w:val="24"/>
              </w:rPr>
              <w:t>1.0</w:t>
            </w:r>
          </w:p>
        </w:tc>
        <w:tc>
          <w:tcPr>
            <w:tcW w:w="1701" w:type="dxa"/>
            <w:shd w:val="clear" w:color="auto" w:fill="auto"/>
          </w:tcPr>
          <w:p w14:paraId="34D0C4D4" w14:textId="77777777" w:rsidR="00542002" w:rsidRPr="007A3283" w:rsidRDefault="00542002" w:rsidP="00E82116">
            <w:pPr>
              <w:spacing w:line="480" w:lineRule="auto"/>
              <w:jc w:val="center"/>
              <w:rPr>
                <w:rFonts w:ascii="Times New Roman" w:hAnsi="Times New Roman"/>
                <w:szCs w:val="24"/>
              </w:rPr>
            </w:pPr>
            <w:r w:rsidRPr="007A3283">
              <w:rPr>
                <w:rFonts w:ascii="Times New Roman" w:hAnsi="Times New Roman" w:hint="eastAsia"/>
                <w:szCs w:val="24"/>
              </w:rPr>
              <w:t>7</w:t>
            </w:r>
          </w:p>
        </w:tc>
        <w:tc>
          <w:tcPr>
            <w:tcW w:w="1701" w:type="dxa"/>
            <w:shd w:val="clear" w:color="auto" w:fill="auto"/>
          </w:tcPr>
          <w:p w14:paraId="481BD0AE" w14:textId="77777777" w:rsidR="00542002" w:rsidRPr="007A3283" w:rsidRDefault="00542002" w:rsidP="00E82116">
            <w:pPr>
              <w:spacing w:line="480" w:lineRule="auto"/>
              <w:jc w:val="center"/>
              <w:rPr>
                <w:rFonts w:ascii="Times New Roman" w:hAnsi="Times New Roman"/>
                <w:szCs w:val="24"/>
              </w:rPr>
            </w:pPr>
            <w:r w:rsidRPr="007A3283">
              <w:rPr>
                <w:rFonts w:ascii="Times New Roman" w:hAnsi="Times New Roman" w:hint="eastAsia"/>
                <w:szCs w:val="24"/>
              </w:rPr>
              <w:t>24</w:t>
            </w:r>
          </w:p>
        </w:tc>
        <w:tc>
          <w:tcPr>
            <w:tcW w:w="1276" w:type="dxa"/>
            <w:shd w:val="clear" w:color="auto" w:fill="auto"/>
          </w:tcPr>
          <w:p w14:paraId="6E2190FA" w14:textId="77777777" w:rsidR="00542002" w:rsidRPr="007A3283" w:rsidRDefault="00542002" w:rsidP="00E82116">
            <w:pPr>
              <w:spacing w:line="480" w:lineRule="auto"/>
              <w:jc w:val="center"/>
              <w:rPr>
                <w:rFonts w:ascii="Times New Roman" w:hAnsi="Times New Roman"/>
                <w:szCs w:val="24"/>
              </w:rPr>
            </w:pPr>
            <w:r w:rsidRPr="007A3283">
              <w:rPr>
                <w:rFonts w:ascii="Times New Roman" w:hAnsi="Times New Roman" w:hint="eastAsia"/>
                <w:szCs w:val="24"/>
              </w:rPr>
              <w:t>Yes</w:t>
            </w:r>
          </w:p>
        </w:tc>
      </w:tr>
      <w:tr w:rsidR="00542002" w:rsidRPr="007A3283" w14:paraId="278D01F1" w14:textId="77777777" w:rsidTr="00E82116">
        <w:tc>
          <w:tcPr>
            <w:tcW w:w="760" w:type="dxa"/>
            <w:shd w:val="clear" w:color="auto" w:fill="auto"/>
          </w:tcPr>
          <w:p w14:paraId="2A4F5C00" w14:textId="77777777" w:rsidR="00542002" w:rsidRPr="007A3283" w:rsidRDefault="00542002" w:rsidP="00E82116">
            <w:pPr>
              <w:spacing w:line="480" w:lineRule="auto"/>
              <w:jc w:val="center"/>
              <w:rPr>
                <w:rFonts w:ascii="Times New Roman" w:hAnsi="Times New Roman"/>
                <w:szCs w:val="24"/>
              </w:rPr>
            </w:pPr>
            <w:r w:rsidRPr="007A3283">
              <w:rPr>
                <w:rFonts w:ascii="Times New Roman" w:hAnsi="Times New Roman" w:hint="eastAsia"/>
                <w:szCs w:val="24"/>
              </w:rPr>
              <w:lastRenderedPageBreak/>
              <w:t>5.</w:t>
            </w:r>
          </w:p>
        </w:tc>
        <w:tc>
          <w:tcPr>
            <w:tcW w:w="1367" w:type="dxa"/>
            <w:shd w:val="clear" w:color="auto" w:fill="auto"/>
          </w:tcPr>
          <w:p w14:paraId="41892ACA" w14:textId="77777777" w:rsidR="00542002" w:rsidRPr="007A3283" w:rsidRDefault="00542002" w:rsidP="00E82116">
            <w:pPr>
              <w:rPr>
                <w:rFonts w:ascii="Times New Roman" w:hAnsi="Times New Roman"/>
              </w:rPr>
            </w:pPr>
            <w:r w:rsidRPr="007A3283">
              <w:rPr>
                <w:rFonts w:ascii="Times New Roman" w:hAnsi="Times New Roman"/>
              </w:rPr>
              <w:t>71-80/ F</w:t>
            </w:r>
          </w:p>
        </w:tc>
        <w:tc>
          <w:tcPr>
            <w:tcW w:w="1417" w:type="dxa"/>
            <w:shd w:val="clear" w:color="auto" w:fill="auto"/>
          </w:tcPr>
          <w:p w14:paraId="463B6977" w14:textId="77777777" w:rsidR="00542002" w:rsidRPr="007A3283" w:rsidRDefault="00542002" w:rsidP="00E82116">
            <w:pPr>
              <w:spacing w:line="480" w:lineRule="auto"/>
              <w:rPr>
                <w:rFonts w:ascii="Times New Roman" w:hAnsi="Times New Roman"/>
                <w:szCs w:val="24"/>
              </w:rPr>
            </w:pPr>
            <w:r w:rsidRPr="007A3283">
              <w:rPr>
                <w:rFonts w:ascii="Times New Roman" w:hAnsi="Times New Roman" w:hint="eastAsia"/>
                <w:szCs w:val="24"/>
              </w:rPr>
              <w:t>Malignancy, HTN, CKD (3)</w:t>
            </w:r>
          </w:p>
        </w:tc>
        <w:tc>
          <w:tcPr>
            <w:tcW w:w="1276" w:type="dxa"/>
            <w:shd w:val="clear" w:color="auto" w:fill="auto"/>
          </w:tcPr>
          <w:p w14:paraId="7049CB27" w14:textId="77777777" w:rsidR="00542002" w:rsidRPr="007A3283" w:rsidRDefault="00542002" w:rsidP="00E82116">
            <w:pPr>
              <w:spacing w:line="480" w:lineRule="auto"/>
              <w:jc w:val="center"/>
              <w:rPr>
                <w:rFonts w:ascii="Times New Roman" w:hAnsi="Times New Roman"/>
                <w:szCs w:val="24"/>
              </w:rPr>
            </w:pPr>
            <w:r w:rsidRPr="007A3283">
              <w:rPr>
                <w:rFonts w:ascii="Times New Roman" w:hAnsi="Times New Roman" w:hint="eastAsia"/>
                <w:szCs w:val="24"/>
              </w:rPr>
              <w:t>No</w:t>
            </w:r>
          </w:p>
        </w:tc>
        <w:tc>
          <w:tcPr>
            <w:tcW w:w="1843" w:type="dxa"/>
            <w:shd w:val="clear" w:color="auto" w:fill="auto"/>
          </w:tcPr>
          <w:p w14:paraId="5A037799" w14:textId="77777777" w:rsidR="00542002" w:rsidRPr="007A3283" w:rsidRDefault="00542002" w:rsidP="00E82116">
            <w:pPr>
              <w:spacing w:line="480" w:lineRule="auto"/>
              <w:ind w:firstLineChars="50" w:firstLine="120"/>
              <w:jc w:val="center"/>
              <w:rPr>
                <w:rFonts w:ascii="Times New Roman" w:hAnsi="Times New Roman"/>
                <w:szCs w:val="24"/>
              </w:rPr>
            </w:pPr>
            <w:r w:rsidRPr="007A3283">
              <w:rPr>
                <w:rFonts w:ascii="Times New Roman" w:hAnsi="Times New Roman" w:hint="eastAsia"/>
                <w:szCs w:val="24"/>
              </w:rPr>
              <w:t>Primary bacteremia</w:t>
            </w:r>
          </w:p>
        </w:tc>
        <w:tc>
          <w:tcPr>
            <w:tcW w:w="1134" w:type="dxa"/>
            <w:shd w:val="clear" w:color="auto" w:fill="auto"/>
          </w:tcPr>
          <w:p w14:paraId="52102018" w14:textId="77777777" w:rsidR="00542002" w:rsidRPr="007A3283" w:rsidRDefault="00542002" w:rsidP="00E82116">
            <w:pPr>
              <w:spacing w:line="480" w:lineRule="auto"/>
              <w:jc w:val="center"/>
              <w:rPr>
                <w:rFonts w:ascii="Times New Roman" w:hAnsi="Times New Roman"/>
                <w:szCs w:val="24"/>
              </w:rPr>
            </w:pPr>
            <w:r w:rsidRPr="007A3283">
              <w:rPr>
                <w:rFonts w:ascii="Times New Roman" w:hAnsi="Times New Roman" w:hint="eastAsia"/>
                <w:szCs w:val="24"/>
              </w:rPr>
              <w:t>NA</w:t>
            </w:r>
          </w:p>
        </w:tc>
        <w:tc>
          <w:tcPr>
            <w:tcW w:w="1417" w:type="dxa"/>
            <w:shd w:val="clear" w:color="auto" w:fill="auto"/>
          </w:tcPr>
          <w:p w14:paraId="4FAC07B1" w14:textId="77777777" w:rsidR="00542002" w:rsidRPr="007A3283" w:rsidRDefault="00542002" w:rsidP="00E82116">
            <w:pPr>
              <w:spacing w:line="480" w:lineRule="auto"/>
              <w:jc w:val="center"/>
              <w:rPr>
                <w:rFonts w:ascii="Times New Roman" w:hAnsi="Times New Roman"/>
                <w:szCs w:val="24"/>
              </w:rPr>
            </w:pPr>
            <w:r w:rsidRPr="007A3283">
              <w:rPr>
                <w:rFonts w:ascii="Times New Roman" w:hAnsi="Times New Roman" w:hint="eastAsia"/>
                <w:szCs w:val="24"/>
              </w:rPr>
              <w:t>1.5</w:t>
            </w:r>
          </w:p>
        </w:tc>
        <w:tc>
          <w:tcPr>
            <w:tcW w:w="1701" w:type="dxa"/>
            <w:shd w:val="clear" w:color="auto" w:fill="auto"/>
          </w:tcPr>
          <w:p w14:paraId="15AFFC60" w14:textId="77777777" w:rsidR="00542002" w:rsidRPr="007A3283" w:rsidRDefault="00542002" w:rsidP="00E82116">
            <w:pPr>
              <w:spacing w:line="480" w:lineRule="auto"/>
              <w:jc w:val="center"/>
              <w:rPr>
                <w:rFonts w:ascii="Times New Roman" w:hAnsi="Times New Roman"/>
                <w:szCs w:val="24"/>
              </w:rPr>
            </w:pPr>
            <w:r w:rsidRPr="007A3283">
              <w:rPr>
                <w:rFonts w:ascii="Times New Roman" w:hAnsi="Times New Roman" w:hint="eastAsia"/>
                <w:szCs w:val="24"/>
              </w:rPr>
              <w:t>5</w:t>
            </w:r>
          </w:p>
        </w:tc>
        <w:tc>
          <w:tcPr>
            <w:tcW w:w="1701" w:type="dxa"/>
            <w:shd w:val="clear" w:color="auto" w:fill="auto"/>
          </w:tcPr>
          <w:p w14:paraId="1B71B802" w14:textId="77777777" w:rsidR="00542002" w:rsidRPr="007A3283" w:rsidRDefault="00542002" w:rsidP="00E82116">
            <w:pPr>
              <w:spacing w:line="480" w:lineRule="auto"/>
              <w:jc w:val="center"/>
              <w:rPr>
                <w:rFonts w:ascii="Times New Roman" w:hAnsi="Times New Roman"/>
                <w:szCs w:val="24"/>
              </w:rPr>
            </w:pPr>
            <w:r w:rsidRPr="007A3283">
              <w:rPr>
                <w:rFonts w:ascii="Times New Roman" w:hAnsi="Times New Roman" w:hint="eastAsia"/>
                <w:szCs w:val="24"/>
              </w:rPr>
              <w:t>7</w:t>
            </w:r>
          </w:p>
        </w:tc>
        <w:tc>
          <w:tcPr>
            <w:tcW w:w="1276" w:type="dxa"/>
            <w:shd w:val="clear" w:color="auto" w:fill="auto"/>
          </w:tcPr>
          <w:p w14:paraId="74ACE2FD" w14:textId="77777777" w:rsidR="00542002" w:rsidRPr="007A3283" w:rsidRDefault="00542002" w:rsidP="00E82116">
            <w:pPr>
              <w:spacing w:line="480" w:lineRule="auto"/>
              <w:jc w:val="center"/>
              <w:rPr>
                <w:rFonts w:ascii="Times New Roman" w:hAnsi="Times New Roman"/>
                <w:szCs w:val="24"/>
              </w:rPr>
            </w:pPr>
            <w:r w:rsidRPr="007A3283">
              <w:rPr>
                <w:rFonts w:ascii="Times New Roman" w:hAnsi="Times New Roman" w:hint="eastAsia"/>
                <w:szCs w:val="24"/>
              </w:rPr>
              <w:t>Yes</w:t>
            </w:r>
          </w:p>
        </w:tc>
      </w:tr>
      <w:tr w:rsidR="00542002" w:rsidRPr="007A3283" w14:paraId="14AC4E8F" w14:textId="77777777" w:rsidTr="00E82116">
        <w:tc>
          <w:tcPr>
            <w:tcW w:w="760" w:type="dxa"/>
            <w:shd w:val="clear" w:color="auto" w:fill="auto"/>
          </w:tcPr>
          <w:p w14:paraId="6790421B" w14:textId="77777777" w:rsidR="00542002" w:rsidRPr="007A3283" w:rsidRDefault="00542002" w:rsidP="00E82116">
            <w:pPr>
              <w:spacing w:line="480" w:lineRule="auto"/>
              <w:jc w:val="center"/>
              <w:rPr>
                <w:rFonts w:ascii="Times New Roman" w:hAnsi="Times New Roman"/>
                <w:szCs w:val="24"/>
              </w:rPr>
            </w:pPr>
            <w:r w:rsidRPr="007A3283">
              <w:rPr>
                <w:rFonts w:ascii="Times New Roman" w:hAnsi="Times New Roman" w:hint="eastAsia"/>
                <w:szCs w:val="24"/>
              </w:rPr>
              <w:t>6</w:t>
            </w:r>
          </w:p>
        </w:tc>
        <w:tc>
          <w:tcPr>
            <w:tcW w:w="1367" w:type="dxa"/>
            <w:shd w:val="clear" w:color="auto" w:fill="auto"/>
          </w:tcPr>
          <w:p w14:paraId="2444F18F" w14:textId="77777777" w:rsidR="00542002" w:rsidRPr="007A3283" w:rsidRDefault="00542002" w:rsidP="00E82116">
            <w:pPr>
              <w:rPr>
                <w:rFonts w:ascii="Times New Roman" w:hAnsi="Times New Roman"/>
              </w:rPr>
            </w:pPr>
            <w:r w:rsidRPr="007A3283">
              <w:rPr>
                <w:rFonts w:ascii="Times New Roman" w:hAnsi="Times New Roman"/>
              </w:rPr>
              <w:t>51-60/ M</w:t>
            </w:r>
          </w:p>
        </w:tc>
        <w:tc>
          <w:tcPr>
            <w:tcW w:w="1417" w:type="dxa"/>
            <w:shd w:val="clear" w:color="auto" w:fill="auto"/>
          </w:tcPr>
          <w:p w14:paraId="03F3B612" w14:textId="77777777" w:rsidR="00542002" w:rsidRPr="007A3283" w:rsidRDefault="00542002" w:rsidP="00E82116">
            <w:pPr>
              <w:spacing w:line="480" w:lineRule="auto"/>
              <w:rPr>
                <w:rFonts w:ascii="Times New Roman" w:hAnsi="Times New Roman"/>
                <w:szCs w:val="24"/>
              </w:rPr>
            </w:pPr>
            <w:r w:rsidRPr="007A3283">
              <w:rPr>
                <w:rFonts w:ascii="Times New Roman" w:hAnsi="Times New Roman" w:hint="eastAsia"/>
                <w:szCs w:val="24"/>
              </w:rPr>
              <w:t>Cirrhosis</w:t>
            </w:r>
          </w:p>
        </w:tc>
        <w:tc>
          <w:tcPr>
            <w:tcW w:w="1276" w:type="dxa"/>
            <w:shd w:val="clear" w:color="auto" w:fill="auto"/>
          </w:tcPr>
          <w:p w14:paraId="379C9014" w14:textId="77777777" w:rsidR="00542002" w:rsidRPr="007A3283" w:rsidRDefault="00542002" w:rsidP="00E82116">
            <w:pPr>
              <w:spacing w:line="480" w:lineRule="auto"/>
              <w:jc w:val="center"/>
              <w:rPr>
                <w:rFonts w:ascii="Times New Roman" w:hAnsi="Times New Roman"/>
                <w:szCs w:val="24"/>
              </w:rPr>
            </w:pPr>
            <w:r w:rsidRPr="007A3283">
              <w:rPr>
                <w:rFonts w:ascii="Times New Roman" w:hAnsi="Times New Roman" w:hint="eastAsia"/>
                <w:szCs w:val="24"/>
              </w:rPr>
              <w:t>No</w:t>
            </w:r>
          </w:p>
        </w:tc>
        <w:tc>
          <w:tcPr>
            <w:tcW w:w="1843" w:type="dxa"/>
            <w:shd w:val="clear" w:color="auto" w:fill="auto"/>
          </w:tcPr>
          <w:p w14:paraId="0C502A4F" w14:textId="77777777" w:rsidR="00542002" w:rsidRPr="007A3283" w:rsidRDefault="00542002" w:rsidP="00E82116">
            <w:pPr>
              <w:spacing w:line="480" w:lineRule="auto"/>
              <w:ind w:firstLineChars="50" w:firstLine="120"/>
              <w:jc w:val="center"/>
              <w:rPr>
                <w:rFonts w:ascii="Times New Roman" w:hAnsi="Times New Roman"/>
                <w:szCs w:val="24"/>
              </w:rPr>
            </w:pPr>
            <w:r w:rsidRPr="007A3283">
              <w:rPr>
                <w:rFonts w:ascii="Times New Roman" w:hAnsi="Times New Roman" w:hint="eastAsia"/>
                <w:szCs w:val="24"/>
              </w:rPr>
              <w:t>Primary bacteremia</w:t>
            </w:r>
          </w:p>
        </w:tc>
        <w:tc>
          <w:tcPr>
            <w:tcW w:w="1134" w:type="dxa"/>
            <w:shd w:val="clear" w:color="auto" w:fill="auto"/>
          </w:tcPr>
          <w:p w14:paraId="7A73C068" w14:textId="77777777" w:rsidR="00542002" w:rsidRPr="007A3283" w:rsidRDefault="00542002" w:rsidP="00E82116">
            <w:pPr>
              <w:spacing w:line="480" w:lineRule="auto"/>
              <w:jc w:val="center"/>
              <w:rPr>
                <w:rFonts w:ascii="Times New Roman" w:hAnsi="Times New Roman"/>
                <w:szCs w:val="24"/>
              </w:rPr>
            </w:pPr>
            <w:r w:rsidRPr="007A3283">
              <w:rPr>
                <w:rFonts w:ascii="Times New Roman" w:hAnsi="Times New Roman" w:hint="eastAsia"/>
                <w:szCs w:val="24"/>
              </w:rPr>
              <w:t>NA</w:t>
            </w:r>
          </w:p>
        </w:tc>
        <w:tc>
          <w:tcPr>
            <w:tcW w:w="1417" w:type="dxa"/>
            <w:shd w:val="clear" w:color="auto" w:fill="auto"/>
          </w:tcPr>
          <w:p w14:paraId="45A96053" w14:textId="77777777" w:rsidR="00542002" w:rsidRPr="007A3283" w:rsidRDefault="00542002" w:rsidP="00E82116">
            <w:pPr>
              <w:spacing w:line="480" w:lineRule="auto"/>
              <w:jc w:val="center"/>
              <w:rPr>
                <w:rFonts w:ascii="Times New Roman" w:hAnsi="Times New Roman"/>
                <w:szCs w:val="24"/>
              </w:rPr>
            </w:pPr>
            <w:r w:rsidRPr="007A3283">
              <w:rPr>
                <w:rFonts w:ascii="Times New Roman" w:hAnsi="Times New Roman" w:hint="eastAsia"/>
                <w:szCs w:val="24"/>
              </w:rPr>
              <w:t>1.0</w:t>
            </w:r>
          </w:p>
        </w:tc>
        <w:tc>
          <w:tcPr>
            <w:tcW w:w="1701" w:type="dxa"/>
            <w:shd w:val="clear" w:color="auto" w:fill="auto"/>
          </w:tcPr>
          <w:p w14:paraId="0DE12473" w14:textId="77777777" w:rsidR="00542002" w:rsidRPr="007A3283" w:rsidRDefault="00542002" w:rsidP="00E82116">
            <w:pPr>
              <w:spacing w:line="480" w:lineRule="auto"/>
              <w:jc w:val="center"/>
              <w:rPr>
                <w:rFonts w:ascii="Times New Roman" w:hAnsi="Times New Roman"/>
                <w:szCs w:val="24"/>
              </w:rPr>
            </w:pPr>
            <w:r w:rsidRPr="007A3283">
              <w:rPr>
                <w:rFonts w:ascii="Times New Roman" w:hAnsi="Times New Roman" w:hint="eastAsia"/>
                <w:szCs w:val="24"/>
              </w:rPr>
              <w:t>12</w:t>
            </w:r>
          </w:p>
        </w:tc>
        <w:tc>
          <w:tcPr>
            <w:tcW w:w="1701" w:type="dxa"/>
            <w:shd w:val="clear" w:color="auto" w:fill="auto"/>
          </w:tcPr>
          <w:p w14:paraId="11401085" w14:textId="77777777" w:rsidR="00542002" w:rsidRPr="007A3283" w:rsidRDefault="00542002" w:rsidP="00E82116">
            <w:pPr>
              <w:spacing w:line="480" w:lineRule="auto"/>
              <w:jc w:val="center"/>
              <w:rPr>
                <w:rFonts w:ascii="Times New Roman" w:hAnsi="Times New Roman"/>
                <w:szCs w:val="24"/>
              </w:rPr>
            </w:pPr>
            <w:r w:rsidRPr="007A3283">
              <w:rPr>
                <w:rFonts w:ascii="Times New Roman" w:hAnsi="Times New Roman" w:hint="eastAsia"/>
                <w:szCs w:val="24"/>
              </w:rPr>
              <w:t>27</w:t>
            </w:r>
          </w:p>
        </w:tc>
        <w:tc>
          <w:tcPr>
            <w:tcW w:w="1276" w:type="dxa"/>
            <w:shd w:val="clear" w:color="auto" w:fill="auto"/>
          </w:tcPr>
          <w:p w14:paraId="61C66F65" w14:textId="77777777" w:rsidR="00542002" w:rsidRPr="007A3283" w:rsidRDefault="00542002" w:rsidP="00E82116">
            <w:pPr>
              <w:spacing w:line="480" w:lineRule="auto"/>
              <w:jc w:val="center"/>
              <w:rPr>
                <w:rFonts w:ascii="Times New Roman" w:hAnsi="Times New Roman"/>
                <w:szCs w:val="24"/>
              </w:rPr>
            </w:pPr>
            <w:r w:rsidRPr="007A3283">
              <w:rPr>
                <w:rFonts w:ascii="Times New Roman" w:hAnsi="Times New Roman" w:hint="eastAsia"/>
                <w:szCs w:val="24"/>
              </w:rPr>
              <w:t>Yes</w:t>
            </w:r>
          </w:p>
        </w:tc>
      </w:tr>
      <w:tr w:rsidR="00542002" w:rsidRPr="007A3283" w14:paraId="15A7A329" w14:textId="77777777" w:rsidTr="00E82116">
        <w:tc>
          <w:tcPr>
            <w:tcW w:w="760" w:type="dxa"/>
            <w:shd w:val="clear" w:color="auto" w:fill="auto"/>
          </w:tcPr>
          <w:p w14:paraId="314E87C3" w14:textId="77777777" w:rsidR="00542002" w:rsidRPr="007A3283" w:rsidRDefault="00542002" w:rsidP="00E82116">
            <w:pPr>
              <w:spacing w:line="480" w:lineRule="auto"/>
              <w:jc w:val="center"/>
              <w:rPr>
                <w:rFonts w:ascii="Times New Roman" w:hAnsi="Times New Roman"/>
                <w:szCs w:val="24"/>
              </w:rPr>
            </w:pPr>
            <w:r w:rsidRPr="007A3283">
              <w:rPr>
                <w:rFonts w:ascii="Times New Roman" w:hAnsi="Times New Roman" w:hint="eastAsia"/>
                <w:szCs w:val="24"/>
              </w:rPr>
              <w:t>7.</w:t>
            </w:r>
          </w:p>
        </w:tc>
        <w:tc>
          <w:tcPr>
            <w:tcW w:w="1367" w:type="dxa"/>
            <w:shd w:val="clear" w:color="auto" w:fill="auto"/>
          </w:tcPr>
          <w:p w14:paraId="2CBB0614" w14:textId="77777777" w:rsidR="00542002" w:rsidRPr="007A3283" w:rsidRDefault="00542002" w:rsidP="00E82116">
            <w:pPr>
              <w:rPr>
                <w:rFonts w:ascii="Times New Roman" w:hAnsi="Times New Roman"/>
              </w:rPr>
            </w:pPr>
            <w:r w:rsidRPr="007A3283">
              <w:rPr>
                <w:rFonts w:ascii="Times New Roman" w:hAnsi="Times New Roman"/>
              </w:rPr>
              <w:t>61-70/ M</w:t>
            </w:r>
          </w:p>
        </w:tc>
        <w:tc>
          <w:tcPr>
            <w:tcW w:w="1417" w:type="dxa"/>
            <w:shd w:val="clear" w:color="auto" w:fill="auto"/>
          </w:tcPr>
          <w:p w14:paraId="1DE4F69F" w14:textId="77777777" w:rsidR="00542002" w:rsidRPr="007A3283" w:rsidRDefault="00542002" w:rsidP="00E82116">
            <w:pPr>
              <w:spacing w:line="480" w:lineRule="auto"/>
              <w:rPr>
                <w:rFonts w:ascii="Times New Roman" w:hAnsi="Times New Roman"/>
                <w:szCs w:val="24"/>
              </w:rPr>
            </w:pPr>
            <w:r w:rsidRPr="007A3283">
              <w:rPr>
                <w:rFonts w:ascii="Times New Roman" w:hAnsi="Times New Roman" w:hint="eastAsia"/>
                <w:szCs w:val="24"/>
              </w:rPr>
              <w:t>DM, HTN, CHF, CKD (3)</w:t>
            </w:r>
          </w:p>
        </w:tc>
        <w:tc>
          <w:tcPr>
            <w:tcW w:w="1276" w:type="dxa"/>
            <w:shd w:val="clear" w:color="auto" w:fill="auto"/>
          </w:tcPr>
          <w:p w14:paraId="73D604EE" w14:textId="77777777" w:rsidR="00542002" w:rsidRPr="007A3283" w:rsidRDefault="00542002" w:rsidP="00E82116">
            <w:pPr>
              <w:spacing w:line="480" w:lineRule="auto"/>
              <w:jc w:val="center"/>
              <w:rPr>
                <w:rFonts w:ascii="Times New Roman" w:hAnsi="Times New Roman"/>
                <w:szCs w:val="24"/>
              </w:rPr>
            </w:pPr>
            <w:r w:rsidRPr="007A3283">
              <w:rPr>
                <w:rFonts w:ascii="Times New Roman" w:hAnsi="Times New Roman" w:hint="eastAsia"/>
                <w:szCs w:val="24"/>
              </w:rPr>
              <w:t>Yes</w:t>
            </w:r>
          </w:p>
        </w:tc>
        <w:tc>
          <w:tcPr>
            <w:tcW w:w="1843" w:type="dxa"/>
            <w:shd w:val="clear" w:color="auto" w:fill="auto"/>
          </w:tcPr>
          <w:p w14:paraId="74881020" w14:textId="77777777" w:rsidR="00542002" w:rsidRPr="007A3283" w:rsidRDefault="00542002" w:rsidP="00E82116">
            <w:pPr>
              <w:spacing w:line="480" w:lineRule="auto"/>
              <w:ind w:leftChars="14" w:left="34"/>
              <w:jc w:val="center"/>
              <w:rPr>
                <w:rFonts w:ascii="Times New Roman" w:hAnsi="Times New Roman"/>
                <w:szCs w:val="24"/>
              </w:rPr>
            </w:pPr>
            <w:r w:rsidRPr="007A3283">
              <w:rPr>
                <w:rFonts w:ascii="Times New Roman" w:hAnsi="Times New Roman" w:hint="eastAsia"/>
                <w:szCs w:val="24"/>
              </w:rPr>
              <w:t>Catheter-related infection</w:t>
            </w:r>
          </w:p>
        </w:tc>
        <w:tc>
          <w:tcPr>
            <w:tcW w:w="1134" w:type="dxa"/>
            <w:shd w:val="clear" w:color="auto" w:fill="auto"/>
          </w:tcPr>
          <w:p w14:paraId="22DF8A99" w14:textId="77777777" w:rsidR="00542002" w:rsidRPr="007A3283" w:rsidRDefault="00542002" w:rsidP="00E82116">
            <w:pPr>
              <w:spacing w:line="480" w:lineRule="auto"/>
              <w:jc w:val="center"/>
              <w:rPr>
                <w:rFonts w:ascii="Times New Roman" w:hAnsi="Times New Roman"/>
                <w:szCs w:val="24"/>
              </w:rPr>
            </w:pPr>
            <w:r w:rsidRPr="007A3283">
              <w:rPr>
                <w:rFonts w:ascii="Times New Roman" w:hAnsi="Times New Roman" w:hint="eastAsia"/>
                <w:szCs w:val="24"/>
              </w:rPr>
              <w:t>No</w:t>
            </w:r>
          </w:p>
        </w:tc>
        <w:tc>
          <w:tcPr>
            <w:tcW w:w="1417" w:type="dxa"/>
            <w:shd w:val="clear" w:color="auto" w:fill="auto"/>
          </w:tcPr>
          <w:p w14:paraId="74D4C381" w14:textId="77777777" w:rsidR="00542002" w:rsidRPr="007A3283" w:rsidRDefault="00542002" w:rsidP="00E82116">
            <w:pPr>
              <w:spacing w:line="480" w:lineRule="auto"/>
              <w:jc w:val="center"/>
              <w:rPr>
                <w:rFonts w:ascii="Times New Roman" w:hAnsi="Times New Roman"/>
                <w:szCs w:val="24"/>
              </w:rPr>
            </w:pPr>
            <w:r w:rsidRPr="007A3283">
              <w:rPr>
                <w:rFonts w:ascii="Times New Roman" w:hAnsi="Times New Roman" w:hint="eastAsia"/>
                <w:szCs w:val="24"/>
              </w:rPr>
              <w:t>1.0</w:t>
            </w:r>
          </w:p>
        </w:tc>
        <w:tc>
          <w:tcPr>
            <w:tcW w:w="1701" w:type="dxa"/>
            <w:shd w:val="clear" w:color="auto" w:fill="auto"/>
          </w:tcPr>
          <w:p w14:paraId="215D2759" w14:textId="77777777" w:rsidR="00542002" w:rsidRPr="007A3283" w:rsidRDefault="00542002" w:rsidP="00E82116">
            <w:pPr>
              <w:spacing w:line="480" w:lineRule="auto"/>
              <w:jc w:val="center"/>
              <w:rPr>
                <w:rFonts w:ascii="Times New Roman" w:hAnsi="Times New Roman"/>
                <w:szCs w:val="24"/>
              </w:rPr>
            </w:pPr>
            <w:r w:rsidRPr="007A3283">
              <w:rPr>
                <w:rFonts w:ascii="Times New Roman" w:hAnsi="Times New Roman" w:hint="eastAsia"/>
                <w:szCs w:val="24"/>
              </w:rPr>
              <w:t>25</w:t>
            </w:r>
          </w:p>
        </w:tc>
        <w:tc>
          <w:tcPr>
            <w:tcW w:w="1701" w:type="dxa"/>
            <w:shd w:val="clear" w:color="auto" w:fill="auto"/>
          </w:tcPr>
          <w:p w14:paraId="0DBB4200" w14:textId="77777777" w:rsidR="00542002" w:rsidRPr="007A3283" w:rsidRDefault="00542002" w:rsidP="00E82116">
            <w:pPr>
              <w:spacing w:line="480" w:lineRule="auto"/>
              <w:jc w:val="center"/>
              <w:rPr>
                <w:rFonts w:ascii="Times New Roman" w:hAnsi="Times New Roman"/>
                <w:szCs w:val="24"/>
              </w:rPr>
            </w:pPr>
            <w:r w:rsidRPr="007A3283">
              <w:rPr>
                <w:rFonts w:ascii="Times New Roman" w:hAnsi="Times New Roman" w:hint="eastAsia"/>
                <w:szCs w:val="24"/>
              </w:rPr>
              <w:t>30</w:t>
            </w:r>
          </w:p>
        </w:tc>
        <w:tc>
          <w:tcPr>
            <w:tcW w:w="1276" w:type="dxa"/>
            <w:shd w:val="clear" w:color="auto" w:fill="auto"/>
          </w:tcPr>
          <w:p w14:paraId="63DFA41C" w14:textId="77777777" w:rsidR="00542002" w:rsidRPr="007A3283" w:rsidRDefault="00542002" w:rsidP="00E82116">
            <w:pPr>
              <w:spacing w:line="480" w:lineRule="auto"/>
              <w:jc w:val="center"/>
              <w:rPr>
                <w:rFonts w:ascii="Times New Roman" w:hAnsi="Times New Roman"/>
                <w:szCs w:val="24"/>
              </w:rPr>
            </w:pPr>
            <w:r w:rsidRPr="007A3283">
              <w:rPr>
                <w:rFonts w:ascii="Times New Roman" w:hAnsi="Times New Roman" w:hint="eastAsia"/>
                <w:szCs w:val="24"/>
              </w:rPr>
              <w:t>Yes</w:t>
            </w:r>
          </w:p>
        </w:tc>
      </w:tr>
    </w:tbl>
    <w:p w14:paraId="5B2B1F54" w14:textId="77777777" w:rsidR="00542002" w:rsidRPr="007A3283" w:rsidRDefault="00542002" w:rsidP="00542002">
      <w:pPr>
        <w:spacing w:line="480" w:lineRule="auto"/>
        <w:jc w:val="both"/>
        <w:rPr>
          <w:rFonts w:ascii="Times New Roman" w:hAnsi="Times New Roman"/>
          <w:szCs w:val="24"/>
        </w:rPr>
      </w:pPr>
      <w:r w:rsidRPr="007A3283">
        <w:rPr>
          <w:rFonts w:ascii="Times New Roman" w:hAnsi="Times New Roman"/>
          <w:szCs w:val="24"/>
        </w:rPr>
        <w:t>CAD: coronary artery disease; DM: type 2 diabetes mellitus; CKD</w:t>
      </w:r>
      <w:r w:rsidRPr="007A3283">
        <w:rPr>
          <w:rFonts w:ascii="Times New Roman" w:hAnsi="Times New Roman" w:hint="eastAsia"/>
          <w:szCs w:val="24"/>
        </w:rPr>
        <w:t xml:space="preserve"> </w:t>
      </w:r>
      <w:r w:rsidRPr="007A3283">
        <w:rPr>
          <w:rFonts w:ascii="Times New Roman" w:hAnsi="Times New Roman"/>
          <w:szCs w:val="24"/>
        </w:rPr>
        <w:t>(stage): chronic kidney disease; ESRD: end-stage renal disease; HTN: hypertension; COPD: chronic obstructive pulmonary disease; NA: not applicable</w:t>
      </w:r>
      <w:r w:rsidRPr="007A3283">
        <w:rPr>
          <w:rFonts w:ascii="Times New Roman" w:hAnsi="Times New Roman"/>
          <w:szCs w:val="24"/>
        </w:rPr>
        <w:br w:type="page"/>
      </w:r>
      <w:r w:rsidRPr="007A3283">
        <w:rPr>
          <w:rFonts w:ascii="Times New Roman" w:hAnsi="Times New Roman" w:hint="eastAsia"/>
          <w:b/>
          <w:szCs w:val="24"/>
        </w:rPr>
        <w:lastRenderedPageBreak/>
        <w:t>Supplement</w:t>
      </w:r>
      <w:r w:rsidRPr="007A3283">
        <w:rPr>
          <w:rFonts w:ascii="Times New Roman" w:hAnsi="Times New Roman"/>
          <w:b/>
          <w:szCs w:val="24"/>
        </w:rPr>
        <w:t>ary</w:t>
      </w:r>
      <w:r w:rsidRPr="007A3283">
        <w:rPr>
          <w:rFonts w:ascii="Times New Roman" w:hAnsi="Times New Roman" w:hint="eastAsia"/>
          <w:b/>
          <w:szCs w:val="24"/>
        </w:rPr>
        <w:t xml:space="preserve"> </w:t>
      </w:r>
      <w:r w:rsidRPr="007A3283">
        <w:rPr>
          <w:rFonts w:ascii="Times New Roman" w:hAnsi="Times New Roman"/>
          <w:b/>
          <w:szCs w:val="24"/>
        </w:rPr>
        <w:t>Figure</w:t>
      </w:r>
      <w:r w:rsidRPr="007A3283">
        <w:rPr>
          <w:rFonts w:ascii="Times New Roman" w:hAnsi="Times New Roman" w:hint="eastAsia"/>
          <w:b/>
          <w:szCs w:val="24"/>
        </w:rPr>
        <w:t xml:space="preserve"> </w:t>
      </w:r>
      <w:r w:rsidRPr="007A3283">
        <w:rPr>
          <w:rFonts w:ascii="Times New Roman" w:hAnsi="Times New Roman"/>
          <w:szCs w:val="24"/>
        </w:rPr>
        <w:t>D</w:t>
      </w:r>
      <w:r w:rsidRPr="007A3283">
        <w:rPr>
          <w:rFonts w:ascii="Times New Roman" w:hAnsi="Times New Roman" w:hint="eastAsia"/>
          <w:szCs w:val="24"/>
        </w:rPr>
        <w:t>uration (</w:t>
      </w:r>
      <w:r w:rsidRPr="007A3283">
        <w:rPr>
          <w:rFonts w:ascii="Times New Roman" w:hAnsi="Times New Roman"/>
          <w:szCs w:val="24"/>
        </w:rPr>
        <w:t xml:space="preserve">in </w:t>
      </w:r>
      <w:r w:rsidRPr="007A3283">
        <w:rPr>
          <w:rFonts w:ascii="Times New Roman" w:hAnsi="Times New Roman" w:hint="eastAsia"/>
          <w:szCs w:val="24"/>
        </w:rPr>
        <w:t xml:space="preserve">days) </w:t>
      </w:r>
      <w:r w:rsidRPr="007A3283">
        <w:rPr>
          <w:rFonts w:ascii="Times New Roman" w:hAnsi="Times New Roman"/>
          <w:szCs w:val="24"/>
        </w:rPr>
        <w:t>to switching to ß-lact</w:t>
      </w:r>
      <w:r w:rsidRPr="007A3283">
        <w:rPr>
          <w:rFonts w:ascii="Times New Roman" w:hAnsi="Times New Roman" w:hint="eastAsia"/>
          <w:szCs w:val="24"/>
        </w:rPr>
        <w:t>a</w:t>
      </w:r>
      <w:r w:rsidRPr="007A3283">
        <w:rPr>
          <w:rFonts w:ascii="Times New Roman" w:hAnsi="Times New Roman"/>
          <w:szCs w:val="24"/>
        </w:rPr>
        <w:t xml:space="preserve">m treatment (N=21) for </w:t>
      </w:r>
      <w:r w:rsidRPr="007A3283">
        <w:rPr>
          <w:rFonts w:ascii="Times New Roman" w:hAnsi="Times New Roman"/>
        </w:rPr>
        <w:t xml:space="preserve">methicillin-susceptible </w:t>
      </w:r>
      <w:r w:rsidRPr="007A3283">
        <w:rPr>
          <w:rFonts w:ascii="Times New Roman" w:hAnsi="Times New Roman"/>
          <w:i/>
        </w:rPr>
        <w:t>Staphylococcus aureus</w:t>
      </w:r>
      <w:r w:rsidRPr="007A3283">
        <w:rPr>
          <w:rFonts w:ascii="Times New Roman" w:hAnsi="Times New Roman"/>
        </w:rPr>
        <w:t xml:space="preserve"> (MSSA) bacteremia </w:t>
      </w:r>
      <w:r w:rsidRPr="007A3283">
        <w:rPr>
          <w:rFonts w:ascii="Times New Roman" w:hAnsi="Times New Roman" w:hint="eastAsia"/>
          <w:szCs w:val="24"/>
        </w:rPr>
        <w:t xml:space="preserve">in the </w:t>
      </w:r>
      <w:r w:rsidRPr="007A3283">
        <w:rPr>
          <w:rFonts w:ascii="Times New Roman" w:hAnsi="Times New Roman"/>
          <w:szCs w:val="24"/>
        </w:rPr>
        <w:t>initial teicoplanin treatment group.</w:t>
      </w:r>
    </w:p>
    <w:p w14:paraId="205DC5A4" w14:textId="77777777" w:rsidR="00542002" w:rsidRPr="007A3283" w:rsidRDefault="00542002" w:rsidP="00542002">
      <w:pPr>
        <w:spacing w:line="480" w:lineRule="auto"/>
        <w:jc w:val="both"/>
        <w:rPr>
          <w:rFonts w:ascii="Times New Roman" w:hAnsi="Times New Roman" w:hint="eastAsia"/>
          <w:szCs w:val="24"/>
        </w:rPr>
      </w:pPr>
      <w:r w:rsidRPr="007A3283">
        <w:rPr>
          <w:rFonts w:ascii="Times New Roman" w:hAnsi="Times New Roman"/>
          <w:noProof/>
          <w:szCs w:val="24"/>
        </w:rPr>
        <w:drawing>
          <wp:inline distT="0" distB="0" distL="0" distR="0" wp14:anchorId="1FD27BA6" wp14:editId="68DE45DA">
            <wp:extent cx="5199380" cy="4359275"/>
            <wp:effectExtent l="0" t="0" r="0" b="0"/>
            <wp:docPr id="6" name="圖片 2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圖片 2"/>
                    <pic:cNvPicPr>
                      <a:picLocks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199380" cy="43592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4873DC2D" w14:textId="77777777" w:rsidR="00542002" w:rsidRPr="007A3283" w:rsidRDefault="00542002" w:rsidP="00542002">
      <w:pPr>
        <w:spacing w:line="480" w:lineRule="auto"/>
        <w:jc w:val="both"/>
        <w:rPr>
          <w:rFonts w:ascii="Times New Roman" w:hAnsi="Times New Roman" w:hint="eastAsia"/>
          <w:szCs w:val="24"/>
        </w:rPr>
      </w:pPr>
      <w:r w:rsidRPr="007A3283">
        <w:rPr>
          <w:rFonts w:ascii="Times New Roman" w:hAnsi="Times New Roman" w:hint="eastAsia"/>
          <w:szCs w:val="24"/>
        </w:rPr>
        <w:lastRenderedPageBreak/>
        <w:t xml:space="preserve">A total of 21 </w:t>
      </w:r>
      <w:r w:rsidRPr="007A3283">
        <w:rPr>
          <w:rFonts w:ascii="Times New Roman" w:hAnsi="Times New Roman"/>
          <w:szCs w:val="24"/>
        </w:rPr>
        <w:t xml:space="preserve">patients </w:t>
      </w:r>
      <w:r w:rsidRPr="007A3283">
        <w:rPr>
          <w:rFonts w:ascii="Times New Roman" w:hAnsi="Times New Roman" w:hint="eastAsia"/>
          <w:szCs w:val="24"/>
        </w:rPr>
        <w:t xml:space="preserve">in the initial </w:t>
      </w:r>
      <w:r w:rsidRPr="007A3283">
        <w:rPr>
          <w:rFonts w:ascii="Times New Roman" w:hAnsi="Times New Roman"/>
          <w:szCs w:val="24"/>
        </w:rPr>
        <w:t>teicoplanin</w:t>
      </w:r>
      <w:r w:rsidRPr="007A3283">
        <w:rPr>
          <w:rFonts w:ascii="Times New Roman" w:hAnsi="Times New Roman" w:hint="eastAsia"/>
          <w:szCs w:val="24"/>
        </w:rPr>
        <w:t xml:space="preserve"> treatment group switch</w:t>
      </w:r>
      <w:r w:rsidRPr="007A3283">
        <w:rPr>
          <w:rFonts w:ascii="Times New Roman" w:hAnsi="Times New Roman"/>
          <w:szCs w:val="24"/>
        </w:rPr>
        <w:t>ed to β-lact</w:t>
      </w:r>
      <w:r w:rsidRPr="007A3283">
        <w:rPr>
          <w:rFonts w:ascii="Times New Roman" w:hAnsi="Times New Roman" w:hint="eastAsia"/>
          <w:szCs w:val="24"/>
        </w:rPr>
        <w:t>a</w:t>
      </w:r>
      <w:r w:rsidRPr="007A3283">
        <w:rPr>
          <w:rFonts w:ascii="Times New Roman" w:hAnsi="Times New Roman"/>
          <w:szCs w:val="24"/>
        </w:rPr>
        <w:t>m</w:t>
      </w:r>
      <w:r w:rsidRPr="007A3283">
        <w:rPr>
          <w:rFonts w:ascii="Times New Roman" w:hAnsi="Times New Roman" w:hint="eastAsia"/>
          <w:szCs w:val="24"/>
        </w:rPr>
        <w:t xml:space="preserve"> treatment for </w:t>
      </w:r>
      <w:r w:rsidRPr="007A3283">
        <w:rPr>
          <w:rFonts w:ascii="Times New Roman" w:hAnsi="Times New Roman"/>
        </w:rPr>
        <w:t xml:space="preserve">methicillin-susceptible </w:t>
      </w:r>
      <w:r w:rsidRPr="007A3283">
        <w:rPr>
          <w:rFonts w:ascii="Times New Roman" w:hAnsi="Times New Roman"/>
          <w:i/>
        </w:rPr>
        <w:t>Staphylococcus aureus</w:t>
      </w:r>
      <w:r w:rsidRPr="007A3283">
        <w:rPr>
          <w:rFonts w:ascii="Times New Roman" w:hAnsi="Times New Roman"/>
        </w:rPr>
        <w:t xml:space="preserve"> (MSSA)</w:t>
      </w:r>
      <w:r w:rsidRPr="007A3283">
        <w:rPr>
          <w:rFonts w:ascii="Times New Roman" w:hAnsi="Times New Roman" w:hint="eastAsia"/>
          <w:szCs w:val="24"/>
        </w:rPr>
        <w:t xml:space="preserve"> bacteremia, including 17 patients switch</w:t>
      </w:r>
      <w:r w:rsidRPr="007A3283">
        <w:rPr>
          <w:rFonts w:ascii="Times New Roman" w:hAnsi="Times New Roman"/>
          <w:szCs w:val="24"/>
        </w:rPr>
        <w:t>ing</w:t>
      </w:r>
      <w:r w:rsidRPr="007A3283">
        <w:rPr>
          <w:rFonts w:ascii="Times New Roman" w:hAnsi="Times New Roman" w:hint="eastAsia"/>
          <w:szCs w:val="24"/>
        </w:rPr>
        <w:t xml:space="preserve"> to oxacillin, 2 patients switch</w:t>
      </w:r>
      <w:r w:rsidRPr="007A3283">
        <w:rPr>
          <w:rFonts w:ascii="Times New Roman" w:hAnsi="Times New Roman"/>
          <w:szCs w:val="24"/>
        </w:rPr>
        <w:t>ing</w:t>
      </w:r>
      <w:r w:rsidRPr="007A3283">
        <w:rPr>
          <w:rFonts w:ascii="Times New Roman" w:hAnsi="Times New Roman" w:hint="eastAsia"/>
          <w:szCs w:val="24"/>
        </w:rPr>
        <w:t xml:space="preserve"> to cefepime, </w:t>
      </w:r>
      <w:r w:rsidRPr="007A3283">
        <w:rPr>
          <w:rFonts w:ascii="Times New Roman" w:hAnsi="Times New Roman"/>
          <w:szCs w:val="24"/>
        </w:rPr>
        <w:t>1</w:t>
      </w:r>
      <w:r w:rsidRPr="007A3283">
        <w:rPr>
          <w:rFonts w:ascii="Times New Roman" w:hAnsi="Times New Roman" w:hint="eastAsia"/>
          <w:szCs w:val="24"/>
        </w:rPr>
        <w:t xml:space="preserve"> patient switch</w:t>
      </w:r>
      <w:r w:rsidRPr="007A3283">
        <w:rPr>
          <w:rFonts w:ascii="Times New Roman" w:hAnsi="Times New Roman"/>
          <w:szCs w:val="24"/>
        </w:rPr>
        <w:t>ing</w:t>
      </w:r>
      <w:r w:rsidRPr="007A3283">
        <w:rPr>
          <w:rFonts w:ascii="Times New Roman" w:hAnsi="Times New Roman" w:hint="eastAsia"/>
          <w:szCs w:val="24"/>
        </w:rPr>
        <w:t xml:space="preserve"> to meropenem plus vancomycin, and </w:t>
      </w:r>
      <w:r w:rsidRPr="007A3283">
        <w:rPr>
          <w:rFonts w:ascii="Times New Roman" w:hAnsi="Times New Roman"/>
          <w:szCs w:val="24"/>
        </w:rPr>
        <w:t xml:space="preserve">1 </w:t>
      </w:r>
      <w:r w:rsidRPr="007A3283">
        <w:rPr>
          <w:rFonts w:ascii="Times New Roman" w:hAnsi="Times New Roman" w:hint="eastAsia"/>
          <w:szCs w:val="24"/>
        </w:rPr>
        <w:t>patient switch</w:t>
      </w:r>
      <w:r w:rsidRPr="007A3283">
        <w:rPr>
          <w:rFonts w:ascii="Times New Roman" w:hAnsi="Times New Roman"/>
          <w:szCs w:val="24"/>
        </w:rPr>
        <w:t>ing</w:t>
      </w:r>
      <w:r w:rsidRPr="007A3283">
        <w:rPr>
          <w:rFonts w:ascii="Times New Roman" w:hAnsi="Times New Roman" w:hint="eastAsia"/>
          <w:szCs w:val="24"/>
        </w:rPr>
        <w:t xml:space="preserve"> to </w:t>
      </w:r>
      <w:r w:rsidRPr="007A3283">
        <w:rPr>
          <w:rFonts w:ascii="Times New Roman" w:hAnsi="Times New Roman"/>
          <w:szCs w:val="24"/>
        </w:rPr>
        <w:t>ceftriaxone</w:t>
      </w:r>
      <w:r w:rsidRPr="007A3283">
        <w:rPr>
          <w:rFonts w:ascii="Times New Roman" w:hAnsi="Times New Roman" w:hint="eastAsia"/>
          <w:szCs w:val="24"/>
        </w:rPr>
        <w:t xml:space="preserve">. Among them, </w:t>
      </w:r>
      <w:r w:rsidRPr="007A3283">
        <w:rPr>
          <w:rFonts w:ascii="Times New Roman" w:hAnsi="Times New Roman"/>
          <w:szCs w:val="24"/>
        </w:rPr>
        <w:t xml:space="preserve">71.5% (15/21) of patients </w:t>
      </w:r>
      <w:r w:rsidRPr="007A3283">
        <w:rPr>
          <w:rFonts w:ascii="Times New Roman" w:hAnsi="Times New Roman" w:hint="eastAsia"/>
          <w:szCs w:val="24"/>
        </w:rPr>
        <w:t xml:space="preserve">switched </w:t>
      </w:r>
      <w:r w:rsidRPr="007A3283">
        <w:rPr>
          <w:rFonts w:ascii="Times New Roman" w:hAnsi="Times New Roman"/>
          <w:szCs w:val="24"/>
        </w:rPr>
        <w:t>to β-lact</w:t>
      </w:r>
      <w:r w:rsidRPr="007A3283">
        <w:rPr>
          <w:rFonts w:ascii="Times New Roman" w:hAnsi="Times New Roman" w:hint="eastAsia"/>
          <w:szCs w:val="24"/>
        </w:rPr>
        <w:t>a</w:t>
      </w:r>
      <w:r w:rsidRPr="007A3283">
        <w:rPr>
          <w:rFonts w:ascii="Times New Roman" w:hAnsi="Times New Roman"/>
          <w:szCs w:val="24"/>
        </w:rPr>
        <w:t xml:space="preserve">m </w:t>
      </w:r>
      <w:r w:rsidRPr="007A3283">
        <w:rPr>
          <w:rFonts w:ascii="Times New Roman" w:hAnsi="Times New Roman" w:hint="eastAsia"/>
          <w:szCs w:val="24"/>
        </w:rPr>
        <w:t xml:space="preserve">treatment </w:t>
      </w:r>
      <w:r w:rsidRPr="007A3283">
        <w:rPr>
          <w:rFonts w:ascii="Times New Roman" w:hAnsi="Times New Roman"/>
          <w:szCs w:val="24"/>
        </w:rPr>
        <w:t>within 4 days</w:t>
      </w:r>
      <w:r w:rsidRPr="007A3283">
        <w:rPr>
          <w:rFonts w:ascii="Times New Roman" w:hAnsi="Times New Roman" w:hint="eastAsia"/>
          <w:szCs w:val="24"/>
        </w:rPr>
        <w:t xml:space="preserve"> after </w:t>
      </w:r>
      <w:r w:rsidRPr="007A3283">
        <w:rPr>
          <w:rFonts w:ascii="Times New Roman" w:hAnsi="Times New Roman"/>
          <w:szCs w:val="24"/>
        </w:rPr>
        <w:t>teicoplanin</w:t>
      </w:r>
      <w:r w:rsidRPr="007A3283">
        <w:rPr>
          <w:rFonts w:ascii="Times New Roman" w:hAnsi="Times New Roman" w:hint="eastAsia"/>
          <w:szCs w:val="24"/>
        </w:rPr>
        <w:t xml:space="preserve"> treatment.</w:t>
      </w:r>
    </w:p>
    <w:p w14:paraId="1AC2CA6E" w14:textId="77777777" w:rsidR="00542002" w:rsidRDefault="00542002">
      <w:bookmarkStart w:id="0" w:name="_GoBack"/>
      <w:bookmarkEnd w:id="0"/>
    </w:p>
    <w:sectPr w:rsidR="00542002" w:rsidSect="00A158B5">
      <w:pgSz w:w="16838" w:h="11906" w:orient="landscape" w:code="9"/>
      <w:pgMar w:top="1699" w:right="1699" w:bottom="1699" w:left="1699" w:header="850" w:footer="994" w:gutter="0"/>
      <w:lnNumType w:countBy="1" w:restart="continuous"/>
      <w:cols w:space="425"/>
      <w:docGrid w:type="lines"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2AFF" w:usb1="C000ACFF" w:usb2="00000009" w:usb3="00000000" w:csb0="000001FF" w:csb1="00000000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PMingLiU">
    <w:altName w:val="新細明體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DFKai-SB">
    <w:altName w:val="Microsoft YaHei"/>
    <w:panose1 w:val="020B0604020202020204"/>
    <w:charset w:val="88"/>
    <w:family w:val="script"/>
    <w:pitch w:val="fixed"/>
    <w:sig w:usb0="00002A87" w:usb1="080E0000" w:usb2="00000016" w:usb3="00000000" w:csb0="001001FF" w:csb1="00000000"/>
  </w:font>
  <w:font w:name="DengXian Light">
    <w:altName w:val="等线 Light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42002"/>
    <w:rsid w:val="00542002"/>
    <w:rsid w:val="0096507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467C8F8"/>
  <w15:chartTrackingRefBased/>
  <w15:docId w15:val="{7CE30C20-3F32-284F-A1B7-64E41BE0EEB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sz w:val="24"/>
        <w:szCs w:val="24"/>
        <w:lang w:val="en-US" w:eastAsia="zh-CN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sid w:val="00542002"/>
    <w:pPr>
      <w:widowControl w:val="0"/>
    </w:pPr>
    <w:rPr>
      <w:rFonts w:ascii="Calibri" w:eastAsia="PMingLiU" w:hAnsi="Calibri" w:cs="Times New Roman"/>
      <w:kern w:val="2"/>
      <w:szCs w:val="22"/>
      <w:lang w:eastAsia="zh-TW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LineNumber">
    <w:name w:val="line number"/>
    <w:basedOn w:val="DefaultParagraphFont"/>
    <w:uiPriority w:val="99"/>
    <w:semiHidden/>
    <w:unhideWhenUsed/>
    <w:rsid w:val="00542002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4</Pages>
  <Words>259</Words>
  <Characters>1480</Characters>
  <Application>Microsoft Office Word</Application>
  <DocSecurity>0</DocSecurity>
  <Lines>12</Lines>
  <Paragraphs>3</Paragraphs>
  <ScaleCrop>false</ScaleCrop>
  <Company/>
  <LinksUpToDate>false</LinksUpToDate>
  <CharactersWithSpaces>1736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Jennifer Yeh</dc:creator>
  <cp:keywords/>
  <dc:description/>
  <cp:lastModifiedBy>Jennifer Yeh</cp:lastModifiedBy>
  <cp:revision>1</cp:revision>
  <dcterms:created xsi:type="dcterms:W3CDTF">2020-12-30T19:28:00Z</dcterms:created>
  <dcterms:modified xsi:type="dcterms:W3CDTF">2020-12-30T19:28:00Z</dcterms:modified>
</cp:coreProperties>
</file>