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42C07" w14:textId="25386052" w:rsidR="008B5195" w:rsidRDefault="001A28BB" w:rsidP="00327429">
      <w:pPr>
        <w:spacing w:line="480" w:lineRule="auto"/>
        <w:rPr>
          <w:rFonts w:ascii="Arial" w:hAnsi="Arial" w:cs="Arial"/>
          <w:b/>
          <w:bCs/>
          <w:caps/>
          <w:u w:val="single"/>
        </w:rPr>
      </w:pPr>
      <w:r>
        <w:rPr>
          <w:rFonts w:ascii="Arial" w:hAnsi="Arial" w:cs="Arial"/>
          <w:b/>
          <w:bCs/>
          <w:caps/>
          <w:u w:val="single"/>
        </w:rPr>
        <w:t>Supplementary material</w:t>
      </w:r>
    </w:p>
    <w:p w14:paraId="5180367A" w14:textId="2FEC7451" w:rsidR="00A21658" w:rsidRDefault="00BA3E31" w:rsidP="00327429">
      <w:pPr>
        <w:spacing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Supplemental </w:t>
      </w:r>
      <w:r w:rsidR="00D24801">
        <w:rPr>
          <w:rFonts w:ascii="Arial" w:hAnsi="Arial" w:cs="Arial"/>
          <w:b/>
          <w:bCs/>
        </w:rPr>
        <w:t>F</w:t>
      </w:r>
      <w:r w:rsidR="001A28BB" w:rsidRPr="001A28BB">
        <w:rPr>
          <w:rFonts w:ascii="Arial" w:hAnsi="Arial" w:cs="Arial"/>
          <w:b/>
          <w:bCs/>
        </w:rPr>
        <w:t xml:space="preserve">igure </w:t>
      </w:r>
      <w:r w:rsidR="00D24801">
        <w:rPr>
          <w:rFonts w:ascii="Arial" w:hAnsi="Arial" w:cs="Arial"/>
          <w:b/>
          <w:bCs/>
        </w:rPr>
        <w:t>L</w:t>
      </w:r>
      <w:r w:rsidR="001A28BB" w:rsidRPr="001A28BB">
        <w:rPr>
          <w:rFonts w:ascii="Arial" w:hAnsi="Arial" w:cs="Arial"/>
          <w:b/>
          <w:bCs/>
        </w:rPr>
        <w:t>egends</w:t>
      </w:r>
      <w:r w:rsidR="001A28BB">
        <w:rPr>
          <w:rFonts w:ascii="Arial" w:hAnsi="Arial" w:cs="Arial"/>
          <w:b/>
          <w:bCs/>
        </w:rPr>
        <w:t>:</w:t>
      </w:r>
    </w:p>
    <w:p w14:paraId="2C13DB38" w14:textId="42C43F40" w:rsidR="00BA3E31" w:rsidRPr="003522DB" w:rsidRDefault="00BA3E31" w:rsidP="00BA3E31">
      <w:pPr>
        <w:spacing w:line="480" w:lineRule="auto"/>
        <w:jc w:val="both"/>
        <w:rPr>
          <w:rFonts w:ascii="Arial" w:hAnsi="Arial" w:cs="Arial"/>
          <w:bCs/>
        </w:rPr>
      </w:pPr>
      <w:r w:rsidRPr="003522DB">
        <w:rPr>
          <w:rFonts w:ascii="Arial" w:hAnsi="Arial" w:cs="Arial"/>
          <w:b/>
          <w:bCs/>
        </w:rPr>
        <w:t>Supplemental Figure 1: Bronchial cell monolayer</w:t>
      </w:r>
      <w:r w:rsidR="00EC02DD">
        <w:rPr>
          <w:rFonts w:ascii="Arial" w:hAnsi="Arial" w:cs="Arial"/>
          <w:b/>
          <w:bCs/>
        </w:rPr>
        <w:t>s</w:t>
      </w:r>
      <w:r w:rsidRPr="003522DB">
        <w:rPr>
          <w:rFonts w:ascii="Arial" w:hAnsi="Arial" w:cs="Arial"/>
          <w:b/>
          <w:bCs/>
        </w:rPr>
        <w:t xml:space="preserve"> are not adversely affected by culturing </w:t>
      </w:r>
      <w:r w:rsidR="00EC02DD">
        <w:rPr>
          <w:rFonts w:ascii="Arial" w:hAnsi="Arial" w:cs="Arial"/>
          <w:b/>
          <w:bCs/>
        </w:rPr>
        <w:t>in hyperglycemic media</w:t>
      </w:r>
      <w:r w:rsidRPr="003522DB">
        <w:rPr>
          <w:rFonts w:ascii="Arial" w:hAnsi="Arial" w:cs="Arial"/>
          <w:b/>
          <w:bCs/>
        </w:rPr>
        <w:t xml:space="preserve"> or with 2DG. </w:t>
      </w:r>
      <w:r w:rsidRPr="003522DB">
        <w:rPr>
          <w:rFonts w:ascii="Arial" w:hAnsi="Arial" w:cs="Arial"/>
          <w:bCs/>
        </w:rPr>
        <w:t xml:space="preserve">A) Transepithelial electrical resistance (TEER) levels non-CF (circles) or CF (squares) cells. B) Lactate dehydrogenase (LDH) levels non-CF (circles) or CF (squares) cells. Data is reported as mean.  </w:t>
      </w:r>
    </w:p>
    <w:p w14:paraId="37DD5CC4" w14:textId="323A9230" w:rsidR="001A28BB" w:rsidRDefault="001A28BB" w:rsidP="00327429">
      <w:pPr>
        <w:spacing w:line="480" w:lineRule="auto"/>
        <w:rPr>
          <w:rFonts w:ascii="Arial" w:hAnsi="Arial" w:cs="Arial"/>
        </w:rPr>
      </w:pPr>
    </w:p>
    <w:p w14:paraId="07B214FB" w14:textId="4BBE687C" w:rsidR="00BA3E31" w:rsidRPr="003522DB" w:rsidRDefault="00BA3E31" w:rsidP="00BA3E31">
      <w:pPr>
        <w:spacing w:line="480" w:lineRule="auto"/>
        <w:jc w:val="both"/>
        <w:rPr>
          <w:rFonts w:ascii="Arial" w:hAnsi="Arial" w:cs="Arial"/>
          <w:bCs/>
        </w:rPr>
      </w:pPr>
      <w:r w:rsidRPr="003522DB">
        <w:rPr>
          <w:rFonts w:ascii="Arial" w:hAnsi="Arial" w:cs="Arial"/>
          <w:b/>
          <w:bCs/>
        </w:rPr>
        <w:t xml:space="preserve">Supplemental </w:t>
      </w:r>
      <w:r w:rsidR="00EC02DD">
        <w:rPr>
          <w:rFonts w:ascii="Arial" w:hAnsi="Arial" w:cs="Arial"/>
          <w:b/>
          <w:bCs/>
        </w:rPr>
        <w:t>F</w:t>
      </w:r>
      <w:r w:rsidRPr="003522DB">
        <w:rPr>
          <w:rFonts w:ascii="Arial" w:hAnsi="Arial" w:cs="Arial"/>
          <w:b/>
          <w:bCs/>
        </w:rPr>
        <w:t xml:space="preserve">igure 2: Cell types maintained expected </w:t>
      </w:r>
      <w:r>
        <w:rPr>
          <w:rFonts w:ascii="Arial" w:hAnsi="Arial" w:cs="Arial"/>
          <w:b/>
          <w:bCs/>
        </w:rPr>
        <w:t>pro-</w:t>
      </w:r>
      <w:r w:rsidRPr="003522DB">
        <w:rPr>
          <w:rFonts w:ascii="Arial" w:hAnsi="Arial" w:cs="Arial"/>
          <w:b/>
          <w:bCs/>
        </w:rPr>
        <w:t xml:space="preserve">inflammatory cytokine differences. </w:t>
      </w:r>
      <w:r w:rsidRPr="003522DB">
        <w:rPr>
          <w:rFonts w:ascii="Arial" w:hAnsi="Arial" w:cs="Arial"/>
          <w:bCs/>
        </w:rPr>
        <w:t>A) IL-6 transcript levels B) IL-8 transcript levels &amp; C) IL-1β transcript levels. Data reported as mean ± SEM. *P &lt; 0.05, **P &lt; 0.01, P &lt; 0.001, ****P &lt; 0.0001</w:t>
      </w:r>
    </w:p>
    <w:p w14:paraId="55DB952F" w14:textId="77777777" w:rsidR="00BA3E31" w:rsidRDefault="00BA3E31" w:rsidP="00BA3E31">
      <w:pPr>
        <w:spacing w:line="480" w:lineRule="auto"/>
        <w:jc w:val="both"/>
        <w:rPr>
          <w:rFonts w:ascii="Arial" w:hAnsi="Arial" w:cs="Arial"/>
          <w:bCs/>
        </w:rPr>
      </w:pPr>
    </w:p>
    <w:p w14:paraId="63F70829" w14:textId="07E8FF9D" w:rsidR="00BA3E31" w:rsidRPr="003522DB" w:rsidRDefault="00BA3E31" w:rsidP="00BA3E31">
      <w:pPr>
        <w:spacing w:line="480" w:lineRule="auto"/>
        <w:jc w:val="both"/>
        <w:rPr>
          <w:rFonts w:ascii="Arial" w:hAnsi="Arial" w:cs="Arial"/>
          <w:bCs/>
        </w:rPr>
      </w:pPr>
      <w:r w:rsidRPr="003522DB">
        <w:rPr>
          <w:rFonts w:ascii="Arial" w:hAnsi="Arial" w:cs="Arial"/>
          <w:b/>
          <w:bCs/>
        </w:rPr>
        <w:t xml:space="preserve">Supplemental </w:t>
      </w:r>
      <w:r w:rsidR="00EC02DD">
        <w:rPr>
          <w:rFonts w:ascii="Arial" w:hAnsi="Arial" w:cs="Arial"/>
          <w:b/>
          <w:bCs/>
        </w:rPr>
        <w:t>F</w:t>
      </w:r>
      <w:r w:rsidRPr="003522DB">
        <w:rPr>
          <w:rFonts w:ascii="Arial" w:hAnsi="Arial" w:cs="Arial"/>
          <w:b/>
          <w:bCs/>
        </w:rPr>
        <w:t xml:space="preserve">igure 3: </w:t>
      </w:r>
      <w:r w:rsidRPr="003522DB">
        <w:rPr>
          <w:rFonts w:ascii="Arial" w:hAnsi="Arial" w:cs="Arial"/>
          <w:b/>
          <w:bCs/>
          <w:i/>
          <w:iCs/>
        </w:rPr>
        <w:t xml:space="preserve">S. aureus </w:t>
      </w:r>
      <w:r w:rsidRPr="003522DB">
        <w:rPr>
          <w:rFonts w:ascii="Arial" w:hAnsi="Arial" w:cs="Arial"/>
          <w:b/>
          <w:bCs/>
        </w:rPr>
        <w:t xml:space="preserve">does not </w:t>
      </w:r>
      <w:r w:rsidR="00EC02DD">
        <w:rPr>
          <w:rFonts w:ascii="Arial" w:hAnsi="Arial" w:cs="Arial"/>
          <w:b/>
          <w:bCs/>
        </w:rPr>
        <w:t>exhibit frequent development of</w:t>
      </w:r>
      <w:r w:rsidRPr="003522DB">
        <w:rPr>
          <w:rFonts w:ascii="Arial" w:hAnsi="Arial" w:cs="Arial"/>
          <w:b/>
          <w:bCs/>
        </w:rPr>
        <w:t xml:space="preserve"> </w:t>
      </w:r>
      <w:r w:rsidR="00EC02DD">
        <w:rPr>
          <w:rFonts w:ascii="Arial" w:hAnsi="Arial" w:cs="Arial"/>
          <w:b/>
          <w:bCs/>
        </w:rPr>
        <w:t xml:space="preserve">antibiotic </w:t>
      </w:r>
      <w:r w:rsidRPr="003522DB">
        <w:rPr>
          <w:rFonts w:ascii="Arial" w:hAnsi="Arial" w:cs="Arial"/>
          <w:b/>
          <w:bCs/>
        </w:rPr>
        <w:t xml:space="preserve">resistance in SCFM. </w:t>
      </w:r>
      <w:r w:rsidRPr="003522DB">
        <w:rPr>
          <w:rFonts w:ascii="Arial" w:hAnsi="Arial" w:cs="Arial"/>
          <w:bCs/>
        </w:rPr>
        <w:t xml:space="preserve">A) CFUs of resistant </w:t>
      </w:r>
      <w:r w:rsidRPr="003522DB">
        <w:rPr>
          <w:rFonts w:ascii="Arial" w:hAnsi="Arial" w:cs="Arial"/>
          <w:bCs/>
          <w:i/>
          <w:iCs/>
        </w:rPr>
        <w:t xml:space="preserve">S. aureus </w:t>
      </w:r>
      <w:r w:rsidRPr="003522DB">
        <w:rPr>
          <w:rFonts w:ascii="Arial" w:hAnsi="Arial" w:cs="Arial"/>
          <w:bCs/>
        </w:rPr>
        <w:t>when RIF</w:t>
      </w:r>
      <w:r w:rsidR="00EC02DD">
        <w:rPr>
          <w:rFonts w:ascii="Arial" w:hAnsi="Arial" w:cs="Arial"/>
          <w:bCs/>
        </w:rPr>
        <w:t xml:space="preserve"> is co-inoculated at T = 0hr with bacteria in SCFM</w:t>
      </w:r>
      <w:r w:rsidRPr="003522DB">
        <w:rPr>
          <w:rFonts w:ascii="Arial" w:hAnsi="Arial" w:cs="Arial"/>
          <w:bCs/>
        </w:rPr>
        <w:t xml:space="preserve">. B) CFUs of resistant </w:t>
      </w:r>
      <w:r w:rsidRPr="003522DB">
        <w:rPr>
          <w:rFonts w:ascii="Arial" w:hAnsi="Arial" w:cs="Arial"/>
          <w:bCs/>
          <w:i/>
          <w:iCs/>
        </w:rPr>
        <w:t xml:space="preserve">S. aureus </w:t>
      </w:r>
      <w:r w:rsidRPr="003522DB">
        <w:rPr>
          <w:rFonts w:ascii="Arial" w:hAnsi="Arial" w:cs="Arial"/>
          <w:bCs/>
        </w:rPr>
        <w:t xml:space="preserve">when RIF is added after </w:t>
      </w:r>
      <w:r w:rsidR="00EC02DD">
        <w:rPr>
          <w:rFonts w:ascii="Arial" w:hAnsi="Arial" w:cs="Arial"/>
          <w:bCs/>
        </w:rPr>
        <w:t xml:space="preserve">T = </w:t>
      </w:r>
      <w:r w:rsidRPr="003522DB">
        <w:rPr>
          <w:rFonts w:ascii="Arial" w:hAnsi="Arial" w:cs="Arial"/>
          <w:bCs/>
        </w:rPr>
        <w:t>6</w:t>
      </w:r>
      <w:r w:rsidR="00EC02DD">
        <w:rPr>
          <w:rFonts w:ascii="Arial" w:hAnsi="Arial" w:cs="Arial"/>
          <w:bCs/>
        </w:rPr>
        <w:t xml:space="preserve"> </w:t>
      </w:r>
      <w:r w:rsidRPr="003522DB">
        <w:rPr>
          <w:rFonts w:ascii="Arial" w:hAnsi="Arial" w:cs="Arial"/>
          <w:bCs/>
        </w:rPr>
        <w:t>hr</w:t>
      </w:r>
      <w:r w:rsidR="00EC02DD">
        <w:rPr>
          <w:rFonts w:ascii="Arial" w:hAnsi="Arial" w:cs="Arial"/>
          <w:bCs/>
        </w:rPr>
        <w:t xml:space="preserve"> </w:t>
      </w:r>
      <w:r w:rsidRPr="003522DB">
        <w:rPr>
          <w:rFonts w:ascii="Arial" w:hAnsi="Arial" w:cs="Arial"/>
          <w:bCs/>
        </w:rPr>
        <w:t xml:space="preserve">of </w:t>
      </w:r>
      <w:r w:rsidRPr="003522DB">
        <w:rPr>
          <w:rFonts w:ascii="Arial" w:hAnsi="Arial" w:cs="Arial"/>
          <w:bCs/>
          <w:i/>
          <w:iCs/>
        </w:rPr>
        <w:t xml:space="preserve">S. aureus </w:t>
      </w:r>
      <w:r w:rsidRPr="003522DB">
        <w:rPr>
          <w:rFonts w:ascii="Arial" w:hAnsi="Arial" w:cs="Arial"/>
          <w:bCs/>
        </w:rPr>
        <w:t>growth</w:t>
      </w:r>
      <w:r w:rsidR="00EC02DD">
        <w:rPr>
          <w:rFonts w:ascii="Arial" w:hAnsi="Arial" w:cs="Arial"/>
          <w:bCs/>
        </w:rPr>
        <w:t xml:space="preserve"> in antibiotic-free SCFM</w:t>
      </w:r>
      <w:r w:rsidRPr="003522DB">
        <w:rPr>
          <w:rFonts w:ascii="Arial" w:hAnsi="Arial" w:cs="Arial"/>
          <w:bCs/>
        </w:rPr>
        <w:t>. Data shown as mean ± SEM. *P</w:t>
      </w:r>
      <w:r>
        <w:rPr>
          <w:rFonts w:ascii="Arial" w:hAnsi="Arial" w:cs="Arial"/>
          <w:bCs/>
        </w:rPr>
        <w:t xml:space="preserve"> </w:t>
      </w:r>
      <w:r w:rsidRPr="003522DB">
        <w:rPr>
          <w:rFonts w:ascii="Arial" w:hAnsi="Arial" w:cs="Arial"/>
          <w:bCs/>
        </w:rPr>
        <w:t>&gt;</w:t>
      </w:r>
      <w:r>
        <w:rPr>
          <w:rFonts w:ascii="Arial" w:hAnsi="Arial" w:cs="Arial"/>
          <w:bCs/>
        </w:rPr>
        <w:t xml:space="preserve"> </w:t>
      </w:r>
      <w:r w:rsidRPr="003522DB">
        <w:rPr>
          <w:rFonts w:ascii="Arial" w:hAnsi="Arial" w:cs="Arial"/>
          <w:bCs/>
        </w:rPr>
        <w:t>0.05</w:t>
      </w:r>
      <w:r w:rsidRPr="003522DB">
        <w:rPr>
          <w:rFonts w:ascii="Arial" w:hAnsi="Arial" w:cs="Arial"/>
          <w:b/>
          <w:bCs/>
        </w:rPr>
        <w:t xml:space="preserve"> </w:t>
      </w:r>
    </w:p>
    <w:p w14:paraId="1700EFCD" w14:textId="77777777" w:rsidR="00BA3E31" w:rsidRDefault="00BA3E31" w:rsidP="00BA3E31">
      <w:pPr>
        <w:spacing w:line="480" w:lineRule="auto"/>
        <w:jc w:val="both"/>
        <w:rPr>
          <w:rFonts w:ascii="Arial" w:hAnsi="Arial" w:cs="Arial"/>
          <w:bCs/>
        </w:rPr>
      </w:pPr>
    </w:p>
    <w:p w14:paraId="19FC5C53" w14:textId="77777777" w:rsidR="00BA3E31" w:rsidRPr="000069AB" w:rsidRDefault="00BA3E31" w:rsidP="00BA3E31">
      <w:pPr>
        <w:spacing w:line="480" w:lineRule="auto"/>
        <w:jc w:val="both"/>
        <w:rPr>
          <w:rFonts w:ascii="Arial" w:hAnsi="Arial" w:cs="Arial"/>
          <w:bCs/>
        </w:rPr>
      </w:pPr>
    </w:p>
    <w:p w14:paraId="016E8F42" w14:textId="77777777" w:rsidR="00BA3E31" w:rsidRPr="00BF2400" w:rsidRDefault="00BA3E31" w:rsidP="00BA3E31">
      <w:pPr>
        <w:spacing w:line="480" w:lineRule="auto"/>
        <w:jc w:val="both"/>
        <w:rPr>
          <w:rFonts w:ascii="Arial" w:hAnsi="Arial" w:cs="Arial"/>
          <w:bCs/>
        </w:rPr>
      </w:pPr>
    </w:p>
    <w:p w14:paraId="0C0718E0" w14:textId="7DE00CC1" w:rsidR="00BA3E31" w:rsidRDefault="00BA3E3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A1D174A" w14:textId="1EE91263" w:rsidR="00BA3E31" w:rsidRDefault="00BA3E31" w:rsidP="00BA3E31">
      <w:pPr>
        <w:spacing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Supplemental </w:t>
      </w:r>
      <w:r w:rsidR="00D24801">
        <w:rPr>
          <w:rFonts w:ascii="Arial" w:hAnsi="Arial" w:cs="Arial"/>
          <w:b/>
          <w:bCs/>
        </w:rPr>
        <w:t>F</w:t>
      </w:r>
      <w:r w:rsidRPr="001A28BB">
        <w:rPr>
          <w:rFonts w:ascii="Arial" w:hAnsi="Arial" w:cs="Arial"/>
          <w:b/>
          <w:bCs/>
        </w:rPr>
        <w:t>igure</w:t>
      </w:r>
      <w:r>
        <w:rPr>
          <w:rFonts w:ascii="Arial" w:hAnsi="Arial" w:cs="Arial"/>
          <w:b/>
          <w:bCs/>
        </w:rPr>
        <w:t>s:</w:t>
      </w:r>
    </w:p>
    <w:p w14:paraId="2738B98E" w14:textId="1816AE4D" w:rsidR="000E3E2F" w:rsidRDefault="000E3E2F" w:rsidP="00BA3E31">
      <w:pPr>
        <w:spacing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Figure S1.</w:t>
      </w:r>
    </w:p>
    <w:p w14:paraId="4F8246B8" w14:textId="3CFA968C" w:rsidR="00BA3E31" w:rsidRDefault="000E3E2F" w:rsidP="00BA3E31">
      <w:pPr>
        <w:spacing w:line="480" w:lineRule="auto"/>
        <w:rPr>
          <w:rFonts w:ascii="Arial" w:hAnsi="Arial" w:cs="Arial"/>
          <w:b/>
          <w:bCs/>
        </w:rPr>
      </w:pPr>
      <w:r w:rsidRPr="000E3E2F">
        <w:rPr>
          <w:rFonts w:ascii="Arial" w:hAnsi="Arial" w:cs="Arial"/>
          <w:b/>
          <w:bCs/>
          <w:noProof/>
        </w:rPr>
        <w:drawing>
          <wp:inline distT="0" distB="0" distL="0" distR="0" wp14:anchorId="746E45F5" wp14:editId="0D01F179">
            <wp:extent cx="5943600" cy="35864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63EBA" w14:textId="0C23D8D3" w:rsidR="000E3E2F" w:rsidRDefault="000E3E2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DBB5D2E" w14:textId="70D44D80" w:rsidR="000E3E2F" w:rsidRDefault="000E3E2F" w:rsidP="000E3E2F">
      <w:pPr>
        <w:spacing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Figure S2.</w:t>
      </w:r>
    </w:p>
    <w:p w14:paraId="5641CA6D" w14:textId="1FA02C9A" w:rsidR="00BA3E31" w:rsidRDefault="00D24801" w:rsidP="00327429">
      <w:pPr>
        <w:spacing w:line="480" w:lineRule="auto"/>
        <w:rPr>
          <w:rFonts w:ascii="Arial" w:hAnsi="Arial" w:cs="Arial"/>
        </w:rPr>
      </w:pPr>
      <w:r w:rsidRPr="00D24801">
        <w:rPr>
          <w:rFonts w:ascii="Arial" w:hAnsi="Arial" w:cs="Arial"/>
          <w:noProof/>
        </w:rPr>
        <w:drawing>
          <wp:inline distT="0" distB="0" distL="0" distR="0" wp14:anchorId="2B5C4C8A" wp14:editId="2BCB9C52">
            <wp:extent cx="5943600" cy="18262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2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BC0F2" w14:textId="378018B2" w:rsidR="00D24801" w:rsidRDefault="00D2480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8403ECD" w14:textId="137EEEC8" w:rsidR="00D24801" w:rsidRDefault="00D24801" w:rsidP="00327429">
      <w:pPr>
        <w:spacing w:line="480" w:lineRule="auto"/>
        <w:rPr>
          <w:rFonts w:ascii="Arial" w:hAnsi="Arial" w:cs="Arial"/>
          <w:b/>
          <w:bCs/>
        </w:rPr>
      </w:pPr>
      <w:r w:rsidRPr="00D24801">
        <w:rPr>
          <w:rFonts w:ascii="Arial" w:hAnsi="Arial" w:cs="Arial"/>
          <w:b/>
          <w:bCs/>
        </w:rPr>
        <w:lastRenderedPageBreak/>
        <w:t>Figure S3.</w:t>
      </w:r>
    </w:p>
    <w:p w14:paraId="079B2715" w14:textId="7909D877" w:rsidR="00D24801" w:rsidRPr="00D24801" w:rsidRDefault="00D24801" w:rsidP="00327429">
      <w:pPr>
        <w:spacing w:line="480" w:lineRule="auto"/>
        <w:rPr>
          <w:rFonts w:ascii="Arial" w:hAnsi="Arial" w:cs="Arial"/>
          <w:b/>
          <w:bCs/>
        </w:rPr>
      </w:pPr>
      <w:r w:rsidRPr="00D24801">
        <w:rPr>
          <w:rFonts w:ascii="Arial" w:hAnsi="Arial" w:cs="Arial"/>
          <w:b/>
          <w:bCs/>
          <w:noProof/>
        </w:rPr>
        <w:drawing>
          <wp:inline distT="0" distB="0" distL="0" distR="0" wp14:anchorId="09C2475E" wp14:editId="417C8BAF">
            <wp:extent cx="5943600" cy="1974850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7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4801" w:rsidRPr="00D24801" w:rsidSect="009622C3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64086" w14:textId="77777777" w:rsidR="00C76389" w:rsidRDefault="00C76389" w:rsidP="009622C3">
      <w:r>
        <w:separator/>
      </w:r>
    </w:p>
  </w:endnote>
  <w:endnote w:type="continuationSeparator" w:id="0">
    <w:p w14:paraId="673FDDAC" w14:textId="77777777" w:rsidR="00C76389" w:rsidRDefault="00C76389" w:rsidP="00962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04664619"/>
      <w:docPartObj>
        <w:docPartGallery w:val="Page Numbers (Bottom of Page)"/>
        <w:docPartUnique/>
      </w:docPartObj>
    </w:sdtPr>
    <w:sdtContent>
      <w:p w14:paraId="66E60237" w14:textId="30EE764D" w:rsidR="009622C3" w:rsidRDefault="009622C3" w:rsidP="00426B1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1D4AC62" w14:textId="77777777" w:rsidR="009622C3" w:rsidRDefault="009622C3" w:rsidP="009622C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55715256"/>
      <w:docPartObj>
        <w:docPartGallery w:val="Page Numbers (Bottom of Page)"/>
        <w:docPartUnique/>
      </w:docPartObj>
    </w:sdtPr>
    <w:sdtContent>
      <w:p w14:paraId="7C5A72FB" w14:textId="3211E8A9" w:rsidR="009622C3" w:rsidRDefault="009622C3" w:rsidP="00426B1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FEE19A3" w14:textId="77777777" w:rsidR="009622C3" w:rsidRDefault="009622C3" w:rsidP="009622C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8F709" w14:textId="77777777" w:rsidR="00C76389" w:rsidRDefault="00C76389" w:rsidP="009622C3">
      <w:r>
        <w:separator/>
      </w:r>
    </w:p>
  </w:footnote>
  <w:footnote w:type="continuationSeparator" w:id="0">
    <w:p w14:paraId="3DE97AE1" w14:textId="77777777" w:rsidR="00C76389" w:rsidRDefault="00C76389" w:rsidP="00962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2AD"/>
    <w:rsid w:val="000E3E2F"/>
    <w:rsid w:val="001A28BB"/>
    <w:rsid w:val="00206CBC"/>
    <w:rsid w:val="00327429"/>
    <w:rsid w:val="003B5B1F"/>
    <w:rsid w:val="0078587F"/>
    <w:rsid w:val="009622C3"/>
    <w:rsid w:val="00A21658"/>
    <w:rsid w:val="00BA3E31"/>
    <w:rsid w:val="00C572AD"/>
    <w:rsid w:val="00C76389"/>
    <w:rsid w:val="00D24801"/>
    <w:rsid w:val="00EC02DD"/>
    <w:rsid w:val="00FB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09F567"/>
  <w15:chartTrackingRefBased/>
  <w15:docId w15:val="{C806C022-AED4-6F44-9423-F055C5C60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9622C3"/>
  </w:style>
  <w:style w:type="paragraph" w:styleId="Footer">
    <w:name w:val="footer"/>
    <w:basedOn w:val="Normal"/>
    <w:link w:val="FooterChar"/>
    <w:uiPriority w:val="99"/>
    <w:unhideWhenUsed/>
    <w:rsid w:val="00962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22C3"/>
  </w:style>
  <w:style w:type="character" w:styleId="PageNumber">
    <w:name w:val="page number"/>
    <w:basedOn w:val="DefaultParagraphFont"/>
    <w:uiPriority w:val="99"/>
    <w:semiHidden/>
    <w:unhideWhenUsed/>
    <w:rsid w:val="00962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Kiedrowski, Megan (Campus)</dc:creator>
  <cp:keywords/>
  <dc:description/>
  <cp:lastModifiedBy>Kiedrowski, Megan (Campus)</cp:lastModifiedBy>
  <cp:revision>10</cp:revision>
  <dcterms:created xsi:type="dcterms:W3CDTF">2025-01-31T18:18:00Z</dcterms:created>
  <dcterms:modified xsi:type="dcterms:W3CDTF">2025-01-31T19:44:00Z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7542bc-63e5-412b-b0a0-d9586028a7d0_Enabled">
    <vt:lpwstr>true</vt:lpwstr>
  </property>
  <property fmtid="{D5CDD505-2E9C-101B-9397-08002B2CF9AE}" pid="3" name="MSIP_Label_ae7542bc-63e5-412b-b0a0-d9586028a7d0_SetDate">
    <vt:lpwstr>2025-01-31T18:19:07Z</vt:lpwstr>
  </property>
  <property fmtid="{D5CDD505-2E9C-101B-9397-08002B2CF9AE}" pid="4" name="MSIP_Label_ae7542bc-63e5-412b-b0a0-d9586028a7d0_Method">
    <vt:lpwstr>Standard</vt:lpwstr>
  </property>
  <property fmtid="{D5CDD505-2E9C-101B-9397-08002B2CF9AE}" pid="5" name="MSIP_Label_ae7542bc-63e5-412b-b0a0-d9586028a7d0_Name">
    <vt:lpwstr>Sensitive</vt:lpwstr>
  </property>
  <property fmtid="{D5CDD505-2E9C-101B-9397-08002B2CF9AE}" pid="6" name="MSIP_Label_ae7542bc-63e5-412b-b0a0-d9586028a7d0_SiteId">
    <vt:lpwstr>d8999fe4-76af-40b3-b435-1d8977abc08c</vt:lpwstr>
  </property>
  <property fmtid="{D5CDD505-2E9C-101B-9397-08002B2CF9AE}" pid="7" name="MSIP_Label_ae7542bc-63e5-412b-b0a0-d9586028a7d0_ActionId">
    <vt:lpwstr>ffbbfc40-aa5f-4d87-bd99-aefff12f2150</vt:lpwstr>
  </property>
  <property fmtid="{D5CDD505-2E9C-101B-9397-08002B2CF9AE}" pid="8" name="MSIP_Label_ae7542bc-63e5-412b-b0a0-d9586028a7d0_ContentBits">
    <vt:lpwstr>0</vt:lpwstr>
  </property>
</Properties>
</file>