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6E577" w14:textId="1E1B4404" w:rsidR="002670CD" w:rsidRPr="00073FE5" w:rsidRDefault="007A4231">
      <w:pPr>
        <w:rPr>
          <w:b/>
          <w:bCs/>
          <w:sz w:val="28"/>
          <w:szCs w:val="28"/>
        </w:rPr>
      </w:pPr>
      <w:r w:rsidRPr="00073FE5">
        <w:rPr>
          <w:b/>
          <w:bCs/>
          <w:sz w:val="28"/>
          <w:szCs w:val="28"/>
        </w:rPr>
        <w:t>Supplemental Information</w:t>
      </w:r>
    </w:p>
    <w:p w14:paraId="6D3577A7" w14:textId="77777777" w:rsidR="00073FE5" w:rsidRDefault="00073FE5">
      <w:pPr>
        <w:rPr>
          <w:b/>
          <w:bCs/>
        </w:rPr>
      </w:pPr>
    </w:p>
    <w:p w14:paraId="1CEBC2DE" w14:textId="77777777" w:rsidR="00073FE5" w:rsidRPr="007A4231" w:rsidRDefault="00073FE5">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845"/>
      </w:tblGrid>
      <w:tr w:rsidR="00073FE5" w:rsidRPr="00073FE5" w14:paraId="6A9CBEC6" w14:textId="77777777" w:rsidTr="00073FE5">
        <w:tc>
          <w:tcPr>
            <w:tcW w:w="8217" w:type="dxa"/>
            <w:tcBorders>
              <w:bottom w:val="single" w:sz="4" w:space="0" w:color="auto"/>
            </w:tcBorders>
          </w:tcPr>
          <w:p w14:paraId="52A4A4A8" w14:textId="77777777" w:rsidR="00073FE5" w:rsidRPr="00073FE5" w:rsidRDefault="00073FE5" w:rsidP="00AF42B9">
            <w:pPr>
              <w:spacing w:line="360" w:lineRule="auto"/>
              <w:rPr>
                <w:b/>
                <w:bCs/>
                <w:u w:val="single"/>
              </w:rPr>
            </w:pPr>
            <w:bookmarkStart w:id="0" w:name="_Hlk189218608"/>
            <w:r w:rsidRPr="00073FE5">
              <w:rPr>
                <w:b/>
                <w:bCs/>
                <w:u w:val="single"/>
              </w:rPr>
              <w:t xml:space="preserve">SI </w:t>
            </w:r>
            <w:proofErr w:type="spellStart"/>
            <w:r w:rsidRPr="00073FE5">
              <w:rPr>
                <w:b/>
                <w:bCs/>
                <w:u w:val="single"/>
              </w:rPr>
              <w:t>Table</w:t>
            </w:r>
            <w:proofErr w:type="spellEnd"/>
            <w:r w:rsidRPr="00073FE5">
              <w:rPr>
                <w:b/>
                <w:bCs/>
                <w:u w:val="single"/>
              </w:rPr>
              <w:t xml:space="preserve"> of </w:t>
            </w:r>
            <w:proofErr w:type="spellStart"/>
            <w:r w:rsidRPr="00073FE5">
              <w:rPr>
                <w:b/>
                <w:bCs/>
                <w:u w:val="single"/>
              </w:rPr>
              <w:t>content</w:t>
            </w:r>
            <w:proofErr w:type="spellEnd"/>
          </w:p>
        </w:tc>
        <w:tc>
          <w:tcPr>
            <w:tcW w:w="845" w:type="dxa"/>
            <w:tcBorders>
              <w:bottom w:val="single" w:sz="4" w:space="0" w:color="auto"/>
            </w:tcBorders>
          </w:tcPr>
          <w:p w14:paraId="114DA417" w14:textId="77777777" w:rsidR="00073FE5" w:rsidRPr="00073FE5" w:rsidRDefault="00073FE5" w:rsidP="00073FE5">
            <w:pPr>
              <w:spacing w:line="360" w:lineRule="auto"/>
              <w:jc w:val="center"/>
              <w:rPr>
                <w:b/>
                <w:bCs/>
                <w:u w:val="single"/>
              </w:rPr>
            </w:pPr>
            <w:r w:rsidRPr="00073FE5">
              <w:rPr>
                <w:b/>
                <w:bCs/>
                <w:u w:val="single"/>
              </w:rPr>
              <w:t>Page</w:t>
            </w:r>
          </w:p>
        </w:tc>
      </w:tr>
      <w:tr w:rsidR="00073FE5" w:rsidRPr="001F1190" w14:paraId="5CA6F224" w14:textId="77777777" w:rsidTr="00073FE5">
        <w:tc>
          <w:tcPr>
            <w:tcW w:w="8217" w:type="dxa"/>
            <w:tcBorders>
              <w:top w:val="single" w:sz="4" w:space="0" w:color="auto"/>
            </w:tcBorders>
          </w:tcPr>
          <w:p w14:paraId="1A4FA985" w14:textId="77777777" w:rsidR="00073FE5" w:rsidRPr="001F1190" w:rsidRDefault="00073FE5" w:rsidP="00AF42B9">
            <w:pPr>
              <w:spacing w:line="360" w:lineRule="auto"/>
              <w:rPr>
                <w:b/>
                <w:bCs/>
              </w:rPr>
            </w:pPr>
            <w:r w:rsidRPr="001F1190">
              <w:rPr>
                <w:b/>
                <w:bCs/>
              </w:rPr>
              <w:t>MRI Samples</w:t>
            </w:r>
          </w:p>
        </w:tc>
        <w:tc>
          <w:tcPr>
            <w:tcW w:w="845" w:type="dxa"/>
            <w:tcBorders>
              <w:top w:val="single" w:sz="4" w:space="0" w:color="auto"/>
            </w:tcBorders>
          </w:tcPr>
          <w:p w14:paraId="7D2702E4" w14:textId="77777777" w:rsidR="00073FE5" w:rsidRPr="001F1190" w:rsidRDefault="00073FE5" w:rsidP="00073FE5">
            <w:pPr>
              <w:spacing w:line="360" w:lineRule="auto"/>
              <w:jc w:val="center"/>
            </w:pPr>
            <w:r>
              <w:t>2</w:t>
            </w:r>
          </w:p>
        </w:tc>
      </w:tr>
      <w:tr w:rsidR="00073FE5" w:rsidRPr="001F1190" w14:paraId="4BAD9C05" w14:textId="77777777" w:rsidTr="00073FE5">
        <w:tc>
          <w:tcPr>
            <w:tcW w:w="8217" w:type="dxa"/>
          </w:tcPr>
          <w:p w14:paraId="0BA43F19" w14:textId="77777777" w:rsidR="00073FE5" w:rsidRPr="001F1190" w:rsidRDefault="00073FE5" w:rsidP="00AF42B9">
            <w:pPr>
              <w:spacing w:line="360" w:lineRule="auto"/>
            </w:pPr>
            <w:r w:rsidRPr="001F1190">
              <w:t xml:space="preserve">SI </w:t>
            </w:r>
            <w:proofErr w:type="spellStart"/>
            <w:r w:rsidRPr="001F1190">
              <w:t>Table</w:t>
            </w:r>
            <w:proofErr w:type="spellEnd"/>
            <w:r w:rsidRPr="001F1190">
              <w:t xml:space="preserve"> 1 </w:t>
            </w:r>
            <w:proofErr w:type="spellStart"/>
            <w:r w:rsidRPr="001F1190">
              <w:t>Overview</w:t>
            </w:r>
            <w:proofErr w:type="spellEnd"/>
            <w:r w:rsidRPr="001F1190">
              <w:t xml:space="preserve"> of </w:t>
            </w:r>
            <w:proofErr w:type="spellStart"/>
            <w:r w:rsidRPr="001F1190">
              <w:t>each</w:t>
            </w:r>
            <w:proofErr w:type="spellEnd"/>
            <w:r w:rsidRPr="001F1190">
              <w:t xml:space="preserve"> </w:t>
            </w:r>
            <w:proofErr w:type="spellStart"/>
            <w:r w:rsidRPr="001F1190">
              <w:t>included</w:t>
            </w:r>
            <w:proofErr w:type="spellEnd"/>
            <w:r w:rsidRPr="001F1190">
              <w:t xml:space="preserve"> MRI </w:t>
            </w:r>
            <w:proofErr w:type="spellStart"/>
            <w:r w:rsidRPr="001F1190">
              <w:t>cohort</w:t>
            </w:r>
            <w:proofErr w:type="spellEnd"/>
          </w:p>
        </w:tc>
        <w:tc>
          <w:tcPr>
            <w:tcW w:w="845" w:type="dxa"/>
          </w:tcPr>
          <w:p w14:paraId="37156AC3" w14:textId="77777777" w:rsidR="00073FE5" w:rsidRPr="001F1190" w:rsidRDefault="00073FE5" w:rsidP="00073FE5">
            <w:pPr>
              <w:spacing w:line="360" w:lineRule="auto"/>
              <w:jc w:val="center"/>
            </w:pPr>
            <w:r>
              <w:t>2</w:t>
            </w:r>
          </w:p>
        </w:tc>
      </w:tr>
      <w:tr w:rsidR="00073FE5" w:rsidRPr="001F1190" w14:paraId="6359C6DE" w14:textId="77777777" w:rsidTr="00073FE5">
        <w:tc>
          <w:tcPr>
            <w:tcW w:w="8217" w:type="dxa"/>
          </w:tcPr>
          <w:p w14:paraId="5E475C35" w14:textId="77777777" w:rsidR="00073FE5" w:rsidRPr="001F1190" w:rsidRDefault="00073FE5" w:rsidP="00AF42B9">
            <w:pPr>
              <w:spacing w:line="360" w:lineRule="auto"/>
            </w:pPr>
            <w:r w:rsidRPr="001F1190">
              <w:rPr>
                <w:lang w:val="en-US"/>
              </w:rPr>
              <w:t>SI Table 2: Main characteristics for the total dataset used to address the different classes of research questions.</w:t>
            </w:r>
          </w:p>
        </w:tc>
        <w:tc>
          <w:tcPr>
            <w:tcW w:w="845" w:type="dxa"/>
          </w:tcPr>
          <w:p w14:paraId="72A948C6" w14:textId="77777777" w:rsidR="00073FE5" w:rsidRPr="001F1190" w:rsidRDefault="00073FE5" w:rsidP="00073FE5">
            <w:pPr>
              <w:spacing w:line="360" w:lineRule="auto"/>
              <w:jc w:val="center"/>
            </w:pPr>
            <w:r>
              <w:t>7</w:t>
            </w:r>
          </w:p>
        </w:tc>
      </w:tr>
      <w:tr w:rsidR="00073FE5" w:rsidRPr="001F1190" w14:paraId="79785027" w14:textId="77777777" w:rsidTr="00073FE5">
        <w:tc>
          <w:tcPr>
            <w:tcW w:w="8217" w:type="dxa"/>
          </w:tcPr>
          <w:p w14:paraId="062F2511" w14:textId="77777777" w:rsidR="00073FE5" w:rsidRPr="001F1190" w:rsidRDefault="00073FE5" w:rsidP="00AF42B9">
            <w:pPr>
              <w:spacing w:line="360" w:lineRule="auto"/>
              <w:rPr>
                <w:lang w:val="en-US"/>
              </w:rPr>
            </w:pPr>
            <w:r w:rsidRPr="001F1190">
              <w:rPr>
                <w:lang w:val="en-US"/>
              </w:rPr>
              <w:t>SI Figure 1: Sample distribution of the MRI cohorts</w:t>
            </w:r>
          </w:p>
        </w:tc>
        <w:tc>
          <w:tcPr>
            <w:tcW w:w="845" w:type="dxa"/>
          </w:tcPr>
          <w:p w14:paraId="59ADBEA9" w14:textId="77777777" w:rsidR="00073FE5" w:rsidRDefault="00073FE5" w:rsidP="00073FE5">
            <w:pPr>
              <w:spacing w:line="360" w:lineRule="auto"/>
              <w:jc w:val="center"/>
            </w:pPr>
            <w:r>
              <w:t>8</w:t>
            </w:r>
          </w:p>
        </w:tc>
      </w:tr>
      <w:tr w:rsidR="00073FE5" w:rsidRPr="001F1190" w14:paraId="21120A0B" w14:textId="77777777" w:rsidTr="00073FE5">
        <w:tc>
          <w:tcPr>
            <w:tcW w:w="8217" w:type="dxa"/>
          </w:tcPr>
          <w:p w14:paraId="17A7E48D" w14:textId="77777777" w:rsidR="00073FE5" w:rsidRPr="001F1190" w:rsidRDefault="00073FE5" w:rsidP="00AF42B9">
            <w:pPr>
              <w:spacing w:line="360" w:lineRule="auto"/>
              <w:rPr>
                <w:b/>
                <w:bCs/>
              </w:rPr>
            </w:pPr>
            <w:r w:rsidRPr="001F1190">
              <w:rPr>
                <w:b/>
                <w:bCs/>
              </w:rPr>
              <w:t xml:space="preserve">Data </w:t>
            </w:r>
            <w:proofErr w:type="spellStart"/>
            <w:r w:rsidRPr="001F1190">
              <w:rPr>
                <w:b/>
                <w:bCs/>
              </w:rPr>
              <w:t>availability</w:t>
            </w:r>
            <w:proofErr w:type="spellEnd"/>
          </w:p>
        </w:tc>
        <w:tc>
          <w:tcPr>
            <w:tcW w:w="845" w:type="dxa"/>
          </w:tcPr>
          <w:p w14:paraId="1EF7BCC8" w14:textId="77777777" w:rsidR="00073FE5" w:rsidRPr="001F1190" w:rsidRDefault="00073FE5" w:rsidP="00073FE5">
            <w:pPr>
              <w:spacing w:line="360" w:lineRule="auto"/>
              <w:jc w:val="center"/>
            </w:pPr>
            <w:r>
              <w:t>8</w:t>
            </w:r>
          </w:p>
        </w:tc>
      </w:tr>
      <w:tr w:rsidR="00073FE5" w:rsidRPr="001F1190" w14:paraId="35A684BA" w14:textId="77777777" w:rsidTr="00073FE5">
        <w:tc>
          <w:tcPr>
            <w:tcW w:w="8217" w:type="dxa"/>
          </w:tcPr>
          <w:p w14:paraId="4C18031D" w14:textId="77777777" w:rsidR="00073FE5" w:rsidRPr="001F1190" w:rsidRDefault="00073FE5" w:rsidP="00AF42B9">
            <w:pPr>
              <w:spacing w:line="360" w:lineRule="auto"/>
            </w:pPr>
            <w:r w:rsidRPr="001F1190">
              <w:rPr>
                <w:lang w:val="en-US"/>
              </w:rPr>
              <w:t>SI Table 3: Links, data owner and IRB approvals for each dataset</w:t>
            </w:r>
          </w:p>
        </w:tc>
        <w:tc>
          <w:tcPr>
            <w:tcW w:w="845" w:type="dxa"/>
          </w:tcPr>
          <w:p w14:paraId="503C5570" w14:textId="77777777" w:rsidR="00073FE5" w:rsidRPr="001F1190" w:rsidRDefault="00073FE5" w:rsidP="00073FE5">
            <w:pPr>
              <w:spacing w:line="360" w:lineRule="auto"/>
              <w:jc w:val="center"/>
            </w:pPr>
            <w:r>
              <w:t>8</w:t>
            </w:r>
          </w:p>
        </w:tc>
      </w:tr>
      <w:tr w:rsidR="00073FE5" w:rsidRPr="001F1190" w14:paraId="6A39487B" w14:textId="77777777" w:rsidTr="00073FE5">
        <w:tc>
          <w:tcPr>
            <w:tcW w:w="8217" w:type="dxa"/>
          </w:tcPr>
          <w:p w14:paraId="503EA1A5" w14:textId="77777777" w:rsidR="00073FE5" w:rsidRPr="001F1190" w:rsidRDefault="00073FE5" w:rsidP="00AF42B9">
            <w:pPr>
              <w:spacing w:line="360" w:lineRule="auto"/>
              <w:rPr>
                <w:b/>
                <w:bCs/>
              </w:rPr>
            </w:pPr>
            <w:r w:rsidRPr="001F1190">
              <w:rPr>
                <w:b/>
                <w:bCs/>
              </w:rPr>
              <w:t xml:space="preserve">Education in </w:t>
            </w:r>
            <w:proofErr w:type="spellStart"/>
            <w:r w:rsidRPr="001F1190">
              <w:rPr>
                <w:b/>
                <w:bCs/>
              </w:rPr>
              <w:t>the</w:t>
            </w:r>
            <w:proofErr w:type="spellEnd"/>
            <w:r w:rsidRPr="001F1190">
              <w:rPr>
                <w:b/>
                <w:bCs/>
              </w:rPr>
              <w:t xml:space="preserve"> </w:t>
            </w:r>
            <w:r>
              <w:rPr>
                <w:b/>
                <w:bCs/>
              </w:rPr>
              <w:t>MRI</w:t>
            </w:r>
            <w:r w:rsidRPr="001F1190">
              <w:rPr>
                <w:b/>
                <w:bCs/>
              </w:rPr>
              <w:t xml:space="preserve"> </w:t>
            </w:r>
            <w:proofErr w:type="spellStart"/>
            <w:r w:rsidRPr="001F1190">
              <w:rPr>
                <w:b/>
                <w:bCs/>
              </w:rPr>
              <w:t>cohorts</w:t>
            </w:r>
            <w:proofErr w:type="spellEnd"/>
          </w:p>
        </w:tc>
        <w:tc>
          <w:tcPr>
            <w:tcW w:w="845" w:type="dxa"/>
          </w:tcPr>
          <w:p w14:paraId="0DCC1B20" w14:textId="77777777" w:rsidR="00073FE5" w:rsidRPr="001F1190" w:rsidRDefault="00073FE5" w:rsidP="00073FE5">
            <w:pPr>
              <w:spacing w:line="360" w:lineRule="auto"/>
              <w:jc w:val="center"/>
            </w:pPr>
            <w:r>
              <w:t>10</w:t>
            </w:r>
          </w:p>
        </w:tc>
      </w:tr>
      <w:tr w:rsidR="00073FE5" w:rsidRPr="001F1190" w14:paraId="4E6292E6" w14:textId="77777777" w:rsidTr="00073FE5">
        <w:tc>
          <w:tcPr>
            <w:tcW w:w="8217" w:type="dxa"/>
          </w:tcPr>
          <w:p w14:paraId="329E76D1" w14:textId="77777777" w:rsidR="00073FE5" w:rsidRPr="001F1190" w:rsidRDefault="00073FE5" w:rsidP="00AF42B9">
            <w:pPr>
              <w:spacing w:line="360" w:lineRule="auto"/>
            </w:pPr>
            <w:r w:rsidRPr="001F1190">
              <w:rPr>
                <w:lang w:val="en-US"/>
              </w:rPr>
              <w:t>SI Table 4: Overview of education variables and recoding</w:t>
            </w:r>
          </w:p>
        </w:tc>
        <w:tc>
          <w:tcPr>
            <w:tcW w:w="845" w:type="dxa"/>
          </w:tcPr>
          <w:p w14:paraId="04410B7E" w14:textId="77777777" w:rsidR="00073FE5" w:rsidRPr="001F1190" w:rsidRDefault="00073FE5" w:rsidP="00073FE5">
            <w:pPr>
              <w:spacing w:line="360" w:lineRule="auto"/>
              <w:jc w:val="center"/>
            </w:pPr>
            <w:r>
              <w:t>10</w:t>
            </w:r>
          </w:p>
        </w:tc>
      </w:tr>
      <w:tr w:rsidR="00073FE5" w:rsidRPr="001F1190" w14:paraId="574E7D33" w14:textId="77777777" w:rsidTr="00073FE5">
        <w:tc>
          <w:tcPr>
            <w:tcW w:w="8217" w:type="dxa"/>
          </w:tcPr>
          <w:p w14:paraId="36AA6F40" w14:textId="77777777" w:rsidR="00073FE5" w:rsidRPr="001F1190" w:rsidRDefault="00073FE5" w:rsidP="00AF42B9">
            <w:pPr>
              <w:spacing w:line="360" w:lineRule="auto"/>
            </w:pPr>
            <w:r w:rsidRPr="001F1190">
              <w:rPr>
                <w:rFonts w:cstheme="minorHAnsi"/>
                <w:lang w:val="en-US"/>
              </w:rPr>
              <w:t>SI Figure 2</w:t>
            </w:r>
            <w:r w:rsidRPr="001F1190">
              <w:rPr>
                <w:lang w:val="en-US"/>
              </w:rPr>
              <w:t>: Distribution of education in each sample</w:t>
            </w:r>
          </w:p>
        </w:tc>
        <w:tc>
          <w:tcPr>
            <w:tcW w:w="845" w:type="dxa"/>
          </w:tcPr>
          <w:p w14:paraId="437AC118" w14:textId="77777777" w:rsidR="00073FE5" w:rsidRPr="001F1190" w:rsidRDefault="00073FE5" w:rsidP="00073FE5">
            <w:pPr>
              <w:spacing w:line="360" w:lineRule="auto"/>
              <w:jc w:val="center"/>
            </w:pPr>
            <w:r>
              <w:t>12</w:t>
            </w:r>
          </w:p>
        </w:tc>
      </w:tr>
      <w:tr w:rsidR="00073FE5" w:rsidRPr="001F1190" w14:paraId="49B1FFB7" w14:textId="77777777" w:rsidTr="00073FE5">
        <w:tc>
          <w:tcPr>
            <w:tcW w:w="8217" w:type="dxa"/>
          </w:tcPr>
          <w:p w14:paraId="7925F24D" w14:textId="77777777" w:rsidR="00073FE5" w:rsidRPr="001F1190" w:rsidRDefault="00073FE5" w:rsidP="00AF42B9">
            <w:pPr>
              <w:spacing w:line="360" w:lineRule="auto"/>
              <w:rPr>
                <w:b/>
                <w:bCs/>
              </w:rPr>
            </w:pPr>
            <w:r w:rsidRPr="001F1190">
              <w:rPr>
                <w:b/>
                <w:bCs/>
              </w:rPr>
              <w:t xml:space="preserve">Memory testing in </w:t>
            </w:r>
            <w:proofErr w:type="spellStart"/>
            <w:r w:rsidRPr="001F1190">
              <w:rPr>
                <w:b/>
                <w:bCs/>
              </w:rPr>
              <w:t>the</w:t>
            </w:r>
            <w:proofErr w:type="spellEnd"/>
            <w:r w:rsidRPr="001F1190">
              <w:rPr>
                <w:b/>
                <w:bCs/>
              </w:rPr>
              <w:t xml:space="preserve"> MRI </w:t>
            </w:r>
            <w:proofErr w:type="spellStart"/>
            <w:r w:rsidRPr="001F1190">
              <w:rPr>
                <w:b/>
                <w:bCs/>
              </w:rPr>
              <w:t>cohorts</w:t>
            </w:r>
            <w:proofErr w:type="spellEnd"/>
          </w:p>
        </w:tc>
        <w:tc>
          <w:tcPr>
            <w:tcW w:w="845" w:type="dxa"/>
          </w:tcPr>
          <w:p w14:paraId="3FCD7FF0" w14:textId="77777777" w:rsidR="00073FE5" w:rsidRPr="001F1190" w:rsidRDefault="00073FE5" w:rsidP="00073FE5">
            <w:pPr>
              <w:spacing w:line="360" w:lineRule="auto"/>
              <w:jc w:val="center"/>
            </w:pPr>
            <w:r>
              <w:t>12</w:t>
            </w:r>
          </w:p>
        </w:tc>
      </w:tr>
      <w:tr w:rsidR="00073FE5" w:rsidRPr="001F1190" w14:paraId="4592575E" w14:textId="77777777" w:rsidTr="00073FE5">
        <w:tc>
          <w:tcPr>
            <w:tcW w:w="8217" w:type="dxa"/>
          </w:tcPr>
          <w:p w14:paraId="4CABEE0A" w14:textId="77777777" w:rsidR="00073FE5" w:rsidRPr="001F1190" w:rsidRDefault="00073FE5" w:rsidP="00AF42B9">
            <w:pPr>
              <w:spacing w:line="360" w:lineRule="auto"/>
            </w:pPr>
            <w:r w:rsidRPr="001F1190">
              <w:rPr>
                <w:lang w:val="en-US"/>
              </w:rPr>
              <w:t>SI Table 5: Tests related to episodic memory included in the analyses for each sample</w:t>
            </w:r>
          </w:p>
        </w:tc>
        <w:tc>
          <w:tcPr>
            <w:tcW w:w="845" w:type="dxa"/>
          </w:tcPr>
          <w:p w14:paraId="7AD7D84F" w14:textId="77777777" w:rsidR="00073FE5" w:rsidRPr="001F1190" w:rsidRDefault="00073FE5" w:rsidP="00073FE5">
            <w:pPr>
              <w:spacing w:line="360" w:lineRule="auto"/>
              <w:jc w:val="center"/>
            </w:pPr>
            <w:r>
              <w:t>13</w:t>
            </w:r>
          </w:p>
        </w:tc>
      </w:tr>
      <w:tr w:rsidR="00073FE5" w:rsidRPr="001F1190" w14:paraId="50C1A506" w14:textId="77777777" w:rsidTr="00073FE5">
        <w:tc>
          <w:tcPr>
            <w:tcW w:w="8217" w:type="dxa"/>
          </w:tcPr>
          <w:p w14:paraId="1A2E96FB" w14:textId="77777777" w:rsidR="00073FE5" w:rsidRPr="001F1190" w:rsidRDefault="00073FE5" w:rsidP="00AF42B9">
            <w:pPr>
              <w:spacing w:line="360" w:lineRule="auto"/>
              <w:rPr>
                <w:b/>
                <w:bCs/>
              </w:rPr>
            </w:pPr>
            <w:proofErr w:type="spellStart"/>
            <w:r w:rsidRPr="001F1190">
              <w:rPr>
                <w:b/>
                <w:bCs/>
              </w:rPr>
              <w:t>Magnetic</w:t>
            </w:r>
            <w:proofErr w:type="spellEnd"/>
            <w:r w:rsidRPr="001F1190">
              <w:rPr>
                <w:b/>
                <w:bCs/>
              </w:rPr>
              <w:t xml:space="preserve"> </w:t>
            </w:r>
            <w:proofErr w:type="spellStart"/>
            <w:r w:rsidRPr="001F1190">
              <w:rPr>
                <w:b/>
                <w:bCs/>
              </w:rPr>
              <w:t>Resonance</w:t>
            </w:r>
            <w:proofErr w:type="spellEnd"/>
            <w:r w:rsidRPr="001F1190">
              <w:rPr>
                <w:b/>
                <w:bCs/>
              </w:rPr>
              <w:t xml:space="preserve"> Imaging </w:t>
            </w:r>
            <w:proofErr w:type="spellStart"/>
            <w:r w:rsidRPr="001F1190">
              <w:rPr>
                <w:b/>
                <w:bCs/>
              </w:rPr>
              <w:t>acquisition</w:t>
            </w:r>
            <w:proofErr w:type="spellEnd"/>
            <w:r w:rsidRPr="001F1190">
              <w:rPr>
                <w:b/>
                <w:bCs/>
              </w:rPr>
              <w:t xml:space="preserve"> and </w:t>
            </w:r>
            <w:proofErr w:type="spellStart"/>
            <w:r w:rsidRPr="001F1190">
              <w:rPr>
                <w:b/>
                <w:bCs/>
              </w:rPr>
              <w:t>preprocessing</w:t>
            </w:r>
            <w:proofErr w:type="spellEnd"/>
          </w:p>
        </w:tc>
        <w:tc>
          <w:tcPr>
            <w:tcW w:w="845" w:type="dxa"/>
          </w:tcPr>
          <w:p w14:paraId="0862C8E5" w14:textId="77777777" w:rsidR="00073FE5" w:rsidRPr="001F1190" w:rsidRDefault="00073FE5" w:rsidP="00073FE5">
            <w:pPr>
              <w:spacing w:line="360" w:lineRule="auto"/>
              <w:jc w:val="center"/>
            </w:pPr>
            <w:r>
              <w:t>14</w:t>
            </w:r>
          </w:p>
        </w:tc>
      </w:tr>
      <w:tr w:rsidR="00073FE5" w:rsidRPr="001F1190" w14:paraId="3D643E42" w14:textId="77777777" w:rsidTr="00073FE5">
        <w:tc>
          <w:tcPr>
            <w:tcW w:w="8217" w:type="dxa"/>
          </w:tcPr>
          <w:p w14:paraId="2FE4BAFC" w14:textId="77777777" w:rsidR="00073FE5" w:rsidRPr="001F1190" w:rsidRDefault="00073FE5" w:rsidP="00AF42B9">
            <w:pPr>
              <w:spacing w:line="360" w:lineRule="auto"/>
            </w:pPr>
            <w:r w:rsidRPr="001F1190">
              <w:rPr>
                <w:rFonts w:cstheme="minorHAnsi"/>
                <w:lang w:val="en-US"/>
              </w:rPr>
              <w:t>SI Table 6: Scanner acquisition parameters</w:t>
            </w:r>
          </w:p>
        </w:tc>
        <w:tc>
          <w:tcPr>
            <w:tcW w:w="845" w:type="dxa"/>
          </w:tcPr>
          <w:p w14:paraId="74E62D49" w14:textId="77777777" w:rsidR="00073FE5" w:rsidRPr="001F1190" w:rsidRDefault="00073FE5" w:rsidP="00073FE5">
            <w:pPr>
              <w:spacing w:line="360" w:lineRule="auto"/>
              <w:jc w:val="center"/>
            </w:pPr>
            <w:r>
              <w:t>14</w:t>
            </w:r>
          </w:p>
        </w:tc>
      </w:tr>
      <w:tr w:rsidR="00073FE5" w:rsidRPr="001F1190" w14:paraId="362718F9" w14:textId="77777777" w:rsidTr="00073FE5">
        <w:tc>
          <w:tcPr>
            <w:tcW w:w="8217" w:type="dxa"/>
          </w:tcPr>
          <w:p w14:paraId="49B543D1" w14:textId="77777777" w:rsidR="00073FE5" w:rsidRPr="001F1190" w:rsidRDefault="00073FE5" w:rsidP="00AF42B9">
            <w:pPr>
              <w:spacing w:line="360" w:lineRule="auto"/>
            </w:pPr>
            <w:r w:rsidRPr="001F1190">
              <w:rPr>
                <w:lang w:val="en-US"/>
              </w:rPr>
              <w:t>SI Table 7: LASSO coefficients</w:t>
            </w:r>
          </w:p>
        </w:tc>
        <w:tc>
          <w:tcPr>
            <w:tcW w:w="845" w:type="dxa"/>
          </w:tcPr>
          <w:p w14:paraId="49F77A99" w14:textId="77777777" w:rsidR="00073FE5" w:rsidRPr="001F1190" w:rsidRDefault="00073FE5" w:rsidP="00073FE5">
            <w:pPr>
              <w:spacing w:line="360" w:lineRule="auto"/>
              <w:jc w:val="center"/>
            </w:pPr>
            <w:r>
              <w:t>15</w:t>
            </w:r>
          </w:p>
        </w:tc>
      </w:tr>
      <w:tr w:rsidR="00CD3CD7" w:rsidRPr="001F1190" w14:paraId="1687BFC5" w14:textId="77777777" w:rsidTr="00073FE5">
        <w:tc>
          <w:tcPr>
            <w:tcW w:w="8217" w:type="dxa"/>
          </w:tcPr>
          <w:p w14:paraId="13D2244C" w14:textId="61E1825F" w:rsidR="00CD3CD7" w:rsidRPr="00CD3CD7" w:rsidRDefault="00CD3CD7" w:rsidP="00AF42B9">
            <w:pPr>
              <w:spacing w:line="360" w:lineRule="auto"/>
              <w:rPr>
                <w:b/>
                <w:bCs/>
                <w:lang w:val="en-US"/>
              </w:rPr>
            </w:pPr>
            <w:r w:rsidRPr="00CD3CD7">
              <w:rPr>
                <w:b/>
                <w:bCs/>
                <w:lang w:val="en-US"/>
              </w:rPr>
              <w:t>SHARE sample distributions</w:t>
            </w:r>
          </w:p>
        </w:tc>
        <w:tc>
          <w:tcPr>
            <w:tcW w:w="845" w:type="dxa"/>
          </w:tcPr>
          <w:p w14:paraId="7FC72949" w14:textId="4EA26359" w:rsidR="00CD3CD7" w:rsidRDefault="00CD3CD7" w:rsidP="00073FE5">
            <w:pPr>
              <w:spacing w:line="360" w:lineRule="auto"/>
              <w:jc w:val="center"/>
            </w:pPr>
            <w:r>
              <w:t>17</w:t>
            </w:r>
          </w:p>
        </w:tc>
      </w:tr>
      <w:tr w:rsidR="00CD3CD7" w:rsidRPr="001F1190" w14:paraId="40A45FE9" w14:textId="77777777" w:rsidTr="00073FE5">
        <w:tc>
          <w:tcPr>
            <w:tcW w:w="8217" w:type="dxa"/>
          </w:tcPr>
          <w:p w14:paraId="1B93A934" w14:textId="27C097C3" w:rsidR="00CD3CD7" w:rsidRPr="00F816A1" w:rsidRDefault="00F816A1" w:rsidP="00AF42B9">
            <w:pPr>
              <w:spacing w:line="360" w:lineRule="auto"/>
              <w:rPr>
                <w:lang w:val="en-US"/>
              </w:rPr>
            </w:pPr>
            <w:r w:rsidRPr="00F816A1">
              <w:rPr>
                <w:lang w:val="en-US"/>
              </w:rPr>
              <w:t xml:space="preserve">SI Figure 3 </w:t>
            </w:r>
            <w:r w:rsidRPr="00F816A1">
              <w:rPr>
                <w:lang w:val="en-US"/>
              </w:rPr>
              <w:t>SHARE sample descriptives</w:t>
            </w:r>
          </w:p>
        </w:tc>
        <w:tc>
          <w:tcPr>
            <w:tcW w:w="845" w:type="dxa"/>
          </w:tcPr>
          <w:p w14:paraId="0ACEF547" w14:textId="444BFAB9" w:rsidR="00CD3CD7" w:rsidRDefault="00F816A1" w:rsidP="00073FE5">
            <w:pPr>
              <w:spacing w:line="360" w:lineRule="auto"/>
              <w:jc w:val="center"/>
            </w:pPr>
            <w:r>
              <w:t>17</w:t>
            </w:r>
          </w:p>
        </w:tc>
      </w:tr>
      <w:tr w:rsidR="00CD3CD7" w:rsidRPr="001F1190" w14:paraId="7E1C1F78" w14:textId="77777777" w:rsidTr="00073FE5">
        <w:tc>
          <w:tcPr>
            <w:tcW w:w="8217" w:type="dxa"/>
          </w:tcPr>
          <w:p w14:paraId="013C945C" w14:textId="201CDCB7" w:rsidR="00CD3CD7" w:rsidRPr="00CD3CD7" w:rsidRDefault="00CD3CD7" w:rsidP="00AF42B9">
            <w:pPr>
              <w:spacing w:line="360" w:lineRule="auto"/>
              <w:rPr>
                <w:b/>
                <w:bCs/>
                <w:lang w:val="en-US"/>
              </w:rPr>
            </w:pPr>
            <w:r w:rsidRPr="00CD3CD7">
              <w:rPr>
                <w:b/>
                <w:bCs/>
                <w:lang w:val="en-US"/>
              </w:rPr>
              <w:t>Memory testing in SHARE</w:t>
            </w:r>
          </w:p>
        </w:tc>
        <w:tc>
          <w:tcPr>
            <w:tcW w:w="845" w:type="dxa"/>
          </w:tcPr>
          <w:p w14:paraId="0C143403" w14:textId="2264A6EA" w:rsidR="00CD3CD7" w:rsidRDefault="00CD3CD7" w:rsidP="00073FE5">
            <w:pPr>
              <w:spacing w:line="360" w:lineRule="auto"/>
              <w:jc w:val="center"/>
            </w:pPr>
            <w:r>
              <w:t>1</w:t>
            </w:r>
            <w:r w:rsidR="00F816A1">
              <w:t>8</w:t>
            </w:r>
          </w:p>
        </w:tc>
      </w:tr>
      <w:tr w:rsidR="00F816A1" w:rsidRPr="001F1190" w14:paraId="4C720DD9" w14:textId="77777777" w:rsidTr="00073FE5">
        <w:tc>
          <w:tcPr>
            <w:tcW w:w="8217" w:type="dxa"/>
          </w:tcPr>
          <w:p w14:paraId="37A06FF6" w14:textId="680CCC39" w:rsidR="00F816A1" w:rsidRPr="00F816A1" w:rsidRDefault="00F816A1" w:rsidP="00AF42B9">
            <w:pPr>
              <w:spacing w:line="360" w:lineRule="auto"/>
              <w:rPr>
                <w:lang w:val="en-US"/>
              </w:rPr>
            </w:pPr>
            <w:r w:rsidRPr="00F816A1">
              <w:rPr>
                <w:lang w:val="en-US"/>
              </w:rPr>
              <w:t>SI Figure 4: Response distribution for word recall</w:t>
            </w:r>
          </w:p>
        </w:tc>
        <w:tc>
          <w:tcPr>
            <w:tcW w:w="845" w:type="dxa"/>
          </w:tcPr>
          <w:p w14:paraId="20F4050A" w14:textId="77777777" w:rsidR="00F816A1" w:rsidRDefault="00F816A1" w:rsidP="00073FE5">
            <w:pPr>
              <w:spacing w:line="360" w:lineRule="auto"/>
              <w:jc w:val="center"/>
            </w:pPr>
          </w:p>
        </w:tc>
      </w:tr>
      <w:tr w:rsidR="00CD3CD7" w:rsidRPr="001F1190" w14:paraId="313F6B3B" w14:textId="77777777" w:rsidTr="00073FE5">
        <w:tc>
          <w:tcPr>
            <w:tcW w:w="8217" w:type="dxa"/>
          </w:tcPr>
          <w:p w14:paraId="4B9FD1B4" w14:textId="77777777" w:rsidR="00CD3CD7" w:rsidRDefault="00CD3CD7" w:rsidP="00AF42B9">
            <w:pPr>
              <w:spacing w:line="360" w:lineRule="auto"/>
              <w:rPr>
                <w:lang w:val="en-US"/>
              </w:rPr>
            </w:pPr>
          </w:p>
        </w:tc>
        <w:tc>
          <w:tcPr>
            <w:tcW w:w="845" w:type="dxa"/>
          </w:tcPr>
          <w:p w14:paraId="4D3CD18A" w14:textId="77777777" w:rsidR="00CD3CD7" w:rsidRDefault="00CD3CD7" w:rsidP="00073FE5">
            <w:pPr>
              <w:spacing w:line="360" w:lineRule="auto"/>
              <w:jc w:val="center"/>
            </w:pPr>
          </w:p>
        </w:tc>
      </w:tr>
    </w:tbl>
    <w:p w14:paraId="1AA2446A" w14:textId="5167FC30" w:rsidR="004614F0" w:rsidRDefault="004614F0"/>
    <w:p w14:paraId="47151A8D" w14:textId="77777777" w:rsidR="004614F0" w:rsidRDefault="004614F0"/>
    <w:p w14:paraId="67CBA918" w14:textId="77777777" w:rsidR="004614F0" w:rsidRDefault="004614F0"/>
    <w:p w14:paraId="312DC826" w14:textId="77777777" w:rsidR="00073FE5" w:rsidRDefault="00073FE5">
      <w:pPr>
        <w:rPr>
          <w:b/>
          <w:bCs/>
        </w:rPr>
      </w:pPr>
      <w:r>
        <w:rPr>
          <w:b/>
          <w:bCs/>
        </w:rPr>
        <w:br w:type="page"/>
      </w:r>
    </w:p>
    <w:p w14:paraId="6A5C4B73" w14:textId="032EB04A" w:rsidR="007A4231" w:rsidRPr="00E6141F" w:rsidRDefault="00E6141F">
      <w:pPr>
        <w:rPr>
          <w:b/>
          <w:bCs/>
        </w:rPr>
      </w:pPr>
      <w:r w:rsidRPr="00E6141F">
        <w:rPr>
          <w:b/>
          <w:bCs/>
        </w:rPr>
        <w:lastRenderedPageBreak/>
        <w:t>MRI Samples</w:t>
      </w:r>
    </w:p>
    <w:bookmarkEnd w:id="0"/>
    <w:p w14:paraId="07C69A69" w14:textId="348DC095" w:rsidR="007A4231" w:rsidRPr="00E6141F" w:rsidRDefault="00E6141F">
      <w:r w:rsidRPr="00E6141F">
        <w:t xml:space="preserve">A general </w:t>
      </w:r>
      <w:proofErr w:type="spellStart"/>
      <w:r w:rsidRPr="00E6141F">
        <w:t>overview</w:t>
      </w:r>
      <w:proofErr w:type="spellEnd"/>
      <w:r w:rsidRPr="00E6141F">
        <w:t xml:space="preserve"> of </w:t>
      </w:r>
      <w:proofErr w:type="spellStart"/>
      <w:r w:rsidRPr="00E6141F">
        <w:t>each</w:t>
      </w:r>
      <w:proofErr w:type="spellEnd"/>
      <w:r w:rsidRPr="00E6141F">
        <w:t xml:space="preserve"> </w:t>
      </w:r>
      <w:proofErr w:type="spellStart"/>
      <w:r w:rsidRPr="00E6141F">
        <w:t>included</w:t>
      </w:r>
      <w:proofErr w:type="spellEnd"/>
      <w:r w:rsidRPr="00E6141F">
        <w:t xml:space="preserve"> MRI </w:t>
      </w:r>
      <w:proofErr w:type="spellStart"/>
      <w:r w:rsidRPr="00E6141F">
        <w:t>cohort</w:t>
      </w:r>
      <w:proofErr w:type="spellEnd"/>
      <w:r w:rsidRPr="00E6141F">
        <w:t xml:space="preserve"> in </w:t>
      </w:r>
      <w:proofErr w:type="spellStart"/>
      <w:r w:rsidRPr="00E6141F">
        <w:t>provided</w:t>
      </w:r>
      <w:proofErr w:type="spellEnd"/>
      <w:r w:rsidRPr="00E6141F">
        <w:t xml:space="preserve"> in </w:t>
      </w:r>
      <w:proofErr w:type="spellStart"/>
      <w:r w:rsidRPr="00E6141F">
        <w:t>the</w:t>
      </w:r>
      <w:proofErr w:type="spellEnd"/>
      <w:r w:rsidRPr="00E6141F">
        <w:t xml:space="preserve"> </w:t>
      </w:r>
      <w:proofErr w:type="spellStart"/>
      <w:r w:rsidRPr="00E6141F">
        <w:t>table</w:t>
      </w:r>
      <w:proofErr w:type="spellEnd"/>
      <w:r w:rsidRPr="00E6141F">
        <w:t xml:space="preserve"> </w:t>
      </w:r>
      <w:proofErr w:type="spellStart"/>
      <w:r w:rsidRPr="00E6141F">
        <w:t>below</w:t>
      </w:r>
      <w:proofErr w:type="spellEnd"/>
      <w:r w:rsidRPr="00E6141F">
        <w:t>.</w:t>
      </w:r>
    </w:p>
    <w:tbl>
      <w:tblPr>
        <w:tblStyle w:val="TableGrid"/>
        <w:tblW w:w="0" w:type="auto"/>
        <w:tblLook w:val="04A0" w:firstRow="1" w:lastRow="0" w:firstColumn="1" w:lastColumn="0" w:noHBand="0" w:noVBand="1"/>
      </w:tblPr>
      <w:tblGrid>
        <w:gridCol w:w="9016"/>
      </w:tblGrid>
      <w:tr w:rsidR="00E6141F" w:rsidRPr="006F0032" w14:paraId="3EA91BF9" w14:textId="77777777" w:rsidTr="00AF42B9">
        <w:tc>
          <w:tcPr>
            <w:tcW w:w="9016" w:type="dxa"/>
          </w:tcPr>
          <w:p w14:paraId="5ABA7862" w14:textId="77777777" w:rsidR="00E6141F" w:rsidRPr="006F0032" w:rsidRDefault="00E6141F" w:rsidP="00AF42B9">
            <w:pPr>
              <w:pStyle w:val="NormalWeb"/>
              <w:spacing w:line="360" w:lineRule="auto"/>
              <w:rPr>
                <w:rFonts w:asciiTheme="minorHAnsi" w:hAnsiTheme="minorHAnsi" w:cstheme="minorHAnsi"/>
                <w:sz w:val="22"/>
                <w:szCs w:val="22"/>
                <w:u w:val="single"/>
                <w:lang w:val="en-US"/>
              </w:rPr>
            </w:pPr>
            <w:r w:rsidRPr="006F0032">
              <w:rPr>
                <w:rFonts w:asciiTheme="minorHAnsi" w:hAnsiTheme="minorHAnsi" w:cstheme="minorHAnsi"/>
                <w:sz w:val="22"/>
                <w:szCs w:val="22"/>
                <w:u w:val="single"/>
                <w:lang w:val="en-US"/>
              </w:rPr>
              <w:t>ADNI:</w:t>
            </w:r>
            <w:r w:rsidRPr="006F0032">
              <w:rPr>
                <w:rFonts w:asciiTheme="minorHAnsi" w:hAnsiTheme="minorHAnsi" w:cstheme="minorHAnsi"/>
                <w:sz w:val="22"/>
                <w:szCs w:val="22"/>
                <w:lang w:val="en-US"/>
              </w:rPr>
              <w:t xml:space="preserve"> The Alzheimer’s Disease Neuroimaging Initiative is a multi-site project led by Doctor Michael W. Weiner to assess the progression of mild cognitive impairment (MCI) and early Alzheimer’s Disease (AD). The present study includes participants from ADNI 1, ADNIGO, ADNI2, and ADNI 3, who were cognitively healthy at baseline (</w:t>
            </w:r>
            <w:proofErr w:type="spellStart"/>
            <w:r w:rsidRPr="006F0032">
              <w:rPr>
                <w:rFonts w:asciiTheme="minorHAnsi" w:hAnsiTheme="minorHAnsi" w:cstheme="minorHAnsi"/>
                <w:i/>
                <w:iCs/>
                <w:sz w:val="22"/>
                <w:szCs w:val="22"/>
                <w:lang w:val="en-US"/>
              </w:rPr>
              <w:t>DX_bl</w:t>
            </w:r>
            <w:proofErr w:type="spellEnd"/>
            <w:r w:rsidRPr="006F0032">
              <w:rPr>
                <w:rFonts w:asciiTheme="minorHAnsi" w:hAnsiTheme="minorHAnsi" w:cstheme="minorHAnsi"/>
                <w:sz w:val="22"/>
                <w:szCs w:val="22"/>
                <w:lang w:val="en-US"/>
              </w:rPr>
              <w:t xml:space="preserve"> variable). Only observations in which participants were still cognitively healthy were included as determined by the ADNI team (</w:t>
            </w:r>
            <w:r w:rsidRPr="006F0032">
              <w:rPr>
                <w:rFonts w:asciiTheme="minorHAnsi" w:hAnsiTheme="minorHAnsi" w:cstheme="minorHAnsi"/>
                <w:i/>
                <w:iCs/>
                <w:sz w:val="22"/>
                <w:szCs w:val="22"/>
                <w:lang w:val="en-US"/>
              </w:rPr>
              <w:t>DX</w:t>
            </w:r>
            <w:r w:rsidRPr="006F0032">
              <w:rPr>
                <w:rFonts w:asciiTheme="minorHAnsi" w:hAnsiTheme="minorHAnsi" w:cstheme="minorHAnsi"/>
                <w:sz w:val="22"/>
                <w:szCs w:val="22"/>
                <w:lang w:val="en-US"/>
              </w:rPr>
              <w:t xml:space="preserve"> variable). </w:t>
            </w:r>
            <w:r>
              <w:rPr>
                <w:rFonts w:asciiTheme="minorHAnsi" w:hAnsiTheme="minorHAnsi" w:cstheme="minorHAnsi"/>
                <w:sz w:val="22"/>
                <w:szCs w:val="22"/>
                <w:lang w:val="en-US"/>
              </w:rPr>
              <w:t>P</w:t>
            </w:r>
            <w:r w:rsidRPr="006F0032">
              <w:rPr>
                <w:rFonts w:asciiTheme="minorHAnsi" w:hAnsiTheme="minorHAnsi" w:cstheme="minorHAnsi"/>
                <w:sz w:val="22"/>
                <w:szCs w:val="22"/>
                <w:lang w:val="en-US"/>
              </w:rPr>
              <w:t>articipants were required to have no evidence of ischemic stroke (</w:t>
            </w:r>
            <w:proofErr w:type="spellStart"/>
            <w:r w:rsidRPr="006F0032">
              <w:rPr>
                <w:rFonts w:asciiTheme="minorHAnsi" w:hAnsiTheme="minorHAnsi" w:cstheme="minorHAnsi"/>
                <w:sz w:val="22"/>
                <w:szCs w:val="22"/>
                <w:lang w:val="en-US"/>
              </w:rPr>
              <w:t>Hachinski</w:t>
            </w:r>
            <w:proofErr w:type="spellEnd"/>
            <w:r w:rsidRPr="006F0032">
              <w:rPr>
                <w:rFonts w:asciiTheme="minorHAnsi" w:hAnsiTheme="minorHAnsi" w:cstheme="minorHAnsi"/>
                <w:sz w:val="22"/>
                <w:szCs w:val="22"/>
                <w:lang w:val="en-US"/>
              </w:rPr>
              <w:t xml:space="preserve"> Ischemic Score ≤ 4), a Geriatric Depression scale score &lt; 6, stable medications for 4 weeks before the screening, good auditory and visual acuity, good general health, no medical contraindications to MRI and at least 6 grades of education/work history. </w:t>
            </w:r>
            <w:r>
              <w:rPr>
                <w:rFonts w:asciiTheme="minorHAnsi" w:hAnsiTheme="minorHAnsi" w:cstheme="minorHAnsi"/>
                <w:sz w:val="22"/>
                <w:szCs w:val="22"/>
                <w:lang w:val="en-US"/>
              </w:rPr>
              <w:t>G</w:t>
            </w:r>
            <w:r w:rsidRPr="006F0032">
              <w:rPr>
                <w:rFonts w:asciiTheme="minorHAnsi" w:hAnsiTheme="minorHAnsi" w:cstheme="minorHAnsi"/>
                <w:sz w:val="22"/>
                <w:szCs w:val="22"/>
                <w:lang w:val="en-US"/>
              </w:rPr>
              <w:t xml:space="preserve">eneral inclusion and exclusion criteria are described elsewhere </w:t>
            </w:r>
            <w:r w:rsidRPr="006F0032">
              <w:rPr>
                <w:rFonts w:asciiTheme="minorHAnsi" w:hAnsiTheme="minorHAnsi" w:cstheme="minorHAnsi"/>
                <w:sz w:val="22"/>
                <w:szCs w:val="22"/>
                <w:lang w:val="en-US"/>
              </w:rPr>
              <w:fldChar w:fldCharType="begin">
                <w:fldData xml:space="preserve">PEVuZE5vdGU+PENpdGU+PEF1dGhvcj5QZXRlcnNlbjwvQXV0aG9yPjxZZWFyPjIwMTA8L1llYXI+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</w:fldData>
              </w:fldChar>
            </w:r>
            <w:r>
              <w:rPr>
                <w:rFonts w:asciiTheme="minorHAnsi" w:hAnsiTheme="minorHAnsi" w:cstheme="minorHAnsi"/>
                <w:sz w:val="22"/>
                <w:szCs w:val="22"/>
                <w:lang w:val="en-US"/>
              </w:rPr>
              <w:instrText xml:space="preserve"> ADDIN EN.CITE </w:instrText>
            </w:r>
            <w:r>
              <w:rPr>
                <w:rFonts w:asciiTheme="minorHAnsi" w:hAnsiTheme="minorHAnsi" w:cstheme="minorHAnsi"/>
                <w:sz w:val="22"/>
                <w:szCs w:val="22"/>
                <w:lang w:val="en-US"/>
              </w:rPr>
              <w:fldChar w:fldCharType="begin">
                <w:fldData xml:space="preserve">PEVuZE5vdGU+PENpdGU+PEF1dGhvcj5QZXRlcnNlbjwvQXV0aG9yPjxZZWFyPjIwMTA8L1llYXI+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</w:fldData>
              </w:fldChar>
            </w:r>
            <w:r>
              <w:rPr>
                <w:rFonts w:asciiTheme="minorHAnsi" w:hAnsiTheme="minorHAnsi" w:cstheme="minorHAnsi"/>
                <w:sz w:val="22"/>
                <w:szCs w:val="22"/>
                <w:lang w:val="en-US"/>
              </w:rPr>
              <w:instrText xml:space="preserve"> ADDIN EN.CITE.DATA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end"/>
            </w:r>
            <w:r w:rsidRPr="006F0032">
              <w:rPr>
                <w:rFonts w:asciiTheme="minorHAnsi" w:hAnsiTheme="minorHAnsi" w:cstheme="minorHAnsi"/>
                <w:sz w:val="22"/>
                <w:szCs w:val="22"/>
                <w:lang w:val="en-US"/>
              </w:rPr>
            </w:r>
            <w:r w:rsidRPr="006F0032">
              <w:rPr>
                <w:rFonts w:asciiTheme="minorHAnsi" w:hAnsiTheme="minorHAnsi" w:cstheme="minorHAnsi"/>
                <w:sz w:val="22"/>
                <w:szCs w:val="22"/>
                <w:lang w:val="en-US"/>
              </w:rPr>
              <w:fldChar w:fldCharType="separate"/>
            </w:r>
            <w:r w:rsidRPr="00F501D9">
              <w:rPr>
                <w:rFonts w:asciiTheme="minorHAnsi" w:hAnsiTheme="minorHAnsi" w:cstheme="minorHAnsi"/>
                <w:noProof/>
                <w:sz w:val="22"/>
                <w:szCs w:val="22"/>
                <w:vertAlign w:val="superscript"/>
                <w:lang w:val="en-US"/>
              </w:rPr>
              <w:t>94</w:t>
            </w:r>
            <w:r w:rsidRPr="006F0032">
              <w:rPr>
                <w:rFonts w:asciiTheme="minorHAnsi" w:hAnsiTheme="minorHAnsi" w:cstheme="minorHAnsi"/>
                <w:sz w:val="22"/>
                <w:szCs w:val="22"/>
                <w:lang w:val="en-US"/>
              </w:rPr>
              <w:fldChar w:fldCharType="end"/>
            </w:r>
            <w:r w:rsidRPr="006F0032">
              <w:rPr>
                <w:rFonts w:asciiTheme="minorHAnsi" w:hAnsiTheme="minorHAnsi" w:cstheme="minorHAnsi"/>
                <w:sz w:val="22"/>
                <w:szCs w:val="22"/>
                <w:lang w:val="en-US"/>
              </w:rPr>
              <w:t xml:space="preserve">. All participants signed an informed consent </w:t>
            </w:r>
            <w:proofErr w:type="gramStart"/>
            <w:r w:rsidRPr="006F0032">
              <w:rPr>
                <w:rFonts w:asciiTheme="minorHAnsi" w:hAnsiTheme="minorHAnsi" w:cstheme="minorHAnsi"/>
                <w:sz w:val="22"/>
                <w:szCs w:val="22"/>
                <w:lang w:val="en-US"/>
              </w:rPr>
              <w:t>form</w:t>
            </w:r>
            <w:proofErr w:type="gramEnd"/>
            <w:r w:rsidRPr="006F0032">
              <w:rPr>
                <w:rFonts w:asciiTheme="minorHAnsi" w:hAnsiTheme="minorHAnsi" w:cstheme="minorHAnsi"/>
                <w:sz w:val="22"/>
                <w:szCs w:val="22"/>
                <w:lang w:val="en-US"/>
              </w:rPr>
              <w:t xml:space="preserve"> and the protocols were approved by the corresponding regional ethical committees in the US and Canada. Data was retrieved in April 2021.</w:t>
            </w:r>
          </w:p>
        </w:tc>
      </w:tr>
      <w:tr w:rsidR="00E6141F" w:rsidRPr="006F0032" w14:paraId="1C8B0995" w14:textId="77777777" w:rsidTr="00AF42B9">
        <w:tc>
          <w:tcPr>
            <w:tcW w:w="9016" w:type="dxa"/>
          </w:tcPr>
          <w:p w14:paraId="78A2E729" w14:textId="77777777" w:rsidR="00E6141F" w:rsidRPr="006F0032" w:rsidRDefault="00E6141F" w:rsidP="00AF42B9">
            <w:pPr>
              <w:pStyle w:val="NormalWeb"/>
              <w:spacing w:line="360" w:lineRule="auto"/>
              <w:rPr>
                <w:rFonts w:asciiTheme="minorHAnsi" w:hAnsiTheme="minorHAnsi" w:cstheme="minorHAnsi"/>
                <w:sz w:val="22"/>
                <w:szCs w:val="22"/>
                <w:lang w:val="en-US"/>
              </w:rPr>
            </w:pPr>
            <w:r w:rsidRPr="006F0032">
              <w:rPr>
                <w:rFonts w:asciiTheme="minorHAnsi" w:hAnsiTheme="minorHAnsi" w:cstheme="minorHAnsi"/>
                <w:sz w:val="22"/>
                <w:szCs w:val="22"/>
                <w:u w:val="single"/>
                <w:lang w:val="en-US"/>
              </w:rPr>
              <w:t>BASE-II:</w:t>
            </w:r>
            <w:r w:rsidRPr="006F0032">
              <w:rPr>
                <w:rFonts w:asciiTheme="minorHAnsi" w:hAnsiTheme="minorHAnsi" w:cstheme="minorHAnsi"/>
                <w:sz w:val="22"/>
                <w:szCs w:val="22"/>
                <w:lang w:val="en-US"/>
              </w:rPr>
              <w:t xml:space="preserve"> Participants of the Berlin Aging Study II were community-dwelling older adults recruited from the greater Berlin metropolitan area through advertisements in newspapers and public areas. The baseline sample comprised 2200 participants; 1600 older adults aged 61–88 years, and 600 younger adults aged 24–40 years. Participants were invited to a medical exam and cognitive testing sessions. After completion of the cognitive examination of BASE-II, eligible participants were invited to take part in one MRI session within a time window of 2–4 weeks after cognitive testing. The MRI sample consisted of 341 older adults aged 61–82 years and 103 younger adults. MR scans and cognitive scores were obtained 2012-2013. A subsample of the MR sample was later invited for follow-up. The different elements of the study were approved by the ethics committees of the Max Planck Institute for Human Development, the Charité University ethics committee and by the ethics committees of The German Association for Psychology (DGPs). Participants signed written informed consent and received monetary compensation for their participation in BASE-II and the MRI study. Exclusion criteria were untreated diabetes and hypertension; prior stroke, head injuries or brain surgery; psychiatric illness; major depression; dementia with a score &lt; 24 on the Mini- Mental State Examination. None of the participants took medication that might affect memory function or had a history of head injuries, medical (e.g., heart attack), neurological (e.g., epilepsy), or psychiatric disorders (e.g., depression). All participants reported normal or corrected to normal vision. Observations with MMSE &lt; 26 or no MMSE data were discarded. </w:t>
            </w:r>
          </w:p>
        </w:tc>
      </w:tr>
      <w:tr w:rsidR="00E6141F" w:rsidRPr="006F0032" w14:paraId="6F9FA903" w14:textId="77777777" w:rsidTr="00AF42B9">
        <w:tc>
          <w:tcPr>
            <w:tcW w:w="9016" w:type="dxa"/>
          </w:tcPr>
          <w:p w14:paraId="1CFB4C02" w14:textId="77777777" w:rsidR="00E6141F" w:rsidRPr="006F0032" w:rsidRDefault="00E6141F" w:rsidP="00AF42B9">
            <w:pPr>
              <w:pStyle w:val="NormalWeb"/>
              <w:spacing w:line="360" w:lineRule="auto"/>
              <w:rPr>
                <w:rFonts w:asciiTheme="minorHAnsi" w:hAnsiTheme="minorHAnsi" w:cstheme="minorBidi"/>
                <w:sz w:val="22"/>
                <w:szCs w:val="22"/>
                <w:lang w:val="en-US"/>
              </w:rPr>
            </w:pPr>
            <w:r w:rsidRPr="21EBC2BF">
              <w:rPr>
                <w:rFonts w:asciiTheme="minorHAnsi" w:hAnsiTheme="minorHAnsi" w:cstheme="minorBidi"/>
                <w:sz w:val="22"/>
                <w:szCs w:val="22"/>
                <w:u w:val="single"/>
                <w:lang w:val="en-US"/>
              </w:rPr>
              <w:lastRenderedPageBreak/>
              <w:t>BBHI:</w:t>
            </w:r>
            <w:r w:rsidRPr="21EBC2BF">
              <w:rPr>
                <w:rFonts w:asciiTheme="minorHAnsi" w:hAnsiTheme="minorHAnsi" w:cstheme="minorBidi"/>
                <w:sz w:val="22"/>
                <w:szCs w:val="22"/>
                <w:lang w:val="en-US"/>
              </w:rPr>
              <w:t xml:space="preserve"> Barcelona Brain Health Initiative study (</w:t>
            </w:r>
            <w:hyperlink r:id="rId6" w:history="1">
              <w:r w:rsidRPr="21EBC2BF">
                <w:rPr>
                  <w:rStyle w:val="Hyperlink"/>
                  <w:rFonts w:asciiTheme="minorHAnsi" w:hAnsiTheme="minorHAnsi" w:cstheme="minorBidi"/>
                  <w:sz w:val="22"/>
                  <w:szCs w:val="22"/>
                  <w:lang w:val="en-US"/>
                </w:rPr>
                <w:t>https://bbhi.cat/en/</w:t>
              </w:r>
            </w:hyperlink>
            <w:r w:rsidRPr="21EBC2BF">
              <w:rPr>
                <w:rFonts w:asciiTheme="minorHAnsi" w:hAnsiTheme="minorHAnsi" w:cstheme="minorBidi"/>
                <w:sz w:val="22"/>
                <w:szCs w:val="22"/>
                <w:lang w:val="en-US"/>
              </w:rPr>
              <w:t xml:space="preserve">) participants are community-dwelling individuals between 40 and 65 years of age, without self-reported neurological or psychiatric diagnosis at the time of recruitment </w:t>
            </w:r>
            <w:r w:rsidRPr="21EBC2BF">
              <w:rPr>
                <w:rFonts w:asciiTheme="minorHAnsi" w:hAnsiTheme="minorHAnsi" w:cstheme="minorBidi"/>
                <w:sz w:val="22"/>
                <w:szCs w:val="22"/>
                <w:lang w:val="en-US"/>
              </w:rPr>
              <w:fldChar w:fldCharType="begin">
                <w:fldData xml:space="preserve">PEVuZE5vdGU+PENpdGU+PEF1dGhvcj5DYXR0YW5lbzwvQXV0aG9yPjxZZWFyPjIwMjA8L1llYXI+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</w:fldData>
              </w:fldChar>
            </w:r>
            <w:r>
              <w:rPr>
                <w:rFonts w:asciiTheme="minorHAnsi" w:hAnsiTheme="minorHAnsi" w:cstheme="minorBidi"/>
                <w:sz w:val="22"/>
                <w:szCs w:val="22"/>
                <w:lang w:val="en-US"/>
              </w:rPr>
              <w:instrText xml:space="preserve"> ADDIN EN.CITE </w:instrText>
            </w:r>
            <w:r>
              <w:rPr>
                <w:rFonts w:asciiTheme="minorHAnsi" w:hAnsiTheme="minorHAnsi" w:cstheme="minorBidi"/>
                <w:sz w:val="22"/>
                <w:szCs w:val="22"/>
                <w:lang w:val="en-US"/>
              </w:rPr>
              <w:fldChar w:fldCharType="begin">
                <w:fldData xml:space="preserve">PEVuZE5vdGU+PENpdGU+PEF1dGhvcj5DYXR0YW5lbzwvQXV0aG9yPjxZZWFyPjIwMjA8L1llYXI+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</w:fldData>
              </w:fldChar>
            </w:r>
            <w:r>
              <w:rPr>
                <w:rFonts w:asciiTheme="minorHAnsi" w:hAnsiTheme="minorHAnsi" w:cstheme="minorBidi"/>
                <w:sz w:val="22"/>
                <w:szCs w:val="22"/>
                <w:lang w:val="en-US"/>
              </w:rPr>
              <w:instrText xml:space="preserve"> ADDIN EN.CITE.DATA </w:instrText>
            </w:r>
            <w:r>
              <w:rPr>
                <w:rFonts w:asciiTheme="minorHAnsi" w:hAnsiTheme="minorHAnsi" w:cstheme="minorBidi"/>
                <w:sz w:val="22"/>
                <w:szCs w:val="22"/>
                <w:lang w:val="en-US"/>
              </w:rPr>
            </w:r>
            <w:r>
              <w:rPr>
                <w:rFonts w:asciiTheme="minorHAnsi" w:hAnsiTheme="minorHAnsi" w:cstheme="minorBidi"/>
                <w:sz w:val="22"/>
                <w:szCs w:val="22"/>
                <w:lang w:val="en-US"/>
              </w:rPr>
              <w:fldChar w:fldCharType="end"/>
            </w:r>
            <w:r w:rsidRPr="21EBC2BF">
              <w:rPr>
                <w:rFonts w:asciiTheme="minorHAnsi" w:hAnsiTheme="minorHAnsi" w:cstheme="minorBidi"/>
                <w:sz w:val="22"/>
                <w:szCs w:val="22"/>
                <w:lang w:val="en-US"/>
              </w:rPr>
            </w:r>
            <w:r w:rsidRPr="21EBC2BF">
              <w:rPr>
                <w:rFonts w:asciiTheme="minorHAnsi" w:hAnsiTheme="minorHAnsi" w:cstheme="minorBidi"/>
                <w:sz w:val="22"/>
                <w:szCs w:val="22"/>
                <w:lang w:val="en-US"/>
              </w:rPr>
              <w:fldChar w:fldCharType="separate"/>
            </w:r>
            <w:r w:rsidRPr="00F501D9">
              <w:rPr>
                <w:rFonts w:asciiTheme="minorHAnsi" w:hAnsiTheme="minorHAnsi" w:cstheme="minorBidi"/>
                <w:noProof/>
                <w:sz w:val="22"/>
                <w:szCs w:val="22"/>
                <w:vertAlign w:val="superscript"/>
                <w:lang w:val="en-US"/>
              </w:rPr>
              <w:t>95</w:t>
            </w:r>
            <w:r w:rsidRPr="21EBC2BF">
              <w:rPr>
                <w:rFonts w:asciiTheme="minorHAnsi" w:hAnsiTheme="minorHAnsi" w:cstheme="minorBidi"/>
                <w:sz w:val="22"/>
                <w:szCs w:val="22"/>
                <w:lang w:val="en-US"/>
              </w:rPr>
              <w:fldChar w:fldCharType="end"/>
            </w:r>
            <w:r w:rsidRPr="21EBC2BF">
              <w:rPr>
                <w:rFonts w:asciiTheme="minorHAnsi" w:hAnsiTheme="minorHAnsi" w:cstheme="minorBidi"/>
                <w:sz w:val="22"/>
                <w:szCs w:val="22"/>
                <w:lang w:val="en-US"/>
              </w:rPr>
              <w:t xml:space="preserve">. BBHI is an ongoing longitudinal cohort study that investigates the determinants of brain and mental health in healthy middle-aged and older adults. Recruitment started in 2017, when multiple initiatives (including conferences, radio and television interviews, and social media advertisements) took place to encourage participants to join the study. It has enrolled 4,686 participants via a web-based application, who completed a first on–line questionnaire. Exclusion criteria included cognitive impairment and diagnosis of neurologic or psychiatric disorders, including Alzheimer’s disease, Parkinson’s disease, multiple sclerosis, amyotrophic lateral sclerosis, cerebral stroke, schizophrenia, and major depression. BBHI includes regular cognitive, medical, brain imaging, and biological assessments, and has several sub studies. A sample of 1,000 participants is undergoing a detailed clinical phenotyping through a multi-day in-person evaluation that includes cognitive, physical, and medical assessments, biological sample recollection, structural and functional magnetic resonance imaging (MRI), and electroencephalography (EEG). Participants of this study are invited biannually for repeated evaluations. </w:t>
            </w:r>
          </w:p>
        </w:tc>
      </w:tr>
      <w:tr w:rsidR="00E6141F" w:rsidRPr="006F0032" w14:paraId="084D5116" w14:textId="77777777" w:rsidTr="00AF42B9">
        <w:tc>
          <w:tcPr>
            <w:tcW w:w="9016" w:type="dxa"/>
          </w:tcPr>
          <w:p w14:paraId="5B23D272" w14:textId="77777777" w:rsidR="00E6141F" w:rsidRPr="006F0032" w:rsidRDefault="00E6141F" w:rsidP="00AF42B9">
            <w:pPr>
              <w:pStyle w:val="NormalWeb"/>
              <w:spacing w:line="360" w:lineRule="auto"/>
              <w:rPr>
                <w:rFonts w:asciiTheme="minorHAnsi" w:hAnsiTheme="minorHAnsi" w:cstheme="minorHAnsi"/>
                <w:sz w:val="22"/>
                <w:szCs w:val="22"/>
                <w:lang w:val="en-US"/>
              </w:rPr>
            </w:pPr>
            <w:r w:rsidRPr="006F0032">
              <w:rPr>
                <w:rFonts w:asciiTheme="minorHAnsi" w:hAnsiTheme="minorHAnsi" w:cstheme="minorHAnsi"/>
                <w:sz w:val="22"/>
                <w:szCs w:val="22"/>
                <w:u w:val="single"/>
                <w:lang w:val="en-US"/>
              </w:rPr>
              <w:t>BETULA:</w:t>
            </w:r>
            <w:r w:rsidRPr="006F0032">
              <w:rPr>
                <w:rFonts w:asciiTheme="minorHAnsi" w:hAnsiTheme="minorHAnsi" w:cstheme="minorHAnsi"/>
                <w:sz w:val="22"/>
                <w:szCs w:val="22"/>
                <w:lang w:val="en-US"/>
              </w:rPr>
              <w:t xml:space="preserve"> The BETULA project (Umeå</w:t>
            </w:r>
            <w:r>
              <w:rPr>
                <w:rFonts w:asciiTheme="minorHAnsi" w:hAnsiTheme="minorHAnsi" w:cstheme="minorHAnsi"/>
                <w:sz w:val="22"/>
                <w:szCs w:val="22"/>
                <w:lang w:val="en-US"/>
              </w:rPr>
              <w:t>. Sweden</w:t>
            </w:r>
            <w:r w:rsidRPr="006F0032">
              <w:rPr>
                <w:rFonts w:asciiTheme="minorHAnsi" w:hAnsiTheme="minorHAnsi" w:cstheme="minorHAnsi"/>
                <w:sz w:val="22"/>
                <w:szCs w:val="22"/>
                <w:lang w:val="en-US"/>
              </w:rPr>
              <w:t xml:space="preserve">) is a prospective longitudinal study on aging, memory, and dementia, which used a population-based sampling of healthy middle-aged and older adults for recruitment. For the current analyses, the MRI subsample of the study is used. Participation in the </w:t>
            </w:r>
            <w:r>
              <w:rPr>
                <w:rFonts w:asciiTheme="minorHAnsi" w:hAnsiTheme="minorHAnsi" w:cstheme="minorHAnsi"/>
                <w:sz w:val="22"/>
                <w:szCs w:val="22"/>
                <w:lang w:val="en-US"/>
              </w:rPr>
              <w:t>MRI</w:t>
            </w:r>
            <w:r w:rsidRPr="006F0032">
              <w:rPr>
                <w:rFonts w:asciiTheme="minorHAnsi" w:hAnsiTheme="minorHAnsi" w:cstheme="minorHAnsi"/>
                <w:sz w:val="22"/>
                <w:szCs w:val="22"/>
                <w:lang w:val="en-US"/>
              </w:rPr>
              <w:t xml:space="preserve"> study was offered to all participants who had remained in the study and completed cognitive testing at the 5th Betula test wave onwards. Exclusion criteria were severe visual or auditory handicaps, intellectual or developmental disabilities, suspected dementia, having a mother tongue other than Swedish, MRI contraindications, severe neurological disorders, or visual/motor deficits that could interfere with fMRI data collection, MMSE &lt;24, brain or head surgery, and substantial brain anatomical deviations. Some participants were later excluded due to discovered neurological conditions, severe depression, and MRI anatomical abnormalities. All participants signed an informed consent, and the protocols were approved by the Regional Ethical Vetting Board at Umeå University. Data was retrieved in August 2022.</w:t>
            </w:r>
          </w:p>
        </w:tc>
      </w:tr>
      <w:tr w:rsidR="00E6141F" w:rsidRPr="006F0032" w14:paraId="55B20724" w14:textId="77777777" w:rsidTr="00AF42B9">
        <w:tc>
          <w:tcPr>
            <w:tcW w:w="9016" w:type="dxa"/>
          </w:tcPr>
          <w:p w14:paraId="192C5B2A" w14:textId="77777777" w:rsidR="00E6141F" w:rsidRPr="006F0032" w:rsidRDefault="00E6141F" w:rsidP="00AF42B9">
            <w:pPr>
              <w:pStyle w:val="NormalWeb"/>
              <w:spacing w:line="360" w:lineRule="auto"/>
              <w:rPr>
                <w:rFonts w:asciiTheme="minorHAnsi" w:hAnsiTheme="minorHAnsi" w:cstheme="minorBidi"/>
                <w:sz w:val="22"/>
                <w:szCs w:val="22"/>
                <w:lang w:val="en-US"/>
              </w:rPr>
            </w:pPr>
            <w:r w:rsidRPr="21EBC2BF">
              <w:rPr>
                <w:rFonts w:asciiTheme="minorHAnsi" w:hAnsiTheme="minorHAnsi" w:cstheme="minorBidi"/>
                <w:sz w:val="22"/>
                <w:szCs w:val="22"/>
                <w:u w:val="single"/>
                <w:lang w:val="en-US"/>
              </w:rPr>
              <w:t>Cam-CAN:</w:t>
            </w:r>
            <w:r w:rsidRPr="21EBC2BF">
              <w:rPr>
                <w:rFonts w:asciiTheme="minorHAnsi" w:hAnsiTheme="minorHAnsi" w:cstheme="minorBidi"/>
                <w:sz w:val="22"/>
                <w:szCs w:val="22"/>
                <w:lang w:val="en-US"/>
              </w:rPr>
              <w:t xml:space="preserve"> The Cambridge Centre for Ageing and Neuroscience cohort study is a large-scale, multi-modal, population-based adult lifespan (18–87 years old) investigation of the neural underpinnings of successful cognitive ageing. Recruitment was done by invitation letters based on the patient lists of general practitioners within the Cambridge City area. A </w:t>
            </w:r>
            <w:r w:rsidRPr="21EBC2BF">
              <w:rPr>
                <w:rFonts w:asciiTheme="minorHAnsi" w:hAnsiTheme="minorHAnsi" w:cstheme="minorBidi"/>
                <w:sz w:val="22"/>
                <w:szCs w:val="22"/>
                <w:lang w:val="en-US"/>
              </w:rPr>
              <w:lastRenderedPageBreak/>
              <w:t xml:space="preserve">population-based cohort of 2700 adults aged 18 or above was recruited to Stage 1 of the project, where they completed an interview including health and lifestyle questions, a core cognitive assessment, and a questionnaire of lifetime experiences and physical activity. Approximately 700 participants continued to Stage 2 where they underwent cognitive testing and provided measures of brain structure and function. In stage 3, a subset of approximately 250 adults returned for longitudinal follow-up MRI. The study is conducted in compliance with the Helsinki Declaration, and has been approved by the local ethics committee, Cambridgeshire 2. Exclusion criteria included term-time residents of colleges and universities, and participants whose Primary Care Physician judged as inappropriate to include. For phase-II, exclusion criteria additionally included cognitive impairment (MMSE &lt; 24, memory deficit, consent difficulties), communication difficulties (hearing problems, insufficient English language, vision difficulties), medical problems by self-report of diagnosis (dementia diagnosis /Alzheimer’s Disease, Parkinson’s Disease, Motor Neuron disease, Multiple sclerosis, cancer, stroke, encephalitis, meningitis, epilepsy, head injury with serious results [coma, unconscious for &gt;2 hours, skull fracture], recently diagnosed or uncontrolled high blood pressure, possible pregnancy, current psychiatric conditions [bipolar disorder, schizophrenia, psychosis]), mobility problems (restricted mobility which could prevent further participation, inability to walk 10 meters), substance abuse (past or current treatment for drug abuse, current drug usage), and MRI/ MEG safety and comfort exclusions. </w:t>
            </w:r>
          </w:p>
        </w:tc>
      </w:tr>
      <w:tr w:rsidR="00E6141F" w:rsidRPr="006F0032" w14:paraId="15D4BB1C" w14:textId="77777777" w:rsidTr="00AF42B9">
        <w:tc>
          <w:tcPr>
            <w:tcW w:w="9016" w:type="dxa"/>
          </w:tcPr>
          <w:p w14:paraId="29C8C25A" w14:textId="77777777" w:rsidR="00E6141F" w:rsidRPr="006F0032" w:rsidRDefault="00E6141F" w:rsidP="00AF42B9">
            <w:pPr>
              <w:pStyle w:val="NormalWeb"/>
              <w:spacing w:line="360" w:lineRule="auto"/>
              <w:rPr>
                <w:rFonts w:asciiTheme="minorHAnsi" w:hAnsiTheme="minorHAnsi" w:cstheme="minorBidi"/>
                <w:sz w:val="22"/>
                <w:szCs w:val="22"/>
                <w:lang w:val="en-US"/>
              </w:rPr>
            </w:pPr>
            <w:r w:rsidRPr="21EBC2BF">
              <w:rPr>
                <w:rFonts w:asciiTheme="minorHAnsi" w:hAnsiTheme="minorHAnsi" w:cstheme="minorBidi"/>
                <w:sz w:val="22"/>
                <w:szCs w:val="22"/>
                <w:u w:val="single"/>
                <w:lang w:val="en-US"/>
              </w:rPr>
              <w:lastRenderedPageBreak/>
              <w:t>OUS/COGNORM:</w:t>
            </w:r>
            <w:r w:rsidRPr="21EBC2BF">
              <w:rPr>
                <w:rFonts w:asciiTheme="minorHAnsi" w:hAnsiTheme="minorHAnsi" w:cstheme="minorBidi"/>
                <w:sz w:val="22"/>
                <w:szCs w:val="22"/>
                <w:lang w:val="en-US"/>
              </w:rPr>
              <w:t xml:space="preserve"> The OUS/COGNORM cohort is an ongoing, prospective study coordinated by the Oslo University Hospital and </w:t>
            </w:r>
            <w:proofErr w:type="spellStart"/>
            <w:r w:rsidRPr="21EBC2BF">
              <w:rPr>
                <w:rFonts w:asciiTheme="minorHAnsi" w:hAnsiTheme="minorHAnsi" w:cstheme="minorBidi"/>
                <w:sz w:val="22"/>
                <w:szCs w:val="22"/>
                <w:lang w:val="en-US"/>
              </w:rPr>
              <w:t>Diakonhjemmet</w:t>
            </w:r>
            <w:proofErr w:type="spellEnd"/>
            <w:r w:rsidRPr="21EBC2BF">
              <w:rPr>
                <w:rFonts w:asciiTheme="minorHAnsi" w:hAnsiTheme="minorHAnsi" w:cstheme="minorBidi"/>
                <w:sz w:val="22"/>
                <w:szCs w:val="22"/>
                <w:lang w:val="en-US"/>
              </w:rPr>
              <w:t xml:space="preserve"> Hospital, Oslo, Norway. Patients (age ≥ 65 years) scheduled for elective gynecological, urological, or orthopedic surgery under spinal anesthesia were recruited. Participants were required to have no dementia and exclusion criteria included previous stroke with sequela, Parkinson’s disease, or other neurodegenerative diseases that are likely to affect cognition. Patients with suspected undiagnosed dementia at any time within the first five years of follow-up (n = 15), MMSE score &lt;28 at baseline, and at least two abnormal cognitive test scores (-1.5 standard deviation [SD] below the mean normal value for age, sex, and education) were excluded. All other observations were included. All participants signed informed </w:t>
            </w:r>
            <w:proofErr w:type="gramStart"/>
            <w:r w:rsidRPr="21EBC2BF">
              <w:rPr>
                <w:rFonts w:asciiTheme="minorHAnsi" w:hAnsiTheme="minorHAnsi" w:cstheme="minorBidi"/>
                <w:sz w:val="22"/>
                <w:szCs w:val="22"/>
                <w:lang w:val="en-US"/>
              </w:rPr>
              <w:t>consent</w:t>
            </w:r>
            <w:proofErr w:type="gramEnd"/>
            <w:r w:rsidRPr="21EBC2BF">
              <w:rPr>
                <w:rFonts w:asciiTheme="minorHAnsi" w:hAnsiTheme="minorHAnsi" w:cstheme="minorBidi"/>
                <w:sz w:val="22"/>
                <w:szCs w:val="22"/>
                <w:lang w:val="en-US"/>
              </w:rPr>
              <w:t xml:space="preserve"> and the protocol was approved by the Norwegian Regional Committees for Medical and Health Research Ethics and the Data Protector Officer at Oslo University Hospital. Data was retrieved in March 2023.</w:t>
            </w:r>
          </w:p>
        </w:tc>
      </w:tr>
      <w:tr w:rsidR="00E6141F" w:rsidRPr="006F0032" w14:paraId="286E20B6" w14:textId="77777777" w:rsidTr="00AF42B9">
        <w:tc>
          <w:tcPr>
            <w:tcW w:w="9016" w:type="dxa"/>
          </w:tcPr>
          <w:p w14:paraId="1D1ACE6E" w14:textId="77777777" w:rsidR="00E6141F" w:rsidRPr="006F0032" w:rsidRDefault="00E6141F" w:rsidP="00AF42B9">
            <w:pPr>
              <w:pStyle w:val="NormalWeb"/>
              <w:spacing w:line="360" w:lineRule="auto"/>
              <w:rPr>
                <w:rFonts w:asciiTheme="minorHAnsi" w:hAnsiTheme="minorHAnsi" w:cstheme="minorBidi"/>
                <w:sz w:val="22"/>
                <w:szCs w:val="22"/>
                <w:lang w:val="en-US"/>
              </w:rPr>
            </w:pPr>
            <w:r w:rsidRPr="21EBC2BF">
              <w:rPr>
                <w:rFonts w:asciiTheme="minorHAnsi" w:hAnsiTheme="minorHAnsi" w:cstheme="minorBidi"/>
                <w:sz w:val="22"/>
                <w:szCs w:val="22"/>
                <w:u w:val="single"/>
                <w:lang w:val="en-US"/>
              </w:rPr>
              <w:t xml:space="preserve">HABS: </w:t>
            </w:r>
            <w:r w:rsidRPr="21EBC2BF">
              <w:rPr>
                <w:rFonts w:asciiTheme="minorHAnsi" w:hAnsiTheme="minorHAnsi" w:cstheme="minorBidi"/>
                <w:sz w:val="22"/>
                <w:szCs w:val="22"/>
                <w:lang w:val="en-US"/>
              </w:rPr>
              <w:t>The Harvard Aging Brain Study is an ongoing, long-term observational study that aims to enhance our understanding of brain aging and the early stages of Alzheimer's disease</w:t>
            </w:r>
            <w:r w:rsidRPr="21EBC2BF">
              <w:rPr>
                <w:rFonts w:asciiTheme="minorHAnsi" w:hAnsiTheme="minorHAnsi" w:cstheme="minorBidi"/>
                <w:color w:val="555555"/>
                <w:spacing w:val="6"/>
                <w:sz w:val="22"/>
                <w:szCs w:val="22"/>
                <w:lang w:val="en-US"/>
              </w:rPr>
              <w:t xml:space="preserve">. </w:t>
            </w:r>
            <w:r w:rsidRPr="21EBC2BF">
              <w:rPr>
                <w:rFonts w:asciiTheme="minorHAnsi" w:hAnsiTheme="minorHAnsi" w:cstheme="minorBidi"/>
                <w:sz w:val="22"/>
                <w:szCs w:val="22"/>
                <w:lang w:val="en-US"/>
              </w:rPr>
              <w:t xml:space="preserve">The </w:t>
            </w:r>
            <w:r w:rsidRPr="21EBC2BF">
              <w:rPr>
                <w:rFonts w:asciiTheme="minorHAnsi" w:hAnsiTheme="minorHAnsi" w:cstheme="minorBidi"/>
                <w:sz w:val="22"/>
                <w:szCs w:val="22"/>
                <w:lang w:val="en-US"/>
              </w:rPr>
              <w:lastRenderedPageBreak/>
              <w:t xml:space="preserve">study collects PET, MRI data, neuropsychological and clinical assessments. The age range was 50-90 years at the time of baseline assessment and all patients were considered non-clinically impaired at the start of the study. Further, participants had a CDR score of 0, MMSE score ≥ 25, &lt; 11 on the Geriatric Depression Scale, and scored above age- and education-adjusted cutoffs on the 30-Minute Delayed Recall of the Logical Memory Story A, to be included in the study. Participants with a history of alcoholism, drug abuse, head trauma, or current serious medical/psychiatric illness were excluded. Observations with MCI or AD diagnostic (DX variable) were excluded. All participants signed informed </w:t>
            </w:r>
            <w:proofErr w:type="gramStart"/>
            <w:r w:rsidRPr="21EBC2BF">
              <w:rPr>
                <w:rFonts w:asciiTheme="minorHAnsi" w:hAnsiTheme="minorHAnsi" w:cstheme="minorBidi"/>
                <w:sz w:val="22"/>
                <w:szCs w:val="22"/>
                <w:lang w:val="en-US"/>
              </w:rPr>
              <w:t>consent</w:t>
            </w:r>
            <w:proofErr w:type="gramEnd"/>
            <w:r w:rsidRPr="21EBC2BF">
              <w:rPr>
                <w:rFonts w:asciiTheme="minorHAnsi" w:hAnsiTheme="minorHAnsi" w:cstheme="minorBidi"/>
                <w:sz w:val="22"/>
                <w:szCs w:val="22"/>
                <w:lang w:val="en-US"/>
              </w:rPr>
              <w:t xml:space="preserve"> and the protocol was approved by the Partners Healthcare Human Research Committee. HABS data release 2.20, retrieved in August 2022 via habs.mgh.harvard.edu.</w:t>
            </w:r>
          </w:p>
        </w:tc>
      </w:tr>
      <w:tr w:rsidR="00E6141F" w:rsidRPr="006F0032" w14:paraId="58E91203" w14:textId="77777777" w:rsidTr="00AF42B9">
        <w:tc>
          <w:tcPr>
            <w:tcW w:w="9016" w:type="dxa"/>
          </w:tcPr>
          <w:p w14:paraId="23E9BC49" w14:textId="77777777" w:rsidR="00E6141F" w:rsidRPr="006F0032" w:rsidRDefault="00E6141F" w:rsidP="00AF42B9">
            <w:pPr>
              <w:pStyle w:val="NormalWeb"/>
              <w:spacing w:line="360" w:lineRule="auto"/>
              <w:rPr>
                <w:rFonts w:asciiTheme="minorHAnsi" w:hAnsiTheme="minorHAnsi" w:cstheme="minorHAnsi"/>
                <w:sz w:val="22"/>
                <w:szCs w:val="22"/>
                <w:lang w:val="en-US"/>
              </w:rPr>
            </w:pPr>
            <w:r w:rsidRPr="006F0032">
              <w:rPr>
                <w:rFonts w:asciiTheme="minorHAnsi" w:hAnsiTheme="minorHAnsi" w:cstheme="minorHAnsi"/>
                <w:sz w:val="22"/>
                <w:szCs w:val="22"/>
                <w:u w:val="single"/>
                <w:lang w:val="en-US"/>
              </w:rPr>
              <w:lastRenderedPageBreak/>
              <w:t>LCBC:</w:t>
            </w:r>
            <w:r w:rsidRPr="006F0032">
              <w:rPr>
                <w:rFonts w:asciiTheme="minorHAnsi" w:hAnsiTheme="minorHAnsi" w:cstheme="minorHAnsi"/>
                <w:sz w:val="22"/>
                <w:szCs w:val="22"/>
                <w:lang w:val="en-US"/>
              </w:rPr>
              <w:t xml:space="preserve"> The Center for Lifespan Changes in Brain and Cognition cohort (Oslo</w:t>
            </w:r>
            <w:r>
              <w:rPr>
                <w:rFonts w:asciiTheme="minorHAnsi" w:hAnsiTheme="minorHAnsi" w:cstheme="minorHAnsi"/>
                <w:sz w:val="22"/>
                <w:szCs w:val="22"/>
                <w:lang w:val="en-US"/>
              </w:rPr>
              <w:t>, Norway</w:t>
            </w:r>
            <w:r w:rsidRPr="006F0032">
              <w:rPr>
                <w:rFonts w:asciiTheme="minorHAnsi" w:hAnsiTheme="minorHAnsi" w:cstheme="minorHAnsi"/>
                <w:sz w:val="22"/>
                <w:szCs w:val="22"/>
                <w:lang w:val="en-US"/>
              </w:rPr>
              <w:t xml:space="preserve">) consists of cognitively healthy, community-dwelling participants across the lifespan and is drawn from studies coordinated by the LCBC Research </w:t>
            </w:r>
            <w:r>
              <w:rPr>
                <w:rFonts w:asciiTheme="minorHAnsi" w:hAnsiTheme="minorHAnsi" w:cstheme="minorHAnsi"/>
                <w:sz w:val="22"/>
                <w:szCs w:val="22"/>
                <w:lang w:val="en-US"/>
              </w:rPr>
              <w:t>Center</w:t>
            </w:r>
            <w:r w:rsidRPr="006F0032">
              <w:rPr>
                <w:rFonts w:asciiTheme="minorHAnsi" w:hAnsiTheme="minorHAnsi" w:cstheme="minorHAnsi"/>
                <w:sz w:val="22"/>
                <w:szCs w:val="22"/>
                <w:lang w:val="en-US"/>
              </w:rPr>
              <w:t xml:space="preserve"> (LCBC www.</w:t>
            </w:r>
            <w:r>
              <w:rPr>
                <w:rFonts w:asciiTheme="minorHAnsi" w:hAnsiTheme="minorHAnsi" w:cstheme="minorHAnsi"/>
                <w:sz w:val="22"/>
                <w:szCs w:val="22"/>
                <w:lang w:val="en-US"/>
              </w:rPr>
              <w:t>lcbc.uio</w:t>
            </w:r>
            <w:r w:rsidRPr="006F0032">
              <w:rPr>
                <w:rFonts w:asciiTheme="minorHAnsi" w:hAnsiTheme="minorHAnsi" w:cstheme="minorHAnsi"/>
                <w:sz w:val="22"/>
                <w:szCs w:val="22"/>
                <w:lang w:val="en-US"/>
              </w:rPr>
              <w:t>.no), approved by a Norwegian Regional Committee for Medical and Health Research Ethics. Written informed consent was obtained from all participants. The samples were recruited by a variety of methods such as newspapers and webpage ads. Most participants were recruited for observational studies, while a minority were recruited to cognitive training. All participants had to undergo a standardized health interview before being included in the study, and those with a history of neurological or psychiatric conditions or who reported concerns about their cognitive function were excluded. Additionally, all participants over the age of 40 years were required to score at least 25 on the Mini-Mental State Examination</w:t>
            </w:r>
            <w:r>
              <w:rPr>
                <w:rFonts w:asciiTheme="minorHAnsi" w:hAnsiTheme="minorHAnsi" w:cstheme="minorHAnsi"/>
                <w:sz w:val="22"/>
                <w:szCs w:val="22"/>
                <w:lang w:val="en-US"/>
              </w:rPr>
              <w:t xml:space="preserve">, and </w:t>
            </w:r>
            <w:r w:rsidRPr="006F0032">
              <w:rPr>
                <w:rFonts w:asciiTheme="minorHAnsi" w:hAnsiTheme="minorHAnsi" w:cstheme="minorHAnsi"/>
                <w:sz w:val="22"/>
                <w:szCs w:val="22"/>
                <w:lang w:val="en-US"/>
              </w:rPr>
              <w:t xml:space="preserve">observations paired with MMSE ≤ 25 were excluded. Data was retrieved in November 2022. </w:t>
            </w:r>
          </w:p>
        </w:tc>
      </w:tr>
      <w:tr w:rsidR="00E6141F" w:rsidRPr="006F0032" w14:paraId="39090973" w14:textId="77777777" w:rsidTr="00AF42B9">
        <w:tc>
          <w:tcPr>
            <w:tcW w:w="9016" w:type="dxa"/>
          </w:tcPr>
          <w:p w14:paraId="0064E099" w14:textId="77777777" w:rsidR="00E6141F" w:rsidRPr="006F0032" w:rsidRDefault="00E6141F" w:rsidP="00AF42B9">
            <w:pPr>
              <w:spacing w:line="360" w:lineRule="auto"/>
              <w:rPr>
                <w:rFonts w:cstheme="minorHAnsi"/>
                <w:lang w:val="en-US"/>
              </w:rPr>
            </w:pPr>
            <w:r w:rsidRPr="006F0032">
              <w:rPr>
                <w:rFonts w:cstheme="minorHAnsi"/>
                <w:u w:val="single"/>
                <w:lang w:val="en-US"/>
              </w:rPr>
              <w:t>OASIS3:</w:t>
            </w:r>
            <w:r w:rsidRPr="006F0032">
              <w:rPr>
                <w:rFonts w:cstheme="minorHAnsi"/>
                <w:lang w:val="en-US"/>
              </w:rPr>
              <w:t xml:space="preserve"> The Open Access Series of Imaging Studies is a retrospective collection of multimodal data that focuses on aging and AD and is openly accessible to the scientific community. OASIS-3 includes neuroimaging, clinical and neuropsychological data. Participants were recruited through the Washington University Knight Alzheimer Disease Research Center via flyers, word of mouth, and community engagements</w:t>
            </w:r>
            <w:r>
              <w:rPr>
                <w:rFonts w:cstheme="minorHAnsi"/>
                <w:lang w:val="en-US"/>
              </w:rPr>
              <w:t>,</w:t>
            </w:r>
            <w:r w:rsidRPr="006F0032">
              <w:rPr>
                <w:rFonts w:cstheme="minorHAnsi"/>
                <w:lang w:val="en-US"/>
              </w:rPr>
              <w:t xml:space="preserve"> and were between 42 and 95 years</w:t>
            </w:r>
            <w:r>
              <w:rPr>
                <w:rFonts w:cstheme="minorHAnsi"/>
                <w:lang w:val="en-US"/>
              </w:rPr>
              <w:t xml:space="preserve"> of age</w:t>
            </w:r>
            <w:r w:rsidRPr="006F0032">
              <w:rPr>
                <w:rFonts w:cstheme="minorHAnsi"/>
                <w:lang w:val="en-US"/>
              </w:rPr>
              <w:t xml:space="preserve">. Only participants deemed cognitively normal at baseline were included. Exclusion criteria included medical conditions that precluded longitudinal participation or medical contraindications for the different study arms. All participants consented to Knight ADRC-related projects following procedures approved by the Institutional Review Board of Washington University School of Medicine. Observations were included until the last observation in which a subject was deemed cognitively healthy as determined by the Clinical Dementia Rating Scale (CDR) </w:t>
            </w:r>
            <w:r w:rsidRPr="006F0032">
              <w:rPr>
                <w:rFonts w:cstheme="minorHAnsi"/>
                <w:lang w:val="en-US"/>
              </w:rPr>
              <w:fldChar w:fldCharType="begin"/>
            </w:r>
            <w:r>
              <w:rPr>
                <w:rFonts w:cstheme="minorHAnsi"/>
                <w:lang w:val="en-US"/>
              </w:rPr>
              <w:instrText xml:space="preserve"> ADDIN EN.CITE &lt;EndNote&gt;&lt;Cite&gt;&lt;Author&gt;Morris&lt;/Author&gt;&lt;Year&gt;1993&lt;/Year&gt;&lt;RecNum&gt;81&lt;/RecNum&gt;&lt;DisplayText&gt;&lt;style face="superscript"&gt;96&lt;/style&gt;&lt;/DisplayText&gt;&lt;record&gt;&lt;rec-number&gt;81&lt;/rec-number&gt;&lt;foreign-keys&gt;&lt;key app="EN" db-id="d2etxxdpnstp5yevvvv5svebd25zdz9svvpa" timestamp="1732695210"&gt;81&lt;/key&gt;&lt;/foreign-keys&gt;&lt;ref-type name="Journal Article"&gt;17&lt;/ref-type&gt;&lt;contributors&gt;&lt;authors&gt;&lt;author&gt;Morris, J. C.&lt;/author&gt;&lt;/authors&gt;&lt;/contributors&gt;&lt;auth-address&gt;Department of Neurology, Washington University School of Medicine, St. Louis, MO.&lt;/auth-address&gt;&lt;titles&gt;&lt;title&gt;The Clinical Dementia Rating (CDR): current version and scoring rules&lt;/title&gt;&lt;secondary-title&gt;Neurology&lt;/secondary-title&gt;&lt;/titles&gt;&lt;periodical&gt;&lt;full-title&gt;Neurology&lt;/full-title&gt;&lt;/periodical&gt;&lt;pages&gt;2412-4&lt;/pages&gt;&lt;volume&gt;43&lt;/volume&gt;&lt;number&gt;11&lt;/number&gt;&lt;keywords&gt;&lt;keyword&gt;Dementia/*psychology&lt;/keyword&gt;&lt;keyword&gt;Humans&lt;/keyword&gt;&lt;keyword&gt;*Psychiatric Status Rating Scales&lt;/keyword&gt;&lt;keyword&gt;Severity of Illness Index&lt;/keyword&gt;&lt;/keywords&gt;&lt;dates&gt;&lt;year&gt;1993&lt;/year&gt;&lt;pub-dates&gt;&lt;date&gt;Nov&lt;/date&gt;&lt;/pub-dates&gt;&lt;/dates&gt;&lt;isbn&gt;0028-3878 (Print)&amp;#xD;0028-3878 (Linking)&lt;/isbn&gt;&lt;accession-num&gt;8232972&lt;/accession-num&gt;&lt;urls&gt;&lt;related-urls&gt;&lt;url&gt;https://www.ncbi.nlm.nih.gov/pubmed/8232972&lt;/url&gt;&lt;/related-urls&gt;&lt;/urls&gt;&lt;electronic-resource-num&gt;10.1212/wnl.43.11.2412-a&lt;/electronic-resource-num&gt;&lt;remote-database-name&gt;Medline&lt;/remote-database-name&gt;&lt;remote-database-provider&gt;NLM&lt;/remote-database-provider&gt;&lt;/record&gt;&lt;/Cite&gt;&lt;/EndNote&gt;</w:instrText>
            </w:r>
            <w:r w:rsidRPr="006F0032">
              <w:rPr>
                <w:rFonts w:cstheme="minorHAnsi"/>
                <w:lang w:val="en-US"/>
              </w:rPr>
              <w:fldChar w:fldCharType="separate"/>
            </w:r>
            <w:r w:rsidRPr="00F501D9">
              <w:rPr>
                <w:rFonts w:cstheme="minorHAnsi"/>
                <w:noProof/>
                <w:vertAlign w:val="superscript"/>
                <w:lang w:val="en-US"/>
              </w:rPr>
              <w:t>96</w:t>
            </w:r>
            <w:r w:rsidRPr="006F0032">
              <w:rPr>
                <w:rFonts w:cstheme="minorHAnsi"/>
                <w:lang w:val="en-US"/>
              </w:rPr>
              <w:fldChar w:fldCharType="end"/>
            </w:r>
            <w:r w:rsidRPr="006F0032">
              <w:rPr>
                <w:rFonts w:cstheme="minorHAnsi"/>
                <w:lang w:val="en-US"/>
              </w:rPr>
              <w:t xml:space="preserve">. </w:t>
            </w:r>
          </w:p>
        </w:tc>
      </w:tr>
      <w:tr w:rsidR="00E6141F" w:rsidRPr="006F0032" w14:paraId="17ADD6CB" w14:textId="77777777" w:rsidTr="00AF42B9">
        <w:tc>
          <w:tcPr>
            <w:tcW w:w="9016" w:type="dxa"/>
          </w:tcPr>
          <w:p w14:paraId="2ABC5FA4" w14:textId="77777777" w:rsidR="00E6141F" w:rsidRPr="006F0032" w:rsidRDefault="00E6141F" w:rsidP="00AF42B9">
            <w:pPr>
              <w:spacing w:line="360" w:lineRule="auto"/>
              <w:rPr>
                <w:rFonts w:cstheme="minorHAnsi"/>
                <w:lang w:val="en-US"/>
              </w:rPr>
            </w:pPr>
            <w:proofErr w:type="spellStart"/>
            <w:r w:rsidRPr="006F0032">
              <w:rPr>
                <w:rFonts w:cstheme="minorHAnsi"/>
                <w:u w:val="single"/>
                <w:lang w:val="en-US"/>
              </w:rPr>
              <w:lastRenderedPageBreak/>
              <w:t>PreventAD</w:t>
            </w:r>
            <w:proofErr w:type="spellEnd"/>
            <w:r w:rsidRPr="006F0032">
              <w:rPr>
                <w:rFonts w:cstheme="minorHAnsi"/>
                <w:u w:val="single"/>
                <w:lang w:val="en-US"/>
              </w:rPr>
              <w:t>:</w:t>
            </w:r>
            <w:r w:rsidRPr="006F0032">
              <w:rPr>
                <w:rFonts w:cstheme="minorHAnsi"/>
                <w:lang w:val="en-US"/>
              </w:rPr>
              <w:t xml:space="preserve"> The Pre-symptomatic Evaluation of Experimental or Novel Treatments for AD </w:t>
            </w:r>
            <w:r w:rsidRPr="006F0032">
              <w:rPr>
                <w:rFonts w:cstheme="minorHAnsi"/>
                <w:shd w:val="clear" w:color="auto" w:fill="FFFFFF"/>
                <w:lang w:val="en-US"/>
              </w:rPr>
              <w:t>is a retrospective, long-term study that follows cognitively healthy older individuals with a familiar history of AD. It includes participants enrolled either from an observational cohort or the clinical trial of PREVENT-AD. This study comprises MRI images, blood and CSF samples, and clinical and neuropsychological assessments. Participants had to be at least 60 years old</w:t>
            </w:r>
            <w:r>
              <w:rPr>
                <w:rFonts w:cstheme="minorHAnsi"/>
                <w:shd w:val="clear" w:color="auto" w:fill="FFFFFF"/>
                <w:lang w:val="en-US"/>
              </w:rPr>
              <w:t xml:space="preserve"> with</w:t>
            </w:r>
            <w:r w:rsidRPr="006F0032">
              <w:rPr>
                <w:rFonts w:cstheme="minorHAnsi"/>
                <w:shd w:val="clear" w:color="auto" w:fill="FFFFFF"/>
                <w:lang w:val="en-US"/>
              </w:rPr>
              <w:t xml:space="preserve"> ≥</w:t>
            </w:r>
            <w:r w:rsidRPr="006F0032">
              <w:rPr>
                <w:rFonts w:cstheme="minorHAnsi"/>
                <w:color w:val="1F1F1F"/>
                <w:lang w:val="en-US"/>
              </w:rPr>
              <w:t xml:space="preserve">6 years of education and be cognitively unimpaired at baseline. The Montreal Cognitive Assessment (MoCA) </w:t>
            </w:r>
            <w:r>
              <w:rPr>
                <w:rFonts w:cstheme="minorHAnsi"/>
                <w:color w:val="1F1F1F"/>
                <w:lang w:val="en-US"/>
              </w:rPr>
              <w:t>(</w:t>
            </w:r>
            <w:r w:rsidRPr="006F0032">
              <w:rPr>
                <w:rFonts w:cstheme="minorHAnsi"/>
                <w:lang w:val="en-US"/>
              </w:rPr>
              <w:t xml:space="preserve">≥ </w:t>
            </w:r>
            <w:r w:rsidRPr="006F0032">
              <w:rPr>
                <w:rFonts w:cstheme="minorHAnsi"/>
                <w:color w:val="1F1F1F"/>
                <w:lang w:val="en-US"/>
              </w:rPr>
              <w:t>26/30</w:t>
            </w:r>
            <w:r>
              <w:rPr>
                <w:rFonts w:cstheme="minorHAnsi"/>
                <w:color w:val="1F1F1F"/>
                <w:lang w:val="en-US"/>
              </w:rPr>
              <w:t xml:space="preserve">) </w:t>
            </w:r>
            <w:r w:rsidRPr="006F0032">
              <w:rPr>
                <w:rFonts w:cstheme="minorHAnsi"/>
                <w:color w:val="1F1F1F"/>
                <w:lang w:val="en-US"/>
              </w:rPr>
              <w:t xml:space="preserve">and CDR </w:t>
            </w:r>
            <w:r>
              <w:rPr>
                <w:rFonts w:cstheme="minorHAnsi"/>
                <w:color w:val="1F1F1F"/>
                <w:lang w:val="en-US"/>
              </w:rPr>
              <w:t xml:space="preserve">(= 0) </w:t>
            </w:r>
            <w:r w:rsidRPr="006F0032">
              <w:rPr>
                <w:rFonts w:cstheme="minorHAnsi"/>
                <w:color w:val="1F1F1F"/>
                <w:lang w:val="en-US"/>
              </w:rPr>
              <w:t xml:space="preserve">scales were used to assess cognitive abilities. Other exclusion criteria at baseline included </w:t>
            </w:r>
            <w:r w:rsidRPr="006F0032">
              <w:rPr>
                <w:rFonts w:cstheme="minorHAnsi"/>
                <w:lang w:val="en-US"/>
              </w:rPr>
              <w:t>medical conditions that prevented longitudinal participation or medical contraindications to MRI,</w:t>
            </w:r>
            <w:r w:rsidRPr="006F0032">
              <w:rPr>
                <w:rFonts w:cstheme="minorHAnsi"/>
                <w:color w:val="1F1F1F"/>
                <w:lang w:val="en-US"/>
              </w:rPr>
              <w:t xml:space="preserve"> use of acetylcholinesterase inhibitors, other approved prescription cognitive enhancers, hypertension, or substance abuse. The protocols, consent forms, and study procedures were approved by the McGill Institutional Review Board and the Douglas Mental Health University Institute Research Ethics Board. Observations with RBANS &gt; 1SD below the mean and probable MCI, as evaluated by a clinician, were excluded.</w:t>
            </w:r>
          </w:p>
        </w:tc>
      </w:tr>
      <w:tr w:rsidR="00E6141F" w:rsidRPr="006F0032" w14:paraId="7CA8D946" w14:textId="77777777" w:rsidTr="00AF42B9">
        <w:tc>
          <w:tcPr>
            <w:tcW w:w="9016" w:type="dxa"/>
          </w:tcPr>
          <w:p w14:paraId="0315F6C7" w14:textId="77777777" w:rsidR="00E6141F" w:rsidRPr="006F0032" w:rsidRDefault="00E6141F" w:rsidP="00AF42B9">
            <w:pPr>
              <w:spacing w:line="360" w:lineRule="auto"/>
              <w:rPr>
                <w:lang w:val="en-US"/>
              </w:rPr>
            </w:pPr>
            <w:r w:rsidRPr="21EBC2BF">
              <w:rPr>
                <w:u w:val="single"/>
                <w:lang w:val="en-US"/>
              </w:rPr>
              <w:t>UB:</w:t>
            </w:r>
            <w:r w:rsidRPr="21EBC2BF">
              <w:rPr>
                <w:lang w:val="en-US"/>
              </w:rPr>
              <w:t xml:space="preserve"> The University of Barcelona cohort consisted of a series of retrospective sub studies, consisting of cognitively healthy, community-dwelling participants with normal visual function. Most were recruited for observational studies while a minority were recruited to cognitive training. Exclusion criteria varied across sub-studies, but included severe neurologic and psychiatric disorders, recent head trauma or brain surgery, cognitive deterioration, or dementia with a score &lt; 24 on the Mini-Mental State Examination and additional neuropsychological criteria at baseline, other neurodegenerative disorders like Parkinson’s disease and chronic illness with a projected shortened lifespan. Further, observations with MMSE &lt; 26 at later timepoints were excluded. All participants signed informed consent, and the protocols were approved by the ethical committees of the University of Barcelona and of the Hospital Clinic of Barcelona. </w:t>
            </w:r>
          </w:p>
        </w:tc>
      </w:tr>
      <w:tr w:rsidR="00E6141F" w:rsidRPr="006F0032" w14:paraId="611101EF" w14:textId="77777777" w:rsidTr="00AF42B9">
        <w:tc>
          <w:tcPr>
            <w:tcW w:w="9016" w:type="dxa"/>
          </w:tcPr>
          <w:p w14:paraId="74A46058" w14:textId="77777777" w:rsidR="00E6141F" w:rsidRPr="006F0032" w:rsidRDefault="00E6141F" w:rsidP="00AF42B9">
            <w:pPr>
              <w:spacing w:line="360" w:lineRule="auto"/>
              <w:rPr>
                <w:rFonts w:cstheme="minorHAnsi"/>
                <w:lang w:val="en-US"/>
              </w:rPr>
            </w:pPr>
            <w:r w:rsidRPr="006F0032">
              <w:rPr>
                <w:rFonts w:cstheme="minorHAnsi"/>
                <w:u w:val="single"/>
                <w:lang w:val="en-US"/>
              </w:rPr>
              <w:t xml:space="preserve">UKB: </w:t>
            </w:r>
            <w:r w:rsidRPr="006F0032">
              <w:rPr>
                <w:rFonts w:cstheme="minorHAnsi"/>
                <w:lang w:val="en-US"/>
              </w:rPr>
              <w:t>The UK Biobank is a major national and international health resource with the aim of improving the prevention, diagnosis and treatment of a wide range of illnesses. UK</w:t>
            </w:r>
            <w:r>
              <w:rPr>
                <w:rFonts w:cstheme="minorHAnsi"/>
                <w:lang w:val="en-US"/>
              </w:rPr>
              <w:t xml:space="preserve">B </w:t>
            </w:r>
            <w:r w:rsidRPr="006F0032">
              <w:rPr>
                <w:rFonts w:cstheme="minorHAnsi"/>
                <w:lang w:val="en-US"/>
              </w:rPr>
              <w:t xml:space="preserve">recruited ≈500,000 people between 40-69 years in 2006-2010 from across </w:t>
            </w:r>
            <w:r>
              <w:rPr>
                <w:rFonts w:cstheme="minorHAnsi"/>
                <w:lang w:val="en-US"/>
              </w:rPr>
              <w:t xml:space="preserve">UK </w:t>
            </w:r>
            <w:r w:rsidRPr="006F0032">
              <w:rPr>
                <w:rFonts w:cstheme="minorHAnsi"/>
                <w:lang w:val="en-US"/>
              </w:rPr>
              <w:t>through National Health Service (NHS) registers</w:t>
            </w:r>
            <w:r>
              <w:rPr>
                <w:rFonts w:cstheme="minorHAnsi"/>
                <w:lang w:val="en-US"/>
              </w:rPr>
              <w:t xml:space="preserve">, </w:t>
            </w:r>
            <w:r w:rsidRPr="006F0032">
              <w:rPr>
                <w:rFonts w:cstheme="minorHAnsi"/>
                <w:lang w:val="en-US"/>
              </w:rPr>
              <w:t xml:space="preserve">living within a reasonable traveling distance of an assessment center. </w:t>
            </w:r>
            <w:r>
              <w:rPr>
                <w:rFonts w:cstheme="minorHAnsi"/>
                <w:lang w:val="en-US"/>
              </w:rPr>
              <w:t>C</w:t>
            </w:r>
            <w:r w:rsidRPr="006F0032">
              <w:rPr>
                <w:rFonts w:cstheme="minorHAnsi"/>
                <w:lang w:val="en-US"/>
              </w:rPr>
              <w:t xml:space="preserve">enters are in accessible and convenient locations with a large surrounding population. The study sample was drawn from the </w:t>
            </w:r>
            <w:r>
              <w:rPr>
                <w:rFonts w:cstheme="minorHAnsi"/>
                <w:lang w:val="en-US"/>
              </w:rPr>
              <w:t>UKB</w:t>
            </w:r>
            <w:r w:rsidRPr="006F0032">
              <w:rPr>
                <w:rFonts w:cstheme="minorHAnsi"/>
                <w:lang w:val="en-US"/>
              </w:rPr>
              <w:t xml:space="preserve"> neuroimaging branch and conducted under data application number 32048. Only individuals with longitudinal MRI data were </w:t>
            </w:r>
            <w:r>
              <w:rPr>
                <w:rFonts w:cstheme="minorHAnsi"/>
                <w:lang w:val="en-US"/>
              </w:rPr>
              <w:t>included</w:t>
            </w:r>
            <w:r w:rsidRPr="006F0032">
              <w:rPr>
                <w:rFonts w:cstheme="minorHAnsi"/>
                <w:lang w:val="en-US"/>
              </w:rPr>
              <w:t xml:space="preserve">. Participants signed informed consent, and the protocols were approved by the </w:t>
            </w:r>
            <w:proofErr w:type="gramStart"/>
            <w:r w:rsidRPr="006F0032">
              <w:rPr>
                <w:rFonts w:cstheme="minorHAnsi"/>
                <w:lang w:val="en-US"/>
              </w:rPr>
              <w:lastRenderedPageBreak/>
              <w:t>North West</w:t>
            </w:r>
            <w:proofErr w:type="gramEnd"/>
            <w:r w:rsidRPr="006F0032">
              <w:rPr>
                <w:rFonts w:cstheme="minorHAnsi"/>
                <w:lang w:val="en-US"/>
              </w:rPr>
              <w:t xml:space="preserve"> Multi-Center Research Ethics Committee [MREC]; see also https://www.ukbiobank.ac.uk/the-ethics-and-governance-council.</w:t>
            </w:r>
          </w:p>
        </w:tc>
      </w:tr>
      <w:tr w:rsidR="00E6141F" w:rsidRPr="006F0032" w14:paraId="39BF0411" w14:textId="77777777" w:rsidTr="00AF42B9">
        <w:tc>
          <w:tcPr>
            <w:tcW w:w="9016" w:type="dxa"/>
          </w:tcPr>
          <w:p w14:paraId="6484124D" w14:textId="77777777" w:rsidR="00E6141F" w:rsidRPr="006F0032" w:rsidRDefault="00E6141F" w:rsidP="00AF42B9">
            <w:pPr>
              <w:spacing w:line="360" w:lineRule="auto"/>
              <w:rPr>
                <w:lang w:val="en-US"/>
              </w:rPr>
            </w:pPr>
            <w:r w:rsidRPr="006F0032">
              <w:rPr>
                <w:rFonts w:cstheme="minorHAnsi"/>
                <w:u w:val="single"/>
                <w:lang w:val="en-US"/>
              </w:rPr>
              <w:lastRenderedPageBreak/>
              <w:t>VETSA</w:t>
            </w:r>
            <w:r w:rsidRPr="006F0032">
              <w:rPr>
                <w:rFonts w:cstheme="minorHAnsi"/>
                <w:lang w:val="en-US"/>
              </w:rPr>
              <w:t>: The Vietnam Era Twin Study of Aging is an ongoing large-scale investigation of cognitive and brain aging in men</w:t>
            </w:r>
            <w:r>
              <w:rPr>
                <w:rFonts w:cstheme="minorHAnsi"/>
                <w:lang w:val="en-US"/>
              </w:rPr>
              <w:t xml:space="preserve">, </w:t>
            </w:r>
            <w:r w:rsidRPr="006F0032">
              <w:rPr>
                <w:rFonts w:cstheme="minorHAnsi"/>
                <w:lang w:val="en-US"/>
              </w:rPr>
              <w:t>investigat</w:t>
            </w:r>
            <w:r>
              <w:rPr>
                <w:rFonts w:cstheme="minorHAnsi"/>
                <w:lang w:val="en-US"/>
              </w:rPr>
              <w:t>ing</w:t>
            </w:r>
            <w:r w:rsidRPr="006F0032">
              <w:rPr>
                <w:rFonts w:cstheme="minorHAnsi"/>
                <w:lang w:val="en-US"/>
              </w:rPr>
              <w:t xml:space="preserve"> genetic and environmental influences on cognitive aging, brain structure and function, and health. VETSA involves over 1600 male twins </w:t>
            </w:r>
            <w:r w:rsidRPr="006F0032">
              <w:rPr>
                <w:lang w:val="en-US"/>
              </w:rPr>
              <w:t>from the Vietnam Era Twin Registry</w:t>
            </w:r>
            <w:r w:rsidRPr="006F0032">
              <w:rPr>
                <w:rFonts w:cstheme="minorHAnsi"/>
                <w:lang w:val="en-US"/>
              </w:rPr>
              <w:t xml:space="preserve"> who served during the Vietnam War era</w:t>
            </w:r>
            <w:r>
              <w:rPr>
                <w:rFonts w:cstheme="minorHAnsi"/>
                <w:lang w:val="en-US"/>
              </w:rPr>
              <w:t xml:space="preserve">, </w:t>
            </w:r>
            <w:r w:rsidRPr="006F0032">
              <w:rPr>
                <w:lang w:val="en-US"/>
              </w:rPr>
              <w:t>between 1965 and 1975, though approximately 80% report no combat experience</w:t>
            </w:r>
            <w:r w:rsidRPr="006F0032">
              <w:rPr>
                <w:rFonts w:cstheme="minorHAnsi"/>
                <w:lang w:val="en-US"/>
              </w:rPr>
              <w:t xml:space="preserve">. </w:t>
            </w:r>
            <w:r w:rsidRPr="006F0032">
              <w:rPr>
                <w:lang w:val="en-US"/>
              </w:rPr>
              <w:t xml:space="preserve">Assessments began when participants were in their 50s (in 2003) and follow-ups are conducted every 5-6 years. The age range is 52 to 60 at baseline. </w:t>
            </w:r>
            <w:r>
              <w:rPr>
                <w:lang w:val="en-US"/>
              </w:rPr>
              <w:t>Assessments include</w:t>
            </w:r>
            <w:r w:rsidRPr="006F0032">
              <w:rPr>
                <w:lang w:val="en-US"/>
              </w:rPr>
              <w:t xml:space="preserve"> extensive neurocognitive testing, gen</w:t>
            </w:r>
            <w:r>
              <w:rPr>
                <w:lang w:val="en-US"/>
              </w:rPr>
              <w:t>etics</w:t>
            </w:r>
            <w:r w:rsidRPr="006F0032">
              <w:rPr>
                <w:lang w:val="en-US"/>
              </w:rPr>
              <w:t xml:space="preserve">, </w:t>
            </w:r>
            <w:r>
              <w:rPr>
                <w:lang w:val="en-US"/>
              </w:rPr>
              <w:t xml:space="preserve">brain </w:t>
            </w:r>
            <w:r w:rsidRPr="006F0032">
              <w:rPr>
                <w:lang w:val="en-US"/>
              </w:rPr>
              <w:t xml:space="preserve">MRI, and plasma </w:t>
            </w:r>
            <w:r>
              <w:rPr>
                <w:lang w:val="en-US"/>
              </w:rPr>
              <w:t>samples</w:t>
            </w:r>
            <w:r w:rsidRPr="006F0032">
              <w:rPr>
                <w:lang w:val="en-US"/>
              </w:rPr>
              <w:t xml:space="preserve">. </w:t>
            </w:r>
            <w:r>
              <w:rPr>
                <w:lang w:val="en-US"/>
              </w:rPr>
              <w:t>&gt;</w:t>
            </w:r>
            <w:r w:rsidRPr="006F0032">
              <w:rPr>
                <w:lang w:val="en-US"/>
              </w:rPr>
              <w:t xml:space="preserve"> 1200 twins participated in waves 1, 2 and 3. The sample is </w:t>
            </w:r>
            <w:r>
              <w:rPr>
                <w:lang w:val="en-US"/>
              </w:rPr>
              <w:t>relatively</w:t>
            </w:r>
            <w:r w:rsidRPr="006F0032">
              <w:rPr>
                <w:lang w:val="en-US"/>
              </w:rPr>
              <w:t xml:space="preserve"> representative</w:t>
            </w:r>
            <w:r>
              <w:rPr>
                <w:lang w:val="en-US"/>
              </w:rPr>
              <w:t xml:space="preserve"> </w:t>
            </w:r>
            <w:r w:rsidRPr="006F0032">
              <w:rPr>
                <w:lang w:val="en-US"/>
              </w:rPr>
              <w:t xml:space="preserve">of </w:t>
            </w:r>
            <w:r>
              <w:rPr>
                <w:lang w:val="en-US"/>
              </w:rPr>
              <w:t xml:space="preserve">US </w:t>
            </w:r>
            <w:r w:rsidRPr="006F0032">
              <w:rPr>
                <w:lang w:val="en-US"/>
              </w:rPr>
              <w:t>men in their age range. Attrition-replacement procedures were taken in wave 2. For the VETSA MRI study, participants are screened for safety issues (e.g. MRI contraindications), and both members of a twin pair had to consent to participate. For MRI, twins had to additionally be able</w:t>
            </w:r>
            <w:r>
              <w:rPr>
                <w:lang w:val="en-US"/>
              </w:rPr>
              <w:t xml:space="preserve"> </w:t>
            </w:r>
            <w:r w:rsidRPr="006F0032">
              <w:rPr>
                <w:lang w:val="en-US"/>
              </w:rPr>
              <w:t>to travel to a scanning site. Other exclusion criteria were depended on exclusion criteria for serving in the military, e.g. participants scoring in the lowest 10 percentile ranks of the Armed Forced Qualification Test (AFQT) were excluded from the military. In addition, we further excluded data from participants with incidental radiological findings, history of seizure, and diagnostic of multiple sclerosis, and AIDS.</w:t>
            </w:r>
          </w:p>
        </w:tc>
      </w:tr>
    </w:tbl>
    <w:p w14:paraId="35215614" w14:textId="474E9D02" w:rsidR="00E6141F" w:rsidRDefault="00E6141F">
      <w:pPr>
        <w:rPr>
          <w:b/>
          <w:bCs/>
        </w:rPr>
      </w:pPr>
      <w:bookmarkStart w:id="1" w:name="_Hlk189218595"/>
      <w:r w:rsidRPr="00E6141F">
        <w:rPr>
          <w:b/>
          <w:bCs/>
        </w:rPr>
        <w:t xml:space="preserve">SI </w:t>
      </w:r>
      <w:proofErr w:type="spellStart"/>
      <w:r w:rsidRPr="00E6141F">
        <w:rPr>
          <w:b/>
          <w:bCs/>
        </w:rPr>
        <w:t>Table</w:t>
      </w:r>
      <w:proofErr w:type="spellEnd"/>
      <w:r w:rsidRPr="00E6141F">
        <w:rPr>
          <w:b/>
          <w:bCs/>
        </w:rPr>
        <w:t xml:space="preserve"> 1 </w:t>
      </w:r>
      <w:proofErr w:type="spellStart"/>
      <w:r w:rsidRPr="00E6141F">
        <w:t>Overview</w:t>
      </w:r>
      <w:proofErr w:type="spellEnd"/>
      <w:r w:rsidRPr="00E6141F">
        <w:t xml:space="preserve"> of </w:t>
      </w:r>
      <w:proofErr w:type="spellStart"/>
      <w:r w:rsidRPr="00E6141F">
        <w:t>each</w:t>
      </w:r>
      <w:proofErr w:type="spellEnd"/>
      <w:r w:rsidRPr="00E6141F">
        <w:t xml:space="preserve"> </w:t>
      </w:r>
      <w:proofErr w:type="spellStart"/>
      <w:r w:rsidRPr="00E6141F">
        <w:t>included</w:t>
      </w:r>
      <w:proofErr w:type="spellEnd"/>
      <w:r w:rsidRPr="00E6141F">
        <w:t xml:space="preserve"> MRI </w:t>
      </w:r>
      <w:proofErr w:type="spellStart"/>
      <w:r w:rsidRPr="00E6141F">
        <w:t>cohort</w:t>
      </w:r>
      <w:proofErr w:type="spellEnd"/>
    </w:p>
    <w:bookmarkEnd w:id="1"/>
    <w:p w14:paraId="0ABCD009" w14:textId="77777777" w:rsidR="00E6141F" w:rsidRPr="00E6141F" w:rsidRDefault="00E6141F">
      <w:pPr>
        <w:rPr>
          <w:b/>
          <w:bCs/>
        </w:rPr>
      </w:pPr>
    </w:p>
    <w:p w14:paraId="4E2291B9" w14:textId="77777777" w:rsidR="00E6141F" w:rsidRDefault="00E6141F" w:rsidP="00E6141F">
      <w:pPr>
        <w:spacing w:after="0" w:line="360" w:lineRule="auto"/>
        <w:rPr>
          <w:lang w:val="en-US"/>
        </w:rPr>
      </w:pPr>
      <w:bookmarkStart w:id="2" w:name="_Hlk189217132"/>
      <w:r w:rsidRPr="21EBC2BF">
        <w:rPr>
          <w:lang w:val="en-US"/>
        </w:rPr>
        <w:t xml:space="preserve">The main sample descriptives are provided in Table 1 </w:t>
      </w:r>
      <w:bookmarkEnd w:id="2"/>
      <w:r w:rsidRPr="21EBC2BF">
        <w:rPr>
          <w:lang w:val="en-US"/>
        </w:rPr>
        <w:t xml:space="preserve">in the main manuscript. </w:t>
      </w:r>
      <w:bookmarkStart w:id="3" w:name="_Hlk189217153"/>
      <w:r w:rsidRPr="21EBC2BF">
        <w:rPr>
          <w:lang w:val="en-US"/>
        </w:rPr>
        <w:t xml:space="preserve">Since the exact sample size varies between analyses depending on data availability, the specific characteristics for the samples used to address the different research questions are provided in the table below and the sample distributions shown in the figure. </w:t>
      </w:r>
      <w:bookmarkEnd w:id="3"/>
    </w:p>
    <w:tbl>
      <w:tblPr>
        <w:tblStyle w:val="GridTable2"/>
        <w:tblW w:w="0" w:type="auto"/>
        <w:tblLook w:val="04A0" w:firstRow="1" w:lastRow="0" w:firstColumn="1" w:lastColumn="0" w:noHBand="0" w:noVBand="1"/>
      </w:tblPr>
      <w:tblGrid>
        <w:gridCol w:w="1181"/>
        <w:gridCol w:w="828"/>
        <w:gridCol w:w="948"/>
        <w:gridCol w:w="1392"/>
        <w:gridCol w:w="808"/>
        <w:gridCol w:w="686"/>
        <w:gridCol w:w="825"/>
        <w:gridCol w:w="822"/>
        <w:gridCol w:w="803"/>
        <w:gridCol w:w="779"/>
      </w:tblGrid>
      <w:tr w:rsidR="00E6141F" w14:paraId="5ECC6D83" w14:textId="77777777" w:rsidTr="00AF42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1" w:type="dxa"/>
            <w:tcBorders>
              <w:top w:val="single" w:sz="4" w:space="0" w:color="auto"/>
              <w:bottom w:val="nil"/>
            </w:tcBorders>
            <w:shd w:val="clear" w:color="auto" w:fill="auto"/>
          </w:tcPr>
          <w:p w14:paraId="1F3D44B2" w14:textId="77777777" w:rsidR="00E6141F" w:rsidRPr="00AD5140" w:rsidRDefault="00E6141F" w:rsidP="00AF42B9">
            <w:pPr>
              <w:spacing w:line="360" w:lineRule="auto"/>
              <w:jc w:val="both"/>
              <w:rPr>
                <w:rFonts w:cstheme="minorHAnsi"/>
                <w:b w:val="0"/>
                <w:bCs w:val="0"/>
                <w:i/>
                <w:iCs/>
                <w:sz w:val="20"/>
                <w:szCs w:val="20"/>
                <w:lang w:val="en-US"/>
              </w:rPr>
            </w:pPr>
          </w:p>
        </w:tc>
        <w:tc>
          <w:tcPr>
            <w:tcW w:w="828" w:type="dxa"/>
            <w:tcBorders>
              <w:top w:val="single" w:sz="4" w:space="0" w:color="auto"/>
              <w:bottom w:val="nil"/>
            </w:tcBorders>
            <w:shd w:val="clear" w:color="auto" w:fill="auto"/>
          </w:tcPr>
          <w:p w14:paraId="0C811604" w14:textId="77777777" w:rsidR="00E6141F" w:rsidRPr="00AD5140" w:rsidRDefault="00E6141F" w:rsidP="00AF42B9">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b w:val="0"/>
                <w:bCs w:val="0"/>
                <w:i/>
                <w:iCs/>
                <w:sz w:val="20"/>
                <w:szCs w:val="20"/>
                <w:lang w:val="en-US"/>
              </w:rPr>
            </w:pPr>
            <w:r w:rsidRPr="00AD5140">
              <w:rPr>
                <w:rFonts w:cstheme="minorHAnsi"/>
                <w:b w:val="0"/>
                <w:bCs w:val="0"/>
                <w:sz w:val="20"/>
                <w:szCs w:val="20"/>
              </w:rPr>
              <w:t xml:space="preserve">Obs. </w:t>
            </w:r>
          </w:p>
        </w:tc>
        <w:tc>
          <w:tcPr>
            <w:tcW w:w="948" w:type="dxa"/>
            <w:tcBorders>
              <w:top w:val="single" w:sz="4" w:space="0" w:color="auto"/>
              <w:bottom w:val="nil"/>
            </w:tcBorders>
            <w:shd w:val="clear" w:color="auto" w:fill="auto"/>
          </w:tcPr>
          <w:p w14:paraId="4F365784" w14:textId="77777777" w:rsidR="00E6141F" w:rsidRPr="00AD5140" w:rsidRDefault="00E6141F" w:rsidP="00AF42B9">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b w:val="0"/>
                <w:bCs w:val="0"/>
                <w:i/>
                <w:iCs/>
                <w:sz w:val="20"/>
                <w:szCs w:val="20"/>
                <w:lang w:val="en-US"/>
              </w:rPr>
            </w:pPr>
            <w:r w:rsidRPr="00AD5140">
              <w:rPr>
                <w:rFonts w:cstheme="minorHAnsi"/>
                <w:b w:val="0"/>
                <w:bCs w:val="0"/>
                <w:sz w:val="20"/>
                <w:szCs w:val="20"/>
              </w:rPr>
              <w:t xml:space="preserve">N (male) </w:t>
            </w:r>
          </w:p>
        </w:tc>
        <w:tc>
          <w:tcPr>
            <w:tcW w:w="1392" w:type="dxa"/>
            <w:tcBorders>
              <w:top w:val="single" w:sz="4" w:space="0" w:color="auto"/>
              <w:bottom w:val="nil"/>
            </w:tcBorders>
            <w:shd w:val="clear" w:color="auto" w:fill="auto"/>
          </w:tcPr>
          <w:p w14:paraId="72C84867" w14:textId="77777777" w:rsidR="00E6141F" w:rsidRPr="00AD5140" w:rsidRDefault="00E6141F" w:rsidP="00AF42B9">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b w:val="0"/>
                <w:bCs w:val="0"/>
                <w:i/>
                <w:iCs/>
                <w:sz w:val="20"/>
                <w:szCs w:val="20"/>
                <w:lang w:val="en-US"/>
              </w:rPr>
            </w:pPr>
            <w:r w:rsidRPr="00AD5140">
              <w:rPr>
                <w:rFonts w:cstheme="minorHAnsi"/>
                <w:b w:val="0"/>
                <w:bCs w:val="0"/>
                <w:i/>
                <w:iCs/>
                <w:sz w:val="20"/>
                <w:szCs w:val="20"/>
                <w:lang w:val="en-US"/>
              </w:rPr>
              <w:t>Education</w:t>
            </w:r>
          </w:p>
        </w:tc>
        <w:tc>
          <w:tcPr>
            <w:tcW w:w="1494" w:type="dxa"/>
            <w:gridSpan w:val="2"/>
            <w:tcBorders>
              <w:top w:val="single" w:sz="4" w:space="0" w:color="auto"/>
              <w:bottom w:val="nil"/>
            </w:tcBorders>
            <w:shd w:val="clear" w:color="auto" w:fill="auto"/>
          </w:tcPr>
          <w:p w14:paraId="088E9560" w14:textId="77777777" w:rsidR="00E6141F" w:rsidRPr="00AD5140" w:rsidRDefault="00E6141F" w:rsidP="00AF42B9">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b w:val="0"/>
                <w:bCs w:val="0"/>
                <w:i/>
                <w:iCs/>
                <w:sz w:val="20"/>
                <w:szCs w:val="20"/>
                <w:lang w:val="en-US"/>
              </w:rPr>
            </w:pPr>
            <w:r w:rsidRPr="00AD5140">
              <w:rPr>
                <w:rFonts w:cstheme="minorHAnsi"/>
                <w:b w:val="0"/>
                <w:bCs w:val="0"/>
                <w:i/>
                <w:iCs/>
                <w:sz w:val="20"/>
                <w:szCs w:val="20"/>
                <w:lang w:val="en-US"/>
              </w:rPr>
              <w:t>Sub. Obs.</w:t>
            </w:r>
          </w:p>
        </w:tc>
        <w:tc>
          <w:tcPr>
            <w:tcW w:w="1647" w:type="dxa"/>
            <w:gridSpan w:val="2"/>
            <w:tcBorders>
              <w:top w:val="single" w:sz="4" w:space="0" w:color="auto"/>
              <w:bottom w:val="nil"/>
            </w:tcBorders>
            <w:shd w:val="clear" w:color="auto" w:fill="auto"/>
          </w:tcPr>
          <w:p w14:paraId="61054463" w14:textId="77777777" w:rsidR="00E6141F" w:rsidRPr="00AD5140" w:rsidRDefault="00E6141F" w:rsidP="00AF42B9">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b w:val="0"/>
                <w:bCs w:val="0"/>
                <w:i/>
                <w:iCs/>
                <w:sz w:val="20"/>
                <w:szCs w:val="20"/>
                <w:lang w:val="en-US"/>
              </w:rPr>
            </w:pPr>
            <w:r w:rsidRPr="00AD5140">
              <w:rPr>
                <w:rFonts w:cstheme="minorHAnsi"/>
                <w:b w:val="0"/>
                <w:bCs w:val="0"/>
                <w:sz w:val="20"/>
                <w:szCs w:val="20"/>
              </w:rPr>
              <w:t xml:space="preserve">Baseline age  </w:t>
            </w:r>
          </w:p>
        </w:tc>
        <w:tc>
          <w:tcPr>
            <w:tcW w:w="1582" w:type="dxa"/>
            <w:gridSpan w:val="2"/>
            <w:tcBorders>
              <w:top w:val="single" w:sz="4" w:space="0" w:color="auto"/>
              <w:bottom w:val="nil"/>
            </w:tcBorders>
            <w:shd w:val="clear" w:color="auto" w:fill="auto"/>
          </w:tcPr>
          <w:p w14:paraId="221D72DE" w14:textId="77777777" w:rsidR="00E6141F" w:rsidRPr="00AD5140" w:rsidRDefault="00E6141F" w:rsidP="00AF42B9">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b w:val="0"/>
                <w:bCs w:val="0"/>
                <w:i/>
                <w:iCs/>
                <w:sz w:val="20"/>
                <w:szCs w:val="20"/>
                <w:lang w:val="en-US"/>
              </w:rPr>
            </w:pPr>
            <w:r w:rsidRPr="00AD5140">
              <w:rPr>
                <w:rFonts w:cstheme="minorHAnsi"/>
                <w:b w:val="0"/>
                <w:bCs w:val="0"/>
                <w:sz w:val="20"/>
                <w:szCs w:val="20"/>
              </w:rPr>
              <w:t>Time</w:t>
            </w:r>
          </w:p>
        </w:tc>
      </w:tr>
      <w:tr w:rsidR="00E6141F" w14:paraId="2442F3F7" w14:textId="77777777" w:rsidTr="00AF4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1" w:type="dxa"/>
            <w:tcBorders>
              <w:top w:val="nil"/>
              <w:bottom w:val="single" w:sz="4" w:space="0" w:color="auto"/>
              <w:right w:val="nil"/>
            </w:tcBorders>
            <w:shd w:val="clear" w:color="auto" w:fill="auto"/>
          </w:tcPr>
          <w:p w14:paraId="639223A3" w14:textId="77777777" w:rsidR="00E6141F" w:rsidRPr="00AD5140" w:rsidRDefault="00E6141F" w:rsidP="00AF42B9">
            <w:pPr>
              <w:spacing w:line="360" w:lineRule="auto"/>
              <w:jc w:val="both"/>
              <w:rPr>
                <w:rFonts w:cstheme="minorHAnsi"/>
                <w:b w:val="0"/>
                <w:bCs w:val="0"/>
                <w:sz w:val="20"/>
                <w:szCs w:val="20"/>
              </w:rPr>
            </w:pPr>
          </w:p>
        </w:tc>
        <w:tc>
          <w:tcPr>
            <w:tcW w:w="828" w:type="dxa"/>
            <w:tcBorders>
              <w:top w:val="nil"/>
              <w:left w:val="nil"/>
              <w:bottom w:val="single" w:sz="4" w:space="0" w:color="auto"/>
              <w:right w:val="nil"/>
            </w:tcBorders>
            <w:shd w:val="clear" w:color="auto" w:fill="auto"/>
          </w:tcPr>
          <w:p w14:paraId="786E1760" w14:textId="77777777" w:rsidR="00E6141F" w:rsidRPr="00AD5140" w:rsidRDefault="00E6141F" w:rsidP="00AF42B9">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948" w:type="dxa"/>
            <w:tcBorders>
              <w:top w:val="nil"/>
              <w:left w:val="nil"/>
              <w:bottom w:val="single" w:sz="4" w:space="0" w:color="auto"/>
              <w:right w:val="nil"/>
            </w:tcBorders>
            <w:shd w:val="clear" w:color="auto" w:fill="auto"/>
          </w:tcPr>
          <w:p w14:paraId="3283C50C" w14:textId="77777777" w:rsidR="00E6141F" w:rsidRPr="00AD5140" w:rsidRDefault="00E6141F" w:rsidP="00AF42B9">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392" w:type="dxa"/>
            <w:tcBorders>
              <w:top w:val="nil"/>
              <w:left w:val="nil"/>
              <w:bottom w:val="single" w:sz="4" w:space="0" w:color="auto"/>
              <w:right w:val="nil"/>
            </w:tcBorders>
            <w:shd w:val="clear" w:color="auto" w:fill="auto"/>
          </w:tcPr>
          <w:p w14:paraId="042B2AEA" w14:textId="77777777" w:rsidR="00E6141F" w:rsidRPr="00AD5140" w:rsidRDefault="00E6141F" w:rsidP="00AF42B9">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i/>
                <w:iCs/>
                <w:sz w:val="20"/>
                <w:szCs w:val="20"/>
                <w:lang w:val="en-US"/>
              </w:rPr>
            </w:pPr>
            <w:r w:rsidRPr="00AD5140">
              <w:rPr>
                <w:rFonts w:cstheme="minorHAnsi"/>
                <w:i/>
                <w:iCs/>
                <w:sz w:val="20"/>
                <w:szCs w:val="20"/>
                <w:lang w:val="en-US"/>
              </w:rPr>
              <w:t>(</w:t>
            </w:r>
            <w:proofErr w:type="spellStart"/>
            <w:r w:rsidRPr="00AD5140">
              <w:rPr>
                <w:rFonts w:cstheme="minorHAnsi"/>
                <w:i/>
                <w:iCs/>
                <w:sz w:val="20"/>
                <w:szCs w:val="20"/>
                <w:lang w:val="en-US"/>
              </w:rPr>
              <w:t>mean:level</w:t>
            </w:r>
            <w:proofErr w:type="spellEnd"/>
            <w:r w:rsidRPr="00AD5140">
              <w:rPr>
                <w:rFonts w:cstheme="minorHAnsi"/>
                <w:i/>
                <w:iCs/>
                <w:sz w:val="20"/>
                <w:szCs w:val="20"/>
                <w:lang w:val="en-US"/>
              </w:rPr>
              <w:t>)</w:t>
            </w:r>
          </w:p>
        </w:tc>
        <w:tc>
          <w:tcPr>
            <w:tcW w:w="808" w:type="dxa"/>
            <w:tcBorders>
              <w:top w:val="nil"/>
              <w:left w:val="nil"/>
              <w:bottom w:val="single" w:sz="4" w:space="0" w:color="auto"/>
              <w:right w:val="nil"/>
            </w:tcBorders>
            <w:shd w:val="clear" w:color="auto" w:fill="auto"/>
          </w:tcPr>
          <w:p w14:paraId="071A066A" w14:textId="77777777" w:rsidR="00E6141F" w:rsidRPr="00AD5140" w:rsidRDefault="00E6141F" w:rsidP="00AF42B9">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i/>
                <w:iCs/>
                <w:sz w:val="20"/>
                <w:szCs w:val="20"/>
                <w:lang w:val="en-US"/>
              </w:rPr>
            </w:pPr>
            <w:r w:rsidRPr="00AD5140">
              <w:rPr>
                <w:rFonts w:cstheme="minorHAnsi"/>
                <w:i/>
                <w:iCs/>
                <w:sz w:val="20"/>
                <w:szCs w:val="20"/>
                <w:lang w:val="en-US"/>
              </w:rPr>
              <w:t>Mean (SD)</w:t>
            </w:r>
          </w:p>
        </w:tc>
        <w:tc>
          <w:tcPr>
            <w:tcW w:w="686" w:type="dxa"/>
            <w:tcBorders>
              <w:top w:val="nil"/>
              <w:left w:val="nil"/>
              <w:bottom w:val="single" w:sz="4" w:space="0" w:color="auto"/>
              <w:right w:val="nil"/>
            </w:tcBorders>
            <w:shd w:val="clear" w:color="auto" w:fill="auto"/>
          </w:tcPr>
          <w:p w14:paraId="0C74B4DA" w14:textId="77777777" w:rsidR="00E6141F" w:rsidRPr="00AD5140" w:rsidRDefault="00E6141F" w:rsidP="00AF42B9">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i/>
                <w:iCs/>
                <w:sz w:val="20"/>
                <w:szCs w:val="20"/>
                <w:lang w:val="en-US"/>
              </w:rPr>
            </w:pPr>
            <w:r w:rsidRPr="00AD5140">
              <w:rPr>
                <w:rFonts w:cstheme="minorHAnsi"/>
                <w:i/>
                <w:iCs/>
                <w:sz w:val="20"/>
                <w:szCs w:val="20"/>
                <w:lang w:val="en-US"/>
              </w:rPr>
              <w:t>Min - Max</w:t>
            </w:r>
          </w:p>
        </w:tc>
        <w:tc>
          <w:tcPr>
            <w:tcW w:w="825" w:type="dxa"/>
            <w:tcBorders>
              <w:top w:val="nil"/>
              <w:left w:val="nil"/>
              <w:bottom w:val="single" w:sz="4" w:space="0" w:color="auto"/>
              <w:right w:val="nil"/>
            </w:tcBorders>
            <w:shd w:val="clear" w:color="auto" w:fill="auto"/>
          </w:tcPr>
          <w:p w14:paraId="744AC657" w14:textId="77777777" w:rsidR="00E6141F" w:rsidRPr="00AD5140" w:rsidRDefault="00E6141F" w:rsidP="00AF42B9">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D5140">
              <w:rPr>
                <w:rFonts w:cstheme="minorHAnsi"/>
                <w:i/>
                <w:iCs/>
                <w:sz w:val="20"/>
                <w:szCs w:val="20"/>
                <w:lang w:val="en-US"/>
              </w:rPr>
              <w:t>Mean (SD)</w:t>
            </w:r>
          </w:p>
        </w:tc>
        <w:tc>
          <w:tcPr>
            <w:tcW w:w="822" w:type="dxa"/>
            <w:tcBorders>
              <w:top w:val="nil"/>
              <w:left w:val="nil"/>
              <w:bottom w:val="single" w:sz="4" w:space="0" w:color="auto"/>
              <w:right w:val="nil"/>
            </w:tcBorders>
            <w:shd w:val="clear" w:color="auto" w:fill="auto"/>
          </w:tcPr>
          <w:p w14:paraId="73A7EBD1" w14:textId="77777777" w:rsidR="00E6141F" w:rsidRPr="00AD5140" w:rsidRDefault="00E6141F" w:rsidP="00AF42B9">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D5140">
              <w:rPr>
                <w:rFonts w:cstheme="minorHAnsi"/>
                <w:i/>
                <w:iCs/>
                <w:sz w:val="20"/>
                <w:szCs w:val="20"/>
                <w:lang w:val="en-US"/>
              </w:rPr>
              <w:t>Min - Max</w:t>
            </w:r>
          </w:p>
        </w:tc>
        <w:tc>
          <w:tcPr>
            <w:tcW w:w="803" w:type="dxa"/>
            <w:tcBorders>
              <w:top w:val="nil"/>
              <w:left w:val="nil"/>
              <w:bottom w:val="single" w:sz="4" w:space="0" w:color="auto"/>
              <w:right w:val="nil"/>
            </w:tcBorders>
            <w:shd w:val="clear" w:color="auto" w:fill="auto"/>
          </w:tcPr>
          <w:p w14:paraId="0C0EA6A4" w14:textId="77777777" w:rsidR="00E6141F" w:rsidRPr="00AD5140" w:rsidRDefault="00E6141F" w:rsidP="00AF42B9">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D5140">
              <w:rPr>
                <w:rFonts w:cstheme="minorHAnsi"/>
                <w:i/>
                <w:iCs/>
                <w:sz w:val="20"/>
                <w:szCs w:val="20"/>
                <w:lang w:val="en-US"/>
              </w:rPr>
              <w:t>Mean (SD)</w:t>
            </w:r>
          </w:p>
        </w:tc>
        <w:tc>
          <w:tcPr>
            <w:tcW w:w="779" w:type="dxa"/>
            <w:tcBorders>
              <w:top w:val="nil"/>
              <w:left w:val="nil"/>
              <w:bottom w:val="single" w:sz="4" w:space="0" w:color="auto"/>
            </w:tcBorders>
            <w:shd w:val="clear" w:color="auto" w:fill="auto"/>
          </w:tcPr>
          <w:p w14:paraId="291BA2D8" w14:textId="77777777" w:rsidR="00E6141F" w:rsidRPr="00AD5140" w:rsidRDefault="00E6141F" w:rsidP="00AF42B9">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D5140">
              <w:rPr>
                <w:rFonts w:cstheme="minorHAnsi"/>
                <w:i/>
                <w:iCs/>
                <w:sz w:val="20"/>
                <w:szCs w:val="20"/>
                <w:lang w:val="en-US"/>
              </w:rPr>
              <w:t>Min - Max</w:t>
            </w:r>
          </w:p>
        </w:tc>
      </w:tr>
      <w:tr w:rsidR="00E6141F" w:rsidRPr="00AB6605" w14:paraId="118DBA30" w14:textId="77777777" w:rsidTr="00AF42B9">
        <w:tc>
          <w:tcPr>
            <w:cnfStyle w:val="001000000000" w:firstRow="0" w:lastRow="0" w:firstColumn="1" w:lastColumn="0" w:oddVBand="0" w:evenVBand="0" w:oddHBand="0" w:evenHBand="0" w:firstRowFirstColumn="0" w:firstRowLastColumn="0" w:lastRowFirstColumn="0" w:lastRowLastColumn="0"/>
            <w:tcW w:w="9072" w:type="dxa"/>
            <w:gridSpan w:val="10"/>
            <w:tcBorders>
              <w:top w:val="single" w:sz="4" w:space="0" w:color="auto"/>
            </w:tcBorders>
            <w:shd w:val="clear" w:color="auto" w:fill="auto"/>
          </w:tcPr>
          <w:p w14:paraId="379606C0" w14:textId="77777777" w:rsidR="00E6141F" w:rsidRPr="00AD5140" w:rsidRDefault="00E6141F" w:rsidP="00AF42B9">
            <w:pPr>
              <w:spacing w:line="360" w:lineRule="auto"/>
              <w:jc w:val="both"/>
              <w:rPr>
                <w:rFonts w:cstheme="minorHAnsi"/>
                <w:b w:val="0"/>
                <w:bCs w:val="0"/>
                <w:i/>
                <w:iCs/>
                <w:sz w:val="20"/>
                <w:szCs w:val="20"/>
                <w:lang w:val="en-US"/>
              </w:rPr>
            </w:pPr>
            <w:r w:rsidRPr="00AD5140">
              <w:rPr>
                <w:b w:val="0"/>
                <w:bCs w:val="0"/>
                <w:sz w:val="20"/>
                <w:szCs w:val="20"/>
                <w:lang w:val="en-US"/>
              </w:rPr>
              <w:t>Association between education and memory function</w:t>
            </w:r>
          </w:p>
        </w:tc>
      </w:tr>
      <w:tr w:rsidR="00E6141F" w14:paraId="239C8CE9" w14:textId="77777777" w:rsidTr="00AF4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1" w:type="dxa"/>
            <w:shd w:val="clear" w:color="auto" w:fill="auto"/>
          </w:tcPr>
          <w:p w14:paraId="052C6D07" w14:textId="77777777" w:rsidR="00E6141F" w:rsidRPr="00AD5140" w:rsidRDefault="00E6141F" w:rsidP="00AF42B9">
            <w:pPr>
              <w:spacing w:line="360" w:lineRule="auto"/>
              <w:jc w:val="both"/>
              <w:rPr>
                <w:rFonts w:cstheme="minorHAnsi"/>
                <w:b w:val="0"/>
                <w:bCs w:val="0"/>
                <w:i/>
                <w:iCs/>
                <w:sz w:val="20"/>
                <w:szCs w:val="20"/>
                <w:lang w:val="en-US"/>
              </w:rPr>
            </w:pPr>
            <w:r>
              <w:rPr>
                <w:rFonts w:cstheme="minorHAnsi"/>
                <w:b w:val="0"/>
                <w:bCs w:val="0"/>
                <w:sz w:val="20"/>
                <w:szCs w:val="20"/>
              </w:rPr>
              <w:t>Total sample</w:t>
            </w:r>
            <w:r w:rsidRPr="00AD5140">
              <w:rPr>
                <w:rFonts w:cstheme="minorHAnsi"/>
                <w:b w:val="0"/>
                <w:bCs w:val="0"/>
                <w:sz w:val="20"/>
                <w:szCs w:val="20"/>
              </w:rPr>
              <w:t xml:space="preserve"> </w:t>
            </w:r>
          </w:p>
        </w:tc>
        <w:tc>
          <w:tcPr>
            <w:tcW w:w="828" w:type="dxa"/>
            <w:shd w:val="clear" w:color="auto" w:fill="auto"/>
          </w:tcPr>
          <w:p w14:paraId="145F51C1" w14:textId="77777777" w:rsidR="00E6141F" w:rsidRPr="00AD5140" w:rsidRDefault="00E6141F" w:rsidP="00AF42B9">
            <w:pPr>
              <w:spacing w:line="360" w:lineRule="auto"/>
              <w:jc w:val="both"/>
              <w:cnfStyle w:val="000000100000" w:firstRow="0" w:lastRow="0" w:firstColumn="0" w:lastColumn="0" w:oddVBand="0" w:evenVBand="0" w:oddHBand="1" w:evenHBand="0" w:firstRowFirstColumn="0" w:firstRowLastColumn="0" w:lastRowFirstColumn="0" w:lastRowLastColumn="0"/>
              <w:rPr>
                <w:i/>
                <w:iCs/>
                <w:sz w:val="20"/>
                <w:szCs w:val="20"/>
                <w:lang w:val="en-US"/>
              </w:rPr>
            </w:pPr>
            <w:r w:rsidRPr="21EBC2BF">
              <w:rPr>
                <w:sz w:val="20"/>
                <w:szCs w:val="20"/>
              </w:rPr>
              <w:t xml:space="preserve">54383 </w:t>
            </w:r>
          </w:p>
        </w:tc>
        <w:tc>
          <w:tcPr>
            <w:tcW w:w="948" w:type="dxa"/>
            <w:shd w:val="clear" w:color="auto" w:fill="auto"/>
          </w:tcPr>
          <w:p w14:paraId="27D01309" w14:textId="77777777" w:rsidR="00E6141F" w:rsidRPr="00AD5140" w:rsidRDefault="00E6141F" w:rsidP="00AF42B9">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i/>
                <w:iCs/>
                <w:sz w:val="20"/>
                <w:szCs w:val="20"/>
                <w:lang w:val="en-US"/>
              </w:rPr>
            </w:pPr>
            <w:r w:rsidRPr="00AD5140">
              <w:rPr>
                <w:rFonts w:cstheme="minorHAnsi"/>
                <w:sz w:val="20"/>
                <w:szCs w:val="20"/>
              </w:rPr>
              <w:t xml:space="preserve">39915 </w:t>
            </w:r>
          </w:p>
        </w:tc>
        <w:tc>
          <w:tcPr>
            <w:tcW w:w="1392" w:type="dxa"/>
            <w:shd w:val="clear" w:color="auto" w:fill="auto"/>
          </w:tcPr>
          <w:p w14:paraId="74770367" w14:textId="77777777" w:rsidR="00E6141F" w:rsidRPr="00AD5140" w:rsidRDefault="00E6141F" w:rsidP="00AF42B9">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i/>
                <w:iCs/>
                <w:sz w:val="20"/>
                <w:szCs w:val="20"/>
                <w:lang w:val="en-US"/>
              </w:rPr>
            </w:pPr>
            <w:r w:rsidRPr="00AD5140">
              <w:rPr>
                <w:rFonts w:cstheme="minorHAnsi"/>
                <w:i/>
                <w:iCs/>
                <w:sz w:val="20"/>
                <w:szCs w:val="20"/>
                <w:lang w:val="en-US"/>
              </w:rPr>
              <w:t>26111:25814</w:t>
            </w:r>
          </w:p>
        </w:tc>
        <w:tc>
          <w:tcPr>
            <w:tcW w:w="808" w:type="dxa"/>
            <w:shd w:val="clear" w:color="auto" w:fill="auto"/>
          </w:tcPr>
          <w:p w14:paraId="14CA7D08" w14:textId="77777777" w:rsidR="00E6141F" w:rsidRPr="00AD5140" w:rsidRDefault="00E6141F" w:rsidP="00AF42B9">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i/>
                <w:iCs/>
                <w:sz w:val="20"/>
                <w:szCs w:val="20"/>
                <w:lang w:val="en-US"/>
              </w:rPr>
            </w:pPr>
            <w:r w:rsidRPr="00AD5140">
              <w:rPr>
                <w:rFonts w:cstheme="minorHAnsi"/>
                <w:sz w:val="20"/>
                <w:szCs w:val="20"/>
              </w:rPr>
              <w:t>1.37 (1.13)</w:t>
            </w:r>
          </w:p>
        </w:tc>
        <w:tc>
          <w:tcPr>
            <w:tcW w:w="686" w:type="dxa"/>
            <w:shd w:val="clear" w:color="auto" w:fill="auto"/>
          </w:tcPr>
          <w:p w14:paraId="372B6410" w14:textId="77777777" w:rsidR="00E6141F" w:rsidRPr="00AD5140" w:rsidRDefault="00E6141F" w:rsidP="00AF42B9">
            <w:pPr>
              <w:spacing w:line="360" w:lineRule="auto"/>
              <w:jc w:val="both"/>
              <w:cnfStyle w:val="000000100000" w:firstRow="0" w:lastRow="0" w:firstColumn="0" w:lastColumn="0" w:oddVBand="0" w:evenVBand="0" w:oddHBand="1" w:evenHBand="0" w:firstRowFirstColumn="0" w:firstRowLastColumn="0" w:lastRowFirstColumn="0" w:lastRowLastColumn="0"/>
              <w:rPr>
                <w:i/>
                <w:iCs/>
                <w:sz w:val="20"/>
                <w:szCs w:val="20"/>
                <w:lang w:val="en-US"/>
              </w:rPr>
            </w:pPr>
            <w:r w:rsidRPr="21EBC2BF">
              <w:rPr>
                <w:i/>
                <w:iCs/>
                <w:sz w:val="20"/>
                <w:szCs w:val="20"/>
                <w:lang w:val="en-US"/>
              </w:rPr>
              <w:t xml:space="preserve">1 – 15 </w:t>
            </w:r>
          </w:p>
        </w:tc>
        <w:tc>
          <w:tcPr>
            <w:tcW w:w="825" w:type="dxa"/>
            <w:shd w:val="clear" w:color="auto" w:fill="auto"/>
          </w:tcPr>
          <w:p w14:paraId="16AA9095" w14:textId="77777777" w:rsidR="00E6141F" w:rsidRPr="00AD5140" w:rsidRDefault="00E6141F" w:rsidP="00AF42B9">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i/>
                <w:iCs/>
                <w:sz w:val="20"/>
                <w:szCs w:val="20"/>
                <w:lang w:val="en-US"/>
              </w:rPr>
            </w:pPr>
            <w:r w:rsidRPr="00AD5140">
              <w:rPr>
                <w:rFonts w:cstheme="minorHAnsi"/>
                <w:sz w:val="20"/>
                <w:szCs w:val="20"/>
              </w:rPr>
              <w:t>65.45 (7.74)</w:t>
            </w:r>
          </w:p>
        </w:tc>
        <w:tc>
          <w:tcPr>
            <w:tcW w:w="822" w:type="dxa"/>
            <w:shd w:val="clear" w:color="auto" w:fill="auto"/>
            <w:vAlign w:val="center"/>
          </w:tcPr>
          <w:p w14:paraId="287964A5" w14:textId="77777777" w:rsidR="00E6141F" w:rsidRPr="00AD5140" w:rsidRDefault="00E6141F" w:rsidP="00AF42B9">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i/>
                <w:iCs/>
                <w:sz w:val="20"/>
                <w:szCs w:val="20"/>
                <w:lang w:val="en-US"/>
              </w:rPr>
            </w:pPr>
            <w:r w:rsidRPr="00AD5140">
              <w:rPr>
                <w:rFonts w:cstheme="minorHAnsi"/>
                <w:i/>
                <w:iCs/>
                <w:sz w:val="20"/>
                <w:szCs w:val="20"/>
                <w:lang w:val="en-US"/>
              </w:rPr>
              <w:t>50.00 – 97.39</w:t>
            </w:r>
          </w:p>
        </w:tc>
        <w:tc>
          <w:tcPr>
            <w:tcW w:w="803" w:type="dxa"/>
            <w:shd w:val="clear" w:color="auto" w:fill="auto"/>
          </w:tcPr>
          <w:p w14:paraId="5416D07A" w14:textId="77777777" w:rsidR="00E6141F" w:rsidRPr="00AD5140" w:rsidRDefault="00E6141F" w:rsidP="00AF42B9">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i/>
                <w:iCs/>
                <w:sz w:val="20"/>
                <w:szCs w:val="20"/>
                <w:lang w:val="en-US"/>
              </w:rPr>
            </w:pPr>
            <w:r w:rsidRPr="00AD5140">
              <w:rPr>
                <w:rFonts w:cstheme="minorHAnsi"/>
                <w:sz w:val="20"/>
                <w:szCs w:val="20"/>
              </w:rPr>
              <w:t>0.87 (2.46)</w:t>
            </w:r>
          </w:p>
        </w:tc>
        <w:tc>
          <w:tcPr>
            <w:tcW w:w="779" w:type="dxa"/>
            <w:shd w:val="clear" w:color="auto" w:fill="auto"/>
            <w:vAlign w:val="center"/>
          </w:tcPr>
          <w:p w14:paraId="0A48BD8D" w14:textId="77777777" w:rsidR="00E6141F" w:rsidRPr="00AD5140" w:rsidRDefault="00E6141F" w:rsidP="00AF42B9">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i/>
                <w:iCs/>
                <w:sz w:val="20"/>
                <w:szCs w:val="20"/>
                <w:lang w:val="en-US"/>
              </w:rPr>
            </w:pPr>
            <w:r w:rsidRPr="00AD5140">
              <w:rPr>
                <w:rFonts w:cstheme="minorHAnsi"/>
                <w:i/>
                <w:iCs/>
                <w:sz w:val="20"/>
                <w:szCs w:val="20"/>
                <w:lang w:val="en-US"/>
              </w:rPr>
              <w:t>0 – 15.84</w:t>
            </w:r>
          </w:p>
        </w:tc>
      </w:tr>
      <w:tr w:rsidR="00E6141F" w:rsidRPr="00AB6605" w14:paraId="0DE35D3A" w14:textId="77777777" w:rsidTr="00AF42B9">
        <w:tc>
          <w:tcPr>
            <w:cnfStyle w:val="001000000000" w:firstRow="0" w:lastRow="0" w:firstColumn="1" w:lastColumn="0" w:oddVBand="0" w:evenVBand="0" w:oddHBand="0" w:evenHBand="0" w:firstRowFirstColumn="0" w:firstRowLastColumn="0" w:lastRowFirstColumn="0" w:lastRowLastColumn="0"/>
            <w:tcW w:w="9072" w:type="dxa"/>
            <w:gridSpan w:val="10"/>
            <w:shd w:val="clear" w:color="auto" w:fill="auto"/>
          </w:tcPr>
          <w:p w14:paraId="47D69372" w14:textId="77777777" w:rsidR="00E6141F" w:rsidRPr="00AD5140" w:rsidRDefault="00E6141F" w:rsidP="00AF42B9">
            <w:pPr>
              <w:spacing w:line="360" w:lineRule="auto"/>
              <w:jc w:val="both"/>
              <w:rPr>
                <w:rFonts w:cstheme="minorHAnsi"/>
                <w:b w:val="0"/>
                <w:bCs w:val="0"/>
                <w:i/>
                <w:iCs/>
                <w:sz w:val="20"/>
                <w:szCs w:val="20"/>
                <w:lang w:val="en-US"/>
              </w:rPr>
            </w:pPr>
            <w:r w:rsidRPr="00AD5140">
              <w:rPr>
                <w:b w:val="0"/>
                <w:bCs w:val="0"/>
                <w:sz w:val="20"/>
                <w:szCs w:val="20"/>
                <w:lang w:val="en-US"/>
              </w:rPr>
              <w:t>Association between education and brain structure</w:t>
            </w:r>
          </w:p>
        </w:tc>
      </w:tr>
      <w:tr w:rsidR="00E6141F" w:rsidRPr="00AD5140" w14:paraId="4708D840" w14:textId="77777777" w:rsidTr="00AF4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1" w:type="dxa"/>
            <w:shd w:val="clear" w:color="auto" w:fill="auto"/>
            <w:vAlign w:val="center"/>
          </w:tcPr>
          <w:p w14:paraId="667C2141" w14:textId="77777777" w:rsidR="00E6141F" w:rsidRPr="00AD5140" w:rsidRDefault="00E6141F" w:rsidP="00AF42B9">
            <w:pPr>
              <w:spacing w:line="360" w:lineRule="auto"/>
              <w:jc w:val="both"/>
              <w:rPr>
                <w:rFonts w:cstheme="minorHAnsi"/>
                <w:b w:val="0"/>
                <w:bCs w:val="0"/>
                <w:sz w:val="20"/>
                <w:szCs w:val="20"/>
                <w:lang w:val="en-US"/>
              </w:rPr>
            </w:pPr>
            <w:r>
              <w:rPr>
                <w:rFonts w:cstheme="minorHAnsi"/>
                <w:b w:val="0"/>
                <w:bCs w:val="0"/>
                <w:sz w:val="20"/>
                <w:szCs w:val="20"/>
              </w:rPr>
              <w:lastRenderedPageBreak/>
              <w:t>Total sample</w:t>
            </w:r>
          </w:p>
        </w:tc>
        <w:tc>
          <w:tcPr>
            <w:tcW w:w="828" w:type="dxa"/>
            <w:shd w:val="clear" w:color="auto" w:fill="auto"/>
            <w:vAlign w:val="center"/>
          </w:tcPr>
          <w:p w14:paraId="4314BABE" w14:textId="77777777" w:rsidR="00E6141F" w:rsidRPr="00AD5140" w:rsidRDefault="00E6141F" w:rsidP="00AF42B9">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AD5140">
              <w:rPr>
                <w:sz w:val="20"/>
                <w:szCs w:val="20"/>
              </w:rPr>
              <w:t xml:space="preserve">15157 </w:t>
            </w:r>
          </w:p>
        </w:tc>
        <w:tc>
          <w:tcPr>
            <w:tcW w:w="948" w:type="dxa"/>
            <w:shd w:val="clear" w:color="auto" w:fill="auto"/>
            <w:vAlign w:val="center"/>
          </w:tcPr>
          <w:p w14:paraId="0D4CD5BB" w14:textId="77777777" w:rsidR="00E6141F" w:rsidRPr="00AD5140" w:rsidRDefault="00E6141F" w:rsidP="00AF42B9">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AD5140">
              <w:rPr>
                <w:sz w:val="20"/>
                <w:szCs w:val="20"/>
              </w:rPr>
              <w:t>6472 (3369)</w:t>
            </w:r>
          </w:p>
        </w:tc>
        <w:tc>
          <w:tcPr>
            <w:tcW w:w="1392" w:type="dxa"/>
            <w:shd w:val="clear" w:color="auto" w:fill="auto"/>
            <w:vAlign w:val="center"/>
          </w:tcPr>
          <w:p w14:paraId="57B01E14" w14:textId="77777777" w:rsidR="00E6141F" w:rsidRPr="00AD5140" w:rsidRDefault="00E6141F" w:rsidP="00AF42B9">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i/>
                <w:iCs/>
                <w:sz w:val="20"/>
                <w:szCs w:val="20"/>
                <w:lang w:val="en-US"/>
              </w:rPr>
            </w:pPr>
            <w:r w:rsidRPr="00AD5140">
              <w:rPr>
                <w:rFonts w:cstheme="minorHAnsi"/>
                <w:i/>
                <w:iCs/>
                <w:sz w:val="20"/>
                <w:szCs w:val="20"/>
                <w:lang w:val="en-US"/>
              </w:rPr>
              <w:t>3800:3787</w:t>
            </w:r>
          </w:p>
        </w:tc>
        <w:tc>
          <w:tcPr>
            <w:tcW w:w="808" w:type="dxa"/>
            <w:shd w:val="clear" w:color="auto" w:fill="auto"/>
            <w:vAlign w:val="center"/>
          </w:tcPr>
          <w:p w14:paraId="1A7ED97B" w14:textId="77777777" w:rsidR="00E6141F" w:rsidRPr="00AD5140" w:rsidRDefault="00E6141F" w:rsidP="00AF42B9">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AD5140">
              <w:rPr>
                <w:sz w:val="20"/>
                <w:szCs w:val="20"/>
              </w:rPr>
              <w:t xml:space="preserve">2.34 (1.64) </w:t>
            </w:r>
          </w:p>
        </w:tc>
        <w:tc>
          <w:tcPr>
            <w:tcW w:w="686" w:type="dxa"/>
            <w:shd w:val="clear" w:color="auto" w:fill="auto"/>
            <w:vAlign w:val="center"/>
          </w:tcPr>
          <w:p w14:paraId="0F6A12F6" w14:textId="77777777" w:rsidR="00E6141F" w:rsidRPr="00AD5140" w:rsidRDefault="00E6141F" w:rsidP="00AF42B9">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i/>
                <w:iCs/>
                <w:sz w:val="20"/>
                <w:szCs w:val="20"/>
                <w:lang w:val="en-US"/>
              </w:rPr>
            </w:pPr>
            <w:r w:rsidRPr="00AD5140">
              <w:rPr>
                <w:rFonts w:cstheme="minorHAnsi"/>
                <w:i/>
                <w:iCs/>
                <w:sz w:val="20"/>
                <w:szCs w:val="20"/>
                <w:lang w:val="en-US"/>
              </w:rPr>
              <w:t>1 - 14</w:t>
            </w:r>
          </w:p>
        </w:tc>
        <w:tc>
          <w:tcPr>
            <w:tcW w:w="825" w:type="dxa"/>
            <w:shd w:val="clear" w:color="auto" w:fill="auto"/>
            <w:vAlign w:val="center"/>
          </w:tcPr>
          <w:p w14:paraId="73662195" w14:textId="77777777" w:rsidR="00E6141F" w:rsidRPr="00AD5140" w:rsidRDefault="00E6141F" w:rsidP="00AF42B9">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AD5140">
              <w:rPr>
                <w:sz w:val="20"/>
                <w:szCs w:val="20"/>
              </w:rPr>
              <w:t xml:space="preserve">65.95 (8.63) </w:t>
            </w:r>
          </w:p>
        </w:tc>
        <w:tc>
          <w:tcPr>
            <w:tcW w:w="822" w:type="dxa"/>
            <w:shd w:val="clear" w:color="auto" w:fill="auto"/>
            <w:vAlign w:val="center"/>
          </w:tcPr>
          <w:p w14:paraId="30235681" w14:textId="77777777" w:rsidR="00E6141F" w:rsidRPr="00AD5140" w:rsidRDefault="00E6141F" w:rsidP="00AF42B9">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i/>
                <w:iCs/>
                <w:sz w:val="20"/>
                <w:szCs w:val="20"/>
                <w:lang w:val="en-US"/>
              </w:rPr>
            </w:pPr>
            <w:r w:rsidRPr="00AD5140">
              <w:rPr>
                <w:rFonts w:cstheme="minorHAnsi"/>
                <w:i/>
                <w:iCs/>
                <w:sz w:val="20"/>
                <w:szCs w:val="20"/>
                <w:lang w:val="en-US"/>
              </w:rPr>
              <w:t>50.05 – 97.12</w:t>
            </w:r>
          </w:p>
        </w:tc>
        <w:tc>
          <w:tcPr>
            <w:tcW w:w="803" w:type="dxa"/>
            <w:shd w:val="clear" w:color="auto" w:fill="auto"/>
            <w:vAlign w:val="center"/>
          </w:tcPr>
          <w:p w14:paraId="56BA52A0" w14:textId="77777777" w:rsidR="00E6141F" w:rsidRPr="00AD5140" w:rsidRDefault="00E6141F" w:rsidP="00AF42B9">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AD5140">
              <w:rPr>
                <w:sz w:val="20"/>
                <w:szCs w:val="20"/>
              </w:rPr>
              <w:t xml:space="preserve">2.81 (3.20) </w:t>
            </w:r>
          </w:p>
        </w:tc>
        <w:tc>
          <w:tcPr>
            <w:tcW w:w="779" w:type="dxa"/>
            <w:shd w:val="clear" w:color="auto" w:fill="auto"/>
            <w:vAlign w:val="center"/>
          </w:tcPr>
          <w:p w14:paraId="4500B411" w14:textId="77777777" w:rsidR="00E6141F" w:rsidRPr="00AD5140" w:rsidRDefault="00E6141F" w:rsidP="00AF42B9">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i/>
                <w:iCs/>
                <w:sz w:val="20"/>
                <w:szCs w:val="20"/>
                <w:lang w:val="en-US"/>
              </w:rPr>
            </w:pPr>
            <w:r w:rsidRPr="00AD5140">
              <w:rPr>
                <w:rFonts w:cstheme="minorHAnsi"/>
                <w:i/>
                <w:iCs/>
                <w:sz w:val="20"/>
                <w:szCs w:val="20"/>
                <w:lang w:val="en-US"/>
              </w:rPr>
              <w:t>0 – 15.84</w:t>
            </w:r>
          </w:p>
        </w:tc>
      </w:tr>
      <w:tr w:rsidR="00E6141F" w:rsidRPr="00AB6605" w14:paraId="3E1EB53E" w14:textId="77777777" w:rsidTr="00AF42B9">
        <w:tc>
          <w:tcPr>
            <w:cnfStyle w:val="001000000000" w:firstRow="0" w:lastRow="0" w:firstColumn="1" w:lastColumn="0" w:oddVBand="0" w:evenVBand="0" w:oddHBand="0" w:evenHBand="0" w:firstRowFirstColumn="0" w:firstRowLastColumn="0" w:lastRowFirstColumn="0" w:lastRowLastColumn="0"/>
            <w:tcW w:w="9072" w:type="dxa"/>
            <w:gridSpan w:val="10"/>
            <w:shd w:val="clear" w:color="auto" w:fill="auto"/>
          </w:tcPr>
          <w:p w14:paraId="395CF48E" w14:textId="77777777" w:rsidR="00E6141F" w:rsidRPr="00AD5140" w:rsidRDefault="00E6141F" w:rsidP="00AF42B9">
            <w:pPr>
              <w:spacing w:line="360" w:lineRule="auto"/>
              <w:jc w:val="both"/>
              <w:rPr>
                <w:rFonts w:cstheme="minorHAnsi"/>
                <w:b w:val="0"/>
                <w:bCs w:val="0"/>
                <w:i/>
                <w:iCs/>
                <w:sz w:val="20"/>
                <w:szCs w:val="20"/>
                <w:lang w:val="en-US"/>
              </w:rPr>
            </w:pPr>
            <w:r w:rsidRPr="00AD5140">
              <w:rPr>
                <w:b w:val="0"/>
                <w:bCs w:val="0"/>
                <w:sz w:val="20"/>
                <w:szCs w:val="20"/>
                <w:lang w:val="en-US"/>
              </w:rPr>
              <w:t>Moderating effect of education on the association between brain and memory function</w:t>
            </w:r>
          </w:p>
        </w:tc>
      </w:tr>
      <w:tr w:rsidR="00E6141F" w:rsidRPr="00AD5140" w14:paraId="2F150693" w14:textId="77777777" w:rsidTr="00AF4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1" w:type="dxa"/>
            <w:shd w:val="clear" w:color="auto" w:fill="auto"/>
            <w:vAlign w:val="center"/>
          </w:tcPr>
          <w:p w14:paraId="3B1BD434" w14:textId="77777777" w:rsidR="00E6141F" w:rsidRPr="00AD5140" w:rsidRDefault="00E6141F" w:rsidP="00AF42B9">
            <w:pPr>
              <w:spacing w:line="360" w:lineRule="auto"/>
              <w:jc w:val="both"/>
              <w:rPr>
                <w:rFonts w:cstheme="minorHAnsi"/>
                <w:b w:val="0"/>
                <w:bCs w:val="0"/>
                <w:sz w:val="20"/>
                <w:szCs w:val="20"/>
                <w:lang w:val="en-US"/>
              </w:rPr>
            </w:pPr>
            <w:r>
              <w:rPr>
                <w:rFonts w:cstheme="minorHAnsi"/>
                <w:b w:val="0"/>
                <w:bCs w:val="0"/>
                <w:sz w:val="20"/>
                <w:szCs w:val="20"/>
              </w:rPr>
              <w:t>Total sample</w:t>
            </w:r>
          </w:p>
        </w:tc>
        <w:tc>
          <w:tcPr>
            <w:tcW w:w="828" w:type="dxa"/>
            <w:shd w:val="clear" w:color="auto" w:fill="auto"/>
            <w:vAlign w:val="center"/>
          </w:tcPr>
          <w:p w14:paraId="35A8B013" w14:textId="77777777" w:rsidR="00E6141F" w:rsidRPr="00AD5140" w:rsidRDefault="00E6141F" w:rsidP="00AF42B9">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AD5140">
              <w:rPr>
                <w:sz w:val="20"/>
                <w:szCs w:val="20"/>
              </w:rPr>
              <w:t xml:space="preserve">13135 </w:t>
            </w:r>
          </w:p>
        </w:tc>
        <w:tc>
          <w:tcPr>
            <w:tcW w:w="948" w:type="dxa"/>
            <w:shd w:val="clear" w:color="auto" w:fill="auto"/>
            <w:vAlign w:val="center"/>
          </w:tcPr>
          <w:p w14:paraId="237792EF" w14:textId="77777777" w:rsidR="00E6141F" w:rsidRPr="00AD5140" w:rsidRDefault="00E6141F" w:rsidP="00AF42B9">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AD5140">
              <w:rPr>
                <w:sz w:val="20"/>
                <w:szCs w:val="20"/>
              </w:rPr>
              <w:t xml:space="preserve">5523 </w:t>
            </w:r>
          </w:p>
        </w:tc>
        <w:tc>
          <w:tcPr>
            <w:tcW w:w="1392" w:type="dxa"/>
            <w:shd w:val="clear" w:color="auto" w:fill="auto"/>
            <w:vAlign w:val="center"/>
          </w:tcPr>
          <w:p w14:paraId="3D4C9FFC" w14:textId="77777777" w:rsidR="00E6141F" w:rsidRPr="00AD5140" w:rsidRDefault="00E6141F" w:rsidP="00AF42B9">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i/>
                <w:iCs/>
                <w:sz w:val="20"/>
                <w:szCs w:val="20"/>
                <w:lang w:val="en-US"/>
              </w:rPr>
            </w:pPr>
            <w:r w:rsidRPr="00AD5140">
              <w:rPr>
                <w:i/>
                <w:iCs/>
                <w:sz w:val="20"/>
                <w:szCs w:val="20"/>
                <w:lang w:val="en-US"/>
              </w:rPr>
              <w:t>3246:3192</w:t>
            </w:r>
          </w:p>
        </w:tc>
        <w:tc>
          <w:tcPr>
            <w:tcW w:w="808" w:type="dxa"/>
            <w:shd w:val="clear" w:color="auto" w:fill="auto"/>
            <w:vAlign w:val="center"/>
          </w:tcPr>
          <w:p w14:paraId="3FA25320" w14:textId="77777777" w:rsidR="00E6141F" w:rsidRPr="00AD5140" w:rsidRDefault="00E6141F" w:rsidP="00AF42B9">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AD5140">
              <w:rPr>
                <w:sz w:val="20"/>
                <w:szCs w:val="20"/>
              </w:rPr>
              <w:t>2.38 (1.70)</w:t>
            </w:r>
          </w:p>
        </w:tc>
        <w:tc>
          <w:tcPr>
            <w:tcW w:w="686" w:type="dxa"/>
            <w:shd w:val="clear" w:color="auto" w:fill="auto"/>
            <w:vAlign w:val="center"/>
          </w:tcPr>
          <w:p w14:paraId="515BBE87" w14:textId="77777777" w:rsidR="00E6141F" w:rsidRPr="00AD5140" w:rsidRDefault="00E6141F" w:rsidP="00AF42B9">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i/>
                <w:iCs/>
                <w:sz w:val="20"/>
                <w:szCs w:val="20"/>
                <w:lang w:val="en-US"/>
              </w:rPr>
            </w:pPr>
            <w:r w:rsidRPr="00AD5140">
              <w:rPr>
                <w:rFonts w:cstheme="minorHAnsi"/>
                <w:i/>
                <w:iCs/>
                <w:sz w:val="20"/>
                <w:szCs w:val="20"/>
                <w:lang w:val="en-US"/>
              </w:rPr>
              <w:t>1 - 14</w:t>
            </w:r>
          </w:p>
        </w:tc>
        <w:tc>
          <w:tcPr>
            <w:tcW w:w="825" w:type="dxa"/>
            <w:shd w:val="clear" w:color="auto" w:fill="auto"/>
            <w:vAlign w:val="center"/>
          </w:tcPr>
          <w:p w14:paraId="47A91AF5" w14:textId="77777777" w:rsidR="00E6141F" w:rsidRPr="00AD5140" w:rsidRDefault="00E6141F" w:rsidP="00AF42B9">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AD5140">
              <w:rPr>
                <w:sz w:val="20"/>
                <w:szCs w:val="20"/>
              </w:rPr>
              <w:t xml:space="preserve">65.75 (8.54) </w:t>
            </w:r>
          </w:p>
        </w:tc>
        <w:tc>
          <w:tcPr>
            <w:tcW w:w="822" w:type="dxa"/>
            <w:shd w:val="clear" w:color="auto" w:fill="auto"/>
            <w:vAlign w:val="center"/>
          </w:tcPr>
          <w:p w14:paraId="3D7C01A5" w14:textId="77777777" w:rsidR="00E6141F" w:rsidRPr="00AD5140" w:rsidRDefault="00E6141F" w:rsidP="00AF42B9">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i/>
                <w:iCs/>
                <w:sz w:val="20"/>
                <w:szCs w:val="20"/>
                <w:lang w:val="en-US"/>
              </w:rPr>
            </w:pPr>
            <w:r w:rsidRPr="00AD5140">
              <w:rPr>
                <w:rFonts w:cstheme="minorHAnsi"/>
                <w:i/>
                <w:iCs/>
                <w:sz w:val="20"/>
                <w:szCs w:val="20"/>
                <w:lang w:val="en-US"/>
              </w:rPr>
              <w:t>50.05 – 97.12</w:t>
            </w:r>
          </w:p>
        </w:tc>
        <w:tc>
          <w:tcPr>
            <w:tcW w:w="803" w:type="dxa"/>
            <w:shd w:val="clear" w:color="auto" w:fill="auto"/>
            <w:vAlign w:val="center"/>
          </w:tcPr>
          <w:p w14:paraId="5957EC35" w14:textId="77777777" w:rsidR="00E6141F" w:rsidRPr="00AD5140" w:rsidRDefault="00E6141F" w:rsidP="00AF42B9">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AD5140">
              <w:rPr>
                <w:sz w:val="20"/>
                <w:szCs w:val="20"/>
              </w:rPr>
              <w:t>2.86 (3.14)</w:t>
            </w:r>
          </w:p>
        </w:tc>
        <w:tc>
          <w:tcPr>
            <w:tcW w:w="779" w:type="dxa"/>
            <w:shd w:val="clear" w:color="auto" w:fill="auto"/>
            <w:vAlign w:val="center"/>
          </w:tcPr>
          <w:p w14:paraId="1D0DA238" w14:textId="77777777" w:rsidR="00E6141F" w:rsidRPr="00AD5140" w:rsidRDefault="00E6141F" w:rsidP="00AF42B9">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i/>
                <w:iCs/>
                <w:sz w:val="20"/>
                <w:szCs w:val="20"/>
                <w:lang w:val="en-US"/>
              </w:rPr>
            </w:pPr>
            <w:r w:rsidRPr="00AD5140">
              <w:rPr>
                <w:rFonts w:cstheme="minorHAnsi"/>
                <w:i/>
                <w:iCs/>
                <w:sz w:val="20"/>
                <w:szCs w:val="20"/>
                <w:lang w:val="en-US"/>
              </w:rPr>
              <w:t>0 – 15.00</w:t>
            </w:r>
          </w:p>
        </w:tc>
      </w:tr>
    </w:tbl>
    <w:p w14:paraId="54AA1323" w14:textId="53096415" w:rsidR="00E6141F" w:rsidRPr="00E6141F" w:rsidRDefault="00E6141F" w:rsidP="00E6141F">
      <w:pPr>
        <w:spacing w:after="0" w:line="360" w:lineRule="auto"/>
        <w:rPr>
          <w:i/>
          <w:iCs/>
          <w:lang w:val="en-US"/>
        </w:rPr>
      </w:pPr>
      <w:bookmarkStart w:id="4" w:name="_Hlk189218588"/>
      <w:r>
        <w:rPr>
          <w:b/>
          <w:bCs/>
          <w:i/>
          <w:iCs/>
          <w:lang w:val="en-US"/>
        </w:rPr>
        <w:t>SI Table 2</w:t>
      </w:r>
      <w:r w:rsidRPr="00E60E6C">
        <w:rPr>
          <w:b/>
          <w:bCs/>
          <w:i/>
          <w:iCs/>
          <w:lang w:val="en-US"/>
        </w:rPr>
        <w:t xml:space="preserve">: </w:t>
      </w:r>
      <w:r w:rsidRPr="00E6141F">
        <w:rPr>
          <w:i/>
          <w:iCs/>
          <w:lang w:val="en-US"/>
        </w:rPr>
        <w:t>Main characteristics for the total dataset used to address the different classes of research questions.</w:t>
      </w:r>
    </w:p>
    <w:bookmarkEnd w:id="4"/>
    <w:p w14:paraId="1BAD0879" w14:textId="77777777" w:rsidR="00E6141F" w:rsidRDefault="00E6141F" w:rsidP="00E6141F">
      <w:pPr>
        <w:spacing w:after="0" w:line="360" w:lineRule="auto"/>
        <w:rPr>
          <w:i/>
          <w:iCs/>
          <w:lang w:val="en-US"/>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3005"/>
        <w:gridCol w:w="2475"/>
        <w:gridCol w:w="2445"/>
      </w:tblGrid>
      <w:tr w:rsidR="00E6141F" w14:paraId="70E7309C" w14:textId="77777777" w:rsidTr="00AF42B9">
        <w:trPr>
          <w:trHeight w:val="300"/>
        </w:trPr>
        <w:tc>
          <w:tcPr>
            <w:tcW w:w="3005" w:type="dxa"/>
          </w:tcPr>
          <w:p w14:paraId="582ACCDE" w14:textId="77777777" w:rsidR="00E6141F" w:rsidRDefault="00E6141F" w:rsidP="00AF42B9">
            <w:pPr>
              <w:jc w:val="center"/>
              <w:rPr>
                <w:rFonts w:eastAsiaTheme="minorEastAsia"/>
              </w:rPr>
            </w:pPr>
            <w:r w:rsidRPr="21EBC2BF">
              <w:rPr>
                <w:rFonts w:eastAsiaTheme="minorEastAsia"/>
              </w:rPr>
              <w:t xml:space="preserve">Education – </w:t>
            </w:r>
            <w:proofErr w:type="spellStart"/>
            <w:r w:rsidRPr="21EBC2BF">
              <w:rPr>
                <w:rFonts w:eastAsiaTheme="minorEastAsia"/>
              </w:rPr>
              <w:t>memory</w:t>
            </w:r>
            <w:proofErr w:type="spellEnd"/>
          </w:p>
        </w:tc>
        <w:tc>
          <w:tcPr>
            <w:tcW w:w="2475" w:type="dxa"/>
          </w:tcPr>
          <w:p w14:paraId="7D02425A" w14:textId="77777777" w:rsidR="00E6141F" w:rsidRDefault="00E6141F" w:rsidP="00AF42B9">
            <w:pPr>
              <w:jc w:val="center"/>
              <w:rPr>
                <w:rFonts w:eastAsiaTheme="minorEastAsia"/>
              </w:rPr>
            </w:pPr>
            <w:r w:rsidRPr="21EBC2BF">
              <w:rPr>
                <w:rFonts w:eastAsiaTheme="minorEastAsia"/>
              </w:rPr>
              <w:t>Education – brain</w:t>
            </w:r>
          </w:p>
        </w:tc>
        <w:tc>
          <w:tcPr>
            <w:tcW w:w="2445" w:type="dxa"/>
          </w:tcPr>
          <w:p w14:paraId="5AB87180" w14:textId="77777777" w:rsidR="00E6141F" w:rsidRDefault="00E6141F" w:rsidP="00AF42B9">
            <w:pPr>
              <w:jc w:val="center"/>
              <w:rPr>
                <w:rFonts w:eastAsiaTheme="minorEastAsia"/>
              </w:rPr>
            </w:pPr>
            <w:r w:rsidRPr="21EBC2BF">
              <w:rPr>
                <w:rFonts w:eastAsiaTheme="minorEastAsia"/>
              </w:rPr>
              <w:t xml:space="preserve">Education – </w:t>
            </w:r>
            <w:proofErr w:type="spellStart"/>
            <w:r w:rsidRPr="21EBC2BF">
              <w:rPr>
                <w:rFonts w:eastAsiaTheme="minorEastAsia"/>
              </w:rPr>
              <w:t>memory</w:t>
            </w:r>
            <w:proofErr w:type="spellEnd"/>
            <w:r w:rsidRPr="21EBC2BF">
              <w:rPr>
                <w:rFonts w:eastAsiaTheme="minorEastAsia"/>
              </w:rPr>
              <w:t xml:space="preserve"> – brain</w:t>
            </w:r>
          </w:p>
        </w:tc>
      </w:tr>
      <w:tr w:rsidR="00E6141F" w14:paraId="0E34A9B2" w14:textId="77777777" w:rsidTr="00AF42B9">
        <w:trPr>
          <w:trHeight w:val="300"/>
        </w:trPr>
        <w:tc>
          <w:tcPr>
            <w:tcW w:w="3005" w:type="dxa"/>
          </w:tcPr>
          <w:p w14:paraId="7040CD33" w14:textId="77777777" w:rsidR="00E6141F" w:rsidRDefault="00E6141F" w:rsidP="00AF42B9">
            <w:r>
              <w:rPr>
                <w:noProof/>
                <w:lang w:eastAsia="nb-NO"/>
              </w:rPr>
              <w:drawing>
                <wp:inline distT="0" distB="0" distL="0" distR="0" wp14:anchorId="71B7B0FC" wp14:editId="2F0DB6E6">
                  <wp:extent cx="1755521" cy="2197912"/>
                  <wp:effectExtent l="0" t="0" r="0" b="0"/>
                  <wp:docPr id="660570682" name="Picture 660570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755521" cy="2197912"/>
                          </a:xfrm>
                          <a:prstGeom prst="rect">
                            <a:avLst/>
                          </a:prstGeom>
                        </pic:spPr>
                      </pic:pic>
                    </a:graphicData>
                  </a:graphic>
                </wp:inline>
              </w:drawing>
            </w:r>
          </w:p>
        </w:tc>
        <w:tc>
          <w:tcPr>
            <w:tcW w:w="2475" w:type="dxa"/>
          </w:tcPr>
          <w:p w14:paraId="010D198A" w14:textId="77777777" w:rsidR="00E6141F" w:rsidRDefault="00E6141F" w:rsidP="00AF42B9">
            <w:r>
              <w:rPr>
                <w:noProof/>
                <w:lang w:eastAsia="nb-NO"/>
              </w:rPr>
              <w:drawing>
                <wp:inline distT="0" distB="0" distL="0" distR="0" wp14:anchorId="3C2E5911" wp14:editId="591BADE7">
                  <wp:extent cx="1444282" cy="2196335"/>
                  <wp:effectExtent l="0" t="0" r="0" b="0"/>
                  <wp:docPr id="2142187891" name="Picture 2142187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444282" cy="2196335"/>
                          </a:xfrm>
                          <a:prstGeom prst="rect">
                            <a:avLst/>
                          </a:prstGeom>
                        </pic:spPr>
                      </pic:pic>
                    </a:graphicData>
                  </a:graphic>
                </wp:inline>
              </w:drawing>
            </w:r>
          </w:p>
        </w:tc>
        <w:tc>
          <w:tcPr>
            <w:tcW w:w="2445" w:type="dxa"/>
          </w:tcPr>
          <w:p w14:paraId="6E9967EC" w14:textId="77777777" w:rsidR="00E6141F" w:rsidRDefault="00E6141F" w:rsidP="00AF42B9">
            <w:r>
              <w:rPr>
                <w:noProof/>
                <w:lang w:eastAsia="nb-NO"/>
              </w:rPr>
              <w:drawing>
                <wp:inline distT="0" distB="0" distL="0" distR="0" wp14:anchorId="15EB50C3" wp14:editId="7F85F425">
                  <wp:extent cx="1424430" cy="2187286"/>
                  <wp:effectExtent l="0" t="0" r="0" b="0"/>
                  <wp:docPr id="2128128400" name="Picture 2128128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rcRect l="18686"/>
                          <a:stretch>
                            <a:fillRect/>
                          </a:stretch>
                        </pic:blipFill>
                        <pic:spPr>
                          <a:xfrm>
                            <a:off x="0" y="0"/>
                            <a:ext cx="1424430" cy="2187286"/>
                          </a:xfrm>
                          <a:prstGeom prst="rect">
                            <a:avLst/>
                          </a:prstGeom>
                        </pic:spPr>
                      </pic:pic>
                    </a:graphicData>
                  </a:graphic>
                </wp:inline>
              </w:drawing>
            </w:r>
          </w:p>
        </w:tc>
      </w:tr>
    </w:tbl>
    <w:p w14:paraId="155ED255" w14:textId="20175ED9" w:rsidR="00E6141F" w:rsidRPr="00E6141F" w:rsidRDefault="00E6141F" w:rsidP="00E6141F">
      <w:pPr>
        <w:spacing w:after="0" w:line="360" w:lineRule="auto"/>
        <w:rPr>
          <w:i/>
          <w:iCs/>
          <w:lang w:val="en-US"/>
        </w:rPr>
      </w:pPr>
      <w:r>
        <w:rPr>
          <w:b/>
          <w:bCs/>
          <w:i/>
          <w:iCs/>
          <w:lang w:val="en-US"/>
        </w:rPr>
        <w:t>SI F</w:t>
      </w:r>
      <w:r w:rsidRPr="00AB6605">
        <w:rPr>
          <w:b/>
          <w:bCs/>
          <w:i/>
          <w:iCs/>
          <w:lang w:val="en-US"/>
        </w:rPr>
        <w:t>igure</w:t>
      </w:r>
      <w:r>
        <w:rPr>
          <w:b/>
          <w:bCs/>
          <w:i/>
          <w:iCs/>
          <w:lang w:val="en-US"/>
        </w:rPr>
        <w:t xml:space="preserve"> 1</w:t>
      </w:r>
      <w:r w:rsidRPr="00AB6605">
        <w:rPr>
          <w:b/>
          <w:bCs/>
          <w:i/>
          <w:iCs/>
          <w:lang w:val="en-US"/>
        </w:rPr>
        <w:t xml:space="preserve">: </w:t>
      </w:r>
      <w:r w:rsidRPr="00E6141F">
        <w:rPr>
          <w:i/>
          <w:iCs/>
          <w:lang w:val="en-US"/>
        </w:rPr>
        <w:t xml:space="preserve">Sample distribution of the </w:t>
      </w:r>
      <w:r w:rsidR="00073FE5">
        <w:rPr>
          <w:i/>
          <w:iCs/>
          <w:lang w:val="en-US"/>
        </w:rPr>
        <w:t>MRI</w:t>
      </w:r>
      <w:r w:rsidRPr="00E6141F">
        <w:rPr>
          <w:i/>
          <w:iCs/>
          <w:lang w:val="en-US"/>
        </w:rPr>
        <w:t xml:space="preserve"> cohorts used for testing education-memory (left), education-brain (middle) and education-memory-brain relationships (right). </w:t>
      </w:r>
    </w:p>
    <w:p w14:paraId="37626610" w14:textId="77777777" w:rsidR="00A62EF6" w:rsidRDefault="00A62EF6"/>
    <w:p w14:paraId="6E8E51DB" w14:textId="567357A9" w:rsidR="00A62EF6" w:rsidRPr="00A62EF6" w:rsidRDefault="00A62EF6">
      <w:pPr>
        <w:rPr>
          <w:b/>
          <w:bCs/>
        </w:rPr>
      </w:pPr>
      <w:bookmarkStart w:id="5" w:name="_Hlk189218580"/>
      <w:r w:rsidRPr="00A62EF6">
        <w:rPr>
          <w:b/>
          <w:bCs/>
        </w:rPr>
        <w:t xml:space="preserve">Data </w:t>
      </w:r>
      <w:proofErr w:type="spellStart"/>
      <w:r w:rsidRPr="00A62EF6">
        <w:rPr>
          <w:b/>
          <w:bCs/>
        </w:rPr>
        <w:t>availability</w:t>
      </w:r>
      <w:proofErr w:type="spellEnd"/>
    </w:p>
    <w:tbl>
      <w:tblPr>
        <w:tblStyle w:val="PlainTable5"/>
        <w:tblW w:w="8931" w:type="dxa"/>
        <w:jc w:val="center"/>
        <w:shd w:val="clear" w:color="auto" w:fill="FFFFFF" w:themeFill="background1"/>
        <w:tblLayout w:type="fixed"/>
        <w:tblLook w:val="04A0" w:firstRow="1" w:lastRow="0" w:firstColumn="1" w:lastColumn="0" w:noHBand="0" w:noVBand="1"/>
      </w:tblPr>
      <w:tblGrid>
        <w:gridCol w:w="2410"/>
        <w:gridCol w:w="1701"/>
        <w:gridCol w:w="2835"/>
        <w:gridCol w:w="1985"/>
      </w:tblGrid>
      <w:tr w:rsidR="00A62EF6" w:rsidRPr="00412EF5" w14:paraId="62BE8545" w14:textId="77777777" w:rsidTr="00AF42B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410" w:type="dxa"/>
          </w:tcPr>
          <w:bookmarkEnd w:id="5"/>
          <w:p w14:paraId="2C96D6B4" w14:textId="77777777" w:rsidR="00A62EF6" w:rsidRPr="00A91407" w:rsidRDefault="00A62EF6" w:rsidP="00AF42B9">
            <w:pPr>
              <w:jc w:val="left"/>
              <w:rPr>
                <w:rFonts w:asciiTheme="minorHAnsi" w:hAnsiTheme="minorHAnsi" w:cstheme="minorHAnsi"/>
                <w:b/>
                <w:bCs/>
                <w:i w:val="0"/>
                <w:iCs w:val="0"/>
                <w:sz w:val="22"/>
                <w:lang w:val="en-US"/>
              </w:rPr>
            </w:pPr>
            <w:r w:rsidRPr="00A91407">
              <w:rPr>
                <w:rFonts w:asciiTheme="minorHAnsi" w:hAnsiTheme="minorHAnsi" w:cstheme="minorHAnsi"/>
                <w:b/>
                <w:bCs/>
                <w:i w:val="0"/>
                <w:iCs w:val="0"/>
                <w:sz w:val="22"/>
                <w:lang w:val="en-US"/>
              </w:rPr>
              <w:t>Sample</w:t>
            </w:r>
          </w:p>
        </w:tc>
        <w:tc>
          <w:tcPr>
            <w:tcW w:w="1701" w:type="dxa"/>
            <w:noWrap/>
          </w:tcPr>
          <w:p w14:paraId="31B789AA" w14:textId="77777777" w:rsidR="00A62EF6" w:rsidRPr="00A91407" w:rsidRDefault="00A62EF6" w:rsidP="00AF42B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sz w:val="22"/>
                <w:lang w:val="en-US"/>
              </w:rPr>
            </w:pPr>
            <w:r w:rsidRPr="00A91407">
              <w:rPr>
                <w:rFonts w:asciiTheme="minorHAnsi" w:hAnsiTheme="minorHAnsi" w:cstheme="minorHAnsi"/>
                <w:b/>
                <w:bCs/>
                <w:i w:val="0"/>
                <w:iCs w:val="0"/>
                <w:sz w:val="22"/>
                <w:lang w:val="en-US"/>
              </w:rPr>
              <w:t>Link</w:t>
            </w:r>
          </w:p>
        </w:tc>
        <w:tc>
          <w:tcPr>
            <w:tcW w:w="2835" w:type="dxa"/>
          </w:tcPr>
          <w:p w14:paraId="6929032A" w14:textId="77777777" w:rsidR="00A62EF6" w:rsidRPr="00A91407" w:rsidRDefault="00A62EF6" w:rsidP="00AF42B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sz w:val="22"/>
                <w:lang w:val="en-US"/>
              </w:rPr>
            </w:pPr>
            <w:r w:rsidRPr="00A91407">
              <w:rPr>
                <w:rFonts w:asciiTheme="minorHAnsi" w:hAnsiTheme="minorHAnsi" w:cstheme="minorHAnsi"/>
                <w:b/>
                <w:bCs/>
                <w:i w:val="0"/>
                <w:iCs w:val="0"/>
                <w:sz w:val="22"/>
                <w:lang w:val="en-US"/>
              </w:rPr>
              <w:t>PI and/or Admin Contact</w:t>
            </w:r>
          </w:p>
        </w:tc>
        <w:tc>
          <w:tcPr>
            <w:tcW w:w="1985" w:type="dxa"/>
          </w:tcPr>
          <w:p w14:paraId="656B5C3D" w14:textId="77777777" w:rsidR="00A62EF6" w:rsidRPr="00A91407" w:rsidRDefault="00A62EF6" w:rsidP="00AF42B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sz w:val="22"/>
                <w:lang w:val="en-US"/>
              </w:rPr>
            </w:pPr>
            <w:r w:rsidRPr="00A91407">
              <w:rPr>
                <w:rFonts w:asciiTheme="minorHAnsi" w:hAnsiTheme="minorHAnsi" w:cstheme="minorHAnsi"/>
                <w:b/>
                <w:bCs/>
                <w:i w:val="0"/>
                <w:iCs w:val="0"/>
                <w:sz w:val="22"/>
                <w:lang w:val="en-US"/>
              </w:rPr>
              <w:t>IRB</w:t>
            </w:r>
          </w:p>
        </w:tc>
      </w:tr>
      <w:tr w:rsidR="00A62EF6" w:rsidRPr="00772E07" w14:paraId="15375769" w14:textId="77777777" w:rsidTr="00AF42B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tcPr>
          <w:p w14:paraId="420BA499" w14:textId="77777777" w:rsidR="00A62EF6" w:rsidRPr="00772E07" w:rsidRDefault="00A62EF6" w:rsidP="00AF42B9">
            <w:pPr>
              <w:rPr>
                <w:rFonts w:asciiTheme="minorHAnsi" w:hAnsiTheme="minorHAnsi" w:cstheme="minorHAnsi"/>
                <w:color w:val="0A2F40" w:themeColor="accent1" w:themeShade="7F"/>
                <w:sz w:val="22"/>
                <w:lang w:val="en-US"/>
              </w:rPr>
            </w:pPr>
          </w:p>
        </w:tc>
        <w:tc>
          <w:tcPr>
            <w:tcW w:w="6521" w:type="dxa"/>
            <w:gridSpan w:val="3"/>
            <w:shd w:val="clear" w:color="auto" w:fill="FFFFFF" w:themeFill="background1"/>
            <w:noWrap/>
          </w:tcPr>
          <w:p w14:paraId="53B65713" w14:textId="77777777" w:rsidR="00A62EF6" w:rsidRPr="00412EF5" w:rsidRDefault="00A62EF6"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i/>
                <w:iCs/>
                <w:lang w:val="en-US"/>
              </w:rPr>
            </w:pPr>
            <w:r w:rsidRPr="00412EF5">
              <w:rPr>
                <w:rFonts w:asciiTheme="minorHAnsi" w:eastAsiaTheme="majorEastAsia" w:hAnsiTheme="minorHAnsi" w:cstheme="minorHAnsi"/>
                <w:i/>
                <w:iCs/>
                <w:lang w:val="en-US"/>
              </w:rPr>
              <w:t>Longitudinal Aging Dataset</w:t>
            </w:r>
          </w:p>
        </w:tc>
      </w:tr>
      <w:tr w:rsidR="00A62EF6" w:rsidRPr="00AB6605" w14:paraId="7E8ED3CC" w14:textId="77777777" w:rsidTr="00AF42B9">
        <w:trPr>
          <w:jc w:val="center"/>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auto"/>
            </w:tcBorders>
          </w:tcPr>
          <w:p w14:paraId="07211304" w14:textId="77777777" w:rsidR="00A62EF6" w:rsidRPr="00A91407" w:rsidRDefault="00A62EF6" w:rsidP="00AF42B9">
            <w:pPr>
              <w:jc w:val="left"/>
              <w:rPr>
                <w:rFonts w:asciiTheme="minorHAnsi" w:hAnsiTheme="minorHAnsi" w:cstheme="minorHAnsi"/>
                <w:sz w:val="22"/>
                <w:lang w:val="en-US"/>
              </w:rPr>
            </w:pPr>
            <w:r w:rsidRPr="00A91407">
              <w:rPr>
                <w:rFonts w:asciiTheme="minorHAnsi" w:hAnsiTheme="minorHAnsi" w:cstheme="minorHAnsi"/>
                <w:sz w:val="22"/>
                <w:lang w:val="en-US"/>
              </w:rPr>
              <w:t>ADNI</w:t>
            </w:r>
          </w:p>
        </w:tc>
        <w:tc>
          <w:tcPr>
            <w:tcW w:w="1701" w:type="dxa"/>
            <w:tcBorders>
              <w:bottom w:val="single" w:sz="4" w:space="0" w:color="auto"/>
            </w:tcBorders>
            <w:shd w:val="clear" w:color="auto" w:fill="FFFFFF" w:themeFill="background1"/>
            <w:noWrap/>
          </w:tcPr>
          <w:p w14:paraId="1AE338F4" w14:textId="77777777" w:rsidR="00A62EF6" w:rsidRPr="00A91407" w:rsidRDefault="00F816A1"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s-ES"/>
              </w:rPr>
            </w:pPr>
            <w:hyperlink r:id="rId10" w:history="1">
              <w:r w:rsidR="00A62EF6" w:rsidRPr="00A91407">
                <w:rPr>
                  <w:rStyle w:val="Hyperlink"/>
                  <w:rFonts w:asciiTheme="minorHAnsi" w:eastAsiaTheme="majorEastAsia" w:hAnsiTheme="minorHAnsi" w:cstheme="minorHAnsi"/>
                  <w:lang w:val="es-ES"/>
                </w:rPr>
                <w:t>https://adni.loni.usc.edu/</w:t>
              </w:r>
            </w:hyperlink>
            <w:r w:rsidR="00A62EF6" w:rsidRPr="00A91407">
              <w:rPr>
                <w:rFonts w:asciiTheme="minorHAnsi" w:eastAsiaTheme="majorEastAsia" w:hAnsiTheme="minorHAnsi" w:cstheme="minorHAnsi"/>
                <w:lang w:val="es-ES"/>
              </w:rPr>
              <w:t xml:space="preserve"> (O)</w:t>
            </w:r>
          </w:p>
        </w:tc>
        <w:tc>
          <w:tcPr>
            <w:tcW w:w="2835" w:type="dxa"/>
            <w:tcBorders>
              <w:bottom w:val="single" w:sz="4" w:space="0" w:color="auto"/>
            </w:tcBorders>
            <w:shd w:val="clear" w:color="auto" w:fill="FFFFFF" w:themeFill="background1"/>
          </w:tcPr>
          <w:p w14:paraId="1A0C9A78" w14:textId="77777777" w:rsidR="00A62EF6" w:rsidRPr="00A91407" w:rsidRDefault="00A62EF6"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rPr>
            </w:pPr>
            <w:proofErr w:type="spellStart"/>
            <w:r w:rsidRPr="00A91407">
              <w:rPr>
                <w:rFonts w:asciiTheme="minorHAnsi" w:eastAsiaTheme="majorEastAsia" w:hAnsiTheme="minorHAnsi" w:cstheme="minorHAnsi"/>
              </w:rPr>
              <w:t>Weiner</w:t>
            </w:r>
            <w:proofErr w:type="spellEnd"/>
            <w:r w:rsidRPr="00A91407">
              <w:rPr>
                <w:rFonts w:asciiTheme="minorHAnsi" w:eastAsiaTheme="majorEastAsia" w:hAnsiTheme="minorHAnsi" w:cstheme="minorHAnsi"/>
              </w:rPr>
              <w:t xml:space="preserve"> MW; </w:t>
            </w:r>
            <w:r w:rsidRPr="00A91407">
              <w:rPr>
                <w:rFonts w:asciiTheme="minorHAnsi" w:hAnsiTheme="minorHAnsi" w:cstheme="minorHAnsi"/>
              </w:rPr>
              <w:t xml:space="preserve"> </w:t>
            </w:r>
            <w:hyperlink r:id="rId11" w:history="1">
              <w:r w:rsidRPr="00A91407">
                <w:rPr>
                  <w:rStyle w:val="Hyperlink"/>
                  <w:rFonts w:asciiTheme="minorHAnsi" w:eastAsiaTheme="majorEastAsia" w:hAnsiTheme="minorHAnsi" w:cstheme="minorHAnsi"/>
                </w:rPr>
                <w:t>michael.weiner@ucsf.edu</w:t>
              </w:r>
            </w:hyperlink>
            <w:r w:rsidRPr="00A91407">
              <w:rPr>
                <w:rFonts w:asciiTheme="minorHAnsi" w:eastAsiaTheme="majorEastAsia" w:hAnsiTheme="minorHAnsi" w:cstheme="minorHAnsi"/>
              </w:rPr>
              <w:t xml:space="preserve"> (PI)</w:t>
            </w:r>
          </w:p>
          <w:p w14:paraId="708EBF6A" w14:textId="77777777" w:rsidR="00A62EF6" w:rsidRPr="00A91407" w:rsidRDefault="00F816A1"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hyperlink r:id="rId12" w:history="1">
              <w:r w:rsidR="00A62EF6" w:rsidRPr="00A91407">
                <w:rPr>
                  <w:rStyle w:val="Hyperlink"/>
                  <w:rFonts w:asciiTheme="minorHAnsi" w:eastAsiaTheme="majorEastAsia" w:hAnsiTheme="minorHAnsi" w:cstheme="minorHAnsi"/>
                  <w:lang w:val="en-US"/>
                </w:rPr>
                <w:t>ida@loni.usc.edu</w:t>
              </w:r>
            </w:hyperlink>
            <w:r w:rsidR="00A62EF6" w:rsidRPr="00A91407">
              <w:rPr>
                <w:rFonts w:asciiTheme="minorHAnsi" w:eastAsiaTheme="majorEastAsia" w:hAnsiTheme="minorHAnsi" w:cstheme="minorHAnsi"/>
                <w:lang w:val="en-US"/>
              </w:rPr>
              <w:t xml:space="preserve"> (AC)</w:t>
            </w:r>
          </w:p>
        </w:tc>
        <w:tc>
          <w:tcPr>
            <w:tcW w:w="1985" w:type="dxa"/>
            <w:tcBorders>
              <w:bottom w:val="single" w:sz="4" w:space="0" w:color="auto"/>
            </w:tcBorders>
            <w:shd w:val="clear" w:color="auto" w:fill="FFFFFF" w:themeFill="background1"/>
          </w:tcPr>
          <w:p w14:paraId="2F522CD6" w14:textId="77777777" w:rsidR="00A62EF6" w:rsidRPr="00A91407" w:rsidRDefault="00A62EF6"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hAnsiTheme="minorHAnsi" w:cstheme="minorHAnsi"/>
                <w:lang w:val="en-US"/>
              </w:rPr>
              <w:t xml:space="preserve">Approved by the Institutional Review Boards of </w:t>
            </w:r>
            <w:proofErr w:type="gramStart"/>
            <w:r w:rsidRPr="00A91407">
              <w:rPr>
                <w:rFonts w:asciiTheme="minorHAnsi" w:hAnsiTheme="minorHAnsi" w:cstheme="minorHAnsi"/>
                <w:lang w:val="en-US"/>
              </w:rPr>
              <w:t>all of</w:t>
            </w:r>
            <w:proofErr w:type="gramEnd"/>
            <w:r w:rsidRPr="00A91407">
              <w:rPr>
                <w:rFonts w:asciiTheme="minorHAnsi" w:hAnsiTheme="minorHAnsi" w:cstheme="minorHAnsi"/>
                <w:lang w:val="en-US"/>
              </w:rPr>
              <w:t xml:space="preserve"> the participating institutions</w:t>
            </w:r>
          </w:p>
        </w:tc>
      </w:tr>
      <w:tr w:rsidR="00A62EF6" w:rsidRPr="00AB6605" w14:paraId="1323670E" w14:textId="77777777" w:rsidTr="00AF42B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bottom w:val="single" w:sz="4" w:space="0" w:color="auto"/>
            </w:tcBorders>
          </w:tcPr>
          <w:p w14:paraId="486032F1" w14:textId="77777777" w:rsidR="00A62EF6" w:rsidRPr="00A91407" w:rsidRDefault="00A62EF6" w:rsidP="00AF42B9">
            <w:pPr>
              <w:jc w:val="left"/>
              <w:rPr>
                <w:rFonts w:asciiTheme="minorHAnsi" w:hAnsiTheme="minorHAnsi" w:cstheme="minorHAnsi"/>
                <w:sz w:val="22"/>
                <w:lang w:val="en-US"/>
              </w:rPr>
            </w:pPr>
            <w:r w:rsidRPr="00A91407">
              <w:rPr>
                <w:rFonts w:asciiTheme="minorHAnsi" w:hAnsiTheme="minorHAnsi" w:cstheme="minorHAnsi"/>
                <w:sz w:val="22"/>
                <w:lang w:val="en-US"/>
              </w:rPr>
              <w:t>BASE-II</w:t>
            </w:r>
          </w:p>
        </w:tc>
        <w:tc>
          <w:tcPr>
            <w:tcW w:w="1701" w:type="dxa"/>
            <w:tcBorders>
              <w:top w:val="single" w:sz="4" w:space="0" w:color="auto"/>
              <w:bottom w:val="single" w:sz="4" w:space="0" w:color="auto"/>
            </w:tcBorders>
            <w:shd w:val="clear" w:color="auto" w:fill="FFFFFF" w:themeFill="background1"/>
            <w:noWrap/>
          </w:tcPr>
          <w:p w14:paraId="2D8F2EE1" w14:textId="77777777" w:rsidR="00A62EF6" w:rsidRPr="00A91407" w:rsidRDefault="00F816A1"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hyperlink r:id="rId13" w:history="1">
              <w:r w:rsidR="00A62EF6" w:rsidRPr="00A91407">
                <w:rPr>
                  <w:rStyle w:val="Hyperlink"/>
                  <w:rFonts w:asciiTheme="minorHAnsi" w:eastAsiaTheme="majorEastAsia" w:hAnsiTheme="minorHAnsi" w:cstheme="minorHAnsi"/>
                  <w:lang w:val="en-US"/>
                </w:rPr>
                <w:t>https://www.base2.mpg.de/en</w:t>
              </w:r>
            </w:hyperlink>
            <w:r w:rsidR="00A62EF6" w:rsidRPr="00A91407">
              <w:rPr>
                <w:rFonts w:asciiTheme="minorHAnsi" w:eastAsiaTheme="majorEastAsia" w:hAnsiTheme="minorHAnsi" w:cstheme="minorHAnsi"/>
                <w:lang w:val="en-US"/>
              </w:rPr>
              <w:t xml:space="preserve"> (R)</w:t>
            </w:r>
          </w:p>
        </w:tc>
        <w:tc>
          <w:tcPr>
            <w:tcW w:w="2835" w:type="dxa"/>
            <w:tcBorders>
              <w:top w:val="single" w:sz="4" w:space="0" w:color="auto"/>
              <w:bottom w:val="single" w:sz="4" w:space="0" w:color="auto"/>
            </w:tcBorders>
            <w:shd w:val="clear" w:color="auto" w:fill="FFFFFF" w:themeFill="background1"/>
          </w:tcPr>
          <w:p w14:paraId="690633B8" w14:textId="77777777" w:rsidR="00A62EF6" w:rsidRPr="00A91407" w:rsidRDefault="00A62EF6"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hAnsiTheme="minorHAnsi" w:cstheme="minorHAnsi"/>
                <w:lang w:val="en-US"/>
              </w:rPr>
              <w:t>Lindenberger U (</w:t>
            </w:r>
            <w:hyperlink r:id="rId14" w:history="1">
              <w:r w:rsidRPr="00A91407">
                <w:rPr>
                  <w:rStyle w:val="Hyperlink"/>
                  <w:rFonts w:asciiTheme="minorHAnsi" w:hAnsiTheme="minorHAnsi" w:cstheme="minorHAnsi"/>
                  <w:lang w:val="en-US"/>
                </w:rPr>
                <w:t>lindenberger@mpib-berlin.mpg.de</w:t>
              </w:r>
            </w:hyperlink>
            <w:r w:rsidRPr="00A91407">
              <w:rPr>
                <w:rFonts w:asciiTheme="minorHAnsi" w:hAnsiTheme="minorHAnsi" w:cstheme="minorHAnsi"/>
                <w:lang w:val="en-US"/>
              </w:rPr>
              <w:t xml:space="preserve">), </w:t>
            </w:r>
            <w:proofErr w:type="spellStart"/>
            <w:r w:rsidRPr="00A91407">
              <w:rPr>
                <w:rFonts w:asciiTheme="minorHAnsi" w:hAnsiTheme="minorHAnsi" w:cstheme="minorHAnsi"/>
                <w:lang w:val="en-US"/>
              </w:rPr>
              <w:t>Düzel</w:t>
            </w:r>
            <w:proofErr w:type="spellEnd"/>
            <w:r w:rsidRPr="00A91407">
              <w:rPr>
                <w:rFonts w:asciiTheme="minorHAnsi" w:hAnsiTheme="minorHAnsi" w:cstheme="minorHAnsi"/>
                <w:lang w:val="en-US"/>
              </w:rPr>
              <w:t xml:space="preserve"> E (</w:t>
            </w:r>
            <w:hyperlink r:id="rId15" w:history="1">
              <w:r w:rsidRPr="00A91407">
                <w:rPr>
                  <w:rStyle w:val="Hyperlink"/>
                  <w:rFonts w:asciiTheme="minorHAnsi" w:hAnsiTheme="minorHAnsi" w:cstheme="minorHAnsi"/>
                  <w:lang w:val="en-US"/>
                </w:rPr>
                <w:t>e.duzel@ucl.ac.uk</w:t>
              </w:r>
            </w:hyperlink>
            <w:r w:rsidRPr="00A91407">
              <w:rPr>
                <w:rFonts w:asciiTheme="minorHAnsi" w:hAnsiTheme="minorHAnsi" w:cstheme="minorHAnsi"/>
                <w:lang w:val="en-US"/>
              </w:rPr>
              <w:t xml:space="preserve">), </w:t>
            </w:r>
            <w:proofErr w:type="spellStart"/>
            <w:r w:rsidRPr="00A91407">
              <w:rPr>
                <w:rFonts w:asciiTheme="minorHAnsi" w:hAnsiTheme="minorHAnsi" w:cstheme="minorHAnsi"/>
                <w:lang w:val="en-US"/>
              </w:rPr>
              <w:t>Kühn</w:t>
            </w:r>
            <w:proofErr w:type="spellEnd"/>
            <w:r w:rsidRPr="00A91407">
              <w:rPr>
                <w:rFonts w:asciiTheme="minorHAnsi" w:hAnsiTheme="minorHAnsi" w:cstheme="minorHAnsi"/>
                <w:lang w:val="en-US"/>
              </w:rPr>
              <w:t xml:space="preserve"> S ( </w:t>
            </w:r>
            <w:hyperlink r:id="rId16" w:history="1">
              <w:r w:rsidRPr="00A91407">
                <w:rPr>
                  <w:rStyle w:val="Hyperlink"/>
                  <w:rFonts w:asciiTheme="minorHAnsi" w:hAnsiTheme="minorHAnsi" w:cstheme="minorHAnsi"/>
                  <w:lang w:val="en-US"/>
                </w:rPr>
                <w:t>kuehn@mpib-berlin.mpg.de</w:t>
              </w:r>
            </w:hyperlink>
            <w:r w:rsidRPr="00A91407">
              <w:rPr>
                <w:rFonts w:asciiTheme="minorHAnsi" w:hAnsiTheme="minorHAnsi" w:cstheme="minorHAnsi"/>
                <w:lang w:val="en-US"/>
              </w:rPr>
              <w:t xml:space="preserve">) (PI); Ludmila Muller </w:t>
            </w:r>
            <w:r w:rsidRPr="00A91407">
              <w:rPr>
                <w:rFonts w:asciiTheme="minorHAnsi" w:hAnsiTheme="minorHAnsi" w:cstheme="minorHAnsi"/>
                <w:lang w:val="en-US"/>
              </w:rPr>
              <w:lastRenderedPageBreak/>
              <w:t>(</w:t>
            </w:r>
            <w:hyperlink r:id="rId17" w:history="1">
              <w:r w:rsidRPr="00A91407">
                <w:rPr>
                  <w:rStyle w:val="Hyperlink"/>
                  <w:rFonts w:asciiTheme="minorHAnsi" w:hAnsiTheme="minorHAnsi" w:cstheme="minorHAnsi"/>
                  <w:lang w:val="en-US"/>
                </w:rPr>
                <w:t>lmueller@mpib-berlin.mpg.de</w:t>
              </w:r>
            </w:hyperlink>
            <w:r w:rsidRPr="00A91407">
              <w:rPr>
                <w:rFonts w:asciiTheme="minorHAnsi" w:hAnsiTheme="minorHAnsi" w:cstheme="minorHAnsi"/>
                <w:lang w:val="en-US"/>
              </w:rPr>
              <w:t xml:space="preserve">)  </w:t>
            </w:r>
          </w:p>
        </w:tc>
        <w:tc>
          <w:tcPr>
            <w:tcW w:w="1985" w:type="dxa"/>
            <w:tcBorders>
              <w:top w:val="single" w:sz="4" w:space="0" w:color="auto"/>
              <w:bottom w:val="single" w:sz="4" w:space="0" w:color="auto"/>
            </w:tcBorders>
            <w:shd w:val="clear" w:color="auto" w:fill="FFFFFF" w:themeFill="background1"/>
          </w:tcPr>
          <w:p w14:paraId="2DFB0CB6" w14:textId="77777777" w:rsidR="00A62EF6" w:rsidRPr="00A91407" w:rsidRDefault="00A62EF6"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lastRenderedPageBreak/>
              <w:t>Ethics Committee of the Max-Planck-Institute</w:t>
            </w:r>
          </w:p>
        </w:tc>
      </w:tr>
      <w:tr w:rsidR="00A62EF6" w:rsidRPr="00AB6605" w14:paraId="3250B7ED" w14:textId="77777777" w:rsidTr="00AF42B9">
        <w:trPr>
          <w:jc w:val="center"/>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bottom w:val="single" w:sz="4" w:space="0" w:color="auto"/>
            </w:tcBorders>
          </w:tcPr>
          <w:p w14:paraId="50353BC2" w14:textId="77777777" w:rsidR="00A62EF6" w:rsidRPr="00A91407" w:rsidRDefault="00A62EF6" w:rsidP="00AF42B9">
            <w:pPr>
              <w:jc w:val="left"/>
              <w:rPr>
                <w:rFonts w:asciiTheme="minorHAnsi" w:hAnsiTheme="minorHAnsi" w:cstheme="minorHAnsi"/>
                <w:sz w:val="22"/>
                <w:lang w:val="en-US"/>
              </w:rPr>
            </w:pPr>
            <w:r w:rsidRPr="00A91407">
              <w:rPr>
                <w:rFonts w:asciiTheme="minorHAnsi" w:hAnsiTheme="minorHAnsi" w:cstheme="minorHAnsi"/>
                <w:sz w:val="22"/>
                <w:lang w:val="en-US"/>
              </w:rPr>
              <w:t>BBHI</w:t>
            </w:r>
          </w:p>
        </w:tc>
        <w:tc>
          <w:tcPr>
            <w:tcW w:w="1701" w:type="dxa"/>
            <w:tcBorders>
              <w:top w:val="single" w:sz="4" w:space="0" w:color="auto"/>
              <w:bottom w:val="single" w:sz="4" w:space="0" w:color="auto"/>
            </w:tcBorders>
            <w:shd w:val="clear" w:color="auto" w:fill="FFFFFF" w:themeFill="background1"/>
            <w:noWrap/>
          </w:tcPr>
          <w:p w14:paraId="254259BE" w14:textId="77777777" w:rsidR="00A62EF6" w:rsidRPr="00A91407" w:rsidRDefault="00F816A1"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hyperlink r:id="rId18" w:history="1">
              <w:r w:rsidR="00A62EF6" w:rsidRPr="00A91407">
                <w:rPr>
                  <w:rStyle w:val="Hyperlink"/>
                  <w:rFonts w:asciiTheme="minorHAnsi" w:hAnsiTheme="minorHAnsi" w:cstheme="minorHAnsi"/>
                </w:rPr>
                <w:t>https://bbhi.cat/en</w:t>
              </w:r>
            </w:hyperlink>
            <w:r w:rsidR="00A62EF6" w:rsidRPr="00A91407">
              <w:rPr>
                <w:rFonts w:asciiTheme="minorHAnsi" w:hAnsiTheme="minorHAnsi" w:cstheme="minorHAnsi"/>
              </w:rPr>
              <w:t xml:space="preserve"> (R)</w:t>
            </w:r>
          </w:p>
        </w:tc>
        <w:tc>
          <w:tcPr>
            <w:tcW w:w="2835" w:type="dxa"/>
            <w:tcBorders>
              <w:top w:val="single" w:sz="4" w:space="0" w:color="auto"/>
              <w:bottom w:val="single" w:sz="4" w:space="0" w:color="auto"/>
            </w:tcBorders>
            <w:shd w:val="clear" w:color="auto" w:fill="FFFFFF" w:themeFill="background1"/>
          </w:tcPr>
          <w:p w14:paraId="7D79A6CF" w14:textId="77777777" w:rsidR="00A62EF6" w:rsidRPr="00A91407" w:rsidRDefault="00A62EF6"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s-ES"/>
              </w:rPr>
            </w:pPr>
            <w:proofErr w:type="spellStart"/>
            <w:r w:rsidRPr="00A91407">
              <w:rPr>
                <w:rFonts w:asciiTheme="minorHAnsi" w:hAnsiTheme="minorHAnsi" w:cstheme="minorHAnsi"/>
                <w:lang w:val="es-ES"/>
              </w:rPr>
              <w:t>Alvaro</w:t>
            </w:r>
            <w:proofErr w:type="spellEnd"/>
            <w:r w:rsidRPr="00A91407">
              <w:rPr>
                <w:rFonts w:asciiTheme="minorHAnsi" w:hAnsiTheme="minorHAnsi" w:cstheme="minorHAnsi"/>
                <w:lang w:val="es-ES"/>
              </w:rPr>
              <w:t xml:space="preserve"> Pascual-Leone (</w:t>
            </w:r>
            <w:hyperlink r:id="rId19" w:history="1">
              <w:r w:rsidRPr="00A91407">
                <w:rPr>
                  <w:rStyle w:val="Hyperlink"/>
                  <w:rFonts w:asciiTheme="minorHAnsi" w:hAnsiTheme="minorHAnsi" w:cstheme="minorHAnsi"/>
                  <w:lang w:val="es-ES"/>
                </w:rPr>
                <w:t>apleone@hsl.harvard.edu</w:t>
              </w:r>
            </w:hyperlink>
            <w:r w:rsidRPr="00A91407">
              <w:rPr>
                <w:rFonts w:asciiTheme="minorHAnsi" w:hAnsiTheme="minorHAnsi" w:cstheme="minorHAnsi"/>
                <w:lang w:val="es-ES"/>
              </w:rPr>
              <w:t>)(PI);</w:t>
            </w:r>
            <w:r w:rsidRPr="00A91407">
              <w:rPr>
                <w:rFonts w:asciiTheme="minorHAnsi" w:eastAsiaTheme="majorEastAsia" w:hAnsiTheme="minorHAnsi" w:cstheme="minorHAnsi"/>
                <w:lang w:val="es-ES"/>
              </w:rPr>
              <w:t xml:space="preserve"> </w:t>
            </w:r>
            <w:r w:rsidRPr="00A91407">
              <w:rPr>
                <w:rFonts w:asciiTheme="minorHAnsi" w:hAnsiTheme="minorHAnsi" w:cstheme="minorHAnsi"/>
                <w:lang w:val="es-ES"/>
              </w:rPr>
              <w:t xml:space="preserve"> </w:t>
            </w:r>
            <w:hyperlink r:id="rId20" w:history="1">
              <w:r w:rsidRPr="00A91407">
                <w:rPr>
                  <w:rStyle w:val="Hyperlink"/>
                  <w:rFonts w:asciiTheme="minorHAnsi" w:hAnsiTheme="minorHAnsi" w:cstheme="minorHAnsi"/>
                  <w:lang w:val="es-ES"/>
                </w:rPr>
                <w:t>bbhi@guttmann.com</w:t>
              </w:r>
            </w:hyperlink>
            <w:r w:rsidRPr="00A91407">
              <w:rPr>
                <w:rFonts w:asciiTheme="minorHAnsi" w:hAnsiTheme="minorHAnsi" w:cstheme="minorHAnsi"/>
                <w:lang w:val="es-ES"/>
              </w:rPr>
              <w:t xml:space="preserve"> (AC)</w:t>
            </w:r>
          </w:p>
        </w:tc>
        <w:tc>
          <w:tcPr>
            <w:tcW w:w="1985" w:type="dxa"/>
            <w:tcBorders>
              <w:top w:val="single" w:sz="4" w:space="0" w:color="auto"/>
              <w:bottom w:val="single" w:sz="4" w:space="0" w:color="auto"/>
            </w:tcBorders>
            <w:shd w:val="clear" w:color="auto" w:fill="FFFFFF" w:themeFill="background1"/>
          </w:tcPr>
          <w:p w14:paraId="3F015CC5" w14:textId="77777777" w:rsidR="00A62EF6" w:rsidRPr="00A91407" w:rsidRDefault="00A62EF6"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lang w:val="en-US"/>
              </w:rPr>
            </w:pPr>
            <w:r w:rsidRPr="21EBC2BF">
              <w:rPr>
                <w:rFonts w:asciiTheme="minorHAnsi" w:hAnsiTheme="minorHAnsi" w:cstheme="minorBidi"/>
                <w:lang w:val="en-US"/>
              </w:rPr>
              <w:t xml:space="preserve">Research institutional review board of the </w:t>
            </w:r>
            <w:proofErr w:type="spellStart"/>
            <w:r w:rsidRPr="21EBC2BF">
              <w:rPr>
                <w:rFonts w:asciiTheme="minorHAnsi" w:hAnsiTheme="minorHAnsi" w:cstheme="minorBidi"/>
                <w:lang w:val="en-US"/>
              </w:rPr>
              <w:t>Institut</w:t>
            </w:r>
            <w:proofErr w:type="spellEnd"/>
            <w:r w:rsidRPr="21EBC2BF">
              <w:rPr>
                <w:rFonts w:asciiTheme="minorHAnsi" w:hAnsiTheme="minorHAnsi" w:cstheme="minorBidi"/>
                <w:lang w:val="en-US"/>
              </w:rPr>
              <w:t xml:space="preserve"> Guttmann</w:t>
            </w:r>
            <w:r w:rsidRPr="21EBC2BF">
              <w:rPr>
                <w:rFonts w:cs="Calibri"/>
                <w:lang w:val="en-US"/>
              </w:rPr>
              <w:t xml:space="preserve"> and protocol was approved by </w:t>
            </w:r>
            <w:proofErr w:type="spellStart"/>
            <w:r w:rsidRPr="21EBC2BF">
              <w:rPr>
                <w:rFonts w:cs="Calibri"/>
                <w:lang w:val="en-US"/>
              </w:rPr>
              <w:t>CEIm</w:t>
            </w:r>
            <w:proofErr w:type="spellEnd"/>
            <w:r w:rsidRPr="21EBC2BF">
              <w:rPr>
                <w:rFonts w:cs="Calibri"/>
                <w:lang w:val="en-US"/>
              </w:rPr>
              <w:t xml:space="preserve"> – </w:t>
            </w:r>
            <w:proofErr w:type="spellStart"/>
            <w:r w:rsidRPr="21EBC2BF">
              <w:rPr>
                <w:rFonts w:cs="Calibri"/>
                <w:lang w:val="en-US"/>
              </w:rPr>
              <w:t>Unió</w:t>
            </w:r>
            <w:proofErr w:type="spellEnd"/>
            <w:r w:rsidRPr="21EBC2BF">
              <w:rPr>
                <w:rFonts w:cs="Calibri"/>
                <w:lang w:val="en-US"/>
              </w:rPr>
              <w:t xml:space="preserve"> Catalan </w:t>
            </w:r>
            <w:proofErr w:type="spellStart"/>
            <w:r w:rsidRPr="21EBC2BF">
              <w:rPr>
                <w:rFonts w:cs="Calibri"/>
                <w:lang w:val="en-US"/>
              </w:rPr>
              <w:t>d’Hospitals</w:t>
            </w:r>
            <w:proofErr w:type="spellEnd"/>
          </w:p>
        </w:tc>
      </w:tr>
      <w:tr w:rsidR="00A62EF6" w:rsidRPr="00AB6605" w14:paraId="685CB09C" w14:textId="77777777" w:rsidTr="00AF42B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bottom w:val="single" w:sz="4" w:space="0" w:color="auto"/>
            </w:tcBorders>
          </w:tcPr>
          <w:p w14:paraId="5DACC814" w14:textId="77777777" w:rsidR="00A62EF6" w:rsidRPr="00A91407" w:rsidRDefault="00A62EF6" w:rsidP="00AF42B9">
            <w:pPr>
              <w:jc w:val="left"/>
              <w:rPr>
                <w:rFonts w:asciiTheme="minorHAnsi" w:hAnsiTheme="minorHAnsi" w:cstheme="minorHAnsi"/>
                <w:sz w:val="22"/>
                <w:lang w:val="en-US"/>
              </w:rPr>
            </w:pPr>
            <w:r w:rsidRPr="00A91407">
              <w:rPr>
                <w:rFonts w:asciiTheme="minorHAnsi" w:hAnsiTheme="minorHAnsi" w:cstheme="minorHAnsi"/>
                <w:sz w:val="22"/>
                <w:lang w:val="en-US"/>
              </w:rPr>
              <w:t>BETULA</w:t>
            </w:r>
          </w:p>
        </w:tc>
        <w:tc>
          <w:tcPr>
            <w:tcW w:w="1701" w:type="dxa"/>
            <w:tcBorders>
              <w:top w:val="single" w:sz="4" w:space="0" w:color="auto"/>
              <w:bottom w:val="single" w:sz="4" w:space="0" w:color="auto"/>
            </w:tcBorders>
            <w:shd w:val="clear" w:color="auto" w:fill="FFFFFF" w:themeFill="background1"/>
            <w:noWrap/>
          </w:tcPr>
          <w:p w14:paraId="48847DF5" w14:textId="77777777" w:rsidR="00A62EF6" w:rsidRPr="00A91407" w:rsidRDefault="00F816A1"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hyperlink r:id="rId21">
              <w:r w:rsidR="00A62EF6" w:rsidRPr="00A91407">
                <w:rPr>
                  <w:rFonts w:asciiTheme="minorHAnsi" w:hAnsiTheme="minorHAnsi" w:cstheme="minorHAnsi"/>
                  <w:u w:val="single"/>
                  <w:lang w:val="en-US"/>
                </w:rPr>
                <w:t>http://www.ufbi.umu.se/english</w:t>
              </w:r>
            </w:hyperlink>
            <w:r w:rsidR="00A62EF6" w:rsidRPr="00A91407">
              <w:rPr>
                <w:rFonts w:asciiTheme="minorHAnsi" w:hAnsiTheme="minorHAnsi" w:cstheme="minorHAnsi"/>
                <w:lang w:val="en-US"/>
              </w:rPr>
              <w:t xml:space="preserve"> (R)</w:t>
            </w:r>
          </w:p>
        </w:tc>
        <w:tc>
          <w:tcPr>
            <w:tcW w:w="2835" w:type="dxa"/>
            <w:tcBorders>
              <w:top w:val="single" w:sz="4" w:space="0" w:color="auto"/>
              <w:bottom w:val="single" w:sz="4" w:space="0" w:color="auto"/>
            </w:tcBorders>
            <w:shd w:val="clear" w:color="auto" w:fill="FFFFFF" w:themeFill="background1"/>
          </w:tcPr>
          <w:p w14:paraId="1DE0FFEA" w14:textId="77777777" w:rsidR="00A62EF6" w:rsidRPr="00A91407" w:rsidRDefault="00A62EF6"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sv-SE"/>
              </w:rPr>
            </w:pPr>
            <w:r w:rsidRPr="00A91407">
              <w:rPr>
                <w:rFonts w:asciiTheme="minorHAnsi" w:hAnsiTheme="minorHAnsi" w:cstheme="minorHAnsi"/>
                <w:lang w:val="sv-SE"/>
              </w:rPr>
              <w:t xml:space="preserve">Lars Nyberg; </w:t>
            </w:r>
            <w:hyperlink r:id="rId22" w:history="1">
              <w:r w:rsidRPr="00A91407">
                <w:rPr>
                  <w:rStyle w:val="Hyperlink"/>
                  <w:rFonts w:asciiTheme="minorHAnsi" w:hAnsiTheme="minorHAnsi" w:cstheme="minorHAnsi"/>
                  <w:lang w:val="sv-SE"/>
                </w:rPr>
                <w:t>lars.nyberg@umu.se</w:t>
              </w:r>
            </w:hyperlink>
            <w:r w:rsidRPr="00A91407">
              <w:rPr>
                <w:rFonts w:asciiTheme="minorHAnsi" w:hAnsiTheme="minorHAnsi" w:cstheme="minorHAnsi"/>
                <w:u w:val="single"/>
                <w:lang w:val="sv-SE"/>
              </w:rPr>
              <w:t xml:space="preserve"> </w:t>
            </w:r>
            <w:r w:rsidRPr="00A91407">
              <w:rPr>
                <w:rFonts w:asciiTheme="minorHAnsi" w:hAnsiTheme="minorHAnsi" w:cstheme="minorHAnsi"/>
                <w:lang w:val="sv-SE"/>
              </w:rPr>
              <w:t>(PI)</w:t>
            </w:r>
          </w:p>
        </w:tc>
        <w:tc>
          <w:tcPr>
            <w:tcW w:w="1985" w:type="dxa"/>
            <w:tcBorders>
              <w:top w:val="single" w:sz="4" w:space="0" w:color="auto"/>
              <w:bottom w:val="single" w:sz="4" w:space="0" w:color="auto"/>
            </w:tcBorders>
            <w:shd w:val="clear" w:color="auto" w:fill="FFFFFF" w:themeFill="background1"/>
          </w:tcPr>
          <w:p w14:paraId="5BC67AAA" w14:textId="77777777" w:rsidR="00A62EF6" w:rsidRPr="00A91407" w:rsidRDefault="00A62EF6"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hAnsiTheme="minorHAnsi" w:cstheme="minorHAnsi"/>
                <w:lang w:val="en-US"/>
              </w:rPr>
              <w:t>Regional Ethical Vetting Board at Umeå University</w:t>
            </w:r>
          </w:p>
        </w:tc>
      </w:tr>
      <w:tr w:rsidR="00A62EF6" w:rsidRPr="00AB6605" w14:paraId="7E740AE4" w14:textId="77777777" w:rsidTr="00AF42B9">
        <w:trPr>
          <w:jc w:val="center"/>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bottom w:val="single" w:sz="4" w:space="0" w:color="auto"/>
            </w:tcBorders>
          </w:tcPr>
          <w:p w14:paraId="46F03D3E" w14:textId="77777777" w:rsidR="00A62EF6" w:rsidRPr="00A91407" w:rsidRDefault="00A62EF6" w:rsidP="00AF42B9">
            <w:pPr>
              <w:jc w:val="left"/>
              <w:rPr>
                <w:rFonts w:asciiTheme="minorHAnsi" w:hAnsiTheme="minorHAnsi" w:cstheme="minorHAnsi"/>
                <w:sz w:val="22"/>
                <w:lang w:val="en-US"/>
              </w:rPr>
            </w:pPr>
            <w:proofErr w:type="spellStart"/>
            <w:r w:rsidRPr="00A91407">
              <w:rPr>
                <w:rFonts w:asciiTheme="minorHAnsi" w:hAnsiTheme="minorHAnsi" w:cstheme="minorHAnsi"/>
                <w:sz w:val="22"/>
                <w:lang w:val="en-US"/>
              </w:rPr>
              <w:t>CamCAN</w:t>
            </w:r>
            <w:proofErr w:type="spellEnd"/>
          </w:p>
        </w:tc>
        <w:tc>
          <w:tcPr>
            <w:tcW w:w="1701" w:type="dxa"/>
            <w:tcBorders>
              <w:top w:val="single" w:sz="4" w:space="0" w:color="auto"/>
              <w:bottom w:val="single" w:sz="4" w:space="0" w:color="auto"/>
            </w:tcBorders>
            <w:shd w:val="clear" w:color="auto" w:fill="FFFFFF" w:themeFill="background1"/>
            <w:noWrap/>
          </w:tcPr>
          <w:p w14:paraId="096A54EF" w14:textId="77777777" w:rsidR="00A62EF6" w:rsidRPr="00A91407" w:rsidRDefault="00F816A1"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hyperlink r:id="rId23" w:history="1">
              <w:r w:rsidR="00A62EF6" w:rsidRPr="00A91407">
                <w:rPr>
                  <w:rStyle w:val="Hyperlink"/>
                  <w:rFonts w:asciiTheme="minorHAnsi" w:hAnsiTheme="minorHAnsi" w:cstheme="minorHAnsi"/>
                  <w:lang w:val="es-ES"/>
                </w:rPr>
                <w:t>https://cam-can.mrc-cbu.cam.ac.uk/</w:t>
              </w:r>
            </w:hyperlink>
            <w:r w:rsidR="00A62EF6" w:rsidRPr="00A91407">
              <w:rPr>
                <w:rFonts w:asciiTheme="minorHAnsi" w:hAnsiTheme="minorHAnsi" w:cstheme="minorHAnsi"/>
                <w:lang w:val="es-ES"/>
              </w:rPr>
              <w:t xml:space="preserve"> (O)</w:t>
            </w:r>
          </w:p>
        </w:tc>
        <w:tc>
          <w:tcPr>
            <w:tcW w:w="2835" w:type="dxa"/>
            <w:tcBorders>
              <w:top w:val="single" w:sz="4" w:space="0" w:color="auto"/>
              <w:bottom w:val="single" w:sz="4" w:space="0" w:color="auto"/>
            </w:tcBorders>
            <w:shd w:val="clear" w:color="auto" w:fill="FFFFFF" w:themeFill="background1"/>
          </w:tcPr>
          <w:p w14:paraId="4F490D65" w14:textId="77777777" w:rsidR="00A62EF6" w:rsidRPr="00A91407" w:rsidRDefault="00A62EF6"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A91407">
              <w:rPr>
                <w:rFonts w:asciiTheme="minorHAnsi" w:hAnsiTheme="minorHAnsi" w:cstheme="minorHAnsi"/>
                <w:lang w:val="en-US"/>
              </w:rPr>
              <w:t xml:space="preserve">Richard N Henson ( </w:t>
            </w:r>
            <w:hyperlink r:id="rId24" w:history="1">
              <w:r w:rsidRPr="00A91407">
                <w:rPr>
                  <w:rStyle w:val="Hyperlink"/>
                  <w:rFonts w:asciiTheme="minorHAnsi" w:hAnsiTheme="minorHAnsi" w:cstheme="minorHAnsi"/>
                  <w:lang w:val="en-US"/>
                </w:rPr>
                <w:t>rik.henson@mrc-cbu.cam.ac.uk</w:t>
              </w:r>
            </w:hyperlink>
            <w:r w:rsidRPr="00A91407">
              <w:rPr>
                <w:rFonts w:asciiTheme="minorHAnsi" w:hAnsiTheme="minorHAnsi" w:cstheme="minorHAnsi"/>
                <w:lang w:val="en-US"/>
              </w:rPr>
              <w:t xml:space="preserve">)(PI);  </w:t>
            </w:r>
            <w:hyperlink r:id="rId25" w:history="1">
              <w:r w:rsidRPr="00A91407">
                <w:rPr>
                  <w:rStyle w:val="Hyperlink"/>
                  <w:rFonts w:asciiTheme="minorHAnsi" w:hAnsiTheme="minorHAnsi" w:cstheme="minorHAnsi"/>
                  <w:lang w:val="en-US"/>
                </w:rPr>
                <w:t>https://camcan-archive.mrc-cbu.cam.ac.uk/dataaccess/</w:t>
              </w:r>
            </w:hyperlink>
            <w:r w:rsidRPr="00A91407">
              <w:rPr>
                <w:rFonts w:asciiTheme="minorHAnsi" w:hAnsiTheme="minorHAnsi" w:cstheme="minorHAnsi"/>
                <w:lang w:val="en-US"/>
              </w:rPr>
              <w:t xml:space="preserve"> (AC)</w:t>
            </w:r>
          </w:p>
        </w:tc>
        <w:tc>
          <w:tcPr>
            <w:tcW w:w="1985" w:type="dxa"/>
            <w:tcBorders>
              <w:top w:val="single" w:sz="4" w:space="0" w:color="auto"/>
              <w:bottom w:val="single" w:sz="4" w:space="0" w:color="auto"/>
            </w:tcBorders>
            <w:shd w:val="clear" w:color="auto" w:fill="FFFFFF" w:themeFill="background1"/>
          </w:tcPr>
          <w:p w14:paraId="4093BADA" w14:textId="77777777" w:rsidR="00A62EF6" w:rsidRPr="00A91407" w:rsidRDefault="00A62EF6"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A91407">
              <w:rPr>
                <w:rFonts w:asciiTheme="minorHAnsi" w:hAnsiTheme="minorHAnsi" w:cstheme="minorHAnsi"/>
                <w:lang w:val="en-US"/>
              </w:rPr>
              <w:t>Cambridgeshire 2 Research Ethics Committee (reference: 10/H0308/50).</w:t>
            </w:r>
          </w:p>
        </w:tc>
      </w:tr>
      <w:tr w:rsidR="00A62EF6" w:rsidRPr="00AB6605" w14:paraId="50278D7E" w14:textId="77777777" w:rsidTr="00AF42B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bottom w:val="single" w:sz="4" w:space="0" w:color="auto"/>
            </w:tcBorders>
          </w:tcPr>
          <w:p w14:paraId="44D2DAE4" w14:textId="77777777" w:rsidR="00A62EF6" w:rsidRPr="00A91407" w:rsidRDefault="00A62EF6" w:rsidP="00AF42B9">
            <w:pPr>
              <w:jc w:val="left"/>
              <w:rPr>
                <w:rFonts w:asciiTheme="minorHAnsi" w:hAnsiTheme="minorHAnsi" w:cstheme="minorBidi"/>
                <w:sz w:val="22"/>
                <w:lang w:val="en-US"/>
              </w:rPr>
            </w:pPr>
            <w:r w:rsidRPr="21EBC2BF">
              <w:rPr>
                <w:rFonts w:asciiTheme="minorHAnsi" w:hAnsiTheme="minorHAnsi" w:cstheme="minorBidi"/>
                <w:sz w:val="22"/>
                <w:lang w:val="en-US"/>
              </w:rPr>
              <w:t>OUS/COGNORM</w:t>
            </w:r>
          </w:p>
        </w:tc>
        <w:tc>
          <w:tcPr>
            <w:tcW w:w="1701" w:type="dxa"/>
            <w:tcBorders>
              <w:top w:val="single" w:sz="4" w:space="0" w:color="auto"/>
              <w:bottom w:val="single" w:sz="4" w:space="0" w:color="auto"/>
            </w:tcBorders>
            <w:shd w:val="clear" w:color="auto" w:fill="FFFFFF" w:themeFill="background1"/>
            <w:noWrap/>
          </w:tcPr>
          <w:p w14:paraId="682445A7" w14:textId="77777777" w:rsidR="00A62EF6" w:rsidRPr="00A91407" w:rsidRDefault="00F816A1"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hyperlink r:id="rId26" w:history="1">
              <w:r w:rsidR="00A62EF6" w:rsidRPr="00A91407">
                <w:rPr>
                  <w:rStyle w:val="Hyperlink"/>
                  <w:rFonts w:asciiTheme="minorHAnsi" w:eastAsiaTheme="majorEastAsia" w:hAnsiTheme="minorHAnsi" w:cstheme="minorHAnsi"/>
                  <w:lang w:val="en-US"/>
                </w:rPr>
                <w:t>https://www.med.uio.no/klinmed/english/research/groups/delirium/index.html</w:t>
              </w:r>
            </w:hyperlink>
          </w:p>
        </w:tc>
        <w:tc>
          <w:tcPr>
            <w:tcW w:w="2835" w:type="dxa"/>
            <w:tcBorders>
              <w:top w:val="single" w:sz="4" w:space="0" w:color="auto"/>
              <w:bottom w:val="single" w:sz="4" w:space="0" w:color="auto"/>
            </w:tcBorders>
            <w:shd w:val="clear" w:color="auto" w:fill="FFFFFF" w:themeFill="background1"/>
          </w:tcPr>
          <w:p w14:paraId="5290F5ED" w14:textId="77777777" w:rsidR="00A62EF6" w:rsidRPr="00A91407" w:rsidRDefault="00A62EF6"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hAnsiTheme="minorHAnsi" w:cstheme="minorHAnsi"/>
                <w:lang w:val="en-US"/>
              </w:rPr>
              <w:t xml:space="preserve">Leiv Otto </w:t>
            </w:r>
            <w:proofErr w:type="spellStart"/>
            <w:r w:rsidRPr="00A91407">
              <w:rPr>
                <w:rFonts w:asciiTheme="minorHAnsi" w:hAnsiTheme="minorHAnsi" w:cstheme="minorHAnsi"/>
                <w:lang w:val="en-US"/>
              </w:rPr>
              <w:t>Watne</w:t>
            </w:r>
            <w:proofErr w:type="spellEnd"/>
            <w:r w:rsidRPr="00A91407">
              <w:rPr>
                <w:rFonts w:asciiTheme="minorHAnsi" w:hAnsiTheme="minorHAnsi" w:cstheme="minorHAnsi"/>
                <w:lang w:val="en-US"/>
              </w:rPr>
              <w:t xml:space="preserve"> (l.o.watne@medisin.uio.no) (PI); Anders Martin Fjell;</w:t>
            </w:r>
            <w:r w:rsidRPr="00A91407">
              <w:rPr>
                <w:rFonts w:asciiTheme="minorHAnsi" w:eastAsiaTheme="majorEastAsia" w:hAnsiTheme="minorHAnsi" w:cstheme="minorHAnsi"/>
                <w:lang w:val="en-US"/>
              </w:rPr>
              <w:t xml:space="preserve"> </w:t>
            </w:r>
            <w:hyperlink r:id="rId27" w:history="1">
              <w:r w:rsidRPr="00A91407">
                <w:rPr>
                  <w:rStyle w:val="Hyperlink"/>
                  <w:rFonts w:asciiTheme="minorHAnsi" w:hAnsiTheme="minorHAnsi" w:cstheme="minorHAnsi"/>
                  <w:lang w:val="en-US"/>
                </w:rPr>
                <w:t>a.m.fjell@psykologi.uio.no</w:t>
              </w:r>
            </w:hyperlink>
            <w:r w:rsidRPr="00A91407">
              <w:rPr>
                <w:rFonts w:asciiTheme="minorHAnsi" w:hAnsiTheme="minorHAnsi" w:cstheme="minorHAnsi"/>
                <w:lang w:val="en-US"/>
              </w:rPr>
              <w:t xml:space="preserve"> (PI)</w:t>
            </w:r>
          </w:p>
        </w:tc>
        <w:tc>
          <w:tcPr>
            <w:tcW w:w="1985" w:type="dxa"/>
            <w:tcBorders>
              <w:top w:val="single" w:sz="4" w:space="0" w:color="auto"/>
              <w:bottom w:val="single" w:sz="4" w:space="0" w:color="auto"/>
            </w:tcBorders>
            <w:shd w:val="clear" w:color="auto" w:fill="FFFFFF" w:themeFill="background1"/>
          </w:tcPr>
          <w:p w14:paraId="1E377245" w14:textId="77777777" w:rsidR="00A62EF6" w:rsidRPr="00A91407" w:rsidRDefault="00A62EF6"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hAnsiTheme="minorHAnsi" w:cstheme="minorHAnsi"/>
                <w:lang w:val="en-US"/>
              </w:rPr>
              <w:t>Norwegian Regional Committees for Medical and Health Research Ethics and the Data Protector Officer at Oslo University Hospital</w:t>
            </w:r>
          </w:p>
        </w:tc>
      </w:tr>
      <w:tr w:rsidR="00A62EF6" w:rsidRPr="00AB6605" w14:paraId="39F80C89" w14:textId="77777777" w:rsidTr="00AF42B9">
        <w:trPr>
          <w:jc w:val="center"/>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bottom w:val="single" w:sz="4" w:space="0" w:color="auto"/>
            </w:tcBorders>
          </w:tcPr>
          <w:p w14:paraId="186BFF1B" w14:textId="77777777" w:rsidR="00A62EF6" w:rsidRPr="00A91407" w:rsidRDefault="00A62EF6" w:rsidP="00AF42B9">
            <w:pPr>
              <w:jc w:val="left"/>
              <w:rPr>
                <w:rFonts w:asciiTheme="minorHAnsi" w:hAnsiTheme="minorHAnsi" w:cstheme="minorHAnsi"/>
                <w:sz w:val="22"/>
                <w:lang w:val="en-US"/>
              </w:rPr>
            </w:pPr>
            <w:r w:rsidRPr="00A91407">
              <w:rPr>
                <w:rFonts w:asciiTheme="minorHAnsi" w:hAnsiTheme="minorHAnsi" w:cstheme="minorHAnsi"/>
                <w:sz w:val="22"/>
                <w:lang w:val="en-US"/>
              </w:rPr>
              <w:t>HABS</w:t>
            </w:r>
          </w:p>
        </w:tc>
        <w:tc>
          <w:tcPr>
            <w:tcW w:w="1701" w:type="dxa"/>
            <w:tcBorders>
              <w:top w:val="single" w:sz="4" w:space="0" w:color="auto"/>
              <w:bottom w:val="single" w:sz="4" w:space="0" w:color="auto"/>
            </w:tcBorders>
            <w:shd w:val="clear" w:color="auto" w:fill="FFFFFF" w:themeFill="background1"/>
            <w:noWrap/>
          </w:tcPr>
          <w:p w14:paraId="02266A9B" w14:textId="77777777" w:rsidR="00A62EF6" w:rsidRPr="00A91407" w:rsidRDefault="00F816A1"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s-ES"/>
              </w:rPr>
            </w:pPr>
            <w:hyperlink r:id="rId28" w:history="1">
              <w:r w:rsidR="00A62EF6" w:rsidRPr="00A91407">
                <w:rPr>
                  <w:rStyle w:val="Hyperlink"/>
                  <w:rFonts w:asciiTheme="minorHAnsi" w:eastAsiaTheme="majorEastAsia" w:hAnsiTheme="minorHAnsi" w:cstheme="minorHAnsi"/>
                  <w:lang w:val="es-ES"/>
                </w:rPr>
                <w:t>https://habs.mgh.harvard.edu</w:t>
              </w:r>
            </w:hyperlink>
            <w:r w:rsidR="00A62EF6" w:rsidRPr="00A91407">
              <w:rPr>
                <w:rStyle w:val="Hyperlink"/>
                <w:rFonts w:asciiTheme="minorHAnsi" w:eastAsiaTheme="majorEastAsia" w:hAnsiTheme="minorHAnsi" w:cstheme="minorHAnsi"/>
                <w:lang w:val="es-ES"/>
              </w:rPr>
              <w:t xml:space="preserve"> (O)</w:t>
            </w:r>
          </w:p>
        </w:tc>
        <w:tc>
          <w:tcPr>
            <w:tcW w:w="2835" w:type="dxa"/>
            <w:tcBorders>
              <w:top w:val="single" w:sz="4" w:space="0" w:color="auto"/>
              <w:bottom w:val="single" w:sz="4" w:space="0" w:color="auto"/>
            </w:tcBorders>
            <w:shd w:val="clear" w:color="auto" w:fill="FFFFFF" w:themeFill="background1"/>
          </w:tcPr>
          <w:p w14:paraId="16D46DD7" w14:textId="77777777" w:rsidR="00A62EF6" w:rsidRPr="00A91407" w:rsidRDefault="00A62EF6"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hAnsiTheme="minorHAnsi" w:cstheme="minorHAnsi"/>
              </w:rPr>
              <w:t xml:space="preserve">Reisa </w:t>
            </w:r>
            <w:proofErr w:type="spellStart"/>
            <w:r w:rsidRPr="00A91407">
              <w:rPr>
                <w:rFonts w:asciiTheme="minorHAnsi" w:hAnsiTheme="minorHAnsi" w:cstheme="minorHAnsi"/>
              </w:rPr>
              <w:t>Sperling</w:t>
            </w:r>
            <w:proofErr w:type="spellEnd"/>
            <w:r w:rsidRPr="00A91407">
              <w:rPr>
                <w:rFonts w:asciiTheme="minorHAnsi" w:hAnsiTheme="minorHAnsi" w:cstheme="minorHAnsi"/>
              </w:rPr>
              <w:t xml:space="preserve">; </w:t>
            </w:r>
            <w:hyperlink r:id="rId29" w:history="1">
              <w:r w:rsidRPr="00A91407">
                <w:rPr>
                  <w:rStyle w:val="Hyperlink"/>
                  <w:rFonts w:asciiTheme="minorHAnsi" w:hAnsiTheme="minorHAnsi" w:cstheme="minorHAnsi"/>
                </w:rPr>
                <w:t>reisa@rics.bwh.harvard.edu</w:t>
              </w:r>
            </w:hyperlink>
            <w:r w:rsidRPr="00A91407">
              <w:rPr>
                <w:rFonts w:asciiTheme="minorHAnsi" w:hAnsiTheme="minorHAnsi" w:cstheme="minorHAnsi"/>
              </w:rPr>
              <w:t xml:space="preserve"> (PI); </w:t>
            </w:r>
            <w:hyperlink r:id="rId30" w:history="1">
              <w:r w:rsidRPr="00A91407">
                <w:rPr>
                  <w:rStyle w:val="Hyperlink"/>
                  <w:rFonts w:asciiTheme="minorHAnsi" w:hAnsiTheme="minorHAnsi" w:cstheme="minorHAnsi"/>
                  <w:lang w:val="en-US"/>
                </w:rPr>
                <w:t>habs@mgh.harvard.edu</w:t>
              </w:r>
            </w:hyperlink>
            <w:r w:rsidRPr="00A91407">
              <w:rPr>
                <w:rFonts w:asciiTheme="minorHAnsi" w:hAnsiTheme="minorHAnsi" w:cstheme="minorHAnsi"/>
                <w:lang w:val="en-US"/>
              </w:rPr>
              <w:t xml:space="preserve"> (AC)</w:t>
            </w:r>
          </w:p>
        </w:tc>
        <w:tc>
          <w:tcPr>
            <w:tcW w:w="1985" w:type="dxa"/>
            <w:tcBorders>
              <w:top w:val="single" w:sz="4" w:space="0" w:color="auto"/>
              <w:bottom w:val="single" w:sz="4" w:space="0" w:color="auto"/>
            </w:tcBorders>
            <w:shd w:val="clear" w:color="auto" w:fill="FFFFFF" w:themeFill="background1"/>
          </w:tcPr>
          <w:p w14:paraId="6E86870E" w14:textId="77777777" w:rsidR="00A62EF6" w:rsidRPr="00A91407" w:rsidRDefault="00A62EF6"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Partners Healthcare Human Research Committee</w:t>
            </w:r>
          </w:p>
        </w:tc>
      </w:tr>
      <w:tr w:rsidR="00A62EF6" w:rsidRPr="00AB6605" w14:paraId="7A358ED6" w14:textId="77777777" w:rsidTr="00AF42B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bottom w:val="single" w:sz="4" w:space="0" w:color="auto"/>
            </w:tcBorders>
          </w:tcPr>
          <w:p w14:paraId="7C05C5B3" w14:textId="77777777" w:rsidR="00A62EF6" w:rsidRPr="00A91407" w:rsidRDefault="00A62EF6" w:rsidP="00AF42B9">
            <w:pPr>
              <w:jc w:val="left"/>
              <w:rPr>
                <w:rFonts w:asciiTheme="minorHAnsi" w:hAnsiTheme="minorHAnsi" w:cstheme="minorHAnsi"/>
                <w:sz w:val="22"/>
                <w:lang w:val="en-US"/>
              </w:rPr>
            </w:pPr>
            <w:r w:rsidRPr="00A91407">
              <w:rPr>
                <w:rFonts w:asciiTheme="minorHAnsi" w:hAnsiTheme="minorHAnsi" w:cstheme="minorHAnsi"/>
                <w:sz w:val="22"/>
                <w:lang w:val="en-US"/>
              </w:rPr>
              <w:t>LCBC</w:t>
            </w:r>
          </w:p>
        </w:tc>
        <w:tc>
          <w:tcPr>
            <w:tcW w:w="1701" w:type="dxa"/>
            <w:tcBorders>
              <w:top w:val="single" w:sz="4" w:space="0" w:color="auto"/>
              <w:bottom w:val="single" w:sz="4" w:space="0" w:color="auto"/>
            </w:tcBorders>
            <w:shd w:val="clear" w:color="auto" w:fill="FFFFFF" w:themeFill="background1"/>
            <w:noWrap/>
          </w:tcPr>
          <w:p w14:paraId="047E4D61" w14:textId="77777777" w:rsidR="00A62EF6" w:rsidRPr="00A91407" w:rsidRDefault="00F816A1"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s-ES"/>
              </w:rPr>
            </w:pPr>
            <w:hyperlink r:id="rId31" w:history="1">
              <w:r w:rsidR="00A62EF6" w:rsidRPr="00A91407">
                <w:rPr>
                  <w:rStyle w:val="Hyperlink"/>
                  <w:rFonts w:asciiTheme="minorHAnsi" w:hAnsiTheme="minorHAnsi" w:cstheme="minorHAnsi"/>
                  <w:lang w:val="es-ES"/>
                </w:rPr>
                <w:t>http://lcbc.uio.no</w:t>
              </w:r>
            </w:hyperlink>
            <w:r w:rsidR="00A62EF6" w:rsidRPr="00A91407">
              <w:rPr>
                <w:rFonts w:asciiTheme="minorHAnsi" w:hAnsiTheme="minorHAnsi" w:cstheme="minorHAnsi"/>
                <w:lang w:val="es-ES"/>
              </w:rPr>
              <w:t xml:space="preserve"> (R)</w:t>
            </w:r>
          </w:p>
        </w:tc>
        <w:tc>
          <w:tcPr>
            <w:tcW w:w="2835" w:type="dxa"/>
            <w:tcBorders>
              <w:top w:val="single" w:sz="4" w:space="0" w:color="auto"/>
              <w:bottom w:val="single" w:sz="4" w:space="0" w:color="auto"/>
            </w:tcBorders>
            <w:shd w:val="clear" w:color="auto" w:fill="FFFFFF" w:themeFill="background1"/>
          </w:tcPr>
          <w:p w14:paraId="7C6B44B2" w14:textId="77777777" w:rsidR="00A62EF6" w:rsidRPr="00A91407" w:rsidRDefault="00A62EF6"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rPr>
            </w:pPr>
            <w:r w:rsidRPr="00A91407">
              <w:rPr>
                <w:rFonts w:asciiTheme="minorHAnsi" w:hAnsiTheme="minorHAnsi" w:cstheme="minorHAnsi"/>
              </w:rPr>
              <w:t xml:space="preserve">Anders M Fjell; </w:t>
            </w:r>
            <w:hyperlink r:id="rId32" w:history="1">
              <w:r w:rsidRPr="00A91407">
                <w:rPr>
                  <w:rStyle w:val="Hyperlink"/>
                  <w:rFonts w:asciiTheme="minorHAnsi" w:hAnsiTheme="minorHAnsi" w:cstheme="minorHAnsi"/>
                </w:rPr>
                <w:t>andersmf@psykologi.uio.no</w:t>
              </w:r>
            </w:hyperlink>
            <w:r w:rsidRPr="00A91407">
              <w:rPr>
                <w:rFonts w:asciiTheme="minorHAnsi" w:hAnsiTheme="minorHAnsi" w:cstheme="minorHAnsi"/>
              </w:rPr>
              <w:t xml:space="preserve"> / Kristine B. Walhovd; </w:t>
            </w:r>
            <w:hyperlink r:id="rId33" w:history="1">
              <w:r w:rsidRPr="00A91407">
                <w:rPr>
                  <w:rStyle w:val="Hyperlink"/>
                  <w:rFonts w:asciiTheme="minorHAnsi" w:hAnsiTheme="minorHAnsi" w:cstheme="minorHAnsi"/>
                </w:rPr>
                <w:t>k.b.walhovd@psykologi.uio.no</w:t>
              </w:r>
            </w:hyperlink>
            <w:r w:rsidRPr="00A91407">
              <w:rPr>
                <w:rFonts w:asciiTheme="minorHAnsi" w:hAnsiTheme="minorHAnsi" w:cstheme="minorHAnsi"/>
                <w:u w:val="single"/>
              </w:rPr>
              <w:t xml:space="preserve"> </w:t>
            </w:r>
            <w:r w:rsidRPr="00A91407">
              <w:rPr>
                <w:rFonts w:asciiTheme="minorHAnsi" w:hAnsiTheme="minorHAnsi" w:cstheme="minorHAnsi"/>
              </w:rPr>
              <w:t>(PI)</w:t>
            </w:r>
          </w:p>
        </w:tc>
        <w:tc>
          <w:tcPr>
            <w:tcW w:w="1985" w:type="dxa"/>
            <w:tcBorders>
              <w:top w:val="single" w:sz="4" w:space="0" w:color="auto"/>
              <w:bottom w:val="single" w:sz="4" w:space="0" w:color="auto"/>
            </w:tcBorders>
            <w:shd w:val="clear" w:color="auto" w:fill="FFFFFF" w:themeFill="background1"/>
          </w:tcPr>
          <w:p w14:paraId="3A37654A" w14:textId="77777777" w:rsidR="00A62EF6" w:rsidRPr="00A91407" w:rsidRDefault="00A62EF6"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hAnsiTheme="minorHAnsi" w:cstheme="minorHAnsi"/>
                <w:lang w:val="en-US"/>
              </w:rPr>
              <w:t>Norwegian Regional Committee for Medical and Health Research Ethic; Regional Ethical Committee of South Norway</w:t>
            </w:r>
          </w:p>
        </w:tc>
      </w:tr>
      <w:tr w:rsidR="00A62EF6" w:rsidRPr="00AB6605" w14:paraId="78B9B725" w14:textId="77777777" w:rsidTr="00AF42B9">
        <w:trPr>
          <w:jc w:val="center"/>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bottom w:val="single" w:sz="4" w:space="0" w:color="auto"/>
            </w:tcBorders>
          </w:tcPr>
          <w:p w14:paraId="73B5A877" w14:textId="77777777" w:rsidR="00A62EF6" w:rsidRPr="00A91407" w:rsidRDefault="00A62EF6" w:rsidP="00AF42B9">
            <w:pPr>
              <w:jc w:val="left"/>
              <w:rPr>
                <w:rFonts w:asciiTheme="minorHAnsi" w:hAnsiTheme="minorHAnsi" w:cstheme="minorHAnsi"/>
                <w:sz w:val="22"/>
                <w:lang w:val="en-US"/>
              </w:rPr>
            </w:pPr>
            <w:r w:rsidRPr="00A91407">
              <w:rPr>
                <w:rFonts w:asciiTheme="minorHAnsi" w:hAnsiTheme="minorHAnsi" w:cstheme="minorHAnsi"/>
                <w:sz w:val="22"/>
                <w:lang w:val="en-US"/>
              </w:rPr>
              <w:t>OASIS3</w:t>
            </w:r>
          </w:p>
        </w:tc>
        <w:tc>
          <w:tcPr>
            <w:tcW w:w="1701" w:type="dxa"/>
            <w:tcBorders>
              <w:top w:val="single" w:sz="4" w:space="0" w:color="auto"/>
              <w:bottom w:val="single" w:sz="4" w:space="0" w:color="auto"/>
            </w:tcBorders>
            <w:shd w:val="clear" w:color="auto" w:fill="FFFFFF" w:themeFill="background1"/>
            <w:noWrap/>
          </w:tcPr>
          <w:p w14:paraId="1B0CDFD5" w14:textId="77777777" w:rsidR="00A62EF6" w:rsidRPr="00A91407" w:rsidRDefault="00F816A1"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s-ES"/>
              </w:rPr>
            </w:pPr>
            <w:hyperlink r:id="rId34" w:history="1">
              <w:r w:rsidR="00A62EF6" w:rsidRPr="00A91407">
                <w:rPr>
                  <w:rStyle w:val="Hyperlink"/>
                  <w:rFonts w:asciiTheme="minorHAnsi" w:eastAsiaTheme="majorEastAsia" w:hAnsiTheme="minorHAnsi" w:cstheme="minorHAnsi"/>
                  <w:lang w:val="es-ES"/>
                </w:rPr>
                <w:t>https://www.oasis-brains.org/</w:t>
              </w:r>
            </w:hyperlink>
            <w:r w:rsidR="00A62EF6" w:rsidRPr="00A91407">
              <w:rPr>
                <w:rFonts w:asciiTheme="minorHAnsi" w:eastAsiaTheme="majorEastAsia" w:hAnsiTheme="minorHAnsi" w:cstheme="minorHAnsi"/>
                <w:lang w:val="es-ES"/>
              </w:rPr>
              <w:t xml:space="preserve"> (O)</w:t>
            </w:r>
          </w:p>
        </w:tc>
        <w:tc>
          <w:tcPr>
            <w:tcW w:w="2835" w:type="dxa"/>
            <w:tcBorders>
              <w:top w:val="single" w:sz="4" w:space="0" w:color="auto"/>
              <w:bottom w:val="single" w:sz="4" w:space="0" w:color="auto"/>
            </w:tcBorders>
            <w:shd w:val="clear" w:color="auto" w:fill="FFFFFF" w:themeFill="background1"/>
          </w:tcPr>
          <w:p w14:paraId="57F3B8EE" w14:textId="77777777" w:rsidR="00A62EF6" w:rsidRPr="00A91407" w:rsidRDefault="00A62EF6"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 xml:space="preserve">Pamela J. LaMontagne; </w:t>
            </w:r>
            <w:hyperlink r:id="rId35" w:history="1">
              <w:r w:rsidRPr="00A91407">
                <w:rPr>
                  <w:rStyle w:val="Hyperlink"/>
                  <w:rFonts w:asciiTheme="minorHAnsi" w:eastAsiaTheme="majorEastAsia" w:hAnsiTheme="minorHAnsi" w:cstheme="minorHAnsi"/>
                  <w:lang w:val="en-US"/>
                </w:rPr>
                <w:t>pjlamontagne@wustl.edu</w:t>
              </w:r>
            </w:hyperlink>
            <w:r w:rsidRPr="00A91407">
              <w:rPr>
                <w:rFonts w:asciiTheme="minorHAnsi" w:eastAsiaTheme="majorEastAsia" w:hAnsiTheme="minorHAnsi" w:cstheme="minorHAnsi"/>
                <w:lang w:val="en-US"/>
              </w:rPr>
              <w:t xml:space="preserve"> (PI); Daniel Marcus; </w:t>
            </w:r>
            <w:hyperlink r:id="rId36" w:history="1">
              <w:r w:rsidRPr="00A91407">
                <w:rPr>
                  <w:rStyle w:val="Hyperlink"/>
                  <w:rFonts w:asciiTheme="minorHAnsi" w:eastAsiaTheme="majorEastAsia" w:hAnsiTheme="minorHAnsi" w:cstheme="minorHAnsi"/>
                  <w:lang w:val="en-US"/>
                </w:rPr>
                <w:t>dmarcus@wustl.edu</w:t>
              </w:r>
            </w:hyperlink>
            <w:r w:rsidRPr="00A91407">
              <w:rPr>
                <w:rFonts w:asciiTheme="minorHAnsi" w:eastAsiaTheme="majorEastAsia" w:hAnsiTheme="minorHAnsi" w:cstheme="minorHAnsi"/>
                <w:lang w:val="en-US"/>
              </w:rPr>
              <w:t xml:space="preserve"> (PI); </w:t>
            </w:r>
            <w:hyperlink r:id="rId37" w:anchor="contact" w:history="1">
              <w:r w:rsidRPr="00A91407">
                <w:rPr>
                  <w:rStyle w:val="Hyperlink"/>
                  <w:rFonts w:asciiTheme="minorHAnsi" w:eastAsiaTheme="majorEastAsia" w:hAnsiTheme="minorHAnsi" w:cstheme="minorHAnsi"/>
                  <w:lang w:val="en-US"/>
                </w:rPr>
                <w:t>https://www.oasis-brains.org/#contact</w:t>
              </w:r>
            </w:hyperlink>
            <w:r w:rsidRPr="00A91407">
              <w:rPr>
                <w:rFonts w:asciiTheme="minorHAnsi" w:eastAsiaTheme="majorEastAsia" w:hAnsiTheme="minorHAnsi" w:cstheme="minorHAnsi"/>
                <w:lang w:val="en-US"/>
              </w:rPr>
              <w:t xml:space="preserve"> (AC)</w:t>
            </w:r>
          </w:p>
        </w:tc>
        <w:tc>
          <w:tcPr>
            <w:tcW w:w="1985" w:type="dxa"/>
            <w:tcBorders>
              <w:top w:val="single" w:sz="4" w:space="0" w:color="auto"/>
              <w:bottom w:val="single" w:sz="4" w:space="0" w:color="auto"/>
            </w:tcBorders>
            <w:shd w:val="clear" w:color="auto" w:fill="FFFFFF" w:themeFill="background1"/>
          </w:tcPr>
          <w:p w14:paraId="3C0A7866" w14:textId="77777777" w:rsidR="00A62EF6" w:rsidRPr="00A91407" w:rsidRDefault="00A62EF6"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hAnsiTheme="minorHAnsi" w:cstheme="minorHAnsi"/>
                <w:lang w:val="en-US"/>
              </w:rPr>
              <w:t>Institutional Review Board of Washington University School of Medicine</w:t>
            </w:r>
          </w:p>
        </w:tc>
      </w:tr>
      <w:tr w:rsidR="00A62EF6" w:rsidRPr="00AB6605" w14:paraId="0F3B15C4" w14:textId="77777777" w:rsidTr="00AF42B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bottom w:val="single" w:sz="4" w:space="0" w:color="auto"/>
            </w:tcBorders>
          </w:tcPr>
          <w:p w14:paraId="07B3FB55" w14:textId="77777777" w:rsidR="00A62EF6" w:rsidRPr="00A91407" w:rsidRDefault="00A62EF6" w:rsidP="00AF42B9">
            <w:pPr>
              <w:jc w:val="left"/>
              <w:rPr>
                <w:rFonts w:asciiTheme="minorHAnsi" w:hAnsiTheme="minorHAnsi" w:cstheme="minorHAnsi"/>
                <w:sz w:val="22"/>
                <w:lang w:val="en-US"/>
              </w:rPr>
            </w:pPr>
            <w:proofErr w:type="spellStart"/>
            <w:r w:rsidRPr="00A91407">
              <w:rPr>
                <w:rFonts w:asciiTheme="minorHAnsi" w:hAnsiTheme="minorHAnsi" w:cstheme="minorHAnsi"/>
                <w:sz w:val="22"/>
                <w:lang w:val="en-US"/>
              </w:rPr>
              <w:lastRenderedPageBreak/>
              <w:t>preventAD</w:t>
            </w:r>
            <w:proofErr w:type="spellEnd"/>
          </w:p>
        </w:tc>
        <w:tc>
          <w:tcPr>
            <w:tcW w:w="1701" w:type="dxa"/>
            <w:tcBorders>
              <w:top w:val="single" w:sz="4" w:space="0" w:color="auto"/>
              <w:bottom w:val="single" w:sz="4" w:space="0" w:color="auto"/>
            </w:tcBorders>
            <w:shd w:val="clear" w:color="auto" w:fill="FFFFFF" w:themeFill="background1"/>
            <w:noWrap/>
          </w:tcPr>
          <w:p w14:paraId="1EBDAD25" w14:textId="77777777" w:rsidR="00A62EF6" w:rsidRPr="00A91407" w:rsidRDefault="00F816A1"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s-ES"/>
              </w:rPr>
            </w:pPr>
            <w:hyperlink r:id="rId38" w:history="1">
              <w:r w:rsidR="00A62EF6" w:rsidRPr="00A91407">
                <w:rPr>
                  <w:rStyle w:val="Hyperlink"/>
                  <w:rFonts w:asciiTheme="minorHAnsi" w:eastAsiaTheme="majorEastAsia" w:hAnsiTheme="minorHAnsi" w:cstheme="minorHAnsi"/>
                  <w:lang w:val="es-ES"/>
                </w:rPr>
                <w:t>https://prevent-alzheimer.net</w:t>
              </w:r>
            </w:hyperlink>
            <w:r w:rsidR="00A62EF6" w:rsidRPr="00A91407">
              <w:rPr>
                <w:rFonts w:asciiTheme="minorHAnsi" w:eastAsiaTheme="majorEastAsia" w:hAnsiTheme="minorHAnsi" w:cstheme="minorHAnsi"/>
                <w:lang w:val="es-ES"/>
              </w:rPr>
              <w:t xml:space="preserve">; </w:t>
            </w:r>
            <w:hyperlink r:id="rId39" w:history="1">
              <w:r w:rsidR="00A62EF6" w:rsidRPr="00A91407">
                <w:rPr>
                  <w:rStyle w:val="Hyperlink"/>
                  <w:rFonts w:asciiTheme="minorHAnsi" w:eastAsiaTheme="majorEastAsia" w:hAnsiTheme="minorHAnsi" w:cstheme="minorHAnsi"/>
                  <w:lang w:val="es-ES"/>
                </w:rPr>
                <w:t>https://openpreventad.loris.ca/</w:t>
              </w:r>
            </w:hyperlink>
            <w:r w:rsidR="00A62EF6" w:rsidRPr="00A91407">
              <w:rPr>
                <w:rFonts w:asciiTheme="minorHAnsi" w:eastAsiaTheme="majorEastAsia" w:hAnsiTheme="minorHAnsi" w:cstheme="minorHAnsi"/>
                <w:lang w:val="es-ES"/>
              </w:rPr>
              <w:t xml:space="preserve"> (O)</w:t>
            </w:r>
          </w:p>
        </w:tc>
        <w:tc>
          <w:tcPr>
            <w:tcW w:w="2835" w:type="dxa"/>
            <w:tcBorders>
              <w:top w:val="single" w:sz="4" w:space="0" w:color="auto"/>
              <w:bottom w:val="single" w:sz="4" w:space="0" w:color="auto"/>
            </w:tcBorders>
            <w:shd w:val="clear" w:color="auto" w:fill="FFFFFF" w:themeFill="background1"/>
          </w:tcPr>
          <w:p w14:paraId="6DA81FEF" w14:textId="77777777" w:rsidR="00A62EF6" w:rsidRPr="00A91407" w:rsidRDefault="00A62EF6"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hAnsiTheme="minorHAnsi" w:cstheme="minorHAnsi"/>
                <w:lang w:val="en-US"/>
              </w:rPr>
              <w:t>Jennifer Tremblay; j</w:t>
            </w:r>
            <w:hyperlink r:id="rId40" w:history="1">
              <w:r w:rsidRPr="00A91407">
                <w:rPr>
                  <w:rStyle w:val="Hyperlink"/>
                  <w:rFonts w:asciiTheme="minorHAnsi" w:hAnsiTheme="minorHAnsi" w:cstheme="minorHAnsi"/>
                  <w:lang w:val="en-US"/>
                </w:rPr>
                <w:t>ennifer.tremblay-mercier@douglas.mcgill.ca</w:t>
              </w:r>
            </w:hyperlink>
            <w:r w:rsidRPr="00A91407">
              <w:rPr>
                <w:rFonts w:asciiTheme="minorHAnsi" w:hAnsiTheme="minorHAnsi" w:cstheme="minorHAnsi"/>
                <w:lang w:val="en-US"/>
              </w:rPr>
              <w:t xml:space="preserve"> (PI)</w:t>
            </w:r>
            <w:r w:rsidRPr="00A91407">
              <w:rPr>
                <w:rFonts w:asciiTheme="minorHAnsi" w:eastAsiaTheme="majorEastAsia" w:hAnsiTheme="minorHAnsi" w:cstheme="minorHAnsi"/>
                <w:lang w:val="en-US"/>
              </w:rPr>
              <w:t xml:space="preserve">; </w:t>
            </w:r>
            <w:hyperlink r:id="rId41" w:history="1">
              <w:r w:rsidRPr="00A91407">
                <w:rPr>
                  <w:rStyle w:val="Hyperlink"/>
                  <w:rFonts w:asciiTheme="minorHAnsi" w:eastAsiaTheme="majorEastAsia" w:hAnsiTheme="minorHAnsi" w:cstheme="minorHAnsi"/>
                  <w:lang w:val="en-US"/>
                </w:rPr>
                <w:t>https://openpreventad.loris.ca/contact/</w:t>
              </w:r>
            </w:hyperlink>
            <w:r w:rsidRPr="00A91407">
              <w:rPr>
                <w:rFonts w:asciiTheme="minorHAnsi" w:eastAsiaTheme="majorEastAsia" w:hAnsiTheme="minorHAnsi" w:cstheme="minorHAnsi"/>
                <w:lang w:val="en-US"/>
              </w:rPr>
              <w:t xml:space="preserve"> (AC)</w:t>
            </w:r>
          </w:p>
        </w:tc>
        <w:tc>
          <w:tcPr>
            <w:tcW w:w="1985" w:type="dxa"/>
            <w:tcBorders>
              <w:top w:val="single" w:sz="4" w:space="0" w:color="auto"/>
              <w:bottom w:val="single" w:sz="4" w:space="0" w:color="auto"/>
            </w:tcBorders>
            <w:shd w:val="clear" w:color="auto" w:fill="FFFFFF" w:themeFill="background1"/>
          </w:tcPr>
          <w:p w14:paraId="65DDF634" w14:textId="77777777" w:rsidR="00A62EF6" w:rsidRPr="00A91407" w:rsidRDefault="00A62EF6"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hAnsiTheme="minorHAnsi" w:cstheme="minorHAnsi"/>
                <w:lang w:val="en-US"/>
              </w:rPr>
              <w:t>The McGill Institutional Review Board and the Douglas Mental Health University Institute Research Ethics Board</w:t>
            </w:r>
          </w:p>
        </w:tc>
      </w:tr>
      <w:tr w:rsidR="00A62EF6" w:rsidRPr="00412EF5" w14:paraId="7894F21A" w14:textId="77777777" w:rsidTr="00AF42B9">
        <w:trPr>
          <w:jc w:val="center"/>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bottom w:val="single" w:sz="4" w:space="0" w:color="auto"/>
            </w:tcBorders>
          </w:tcPr>
          <w:p w14:paraId="68BEB0C1" w14:textId="77777777" w:rsidR="00A62EF6" w:rsidRPr="00A91407" w:rsidRDefault="00A62EF6" w:rsidP="00AF42B9">
            <w:pPr>
              <w:jc w:val="left"/>
              <w:rPr>
                <w:rFonts w:asciiTheme="minorHAnsi" w:hAnsiTheme="minorHAnsi" w:cstheme="minorHAnsi"/>
                <w:sz w:val="22"/>
                <w:lang w:val="en-US"/>
              </w:rPr>
            </w:pPr>
            <w:r w:rsidRPr="00A91407">
              <w:rPr>
                <w:rFonts w:asciiTheme="minorHAnsi" w:hAnsiTheme="minorHAnsi" w:cstheme="minorHAnsi"/>
                <w:sz w:val="22"/>
                <w:lang w:val="en-US"/>
              </w:rPr>
              <w:t>UB</w:t>
            </w:r>
          </w:p>
        </w:tc>
        <w:tc>
          <w:tcPr>
            <w:tcW w:w="1701" w:type="dxa"/>
            <w:tcBorders>
              <w:top w:val="single" w:sz="4" w:space="0" w:color="auto"/>
              <w:bottom w:val="single" w:sz="4" w:space="0" w:color="auto"/>
            </w:tcBorders>
            <w:shd w:val="clear" w:color="auto" w:fill="FFFFFF" w:themeFill="background1"/>
            <w:noWrap/>
          </w:tcPr>
          <w:p w14:paraId="768FD0EC" w14:textId="77777777" w:rsidR="00A62EF6" w:rsidRPr="00A91407" w:rsidRDefault="00F816A1"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hyperlink r:id="rId42">
              <w:r w:rsidR="00A62EF6" w:rsidRPr="00A91407">
                <w:rPr>
                  <w:rFonts w:asciiTheme="minorHAnsi" w:hAnsiTheme="minorHAnsi" w:cstheme="minorHAnsi"/>
                  <w:u w:val="single"/>
                  <w:lang w:val="en-US"/>
                </w:rPr>
                <w:t>http://www.ub.edu/bbslab/bbslab/</w:t>
              </w:r>
            </w:hyperlink>
            <w:r w:rsidR="00A62EF6" w:rsidRPr="00A91407">
              <w:rPr>
                <w:rFonts w:asciiTheme="minorHAnsi" w:hAnsiTheme="minorHAnsi" w:cstheme="minorHAnsi"/>
                <w:lang w:val="en-US"/>
              </w:rPr>
              <w:t xml:space="preserve"> (R)</w:t>
            </w:r>
          </w:p>
        </w:tc>
        <w:tc>
          <w:tcPr>
            <w:tcW w:w="2835" w:type="dxa"/>
            <w:tcBorders>
              <w:top w:val="single" w:sz="4" w:space="0" w:color="auto"/>
              <w:bottom w:val="single" w:sz="4" w:space="0" w:color="auto"/>
            </w:tcBorders>
            <w:shd w:val="clear" w:color="auto" w:fill="FFFFFF" w:themeFill="background1"/>
          </w:tcPr>
          <w:p w14:paraId="064EF4C2" w14:textId="77777777" w:rsidR="00A62EF6" w:rsidRPr="00A91407" w:rsidRDefault="00A62EF6"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sv-SE"/>
              </w:rPr>
            </w:pPr>
            <w:r w:rsidRPr="00A91407">
              <w:rPr>
                <w:rFonts w:asciiTheme="minorHAnsi" w:hAnsiTheme="minorHAnsi" w:cstheme="minorHAnsi"/>
                <w:lang w:val="sv-SE"/>
              </w:rPr>
              <w:t xml:space="preserve">David </w:t>
            </w:r>
            <w:proofErr w:type="spellStart"/>
            <w:r w:rsidRPr="00A91407">
              <w:rPr>
                <w:rFonts w:asciiTheme="minorHAnsi" w:hAnsiTheme="minorHAnsi" w:cstheme="minorHAnsi"/>
                <w:lang w:val="sv-SE"/>
              </w:rPr>
              <w:t>Bartrés-Faz</w:t>
            </w:r>
            <w:proofErr w:type="spellEnd"/>
            <w:r w:rsidRPr="00A91407">
              <w:rPr>
                <w:rFonts w:asciiTheme="minorHAnsi" w:hAnsiTheme="minorHAnsi" w:cstheme="minorHAnsi"/>
                <w:lang w:val="sv-SE"/>
              </w:rPr>
              <w:t xml:space="preserve">; </w:t>
            </w:r>
            <w:hyperlink r:id="rId43">
              <w:r w:rsidRPr="00A91407">
                <w:rPr>
                  <w:rFonts w:asciiTheme="minorHAnsi" w:hAnsiTheme="minorHAnsi" w:cstheme="minorHAnsi"/>
                  <w:u w:val="single"/>
                  <w:lang w:val="sv-SE"/>
                </w:rPr>
                <w:t>dbartres@ub.edu</w:t>
              </w:r>
            </w:hyperlink>
            <w:r w:rsidRPr="00A91407">
              <w:rPr>
                <w:rFonts w:asciiTheme="minorHAnsi" w:hAnsiTheme="minorHAnsi" w:cstheme="minorHAnsi"/>
                <w:u w:val="single"/>
                <w:lang w:val="sv-SE"/>
              </w:rPr>
              <w:t xml:space="preserve">  </w:t>
            </w:r>
            <w:r w:rsidRPr="00A91407">
              <w:rPr>
                <w:rFonts w:asciiTheme="minorHAnsi" w:hAnsiTheme="minorHAnsi" w:cstheme="minorHAnsi"/>
                <w:lang w:val="sv-SE"/>
              </w:rPr>
              <w:t>(PI)</w:t>
            </w:r>
          </w:p>
        </w:tc>
        <w:tc>
          <w:tcPr>
            <w:tcW w:w="1985" w:type="dxa"/>
            <w:tcBorders>
              <w:top w:val="single" w:sz="4" w:space="0" w:color="auto"/>
              <w:bottom w:val="single" w:sz="4" w:space="0" w:color="auto"/>
            </w:tcBorders>
            <w:shd w:val="clear" w:color="auto" w:fill="FFFFFF" w:themeFill="background1"/>
          </w:tcPr>
          <w:p w14:paraId="1E10763E" w14:textId="77777777" w:rsidR="00A62EF6" w:rsidRPr="00A91407" w:rsidRDefault="00A62EF6"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s-ES"/>
              </w:rPr>
            </w:pPr>
            <w:r w:rsidRPr="00A91407">
              <w:rPr>
                <w:rFonts w:asciiTheme="minorHAnsi" w:hAnsiTheme="minorHAnsi" w:cstheme="minorHAnsi"/>
                <w:lang w:val="es-ES"/>
              </w:rPr>
              <w:t xml:space="preserve">Comisión de Bioética de la Universidad de Barcelona and Hospital </w:t>
            </w:r>
            <w:proofErr w:type="spellStart"/>
            <w:r w:rsidRPr="00A91407">
              <w:rPr>
                <w:rFonts w:asciiTheme="minorHAnsi" w:hAnsiTheme="minorHAnsi" w:cstheme="minorHAnsi"/>
                <w:lang w:val="es-ES"/>
              </w:rPr>
              <w:t>Clinic</w:t>
            </w:r>
            <w:proofErr w:type="spellEnd"/>
          </w:p>
        </w:tc>
      </w:tr>
      <w:tr w:rsidR="00A62EF6" w:rsidRPr="00AB6605" w14:paraId="49DF0A9B" w14:textId="77777777" w:rsidTr="00AF42B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bottom w:val="single" w:sz="4" w:space="0" w:color="auto"/>
            </w:tcBorders>
          </w:tcPr>
          <w:p w14:paraId="0518B786" w14:textId="77777777" w:rsidR="00A62EF6" w:rsidRPr="00A91407" w:rsidRDefault="00A62EF6" w:rsidP="00AF42B9">
            <w:pPr>
              <w:jc w:val="left"/>
              <w:rPr>
                <w:rFonts w:asciiTheme="minorHAnsi" w:hAnsiTheme="minorHAnsi" w:cstheme="minorHAnsi"/>
                <w:sz w:val="22"/>
                <w:lang w:val="en-US"/>
              </w:rPr>
            </w:pPr>
            <w:r w:rsidRPr="00A91407">
              <w:rPr>
                <w:rFonts w:asciiTheme="minorHAnsi" w:hAnsiTheme="minorHAnsi" w:cstheme="minorHAnsi"/>
                <w:sz w:val="22"/>
                <w:lang w:val="en-US"/>
              </w:rPr>
              <w:t>UKB</w:t>
            </w:r>
          </w:p>
        </w:tc>
        <w:tc>
          <w:tcPr>
            <w:tcW w:w="1701" w:type="dxa"/>
            <w:tcBorders>
              <w:top w:val="single" w:sz="4" w:space="0" w:color="auto"/>
              <w:bottom w:val="single" w:sz="4" w:space="0" w:color="auto"/>
            </w:tcBorders>
            <w:shd w:val="clear" w:color="auto" w:fill="FFFFFF" w:themeFill="background1"/>
            <w:noWrap/>
          </w:tcPr>
          <w:p w14:paraId="20454EB2" w14:textId="77777777" w:rsidR="00A62EF6" w:rsidRPr="00A91407" w:rsidRDefault="00F816A1"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s-ES"/>
              </w:rPr>
            </w:pPr>
            <w:hyperlink r:id="rId44" w:history="1">
              <w:r w:rsidR="00A62EF6" w:rsidRPr="00A91407">
                <w:rPr>
                  <w:rStyle w:val="Hyperlink"/>
                  <w:rFonts w:asciiTheme="minorHAnsi" w:eastAsiaTheme="majorEastAsia" w:hAnsiTheme="minorHAnsi" w:cstheme="minorHAnsi"/>
                  <w:lang w:val="es-ES"/>
                </w:rPr>
                <w:t>https://www.ukbiobank.ac.uk/</w:t>
              </w:r>
            </w:hyperlink>
            <w:r w:rsidR="00A62EF6" w:rsidRPr="00A91407">
              <w:rPr>
                <w:rFonts w:asciiTheme="minorHAnsi" w:eastAsiaTheme="majorEastAsia" w:hAnsiTheme="minorHAnsi" w:cstheme="minorHAnsi"/>
                <w:lang w:val="es-ES"/>
              </w:rPr>
              <w:t xml:space="preserve"> (O)</w:t>
            </w:r>
          </w:p>
        </w:tc>
        <w:tc>
          <w:tcPr>
            <w:tcW w:w="2835" w:type="dxa"/>
            <w:tcBorders>
              <w:top w:val="single" w:sz="4" w:space="0" w:color="auto"/>
              <w:bottom w:val="single" w:sz="4" w:space="0" w:color="auto"/>
            </w:tcBorders>
            <w:shd w:val="clear" w:color="auto" w:fill="FFFFFF" w:themeFill="background1"/>
          </w:tcPr>
          <w:p w14:paraId="1DE8D34A" w14:textId="77777777" w:rsidR="00A62EF6" w:rsidRPr="00A91407" w:rsidRDefault="00A62EF6"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Rory Collins (</w:t>
            </w:r>
            <w:hyperlink r:id="rId45" w:history="1">
              <w:r w:rsidRPr="00A91407">
                <w:rPr>
                  <w:rStyle w:val="Hyperlink"/>
                  <w:rFonts w:asciiTheme="minorHAnsi" w:hAnsiTheme="minorHAnsi" w:cstheme="minorHAnsi"/>
                  <w:lang w:val="en-US"/>
                </w:rPr>
                <w:t>rory.collins@ndph.ox.ac.uk</w:t>
              </w:r>
            </w:hyperlink>
            <w:r w:rsidRPr="00A91407">
              <w:rPr>
                <w:rFonts w:asciiTheme="minorHAnsi" w:hAnsiTheme="minorHAnsi" w:cstheme="minorHAnsi"/>
                <w:lang w:val="en-US"/>
              </w:rPr>
              <w:t xml:space="preserve">) (PI); </w:t>
            </w:r>
            <w:hyperlink r:id="rId46" w:history="1">
              <w:r w:rsidRPr="00A91407">
                <w:rPr>
                  <w:rStyle w:val="Hyperlink"/>
                  <w:rFonts w:asciiTheme="minorHAnsi" w:eastAsiaTheme="majorEastAsia" w:hAnsiTheme="minorHAnsi" w:cstheme="minorHAnsi"/>
                  <w:lang w:val="en-US"/>
                </w:rPr>
                <w:t>access@ukbiobank.ac.uk</w:t>
              </w:r>
            </w:hyperlink>
            <w:r w:rsidRPr="00A91407">
              <w:rPr>
                <w:rFonts w:asciiTheme="minorHAnsi" w:eastAsiaTheme="majorEastAsia" w:hAnsiTheme="minorHAnsi" w:cstheme="minorHAnsi"/>
                <w:lang w:val="en-US"/>
              </w:rPr>
              <w:t xml:space="preserve"> (AC)</w:t>
            </w:r>
          </w:p>
        </w:tc>
        <w:tc>
          <w:tcPr>
            <w:tcW w:w="1985" w:type="dxa"/>
            <w:tcBorders>
              <w:top w:val="single" w:sz="4" w:space="0" w:color="auto"/>
              <w:bottom w:val="single" w:sz="4" w:space="0" w:color="auto"/>
            </w:tcBorders>
            <w:shd w:val="clear" w:color="auto" w:fill="FFFFFF" w:themeFill="background1"/>
          </w:tcPr>
          <w:p w14:paraId="07FE8272" w14:textId="77777777" w:rsidR="00A62EF6" w:rsidRPr="00A91407" w:rsidRDefault="00A62EF6"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hAnsiTheme="minorHAnsi" w:cstheme="minorHAnsi"/>
                <w:lang w:val="en-US"/>
              </w:rPr>
              <w:t xml:space="preserve">Northwest Multi-Center Research Ethics Committee [MREC]; </w:t>
            </w:r>
            <w:hyperlink r:id="rId47" w:history="1">
              <w:r w:rsidRPr="00A91407">
                <w:rPr>
                  <w:rStyle w:val="Hyperlink"/>
                  <w:rFonts w:asciiTheme="minorHAnsi" w:hAnsiTheme="minorHAnsi" w:cstheme="minorHAnsi"/>
                  <w:lang w:val="en-US"/>
                </w:rPr>
                <w:t>https://www.ukbiobank.ac.uk/the-ethics-and-governance-council</w:t>
              </w:r>
            </w:hyperlink>
          </w:p>
        </w:tc>
      </w:tr>
      <w:tr w:rsidR="00A62EF6" w:rsidRPr="00AB6605" w14:paraId="39074A50" w14:textId="77777777" w:rsidTr="00AF42B9">
        <w:trPr>
          <w:jc w:val="center"/>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bottom w:val="single" w:sz="4" w:space="0" w:color="auto"/>
            </w:tcBorders>
          </w:tcPr>
          <w:p w14:paraId="0CA6C92F" w14:textId="77777777" w:rsidR="00A62EF6" w:rsidRPr="00A91407" w:rsidRDefault="00A62EF6" w:rsidP="00AF42B9">
            <w:pPr>
              <w:jc w:val="left"/>
              <w:rPr>
                <w:rFonts w:asciiTheme="minorHAnsi" w:hAnsiTheme="minorHAnsi" w:cstheme="minorHAnsi"/>
                <w:sz w:val="22"/>
                <w:lang w:val="en-US"/>
              </w:rPr>
            </w:pPr>
            <w:r w:rsidRPr="00A91407">
              <w:rPr>
                <w:rFonts w:asciiTheme="minorHAnsi" w:hAnsiTheme="minorHAnsi" w:cstheme="minorHAnsi"/>
                <w:sz w:val="22"/>
                <w:lang w:val="en-US"/>
              </w:rPr>
              <w:t>VETSA</w:t>
            </w:r>
          </w:p>
        </w:tc>
        <w:tc>
          <w:tcPr>
            <w:tcW w:w="1701" w:type="dxa"/>
            <w:tcBorders>
              <w:top w:val="single" w:sz="4" w:space="0" w:color="auto"/>
              <w:bottom w:val="single" w:sz="4" w:space="0" w:color="auto"/>
            </w:tcBorders>
            <w:shd w:val="clear" w:color="auto" w:fill="FFFFFF" w:themeFill="background1"/>
            <w:noWrap/>
          </w:tcPr>
          <w:p w14:paraId="7580C0A0" w14:textId="77777777" w:rsidR="00A62EF6" w:rsidRPr="00A91407" w:rsidRDefault="00F816A1"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s-ES"/>
              </w:rPr>
            </w:pPr>
            <w:hyperlink r:id="rId48" w:history="1">
              <w:r w:rsidR="00A62EF6" w:rsidRPr="00A91407">
                <w:rPr>
                  <w:rStyle w:val="Hyperlink"/>
                  <w:rFonts w:asciiTheme="minorHAnsi" w:eastAsiaTheme="majorEastAsia" w:hAnsiTheme="minorHAnsi" w:cstheme="minorHAnsi"/>
                  <w:lang w:val="es-ES"/>
                </w:rPr>
                <w:t>https://www.vetsatwins.org/</w:t>
              </w:r>
            </w:hyperlink>
            <w:r w:rsidR="00A62EF6" w:rsidRPr="00A91407">
              <w:rPr>
                <w:rFonts w:asciiTheme="minorHAnsi" w:eastAsiaTheme="majorEastAsia" w:hAnsiTheme="minorHAnsi" w:cstheme="minorHAnsi"/>
                <w:lang w:val="es-ES"/>
              </w:rPr>
              <w:t xml:space="preserve"> (O</w:t>
            </w:r>
          </w:p>
        </w:tc>
        <w:tc>
          <w:tcPr>
            <w:tcW w:w="2835" w:type="dxa"/>
            <w:tcBorders>
              <w:top w:val="single" w:sz="4" w:space="0" w:color="auto"/>
              <w:bottom w:val="single" w:sz="4" w:space="0" w:color="auto"/>
            </w:tcBorders>
            <w:shd w:val="clear" w:color="auto" w:fill="FFFFFF" w:themeFill="background1"/>
          </w:tcPr>
          <w:p w14:paraId="676AAEF0" w14:textId="77777777" w:rsidR="00A62EF6" w:rsidRPr="00A91407" w:rsidRDefault="00A62EF6"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hAnsiTheme="minorHAnsi" w:cstheme="minorHAnsi"/>
                <w:lang w:val="en-US"/>
              </w:rPr>
              <w:t xml:space="preserve">William S. </w:t>
            </w:r>
            <w:proofErr w:type="spellStart"/>
            <w:r w:rsidRPr="00A91407">
              <w:rPr>
                <w:rFonts w:asciiTheme="minorHAnsi" w:hAnsiTheme="minorHAnsi" w:cstheme="minorHAnsi"/>
                <w:lang w:val="en-US"/>
              </w:rPr>
              <w:t>Kremen</w:t>
            </w:r>
            <w:proofErr w:type="spellEnd"/>
            <w:r w:rsidRPr="00A91407">
              <w:rPr>
                <w:rFonts w:asciiTheme="minorHAnsi" w:hAnsiTheme="minorHAnsi" w:cstheme="minorHAnsi"/>
                <w:lang w:val="en-US"/>
              </w:rPr>
              <w:t xml:space="preserve"> ( </w:t>
            </w:r>
            <w:hyperlink r:id="rId49" w:history="1">
              <w:r w:rsidRPr="00A91407">
                <w:rPr>
                  <w:rStyle w:val="Hyperlink"/>
                  <w:rFonts w:asciiTheme="minorHAnsi" w:hAnsiTheme="minorHAnsi" w:cstheme="minorHAnsi"/>
                  <w:lang w:val="en-US"/>
                </w:rPr>
                <w:t>wkremen@ucsd.edu</w:t>
              </w:r>
            </w:hyperlink>
            <w:r w:rsidRPr="00A91407">
              <w:rPr>
                <w:rFonts w:asciiTheme="minorHAnsi" w:hAnsiTheme="minorHAnsi" w:cstheme="minorHAnsi"/>
                <w:lang w:val="en-US"/>
              </w:rPr>
              <w:t xml:space="preserve">)(PI); </w:t>
            </w:r>
            <w:hyperlink r:id="rId50" w:history="1">
              <w:r w:rsidRPr="00A91407">
                <w:rPr>
                  <w:rStyle w:val="Hyperlink"/>
                  <w:rFonts w:asciiTheme="minorHAnsi" w:hAnsiTheme="minorHAnsi" w:cstheme="minorHAnsi"/>
                  <w:lang w:val="en-US"/>
                </w:rPr>
                <w:t>https://www.vetsatwins.org/for-researchers/</w:t>
              </w:r>
            </w:hyperlink>
            <w:r w:rsidRPr="00A91407">
              <w:rPr>
                <w:rFonts w:asciiTheme="minorHAnsi" w:hAnsiTheme="minorHAnsi" w:cstheme="minorHAnsi"/>
                <w:lang w:val="en-US"/>
              </w:rPr>
              <w:t xml:space="preserve"> (AC)</w:t>
            </w:r>
          </w:p>
        </w:tc>
        <w:tc>
          <w:tcPr>
            <w:tcW w:w="1985" w:type="dxa"/>
            <w:tcBorders>
              <w:top w:val="single" w:sz="4" w:space="0" w:color="auto"/>
              <w:bottom w:val="single" w:sz="4" w:space="0" w:color="auto"/>
            </w:tcBorders>
            <w:shd w:val="clear" w:color="auto" w:fill="FFFFFF" w:themeFill="background1"/>
          </w:tcPr>
          <w:p w14:paraId="02C60DED" w14:textId="77777777" w:rsidR="00A62EF6" w:rsidRPr="00A91407" w:rsidRDefault="00A62EF6"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VETSA and VET Registry Data Security</w:t>
            </w:r>
          </w:p>
          <w:p w14:paraId="0310DD52" w14:textId="77777777" w:rsidR="00A62EF6" w:rsidRPr="00A91407" w:rsidRDefault="00A62EF6"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Policies, UCSD Human Subject Committee</w:t>
            </w:r>
          </w:p>
        </w:tc>
      </w:tr>
    </w:tbl>
    <w:p w14:paraId="3EA4D53D" w14:textId="4E69CEA0" w:rsidR="00A62EF6" w:rsidRPr="00CC6EB0" w:rsidRDefault="00A62EF6" w:rsidP="00A62EF6">
      <w:pPr>
        <w:spacing w:after="0" w:line="360" w:lineRule="auto"/>
        <w:rPr>
          <w:b/>
          <w:bCs/>
          <w:i/>
          <w:iCs/>
          <w:lang w:val="en-US"/>
        </w:rPr>
      </w:pPr>
      <w:bookmarkStart w:id="6" w:name="_Hlk189218571"/>
      <w:r>
        <w:rPr>
          <w:b/>
          <w:bCs/>
          <w:i/>
          <w:iCs/>
          <w:lang w:val="en-US"/>
        </w:rPr>
        <w:t>SI</w:t>
      </w:r>
      <w:r w:rsidRPr="00CC6EB0">
        <w:rPr>
          <w:b/>
          <w:bCs/>
          <w:i/>
          <w:iCs/>
          <w:lang w:val="en-US"/>
        </w:rPr>
        <w:t xml:space="preserve"> Table</w:t>
      </w:r>
      <w:r>
        <w:rPr>
          <w:b/>
          <w:bCs/>
          <w:i/>
          <w:iCs/>
          <w:lang w:val="en-US"/>
        </w:rPr>
        <w:t xml:space="preserve"> 3</w:t>
      </w:r>
      <w:r w:rsidRPr="00CC6EB0">
        <w:rPr>
          <w:b/>
          <w:bCs/>
          <w:i/>
          <w:iCs/>
          <w:lang w:val="en-US"/>
        </w:rPr>
        <w:t xml:space="preserve">: </w:t>
      </w:r>
      <w:r w:rsidRPr="00A62EF6">
        <w:rPr>
          <w:i/>
          <w:iCs/>
          <w:lang w:val="en-US"/>
        </w:rPr>
        <w:t>Links, data owner and IRB approvals for each dataset</w:t>
      </w:r>
    </w:p>
    <w:bookmarkEnd w:id="6"/>
    <w:p w14:paraId="209DC88C" w14:textId="77777777" w:rsidR="00A62EF6" w:rsidRDefault="00A62EF6" w:rsidP="00A62EF6">
      <w:pPr>
        <w:spacing w:after="0" w:line="360" w:lineRule="auto"/>
        <w:rPr>
          <w:i/>
          <w:iCs/>
          <w:lang w:val="en-US"/>
        </w:rPr>
      </w:pPr>
      <w:r w:rsidRPr="00CC6EB0">
        <w:rPr>
          <w:i/>
          <w:iCs/>
          <w:lang w:val="en-US"/>
        </w:rPr>
        <w:t>Data availability, contact and principal investigator information, and ethical approval for the different datasets used. PI = Principal Investigator. AC = Administrative contact. IRB = Institutional Review Boards. O = Openly available. Automatic or semi-automatic data agreements. Fees may apply (e.g. UKB). R = Restricted. Ad-hoc permission is required. Contact PI or AC for specific details on access to data.</w:t>
      </w:r>
    </w:p>
    <w:p w14:paraId="12B75F9F" w14:textId="77777777" w:rsidR="00A62EF6" w:rsidRDefault="00A62EF6"/>
    <w:p w14:paraId="16A67A43" w14:textId="1A3AFAAB" w:rsidR="00343B48" w:rsidRPr="00343B48" w:rsidRDefault="00343B48">
      <w:pPr>
        <w:rPr>
          <w:b/>
          <w:bCs/>
        </w:rPr>
      </w:pPr>
      <w:bookmarkStart w:id="7" w:name="_Hlk189218563"/>
      <w:r w:rsidRPr="00343B48">
        <w:rPr>
          <w:b/>
          <w:bCs/>
        </w:rPr>
        <w:t xml:space="preserve">Education in </w:t>
      </w:r>
      <w:proofErr w:type="spellStart"/>
      <w:r w:rsidRPr="00343B48">
        <w:rPr>
          <w:b/>
          <w:bCs/>
        </w:rPr>
        <w:t>the</w:t>
      </w:r>
      <w:proofErr w:type="spellEnd"/>
      <w:r w:rsidRPr="00343B48">
        <w:rPr>
          <w:b/>
          <w:bCs/>
        </w:rPr>
        <w:t xml:space="preserve"> </w:t>
      </w:r>
      <w:r w:rsidR="00073FE5">
        <w:rPr>
          <w:b/>
          <w:bCs/>
        </w:rPr>
        <w:t>MRI</w:t>
      </w:r>
      <w:r w:rsidRPr="00343B48">
        <w:rPr>
          <w:b/>
          <w:bCs/>
        </w:rPr>
        <w:t xml:space="preserve"> </w:t>
      </w:r>
      <w:proofErr w:type="spellStart"/>
      <w:r w:rsidRPr="00343B48">
        <w:rPr>
          <w:b/>
          <w:bCs/>
        </w:rPr>
        <w:t>cohorts</w:t>
      </w:r>
      <w:proofErr w:type="spellEnd"/>
    </w:p>
    <w:tbl>
      <w:tblPr>
        <w:tblStyle w:val="PlainTable5"/>
        <w:tblW w:w="9214" w:type="dxa"/>
        <w:tblLayout w:type="fixed"/>
        <w:tblLook w:val="04A0" w:firstRow="1" w:lastRow="0" w:firstColumn="1" w:lastColumn="0" w:noHBand="0" w:noVBand="1"/>
      </w:tblPr>
      <w:tblGrid>
        <w:gridCol w:w="1134"/>
        <w:gridCol w:w="988"/>
        <w:gridCol w:w="855"/>
        <w:gridCol w:w="709"/>
        <w:gridCol w:w="850"/>
        <w:gridCol w:w="2410"/>
        <w:gridCol w:w="1276"/>
        <w:gridCol w:w="992"/>
      </w:tblGrid>
      <w:tr w:rsidR="00343B48" w14:paraId="7E57502F" w14:textId="77777777" w:rsidTr="00AF42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34" w:type="dxa"/>
            <w:tcBorders>
              <w:top w:val="single" w:sz="4" w:space="0" w:color="auto"/>
            </w:tcBorders>
            <w:shd w:val="clear" w:color="auto" w:fill="auto"/>
          </w:tcPr>
          <w:p w14:paraId="35F9933A" w14:textId="77777777" w:rsidR="00343B48" w:rsidRPr="00A91407" w:rsidRDefault="00343B48" w:rsidP="00AF42B9">
            <w:pPr>
              <w:jc w:val="left"/>
              <w:rPr>
                <w:rFonts w:asciiTheme="minorHAnsi" w:hAnsiTheme="minorHAnsi" w:cstheme="minorHAnsi"/>
                <w:i w:val="0"/>
                <w:iCs w:val="0"/>
                <w:sz w:val="22"/>
                <w:lang w:val="en-US"/>
              </w:rPr>
            </w:pPr>
            <w:bookmarkStart w:id="8" w:name="_Hlk183602748"/>
            <w:bookmarkEnd w:id="7"/>
            <w:r w:rsidRPr="00A91407">
              <w:rPr>
                <w:rFonts w:asciiTheme="minorHAnsi" w:hAnsiTheme="minorHAnsi" w:cstheme="minorHAnsi"/>
                <w:i w:val="0"/>
                <w:iCs w:val="0"/>
                <w:sz w:val="22"/>
                <w:lang w:val="en-US"/>
              </w:rPr>
              <w:t>Sample</w:t>
            </w:r>
          </w:p>
        </w:tc>
        <w:tc>
          <w:tcPr>
            <w:tcW w:w="988" w:type="dxa"/>
            <w:tcBorders>
              <w:top w:val="single" w:sz="4" w:space="0" w:color="auto"/>
            </w:tcBorders>
            <w:shd w:val="clear" w:color="auto" w:fill="auto"/>
          </w:tcPr>
          <w:p w14:paraId="4291DA3B" w14:textId="77777777" w:rsidR="00343B48" w:rsidRPr="00A91407" w:rsidRDefault="00343B48" w:rsidP="00AF42B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iCs w:val="0"/>
                <w:sz w:val="22"/>
                <w:lang w:val="en-US"/>
              </w:rPr>
            </w:pPr>
            <w:r w:rsidRPr="00A91407">
              <w:rPr>
                <w:rFonts w:asciiTheme="minorHAnsi" w:hAnsiTheme="minorHAnsi" w:cstheme="minorHAnsi"/>
                <w:i w:val="0"/>
                <w:iCs w:val="0"/>
                <w:sz w:val="22"/>
                <w:lang w:val="en-US"/>
              </w:rPr>
              <w:t>N</w:t>
            </w:r>
          </w:p>
        </w:tc>
        <w:tc>
          <w:tcPr>
            <w:tcW w:w="855" w:type="dxa"/>
            <w:tcBorders>
              <w:top w:val="single" w:sz="4" w:space="0" w:color="auto"/>
            </w:tcBorders>
            <w:shd w:val="clear" w:color="auto" w:fill="auto"/>
          </w:tcPr>
          <w:p w14:paraId="706DF22E" w14:textId="77777777" w:rsidR="00343B48" w:rsidRPr="00A91407" w:rsidRDefault="00343B48" w:rsidP="00AF42B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A91407">
              <w:rPr>
                <w:rFonts w:asciiTheme="minorHAnsi" w:hAnsiTheme="minorHAnsi" w:cstheme="minorHAnsi"/>
                <w:i w:val="0"/>
                <w:iCs w:val="0"/>
                <w:sz w:val="22"/>
                <w:lang w:val="en-US"/>
              </w:rPr>
              <w:t xml:space="preserve">Years of </w:t>
            </w:r>
            <w:proofErr w:type="spellStart"/>
            <w:r w:rsidRPr="00A91407">
              <w:rPr>
                <w:rFonts w:asciiTheme="minorHAnsi" w:hAnsiTheme="minorHAnsi" w:cstheme="minorHAnsi"/>
                <w:i w:val="0"/>
                <w:iCs w:val="0"/>
                <w:sz w:val="22"/>
                <w:lang w:val="en-US"/>
              </w:rPr>
              <w:t>edu</w:t>
            </w:r>
            <w:proofErr w:type="spellEnd"/>
            <w:r w:rsidRPr="00A91407">
              <w:rPr>
                <w:rFonts w:asciiTheme="minorHAnsi" w:hAnsiTheme="minorHAnsi" w:cstheme="minorHAnsi"/>
                <w:i w:val="0"/>
                <w:iCs w:val="0"/>
                <w:sz w:val="22"/>
                <w:lang w:val="en-US"/>
              </w:rPr>
              <w:t xml:space="preserve"> (SD)</w:t>
            </w:r>
          </w:p>
        </w:tc>
        <w:tc>
          <w:tcPr>
            <w:tcW w:w="709" w:type="dxa"/>
            <w:tcBorders>
              <w:top w:val="single" w:sz="4" w:space="0" w:color="auto"/>
            </w:tcBorders>
            <w:shd w:val="clear" w:color="auto" w:fill="auto"/>
          </w:tcPr>
          <w:p w14:paraId="44F0CC5E" w14:textId="77777777" w:rsidR="00343B48" w:rsidRPr="00A91407" w:rsidRDefault="00343B48" w:rsidP="00AF42B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A91407">
              <w:rPr>
                <w:rFonts w:asciiTheme="minorHAnsi" w:hAnsiTheme="minorHAnsi" w:cstheme="minorHAnsi"/>
                <w:sz w:val="22"/>
                <w:lang w:val="en-US"/>
              </w:rPr>
              <w:t>Tertiary</w:t>
            </w:r>
          </w:p>
        </w:tc>
        <w:tc>
          <w:tcPr>
            <w:tcW w:w="850" w:type="dxa"/>
            <w:tcBorders>
              <w:top w:val="single" w:sz="4" w:space="0" w:color="auto"/>
            </w:tcBorders>
            <w:shd w:val="clear" w:color="auto" w:fill="auto"/>
          </w:tcPr>
          <w:p w14:paraId="64DCFD26" w14:textId="77777777" w:rsidR="00343B48" w:rsidRPr="00A91407" w:rsidRDefault="00343B48" w:rsidP="00AF42B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A91407">
              <w:rPr>
                <w:rFonts w:asciiTheme="minorHAnsi" w:hAnsiTheme="minorHAnsi" w:cstheme="minorHAnsi"/>
                <w:sz w:val="22"/>
                <w:lang w:val="en-US"/>
              </w:rPr>
              <w:t>Above mean</w:t>
            </w:r>
          </w:p>
        </w:tc>
        <w:tc>
          <w:tcPr>
            <w:tcW w:w="2410" w:type="dxa"/>
            <w:tcBorders>
              <w:top w:val="single" w:sz="4" w:space="0" w:color="auto"/>
            </w:tcBorders>
            <w:shd w:val="clear" w:color="auto" w:fill="auto"/>
          </w:tcPr>
          <w:p w14:paraId="0CE89431" w14:textId="77777777" w:rsidR="00343B48" w:rsidRPr="00A91407" w:rsidRDefault="00343B48" w:rsidP="00AF42B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iCs w:val="0"/>
                <w:sz w:val="22"/>
                <w:lang w:val="en-US"/>
              </w:rPr>
            </w:pPr>
            <w:r w:rsidRPr="00A91407">
              <w:rPr>
                <w:rFonts w:asciiTheme="minorHAnsi" w:hAnsiTheme="minorHAnsi" w:cstheme="minorHAnsi"/>
                <w:i w:val="0"/>
                <w:iCs w:val="0"/>
                <w:sz w:val="22"/>
                <w:lang w:val="en-US"/>
              </w:rPr>
              <w:t>Raw information</w:t>
            </w:r>
          </w:p>
        </w:tc>
        <w:tc>
          <w:tcPr>
            <w:tcW w:w="1276" w:type="dxa"/>
            <w:tcBorders>
              <w:top w:val="single" w:sz="4" w:space="0" w:color="auto"/>
            </w:tcBorders>
            <w:shd w:val="clear" w:color="auto" w:fill="auto"/>
          </w:tcPr>
          <w:p w14:paraId="5189D92B" w14:textId="77777777" w:rsidR="00343B48" w:rsidRPr="00BB0A36" w:rsidRDefault="00343B48" w:rsidP="00AF42B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iCs w:val="0"/>
                <w:sz w:val="22"/>
                <w:lang w:val="en-US"/>
              </w:rPr>
            </w:pPr>
            <w:r w:rsidRPr="00BB0A36">
              <w:rPr>
                <w:rFonts w:asciiTheme="minorHAnsi" w:hAnsiTheme="minorHAnsi" w:cstheme="minorHAnsi"/>
                <w:i w:val="0"/>
                <w:iCs w:val="0"/>
                <w:sz w:val="22"/>
                <w:lang w:val="en-US"/>
              </w:rPr>
              <w:t>Level to Years recoding</w:t>
            </w:r>
          </w:p>
        </w:tc>
        <w:tc>
          <w:tcPr>
            <w:tcW w:w="992" w:type="dxa"/>
            <w:tcBorders>
              <w:top w:val="single" w:sz="4" w:space="0" w:color="auto"/>
            </w:tcBorders>
            <w:shd w:val="clear" w:color="auto" w:fill="auto"/>
          </w:tcPr>
          <w:p w14:paraId="305D1765" w14:textId="77777777" w:rsidR="00343B48" w:rsidRPr="00BB0A36" w:rsidRDefault="00343B48" w:rsidP="00AF42B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BB0A36">
              <w:rPr>
                <w:rFonts w:asciiTheme="minorHAnsi" w:hAnsiTheme="minorHAnsi" w:cstheme="minorHAnsi"/>
                <w:sz w:val="22"/>
                <w:lang w:val="en-US"/>
              </w:rPr>
              <w:t>Years to Tertiary recoding</w:t>
            </w:r>
          </w:p>
        </w:tc>
      </w:tr>
      <w:tr w:rsidR="00343B48" w:rsidRPr="00BB0A36" w14:paraId="10B3FAF2" w14:textId="77777777" w:rsidTr="00AF4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7F7F7F" w:themeColor="text1" w:themeTint="80"/>
              <w:bottom w:val="single" w:sz="4" w:space="0" w:color="auto"/>
            </w:tcBorders>
            <w:shd w:val="clear" w:color="auto" w:fill="auto"/>
          </w:tcPr>
          <w:p w14:paraId="76AC1AC0" w14:textId="77777777" w:rsidR="00343B48" w:rsidRPr="00A91407" w:rsidRDefault="00343B48" w:rsidP="00AF42B9">
            <w:pPr>
              <w:jc w:val="left"/>
              <w:rPr>
                <w:rFonts w:asciiTheme="minorHAnsi" w:hAnsiTheme="minorHAnsi" w:cstheme="minorHAnsi"/>
                <w:i w:val="0"/>
                <w:iCs w:val="0"/>
                <w:sz w:val="22"/>
                <w:lang w:val="en-US"/>
              </w:rPr>
            </w:pPr>
            <w:r w:rsidRPr="00A91407">
              <w:rPr>
                <w:rFonts w:asciiTheme="minorHAnsi" w:hAnsiTheme="minorHAnsi" w:cstheme="minorHAnsi"/>
                <w:sz w:val="22"/>
                <w:lang w:val="en-US"/>
              </w:rPr>
              <w:t>ADNI</w:t>
            </w:r>
          </w:p>
        </w:tc>
        <w:tc>
          <w:tcPr>
            <w:tcW w:w="988" w:type="dxa"/>
            <w:tcBorders>
              <w:top w:val="single" w:sz="4" w:space="0" w:color="7F7F7F" w:themeColor="text1" w:themeTint="80"/>
              <w:bottom w:val="single" w:sz="4" w:space="0" w:color="auto"/>
            </w:tcBorders>
            <w:shd w:val="clear" w:color="auto" w:fill="auto"/>
            <w:vAlign w:val="center"/>
          </w:tcPr>
          <w:p w14:paraId="438B255F" w14:textId="77777777" w:rsidR="00343B48" w:rsidRPr="00A91407"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2298</w:t>
            </w:r>
          </w:p>
        </w:tc>
        <w:tc>
          <w:tcPr>
            <w:tcW w:w="855" w:type="dxa"/>
            <w:tcBorders>
              <w:top w:val="single" w:sz="4" w:space="0" w:color="7F7F7F" w:themeColor="text1" w:themeTint="80"/>
              <w:bottom w:val="single" w:sz="4" w:space="0" w:color="auto"/>
            </w:tcBorders>
            <w:shd w:val="clear" w:color="auto" w:fill="auto"/>
            <w:vAlign w:val="center"/>
          </w:tcPr>
          <w:p w14:paraId="4C257D76" w14:textId="77777777" w:rsidR="00343B48" w:rsidRPr="00A91407"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16.05 (2.75)</w:t>
            </w:r>
          </w:p>
        </w:tc>
        <w:tc>
          <w:tcPr>
            <w:tcW w:w="709" w:type="dxa"/>
            <w:tcBorders>
              <w:top w:val="single" w:sz="4" w:space="0" w:color="7F7F7F" w:themeColor="text1" w:themeTint="80"/>
              <w:bottom w:val="single" w:sz="4" w:space="0" w:color="auto"/>
            </w:tcBorders>
            <w:shd w:val="clear" w:color="auto" w:fill="auto"/>
            <w:vAlign w:val="center"/>
          </w:tcPr>
          <w:p w14:paraId="554AEA70" w14:textId="77777777" w:rsidR="00343B48" w:rsidRPr="00A91407"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1519</w:t>
            </w:r>
          </w:p>
        </w:tc>
        <w:tc>
          <w:tcPr>
            <w:tcW w:w="850" w:type="dxa"/>
            <w:tcBorders>
              <w:top w:val="single" w:sz="4" w:space="0" w:color="7F7F7F" w:themeColor="text1" w:themeTint="80"/>
              <w:bottom w:val="single" w:sz="4" w:space="0" w:color="auto"/>
            </w:tcBorders>
            <w:shd w:val="clear" w:color="auto" w:fill="auto"/>
            <w:vAlign w:val="center"/>
          </w:tcPr>
          <w:p w14:paraId="3610AAF9" w14:textId="77777777" w:rsidR="00343B48" w:rsidRPr="00A91407"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962</w:t>
            </w:r>
          </w:p>
        </w:tc>
        <w:tc>
          <w:tcPr>
            <w:tcW w:w="2410" w:type="dxa"/>
            <w:tcBorders>
              <w:top w:val="single" w:sz="4" w:space="0" w:color="7F7F7F" w:themeColor="text1" w:themeTint="80"/>
              <w:bottom w:val="single" w:sz="4" w:space="0" w:color="auto"/>
            </w:tcBorders>
            <w:shd w:val="clear" w:color="auto" w:fill="auto"/>
          </w:tcPr>
          <w:p w14:paraId="387BD598" w14:textId="77777777" w:rsidR="00343B48" w:rsidRPr="00A91407"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A91407">
              <w:rPr>
                <w:rFonts w:asciiTheme="minorHAnsi" w:hAnsiTheme="minorHAnsi" w:cstheme="minorHAnsi"/>
                <w:i/>
                <w:iCs/>
                <w:lang w:val="en-US"/>
              </w:rPr>
              <w:t xml:space="preserve">Years of education (PTEDUCAT) </w:t>
            </w:r>
          </w:p>
          <w:p w14:paraId="01BDF879" w14:textId="77777777" w:rsidR="00343B48" w:rsidRPr="00A91407"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A91407">
              <w:rPr>
                <w:rFonts w:asciiTheme="minorHAnsi" w:hAnsiTheme="minorHAnsi" w:cstheme="minorHAnsi"/>
                <w:i/>
                <w:iCs/>
                <w:lang w:val="en-US"/>
              </w:rPr>
              <w:t>Range 3 – 20 years</w:t>
            </w:r>
            <w:r w:rsidRPr="00A91407">
              <w:rPr>
                <w:rFonts w:asciiTheme="minorHAnsi" w:hAnsiTheme="minorHAnsi" w:cstheme="minorHAnsi"/>
                <w:i/>
                <w:iCs/>
                <w:vertAlign w:val="superscript"/>
                <w:lang w:val="en-US"/>
              </w:rPr>
              <w:t>1</w:t>
            </w:r>
          </w:p>
        </w:tc>
        <w:tc>
          <w:tcPr>
            <w:tcW w:w="1276" w:type="dxa"/>
            <w:tcBorders>
              <w:top w:val="single" w:sz="4" w:space="0" w:color="7F7F7F" w:themeColor="text1" w:themeTint="80"/>
              <w:bottom w:val="single" w:sz="4" w:space="0" w:color="auto"/>
            </w:tcBorders>
            <w:shd w:val="clear" w:color="auto" w:fill="auto"/>
          </w:tcPr>
          <w:p w14:paraId="6FF1DBAC" w14:textId="77777777" w:rsidR="00343B48" w:rsidRPr="00BB0A36"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BB0A36">
              <w:rPr>
                <w:rFonts w:asciiTheme="minorHAnsi" w:hAnsiTheme="minorHAnsi" w:cstheme="minorHAnsi"/>
                <w:i/>
                <w:iCs/>
                <w:lang w:val="en-US"/>
              </w:rPr>
              <w:t>---</w:t>
            </w:r>
          </w:p>
        </w:tc>
        <w:tc>
          <w:tcPr>
            <w:tcW w:w="992" w:type="dxa"/>
            <w:tcBorders>
              <w:top w:val="single" w:sz="4" w:space="0" w:color="7F7F7F" w:themeColor="text1" w:themeTint="80"/>
              <w:bottom w:val="single" w:sz="4" w:space="0" w:color="auto"/>
            </w:tcBorders>
            <w:shd w:val="clear" w:color="auto" w:fill="auto"/>
          </w:tcPr>
          <w:p w14:paraId="2C854BA6" w14:textId="77777777" w:rsidR="00343B48" w:rsidRPr="00BB0A36"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BB0A36">
              <w:rPr>
                <w:rFonts w:asciiTheme="minorHAnsi" w:hAnsiTheme="minorHAnsi" w:cstheme="minorHAnsi"/>
                <w:i/>
                <w:iCs/>
                <w:lang w:val="en-US"/>
              </w:rPr>
              <w:t>&gt; 16 years</w:t>
            </w:r>
          </w:p>
        </w:tc>
      </w:tr>
      <w:tr w:rsidR="00343B48" w:rsidRPr="00BB0A36" w14:paraId="038974AF" w14:textId="77777777" w:rsidTr="00AF42B9">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bottom w:val="single" w:sz="4" w:space="0" w:color="auto"/>
            </w:tcBorders>
            <w:shd w:val="clear" w:color="auto" w:fill="auto"/>
          </w:tcPr>
          <w:p w14:paraId="63AECF02" w14:textId="77777777" w:rsidR="00343B48" w:rsidRPr="00A91407" w:rsidRDefault="00343B48" w:rsidP="00AF42B9">
            <w:pPr>
              <w:jc w:val="left"/>
              <w:rPr>
                <w:rFonts w:asciiTheme="minorHAnsi" w:hAnsiTheme="minorHAnsi" w:cstheme="minorHAnsi"/>
                <w:i w:val="0"/>
                <w:iCs w:val="0"/>
                <w:sz w:val="22"/>
                <w:lang w:val="en-US"/>
              </w:rPr>
            </w:pPr>
            <w:r w:rsidRPr="00A91407">
              <w:rPr>
                <w:rFonts w:asciiTheme="minorHAnsi" w:hAnsiTheme="minorHAnsi" w:cstheme="minorHAnsi"/>
                <w:sz w:val="22"/>
                <w:lang w:val="en-US"/>
              </w:rPr>
              <w:t>BASE-II</w:t>
            </w:r>
          </w:p>
        </w:tc>
        <w:tc>
          <w:tcPr>
            <w:tcW w:w="988" w:type="dxa"/>
            <w:tcBorders>
              <w:top w:val="single" w:sz="4" w:space="0" w:color="auto"/>
              <w:bottom w:val="single" w:sz="4" w:space="0" w:color="auto"/>
            </w:tcBorders>
            <w:shd w:val="clear" w:color="auto" w:fill="auto"/>
            <w:vAlign w:val="center"/>
          </w:tcPr>
          <w:p w14:paraId="4448694D" w14:textId="77777777" w:rsidR="00343B48" w:rsidRPr="00A91407"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1647</w:t>
            </w:r>
          </w:p>
        </w:tc>
        <w:tc>
          <w:tcPr>
            <w:tcW w:w="855" w:type="dxa"/>
            <w:tcBorders>
              <w:top w:val="single" w:sz="4" w:space="0" w:color="auto"/>
              <w:bottom w:val="single" w:sz="4" w:space="0" w:color="auto"/>
            </w:tcBorders>
            <w:shd w:val="clear" w:color="auto" w:fill="auto"/>
            <w:vAlign w:val="center"/>
          </w:tcPr>
          <w:p w14:paraId="28FC8631" w14:textId="77777777" w:rsidR="00343B48" w:rsidRPr="00A91407"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14.34 (2.83)</w:t>
            </w:r>
          </w:p>
        </w:tc>
        <w:tc>
          <w:tcPr>
            <w:tcW w:w="709" w:type="dxa"/>
            <w:tcBorders>
              <w:top w:val="single" w:sz="4" w:space="0" w:color="auto"/>
              <w:bottom w:val="single" w:sz="4" w:space="0" w:color="auto"/>
            </w:tcBorders>
            <w:shd w:val="clear" w:color="auto" w:fill="auto"/>
            <w:vAlign w:val="center"/>
          </w:tcPr>
          <w:p w14:paraId="7AB4C9C2" w14:textId="77777777" w:rsidR="00343B48" w:rsidRPr="00A91407"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611</w:t>
            </w:r>
          </w:p>
        </w:tc>
        <w:tc>
          <w:tcPr>
            <w:tcW w:w="850" w:type="dxa"/>
            <w:tcBorders>
              <w:top w:val="single" w:sz="4" w:space="0" w:color="auto"/>
              <w:bottom w:val="single" w:sz="4" w:space="0" w:color="auto"/>
            </w:tcBorders>
            <w:shd w:val="clear" w:color="auto" w:fill="auto"/>
            <w:vAlign w:val="center"/>
          </w:tcPr>
          <w:p w14:paraId="04AD0E04" w14:textId="77777777" w:rsidR="00343B48" w:rsidRPr="00A91407"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812</w:t>
            </w:r>
          </w:p>
        </w:tc>
        <w:tc>
          <w:tcPr>
            <w:tcW w:w="2410" w:type="dxa"/>
            <w:tcBorders>
              <w:top w:val="single" w:sz="4" w:space="0" w:color="auto"/>
              <w:bottom w:val="single" w:sz="4" w:space="0" w:color="auto"/>
            </w:tcBorders>
            <w:shd w:val="clear" w:color="auto" w:fill="auto"/>
          </w:tcPr>
          <w:p w14:paraId="7DFF70B6" w14:textId="77777777" w:rsidR="00343B48" w:rsidRPr="00A91407"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A91407">
              <w:rPr>
                <w:rFonts w:asciiTheme="minorHAnsi" w:hAnsiTheme="minorHAnsi" w:cstheme="minorHAnsi"/>
                <w:i/>
                <w:iCs/>
                <w:lang w:val="en-US"/>
              </w:rPr>
              <w:t>Years of education</w:t>
            </w:r>
          </w:p>
          <w:p w14:paraId="4B93FE56" w14:textId="77777777" w:rsidR="00343B48" w:rsidRPr="00A91407"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A91407">
              <w:rPr>
                <w:rFonts w:asciiTheme="minorHAnsi" w:hAnsiTheme="minorHAnsi" w:cstheme="minorHAnsi"/>
                <w:i/>
                <w:iCs/>
                <w:lang w:val="en-US"/>
              </w:rPr>
              <w:t>Range 7 – 18 years</w:t>
            </w:r>
          </w:p>
        </w:tc>
        <w:tc>
          <w:tcPr>
            <w:tcW w:w="1276" w:type="dxa"/>
            <w:tcBorders>
              <w:top w:val="single" w:sz="4" w:space="0" w:color="auto"/>
              <w:bottom w:val="single" w:sz="4" w:space="0" w:color="auto"/>
            </w:tcBorders>
            <w:shd w:val="clear" w:color="auto" w:fill="auto"/>
          </w:tcPr>
          <w:p w14:paraId="07910BC7" w14:textId="77777777" w:rsidR="00343B48" w:rsidRPr="00BB0A36"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BB0A36">
              <w:rPr>
                <w:rFonts w:asciiTheme="minorHAnsi" w:hAnsiTheme="minorHAnsi" w:cstheme="minorHAnsi"/>
                <w:i/>
                <w:iCs/>
                <w:lang w:val="en-US"/>
              </w:rPr>
              <w:t>---</w:t>
            </w:r>
          </w:p>
        </w:tc>
        <w:tc>
          <w:tcPr>
            <w:tcW w:w="992" w:type="dxa"/>
            <w:tcBorders>
              <w:top w:val="single" w:sz="4" w:space="0" w:color="auto"/>
              <w:bottom w:val="single" w:sz="4" w:space="0" w:color="auto"/>
            </w:tcBorders>
            <w:shd w:val="clear" w:color="auto" w:fill="auto"/>
          </w:tcPr>
          <w:p w14:paraId="627D7F4C" w14:textId="77777777" w:rsidR="00343B48" w:rsidRPr="00BB0A36"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BB0A36">
              <w:rPr>
                <w:rFonts w:asciiTheme="minorHAnsi" w:hAnsiTheme="minorHAnsi" w:cstheme="minorHAnsi"/>
                <w:i/>
                <w:iCs/>
                <w:lang w:val="en-US"/>
              </w:rPr>
              <w:t>&gt; 16 years</w:t>
            </w:r>
          </w:p>
        </w:tc>
      </w:tr>
      <w:tr w:rsidR="00343B48" w:rsidRPr="00BB0A36" w14:paraId="61795D30" w14:textId="77777777" w:rsidTr="00AF4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bottom w:val="single" w:sz="4" w:space="0" w:color="auto"/>
            </w:tcBorders>
            <w:shd w:val="clear" w:color="auto" w:fill="auto"/>
          </w:tcPr>
          <w:p w14:paraId="4B4E0A88" w14:textId="77777777" w:rsidR="00343B48" w:rsidRPr="00A91407" w:rsidRDefault="00343B48" w:rsidP="00AF42B9">
            <w:pPr>
              <w:jc w:val="left"/>
              <w:rPr>
                <w:rFonts w:asciiTheme="minorHAnsi" w:hAnsiTheme="minorHAnsi" w:cstheme="minorHAnsi"/>
                <w:i w:val="0"/>
                <w:iCs w:val="0"/>
                <w:sz w:val="22"/>
                <w:lang w:val="en-US"/>
              </w:rPr>
            </w:pPr>
            <w:r w:rsidRPr="00A91407">
              <w:rPr>
                <w:rFonts w:asciiTheme="minorHAnsi" w:hAnsiTheme="minorHAnsi" w:cstheme="minorHAnsi"/>
                <w:sz w:val="22"/>
                <w:lang w:val="en-US"/>
              </w:rPr>
              <w:t>BBHI</w:t>
            </w:r>
          </w:p>
        </w:tc>
        <w:tc>
          <w:tcPr>
            <w:tcW w:w="988" w:type="dxa"/>
            <w:tcBorders>
              <w:top w:val="single" w:sz="4" w:space="0" w:color="auto"/>
              <w:bottom w:val="single" w:sz="4" w:space="0" w:color="auto"/>
            </w:tcBorders>
            <w:shd w:val="clear" w:color="auto" w:fill="auto"/>
            <w:vAlign w:val="center"/>
          </w:tcPr>
          <w:p w14:paraId="0BF6DCA6" w14:textId="77777777" w:rsidR="00343B48" w:rsidRPr="00A91407"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A91407">
              <w:rPr>
                <w:rFonts w:asciiTheme="minorHAnsi" w:hAnsiTheme="minorHAnsi" w:cstheme="minorHAnsi"/>
                <w:i/>
                <w:iCs/>
                <w:lang w:val="en-US"/>
              </w:rPr>
              <w:t>950</w:t>
            </w:r>
          </w:p>
        </w:tc>
        <w:tc>
          <w:tcPr>
            <w:tcW w:w="855" w:type="dxa"/>
            <w:tcBorders>
              <w:top w:val="single" w:sz="4" w:space="0" w:color="auto"/>
              <w:bottom w:val="single" w:sz="4" w:space="0" w:color="auto"/>
            </w:tcBorders>
            <w:shd w:val="clear" w:color="auto" w:fill="auto"/>
            <w:vAlign w:val="center"/>
          </w:tcPr>
          <w:p w14:paraId="187B8C99" w14:textId="77777777" w:rsidR="00343B48" w:rsidRPr="00A91407"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14.73 (2.13)</w:t>
            </w:r>
          </w:p>
        </w:tc>
        <w:tc>
          <w:tcPr>
            <w:tcW w:w="709" w:type="dxa"/>
            <w:tcBorders>
              <w:top w:val="single" w:sz="4" w:space="0" w:color="auto"/>
              <w:bottom w:val="single" w:sz="4" w:space="0" w:color="auto"/>
            </w:tcBorders>
            <w:shd w:val="clear" w:color="auto" w:fill="auto"/>
            <w:vAlign w:val="center"/>
          </w:tcPr>
          <w:p w14:paraId="56CD7736" w14:textId="77777777" w:rsidR="00343B48" w:rsidRPr="00A91407"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679</w:t>
            </w:r>
          </w:p>
        </w:tc>
        <w:tc>
          <w:tcPr>
            <w:tcW w:w="850" w:type="dxa"/>
            <w:tcBorders>
              <w:top w:val="single" w:sz="4" w:space="0" w:color="auto"/>
              <w:bottom w:val="single" w:sz="4" w:space="0" w:color="auto"/>
            </w:tcBorders>
            <w:shd w:val="clear" w:color="auto" w:fill="auto"/>
            <w:vAlign w:val="center"/>
          </w:tcPr>
          <w:p w14:paraId="23634436" w14:textId="77777777" w:rsidR="00343B48" w:rsidRPr="00A91407"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679</w:t>
            </w:r>
          </w:p>
        </w:tc>
        <w:tc>
          <w:tcPr>
            <w:tcW w:w="2410" w:type="dxa"/>
            <w:tcBorders>
              <w:top w:val="single" w:sz="4" w:space="0" w:color="auto"/>
              <w:bottom w:val="single" w:sz="4" w:space="0" w:color="auto"/>
            </w:tcBorders>
            <w:shd w:val="clear" w:color="auto" w:fill="auto"/>
          </w:tcPr>
          <w:p w14:paraId="323C8D2E" w14:textId="77777777" w:rsidR="00343B48" w:rsidRPr="00A91407"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A91407">
              <w:rPr>
                <w:rFonts w:asciiTheme="minorHAnsi" w:hAnsiTheme="minorHAnsi" w:cstheme="minorHAnsi"/>
                <w:i/>
                <w:iCs/>
                <w:lang w:val="en-US"/>
              </w:rPr>
              <w:t>1: Primary | 2: Secondary | 3: Tertiary</w:t>
            </w:r>
          </w:p>
        </w:tc>
        <w:tc>
          <w:tcPr>
            <w:tcW w:w="1276" w:type="dxa"/>
            <w:tcBorders>
              <w:top w:val="single" w:sz="4" w:space="0" w:color="auto"/>
              <w:bottom w:val="single" w:sz="4" w:space="0" w:color="auto"/>
            </w:tcBorders>
            <w:shd w:val="clear" w:color="auto" w:fill="auto"/>
          </w:tcPr>
          <w:p w14:paraId="5800F514" w14:textId="77777777" w:rsidR="00343B48" w:rsidRPr="00BB0A36"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BB0A36">
              <w:rPr>
                <w:rFonts w:asciiTheme="minorHAnsi" w:hAnsiTheme="minorHAnsi" w:cstheme="minorHAnsi"/>
                <w:i/>
                <w:iCs/>
                <w:lang w:val="en-US"/>
              </w:rPr>
              <w:t>1: 8; 2: 12; 3: 16 years</w:t>
            </w:r>
          </w:p>
        </w:tc>
        <w:tc>
          <w:tcPr>
            <w:tcW w:w="992" w:type="dxa"/>
            <w:tcBorders>
              <w:top w:val="single" w:sz="4" w:space="0" w:color="auto"/>
              <w:bottom w:val="single" w:sz="4" w:space="0" w:color="auto"/>
            </w:tcBorders>
            <w:shd w:val="clear" w:color="auto" w:fill="auto"/>
          </w:tcPr>
          <w:p w14:paraId="37C6D22A" w14:textId="77777777" w:rsidR="00343B48" w:rsidRPr="00BB0A36"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BB0A36">
              <w:rPr>
                <w:rFonts w:asciiTheme="minorHAnsi" w:hAnsiTheme="minorHAnsi" w:cstheme="minorHAnsi"/>
                <w:i/>
                <w:iCs/>
                <w:lang w:val="en-US"/>
              </w:rPr>
              <w:t>---</w:t>
            </w:r>
          </w:p>
        </w:tc>
      </w:tr>
      <w:tr w:rsidR="00343B48" w:rsidRPr="00BB0A36" w14:paraId="53E33EC7" w14:textId="77777777" w:rsidTr="00AF42B9">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bottom w:val="single" w:sz="4" w:space="0" w:color="auto"/>
            </w:tcBorders>
            <w:shd w:val="clear" w:color="auto" w:fill="auto"/>
          </w:tcPr>
          <w:p w14:paraId="07F8E2AB" w14:textId="77777777" w:rsidR="00343B48" w:rsidRPr="00A91407" w:rsidRDefault="00343B48" w:rsidP="00AF42B9">
            <w:pPr>
              <w:jc w:val="left"/>
              <w:rPr>
                <w:rFonts w:asciiTheme="minorHAnsi" w:hAnsiTheme="minorHAnsi" w:cstheme="minorHAnsi"/>
                <w:i w:val="0"/>
                <w:iCs w:val="0"/>
                <w:sz w:val="22"/>
                <w:lang w:val="en-US"/>
              </w:rPr>
            </w:pPr>
            <w:r w:rsidRPr="00A91407">
              <w:rPr>
                <w:rFonts w:asciiTheme="minorHAnsi" w:hAnsiTheme="minorHAnsi" w:cstheme="minorHAnsi"/>
                <w:sz w:val="22"/>
                <w:lang w:val="en-US"/>
              </w:rPr>
              <w:lastRenderedPageBreak/>
              <w:t>BETULA</w:t>
            </w:r>
          </w:p>
        </w:tc>
        <w:tc>
          <w:tcPr>
            <w:tcW w:w="988" w:type="dxa"/>
            <w:tcBorders>
              <w:top w:val="single" w:sz="4" w:space="0" w:color="auto"/>
              <w:bottom w:val="single" w:sz="4" w:space="0" w:color="auto"/>
            </w:tcBorders>
            <w:shd w:val="clear" w:color="auto" w:fill="auto"/>
            <w:vAlign w:val="center"/>
          </w:tcPr>
          <w:p w14:paraId="721C60A2" w14:textId="77777777" w:rsidR="00343B48" w:rsidRPr="00A91407"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A91407">
              <w:rPr>
                <w:rFonts w:asciiTheme="minorHAnsi" w:hAnsiTheme="minorHAnsi" w:cstheme="minorHAnsi"/>
                <w:i/>
                <w:iCs/>
                <w:lang w:val="en-US"/>
              </w:rPr>
              <w:t>372</w:t>
            </w:r>
          </w:p>
        </w:tc>
        <w:tc>
          <w:tcPr>
            <w:tcW w:w="855" w:type="dxa"/>
            <w:tcBorders>
              <w:top w:val="single" w:sz="4" w:space="0" w:color="auto"/>
              <w:bottom w:val="single" w:sz="4" w:space="0" w:color="auto"/>
            </w:tcBorders>
            <w:shd w:val="clear" w:color="auto" w:fill="auto"/>
            <w:vAlign w:val="center"/>
          </w:tcPr>
          <w:p w14:paraId="45B40EA1" w14:textId="77777777" w:rsidR="00343B48" w:rsidRPr="00A91407"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12.27 (3.81)</w:t>
            </w:r>
          </w:p>
        </w:tc>
        <w:tc>
          <w:tcPr>
            <w:tcW w:w="709" w:type="dxa"/>
            <w:tcBorders>
              <w:top w:val="single" w:sz="4" w:space="0" w:color="auto"/>
              <w:bottom w:val="single" w:sz="4" w:space="0" w:color="auto"/>
            </w:tcBorders>
            <w:shd w:val="clear" w:color="auto" w:fill="auto"/>
            <w:vAlign w:val="center"/>
          </w:tcPr>
          <w:p w14:paraId="27A1FFFF" w14:textId="77777777" w:rsidR="00343B48" w:rsidRPr="00A91407"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88</w:t>
            </w:r>
          </w:p>
        </w:tc>
        <w:tc>
          <w:tcPr>
            <w:tcW w:w="850" w:type="dxa"/>
            <w:tcBorders>
              <w:top w:val="single" w:sz="4" w:space="0" w:color="auto"/>
              <w:bottom w:val="single" w:sz="4" w:space="0" w:color="auto"/>
            </w:tcBorders>
            <w:shd w:val="clear" w:color="auto" w:fill="auto"/>
            <w:vAlign w:val="center"/>
          </w:tcPr>
          <w:p w14:paraId="0CE69462" w14:textId="77777777" w:rsidR="00343B48" w:rsidRPr="00A91407"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185</w:t>
            </w:r>
          </w:p>
        </w:tc>
        <w:tc>
          <w:tcPr>
            <w:tcW w:w="2410" w:type="dxa"/>
            <w:tcBorders>
              <w:top w:val="single" w:sz="4" w:space="0" w:color="auto"/>
              <w:bottom w:val="single" w:sz="4" w:space="0" w:color="auto"/>
            </w:tcBorders>
            <w:shd w:val="clear" w:color="auto" w:fill="auto"/>
          </w:tcPr>
          <w:p w14:paraId="04D736AB" w14:textId="77777777" w:rsidR="00343B48" w:rsidRPr="00A91407"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A91407">
              <w:rPr>
                <w:rFonts w:asciiTheme="minorHAnsi" w:hAnsiTheme="minorHAnsi" w:cstheme="minorHAnsi"/>
                <w:i/>
                <w:iCs/>
                <w:lang w:val="en-US"/>
              </w:rPr>
              <w:t xml:space="preserve">Years of Education </w:t>
            </w:r>
          </w:p>
          <w:p w14:paraId="4F58E109" w14:textId="77777777" w:rsidR="00343B48" w:rsidRPr="00A91407"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A91407">
              <w:rPr>
                <w:rFonts w:asciiTheme="minorHAnsi" w:hAnsiTheme="minorHAnsi" w:cstheme="minorHAnsi"/>
                <w:i/>
                <w:iCs/>
                <w:lang w:val="en-US"/>
              </w:rPr>
              <w:t>Range 6 - 26 years</w:t>
            </w:r>
            <w:r w:rsidRPr="00A91407">
              <w:rPr>
                <w:rFonts w:asciiTheme="minorHAnsi" w:hAnsiTheme="minorHAnsi" w:cstheme="minorHAnsi"/>
                <w:i/>
                <w:iCs/>
                <w:vertAlign w:val="superscript"/>
                <w:lang w:val="en-US"/>
              </w:rPr>
              <w:t>2</w:t>
            </w:r>
          </w:p>
        </w:tc>
        <w:tc>
          <w:tcPr>
            <w:tcW w:w="1276" w:type="dxa"/>
            <w:tcBorders>
              <w:top w:val="single" w:sz="4" w:space="0" w:color="auto"/>
              <w:bottom w:val="single" w:sz="4" w:space="0" w:color="auto"/>
            </w:tcBorders>
            <w:shd w:val="clear" w:color="auto" w:fill="auto"/>
          </w:tcPr>
          <w:p w14:paraId="1FBE08D6" w14:textId="77777777" w:rsidR="00343B48" w:rsidRPr="00BB0A36"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p>
        </w:tc>
        <w:tc>
          <w:tcPr>
            <w:tcW w:w="992" w:type="dxa"/>
            <w:tcBorders>
              <w:top w:val="single" w:sz="4" w:space="0" w:color="auto"/>
              <w:bottom w:val="single" w:sz="4" w:space="0" w:color="auto"/>
            </w:tcBorders>
            <w:shd w:val="clear" w:color="auto" w:fill="auto"/>
          </w:tcPr>
          <w:p w14:paraId="5865C92A" w14:textId="77777777" w:rsidR="00343B48" w:rsidRPr="00BB0A36"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BB0A36">
              <w:rPr>
                <w:rFonts w:asciiTheme="minorHAnsi" w:hAnsiTheme="minorHAnsi" w:cstheme="minorHAnsi"/>
                <w:i/>
                <w:iCs/>
                <w:lang w:val="en-US"/>
              </w:rPr>
              <w:t>&gt; 16 years</w:t>
            </w:r>
          </w:p>
        </w:tc>
      </w:tr>
      <w:tr w:rsidR="00343B48" w:rsidRPr="00BB0A36" w14:paraId="06F93FCA" w14:textId="77777777" w:rsidTr="00AF4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bottom w:val="single" w:sz="4" w:space="0" w:color="auto"/>
            </w:tcBorders>
            <w:shd w:val="clear" w:color="auto" w:fill="auto"/>
          </w:tcPr>
          <w:p w14:paraId="4FEC2F0F" w14:textId="77777777" w:rsidR="00343B48" w:rsidRPr="00A91407" w:rsidRDefault="00343B48" w:rsidP="00AF42B9">
            <w:pPr>
              <w:jc w:val="left"/>
              <w:rPr>
                <w:rFonts w:asciiTheme="minorHAnsi" w:hAnsiTheme="minorHAnsi" w:cstheme="minorHAnsi"/>
                <w:i w:val="0"/>
                <w:iCs w:val="0"/>
                <w:sz w:val="22"/>
                <w:lang w:val="en-US"/>
              </w:rPr>
            </w:pPr>
            <w:proofErr w:type="spellStart"/>
            <w:r w:rsidRPr="00A91407">
              <w:rPr>
                <w:rFonts w:asciiTheme="minorHAnsi" w:hAnsiTheme="minorHAnsi" w:cstheme="minorHAnsi"/>
                <w:sz w:val="22"/>
                <w:lang w:val="en-US"/>
              </w:rPr>
              <w:t>CamCAN</w:t>
            </w:r>
            <w:proofErr w:type="spellEnd"/>
          </w:p>
        </w:tc>
        <w:tc>
          <w:tcPr>
            <w:tcW w:w="988" w:type="dxa"/>
            <w:tcBorders>
              <w:top w:val="single" w:sz="4" w:space="0" w:color="auto"/>
              <w:bottom w:val="single" w:sz="4" w:space="0" w:color="auto"/>
            </w:tcBorders>
            <w:shd w:val="clear" w:color="auto" w:fill="auto"/>
            <w:vAlign w:val="center"/>
          </w:tcPr>
          <w:p w14:paraId="32D63954" w14:textId="77777777" w:rsidR="00343B48" w:rsidRPr="00A91407"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686</w:t>
            </w:r>
          </w:p>
        </w:tc>
        <w:tc>
          <w:tcPr>
            <w:tcW w:w="855" w:type="dxa"/>
            <w:tcBorders>
              <w:top w:val="single" w:sz="4" w:space="0" w:color="auto"/>
              <w:bottom w:val="single" w:sz="4" w:space="0" w:color="auto"/>
            </w:tcBorders>
            <w:shd w:val="clear" w:color="auto" w:fill="auto"/>
            <w:vAlign w:val="center"/>
          </w:tcPr>
          <w:p w14:paraId="5F620E0D" w14:textId="77777777" w:rsidR="00343B48" w:rsidRPr="00A91407"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14.21 (2.65)</w:t>
            </w:r>
          </w:p>
        </w:tc>
        <w:tc>
          <w:tcPr>
            <w:tcW w:w="709" w:type="dxa"/>
            <w:tcBorders>
              <w:top w:val="single" w:sz="4" w:space="0" w:color="auto"/>
              <w:bottom w:val="single" w:sz="4" w:space="0" w:color="auto"/>
            </w:tcBorders>
            <w:shd w:val="clear" w:color="auto" w:fill="auto"/>
            <w:vAlign w:val="center"/>
          </w:tcPr>
          <w:p w14:paraId="4FC1EDF3" w14:textId="77777777" w:rsidR="00343B48" w:rsidRPr="00A91407"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425</w:t>
            </w:r>
          </w:p>
        </w:tc>
        <w:tc>
          <w:tcPr>
            <w:tcW w:w="850" w:type="dxa"/>
            <w:tcBorders>
              <w:top w:val="single" w:sz="4" w:space="0" w:color="auto"/>
              <w:bottom w:val="single" w:sz="4" w:space="0" w:color="auto"/>
            </w:tcBorders>
            <w:shd w:val="clear" w:color="auto" w:fill="auto"/>
            <w:vAlign w:val="center"/>
          </w:tcPr>
          <w:p w14:paraId="5DD26C53" w14:textId="77777777" w:rsidR="00343B48" w:rsidRPr="00A91407"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425</w:t>
            </w:r>
          </w:p>
        </w:tc>
        <w:tc>
          <w:tcPr>
            <w:tcW w:w="2410" w:type="dxa"/>
            <w:tcBorders>
              <w:top w:val="single" w:sz="4" w:space="0" w:color="auto"/>
              <w:bottom w:val="single" w:sz="4" w:space="0" w:color="auto"/>
            </w:tcBorders>
            <w:shd w:val="clear" w:color="auto" w:fill="auto"/>
          </w:tcPr>
          <w:p w14:paraId="6C929F51" w14:textId="77777777" w:rsidR="00343B48" w:rsidRPr="00A91407"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A91407">
              <w:rPr>
                <w:rFonts w:asciiTheme="minorHAnsi" w:hAnsiTheme="minorHAnsi" w:cstheme="minorHAnsi"/>
                <w:i/>
                <w:iCs/>
                <w:lang w:val="en-US"/>
              </w:rPr>
              <w:t>1: College, university degree or higher/ 2: A/AS levels/ 3: O levels/GCSEs 4: CSEs 5: NVQ, HND or HNC/ 6: Other professional qualifications / 0: None of the above 8: No answer</w:t>
            </w:r>
          </w:p>
        </w:tc>
        <w:tc>
          <w:tcPr>
            <w:tcW w:w="1276" w:type="dxa"/>
            <w:tcBorders>
              <w:top w:val="single" w:sz="4" w:space="0" w:color="auto"/>
              <w:bottom w:val="single" w:sz="4" w:space="0" w:color="auto"/>
            </w:tcBorders>
            <w:shd w:val="clear" w:color="auto" w:fill="auto"/>
          </w:tcPr>
          <w:p w14:paraId="4FF6C73C" w14:textId="77777777" w:rsidR="00343B48" w:rsidRPr="00BB0A36"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BB0A36">
              <w:rPr>
                <w:rFonts w:asciiTheme="minorHAnsi" w:hAnsiTheme="minorHAnsi" w:cstheme="minorHAnsi"/>
                <w:i/>
                <w:iCs/>
                <w:lang w:val="en-US"/>
              </w:rPr>
              <w:t>1: 16, 2: 13,</w:t>
            </w:r>
          </w:p>
          <w:p w14:paraId="49461659" w14:textId="77777777" w:rsidR="00343B48" w:rsidRPr="00BB0A36"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BB0A36">
              <w:rPr>
                <w:rFonts w:asciiTheme="minorHAnsi" w:hAnsiTheme="minorHAnsi" w:cstheme="minorHAnsi"/>
                <w:i/>
                <w:iCs/>
                <w:lang w:val="en-US"/>
              </w:rPr>
              <w:t xml:space="preserve">3: 11, 4: 11, 5: 13, 6: 16, 0: 7, 8: </w:t>
            </w:r>
            <w:proofErr w:type="spellStart"/>
            <w:r w:rsidRPr="00BB0A36">
              <w:rPr>
                <w:rFonts w:asciiTheme="minorHAnsi" w:hAnsiTheme="minorHAnsi" w:cstheme="minorHAnsi"/>
                <w:i/>
                <w:iCs/>
                <w:lang w:val="en-US"/>
              </w:rPr>
              <w:t>NaN</w:t>
            </w:r>
            <w:proofErr w:type="spellEnd"/>
            <w:r w:rsidRPr="00BB0A36">
              <w:rPr>
                <w:rFonts w:asciiTheme="minorHAnsi" w:hAnsiTheme="minorHAnsi" w:cstheme="minorHAnsi"/>
                <w:i/>
                <w:iCs/>
                <w:lang w:val="en-US"/>
              </w:rPr>
              <w:t xml:space="preserve"> years</w:t>
            </w:r>
          </w:p>
        </w:tc>
        <w:tc>
          <w:tcPr>
            <w:tcW w:w="992" w:type="dxa"/>
            <w:tcBorders>
              <w:top w:val="single" w:sz="4" w:space="0" w:color="auto"/>
              <w:bottom w:val="single" w:sz="4" w:space="0" w:color="auto"/>
            </w:tcBorders>
            <w:shd w:val="clear" w:color="auto" w:fill="auto"/>
          </w:tcPr>
          <w:p w14:paraId="20D42E19" w14:textId="77777777" w:rsidR="00343B48" w:rsidRPr="00BB0A36"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BB0A36">
              <w:rPr>
                <w:rFonts w:asciiTheme="minorHAnsi" w:hAnsiTheme="minorHAnsi" w:cstheme="minorHAnsi"/>
                <w:i/>
                <w:iCs/>
                <w:lang w:val="en-US"/>
              </w:rPr>
              <w:t>---</w:t>
            </w:r>
          </w:p>
        </w:tc>
      </w:tr>
      <w:tr w:rsidR="00343B48" w:rsidRPr="00BB0A36" w14:paraId="006A7266" w14:textId="77777777" w:rsidTr="00AF42B9">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bottom w:val="single" w:sz="4" w:space="0" w:color="auto"/>
            </w:tcBorders>
            <w:shd w:val="clear" w:color="auto" w:fill="auto"/>
          </w:tcPr>
          <w:p w14:paraId="2310DF88" w14:textId="77777777" w:rsidR="00343B48" w:rsidRPr="00A91407" w:rsidRDefault="00343B48" w:rsidP="00AF42B9">
            <w:pPr>
              <w:jc w:val="left"/>
              <w:rPr>
                <w:rFonts w:asciiTheme="minorHAnsi" w:hAnsiTheme="minorHAnsi" w:cstheme="minorBidi"/>
                <w:i w:val="0"/>
                <w:iCs w:val="0"/>
                <w:sz w:val="22"/>
                <w:lang w:val="en-US"/>
              </w:rPr>
            </w:pPr>
            <w:r w:rsidRPr="21EBC2BF">
              <w:rPr>
                <w:rFonts w:asciiTheme="minorHAnsi" w:hAnsiTheme="minorHAnsi" w:cstheme="minorBidi"/>
                <w:sz w:val="22"/>
                <w:lang w:val="en-US"/>
              </w:rPr>
              <w:t>OUS/COGNORM</w:t>
            </w:r>
          </w:p>
        </w:tc>
        <w:tc>
          <w:tcPr>
            <w:tcW w:w="988" w:type="dxa"/>
            <w:tcBorders>
              <w:top w:val="single" w:sz="4" w:space="0" w:color="auto"/>
              <w:bottom w:val="single" w:sz="4" w:space="0" w:color="auto"/>
            </w:tcBorders>
            <w:shd w:val="clear" w:color="auto" w:fill="auto"/>
            <w:vAlign w:val="center"/>
          </w:tcPr>
          <w:p w14:paraId="595C3241" w14:textId="77777777" w:rsidR="00343B48" w:rsidRPr="00A91407"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114</w:t>
            </w:r>
          </w:p>
        </w:tc>
        <w:tc>
          <w:tcPr>
            <w:tcW w:w="855" w:type="dxa"/>
            <w:tcBorders>
              <w:top w:val="single" w:sz="4" w:space="0" w:color="auto"/>
              <w:bottom w:val="single" w:sz="4" w:space="0" w:color="auto"/>
            </w:tcBorders>
            <w:shd w:val="clear" w:color="auto" w:fill="auto"/>
            <w:vAlign w:val="center"/>
          </w:tcPr>
          <w:p w14:paraId="4100DD40" w14:textId="77777777" w:rsidR="00343B48" w:rsidRPr="00A91407"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14.56 (3.46)</w:t>
            </w:r>
          </w:p>
        </w:tc>
        <w:tc>
          <w:tcPr>
            <w:tcW w:w="709" w:type="dxa"/>
            <w:tcBorders>
              <w:top w:val="single" w:sz="4" w:space="0" w:color="auto"/>
              <w:bottom w:val="single" w:sz="4" w:space="0" w:color="auto"/>
            </w:tcBorders>
            <w:shd w:val="clear" w:color="auto" w:fill="auto"/>
            <w:vAlign w:val="center"/>
          </w:tcPr>
          <w:p w14:paraId="5934C0D5" w14:textId="77777777" w:rsidR="00343B48" w:rsidRPr="00A91407"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48</w:t>
            </w:r>
          </w:p>
        </w:tc>
        <w:tc>
          <w:tcPr>
            <w:tcW w:w="850" w:type="dxa"/>
            <w:tcBorders>
              <w:top w:val="single" w:sz="4" w:space="0" w:color="auto"/>
              <w:bottom w:val="single" w:sz="4" w:space="0" w:color="auto"/>
            </w:tcBorders>
            <w:shd w:val="clear" w:color="auto" w:fill="auto"/>
            <w:vAlign w:val="center"/>
          </w:tcPr>
          <w:p w14:paraId="57D68A63" w14:textId="77777777" w:rsidR="00343B48" w:rsidRPr="00A91407"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55</w:t>
            </w:r>
          </w:p>
        </w:tc>
        <w:tc>
          <w:tcPr>
            <w:tcW w:w="2410" w:type="dxa"/>
            <w:tcBorders>
              <w:top w:val="single" w:sz="4" w:space="0" w:color="auto"/>
              <w:bottom w:val="single" w:sz="4" w:space="0" w:color="auto"/>
            </w:tcBorders>
            <w:shd w:val="clear" w:color="auto" w:fill="auto"/>
          </w:tcPr>
          <w:p w14:paraId="5C87DE17" w14:textId="77777777" w:rsidR="00343B48" w:rsidRPr="00A91407"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A91407">
              <w:rPr>
                <w:rFonts w:asciiTheme="minorHAnsi" w:hAnsiTheme="minorHAnsi" w:cstheme="minorHAnsi"/>
                <w:i/>
                <w:iCs/>
                <w:lang w:val="en-US"/>
              </w:rPr>
              <w:t>Years of Education</w:t>
            </w:r>
          </w:p>
          <w:p w14:paraId="6360084C" w14:textId="77777777" w:rsidR="00343B48" w:rsidRPr="00A91407"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A91407">
              <w:rPr>
                <w:rFonts w:asciiTheme="minorHAnsi" w:hAnsiTheme="minorHAnsi" w:cstheme="minorHAnsi"/>
                <w:i/>
                <w:iCs/>
                <w:lang w:val="en-US"/>
              </w:rPr>
              <w:t>Range 7 - 26 years</w:t>
            </w:r>
            <w:r w:rsidRPr="00A91407">
              <w:rPr>
                <w:rFonts w:asciiTheme="minorHAnsi" w:hAnsiTheme="minorHAnsi" w:cstheme="minorHAnsi"/>
                <w:i/>
                <w:iCs/>
                <w:vertAlign w:val="superscript"/>
                <w:lang w:val="en-US"/>
              </w:rPr>
              <w:t>2</w:t>
            </w:r>
          </w:p>
        </w:tc>
        <w:tc>
          <w:tcPr>
            <w:tcW w:w="1276" w:type="dxa"/>
            <w:tcBorders>
              <w:top w:val="single" w:sz="4" w:space="0" w:color="auto"/>
              <w:bottom w:val="single" w:sz="4" w:space="0" w:color="auto"/>
            </w:tcBorders>
            <w:shd w:val="clear" w:color="auto" w:fill="auto"/>
          </w:tcPr>
          <w:p w14:paraId="762B33AF" w14:textId="77777777" w:rsidR="00343B48" w:rsidRPr="00BB0A36"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BB0A36">
              <w:rPr>
                <w:rFonts w:asciiTheme="minorHAnsi" w:hAnsiTheme="minorHAnsi" w:cstheme="minorHAnsi"/>
                <w:i/>
                <w:iCs/>
                <w:lang w:val="en-US"/>
              </w:rPr>
              <w:t>---</w:t>
            </w:r>
          </w:p>
        </w:tc>
        <w:tc>
          <w:tcPr>
            <w:tcW w:w="992" w:type="dxa"/>
            <w:tcBorders>
              <w:top w:val="single" w:sz="4" w:space="0" w:color="auto"/>
              <w:bottom w:val="single" w:sz="4" w:space="0" w:color="auto"/>
            </w:tcBorders>
            <w:shd w:val="clear" w:color="auto" w:fill="auto"/>
          </w:tcPr>
          <w:p w14:paraId="726AA5E0" w14:textId="77777777" w:rsidR="00343B48" w:rsidRPr="00BB0A36"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BB0A36">
              <w:rPr>
                <w:rFonts w:asciiTheme="minorHAnsi" w:hAnsiTheme="minorHAnsi" w:cstheme="minorHAnsi"/>
                <w:i/>
                <w:iCs/>
                <w:lang w:val="en-US"/>
              </w:rPr>
              <w:t>&gt;= 16 years</w:t>
            </w:r>
          </w:p>
        </w:tc>
      </w:tr>
      <w:tr w:rsidR="00343B48" w:rsidRPr="00BB0A36" w14:paraId="246116EF" w14:textId="77777777" w:rsidTr="00AF4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bottom w:val="single" w:sz="4" w:space="0" w:color="auto"/>
            </w:tcBorders>
            <w:shd w:val="clear" w:color="auto" w:fill="auto"/>
          </w:tcPr>
          <w:p w14:paraId="0EB35573" w14:textId="77777777" w:rsidR="00343B48" w:rsidRPr="00A91407" w:rsidRDefault="00343B48" w:rsidP="00AF42B9">
            <w:pPr>
              <w:jc w:val="left"/>
              <w:rPr>
                <w:rFonts w:asciiTheme="minorHAnsi" w:hAnsiTheme="minorHAnsi" w:cstheme="minorHAnsi"/>
                <w:i w:val="0"/>
                <w:iCs w:val="0"/>
                <w:sz w:val="22"/>
                <w:lang w:val="en-US"/>
              </w:rPr>
            </w:pPr>
            <w:r w:rsidRPr="00A91407">
              <w:rPr>
                <w:rFonts w:asciiTheme="minorHAnsi" w:hAnsiTheme="minorHAnsi" w:cstheme="minorHAnsi"/>
                <w:sz w:val="22"/>
                <w:lang w:val="en-US"/>
              </w:rPr>
              <w:t>HABS</w:t>
            </w:r>
          </w:p>
        </w:tc>
        <w:tc>
          <w:tcPr>
            <w:tcW w:w="988" w:type="dxa"/>
            <w:tcBorders>
              <w:top w:val="single" w:sz="4" w:space="0" w:color="auto"/>
              <w:bottom w:val="single" w:sz="4" w:space="0" w:color="auto"/>
            </w:tcBorders>
            <w:shd w:val="clear" w:color="auto" w:fill="auto"/>
            <w:vAlign w:val="center"/>
          </w:tcPr>
          <w:p w14:paraId="10E1DE92" w14:textId="77777777" w:rsidR="00343B48" w:rsidRPr="00A91407"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290</w:t>
            </w:r>
          </w:p>
        </w:tc>
        <w:tc>
          <w:tcPr>
            <w:tcW w:w="855" w:type="dxa"/>
            <w:tcBorders>
              <w:top w:val="single" w:sz="4" w:space="0" w:color="auto"/>
              <w:bottom w:val="single" w:sz="4" w:space="0" w:color="auto"/>
            </w:tcBorders>
            <w:shd w:val="clear" w:color="auto" w:fill="auto"/>
            <w:vAlign w:val="center"/>
          </w:tcPr>
          <w:p w14:paraId="44243216" w14:textId="77777777" w:rsidR="00343B48" w:rsidRPr="00A91407"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15.77 (3.09)</w:t>
            </w:r>
          </w:p>
        </w:tc>
        <w:tc>
          <w:tcPr>
            <w:tcW w:w="709" w:type="dxa"/>
            <w:tcBorders>
              <w:top w:val="single" w:sz="4" w:space="0" w:color="auto"/>
              <w:bottom w:val="single" w:sz="4" w:space="0" w:color="auto"/>
            </w:tcBorders>
            <w:shd w:val="clear" w:color="auto" w:fill="auto"/>
            <w:vAlign w:val="center"/>
          </w:tcPr>
          <w:p w14:paraId="3BA24A2D" w14:textId="77777777" w:rsidR="00343B48" w:rsidRPr="00A91407"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186</w:t>
            </w:r>
          </w:p>
        </w:tc>
        <w:tc>
          <w:tcPr>
            <w:tcW w:w="850" w:type="dxa"/>
            <w:tcBorders>
              <w:top w:val="single" w:sz="4" w:space="0" w:color="auto"/>
              <w:bottom w:val="single" w:sz="4" w:space="0" w:color="auto"/>
            </w:tcBorders>
            <w:shd w:val="clear" w:color="auto" w:fill="auto"/>
            <w:vAlign w:val="center"/>
          </w:tcPr>
          <w:p w14:paraId="5C0469C7" w14:textId="77777777" w:rsidR="00343B48" w:rsidRPr="00A91407"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186</w:t>
            </w:r>
          </w:p>
        </w:tc>
        <w:tc>
          <w:tcPr>
            <w:tcW w:w="2410" w:type="dxa"/>
            <w:tcBorders>
              <w:top w:val="single" w:sz="4" w:space="0" w:color="auto"/>
              <w:bottom w:val="single" w:sz="4" w:space="0" w:color="auto"/>
            </w:tcBorders>
            <w:shd w:val="clear" w:color="auto" w:fill="auto"/>
          </w:tcPr>
          <w:p w14:paraId="305AD16F" w14:textId="77777777" w:rsidR="00343B48" w:rsidRPr="00A91407"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A91407">
              <w:rPr>
                <w:rFonts w:asciiTheme="minorHAnsi" w:hAnsiTheme="minorHAnsi" w:cstheme="minorHAnsi"/>
                <w:i/>
                <w:iCs/>
                <w:lang w:val="en-US"/>
              </w:rPr>
              <w:t>Years of education (</w:t>
            </w:r>
            <w:proofErr w:type="spellStart"/>
            <w:r w:rsidRPr="00A91407">
              <w:rPr>
                <w:rFonts w:asciiTheme="minorHAnsi" w:hAnsiTheme="minorHAnsi" w:cstheme="minorHAnsi"/>
                <w:i/>
                <w:iCs/>
                <w:lang w:val="en-US"/>
              </w:rPr>
              <w:t>YrsOfEd</w:t>
            </w:r>
            <w:proofErr w:type="spellEnd"/>
            <w:r w:rsidRPr="00A91407">
              <w:rPr>
                <w:rFonts w:asciiTheme="minorHAnsi" w:hAnsiTheme="minorHAnsi" w:cstheme="minorHAnsi"/>
                <w:i/>
                <w:iCs/>
                <w:lang w:val="en-US"/>
              </w:rPr>
              <w:t>)</w:t>
            </w:r>
          </w:p>
          <w:p w14:paraId="27215682" w14:textId="77777777" w:rsidR="00343B48" w:rsidRPr="00A91407"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A91407">
              <w:rPr>
                <w:rFonts w:asciiTheme="minorHAnsi" w:hAnsiTheme="minorHAnsi" w:cstheme="minorHAnsi"/>
                <w:i/>
                <w:iCs/>
                <w:lang w:val="en-US"/>
              </w:rPr>
              <w:t>Range 6 – 20 years</w:t>
            </w:r>
            <w:r w:rsidRPr="00A91407">
              <w:rPr>
                <w:rFonts w:asciiTheme="minorHAnsi" w:hAnsiTheme="minorHAnsi" w:cstheme="minorHAnsi"/>
                <w:i/>
                <w:iCs/>
                <w:vertAlign w:val="superscript"/>
                <w:lang w:val="en-US"/>
              </w:rPr>
              <w:t>2</w:t>
            </w:r>
          </w:p>
        </w:tc>
        <w:tc>
          <w:tcPr>
            <w:tcW w:w="1276" w:type="dxa"/>
            <w:tcBorders>
              <w:top w:val="single" w:sz="4" w:space="0" w:color="auto"/>
              <w:bottom w:val="single" w:sz="4" w:space="0" w:color="auto"/>
            </w:tcBorders>
            <w:shd w:val="clear" w:color="auto" w:fill="auto"/>
          </w:tcPr>
          <w:p w14:paraId="45008222" w14:textId="77777777" w:rsidR="00343B48" w:rsidRPr="00BB0A36"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BB0A36">
              <w:rPr>
                <w:rFonts w:asciiTheme="minorHAnsi" w:hAnsiTheme="minorHAnsi" w:cstheme="minorHAnsi"/>
                <w:i/>
                <w:iCs/>
                <w:lang w:val="en-US"/>
              </w:rPr>
              <w:t>---</w:t>
            </w:r>
          </w:p>
        </w:tc>
        <w:tc>
          <w:tcPr>
            <w:tcW w:w="992" w:type="dxa"/>
            <w:tcBorders>
              <w:top w:val="single" w:sz="4" w:space="0" w:color="auto"/>
              <w:bottom w:val="single" w:sz="4" w:space="0" w:color="auto"/>
            </w:tcBorders>
            <w:shd w:val="clear" w:color="auto" w:fill="auto"/>
          </w:tcPr>
          <w:p w14:paraId="3F8D2213" w14:textId="77777777" w:rsidR="00343B48" w:rsidRPr="00BB0A36"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BB0A36">
              <w:rPr>
                <w:rFonts w:asciiTheme="minorHAnsi" w:hAnsiTheme="minorHAnsi" w:cstheme="minorHAnsi"/>
                <w:i/>
                <w:iCs/>
                <w:lang w:val="en-US"/>
              </w:rPr>
              <w:t>&gt;= 16 years</w:t>
            </w:r>
          </w:p>
        </w:tc>
      </w:tr>
      <w:tr w:rsidR="00343B48" w:rsidRPr="00BB0A36" w14:paraId="1DA40779" w14:textId="77777777" w:rsidTr="00AF42B9">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bottom w:val="single" w:sz="4" w:space="0" w:color="auto"/>
            </w:tcBorders>
            <w:shd w:val="clear" w:color="auto" w:fill="auto"/>
          </w:tcPr>
          <w:p w14:paraId="3BB9951C" w14:textId="77777777" w:rsidR="00343B48" w:rsidRPr="00A91407" w:rsidRDefault="00343B48" w:rsidP="00AF42B9">
            <w:pPr>
              <w:jc w:val="left"/>
              <w:rPr>
                <w:rFonts w:asciiTheme="minorHAnsi" w:hAnsiTheme="minorHAnsi" w:cstheme="minorHAnsi"/>
                <w:i w:val="0"/>
                <w:iCs w:val="0"/>
                <w:sz w:val="22"/>
                <w:lang w:val="en-US"/>
              </w:rPr>
            </w:pPr>
            <w:r w:rsidRPr="00A91407">
              <w:rPr>
                <w:rFonts w:asciiTheme="minorHAnsi" w:hAnsiTheme="minorHAnsi" w:cstheme="minorHAnsi"/>
                <w:sz w:val="22"/>
                <w:lang w:val="en-US"/>
              </w:rPr>
              <w:t>LCBC</w:t>
            </w:r>
          </w:p>
        </w:tc>
        <w:tc>
          <w:tcPr>
            <w:tcW w:w="988" w:type="dxa"/>
            <w:tcBorders>
              <w:top w:val="single" w:sz="4" w:space="0" w:color="auto"/>
              <w:bottom w:val="single" w:sz="4" w:space="0" w:color="auto"/>
            </w:tcBorders>
            <w:shd w:val="clear" w:color="auto" w:fill="auto"/>
            <w:vAlign w:val="center"/>
          </w:tcPr>
          <w:p w14:paraId="599A152F" w14:textId="77777777" w:rsidR="00343B48" w:rsidRPr="00A91407"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296</w:t>
            </w:r>
          </w:p>
        </w:tc>
        <w:tc>
          <w:tcPr>
            <w:tcW w:w="855" w:type="dxa"/>
            <w:tcBorders>
              <w:top w:val="single" w:sz="4" w:space="0" w:color="auto"/>
              <w:bottom w:val="single" w:sz="4" w:space="0" w:color="auto"/>
            </w:tcBorders>
            <w:shd w:val="clear" w:color="auto" w:fill="auto"/>
            <w:vAlign w:val="center"/>
          </w:tcPr>
          <w:p w14:paraId="072B86E4" w14:textId="77777777" w:rsidR="00343B48" w:rsidRPr="00A91407"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16.26 (2.71)</w:t>
            </w:r>
          </w:p>
        </w:tc>
        <w:tc>
          <w:tcPr>
            <w:tcW w:w="709" w:type="dxa"/>
            <w:tcBorders>
              <w:top w:val="single" w:sz="4" w:space="0" w:color="auto"/>
              <w:bottom w:val="single" w:sz="4" w:space="0" w:color="auto"/>
            </w:tcBorders>
            <w:shd w:val="clear" w:color="auto" w:fill="auto"/>
            <w:vAlign w:val="center"/>
          </w:tcPr>
          <w:p w14:paraId="2BE29200" w14:textId="77777777" w:rsidR="00343B48" w:rsidRPr="00A91407"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818</w:t>
            </w:r>
          </w:p>
        </w:tc>
        <w:tc>
          <w:tcPr>
            <w:tcW w:w="850" w:type="dxa"/>
            <w:tcBorders>
              <w:top w:val="single" w:sz="4" w:space="0" w:color="auto"/>
              <w:bottom w:val="single" w:sz="4" w:space="0" w:color="auto"/>
            </w:tcBorders>
            <w:shd w:val="clear" w:color="auto" w:fill="auto"/>
            <w:vAlign w:val="center"/>
          </w:tcPr>
          <w:p w14:paraId="2E07D42E" w14:textId="77777777" w:rsidR="00343B48" w:rsidRPr="00A91407"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397</w:t>
            </w:r>
          </w:p>
        </w:tc>
        <w:tc>
          <w:tcPr>
            <w:tcW w:w="2410" w:type="dxa"/>
            <w:tcBorders>
              <w:top w:val="single" w:sz="4" w:space="0" w:color="auto"/>
              <w:bottom w:val="single" w:sz="4" w:space="0" w:color="auto"/>
            </w:tcBorders>
            <w:shd w:val="clear" w:color="auto" w:fill="auto"/>
          </w:tcPr>
          <w:p w14:paraId="7D63BBCE" w14:textId="77777777" w:rsidR="00343B48" w:rsidRPr="00A91407"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A91407">
              <w:rPr>
                <w:rFonts w:asciiTheme="minorHAnsi" w:hAnsiTheme="minorHAnsi" w:cstheme="minorHAnsi"/>
                <w:i/>
                <w:iCs/>
                <w:lang w:val="en-US"/>
              </w:rPr>
              <w:t>Years of Education (Compiled)</w:t>
            </w:r>
            <w:r w:rsidRPr="00A91407">
              <w:rPr>
                <w:rFonts w:asciiTheme="minorHAnsi" w:hAnsiTheme="minorHAnsi" w:cstheme="minorHAnsi"/>
                <w:i/>
                <w:iCs/>
                <w:vertAlign w:val="superscript"/>
                <w:lang w:val="en-US"/>
              </w:rPr>
              <w:t>3</w:t>
            </w:r>
            <w:r w:rsidRPr="00A91407">
              <w:rPr>
                <w:rFonts w:asciiTheme="minorHAnsi" w:hAnsiTheme="minorHAnsi" w:cstheme="minorHAnsi"/>
                <w:i/>
                <w:iCs/>
                <w:lang w:val="en-US"/>
              </w:rPr>
              <w:t xml:space="preserve"> </w:t>
            </w:r>
          </w:p>
          <w:p w14:paraId="7628B888" w14:textId="77777777" w:rsidR="00343B48" w:rsidRPr="00A91407"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vertAlign w:val="superscript"/>
                <w:lang w:val="en-US"/>
              </w:rPr>
            </w:pPr>
            <w:r w:rsidRPr="00A91407">
              <w:rPr>
                <w:rFonts w:asciiTheme="minorHAnsi" w:hAnsiTheme="minorHAnsi" w:cstheme="minorHAnsi"/>
                <w:i/>
                <w:iCs/>
                <w:lang w:val="en-US"/>
              </w:rPr>
              <w:t>Range 9 – 19 years</w:t>
            </w:r>
          </w:p>
        </w:tc>
        <w:tc>
          <w:tcPr>
            <w:tcW w:w="1276" w:type="dxa"/>
            <w:tcBorders>
              <w:top w:val="single" w:sz="4" w:space="0" w:color="auto"/>
              <w:bottom w:val="single" w:sz="4" w:space="0" w:color="auto"/>
            </w:tcBorders>
            <w:shd w:val="clear" w:color="auto" w:fill="auto"/>
          </w:tcPr>
          <w:p w14:paraId="133C2C6D" w14:textId="77777777" w:rsidR="00343B48" w:rsidRPr="00BB0A36"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BB0A36">
              <w:rPr>
                <w:rFonts w:asciiTheme="minorHAnsi" w:hAnsiTheme="minorHAnsi" w:cstheme="minorHAnsi"/>
                <w:i/>
                <w:iCs/>
                <w:lang w:val="en-US"/>
              </w:rPr>
              <w:t>---</w:t>
            </w:r>
          </w:p>
        </w:tc>
        <w:tc>
          <w:tcPr>
            <w:tcW w:w="992" w:type="dxa"/>
            <w:tcBorders>
              <w:top w:val="single" w:sz="4" w:space="0" w:color="auto"/>
              <w:bottom w:val="single" w:sz="4" w:space="0" w:color="auto"/>
            </w:tcBorders>
            <w:shd w:val="clear" w:color="auto" w:fill="auto"/>
          </w:tcPr>
          <w:p w14:paraId="0680FE2F" w14:textId="77777777" w:rsidR="00343B48" w:rsidRPr="00BB0A36"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BB0A36">
              <w:rPr>
                <w:rFonts w:asciiTheme="minorHAnsi" w:hAnsiTheme="minorHAnsi" w:cstheme="minorHAnsi"/>
                <w:i/>
                <w:iCs/>
                <w:lang w:val="en-US"/>
              </w:rPr>
              <w:t>&gt;= 16 years</w:t>
            </w:r>
          </w:p>
        </w:tc>
      </w:tr>
      <w:tr w:rsidR="00343B48" w:rsidRPr="00BB0A36" w14:paraId="3D9214B9" w14:textId="77777777" w:rsidTr="00AF4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bottom w:val="single" w:sz="4" w:space="0" w:color="auto"/>
            </w:tcBorders>
            <w:shd w:val="clear" w:color="auto" w:fill="auto"/>
          </w:tcPr>
          <w:p w14:paraId="38BF81DA" w14:textId="77777777" w:rsidR="00343B48" w:rsidRPr="00A91407" w:rsidRDefault="00343B48" w:rsidP="00AF42B9">
            <w:pPr>
              <w:jc w:val="left"/>
              <w:rPr>
                <w:rFonts w:asciiTheme="minorHAnsi" w:hAnsiTheme="minorHAnsi" w:cstheme="minorHAnsi"/>
                <w:i w:val="0"/>
                <w:iCs w:val="0"/>
                <w:sz w:val="22"/>
                <w:lang w:val="en-US"/>
              </w:rPr>
            </w:pPr>
            <w:r w:rsidRPr="00A91407">
              <w:rPr>
                <w:rFonts w:asciiTheme="minorHAnsi" w:hAnsiTheme="minorHAnsi" w:cstheme="minorHAnsi"/>
                <w:sz w:val="22"/>
                <w:lang w:val="en-US"/>
              </w:rPr>
              <w:t>OASIS3</w:t>
            </w:r>
          </w:p>
        </w:tc>
        <w:tc>
          <w:tcPr>
            <w:tcW w:w="988" w:type="dxa"/>
            <w:tcBorders>
              <w:top w:val="single" w:sz="4" w:space="0" w:color="auto"/>
              <w:bottom w:val="single" w:sz="4" w:space="0" w:color="auto"/>
            </w:tcBorders>
            <w:shd w:val="clear" w:color="auto" w:fill="auto"/>
            <w:vAlign w:val="center"/>
          </w:tcPr>
          <w:p w14:paraId="25E55A52" w14:textId="77777777" w:rsidR="00343B48" w:rsidRPr="00A91407"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686</w:t>
            </w:r>
          </w:p>
        </w:tc>
        <w:tc>
          <w:tcPr>
            <w:tcW w:w="855" w:type="dxa"/>
            <w:tcBorders>
              <w:top w:val="single" w:sz="4" w:space="0" w:color="auto"/>
              <w:bottom w:val="single" w:sz="4" w:space="0" w:color="auto"/>
            </w:tcBorders>
            <w:shd w:val="clear" w:color="auto" w:fill="auto"/>
            <w:vAlign w:val="center"/>
          </w:tcPr>
          <w:p w14:paraId="6AC6B242" w14:textId="77777777" w:rsidR="00343B48" w:rsidRPr="00A91407"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15.75 (2.65)</w:t>
            </w:r>
          </w:p>
        </w:tc>
        <w:tc>
          <w:tcPr>
            <w:tcW w:w="709" w:type="dxa"/>
            <w:tcBorders>
              <w:top w:val="single" w:sz="4" w:space="0" w:color="auto"/>
              <w:bottom w:val="single" w:sz="4" w:space="0" w:color="auto"/>
            </w:tcBorders>
            <w:shd w:val="clear" w:color="auto" w:fill="auto"/>
            <w:vAlign w:val="center"/>
          </w:tcPr>
          <w:p w14:paraId="63B19033" w14:textId="77777777" w:rsidR="00343B48" w:rsidRPr="00A91407"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866</w:t>
            </w:r>
          </w:p>
        </w:tc>
        <w:tc>
          <w:tcPr>
            <w:tcW w:w="850" w:type="dxa"/>
            <w:tcBorders>
              <w:top w:val="single" w:sz="4" w:space="0" w:color="auto"/>
              <w:bottom w:val="single" w:sz="4" w:space="0" w:color="auto"/>
            </w:tcBorders>
            <w:shd w:val="clear" w:color="auto" w:fill="auto"/>
            <w:vAlign w:val="center"/>
          </w:tcPr>
          <w:p w14:paraId="2DF5E90B" w14:textId="77777777" w:rsidR="00343B48" w:rsidRPr="00A91407"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866</w:t>
            </w:r>
          </w:p>
        </w:tc>
        <w:tc>
          <w:tcPr>
            <w:tcW w:w="2410" w:type="dxa"/>
            <w:tcBorders>
              <w:top w:val="single" w:sz="4" w:space="0" w:color="auto"/>
              <w:bottom w:val="single" w:sz="4" w:space="0" w:color="auto"/>
            </w:tcBorders>
            <w:shd w:val="clear" w:color="auto" w:fill="auto"/>
          </w:tcPr>
          <w:p w14:paraId="4DFA0FC8" w14:textId="77777777" w:rsidR="00343B48" w:rsidRPr="00A91407"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A91407">
              <w:rPr>
                <w:rFonts w:asciiTheme="minorHAnsi" w:hAnsiTheme="minorHAnsi" w:cstheme="minorHAnsi"/>
                <w:i/>
                <w:iCs/>
                <w:lang w:val="en-US"/>
              </w:rPr>
              <w:t xml:space="preserve">Years of Education </w:t>
            </w:r>
          </w:p>
          <w:p w14:paraId="0D3C3BC2" w14:textId="77777777" w:rsidR="00343B48" w:rsidRPr="00A91407"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A91407">
              <w:rPr>
                <w:rFonts w:asciiTheme="minorHAnsi" w:hAnsiTheme="minorHAnsi" w:cstheme="minorHAnsi"/>
                <w:i/>
                <w:iCs/>
                <w:lang w:val="en-US"/>
              </w:rPr>
              <w:t>Range 6 – 29 years</w:t>
            </w:r>
            <w:r w:rsidRPr="00A91407">
              <w:rPr>
                <w:rFonts w:asciiTheme="minorHAnsi" w:hAnsiTheme="minorHAnsi" w:cstheme="minorHAnsi"/>
                <w:i/>
                <w:iCs/>
                <w:vertAlign w:val="superscript"/>
                <w:lang w:val="en-US"/>
              </w:rPr>
              <w:t>3</w:t>
            </w:r>
          </w:p>
        </w:tc>
        <w:tc>
          <w:tcPr>
            <w:tcW w:w="1276" w:type="dxa"/>
            <w:tcBorders>
              <w:top w:val="single" w:sz="4" w:space="0" w:color="auto"/>
              <w:bottom w:val="single" w:sz="4" w:space="0" w:color="auto"/>
            </w:tcBorders>
            <w:shd w:val="clear" w:color="auto" w:fill="auto"/>
          </w:tcPr>
          <w:p w14:paraId="5ACD3B9F" w14:textId="77777777" w:rsidR="00343B48" w:rsidRPr="00BB0A36"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BB0A36">
              <w:rPr>
                <w:rFonts w:asciiTheme="minorHAnsi" w:hAnsiTheme="minorHAnsi" w:cstheme="minorHAnsi"/>
                <w:i/>
                <w:iCs/>
                <w:lang w:val="en-US"/>
              </w:rPr>
              <w:t>---</w:t>
            </w:r>
          </w:p>
        </w:tc>
        <w:tc>
          <w:tcPr>
            <w:tcW w:w="992" w:type="dxa"/>
            <w:tcBorders>
              <w:top w:val="single" w:sz="4" w:space="0" w:color="auto"/>
              <w:bottom w:val="single" w:sz="4" w:space="0" w:color="auto"/>
            </w:tcBorders>
            <w:shd w:val="clear" w:color="auto" w:fill="auto"/>
          </w:tcPr>
          <w:p w14:paraId="0E751ACE" w14:textId="77777777" w:rsidR="00343B48" w:rsidRPr="00BB0A36"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BB0A36">
              <w:rPr>
                <w:rFonts w:asciiTheme="minorHAnsi" w:hAnsiTheme="minorHAnsi" w:cstheme="minorHAnsi"/>
                <w:i/>
                <w:iCs/>
                <w:lang w:val="en-US"/>
              </w:rPr>
              <w:t>&gt;= 16 years</w:t>
            </w:r>
          </w:p>
        </w:tc>
      </w:tr>
      <w:tr w:rsidR="00343B48" w:rsidRPr="00BB0A36" w14:paraId="7490523E" w14:textId="77777777" w:rsidTr="00AF42B9">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bottom w:val="single" w:sz="4" w:space="0" w:color="auto"/>
            </w:tcBorders>
            <w:shd w:val="clear" w:color="auto" w:fill="auto"/>
          </w:tcPr>
          <w:p w14:paraId="2831C66A" w14:textId="77777777" w:rsidR="00343B48" w:rsidRPr="00A91407" w:rsidRDefault="00343B48" w:rsidP="00AF42B9">
            <w:pPr>
              <w:jc w:val="left"/>
              <w:rPr>
                <w:rFonts w:asciiTheme="minorHAnsi" w:hAnsiTheme="minorHAnsi" w:cstheme="minorHAnsi"/>
                <w:i w:val="0"/>
                <w:iCs w:val="0"/>
                <w:sz w:val="22"/>
                <w:lang w:val="en-US"/>
              </w:rPr>
            </w:pPr>
            <w:r w:rsidRPr="00A91407">
              <w:rPr>
                <w:rFonts w:asciiTheme="minorHAnsi" w:hAnsiTheme="minorHAnsi" w:cstheme="minorHAnsi"/>
                <w:sz w:val="22"/>
                <w:lang w:val="en-US"/>
              </w:rPr>
              <w:t>Prevent</w:t>
            </w:r>
            <w:r>
              <w:rPr>
                <w:rFonts w:asciiTheme="minorHAnsi" w:hAnsiTheme="minorHAnsi" w:cstheme="minorHAnsi"/>
                <w:sz w:val="22"/>
                <w:lang w:val="en-US"/>
              </w:rPr>
              <w:t>-</w:t>
            </w:r>
            <w:r w:rsidRPr="00A91407">
              <w:rPr>
                <w:rFonts w:asciiTheme="minorHAnsi" w:hAnsiTheme="minorHAnsi" w:cstheme="minorHAnsi"/>
                <w:sz w:val="22"/>
                <w:lang w:val="en-US"/>
              </w:rPr>
              <w:t>AD</w:t>
            </w:r>
          </w:p>
        </w:tc>
        <w:tc>
          <w:tcPr>
            <w:tcW w:w="988" w:type="dxa"/>
            <w:tcBorders>
              <w:top w:val="single" w:sz="4" w:space="0" w:color="auto"/>
              <w:bottom w:val="single" w:sz="4" w:space="0" w:color="auto"/>
            </w:tcBorders>
            <w:shd w:val="clear" w:color="auto" w:fill="auto"/>
            <w:vAlign w:val="center"/>
          </w:tcPr>
          <w:p w14:paraId="189595BF" w14:textId="77777777" w:rsidR="00343B48" w:rsidRPr="00A91407"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1033</w:t>
            </w:r>
          </w:p>
        </w:tc>
        <w:tc>
          <w:tcPr>
            <w:tcW w:w="855" w:type="dxa"/>
            <w:tcBorders>
              <w:top w:val="single" w:sz="4" w:space="0" w:color="auto"/>
              <w:bottom w:val="single" w:sz="4" w:space="0" w:color="auto"/>
            </w:tcBorders>
            <w:shd w:val="clear" w:color="auto" w:fill="auto"/>
            <w:vAlign w:val="center"/>
          </w:tcPr>
          <w:p w14:paraId="3D9E6D92" w14:textId="77777777" w:rsidR="00343B48" w:rsidRPr="00A91407"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15.25 (2.97)</w:t>
            </w:r>
          </w:p>
        </w:tc>
        <w:tc>
          <w:tcPr>
            <w:tcW w:w="709" w:type="dxa"/>
            <w:tcBorders>
              <w:top w:val="single" w:sz="4" w:space="0" w:color="auto"/>
              <w:bottom w:val="single" w:sz="4" w:space="0" w:color="auto"/>
            </w:tcBorders>
            <w:shd w:val="clear" w:color="auto" w:fill="auto"/>
            <w:vAlign w:val="center"/>
          </w:tcPr>
          <w:p w14:paraId="01DE41D3" w14:textId="77777777" w:rsidR="00343B48" w:rsidRPr="00A91407"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152</w:t>
            </w:r>
          </w:p>
        </w:tc>
        <w:tc>
          <w:tcPr>
            <w:tcW w:w="850" w:type="dxa"/>
            <w:tcBorders>
              <w:top w:val="single" w:sz="4" w:space="0" w:color="auto"/>
              <w:bottom w:val="single" w:sz="4" w:space="0" w:color="auto"/>
            </w:tcBorders>
            <w:shd w:val="clear" w:color="auto" w:fill="auto"/>
            <w:vAlign w:val="center"/>
          </w:tcPr>
          <w:p w14:paraId="468FEF94" w14:textId="77777777" w:rsidR="00343B48" w:rsidRPr="00A91407"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152</w:t>
            </w:r>
          </w:p>
        </w:tc>
        <w:tc>
          <w:tcPr>
            <w:tcW w:w="2410" w:type="dxa"/>
            <w:tcBorders>
              <w:top w:val="single" w:sz="4" w:space="0" w:color="auto"/>
              <w:bottom w:val="single" w:sz="4" w:space="0" w:color="auto"/>
            </w:tcBorders>
            <w:shd w:val="clear" w:color="auto" w:fill="auto"/>
          </w:tcPr>
          <w:p w14:paraId="1AE6D5E4" w14:textId="77777777" w:rsidR="00343B48" w:rsidRPr="00A91407"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A91407">
              <w:rPr>
                <w:rFonts w:asciiTheme="minorHAnsi" w:hAnsiTheme="minorHAnsi" w:cstheme="minorHAnsi"/>
                <w:i/>
                <w:iCs/>
                <w:lang w:val="en-US"/>
              </w:rPr>
              <w:t>Years of Education</w:t>
            </w:r>
          </w:p>
          <w:p w14:paraId="24A83D22" w14:textId="77777777" w:rsidR="00343B48" w:rsidRPr="00A91407"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A91407">
              <w:rPr>
                <w:rFonts w:asciiTheme="minorHAnsi" w:hAnsiTheme="minorHAnsi" w:cstheme="minorHAnsi"/>
                <w:i/>
                <w:iCs/>
                <w:lang w:val="en-US"/>
              </w:rPr>
              <w:t>Range 7 – 29 years</w:t>
            </w:r>
            <w:r w:rsidRPr="00A91407">
              <w:rPr>
                <w:rFonts w:asciiTheme="minorHAnsi" w:hAnsiTheme="minorHAnsi" w:cstheme="minorHAnsi"/>
                <w:i/>
                <w:iCs/>
                <w:vertAlign w:val="superscript"/>
                <w:lang w:val="en-US"/>
              </w:rPr>
              <w:t>4</w:t>
            </w:r>
          </w:p>
        </w:tc>
        <w:tc>
          <w:tcPr>
            <w:tcW w:w="1276" w:type="dxa"/>
            <w:tcBorders>
              <w:top w:val="single" w:sz="4" w:space="0" w:color="auto"/>
              <w:bottom w:val="single" w:sz="4" w:space="0" w:color="auto"/>
            </w:tcBorders>
            <w:shd w:val="clear" w:color="auto" w:fill="auto"/>
          </w:tcPr>
          <w:p w14:paraId="653E08C2" w14:textId="77777777" w:rsidR="00343B48" w:rsidRPr="00BB0A36"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BB0A36">
              <w:rPr>
                <w:rFonts w:asciiTheme="minorHAnsi" w:hAnsiTheme="minorHAnsi" w:cstheme="minorHAnsi"/>
                <w:i/>
                <w:iCs/>
                <w:lang w:val="en-US"/>
              </w:rPr>
              <w:t>---</w:t>
            </w:r>
          </w:p>
        </w:tc>
        <w:tc>
          <w:tcPr>
            <w:tcW w:w="992" w:type="dxa"/>
            <w:tcBorders>
              <w:top w:val="single" w:sz="4" w:space="0" w:color="auto"/>
              <w:bottom w:val="single" w:sz="4" w:space="0" w:color="auto"/>
            </w:tcBorders>
            <w:shd w:val="clear" w:color="auto" w:fill="auto"/>
          </w:tcPr>
          <w:p w14:paraId="17E2D84A" w14:textId="77777777" w:rsidR="00343B48" w:rsidRPr="00BB0A36"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BB0A36">
              <w:rPr>
                <w:rFonts w:asciiTheme="minorHAnsi" w:hAnsiTheme="minorHAnsi" w:cstheme="minorHAnsi"/>
                <w:i/>
                <w:iCs/>
                <w:lang w:val="en-US"/>
              </w:rPr>
              <w:t>&gt;= 15</w:t>
            </w:r>
            <w:r w:rsidRPr="00BB0A36">
              <w:rPr>
                <w:rFonts w:asciiTheme="minorHAnsi" w:hAnsiTheme="minorHAnsi" w:cstheme="minorHAnsi"/>
                <w:i/>
                <w:iCs/>
                <w:vertAlign w:val="superscript"/>
                <w:lang w:val="en-US"/>
              </w:rPr>
              <w:t>2</w:t>
            </w:r>
            <w:r w:rsidRPr="00BB0A36">
              <w:rPr>
                <w:rFonts w:asciiTheme="minorHAnsi" w:hAnsiTheme="minorHAnsi" w:cstheme="minorHAnsi"/>
                <w:i/>
                <w:iCs/>
                <w:lang w:val="en-US"/>
              </w:rPr>
              <w:t>years</w:t>
            </w:r>
          </w:p>
        </w:tc>
      </w:tr>
      <w:tr w:rsidR="00343B48" w:rsidRPr="00BB0A36" w14:paraId="62D4D7C7" w14:textId="77777777" w:rsidTr="00AF4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bottom w:val="single" w:sz="4" w:space="0" w:color="auto"/>
            </w:tcBorders>
            <w:shd w:val="clear" w:color="auto" w:fill="auto"/>
          </w:tcPr>
          <w:p w14:paraId="5FAFF9AD" w14:textId="77777777" w:rsidR="00343B48" w:rsidRPr="00A91407" w:rsidRDefault="00343B48" w:rsidP="00AF42B9">
            <w:pPr>
              <w:jc w:val="left"/>
              <w:rPr>
                <w:rFonts w:asciiTheme="minorHAnsi" w:hAnsiTheme="minorHAnsi" w:cstheme="minorHAnsi"/>
                <w:i w:val="0"/>
                <w:iCs w:val="0"/>
                <w:sz w:val="22"/>
                <w:lang w:val="en-US"/>
              </w:rPr>
            </w:pPr>
            <w:r w:rsidRPr="00A91407">
              <w:rPr>
                <w:rFonts w:asciiTheme="minorHAnsi" w:hAnsiTheme="minorHAnsi" w:cstheme="minorHAnsi"/>
                <w:sz w:val="22"/>
                <w:lang w:val="en-US"/>
              </w:rPr>
              <w:t>UB</w:t>
            </w:r>
          </w:p>
        </w:tc>
        <w:tc>
          <w:tcPr>
            <w:tcW w:w="988" w:type="dxa"/>
            <w:tcBorders>
              <w:top w:val="single" w:sz="4" w:space="0" w:color="auto"/>
              <w:bottom w:val="single" w:sz="4" w:space="0" w:color="auto"/>
            </w:tcBorders>
            <w:shd w:val="clear" w:color="auto" w:fill="auto"/>
            <w:vAlign w:val="center"/>
          </w:tcPr>
          <w:p w14:paraId="7D0A4413" w14:textId="77777777" w:rsidR="00343B48" w:rsidRPr="00A91407"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493438</w:t>
            </w:r>
          </w:p>
        </w:tc>
        <w:tc>
          <w:tcPr>
            <w:tcW w:w="855" w:type="dxa"/>
            <w:tcBorders>
              <w:top w:val="single" w:sz="4" w:space="0" w:color="auto"/>
              <w:bottom w:val="single" w:sz="4" w:space="0" w:color="auto"/>
            </w:tcBorders>
            <w:shd w:val="clear" w:color="auto" w:fill="auto"/>
            <w:vAlign w:val="center"/>
          </w:tcPr>
          <w:p w14:paraId="0DE29221" w14:textId="77777777" w:rsidR="00343B48" w:rsidRPr="00A91407"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11.32 (3.86)</w:t>
            </w:r>
          </w:p>
        </w:tc>
        <w:tc>
          <w:tcPr>
            <w:tcW w:w="709" w:type="dxa"/>
            <w:tcBorders>
              <w:top w:val="single" w:sz="4" w:space="0" w:color="auto"/>
              <w:bottom w:val="single" w:sz="4" w:space="0" w:color="auto"/>
            </w:tcBorders>
            <w:shd w:val="clear" w:color="auto" w:fill="auto"/>
            <w:vAlign w:val="center"/>
          </w:tcPr>
          <w:p w14:paraId="480CADF7" w14:textId="77777777" w:rsidR="00343B48" w:rsidRPr="00A91407"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101</w:t>
            </w:r>
          </w:p>
        </w:tc>
        <w:tc>
          <w:tcPr>
            <w:tcW w:w="850" w:type="dxa"/>
            <w:tcBorders>
              <w:top w:val="single" w:sz="4" w:space="0" w:color="auto"/>
              <w:bottom w:val="single" w:sz="4" w:space="0" w:color="auto"/>
            </w:tcBorders>
            <w:shd w:val="clear" w:color="auto" w:fill="auto"/>
            <w:vAlign w:val="center"/>
          </w:tcPr>
          <w:p w14:paraId="297ABC7E" w14:textId="77777777" w:rsidR="00343B48" w:rsidRPr="00A91407"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143</w:t>
            </w:r>
          </w:p>
        </w:tc>
        <w:tc>
          <w:tcPr>
            <w:tcW w:w="2410" w:type="dxa"/>
            <w:tcBorders>
              <w:top w:val="single" w:sz="4" w:space="0" w:color="auto"/>
              <w:bottom w:val="single" w:sz="4" w:space="0" w:color="auto"/>
            </w:tcBorders>
            <w:shd w:val="clear" w:color="auto" w:fill="auto"/>
          </w:tcPr>
          <w:p w14:paraId="649DE67E" w14:textId="77777777" w:rsidR="00343B48" w:rsidRPr="00A91407"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A91407">
              <w:rPr>
                <w:rFonts w:asciiTheme="minorHAnsi" w:hAnsiTheme="minorHAnsi" w:cstheme="minorHAnsi"/>
                <w:i/>
                <w:iCs/>
                <w:lang w:val="en-US"/>
              </w:rPr>
              <w:t>Years of Education</w:t>
            </w:r>
          </w:p>
          <w:p w14:paraId="18A05CDF" w14:textId="77777777" w:rsidR="00343B48" w:rsidRPr="00A91407"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A91407">
              <w:rPr>
                <w:rFonts w:asciiTheme="minorHAnsi" w:hAnsiTheme="minorHAnsi" w:cstheme="minorHAnsi"/>
                <w:i/>
                <w:iCs/>
                <w:lang w:val="en-US"/>
              </w:rPr>
              <w:t xml:space="preserve"> Range 2 – 20 years</w:t>
            </w:r>
            <w:r w:rsidRPr="00A91407">
              <w:rPr>
                <w:rFonts w:asciiTheme="minorHAnsi" w:hAnsiTheme="minorHAnsi" w:cstheme="minorHAnsi"/>
                <w:i/>
                <w:iCs/>
                <w:vertAlign w:val="superscript"/>
                <w:lang w:val="en-US"/>
              </w:rPr>
              <w:t>2</w:t>
            </w:r>
          </w:p>
        </w:tc>
        <w:tc>
          <w:tcPr>
            <w:tcW w:w="1276" w:type="dxa"/>
            <w:tcBorders>
              <w:top w:val="single" w:sz="4" w:space="0" w:color="auto"/>
              <w:bottom w:val="single" w:sz="4" w:space="0" w:color="auto"/>
            </w:tcBorders>
            <w:shd w:val="clear" w:color="auto" w:fill="auto"/>
          </w:tcPr>
          <w:p w14:paraId="5B179C78" w14:textId="77777777" w:rsidR="00343B48" w:rsidRPr="00BB0A36"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BB0A36">
              <w:rPr>
                <w:rFonts w:asciiTheme="minorHAnsi" w:hAnsiTheme="minorHAnsi" w:cstheme="minorHAnsi"/>
                <w:i/>
                <w:iCs/>
                <w:lang w:val="en-US"/>
              </w:rPr>
              <w:t>---</w:t>
            </w:r>
          </w:p>
        </w:tc>
        <w:tc>
          <w:tcPr>
            <w:tcW w:w="992" w:type="dxa"/>
            <w:tcBorders>
              <w:top w:val="single" w:sz="4" w:space="0" w:color="auto"/>
              <w:bottom w:val="single" w:sz="4" w:space="0" w:color="auto"/>
            </w:tcBorders>
            <w:shd w:val="clear" w:color="auto" w:fill="auto"/>
          </w:tcPr>
          <w:p w14:paraId="33DA900B" w14:textId="77777777" w:rsidR="00343B48" w:rsidRPr="00BB0A36"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vertAlign w:val="superscript"/>
                <w:lang w:val="en-US"/>
              </w:rPr>
            </w:pPr>
            <w:r w:rsidRPr="00BB0A36">
              <w:rPr>
                <w:rFonts w:asciiTheme="minorHAnsi" w:hAnsiTheme="minorHAnsi" w:cstheme="minorHAnsi"/>
                <w:i/>
                <w:iCs/>
                <w:lang w:val="en-US"/>
              </w:rPr>
              <w:t>&gt;= 15</w:t>
            </w:r>
            <w:r>
              <w:rPr>
                <w:rFonts w:asciiTheme="minorHAnsi" w:hAnsiTheme="minorHAnsi" w:cstheme="minorHAnsi"/>
                <w:i/>
                <w:iCs/>
                <w:vertAlign w:val="superscript"/>
                <w:lang w:val="en-US"/>
              </w:rPr>
              <w:t>5</w:t>
            </w:r>
            <w:r w:rsidRPr="00BB0A36">
              <w:rPr>
                <w:rFonts w:asciiTheme="minorHAnsi" w:hAnsiTheme="minorHAnsi" w:cstheme="minorHAnsi"/>
                <w:i/>
                <w:iCs/>
                <w:vertAlign w:val="superscript"/>
                <w:lang w:val="en-US"/>
              </w:rPr>
              <w:t xml:space="preserve"> </w:t>
            </w:r>
            <w:r w:rsidRPr="00BB0A36">
              <w:rPr>
                <w:rFonts w:asciiTheme="minorHAnsi" w:hAnsiTheme="minorHAnsi" w:cstheme="minorHAnsi"/>
                <w:i/>
                <w:iCs/>
                <w:lang w:val="en-US"/>
              </w:rPr>
              <w:t>years</w:t>
            </w:r>
          </w:p>
        </w:tc>
      </w:tr>
      <w:tr w:rsidR="00343B48" w:rsidRPr="00BB0A36" w14:paraId="46C872C4" w14:textId="77777777" w:rsidTr="00AF42B9">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bottom w:val="single" w:sz="4" w:space="0" w:color="auto"/>
            </w:tcBorders>
            <w:shd w:val="clear" w:color="auto" w:fill="auto"/>
          </w:tcPr>
          <w:p w14:paraId="1A66C8B5" w14:textId="77777777" w:rsidR="00343B48" w:rsidRPr="00A91407" w:rsidRDefault="00343B48" w:rsidP="00AF42B9">
            <w:pPr>
              <w:jc w:val="left"/>
              <w:rPr>
                <w:rFonts w:asciiTheme="minorHAnsi" w:hAnsiTheme="minorHAnsi" w:cstheme="minorHAnsi"/>
                <w:i w:val="0"/>
                <w:iCs w:val="0"/>
                <w:sz w:val="22"/>
                <w:lang w:val="en-US"/>
              </w:rPr>
            </w:pPr>
            <w:r w:rsidRPr="00A91407">
              <w:rPr>
                <w:rFonts w:asciiTheme="minorHAnsi" w:hAnsiTheme="minorHAnsi" w:cstheme="minorHAnsi"/>
                <w:sz w:val="22"/>
                <w:lang w:val="en-US"/>
              </w:rPr>
              <w:t>UKB</w:t>
            </w:r>
          </w:p>
        </w:tc>
        <w:tc>
          <w:tcPr>
            <w:tcW w:w="988" w:type="dxa"/>
            <w:tcBorders>
              <w:top w:val="single" w:sz="4" w:space="0" w:color="auto"/>
              <w:bottom w:val="single" w:sz="4" w:space="0" w:color="auto"/>
            </w:tcBorders>
            <w:shd w:val="clear" w:color="auto" w:fill="auto"/>
            <w:vAlign w:val="center"/>
          </w:tcPr>
          <w:p w14:paraId="742E924E" w14:textId="77777777" w:rsidR="00343B48" w:rsidRPr="00A91407"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372</w:t>
            </w:r>
          </w:p>
        </w:tc>
        <w:tc>
          <w:tcPr>
            <w:tcW w:w="855" w:type="dxa"/>
            <w:tcBorders>
              <w:top w:val="single" w:sz="4" w:space="0" w:color="auto"/>
              <w:bottom w:val="single" w:sz="4" w:space="0" w:color="auto"/>
            </w:tcBorders>
            <w:shd w:val="clear" w:color="auto" w:fill="auto"/>
            <w:vAlign w:val="center"/>
          </w:tcPr>
          <w:p w14:paraId="39AFB046" w14:textId="77777777" w:rsidR="00343B48" w:rsidRPr="00A91407"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13.08 (3.34)</w:t>
            </w:r>
          </w:p>
        </w:tc>
        <w:tc>
          <w:tcPr>
            <w:tcW w:w="709" w:type="dxa"/>
            <w:tcBorders>
              <w:top w:val="single" w:sz="4" w:space="0" w:color="auto"/>
              <w:bottom w:val="single" w:sz="4" w:space="0" w:color="auto"/>
            </w:tcBorders>
            <w:shd w:val="clear" w:color="auto" w:fill="auto"/>
            <w:vAlign w:val="center"/>
          </w:tcPr>
          <w:p w14:paraId="240A43AD" w14:textId="77777777" w:rsidR="00343B48" w:rsidRPr="00A91407"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236670</w:t>
            </w:r>
          </w:p>
        </w:tc>
        <w:tc>
          <w:tcPr>
            <w:tcW w:w="850" w:type="dxa"/>
            <w:tcBorders>
              <w:top w:val="single" w:sz="4" w:space="0" w:color="auto"/>
              <w:bottom w:val="single" w:sz="4" w:space="0" w:color="auto"/>
            </w:tcBorders>
            <w:shd w:val="clear" w:color="auto" w:fill="auto"/>
            <w:vAlign w:val="center"/>
          </w:tcPr>
          <w:p w14:paraId="38D2F9F2" w14:textId="77777777" w:rsidR="00343B48" w:rsidRPr="00A91407"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236670</w:t>
            </w:r>
          </w:p>
        </w:tc>
        <w:tc>
          <w:tcPr>
            <w:tcW w:w="2410" w:type="dxa"/>
            <w:tcBorders>
              <w:top w:val="single" w:sz="4" w:space="0" w:color="auto"/>
              <w:bottom w:val="single" w:sz="4" w:space="0" w:color="auto"/>
            </w:tcBorders>
            <w:shd w:val="clear" w:color="auto" w:fill="auto"/>
          </w:tcPr>
          <w:p w14:paraId="10CB984D" w14:textId="77777777" w:rsidR="00343B48" w:rsidRPr="00A91407"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A91407">
              <w:rPr>
                <w:rFonts w:asciiTheme="minorHAnsi" w:hAnsiTheme="minorHAnsi" w:cstheme="minorHAnsi"/>
                <w:i/>
                <w:iCs/>
                <w:lang w:val="en-US"/>
              </w:rPr>
              <w:t xml:space="preserve">1: </w:t>
            </w:r>
            <w:proofErr w:type="spellStart"/>
            <w:r w:rsidRPr="00A91407">
              <w:rPr>
                <w:rFonts w:asciiTheme="minorHAnsi" w:hAnsiTheme="minorHAnsi" w:cstheme="minorHAnsi"/>
                <w:i/>
                <w:iCs/>
                <w:lang w:val="en-US"/>
              </w:rPr>
              <w:t>College,University</w:t>
            </w:r>
            <w:proofErr w:type="spellEnd"/>
            <w:r w:rsidRPr="00A91407">
              <w:rPr>
                <w:rFonts w:asciiTheme="minorHAnsi" w:hAnsiTheme="minorHAnsi" w:cstheme="minorHAnsi"/>
                <w:i/>
                <w:iCs/>
                <w:lang w:val="en-US"/>
              </w:rPr>
              <w:t xml:space="preserve"> degree, 2: A/AS levels, 3: O</w:t>
            </w:r>
          </w:p>
          <w:p w14:paraId="6D9E7E36" w14:textId="77777777" w:rsidR="00343B48" w:rsidRPr="00A91407"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A91407">
              <w:rPr>
                <w:rFonts w:asciiTheme="minorHAnsi" w:hAnsiTheme="minorHAnsi" w:cstheme="minorHAnsi"/>
                <w:i/>
                <w:iCs/>
                <w:lang w:val="en-US"/>
              </w:rPr>
              <w:t>levels/GCSEs 4: CSEs, 5: NVQ, HND or HNC,</w:t>
            </w:r>
          </w:p>
          <w:p w14:paraId="745CDF51" w14:textId="77777777" w:rsidR="00343B48" w:rsidRPr="00A91407"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A91407">
              <w:rPr>
                <w:rFonts w:asciiTheme="minorHAnsi" w:hAnsiTheme="minorHAnsi" w:cstheme="minorHAnsi"/>
                <w:i/>
                <w:iCs/>
                <w:lang w:val="en-US"/>
              </w:rPr>
              <w:t>5: Other professional qualifications, -7: None of the above and -3:No answer.</w:t>
            </w:r>
          </w:p>
        </w:tc>
        <w:tc>
          <w:tcPr>
            <w:tcW w:w="1276" w:type="dxa"/>
            <w:tcBorders>
              <w:top w:val="single" w:sz="4" w:space="0" w:color="auto"/>
              <w:bottom w:val="single" w:sz="4" w:space="0" w:color="auto"/>
            </w:tcBorders>
            <w:shd w:val="clear" w:color="auto" w:fill="auto"/>
          </w:tcPr>
          <w:p w14:paraId="29F01073" w14:textId="77777777" w:rsidR="00343B48" w:rsidRPr="00BB0A36"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BB0A36">
              <w:rPr>
                <w:rFonts w:asciiTheme="minorHAnsi" w:hAnsiTheme="minorHAnsi" w:cstheme="minorHAnsi"/>
                <w:i/>
                <w:iCs/>
                <w:lang w:val="en-US"/>
              </w:rPr>
              <w:t>1: 16, 2: 13,</w:t>
            </w:r>
          </w:p>
          <w:p w14:paraId="79B3E683" w14:textId="77777777" w:rsidR="00343B48" w:rsidRPr="00BB0A36"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BB0A36">
              <w:rPr>
                <w:rFonts w:asciiTheme="minorHAnsi" w:hAnsiTheme="minorHAnsi" w:cstheme="minorHAnsi"/>
                <w:i/>
                <w:iCs/>
                <w:lang w:val="en-US"/>
              </w:rPr>
              <w:t xml:space="preserve">3: 11, 4: 11, 5: 16, -7: 7, -3: </w:t>
            </w:r>
            <w:proofErr w:type="spellStart"/>
            <w:r w:rsidRPr="00BB0A36">
              <w:rPr>
                <w:rFonts w:asciiTheme="minorHAnsi" w:hAnsiTheme="minorHAnsi" w:cstheme="minorHAnsi"/>
                <w:i/>
                <w:iCs/>
                <w:lang w:val="en-US"/>
              </w:rPr>
              <w:t>NaN</w:t>
            </w:r>
            <w:proofErr w:type="spellEnd"/>
            <w:r w:rsidRPr="00BB0A36">
              <w:rPr>
                <w:rFonts w:asciiTheme="minorHAnsi" w:hAnsiTheme="minorHAnsi" w:cstheme="minorHAnsi"/>
                <w:i/>
                <w:iCs/>
                <w:lang w:val="en-US"/>
              </w:rPr>
              <w:t xml:space="preserve"> years</w:t>
            </w:r>
          </w:p>
        </w:tc>
        <w:tc>
          <w:tcPr>
            <w:tcW w:w="992" w:type="dxa"/>
            <w:tcBorders>
              <w:top w:val="single" w:sz="4" w:space="0" w:color="auto"/>
              <w:bottom w:val="single" w:sz="4" w:space="0" w:color="auto"/>
            </w:tcBorders>
            <w:shd w:val="clear" w:color="auto" w:fill="auto"/>
          </w:tcPr>
          <w:p w14:paraId="059F2E86" w14:textId="77777777" w:rsidR="00343B48" w:rsidRPr="00BB0A36"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BB0A36">
              <w:rPr>
                <w:rFonts w:asciiTheme="minorHAnsi" w:hAnsiTheme="minorHAnsi" w:cstheme="minorHAnsi"/>
                <w:i/>
                <w:iCs/>
                <w:lang w:val="en-US"/>
              </w:rPr>
              <w:t>---</w:t>
            </w:r>
          </w:p>
        </w:tc>
      </w:tr>
      <w:tr w:rsidR="00343B48" w:rsidRPr="00BB0A36" w14:paraId="6DE5082D" w14:textId="77777777" w:rsidTr="00AF4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bottom w:val="single" w:sz="4" w:space="0" w:color="auto"/>
            </w:tcBorders>
            <w:shd w:val="clear" w:color="auto" w:fill="auto"/>
          </w:tcPr>
          <w:p w14:paraId="12E7A9DD" w14:textId="77777777" w:rsidR="00343B48" w:rsidRPr="00A91407" w:rsidRDefault="00343B48" w:rsidP="00AF42B9">
            <w:pPr>
              <w:jc w:val="left"/>
              <w:rPr>
                <w:rFonts w:asciiTheme="minorHAnsi" w:hAnsiTheme="minorHAnsi" w:cstheme="minorHAnsi"/>
                <w:i w:val="0"/>
                <w:iCs w:val="0"/>
                <w:sz w:val="22"/>
                <w:lang w:val="en-US"/>
              </w:rPr>
            </w:pPr>
            <w:r w:rsidRPr="00A91407">
              <w:rPr>
                <w:rFonts w:asciiTheme="minorHAnsi" w:hAnsiTheme="minorHAnsi" w:cstheme="minorHAnsi"/>
                <w:sz w:val="22"/>
                <w:lang w:val="en-US"/>
              </w:rPr>
              <w:t>VETSA</w:t>
            </w:r>
          </w:p>
        </w:tc>
        <w:tc>
          <w:tcPr>
            <w:tcW w:w="988" w:type="dxa"/>
            <w:tcBorders>
              <w:top w:val="single" w:sz="4" w:space="0" w:color="auto"/>
              <w:bottom w:val="single" w:sz="4" w:space="0" w:color="auto"/>
            </w:tcBorders>
            <w:shd w:val="clear" w:color="auto" w:fill="auto"/>
            <w:vAlign w:val="center"/>
          </w:tcPr>
          <w:p w14:paraId="5C6C42E6" w14:textId="77777777" w:rsidR="00343B48" w:rsidRPr="00A91407"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1608</w:t>
            </w:r>
          </w:p>
        </w:tc>
        <w:tc>
          <w:tcPr>
            <w:tcW w:w="855" w:type="dxa"/>
            <w:tcBorders>
              <w:top w:val="single" w:sz="4" w:space="0" w:color="auto"/>
              <w:bottom w:val="single" w:sz="4" w:space="0" w:color="auto"/>
            </w:tcBorders>
            <w:shd w:val="clear" w:color="auto" w:fill="auto"/>
            <w:vAlign w:val="center"/>
          </w:tcPr>
          <w:p w14:paraId="404F5390" w14:textId="77777777" w:rsidR="00343B48" w:rsidRPr="00A91407"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13.85 (2.09)</w:t>
            </w:r>
          </w:p>
        </w:tc>
        <w:tc>
          <w:tcPr>
            <w:tcW w:w="709" w:type="dxa"/>
            <w:tcBorders>
              <w:top w:val="single" w:sz="4" w:space="0" w:color="auto"/>
              <w:bottom w:val="single" w:sz="4" w:space="0" w:color="auto"/>
            </w:tcBorders>
            <w:shd w:val="clear" w:color="auto" w:fill="auto"/>
            <w:vAlign w:val="center"/>
          </w:tcPr>
          <w:p w14:paraId="3E458544" w14:textId="77777777" w:rsidR="00343B48" w:rsidRPr="00A91407"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455</w:t>
            </w:r>
          </w:p>
        </w:tc>
        <w:tc>
          <w:tcPr>
            <w:tcW w:w="850" w:type="dxa"/>
            <w:tcBorders>
              <w:top w:val="single" w:sz="4" w:space="0" w:color="auto"/>
              <w:bottom w:val="single" w:sz="4" w:space="0" w:color="auto"/>
            </w:tcBorders>
            <w:shd w:val="clear" w:color="auto" w:fill="auto"/>
            <w:vAlign w:val="center"/>
          </w:tcPr>
          <w:p w14:paraId="0C166643" w14:textId="77777777" w:rsidR="00343B48" w:rsidRPr="00A91407"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844</w:t>
            </w:r>
          </w:p>
        </w:tc>
        <w:tc>
          <w:tcPr>
            <w:tcW w:w="2410" w:type="dxa"/>
            <w:tcBorders>
              <w:top w:val="single" w:sz="4" w:space="0" w:color="auto"/>
              <w:bottom w:val="single" w:sz="4" w:space="0" w:color="auto"/>
            </w:tcBorders>
            <w:shd w:val="clear" w:color="auto" w:fill="auto"/>
          </w:tcPr>
          <w:p w14:paraId="525DC2AC" w14:textId="77777777" w:rsidR="00343B48" w:rsidRPr="00A91407"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A91407">
              <w:rPr>
                <w:rFonts w:asciiTheme="minorHAnsi" w:hAnsiTheme="minorHAnsi" w:cstheme="minorHAnsi"/>
                <w:i/>
                <w:iCs/>
                <w:lang w:val="en-US"/>
              </w:rPr>
              <w:t xml:space="preserve">Years of education (Years of school completed). </w:t>
            </w:r>
          </w:p>
          <w:p w14:paraId="7202325F" w14:textId="77777777" w:rsidR="00343B48" w:rsidRPr="00A91407"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A91407">
              <w:rPr>
                <w:rFonts w:asciiTheme="minorHAnsi" w:hAnsiTheme="minorHAnsi" w:cstheme="minorHAnsi"/>
                <w:i/>
                <w:iCs/>
                <w:lang w:val="en-US"/>
              </w:rPr>
              <w:t>Range 8 – 20 years</w:t>
            </w:r>
          </w:p>
        </w:tc>
        <w:tc>
          <w:tcPr>
            <w:tcW w:w="1276" w:type="dxa"/>
            <w:tcBorders>
              <w:top w:val="single" w:sz="4" w:space="0" w:color="auto"/>
              <w:bottom w:val="single" w:sz="4" w:space="0" w:color="auto"/>
            </w:tcBorders>
            <w:shd w:val="clear" w:color="auto" w:fill="auto"/>
          </w:tcPr>
          <w:p w14:paraId="59536A4F" w14:textId="77777777" w:rsidR="00343B48" w:rsidRPr="00BB0A36"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BB0A36">
              <w:rPr>
                <w:rFonts w:asciiTheme="minorHAnsi" w:hAnsiTheme="minorHAnsi" w:cstheme="minorHAnsi"/>
                <w:i/>
                <w:iCs/>
                <w:lang w:val="en-US"/>
              </w:rPr>
              <w:t>---</w:t>
            </w:r>
          </w:p>
        </w:tc>
        <w:tc>
          <w:tcPr>
            <w:tcW w:w="992" w:type="dxa"/>
            <w:tcBorders>
              <w:top w:val="single" w:sz="4" w:space="0" w:color="auto"/>
              <w:bottom w:val="single" w:sz="4" w:space="0" w:color="auto"/>
            </w:tcBorders>
            <w:shd w:val="clear" w:color="auto" w:fill="auto"/>
          </w:tcPr>
          <w:p w14:paraId="70224604" w14:textId="77777777" w:rsidR="00343B48" w:rsidRPr="00BB0A36" w:rsidRDefault="00343B48" w:rsidP="00AF42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lang w:val="en-US"/>
              </w:rPr>
            </w:pPr>
            <w:r w:rsidRPr="00BB0A36">
              <w:rPr>
                <w:rFonts w:asciiTheme="minorHAnsi" w:hAnsiTheme="minorHAnsi" w:cstheme="minorHAnsi"/>
                <w:i/>
                <w:iCs/>
                <w:lang w:val="en-US"/>
              </w:rPr>
              <w:t>&gt; 16</w:t>
            </w:r>
          </w:p>
        </w:tc>
      </w:tr>
      <w:tr w:rsidR="00343B48" w:rsidRPr="00BB0A36" w14:paraId="4482E18E" w14:textId="77777777" w:rsidTr="00AF42B9">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bottom w:val="single" w:sz="4" w:space="0" w:color="auto"/>
            </w:tcBorders>
            <w:shd w:val="clear" w:color="auto" w:fill="auto"/>
          </w:tcPr>
          <w:p w14:paraId="0677A8F4" w14:textId="77777777" w:rsidR="00343B48" w:rsidRPr="00A91407" w:rsidRDefault="00343B48" w:rsidP="00AF42B9">
            <w:pPr>
              <w:jc w:val="left"/>
              <w:rPr>
                <w:rFonts w:asciiTheme="minorHAnsi" w:hAnsiTheme="minorHAnsi" w:cstheme="minorHAnsi"/>
                <w:sz w:val="22"/>
                <w:lang w:val="en-US"/>
              </w:rPr>
            </w:pPr>
            <w:r w:rsidRPr="00A91407">
              <w:rPr>
                <w:rFonts w:asciiTheme="minorHAnsi" w:hAnsiTheme="minorHAnsi" w:cstheme="minorHAnsi"/>
                <w:sz w:val="22"/>
                <w:lang w:val="en-US"/>
              </w:rPr>
              <w:t>Total</w:t>
            </w:r>
          </w:p>
        </w:tc>
        <w:tc>
          <w:tcPr>
            <w:tcW w:w="988" w:type="dxa"/>
            <w:tcBorders>
              <w:top w:val="single" w:sz="4" w:space="0" w:color="auto"/>
              <w:bottom w:val="single" w:sz="4" w:space="0" w:color="auto"/>
            </w:tcBorders>
            <w:shd w:val="clear" w:color="auto" w:fill="auto"/>
            <w:vAlign w:val="center"/>
          </w:tcPr>
          <w:p w14:paraId="37993CD5" w14:textId="77777777" w:rsidR="00343B48" w:rsidRPr="00A91407"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nb-NO"/>
              </w:rPr>
            </w:pPr>
            <w:r w:rsidRPr="00A91407">
              <w:rPr>
                <w:rFonts w:asciiTheme="minorHAnsi" w:eastAsia="Times New Roman" w:hAnsiTheme="minorHAnsi" w:cstheme="minorHAnsi"/>
                <w:lang w:eastAsia="nb-NO"/>
              </w:rPr>
              <w:t>504454</w:t>
            </w:r>
          </w:p>
        </w:tc>
        <w:tc>
          <w:tcPr>
            <w:tcW w:w="855" w:type="dxa"/>
            <w:tcBorders>
              <w:top w:val="single" w:sz="4" w:space="0" w:color="auto"/>
              <w:bottom w:val="single" w:sz="4" w:space="0" w:color="auto"/>
            </w:tcBorders>
            <w:shd w:val="clear" w:color="auto" w:fill="auto"/>
            <w:vAlign w:val="center"/>
          </w:tcPr>
          <w:p w14:paraId="0CBF86F5" w14:textId="77777777" w:rsidR="00343B48" w:rsidRPr="00A91407"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13.12 (3.34)</w:t>
            </w:r>
          </w:p>
        </w:tc>
        <w:tc>
          <w:tcPr>
            <w:tcW w:w="709" w:type="dxa"/>
            <w:tcBorders>
              <w:top w:val="single" w:sz="4" w:space="0" w:color="auto"/>
              <w:bottom w:val="single" w:sz="4" w:space="0" w:color="auto"/>
            </w:tcBorders>
            <w:shd w:val="clear" w:color="auto" w:fill="auto"/>
            <w:vAlign w:val="center"/>
          </w:tcPr>
          <w:p w14:paraId="2AA914BC" w14:textId="77777777" w:rsidR="00343B48" w:rsidRPr="00A91407"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242618</w:t>
            </w:r>
          </w:p>
        </w:tc>
        <w:tc>
          <w:tcPr>
            <w:tcW w:w="850" w:type="dxa"/>
            <w:tcBorders>
              <w:top w:val="single" w:sz="4" w:space="0" w:color="auto"/>
              <w:bottom w:val="single" w:sz="4" w:space="0" w:color="auto"/>
            </w:tcBorders>
            <w:shd w:val="clear" w:color="auto" w:fill="auto"/>
            <w:vAlign w:val="center"/>
          </w:tcPr>
          <w:p w14:paraId="338D3ED3" w14:textId="77777777" w:rsidR="00343B48" w:rsidRPr="00A91407"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A91407">
              <w:rPr>
                <w:rFonts w:asciiTheme="minorHAnsi" w:eastAsia="Times New Roman" w:hAnsiTheme="minorHAnsi" w:cstheme="minorHAnsi"/>
                <w:lang w:eastAsia="nb-NO"/>
              </w:rPr>
              <w:t>242376</w:t>
            </w:r>
          </w:p>
        </w:tc>
        <w:tc>
          <w:tcPr>
            <w:tcW w:w="2410" w:type="dxa"/>
            <w:tcBorders>
              <w:top w:val="single" w:sz="4" w:space="0" w:color="auto"/>
              <w:bottom w:val="single" w:sz="4" w:space="0" w:color="auto"/>
            </w:tcBorders>
            <w:shd w:val="clear" w:color="auto" w:fill="auto"/>
          </w:tcPr>
          <w:p w14:paraId="4CAFE5EA" w14:textId="77777777" w:rsidR="00343B48" w:rsidRPr="00A91407"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A91407">
              <w:rPr>
                <w:rFonts w:asciiTheme="minorHAnsi" w:hAnsiTheme="minorHAnsi" w:cstheme="minorHAnsi"/>
                <w:i/>
                <w:iCs/>
                <w:lang w:val="en-US"/>
              </w:rPr>
              <w:t>---</w:t>
            </w:r>
          </w:p>
        </w:tc>
        <w:tc>
          <w:tcPr>
            <w:tcW w:w="1276" w:type="dxa"/>
            <w:tcBorders>
              <w:top w:val="single" w:sz="4" w:space="0" w:color="auto"/>
              <w:bottom w:val="single" w:sz="4" w:space="0" w:color="auto"/>
            </w:tcBorders>
            <w:shd w:val="clear" w:color="auto" w:fill="auto"/>
          </w:tcPr>
          <w:p w14:paraId="131423DE" w14:textId="77777777" w:rsidR="00343B48" w:rsidRPr="00BB0A36"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BB0A36">
              <w:rPr>
                <w:rFonts w:asciiTheme="minorHAnsi" w:hAnsiTheme="minorHAnsi" w:cstheme="minorHAnsi"/>
                <w:i/>
                <w:iCs/>
                <w:lang w:val="en-US"/>
              </w:rPr>
              <w:t>---</w:t>
            </w:r>
          </w:p>
        </w:tc>
        <w:tc>
          <w:tcPr>
            <w:tcW w:w="992" w:type="dxa"/>
            <w:tcBorders>
              <w:top w:val="single" w:sz="4" w:space="0" w:color="auto"/>
              <w:bottom w:val="single" w:sz="4" w:space="0" w:color="auto"/>
            </w:tcBorders>
            <w:shd w:val="clear" w:color="auto" w:fill="auto"/>
          </w:tcPr>
          <w:p w14:paraId="06B0B7AB" w14:textId="77777777" w:rsidR="00343B48" w:rsidRPr="00BB0A36" w:rsidRDefault="00343B48" w:rsidP="00AF42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lang w:val="en-US"/>
              </w:rPr>
            </w:pPr>
            <w:r w:rsidRPr="00BB0A36">
              <w:rPr>
                <w:rFonts w:asciiTheme="minorHAnsi" w:hAnsiTheme="minorHAnsi" w:cstheme="minorHAnsi"/>
                <w:i/>
                <w:iCs/>
                <w:lang w:val="en-US"/>
              </w:rPr>
              <w:t>---</w:t>
            </w:r>
          </w:p>
        </w:tc>
      </w:tr>
    </w:tbl>
    <w:p w14:paraId="6A3C9926" w14:textId="7C5A08D0" w:rsidR="00343B48" w:rsidRPr="00343B48" w:rsidRDefault="00343B48" w:rsidP="00343B48">
      <w:pPr>
        <w:spacing w:after="0" w:line="360" w:lineRule="auto"/>
        <w:rPr>
          <w:i/>
          <w:iCs/>
          <w:lang w:val="en-US"/>
        </w:rPr>
      </w:pPr>
      <w:bookmarkStart w:id="9" w:name="_Hlk189218554"/>
      <w:bookmarkEnd w:id="8"/>
      <w:r>
        <w:rPr>
          <w:b/>
          <w:bCs/>
          <w:i/>
          <w:iCs/>
          <w:lang w:val="en-US"/>
        </w:rPr>
        <w:t>SI</w:t>
      </w:r>
      <w:r w:rsidRPr="00CC6EB0">
        <w:rPr>
          <w:b/>
          <w:bCs/>
          <w:i/>
          <w:iCs/>
          <w:lang w:val="en-US"/>
        </w:rPr>
        <w:t xml:space="preserve"> Table</w:t>
      </w:r>
      <w:r>
        <w:rPr>
          <w:b/>
          <w:bCs/>
          <w:i/>
          <w:iCs/>
          <w:lang w:val="en-US"/>
        </w:rPr>
        <w:t xml:space="preserve"> 4</w:t>
      </w:r>
      <w:r w:rsidRPr="00CC6EB0">
        <w:rPr>
          <w:b/>
          <w:bCs/>
          <w:i/>
          <w:iCs/>
          <w:lang w:val="en-US"/>
        </w:rPr>
        <w:t xml:space="preserve">: </w:t>
      </w:r>
      <w:r w:rsidRPr="00343B48">
        <w:rPr>
          <w:i/>
          <w:iCs/>
          <w:lang w:val="en-US"/>
        </w:rPr>
        <w:t>Overview of education variables and recoding</w:t>
      </w:r>
    </w:p>
    <w:bookmarkEnd w:id="9"/>
    <w:p w14:paraId="31CC2990" w14:textId="77777777" w:rsidR="00343B48" w:rsidRDefault="00343B48" w:rsidP="00343B48">
      <w:pPr>
        <w:spacing w:after="0" w:line="360" w:lineRule="auto"/>
        <w:rPr>
          <w:rFonts w:cstheme="minorHAnsi"/>
          <w:i/>
          <w:iCs/>
          <w:lang w:val="en-US"/>
        </w:rPr>
      </w:pPr>
      <w:r w:rsidRPr="00EB755B">
        <w:rPr>
          <w:rFonts w:cstheme="minorHAnsi"/>
          <w:i/>
          <w:iCs/>
          <w:lang w:val="en-US"/>
        </w:rPr>
        <w:t xml:space="preserve">Education data from the MRI sample.  </w:t>
      </w:r>
      <w:r w:rsidRPr="00EB755B">
        <w:rPr>
          <w:rFonts w:cstheme="minorHAnsi"/>
          <w:i/>
          <w:iCs/>
          <w:vertAlign w:val="superscript"/>
          <w:lang w:val="en-US"/>
        </w:rPr>
        <w:t>1</w:t>
      </w:r>
      <w:r w:rsidRPr="00EB755B">
        <w:rPr>
          <w:rFonts w:cstheme="minorHAnsi"/>
          <w:i/>
          <w:iCs/>
          <w:lang w:val="en-US"/>
        </w:rPr>
        <w:t xml:space="preserve">Lower cap at 6 years. </w:t>
      </w:r>
      <w:r w:rsidRPr="00EB755B">
        <w:rPr>
          <w:rFonts w:cstheme="minorHAnsi"/>
          <w:i/>
          <w:iCs/>
          <w:vertAlign w:val="superscript"/>
          <w:lang w:val="en-US"/>
        </w:rPr>
        <w:t>2</w:t>
      </w:r>
      <w:r w:rsidRPr="00EB755B">
        <w:rPr>
          <w:rFonts w:cstheme="minorHAnsi"/>
          <w:i/>
          <w:iCs/>
          <w:lang w:val="en-US"/>
        </w:rPr>
        <w:t xml:space="preserve">Capped at 20 years. </w:t>
      </w:r>
      <w:r w:rsidRPr="00EB755B">
        <w:rPr>
          <w:rFonts w:cstheme="minorHAnsi"/>
          <w:i/>
          <w:iCs/>
          <w:vertAlign w:val="superscript"/>
          <w:lang w:val="en-US"/>
        </w:rPr>
        <w:t>3</w:t>
      </w:r>
      <w:r w:rsidRPr="00EB755B">
        <w:rPr>
          <w:rFonts w:cstheme="minorHAnsi"/>
          <w:i/>
          <w:iCs/>
          <w:lang w:val="en-US"/>
        </w:rPr>
        <w:t xml:space="preserve">Different sources. Converted to semi-quantitative values with 9, 12, 16, and 19 years of education corresponding to basic, secondary, tertiary, and upper tertiary education. </w:t>
      </w:r>
      <w:r w:rsidRPr="00EB755B">
        <w:rPr>
          <w:rFonts w:cstheme="minorHAnsi"/>
          <w:i/>
          <w:iCs/>
          <w:vertAlign w:val="superscript"/>
          <w:lang w:val="en-US"/>
        </w:rPr>
        <w:t>4</w:t>
      </w:r>
      <w:r w:rsidRPr="00EB755B">
        <w:rPr>
          <w:rFonts w:cstheme="minorHAnsi"/>
          <w:i/>
          <w:iCs/>
          <w:lang w:val="en-US"/>
        </w:rPr>
        <w:t xml:space="preserve">Based on Quebec norms (https://www.quebec.ca/en/education/study-quebec/education-system). </w:t>
      </w:r>
      <w:r>
        <w:rPr>
          <w:rFonts w:cstheme="minorHAnsi"/>
          <w:i/>
          <w:iCs/>
          <w:vertAlign w:val="superscript"/>
          <w:lang w:val="en-US"/>
        </w:rPr>
        <w:t>5</w:t>
      </w:r>
      <w:r w:rsidRPr="00EB755B">
        <w:rPr>
          <w:rFonts w:cstheme="minorHAnsi"/>
          <w:i/>
          <w:iCs/>
          <w:lang w:val="en-US"/>
        </w:rPr>
        <w:t>Education system changes throughout through the 20th century in Spain varies the minimum years of education required to acquire tertiary education.</w:t>
      </w:r>
    </w:p>
    <w:p w14:paraId="18E89221" w14:textId="5F9CA3D4" w:rsidR="00343B48" w:rsidRDefault="00343B48" w:rsidP="00343B48">
      <w:pPr>
        <w:spacing w:after="0" w:line="360" w:lineRule="auto"/>
        <w:rPr>
          <w:rFonts w:cstheme="minorHAnsi"/>
          <w:i/>
          <w:iCs/>
          <w:lang w:val="en-US"/>
        </w:rPr>
      </w:pPr>
      <w:r>
        <w:rPr>
          <w:noProof/>
          <w:lang w:eastAsia="nb-NO"/>
        </w:rPr>
        <w:lastRenderedPageBreak/>
        <w:drawing>
          <wp:inline distT="0" distB="0" distL="0" distR="0" wp14:anchorId="1745E66B" wp14:editId="6FA547A6">
            <wp:extent cx="5724524" cy="5724524"/>
            <wp:effectExtent l="0" t="0" r="0" b="0"/>
            <wp:docPr id="1605531730" name="Picture 1605531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cstate="print">
                      <a:extLst>
                        <a:ext uri="{28A0092B-C50C-407E-A947-70E740481C1C}">
                          <a14:useLocalDpi xmlns:a14="http://schemas.microsoft.com/office/drawing/2010/main" val="0"/>
                        </a:ext>
                      </a:extLst>
                    </a:blip>
                    <a:stretch>
                      <a:fillRect/>
                    </a:stretch>
                  </pic:blipFill>
                  <pic:spPr>
                    <a:xfrm>
                      <a:off x="0" y="0"/>
                      <a:ext cx="5724524" cy="5724524"/>
                    </a:xfrm>
                    <a:prstGeom prst="rect">
                      <a:avLst/>
                    </a:prstGeom>
                  </pic:spPr>
                </pic:pic>
              </a:graphicData>
            </a:graphic>
          </wp:inline>
        </w:drawing>
      </w:r>
    </w:p>
    <w:p w14:paraId="241FD1E9" w14:textId="0D139C4E" w:rsidR="00343B48" w:rsidRPr="00343B48" w:rsidRDefault="00343B48" w:rsidP="00343B48">
      <w:pPr>
        <w:spacing w:after="0" w:line="360" w:lineRule="auto"/>
        <w:rPr>
          <w:lang w:val="en-US"/>
        </w:rPr>
      </w:pPr>
      <w:bookmarkStart w:id="10" w:name="_Hlk189218545"/>
      <w:r w:rsidRPr="00343B48">
        <w:rPr>
          <w:rFonts w:cstheme="minorHAnsi"/>
          <w:b/>
          <w:bCs/>
          <w:i/>
          <w:iCs/>
          <w:lang w:val="en-US"/>
        </w:rPr>
        <w:t>SI Figure 2</w:t>
      </w:r>
      <w:r w:rsidRPr="00343B48">
        <w:rPr>
          <w:b/>
          <w:bCs/>
          <w:i/>
          <w:iCs/>
          <w:lang w:val="en-US"/>
        </w:rPr>
        <w:t xml:space="preserve">: </w:t>
      </w:r>
      <w:r w:rsidRPr="00343B48">
        <w:rPr>
          <w:i/>
          <w:iCs/>
          <w:lang w:val="en-US"/>
        </w:rPr>
        <w:t>Distribution of education in each sample</w:t>
      </w:r>
    </w:p>
    <w:bookmarkEnd w:id="10"/>
    <w:p w14:paraId="0A6E50AB" w14:textId="77777777" w:rsidR="00343B48" w:rsidRDefault="00343B48"/>
    <w:p w14:paraId="561A47FF" w14:textId="30429BF3" w:rsidR="00A62EF6" w:rsidRPr="009F7F60" w:rsidRDefault="009F7F60">
      <w:pPr>
        <w:rPr>
          <w:b/>
          <w:bCs/>
        </w:rPr>
      </w:pPr>
      <w:bookmarkStart w:id="11" w:name="_Hlk189218535"/>
      <w:r w:rsidRPr="009F7F60">
        <w:rPr>
          <w:b/>
          <w:bCs/>
        </w:rPr>
        <w:t xml:space="preserve">Memory testing in </w:t>
      </w:r>
      <w:proofErr w:type="spellStart"/>
      <w:r w:rsidRPr="009F7F60">
        <w:rPr>
          <w:b/>
          <w:bCs/>
        </w:rPr>
        <w:t>the</w:t>
      </w:r>
      <w:proofErr w:type="spellEnd"/>
      <w:r w:rsidRPr="009F7F60">
        <w:rPr>
          <w:b/>
          <w:bCs/>
        </w:rPr>
        <w:t xml:space="preserve"> MRI </w:t>
      </w:r>
      <w:proofErr w:type="spellStart"/>
      <w:r w:rsidRPr="009F7F60">
        <w:rPr>
          <w:b/>
          <w:bCs/>
        </w:rPr>
        <w:t>cohorts</w:t>
      </w:r>
      <w:proofErr w:type="spellEnd"/>
    </w:p>
    <w:bookmarkEnd w:id="11"/>
    <w:p w14:paraId="7F17D69B" w14:textId="2D80A4DB" w:rsidR="009F7F60" w:rsidRDefault="009F7F60" w:rsidP="009F7F60">
      <w:pPr>
        <w:spacing w:after="0" w:line="360" w:lineRule="auto"/>
        <w:rPr>
          <w:rFonts w:cstheme="minorHAnsi"/>
          <w:lang w:val="en-US"/>
        </w:rPr>
      </w:pPr>
      <w:r>
        <w:rPr>
          <w:rFonts w:cstheme="minorHAnsi"/>
          <w:lang w:val="en-US"/>
        </w:rPr>
        <w:t>An overview of tests included in the memory performance score for each dataset is provided in the table below.</w:t>
      </w:r>
    </w:p>
    <w:tbl>
      <w:tblPr>
        <w:tblStyle w:val="PlainTable4"/>
        <w:tblW w:w="0" w:type="auto"/>
        <w:tblBorders>
          <w:bottom w:val="single" w:sz="4" w:space="0" w:color="auto"/>
          <w:insideH w:val="single" w:sz="4" w:space="0" w:color="auto"/>
        </w:tblBorders>
        <w:tblLook w:val="04A0" w:firstRow="1" w:lastRow="0" w:firstColumn="1" w:lastColumn="0" w:noHBand="0" w:noVBand="1"/>
      </w:tblPr>
      <w:tblGrid>
        <w:gridCol w:w="2491"/>
        <w:gridCol w:w="2156"/>
        <w:gridCol w:w="4425"/>
      </w:tblGrid>
      <w:tr w:rsidR="009F7F60" w:rsidRPr="009807AD" w14:paraId="58468E41" w14:textId="77777777" w:rsidTr="009F7F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1" w:type="dxa"/>
            <w:shd w:val="clear" w:color="auto" w:fill="auto"/>
          </w:tcPr>
          <w:p w14:paraId="135FD883" w14:textId="77777777" w:rsidR="009F7F60" w:rsidRPr="00F321CE" w:rsidRDefault="009F7F60" w:rsidP="00AF42B9">
            <w:pPr>
              <w:rPr>
                <w:rFonts w:cstheme="minorHAnsi"/>
                <w:lang w:val="en-US"/>
              </w:rPr>
            </w:pPr>
            <w:r w:rsidRPr="00F321CE">
              <w:rPr>
                <w:rFonts w:cstheme="minorHAnsi"/>
                <w:lang w:val="en-US"/>
              </w:rPr>
              <w:t>Dataset</w:t>
            </w:r>
          </w:p>
        </w:tc>
        <w:tc>
          <w:tcPr>
            <w:tcW w:w="2156" w:type="dxa"/>
            <w:shd w:val="clear" w:color="auto" w:fill="auto"/>
          </w:tcPr>
          <w:p w14:paraId="5F01CE6A" w14:textId="77777777" w:rsidR="009F7F60" w:rsidRPr="00F321CE" w:rsidRDefault="009F7F60" w:rsidP="00AF42B9">
            <w:pPr>
              <w:cnfStyle w:val="100000000000" w:firstRow="1" w:lastRow="0" w:firstColumn="0" w:lastColumn="0" w:oddVBand="0" w:evenVBand="0" w:oddHBand="0" w:evenHBand="0" w:firstRowFirstColumn="0" w:firstRowLastColumn="0" w:lastRowFirstColumn="0" w:lastRowLastColumn="0"/>
              <w:rPr>
                <w:rFonts w:cstheme="minorHAnsi"/>
                <w:lang w:val="en-US"/>
              </w:rPr>
            </w:pPr>
            <w:r w:rsidRPr="00F321CE">
              <w:rPr>
                <w:rFonts w:cstheme="minorHAnsi"/>
                <w:lang w:val="en-US"/>
              </w:rPr>
              <w:t>Participants (Obs.)</w:t>
            </w:r>
          </w:p>
        </w:tc>
        <w:tc>
          <w:tcPr>
            <w:tcW w:w="4425" w:type="dxa"/>
            <w:shd w:val="clear" w:color="auto" w:fill="auto"/>
          </w:tcPr>
          <w:p w14:paraId="63589485" w14:textId="77777777" w:rsidR="009F7F60" w:rsidRPr="00F321CE" w:rsidRDefault="009F7F60" w:rsidP="00AF42B9">
            <w:pPr>
              <w:cnfStyle w:val="100000000000" w:firstRow="1" w:lastRow="0" w:firstColumn="0" w:lastColumn="0" w:oddVBand="0" w:evenVBand="0" w:oddHBand="0" w:evenHBand="0" w:firstRowFirstColumn="0" w:firstRowLastColumn="0" w:lastRowFirstColumn="0" w:lastRowLastColumn="0"/>
              <w:rPr>
                <w:rFonts w:cstheme="minorHAnsi"/>
                <w:lang w:val="en-US"/>
              </w:rPr>
            </w:pPr>
            <w:r w:rsidRPr="00F321CE">
              <w:rPr>
                <w:rFonts w:cstheme="minorHAnsi"/>
                <w:lang w:val="en-US"/>
              </w:rPr>
              <w:t>Memory Tests</w:t>
            </w:r>
          </w:p>
        </w:tc>
      </w:tr>
      <w:tr w:rsidR="009F7F60" w:rsidRPr="009807AD" w14:paraId="26E861B0" w14:textId="77777777" w:rsidTr="009F7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1" w:type="dxa"/>
            <w:shd w:val="clear" w:color="auto" w:fill="auto"/>
          </w:tcPr>
          <w:p w14:paraId="25CC2895" w14:textId="77777777" w:rsidR="009F7F60" w:rsidRPr="006C09E6" w:rsidRDefault="009F7F60" w:rsidP="00AF42B9">
            <w:pPr>
              <w:rPr>
                <w:rFonts w:cstheme="minorHAnsi"/>
                <w:b w:val="0"/>
                <w:bCs w:val="0"/>
                <w:lang w:val="en-US"/>
              </w:rPr>
            </w:pPr>
            <w:r w:rsidRPr="006C09E6">
              <w:rPr>
                <w:rFonts w:cstheme="minorHAnsi"/>
                <w:b w:val="0"/>
                <w:bCs w:val="0"/>
                <w:lang w:val="en-US"/>
              </w:rPr>
              <w:t>ADNI</w:t>
            </w:r>
          </w:p>
        </w:tc>
        <w:tc>
          <w:tcPr>
            <w:tcW w:w="2156" w:type="dxa"/>
            <w:shd w:val="clear" w:color="auto" w:fill="auto"/>
          </w:tcPr>
          <w:p w14:paraId="243DB538" w14:textId="77777777" w:rsidR="009F7F60" w:rsidRPr="00F321CE" w:rsidRDefault="009F7F60" w:rsidP="00AF42B9">
            <w:pPr>
              <w:cnfStyle w:val="000000100000" w:firstRow="0" w:lastRow="0" w:firstColumn="0" w:lastColumn="0" w:oddVBand="0" w:evenVBand="0" w:oddHBand="1" w:evenHBand="0" w:firstRowFirstColumn="0" w:firstRowLastColumn="0" w:lastRowFirstColumn="0" w:lastRowLastColumn="0"/>
              <w:rPr>
                <w:rFonts w:cstheme="minorHAnsi"/>
                <w:lang w:val="en-US"/>
              </w:rPr>
            </w:pPr>
            <w:r w:rsidRPr="00F321CE">
              <w:rPr>
                <w:rFonts w:cstheme="minorHAnsi"/>
                <w:lang w:val="en-US"/>
              </w:rPr>
              <w:t>904 (3824)</w:t>
            </w:r>
          </w:p>
        </w:tc>
        <w:tc>
          <w:tcPr>
            <w:tcW w:w="4425" w:type="dxa"/>
            <w:shd w:val="clear" w:color="auto" w:fill="auto"/>
          </w:tcPr>
          <w:p w14:paraId="6E5DFE0E" w14:textId="77777777" w:rsidR="009F7F60" w:rsidRPr="00F321CE" w:rsidRDefault="009F7F60" w:rsidP="00AF42B9">
            <w:pPr>
              <w:cnfStyle w:val="000000100000" w:firstRow="0" w:lastRow="0" w:firstColumn="0" w:lastColumn="0" w:oddVBand="0" w:evenVBand="0" w:oddHBand="1" w:evenHBand="0" w:firstRowFirstColumn="0" w:firstRowLastColumn="0" w:lastRowFirstColumn="0" w:lastRowLastColumn="0"/>
              <w:rPr>
                <w:rFonts w:cstheme="minorHAnsi"/>
                <w:lang w:val="en-US"/>
              </w:rPr>
            </w:pPr>
            <w:r w:rsidRPr="00F321CE">
              <w:rPr>
                <w:rFonts w:cstheme="minorHAnsi"/>
                <w:lang w:val="en-US"/>
              </w:rPr>
              <w:t>ADNI-MEM</w:t>
            </w:r>
            <w:r w:rsidRPr="00F321CE">
              <w:rPr>
                <w:rFonts w:cstheme="minorHAnsi"/>
                <w:vertAlign w:val="superscript"/>
                <w:lang w:val="en-US"/>
              </w:rPr>
              <w:t>1</w:t>
            </w:r>
          </w:p>
        </w:tc>
      </w:tr>
      <w:tr w:rsidR="009F7F60" w:rsidRPr="00AB6605" w14:paraId="6A60BE52" w14:textId="77777777" w:rsidTr="009F7F60">
        <w:tc>
          <w:tcPr>
            <w:cnfStyle w:val="001000000000" w:firstRow="0" w:lastRow="0" w:firstColumn="1" w:lastColumn="0" w:oddVBand="0" w:evenVBand="0" w:oddHBand="0" w:evenHBand="0" w:firstRowFirstColumn="0" w:firstRowLastColumn="0" w:lastRowFirstColumn="0" w:lastRowLastColumn="0"/>
            <w:tcW w:w="2491" w:type="dxa"/>
            <w:shd w:val="clear" w:color="auto" w:fill="auto"/>
          </w:tcPr>
          <w:p w14:paraId="3BF8677E" w14:textId="77777777" w:rsidR="009F7F60" w:rsidRPr="006C09E6" w:rsidRDefault="009F7F60" w:rsidP="00AF42B9">
            <w:pPr>
              <w:rPr>
                <w:rFonts w:cstheme="minorHAnsi"/>
                <w:b w:val="0"/>
                <w:bCs w:val="0"/>
                <w:lang w:val="en-US"/>
              </w:rPr>
            </w:pPr>
            <w:r w:rsidRPr="006C09E6">
              <w:rPr>
                <w:rFonts w:cstheme="minorHAnsi"/>
                <w:b w:val="0"/>
                <w:bCs w:val="0"/>
                <w:lang w:val="en-US"/>
              </w:rPr>
              <w:t>BASE-II</w:t>
            </w:r>
          </w:p>
        </w:tc>
        <w:tc>
          <w:tcPr>
            <w:tcW w:w="2156" w:type="dxa"/>
            <w:shd w:val="clear" w:color="auto" w:fill="auto"/>
          </w:tcPr>
          <w:p w14:paraId="43A71C59" w14:textId="77777777" w:rsidR="009F7F60" w:rsidRPr="00F321CE" w:rsidRDefault="009F7F60" w:rsidP="00AF42B9">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F321CE">
              <w:rPr>
                <w:rFonts w:cstheme="minorHAnsi"/>
                <w:lang w:val="en-US"/>
              </w:rPr>
              <w:t>1894 (3110)</w:t>
            </w:r>
          </w:p>
        </w:tc>
        <w:tc>
          <w:tcPr>
            <w:tcW w:w="4425" w:type="dxa"/>
            <w:shd w:val="clear" w:color="auto" w:fill="auto"/>
          </w:tcPr>
          <w:p w14:paraId="7CF7586C" w14:textId="77777777" w:rsidR="009F7F60" w:rsidRPr="00F321CE" w:rsidRDefault="009F7F60" w:rsidP="00AF42B9">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F321CE">
              <w:rPr>
                <w:rFonts w:cstheme="minorHAnsi"/>
                <w:lang w:val="en-US"/>
              </w:rPr>
              <w:t>VLMT short delay recall</w:t>
            </w:r>
          </w:p>
          <w:p w14:paraId="38081C20" w14:textId="77777777" w:rsidR="009F7F60" w:rsidRPr="00F321CE" w:rsidRDefault="009F7F60" w:rsidP="00AF42B9">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F321CE">
              <w:rPr>
                <w:rFonts w:cstheme="minorHAnsi"/>
                <w:lang w:val="en-US"/>
              </w:rPr>
              <w:t>VLMT long delay recall</w:t>
            </w:r>
          </w:p>
          <w:p w14:paraId="2A2BB8E4" w14:textId="77777777" w:rsidR="009F7F60" w:rsidRPr="00F321CE" w:rsidRDefault="009F7F60" w:rsidP="00AF42B9">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F321CE">
              <w:rPr>
                <w:rFonts w:cstheme="minorHAnsi"/>
                <w:lang w:val="en-US"/>
              </w:rPr>
              <w:t>VLMT learning (sum across trials)</w:t>
            </w:r>
          </w:p>
        </w:tc>
      </w:tr>
      <w:tr w:rsidR="009F7F60" w:rsidRPr="00AB6605" w14:paraId="73968663" w14:textId="77777777" w:rsidTr="009F7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1" w:type="dxa"/>
            <w:shd w:val="clear" w:color="auto" w:fill="auto"/>
          </w:tcPr>
          <w:p w14:paraId="1C72322C" w14:textId="77777777" w:rsidR="009F7F60" w:rsidRPr="006C09E6" w:rsidRDefault="009F7F60" w:rsidP="00AF42B9">
            <w:pPr>
              <w:rPr>
                <w:rFonts w:cstheme="minorHAnsi"/>
                <w:b w:val="0"/>
                <w:bCs w:val="0"/>
                <w:lang w:val="en-US"/>
              </w:rPr>
            </w:pPr>
            <w:r w:rsidRPr="006C09E6">
              <w:rPr>
                <w:rFonts w:cstheme="minorHAnsi"/>
                <w:b w:val="0"/>
                <w:bCs w:val="0"/>
                <w:lang w:val="en-US"/>
              </w:rPr>
              <w:t>BBHI</w:t>
            </w:r>
          </w:p>
        </w:tc>
        <w:tc>
          <w:tcPr>
            <w:tcW w:w="2156" w:type="dxa"/>
            <w:shd w:val="clear" w:color="auto" w:fill="auto"/>
          </w:tcPr>
          <w:p w14:paraId="63FB886A" w14:textId="77777777" w:rsidR="009F7F60" w:rsidRPr="00F321CE" w:rsidRDefault="009F7F60" w:rsidP="00AF42B9">
            <w:pPr>
              <w:cnfStyle w:val="000000100000" w:firstRow="0" w:lastRow="0" w:firstColumn="0" w:lastColumn="0" w:oddVBand="0" w:evenVBand="0" w:oddHBand="1" w:evenHBand="0" w:firstRowFirstColumn="0" w:firstRowLastColumn="0" w:lastRowFirstColumn="0" w:lastRowLastColumn="0"/>
              <w:rPr>
                <w:rFonts w:cstheme="minorHAnsi"/>
                <w:lang w:val="en-US"/>
              </w:rPr>
            </w:pPr>
            <w:r w:rsidRPr="00F321CE">
              <w:rPr>
                <w:rFonts w:cstheme="minorHAnsi"/>
                <w:lang w:val="en-US"/>
              </w:rPr>
              <w:t>966 (1266)</w:t>
            </w:r>
          </w:p>
        </w:tc>
        <w:tc>
          <w:tcPr>
            <w:tcW w:w="4425" w:type="dxa"/>
            <w:shd w:val="clear" w:color="auto" w:fill="auto"/>
          </w:tcPr>
          <w:p w14:paraId="43AD40D2" w14:textId="77777777" w:rsidR="009F7F60" w:rsidRPr="00F321CE" w:rsidRDefault="009F7F60" w:rsidP="00AF42B9">
            <w:pPr>
              <w:cnfStyle w:val="000000100000" w:firstRow="0" w:lastRow="0" w:firstColumn="0" w:lastColumn="0" w:oddVBand="0" w:evenVBand="0" w:oddHBand="1" w:evenHBand="0" w:firstRowFirstColumn="0" w:firstRowLastColumn="0" w:lastRowFirstColumn="0" w:lastRowLastColumn="0"/>
              <w:rPr>
                <w:rFonts w:cstheme="minorHAnsi"/>
                <w:lang w:val="en-US"/>
              </w:rPr>
            </w:pPr>
            <w:r w:rsidRPr="00F321CE">
              <w:rPr>
                <w:rFonts w:cstheme="minorHAnsi"/>
                <w:lang w:val="en-US"/>
              </w:rPr>
              <w:t>RAVLT learning (sum across trials)</w:t>
            </w:r>
          </w:p>
          <w:p w14:paraId="689C8ADC" w14:textId="77777777" w:rsidR="009F7F60" w:rsidRPr="00F321CE" w:rsidRDefault="009F7F60" w:rsidP="00AF42B9">
            <w:pPr>
              <w:cnfStyle w:val="000000100000" w:firstRow="0" w:lastRow="0" w:firstColumn="0" w:lastColumn="0" w:oddVBand="0" w:evenVBand="0" w:oddHBand="1" w:evenHBand="0" w:firstRowFirstColumn="0" w:firstRowLastColumn="0" w:lastRowFirstColumn="0" w:lastRowLastColumn="0"/>
              <w:rPr>
                <w:rFonts w:cstheme="minorHAnsi"/>
                <w:lang w:val="en-US"/>
              </w:rPr>
            </w:pPr>
            <w:r w:rsidRPr="00F321CE">
              <w:rPr>
                <w:rFonts w:cstheme="minorHAnsi"/>
                <w:lang w:val="en-US"/>
              </w:rPr>
              <w:t>RAVLT long delay recall</w:t>
            </w:r>
          </w:p>
          <w:p w14:paraId="5887FA34" w14:textId="77777777" w:rsidR="009F7F60" w:rsidRPr="00F321CE" w:rsidRDefault="009F7F60" w:rsidP="00AF42B9">
            <w:pPr>
              <w:cnfStyle w:val="000000100000" w:firstRow="0" w:lastRow="0" w:firstColumn="0" w:lastColumn="0" w:oddVBand="0" w:evenVBand="0" w:oddHBand="1" w:evenHBand="0" w:firstRowFirstColumn="0" w:firstRowLastColumn="0" w:lastRowFirstColumn="0" w:lastRowLastColumn="0"/>
              <w:rPr>
                <w:rFonts w:cstheme="minorHAnsi"/>
                <w:lang w:val="en-US"/>
              </w:rPr>
            </w:pPr>
            <w:r w:rsidRPr="00F321CE">
              <w:rPr>
                <w:rFonts w:cstheme="minorHAnsi"/>
                <w:lang w:val="en-US"/>
              </w:rPr>
              <w:t>RAVLT short delay recall</w:t>
            </w:r>
          </w:p>
        </w:tc>
      </w:tr>
      <w:tr w:rsidR="009F7F60" w:rsidRPr="009807AD" w14:paraId="1C699853" w14:textId="77777777" w:rsidTr="009F7F60">
        <w:tc>
          <w:tcPr>
            <w:cnfStyle w:val="001000000000" w:firstRow="0" w:lastRow="0" w:firstColumn="1" w:lastColumn="0" w:oddVBand="0" w:evenVBand="0" w:oddHBand="0" w:evenHBand="0" w:firstRowFirstColumn="0" w:firstRowLastColumn="0" w:lastRowFirstColumn="0" w:lastRowLastColumn="0"/>
            <w:tcW w:w="2491" w:type="dxa"/>
            <w:shd w:val="clear" w:color="auto" w:fill="auto"/>
          </w:tcPr>
          <w:p w14:paraId="70AE7A93" w14:textId="77777777" w:rsidR="009F7F60" w:rsidRPr="006C09E6" w:rsidRDefault="009F7F60" w:rsidP="00AF42B9">
            <w:pPr>
              <w:rPr>
                <w:rFonts w:cstheme="minorHAnsi"/>
                <w:b w:val="0"/>
                <w:bCs w:val="0"/>
                <w:lang w:val="en-US"/>
              </w:rPr>
            </w:pPr>
            <w:r w:rsidRPr="006C09E6">
              <w:rPr>
                <w:rFonts w:cstheme="minorHAnsi"/>
                <w:b w:val="0"/>
                <w:bCs w:val="0"/>
                <w:lang w:val="en-US"/>
              </w:rPr>
              <w:t>BETULA</w:t>
            </w:r>
          </w:p>
        </w:tc>
        <w:tc>
          <w:tcPr>
            <w:tcW w:w="2156" w:type="dxa"/>
            <w:shd w:val="clear" w:color="auto" w:fill="auto"/>
          </w:tcPr>
          <w:p w14:paraId="70A147EB" w14:textId="77777777" w:rsidR="009F7F60" w:rsidRPr="00F321CE" w:rsidRDefault="009F7F60" w:rsidP="00AF42B9">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F321CE">
              <w:rPr>
                <w:rFonts w:cstheme="minorHAnsi"/>
                <w:lang w:val="en-US"/>
              </w:rPr>
              <w:t>337 (1563)</w:t>
            </w:r>
          </w:p>
        </w:tc>
        <w:tc>
          <w:tcPr>
            <w:tcW w:w="4425" w:type="dxa"/>
            <w:shd w:val="clear" w:color="auto" w:fill="auto"/>
          </w:tcPr>
          <w:p w14:paraId="7650FF93" w14:textId="77777777" w:rsidR="009F7F60" w:rsidRPr="00F321CE" w:rsidRDefault="009F7F60" w:rsidP="00AF42B9">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F321CE">
              <w:rPr>
                <w:rFonts w:cstheme="minorHAnsi"/>
                <w:lang w:val="en-US"/>
              </w:rPr>
              <w:t>Recall of sentences</w:t>
            </w:r>
            <w:r w:rsidRPr="00F321CE">
              <w:rPr>
                <w:rFonts w:cstheme="minorHAnsi"/>
                <w:vertAlign w:val="superscript"/>
                <w:lang w:val="en-US"/>
              </w:rPr>
              <w:t>2</w:t>
            </w:r>
          </w:p>
        </w:tc>
      </w:tr>
      <w:tr w:rsidR="009F7F60" w:rsidRPr="00AB6605" w14:paraId="19FBCCB3" w14:textId="77777777" w:rsidTr="009F7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1" w:type="dxa"/>
            <w:shd w:val="clear" w:color="auto" w:fill="auto"/>
          </w:tcPr>
          <w:p w14:paraId="1A056D9D" w14:textId="77777777" w:rsidR="009F7F60" w:rsidRPr="006C09E6" w:rsidRDefault="009F7F60" w:rsidP="00AF42B9">
            <w:pPr>
              <w:rPr>
                <w:rFonts w:cstheme="minorHAnsi"/>
                <w:b w:val="0"/>
                <w:bCs w:val="0"/>
                <w:lang w:val="en-US"/>
              </w:rPr>
            </w:pPr>
            <w:proofErr w:type="spellStart"/>
            <w:r w:rsidRPr="006C09E6">
              <w:rPr>
                <w:rFonts w:cstheme="minorHAnsi"/>
                <w:b w:val="0"/>
                <w:bCs w:val="0"/>
                <w:lang w:val="en-US"/>
              </w:rPr>
              <w:t>CamCAN</w:t>
            </w:r>
            <w:proofErr w:type="spellEnd"/>
          </w:p>
        </w:tc>
        <w:tc>
          <w:tcPr>
            <w:tcW w:w="2156" w:type="dxa"/>
            <w:shd w:val="clear" w:color="auto" w:fill="auto"/>
          </w:tcPr>
          <w:p w14:paraId="5D4AE21F" w14:textId="77777777" w:rsidR="009F7F60" w:rsidRPr="00F321CE" w:rsidRDefault="009F7F60" w:rsidP="00AF42B9">
            <w:pPr>
              <w:cnfStyle w:val="000000100000" w:firstRow="0" w:lastRow="0" w:firstColumn="0" w:lastColumn="0" w:oddVBand="0" w:evenVBand="0" w:oddHBand="1" w:evenHBand="0" w:firstRowFirstColumn="0" w:firstRowLastColumn="0" w:lastRowFirstColumn="0" w:lastRowLastColumn="0"/>
              <w:rPr>
                <w:rFonts w:cstheme="minorHAnsi"/>
                <w:lang w:val="en-US"/>
              </w:rPr>
            </w:pPr>
            <w:r w:rsidRPr="00F321CE">
              <w:rPr>
                <w:rFonts w:cstheme="minorHAnsi"/>
                <w:lang w:val="en-US"/>
              </w:rPr>
              <w:t>89 (172)</w:t>
            </w:r>
          </w:p>
        </w:tc>
        <w:tc>
          <w:tcPr>
            <w:tcW w:w="4425" w:type="dxa"/>
            <w:shd w:val="clear" w:color="auto" w:fill="auto"/>
          </w:tcPr>
          <w:p w14:paraId="1CD1A10C" w14:textId="77777777" w:rsidR="009F7F60" w:rsidRPr="00F321CE" w:rsidRDefault="009F7F60" w:rsidP="00AF42B9">
            <w:pPr>
              <w:cnfStyle w:val="000000100000" w:firstRow="0" w:lastRow="0" w:firstColumn="0" w:lastColumn="0" w:oddVBand="0" w:evenVBand="0" w:oddHBand="1" w:evenHBand="0" w:firstRowFirstColumn="0" w:firstRowLastColumn="0" w:lastRowFirstColumn="0" w:lastRowLastColumn="0"/>
              <w:rPr>
                <w:rFonts w:cstheme="minorHAnsi"/>
                <w:lang w:val="en-US"/>
              </w:rPr>
            </w:pPr>
            <w:r w:rsidRPr="00F321CE">
              <w:rPr>
                <w:rFonts w:cstheme="minorHAnsi"/>
                <w:lang w:val="en-US"/>
              </w:rPr>
              <w:t>Story short delay recall</w:t>
            </w:r>
            <w:r w:rsidRPr="00F321CE">
              <w:rPr>
                <w:rFonts w:cstheme="minorHAnsi"/>
                <w:vertAlign w:val="superscript"/>
                <w:lang w:val="en-US"/>
              </w:rPr>
              <w:t>3</w:t>
            </w:r>
            <w:r w:rsidRPr="00F321CE">
              <w:rPr>
                <w:rFonts w:cstheme="minorHAnsi"/>
                <w:lang w:val="en-US"/>
              </w:rPr>
              <w:t xml:space="preserve"> </w:t>
            </w:r>
          </w:p>
          <w:p w14:paraId="311BFE69" w14:textId="77777777" w:rsidR="009F7F60" w:rsidRPr="00F321CE" w:rsidRDefault="009F7F60" w:rsidP="00AF42B9">
            <w:pPr>
              <w:cnfStyle w:val="000000100000" w:firstRow="0" w:lastRow="0" w:firstColumn="0" w:lastColumn="0" w:oddVBand="0" w:evenVBand="0" w:oddHBand="1" w:evenHBand="0" w:firstRowFirstColumn="0" w:firstRowLastColumn="0" w:lastRowFirstColumn="0" w:lastRowLastColumn="0"/>
              <w:rPr>
                <w:rFonts w:cstheme="minorHAnsi"/>
                <w:lang w:val="en-US"/>
              </w:rPr>
            </w:pPr>
            <w:r w:rsidRPr="00F321CE">
              <w:rPr>
                <w:rFonts w:cstheme="minorHAnsi"/>
                <w:lang w:val="en-US"/>
              </w:rPr>
              <w:lastRenderedPageBreak/>
              <w:t>Story long delay recall</w:t>
            </w:r>
          </w:p>
        </w:tc>
      </w:tr>
      <w:tr w:rsidR="009F7F60" w:rsidRPr="00AB6605" w14:paraId="1F24C648" w14:textId="77777777" w:rsidTr="009F7F60">
        <w:tc>
          <w:tcPr>
            <w:cnfStyle w:val="001000000000" w:firstRow="0" w:lastRow="0" w:firstColumn="1" w:lastColumn="0" w:oddVBand="0" w:evenVBand="0" w:oddHBand="0" w:evenHBand="0" w:firstRowFirstColumn="0" w:firstRowLastColumn="0" w:lastRowFirstColumn="0" w:lastRowLastColumn="0"/>
            <w:tcW w:w="2491" w:type="dxa"/>
            <w:shd w:val="clear" w:color="auto" w:fill="auto"/>
          </w:tcPr>
          <w:p w14:paraId="6BE8BE99" w14:textId="77777777" w:rsidR="009F7F60" w:rsidRPr="006C09E6" w:rsidRDefault="009F7F60" w:rsidP="00AF42B9">
            <w:pPr>
              <w:rPr>
                <w:b w:val="0"/>
                <w:bCs w:val="0"/>
                <w:lang w:val="en-US"/>
              </w:rPr>
            </w:pPr>
            <w:r w:rsidRPr="21EBC2BF">
              <w:rPr>
                <w:b w:val="0"/>
                <w:bCs w:val="0"/>
                <w:lang w:val="en-US"/>
              </w:rPr>
              <w:lastRenderedPageBreak/>
              <w:t>OUS/COGNORM</w:t>
            </w:r>
          </w:p>
        </w:tc>
        <w:tc>
          <w:tcPr>
            <w:tcW w:w="2156" w:type="dxa"/>
            <w:shd w:val="clear" w:color="auto" w:fill="auto"/>
          </w:tcPr>
          <w:p w14:paraId="5AE4F009" w14:textId="77777777" w:rsidR="009F7F60" w:rsidRPr="00F321CE" w:rsidRDefault="009F7F60" w:rsidP="00AF42B9">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F321CE">
              <w:rPr>
                <w:rFonts w:cstheme="minorHAnsi"/>
                <w:lang w:val="en-US"/>
              </w:rPr>
              <w:t>114 (667)</w:t>
            </w:r>
          </w:p>
        </w:tc>
        <w:tc>
          <w:tcPr>
            <w:tcW w:w="4425" w:type="dxa"/>
            <w:shd w:val="clear" w:color="auto" w:fill="auto"/>
          </w:tcPr>
          <w:p w14:paraId="1BD97E3C" w14:textId="77777777" w:rsidR="009F7F60" w:rsidRPr="00F321CE" w:rsidRDefault="009F7F60" w:rsidP="00AF42B9">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F321CE">
              <w:rPr>
                <w:rFonts w:cstheme="minorHAnsi"/>
                <w:lang w:val="en-US"/>
              </w:rPr>
              <w:t>CERAD short delay recall</w:t>
            </w:r>
          </w:p>
          <w:p w14:paraId="01CC8C08" w14:textId="77777777" w:rsidR="009F7F60" w:rsidRPr="00F321CE" w:rsidRDefault="009F7F60" w:rsidP="00AF42B9">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F321CE">
              <w:rPr>
                <w:rFonts w:cstheme="minorHAnsi"/>
                <w:lang w:val="en-US"/>
              </w:rPr>
              <w:t>CERAD long delay recall</w:t>
            </w:r>
          </w:p>
        </w:tc>
      </w:tr>
      <w:tr w:rsidR="009F7F60" w:rsidRPr="00AB6605" w14:paraId="34C1B9B9" w14:textId="77777777" w:rsidTr="009F7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1" w:type="dxa"/>
            <w:shd w:val="clear" w:color="auto" w:fill="auto"/>
          </w:tcPr>
          <w:p w14:paraId="60D7748D" w14:textId="77777777" w:rsidR="009F7F60" w:rsidRPr="006C09E6" w:rsidRDefault="009F7F60" w:rsidP="00AF42B9">
            <w:pPr>
              <w:rPr>
                <w:rFonts w:cstheme="minorHAnsi"/>
                <w:b w:val="0"/>
                <w:bCs w:val="0"/>
                <w:lang w:val="en-US"/>
              </w:rPr>
            </w:pPr>
            <w:r w:rsidRPr="006C09E6">
              <w:rPr>
                <w:rFonts w:cstheme="minorHAnsi"/>
                <w:b w:val="0"/>
                <w:bCs w:val="0"/>
                <w:lang w:val="en-US"/>
              </w:rPr>
              <w:t>HABS</w:t>
            </w:r>
          </w:p>
        </w:tc>
        <w:tc>
          <w:tcPr>
            <w:tcW w:w="2156" w:type="dxa"/>
            <w:shd w:val="clear" w:color="auto" w:fill="auto"/>
          </w:tcPr>
          <w:p w14:paraId="449F1F23" w14:textId="77777777" w:rsidR="009F7F60" w:rsidRPr="00F321CE" w:rsidRDefault="009F7F60" w:rsidP="00AF42B9">
            <w:pPr>
              <w:cnfStyle w:val="000000100000" w:firstRow="0" w:lastRow="0" w:firstColumn="0" w:lastColumn="0" w:oddVBand="0" w:evenVBand="0" w:oddHBand="1" w:evenHBand="0" w:firstRowFirstColumn="0" w:firstRowLastColumn="0" w:lastRowFirstColumn="0" w:lastRowLastColumn="0"/>
              <w:rPr>
                <w:rFonts w:cstheme="minorHAnsi"/>
                <w:lang w:val="en-US"/>
              </w:rPr>
            </w:pPr>
            <w:r w:rsidRPr="00F321CE">
              <w:rPr>
                <w:rFonts w:cstheme="minorHAnsi"/>
                <w:lang w:val="en-US"/>
              </w:rPr>
              <w:t>287 (1289)</w:t>
            </w:r>
          </w:p>
        </w:tc>
        <w:tc>
          <w:tcPr>
            <w:tcW w:w="4425" w:type="dxa"/>
            <w:shd w:val="clear" w:color="auto" w:fill="auto"/>
          </w:tcPr>
          <w:p w14:paraId="277A5A5B" w14:textId="77777777" w:rsidR="009F7F60" w:rsidRPr="00F321CE" w:rsidRDefault="009F7F60" w:rsidP="00AF42B9">
            <w:pPr>
              <w:cnfStyle w:val="000000100000" w:firstRow="0" w:lastRow="0" w:firstColumn="0" w:lastColumn="0" w:oddVBand="0" w:evenVBand="0" w:oddHBand="1" w:evenHBand="0" w:firstRowFirstColumn="0" w:firstRowLastColumn="0" w:lastRowFirstColumn="0" w:lastRowLastColumn="0"/>
              <w:rPr>
                <w:rFonts w:cstheme="minorHAnsi"/>
                <w:lang w:val="en-US"/>
              </w:rPr>
            </w:pPr>
            <w:r w:rsidRPr="00F321CE">
              <w:rPr>
                <w:rFonts w:cstheme="minorHAnsi"/>
                <w:lang w:val="en-US"/>
              </w:rPr>
              <w:t>Logical memory short delay recall</w:t>
            </w:r>
          </w:p>
          <w:p w14:paraId="1BE92A54" w14:textId="77777777" w:rsidR="009F7F60" w:rsidRPr="00F321CE" w:rsidRDefault="009F7F60" w:rsidP="00AF42B9">
            <w:pPr>
              <w:cnfStyle w:val="000000100000" w:firstRow="0" w:lastRow="0" w:firstColumn="0" w:lastColumn="0" w:oddVBand="0" w:evenVBand="0" w:oddHBand="1" w:evenHBand="0" w:firstRowFirstColumn="0" w:firstRowLastColumn="0" w:lastRowFirstColumn="0" w:lastRowLastColumn="0"/>
              <w:rPr>
                <w:rFonts w:cstheme="minorHAnsi"/>
                <w:lang w:val="en-US"/>
              </w:rPr>
            </w:pPr>
            <w:r w:rsidRPr="00F321CE">
              <w:rPr>
                <w:rFonts w:cstheme="minorHAnsi"/>
                <w:lang w:val="en-US"/>
              </w:rPr>
              <w:t>Logical memory long delay recall</w:t>
            </w:r>
          </w:p>
          <w:p w14:paraId="5B09A71D" w14:textId="77777777" w:rsidR="009F7F60" w:rsidRPr="00F321CE" w:rsidRDefault="009F7F60" w:rsidP="00AF42B9">
            <w:pPr>
              <w:cnfStyle w:val="000000100000" w:firstRow="0" w:lastRow="0" w:firstColumn="0" w:lastColumn="0" w:oddVBand="0" w:evenVBand="0" w:oddHBand="1" w:evenHBand="0" w:firstRowFirstColumn="0" w:firstRowLastColumn="0" w:lastRowFirstColumn="0" w:lastRowLastColumn="0"/>
              <w:rPr>
                <w:rFonts w:cstheme="minorHAnsi"/>
                <w:lang w:val="en-US"/>
              </w:rPr>
            </w:pPr>
            <w:r w:rsidRPr="00F321CE">
              <w:rPr>
                <w:rFonts w:cstheme="minorHAnsi"/>
                <w:lang w:val="en-US"/>
              </w:rPr>
              <w:t>SRT delayed recall</w:t>
            </w:r>
          </w:p>
          <w:p w14:paraId="1C5CF222" w14:textId="77777777" w:rsidR="009F7F60" w:rsidRPr="00F321CE" w:rsidRDefault="009F7F60" w:rsidP="00AF42B9">
            <w:pPr>
              <w:cnfStyle w:val="000000100000" w:firstRow="0" w:lastRow="0" w:firstColumn="0" w:lastColumn="0" w:oddVBand="0" w:evenVBand="0" w:oddHBand="1" w:evenHBand="0" w:firstRowFirstColumn="0" w:firstRowLastColumn="0" w:lastRowFirstColumn="0" w:lastRowLastColumn="0"/>
              <w:rPr>
                <w:rFonts w:cstheme="minorHAnsi"/>
                <w:lang w:val="en-US"/>
              </w:rPr>
            </w:pPr>
            <w:r w:rsidRPr="00F321CE">
              <w:rPr>
                <w:rFonts w:cstheme="minorHAnsi"/>
                <w:lang w:val="en-US"/>
              </w:rPr>
              <w:t>SRT total recall</w:t>
            </w:r>
          </w:p>
        </w:tc>
      </w:tr>
      <w:tr w:rsidR="009F7F60" w:rsidRPr="00AB6605" w14:paraId="1DD51222" w14:textId="77777777" w:rsidTr="009F7F60">
        <w:tc>
          <w:tcPr>
            <w:cnfStyle w:val="001000000000" w:firstRow="0" w:lastRow="0" w:firstColumn="1" w:lastColumn="0" w:oddVBand="0" w:evenVBand="0" w:oddHBand="0" w:evenHBand="0" w:firstRowFirstColumn="0" w:firstRowLastColumn="0" w:lastRowFirstColumn="0" w:lastRowLastColumn="0"/>
            <w:tcW w:w="2491" w:type="dxa"/>
            <w:shd w:val="clear" w:color="auto" w:fill="auto"/>
          </w:tcPr>
          <w:p w14:paraId="06FED0F7" w14:textId="77777777" w:rsidR="009F7F60" w:rsidRPr="006C09E6" w:rsidRDefault="009F7F60" w:rsidP="00AF42B9">
            <w:pPr>
              <w:rPr>
                <w:rFonts w:cstheme="minorHAnsi"/>
                <w:b w:val="0"/>
                <w:bCs w:val="0"/>
                <w:lang w:val="en-US"/>
              </w:rPr>
            </w:pPr>
            <w:r w:rsidRPr="006C09E6">
              <w:rPr>
                <w:rFonts w:cstheme="minorHAnsi"/>
                <w:b w:val="0"/>
                <w:bCs w:val="0"/>
                <w:lang w:val="en-US"/>
              </w:rPr>
              <w:t>LCBC</w:t>
            </w:r>
          </w:p>
        </w:tc>
        <w:tc>
          <w:tcPr>
            <w:tcW w:w="2156" w:type="dxa"/>
            <w:shd w:val="clear" w:color="auto" w:fill="auto"/>
          </w:tcPr>
          <w:p w14:paraId="78A356A3" w14:textId="77777777" w:rsidR="009F7F60" w:rsidRPr="00F321CE" w:rsidRDefault="009F7F60" w:rsidP="00AF42B9">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F321CE">
              <w:rPr>
                <w:rFonts w:cstheme="minorHAnsi"/>
                <w:lang w:val="en-US"/>
              </w:rPr>
              <w:t>938 (1440)</w:t>
            </w:r>
          </w:p>
        </w:tc>
        <w:tc>
          <w:tcPr>
            <w:tcW w:w="4425" w:type="dxa"/>
            <w:shd w:val="clear" w:color="auto" w:fill="auto"/>
          </w:tcPr>
          <w:p w14:paraId="2D3FB349" w14:textId="77777777" w:rsidR="009F7F60" w:rsidRPr="00F321CE" w:rsidRDefault="009F7F60" w:rsidP="00AF42B9">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F321CE">
              <w:rPr>
                <w:rFonts w:cstheme="minorHAnsi"/>
                <w:lang w:val="en-US"/>
              </w:rPr>
              <w:t>CVLT short delay recall</w:t>
            </w:r>
          </w:p>
          <w:p w14:paraId="7FCDCBF6" w14:textId="77777777" w:rsidR="009F7F60" w:rsidRPr="00F321CE" w:rsidRDefault="009F7F60" w:rsidP="00AF42B9">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F321CE">
              <w:rPr>
                <w:rFonts w:cstheme="minorHAnsi"/>
                <w:lang w:val="en-US"/>
              </w:rPr>
              <w:t>CVLT long delay recall</w:t>
            </w:r>
          </w:p>
          <w:p w14:paraId="15169168" w14:textId="77777777" w:rsidR="009F7F60" w:rsidRPr="00F321CE" w:rsidRDefault="009F7F60" w:rsidP="00AF42B9">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F321CE">
              <w:rPr>
                <w:rFonts w:cstheme="minorHAnsi"/>
                <w:lang w:val="en-US"/>
              </w:rPr>
              <w:t>CVLT learning (sum across trials)</w:t>
            </w:r>
          </w:p>
        </w:tc>
      </w:tr>
      <w:tr w:rsidR="009F7F60" w:rsidRPr="009807AD" w14:paraId="653EDDD8" w14:textId="77777777" w:rsidTr="009F7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1" w:type="dxa"/>
            <w:shd w:val="clear" w:color="auto" w:fill="auto"/>
          </w:tcPr>
          <w:p w14:paraId="1225638B" w14:textId="77777777" w:rsidR="009F7F60" w:rsidRPr="006C09E6" w:rsidRDefault="009F7F60" w:rsidP="00AF42B9">
            <w:pPr>
              <w:rPr>
                <w:rFonts w:cstheme="minorHAnsi"/>
                <w:b w:val="0"/>
                <w:bCs w:val="0"/>
                <w:lang w:val="en-US"/>
              </w:rPr>
            </w:pPr>
            <w:r w:rsidRPr="006C09E6">
              <w:rPr>
                <w:rFonts w:cstheme="minorHAnsi"/>
                <w:b w:val="0"/>
                <w:bCs w:val="0"/>
                <w:lang w:val="en-US"/>
              </w:rPr>
              <w:t>OASIS3</w:t>
            </w:r>
          </w:p>
        </w:tc>
        <w:tc>
          <w:tcPr>
            <w:tcW w:w="2156" w:type="dxa"/>
            <w:shd w:val="clear" w:color="auto" w:fill="auto"/>
          </w:tcPr>
          <w:p w14:paraId="3F688005" w14:textId="77777777" w:rsidR="009F7F60" w:rsidRPr="00F321CE" w:rsidRDefault="009F7F60" w:rsidP="00AF42B9">
            <w:pPr>
              <w:cnfStyle w:val="000000100000" w:firstRow="0" w:lastRow="0" w:firstColumn="0" w:lastColumn="0" w:oddVBand="0" w:evenVBand="0" w:oddHBand="1" w:evenHBand="0" w:firstRowFirstColumn="0" w:firstRowLastColumn="0" w:lastRowFirstColumn="0" w:lastRowLastColumn="0"/>
              <w:rPr>
                <w:rFonts w:cstheme="minorHAnsi"/>
                <w:lang w:val="en-US"/>
              </w:rPr>
            </w:pPr>
            <w:r w:rsidRPr="00F321CE">
              <w:rPr>
                <w:rFonts w:cstheme="minorHAnsi"/>
                <w:lang w:val="en-US"/>
              </w:rPr>
              <w:t>648 (3170)</w:t>
            </w:r>
          </w:p>
        </w:tc>
        <w:tc>
          <w:tcPr>
            <w:tcW w:w="4425" w:type="dxa"/>
            <w:shd w:val="clear" w:color="auto" w:fill="auto"/>
          </w:tcPr>
          <w:p w14:paraId="27042652" w14:textId="77777777" w:rsidR="009F7F60" w:rsidRPr="00F321CE" w:rsidRDefault="009F7F60" w:rsidP="00AF42B9">
            <w:pPr>
              <w:cnfStyle w:val="000000100000" w:firstRow="0" w:lastRow="0" w:firstColumn="0" w:lastColumn="0" w:oddVBand="0" w:evenVBand="0" w:oddHBand="1" w:evenHBand="0" w:firstRowFirstColumn="0" w:firstRowLastColumn="0" w:lastRowFirstColumn="0" w:lastRowLastColumn="0"/>
              <w:rPr>
                <w:lang w:val="en-US"/>
              </w:rPr>
            </w:pPr>
            <w:r w:rsidRPr="21EBC2BF">
              <w:rPr>
                <w:lang w:val="en-US"/>
              </w:rPr>
              <w:t>Logical memory immediate</w:t>
            </w:r>
          </w:p>
        </w:tc>
      </w:tr>
      <w:tr w:rsidR="009F7F60" w:rsidRPr="00AB6605" w14:paraId="7ACFC5EB" w14:textId="77777777" w:rsidTr="009F7F60">
        <w:tc>
          <w:tcPr>
            <w:cnfStyle w:val="001000000000" w:firstRow="0" w:lastRow="0" w:firstColumn="1" w:lastColumn="0" w:oddVBand="0" w:evenVBand="0" w:oddHBand="0" w:evenHBand="0" w:firstRowFirstColumn="0" w:firstRowLastColumn="0" w:lastRowFirstColumn="0" w:lastRowLastColumn="0"/>
            <w:tcW w:w="2491" w:type="dxa"/>
            <w:shd w:val="clear" w:color="auto" w:fill="auto"/>
          </w:tcPr>
          <w:p w14:paraId="37D1A14E" w14:textId="77777777" w:rsidR="009F7F60" w:rsidRPr="006C09E6" w:rsidRDefault="009F7F60" w:rsidP="00AF42B9">
            <w:pPr>
              <w:rPr>
                <w:rFonts w:cstheme="minorHAnsi"/>
                <w:b w:val="0"/>
                <w:bCs w:val="0"/>
                <w:lang w:val="en-US"/>
              </w:rPr>
            </w:pPr>
            <w:proofErr w:type="spellStart"/>
            <w:r w:rsidRPr="006C09E6">
              <w:rPr>
                <w:rFonts w:cstheme="minorHAnsi"/>
                <w:b w:val="0"/>
                <w:bCs w:val="0"/>
                <w:lang w:val="en-US"/>
              </w:rPr>
              <w:t>preventAD</w:t>
            </w:r>
            <w:proofErr w:type="spellEnd"/>
          </w:p>
        </w:tc>
        <w:tc>
          <w:tcPr>
            <w:tcW w:w="2156" w:type="dxa"/>
            <w:shd w:val="clear" w:color="auto" w:fill="auto"/>
          </w:tcPr>
          <w:p w14:paraId="0025EE27" w14:textId="77777777" w:rsidR="009F7F60" w:rsidRPr="00F321CE" w:rsidRDefault="009F7F60" w:rsidP="00AF42B9">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F321CE">
              <w:rPr>
                <w:rFonts w:cstheme="minorHAnsi"/>
                <w:lang w:val="en-US"/>
              </w:rPr>
              <w:t>306 (1057)</w:t>
            </w:r>
          </w:p>
        </w:tc>
        <w:tc>
          <w:tcPr>
            <w:tcW w:w="4425" w:type="dxa"/>
            <w:shd w:val="clear" w:color="auto" w:fill="auto"/>
          </w:tcPr>
          <w:p w14:paraId="4A2E0637" w14:textId="77777777" w:rsidR="009F7F60" w:rsidRPr="00F321CE" w:rsidRDefault="009F7F60" w:rsidP="00AF42B9">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F321CE">
              <w:rPr>
                <w:rFonts w:cstheme="minorHAnsi"/>
                <w:lang w:val="en-US"/>
              </w:rPr>
              <w:t>RBANS list recall</w:t>
            </w:r>
          </w:p>
          <w:p w14:paraId="62B140B9" w14:textId="77777777" w:rsidR="009F7F60" w:rsidRPr="00F321CE" w:rsidRDefault="009F7F60" w:rsidP="00AF42B9">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F321CE">
              <w:rPr>
                <w:rFonts w:cstheme="minorHAnsi"/>
                <w:lang w:val="en-US"/>
              </w:rPr>
              <w:t>RBANS list learning (sum across trials)</w:t>
            </w:r>
          </w:p>
          <w:p w14:paraId="450CF224" w14:textId="77777777" w:rsidR="009F7F60" w:rsidRPr="00F321CE" w:rsidRDefault="009F7F60" w:rsidP="00AF42B9">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F321CE">
              <w:rPr>
                <w:rFonts w:cstheme="minorHAnsi"/>
                <w:lang w:val="en-US"/>
              </w:rPr>
              <w:t>RBANS story immediate memory</w:t>
            </w:r>
          </w:p>
          <w:p w14:paraId="1CB22F5D" w14:textId="77777777" w:rsidR="009F7F60" w:rsidRPr="00F321CE" w:rsidRDefault="009F7F60" w:rsidP="00AF42B9">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F321CE">
              <w:rPr>
                <w:rFonts w:cstheme="minorHAnsi"/>
                <w:lang w:val="en-US"/>
              </w:rPr>
              <w:t>RBANS story delayed recall</w:t>
            </w:r>
          </w:p>
        </w:tc>
      </w:tr>
      <w:tr w:rsidR="009F7F60" w:rsidRPr="009807AD" w14:paraId="1CD9946D" w14:textId="77777777" w:rsidTr="009F7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1" w:type="dxa"/>
            <w:shd w:val="clear" w:color="auto" w:fill="auto"/>
          </w:tcPr>
          <w:p w14:paraId="0FE8BEFC" w14:textId="77777777" w:rsidR="009F7F60" w:rsidRPr="006C09E6" w:rsidRDefault="009F7F60" w:rsidP="00AF42B9">
            <w:pPr>
              <w:rPr>
                <w:rFonts w:cstheme="minorHAnsi"/>
                <w:b w:val="0"/>
                <w:bCs w:val="0"/>
                <w:lang w:val="en-US"/>
              </w:rPr>
            </w:pPr>
            <w:r w:rsidRPr="006C09E6">
              <w:rPr>
                <w:rFonts w:cstheme="minorHAnsi"/>
                <w:b w:val="0"/>
                <w:bCs w:val="0"/>
                <w:lang w:val="en-US"/>
              </w:rPr>
              <w:t>UB</w:t>
            </w:r>
          </w:p>
        </w:tc>
        <w:tc>
          <w:tcPr>
            <w:tcW w:w="2156" w:type="dxa"/>
            <w:shd w:val="clear" w:color="auto" w:fill="auto"/>
          </w:tcPr>
          <w:p w14:paraId="6EF391B3" w14:textId="77777777" w:rsidR="009F7F60" w:rsidRPr="00F321CE" w:rsidRDefault="009F7F60" w:rsidP="00AF42B9">
            <w:pPr>
              <w:cnfStyle w:val="000000100000" w:firstRow="0" w:lastRow="0" w:firstColumn="0" w:lastColumn="0" w:oddVBand="0" w:evenVBand="0" w:oddHBand="1" w:evenHBand="0" w:firstRowFirstColumn="0" w:firstRowLastColumn="0" w:lastRowFirstColumn="0" w:lastRowLastColumn="0"/>
              <w:rPr>
                <w:rFonts w:cstheme="minorHAnsi"/>
                <w:lang w:val="en-US"/>
              </w:rPr>
            </w:pPr>
            <w:r w:rsidRPr="00F321CE">
              <w:rPr>
                <w:rFonts w:cstheme="minorHAnsi"/>
                <w:lang w:val="en-US"/>
              </w:rPr>
              <w:t>161 (298)</w:t>
            </w:r>
          </w:p>
        </w:tc>
        <w:tc>
          <w:tcPr>
            <w:tcW w:w="4425" w:type="dxa"/>
            <w:shd w:val="clear" w:color="auto" w:fill="auto"/>
          </w:tcPr>
          <w:p w14:paraId="11297D29" w14:textId="77777777" w:rsidR="009F7F60" w:rsidRPr="00F321CE" w:rsidRDefault="009F7F60" w:rsidP="00AF42B9">
            <w:pPr>
              <w:cnfStyle w:val="000000100000" w:firstRow="0" w:lastRow="0" w:firstColumn="0" w:lastColumn="0" w:oddVBand="0" w:evenVBand="0" w:oddHBand="1" w:evenHBand="0" w:firstRowFirstColumn="0" w:firstRowLastColumn="0" w:lastRowFirstColumn="0" w:lastRowLastColumn="0"/>
              <w:rPr>
                <w:rFonts w:cstheme="minorHAnsi"/>
                <w:lang w:val="en-US"/>
              </w:rPr>
            </w:pPr>
            <w:r w:rsidRPr="00F321CE">
              <w:rPr>
                <w:rFonts w:cstheme="minorHAnsi"/>
                <w:lang w:val="en-US"/>
              </w:rPr>
              <w:t>RAVLT learning (sum across trials)</w:t>
            </w:r>
          </w:p>
          <w:p w14:paraId="7FB34E8E" w14:textId="77777777" w:rsidR="009F7F60" w:rsidRPr="00F321CE" w:rsidRDefault="009F7F60" w:rsidP="00AF42B9">
            <w:pPr>
              <w:cnfStyle w:val="000000100000" w:firstRow="0" w:lastRow="0" w:firstColumn="0" w:lastColumn="0" w:oddVBand="0" w:evenVBand="0" w:oddHBand="1" w:evenHBand="0" w:firstRowFirstColumn="0" w:firstRowLastColumn="0" w:lastRowFirstColumn="0" w:lastRowLastColumn="0"/>
              <w:rPr>
                <w:rFonts w:cstheme="minorHAnsi"/>
                <w:lang w:val="en-US"/>
              </w:rPr>
            </w:pPr>
            <w:r w:rsidRPr="00F321CE">
              <w:rPr>
                <w:rFonts w:cstheme="minorHAnsi"/>
                <w:lang w:val="en-US"/>
              </w:rPr>
              <w:t>RAVLT long delay recall</w:t>
            </w:r>
          </w:p>
        </w:tc>
      </w:tr>
      <w:tr w:rsidR="009F7F60" w:rsidRPr="009807AD" w14:paraId="14C9DDF9" w14:textId="77777777" w:rsidTr="009F7F60">
        <w:tc>
          <w:tcPr>
            <w:cnfStyle w:val="001000000000" w:firstRow="0" w:lastRow="0" w:firstColumn="1" w:lastColumn="0" w:oddVBand="0" w:evenVBand="0" w:oddHBand="0" w:evenHBand="0" w:firstRowFirstColumn="0" w:firstRowLastColumn="0" w:lastRowFirstColumn="0" w:lastRowLastColumn="0"/>
            <w:tcW w:w="2491" w:type="dxa"/>
            <w:shd w:val="clear" w:color="auto" w:fill="auto"/>
          </w:tcPr>
          <w:p w14:paraId="621FD05E" w14:textId="77777777" w:rsidR="009F7F60" w:rsidRPr="006C09E6" w:rsidRDefault="009F7F60" w:rsidP="00AF42B9">
            <w:pPr>
              <w:rPr>
                <w:rFonts w:cstheme="minorHAnsi"/>
                <w:b w:val="0"/>
                <w:bCs w:val="0"/>
                <w:lang w:val="en-US"/>
              </w:rPr>
            </w:pPr>
            <w:r w:rsidRPr="006C09E6">
              <w:rPr>
                <w:rFonts w:cstheme="minorHAnsi"/>
                <w:b w:val="0"/>
                <w:bCs w:val="0"/>
                <w:lang w:val="en-US"/>
              </w:rPr>
              <w:t>UKB</w:t>
            </w:r>
          </w:p>
        </w:tc>
        <w:tc>
          <w:tcPr>
            <w:tcW w:w="2156" w:type="dxa"/>
            <w:shd w:val="clear" w:color="auto" w:fill="auto"/>
          </w:tcPr>
          <w:p w14:paraId="79899DE1" w14:textId="77777777" w:rsidR="009F7F60" w:rsidRPr="00F321CE" w:rsidRDefault="009F7F60" w:rsidP="00AF42B9">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F321CE">
              <w:rPr>
                <w:rFonts w:cstheme="minorHAnsi"/>
                <w:lang w:val="en-US"/>
              </w:rPr>
              <w:t>33,890 (36,520)</w:t>
            </w:r>
          </w:p>
        </w:tc>
        <w:tc>
          <w:tcPr>
            <w:tcW w:w="4425" w:type="dxa"/>
            <w:shd w:val="clear" w:color="auto" w:fill="auto"/>
          </w:tcPr>
          <w:p w14:paraId="2F7ACAFB" w14:textId="77777777" w:rsidR="009F7F60" w:rsidRPr="00F321CE" w:rsidRDefault="009F7F60" w:rsidP="00AF42B9">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F321CE">
              <w:rPr>
                <w:rFonts w:cstheme="minorHAnsi"/>
                <w:lang w:val="en-US"/>
              </w:rPr>
              <w:t>PAL</w:t>
            </w:r>
            <w:r w:rsidRPr="00F321CE">
              <w:rPr>
                <w:rFonts w:cstheme="minorHAnsi"/>
                <w:vertAlign w:val="superscript"/>
                <w:lang w:val="en-US"/>
              </w:rPr>
              <w:t>4</w:t>
            </w:r>
          </w:p>
        </w:tc>
      </w:tr>
      <w:tr w:rsidR="009F7F60" w:rsidRPr="00AB6605" w14:paraId="775883E5" w14:textId="77777777" w:rsidTr="009F7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1" w:type="dxa"/>
            <w:shd w:val="clear" w:color="auto" w:fill="auto"/>
          </w:tcPr>
          <w:p w14:paraId="1F554451" w14:textId="77777777" w:rsidR="009F7F60" w:rsidRPr="006C09E6" w:rsidRDefault="009F7F60" w:rsidP="00AF42B9">
            <w:pPr>
              <w:rPr>
                <w:rFonts w:cstheme="minorHAnsi"/>
                <w:b w:val="0"/>
                <w:bCs w:val="0"/>
                <w:lang w:val="en-US"/>
              </w:rPr>
            </w:pPr>
            <w:r w:rsidRPr="006C09E6">
              <w:rPr>
                <w:rFonts w:cstheme="minorHAnsi"/>
                <w:b w:val="0"/>
                <w:bCs w:val="0"/>
                <w:lang w:val="en-US"/>
              </w:rPr>
              <w:t>VETSA</w:t>
            </w:r>
          </w:p>
        </w:tc>
        <w:tc>
          <w:tcPr>
            <w:tcW w:w="2156" w:type="dxa"/>
            <w:shd w:val="clear" w:color="auto" w:fill="auto"/>
          </w:tcPr>
          <w:p w14:paraId="252AAD5F" w14:textId="77777777" w:rsidR="009F7F60" w:rsidRPr="00F321CE" w:rsidRDefault="009F7F60" w:rsidP="00AF42B9">
            <w:pPr>
              <w:cnfStyle w:val="000000100000" w:firstRow="0" w:lastRow="0" w:firstColumn="0" w:lastColumn="0" w:oddVBand="0" w:evenVBand="0" w:oddHBand="1" w:evenHBand="0" w:firstRowFirstColumn="0" w:firstRowLastColumn="0" w:lastRowFirstColumn="0" w:lastRowLastColumn="0"/>
              <w:rPr>
                <w:rFonts w:cstheme="minorHAnsi"/>
                <w:lang w:val="en-US"/>
              </w:rPr>
            </w:pPr>
            <w:r w:rsidRPr="00F321CE">
              <w:rPr>
                <w:rFonts w:cstheme="minorHAnsi"/>
                <w:lang w:val="en-US"/>
              </w:rPr>
              <w:t>1592 (3617)</w:t>
            </w:r>
          </w:p>
        </w:tc>
        <w:tc>
          <w:tcPr>
            <w:tcW w:w="4425" w:type="dxa"/>
            <w:shd w:val="clear" w:color="auto" w:fill="auto"/>
          </w:tcPr>
          <w:p w14:paraId="7149D619" w14:textId="77777777" w:rsidR="009F7F60" w:rsidRPr="00F321CE" w:rsidRDefault="009F7F60" w:rsidP="00AF42B9">
            <w:pPr>
              <w:cnfStyle w:val="000000100000" w:firstRow="0" w:lastRow="0" w:firstColumn="0" w:lastColumn="0" w:oddVBand="0" w:evenVBand="0" w:oddHBand="1" w:evenHBand="0" w:firstRowFirstColumn="0" w:firstRowLastColumn="0" w:lastRowFirstColumn="0" w:lastRowLastColumn="0"/>
              <w:rPr>
                <w:rFonts w:cstheme="minorHAnsi"/>
                <w:lang w:val="en-US"/>
              </w:rPr>
            </w:pPr>
            <w:r w:rsidRPr="00F321CE">
              <w:rPr>
                <w:rFonts w:cstheme="minorHAnsi"/>
                <w:lang w:val="en-US"/>
              </w:rPr>
              <w:t>CVLT short delay recall</w:t>
            </w:r>
          </w:p>
          <w:p w14:paraId="38A76CF3" w14:textId="77777777" w:rsidR="009F7F60" w:rsidRPr="00F321CE" w:rsidRDefault="009F7F60" w:rsidP="00AF42B9">
            <w:pPr>
              <w:cnfStyle w:val="000000100000" w:firstRow="0" w:lastRow="0" w:firstColumn="0" w:lastColumn="0" w:oddVBand="0" w:evenVBand="0" w:oddHBand="1" w:evenHBand="0" w:firstRowFirstColumn="0" w:firstRowLastColumn="0" w:lastRowFirstColumn="0" w:lastRowLastColumn="0"/>
              <w:rPr>
                <w:rFonts w:cstheme="minorHAnsi"/>
                <w:lang w:val="en-US"/>
              </w:rPr>
            </w:pPr>
            <w:r w:rsidRPr="00F321CE">
              <w:rPr>
                <w:rFonts w:cstheme="minorHAnsi"/>
                <w:lang w:val="en-US"/>
              </w:rPr>
              <w:t>CVLT long delay recall</w:t>
            </w:r>
          </w:p>
          <w:p w14:paraId="0A0B8777" w14:textId="77777777" w:rsidR="009F7F60" w:rsidRPr="00F321CE" w:rsidRDefault="009F7F60" w:rsidP="00AF42B9">
            <w:pPr>
              <w:cnfStyle w:val="000000100000" w:firstRow="0" w:lastRow="0" w:firstColumn="0" w:lastColumn="0" w:oddVBand="0" w:evenVBand="0" w:oddHBand="1" w:evenHBand="0" w:firstRowFirstColumn="0" w:firstRowLastColumn="0" w:lastRowFirstColumn="0" w:lastRowLastColumn="0"/>
              <w:rPr>
                <w:rFonts w:cstheme="minorHAnsi"/>
                <w:lang w:val="en-US"/>
              </w:rPr>
            </w:pPr>
            <w:r w:rsidRPr="00F321CE">
              <w:rPr>
                <w:rFonts w:cstheme="minorHAnsi"/>
                <w:lang w:val="en-US"/>
              </w:rPr>
              <w:t>CVLT learning (sum across trials)</w:t>
            </w:r>
          </w:p>
        </w:tc>
      </w:tr>
    </w:tbl>
    <w:p w14:paraId="07FDBFCE" w14:textId="77777777" w:rsidR="009F7F60" w:rsidRDefault="009F7F60" w:rsidP="009F7F60">
      <w:pPr>
        <w:spacing w:after="0" w:line="360" w:lineRule="auto"/>
        <w:rPr>
          <w:b/>
          <w:bCs/>
          <w:i/>
          <w:iCs/>
          <w:lang w:val="en-US"/>
        </w:rPr>
      </w:pPr>
    </w:p>
    <w:p w14:paraId="5F7B7373" w14:textId="32ABE85B" w:rsidR="009F7F60" w:rsidRPr="00BA6BD3" w:rsidRDefault="009F7F60" w:rsidP="009F7F60">
      <w:pPr>
        <w:spacing w:after="0" w:line="360" w:lineRule="auto"/>
        <w:rPr>
          <w:i/>
          <w:iCs/>
          <w:lang w:val="en-US"/>
        </w:rPr>
      </w:pPr>
      <w:r>
        <w:rPr>
          <w:b/>
          <w:bCs/>
          <w:i/>
          <w:iCs/>
          <w:lang w:val="en-US"/>
        </w:rPr>
        <w:t>SI Table 5</w:t>
      </w:r>
      <w:r w:rsidRPr="21EBC2BF">
        <w:rPr>
          <w:b/>
          <w:bCs/>
          <w:i/>
          <w:iCs/>
          <w:lang w:val="en-US"/>
        </w:rPr>
        <w:t xml:space="preserve">: </w:t>
      </w:r>
      <w:r w:rsidRPr="009F7F60">
        <w:rPr>
          <w:i/>
          <w:iCs/>
          <w:lang w:val="en-US"/>
        </w:rPr>
        <w:t>Tests related to episodic memory included in the analyses for each sample</w:t>
      </w:r>
      <w:r w:rsidRPr="21EBC2BF">
        <w:rPr>
          <w:b/>
          <w:bCs/>
          <w:i/>
          <w:iCs/>
          <w:lang w:val="en-US"/>
        </w:rPr>
        <w:t xml:space="preserve">. </w:t>
      </w:r>
      <w:r w:rsidRPr="21EBC2BF">
        <w:rPr>
          <w:i/>
          <w:iCs/>
          <w:lang w:val="en-US"/>
        </w:rPr>
        <w:t xml:space="preserve">A PC was estimated based on the first time point for which multiple memory measures were available. Participants (Obs.). Participants and Observations with memory from the initial </w:t>
      </w:r>
      <w:proofErr w:type="spellStart"/>
      <w:r w:rsidRPr="21EBC2BF">
        <w:rPr>
          <w:i/>
          <w:iCs/>
          <w:lang w:val="en-US"/>
        </w:rPr>
        <w:t>mri</w:t>
      </w:r>
      <w:proofErr w:type="spellEnd"/>
      <w:r w:rsidRPr="21EBC2BF">
        <w:rPr>
          <w:i/>
          <w:iCs/>
          <w:lang w:val="en-US"/>
        </w:rPr>
        <w:t xml:space="preserve"> sample. MMSE = Mini-mental State Examination. RAVLT = Rey Auditory Verbal Learning Test; CVLT = California Verbal Learning Test; PAL = Paired associate learning (#20197 UKB field); Logical memory = Memory subtest of the Wechsler Memory Scale. CERAD = Consortium to Establish a Registry for Alzheimer's Disease (CERAD) Word List Memory test. ADAS = Alzheimer Disease Assessment Scale. VMLT = Verbal Learning and Memory test. SRT = </w:t>
      </w:r>
      <w:proofErr w:type="spellStart"/>
      <w:r w:rsidRPr="21EBC2BF">
        <w:rPr>
          <w:i/>
          <w:iCs/>
          <w:lang w:val="en-US"/>
        </w:rPr>
        <w:t>Buschke</w:t>
      </w:r>
      <w:proofErr w:type="spellEnd"/>
      <w:r w:rsidRPr="21EBC2BF">
        <w:rPr>
          <w:i/>
          <w:iCs/>
          <w:lang w:val="en-US"/>
        </w:rPr>
        <w:t xml:space="preserve"> Selective Reminding Task. RBANS = Repeatable Battery for Assessment of Neuropsychological Status. Story recall = Story recall and recognition task of episodic memory from Wechsler Neuropsychological Battery. </w:t>
      </w:r>
      <w:r w:rsidRPr="21EBC2BF">
        <w:rPr>
          <w:i/>
          <w:iCs/>
          <w:vertAlign w:val="superscript"/>
          <w:lang w:val="en-US"/>
        </w:rPr>
        <w:t>1</w:t>
      </w:r>
      <w:r w:rsidRPr="21EBC2BF">
        <w:rPr>
          <w:i/>
          <w:iCs/>
          <w:lang w:val="en-US"/>
        </w:rPr>
        <w:t>ADNI-MEM score was computed developed b</w:t>
      </w:r>
      <w:r w:rsidRPr="21EBC2BF">
        <w:rPr>
          <w:i/>
          <w:iCs/>
          <w:lang w:val="en-US"/>
        </w:rPr>
        <w:fldChar w:fldCharType="begin"/>
      </w:r>
      <w:r w:rsidRPr="21EBC2BF">
        <w:rPr>
          <w:i/>
          <w:iCs/>
          <w:lang w:val="en-US"/>
        </w:rPr>
        <w:instrText xml:space="preserve"> ADDIN ZOTERO_ITEM CSL_CITATION {"citationID":"p9ZOnvM9","properties":{"formattedCitation":"(Crane et al., 2012)","plainCitation":"(Crane et al., 2012)","noteIndex":0},"citationItems":[{"id":3,"uris":["http://zotero.org/users/1381693/items/3XN388SY"],"itemData":{"id":3,"type":"article-journal","abstract":"We sought to develop and evaluate a composite memory score from the neuropsychological battery used in the Alzheimer's Disease (AD) Neuroimaging Initiative (ADNI). We used modern psychometric approaches to analyze longitudinal Rey Auditory Verbal Learning Test (RAVLT, 2 versions), AD Assessment Schedule - Cognition (ADAS-Cog, 3 versions), Mini-Mental State Examination (MMSE), and Logical Memory data to develop ADNI-Mem, a composite memory score. We compared RAVLT and ADAS-Cog versions, and compared ADNI-Mem to RAVLT recall sum scores, four ADAS-Cog-derived scores, the MMSE, and the Clinical Dementia Rating Sum of Boxes. We evaluated rates of decline in normal cognition, mild cognitive impairment (MCI), and AD, ability to predict conversion from MCI to AD, strength of association with selected imaging parameters, and ability to differentiate rates of decline between participants with and without AD cerebrospinal fluid (CSF) signatures. The second version of the RAVLT was harder than the first. The ADAS-Cog versions were of similar difficulty. ADNI-Mem was slightly better at detecting change than total RAVLT recall scores. It was as good as or better than all of the other scores at predicting conversion from MCI to AD. It was associated with all our selected imaging parameters for people with MCI and AD. Participants with MCI with an AD CSF signature had somewhat more rapid decline than did those without. This paper illustrates appropriate methods for addressing the different versions of word lists, and demonstrates the additional power to be gleaned with a psychometrically sound composite memory score.","container-title":"Brain Imaging and Behavior","DOI":"10.1007/s11682-012-9186-z","ISSN":"1931-7565","issue":"4","journalAbbreviation":"Brain Imaging Behav","language":"eng","note":"PMID: 22782295\nPMCID: PMC3806057","page":"502-516","source":"PubMed","title":"Development and assessment of a composite score for memory in the Alzheimer's Disease Neuroimaging Initiative (ADNI)","volume":"6","author":[{"family":"Crane","given":"Paul K."},{"family":"Carle","given":"Adam"},{"family":"Gibbons","given":"Laura E."},{"family":"Insel","given":"Philip"},{"family":"Mackin","given":"R. Scott"},{"family":"Gross","given":"Alden"},{"family":"Jones","given":"Richard N."},{"family":"Mukherjee","given":"Shubhabrata"},{"family":"Curtis","given":"S. McKay"},{"family":"Harvey","given":"Danielle"},{"family":"Weiner","given":"Michael"},{"family":"Mungas","given":"Dan"},{"literal":"Alzheimer’s Disease Neuroimaging Initiative"}],"issued":{"date-parts":[["2012",12]]}}}],"schema":"https://github.com/citation-style-language/schema/raw/master/csl-citation.json"} </w:instrText>
      </w:r>
      <w:r w:rsidRPr="21EBC2BF">
        <w:rPr>
          <w:i/>
          <w:iCs/>
          <w:lang w:val="en-US"/>
        </w:rPr>
        <w:fldChar w:fldCharType="end"/>
      </w:r>
      <w:r w:rsidRPr="21EBC2BF">
        <w:rPr>
          <w:i/>
          <w:iCs/>
          <w:lang w:val="en-US"/>
        </w:rPr>
        <w:t xml:space="preserve">y </w:t>
      </w:r>
      <w:r w:rsidRPr="21EBC2BF">
        <w:rPr>
          <w:i/>
          <w:iCs/>
          <w:lang w:val="en-US"/>
        </w:rPr>
        <w:fldChar w:fldCharType="begin">
          <w:fldData xml:space="preserve">PEVuZE5vdGU+PENpdGU+PEF1dGhvcj5DcmFuZTwvQXV0aG9yPjxZZWFyPjIwMTI8L1llYXI+PFJl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</w:fldData>
        </w:fldChar>
      </w:r>
      <w:r>
        <w:rPr>
          <w:i/>
          <w:iCs/>
          <w:lang w:val="en-US"/>
        </w:rPr>
        <w:instrText xml:space="preserve"> ADDIN EN.CITE </w:instrText>
      </w:r>
      <w:r>
        <w:rPr>
          <w:i/>
          <w:iCs/>
          <w:lang w:val="en-US"/>
        </w:rPr>
        <w:fldChar w:fldCharType="begin">
          <w:fldData xml:space="preserve">PEVuZE5vdGU+PENpdGU+PEF1dGhvcj5DcmFuZTwvQXV0aG9yPjxZZWFyPjIwMTI8L1llYXI+PFJl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</w:fldData>
        </w:fldChar>
      </w:r>
      <w:r>
        <w:rPr>
          <w:i/>
          <w:iCs/>
          <w:lang w:val="en-US"/>
        </w:rPr>
        <w:instrText xml:space="preserve"> ADDIN EN.CITE.DATA </w:instrText>
      </w:r>
      <w:r>
        <w:rPr>
          <w:i/>
          <w:iCs/>
          <w:lang w:val="en-US"/>
        </w:rPr>
      </w:r>
      <w:r>
        <w:rPr>
          <w:i/>
          <w:iCs/>
          <w:lang w:val="en-US"/>
        </w:rPr>
        <w:fldChar w:fldCharType="end"/>
      </w:r>
      <w:r w:rsidRPr="21EBC2BF">
        <w:rPr>
          <w:i/>
          <w:iCs/>
          <w:lang w:val="en-US"/>
        </w:rPr>
      </w:r>
      <w:r w:rsidRPr="21EBC2BF">
        <w:rPr>
          <w:i/>
          <w:iCs/>
          <w:lang w:val="en-US"/>
        </w:rPr>
        <w:fldChar w:fldCharType="separate"/>
      </w:r>
      <w:r w:rsidRPr="006709F6">
        <w:rPr>
          <w:i/>
          <w:iCs/>
          <w:noProof/>
          <w:vertAlign w:val="superscript"/>
          <w:lang w:val="en-US"/>
        </w:rPr>
        <w:t>94</w:t>
      </w:r>
      <w:r w:rsidRPr="21EBC2BF">
        <w:rPr>
          <w:i/>
          <w:iCs/>
          <w:lang w:val="en-US"/>
        </w:rPr>
        <w:fldChar w:fldCharType="end"/>
      </w:r>
      <w:r w:rsidRPr="21EBC2BF">
        <w:rPr>
          <w:i/>
          <w:iCs/>
          <w:lang w:val="en-US"/>
        </w:rPr>
        <w:t xml:space="preserve"> and consists of a composite score of memory which includes measures from RAVLT (learning trials, list, recognition and recalls), ADAS (learning trials, recall, and recognitions), MMSE words, and Logical memory. </w:t>
      </w:r>
      <w:r w:rsidRPr="21EBC2BF">
        <w:rPr>
          <w:i/>
          <w:iCs/>
          <w:vertAlign w:val="superscript"/>
          <w:lang w:val="en-US"/>
        </w:rPr>
        <w:t>2</w:t>
      </w:r>
      <w:r w:rsidRPr="21EBC2BF">
        <w:rPr>
          <w:i/>
          <w:iCs/>
          <w:lang w:val="en-US"/>
        </w:rPr>
        <w:t>See Nilsson et al</w:t>
      </w:r>
      <w:r w:rsidRPr="21EBC2BF">
        <w:rPr>
          <w:i/>
          <w:iCs/>
          <w:lang w:val="en-US"/>
        </w:rPr>
        <w:fldChar w:fldCharType="begin"/>
      </w:r>
      <w:r>
        <w:rPr>
          <w:i/>
          <w:iCs/>
          <w:lang w:val="en-US"/>
        </w:rPr>
        <w:instrText xml:space="preserve"> ADDIN EN.CITE &lt;EndNote&gt;&lt;Cite&gt;&lt;Author&gt;Nilsson&lt;/Author&gt;&lt;Year&gt;1997&lt;/Year&gt;&lt;RecNum&gt;103&lt;/RecNum&gt;&lt;DisplayText&gt;&lt;style face="superscript"&gt;95&lt;/style&gt;&lt;/DisplayText&gt;&lt;record&gt;&lt;rec-number&gt;103&lt;/rec-number&gt;&lt;foreign-keys&gt;&lt;key app="EN" db-id="d2etxxdpnstp5yevvvv5svebd25zdz9svvpa" timestamp="1732716293"&gt;103&lt;/key&gt;&lt;/foreign-keys&gt;&lt;ref-type name="Journal Article"&gt;17&lt;/ref-type&gt;&lt;contributors&gt;&lt;authors&gt;&lt;author&gt;Nilsson, L.-G.&lt;/author&gt;&lt;author&gt;Bäckman, L.&lt;/author&gt;&lt;author&gt;Erngrund, K.&lt;/author&gt;&lt;author&gt;Nyberg, L.&lt;/author&gt;&lt;author&gt;Adolfsson, R.&lt;/author&gt;&lt;author&gt;Bucht, G.&lt;/author&gt;&lt;author&gt;Karlsson, S.&lt;/author&gt;&lt;author&gt;Widing, M.&lt;/author&gt;&lt;author&gt;Winblad, B.&lt;/author&gt;&lt;/authors&gt;&lt;/contributors&gt;&lt;titles&gt;&lt;title&gt;The Betula prospective cohort study: Memory, health, and aging&lt;/title&gt;&lt;secondary-title&gt;Aging, Neuropsychology, and Cognition&lt;/secondary-title&gt;&lt;/titles&gt;&lt;periodical&gt;&lt;full-title&gt;Aging, Neuropsychology, and Cognition&lt;/full-title&gt;&lt;/periodical&gt;&lt;pages&gt;1-32&lt;/pages&gt;&lt;volume&gt;4&lt;/volume&gt;&lt;number&gt;1&lt;/number&gt;&lt;dates&gt;&lt;year&gt;1997&lt;/year&gt;&lt;/dates&gt;&lt;urls&gt;&lt;/urls&gt;&lt;electronic-resource-num&gt;https://doi.org/10.1080/13825589708256633&lt;/electronic-resource-num&gt;&lt;/record&gt;&lt;/Cite&gt;&lt;/EndNote&gt;</w:instrText>
      </w:r>
      <w:r w:rsidRPr="21EBC2BF">
        <w:rPr>
          <w:i/>
          <w:iCs/>
          <w:lang w:val="en-US"/>
        </w:rPr>
        <w:fldChar w:fldCharType="separate"/>
      </w:r>
      <w:r w:rsidRPr="006709F6">
        <w:rPr>
          <w:i/>
          <w:iCs/>
          <w:noProof/>
          <w:vertAlign w:val="superscript"/>
          <w:lang w:val="en-US"/>
        </w:rPr>
        <w:t>95</w:t>
      </w:r>
      <w:r w:rsidRPr="21EBC2BF">
        <w:rPr>
          <w:i/>
          <w:iCs/>
          <w:lang w:val="en-US"/>
        </w:rPr>
        <w:fldChar w:fldCharType="end"/>
      </w:r>
      <w:r w:rsidRPr="21EBC2BF">
        <w:rPr>
          <w:i/>
          <w:iCs/>
          <w:lang w:val="en-US"/>
        </w:rPr>
        <w:t xml:space="preserve"> </w:t>
      </w:r>
      <w:r w:rsidRPr="21EBC2BF">
        <w:rPr>
          <w:i/>
          <w:iCs/>
          <w:vertAlign w:val="superscript"/>
          <w:lang w:val="en-US"/>
        </w:rPr>
        <w:t>3</w:t>
      </w:r>
      <w:r w:rsidRPr="21EBC2BF">
        <w:rPr>
          <w:i/>
          <w:iCs/>
          <w:lang w:val="en-US"/>
        </w:rPr>
        <w:t xml:space="preserve">Second wave was administered online. Calibration data (not shown here) shows in person vs. online data is comparable. </w:t>
      </w:r>
      <w:r w:rsidRPr="21EBC2BF">
        <w:rPr>
          <w:i/>
          <w:iCs/>
          <w:vertAlign w:val="superscript"/>
          <w:lang w:val="en-US"/>
        </w:rPr>
        <w:t xml:space="preserve"> 4</w:t>
      </w:r>
      <w:r w:rsidRPr="21EBC2BF">
        <w:rPr>
          <w:i/>
          <w:iCs/>
          <w:lang w:val="en-US"/>
        </w:rPr>
        <w:t xml:space="preserve">See </w:t>
      </w:r>
      <w:hyperlink r:id="rId52" w:history="1">
        <w:r w:rsidRPr="21EBC2BF">
          <w:rPr>
            <w:rStyle w:val="Hyperlink"/>
            <w:i/>
            <w:iCs/>
            <w:lang w:val="en-US"/>
          </w:rPr>
          <w:t>https://biobank.ndph.ox.ac.uk/showcase/refer.cgi?id=2561</w:t>
        </w:r>
      </w:hyperlink>
      <w:r w:rsidRPr="21EBC2BF">
        <w:rPr>
          <w:i/>
          <w:iCs/>
          <w:lang w:val="en-US"/>
        </w:rPr>
        <w:t xml:space="preserve"> for more information on PAL.</w:t>
      </w:r>
    </w:p>
    <w:p w14:paraId="4D27CBE5" w14:textId="77777777" w:rsidR="009F7F60" w:rsidRDefault="009F7F60" w:rsidP="009F7F60">
      <w:pPr>
        <w:spacing w:after="0" w:line="360" w:lineRule="auto"/>
      </w:pPr>
    </w:p>
    <w:p w14:paraId="08738DFE" w14:textId="77777777" w:rsidR="00073FE5" w:rsidRDefault="00073FE5" w:rsidP="009F7F60">
      <w:pPr>
        <w:spacing w:after="0" w:line="360" w:lineRule="auto"/>
      </w:pPr>
    </w:p>
    <w:p w14:paraId="2A0EA70B" w14:textId="77777777" w:rsidR="00073FE5" w:rsidRDefault="00073FE5" w:rsidP="009F7F60">
      <w:pPr>
        <w:spacing w:after="0" w:line="360" w:lineRule="auto"/>
      </w:pPr>
    </w:p>
    <w:p w14:paraId="78B02E71" w14:textId="4D8F6B39" w:rsidR="00C11F0E" w:rsidRDefault="00C11F0E" w:rsidP="009F7F60">
      <w:pPr>
        <w:spacing w:after="0" w:line="360" w:lineRule="auto"/>
        <w:rPr>
          <w:b/>
          <w:bCs/>
        </w:rPr>
      </w:pPr>
      <w:proofErr w:type="spellStart"/>
      <w:r w:rsidRPr="00C11F0E">
        <w:rPr>
          <w:b/>
          <w:bCs/>
        </w:rPr>
        <w:lastRenderedPageBreak/>
        <w:t>Magnetic</w:t>
      </w:r>
      <w:proofErr w:type="spellEnd"/>
      <w:r w:rsidRPr="00C11F0E">
        <w:rPr>
          <w:b/>
          <w:bCs/>
        </w:rPr>
        <w:t xml:space="preserve"> </w:t>
      </w:r>
      <w:proofErr w:type="spellStart"/>
      <w:r w:rsidRPr="00C11F0E">
        <w:rPr>
          <w:b/>
          <w:bCs/>
        </w:rPr>
        <w:t>Resonance</w:t>
      </w:r>
      <w:proofErr w:type="spellEnd"/>
      <w:r w:rsidRPr="00C11F0E">
        <w:rPr>
          <w:b/>
          <w:bCs/>
        </w:rPr>
        <w:t xml:space="preserve"> Imaging </w:t>
      </w:r>
      <w:proofErr w:type="spellStart"/>
      <w:r w:rsidRPr="00C11F0E">
        <w:rPr>
          <w:b/>
          <w:bCs/>
        </w:rPr>
        <w:t>acquisition</w:t>
      </w:r>
      <w:proofErr w:type="spellEnd"/>
      <w:r w:rsidRPr="00C11F0E">
        <w:rPr>
          <w:b/>
          <w:bCs/>
        </w:rPr>
        <w:t xml:space="preserve"> and </w:t>
      </w:r>
      <w:proofErr w:type="spellStart"/>
      <w:r w:rsidRPr="00C11F0E">
        <w:rPr>
          <w:b/>
          <w:bCs/>
        </w:rPr>
        <w:t>preprocessing</w:t>
      </w:r>
      <w:proofErr w:type="spellEnd"/>
    </w:p>
    <w:p w14:paraId="3164745B" w14:textId="77777777" w:rsidR="00C11F0E" w:rsidRDefault="00C11F0E" w:rsidP="00C11F0E">
      <w:pPr>
        <w:spacing w:after="0" w:line="360" w:lineRule="auto"/>
        <w:rPr>
          <w:lang w:val="en-US"/>
        </w:rPr>
      </w:pPr>
      <w:r w:rsidRPr="21EBC2BF">
        <w:rPr>
          <w:lang w:val="en-US"/>
        </w:rPr>
        <w:t xml:space="preserve">Structural T1-weighted (T1w) MPRAGE and </w:t>
      </w:r>
      <w:r w:rsidRPr="21EBC2BF">
        <w:rPr>
          <w:rFonts w:eastAsiaTheme="majorEastAsia"/>
          <w:lang w:val="en-US"/>
        </w:rPr>
        <w:t>FSPGR</w:t>
      </w:r>
      <w:r w:rsidRPr="21EBC2BF">
        <w:rPr>
          <w:lang w:val="en-US"/>
        </w:rPr>
        <w:t xml:space="preserve"> scans were collected using 1.5 and 3T MRI scanners. Information regarding scanners and scanner parameters across datasets are presented in the table below. </w:t>
      </w:r>
    </w:p>
    <w:tbl>
      <w:tblPr>
        <w:tblStyle w:val="PlainTable5"/>
        <w:tblpPr w:leftFromText="2977" w:rightFromText="2977" w:bottomFromText="142" w:vertAnchor="text" w:tblpY="1"/>
        <w:tblOverlap w:val="never"/>
        <w:tblW w:w="9136" w:type="dxa"/>
        <w:tblLook w:val="04A0" w:firstRow="1" w:lastRow="0" w:firstColumn="1" w:lastColumn="0" w:noHBand="0" w:noVBand="1"/>
      </w:tblPr>
      <w:tblGrid>
        <w:gridCol w:w="1310"/>
        <w:gridCol w:w="1394"/>
        <w:gridCol w:w="710"/>
        <w:gridCol w:w="5722"/>
      </w:tblGrid>
      <w:tr w:rsidR="00C11F0E" w:rsidRPr="00A91407" w14:paraId="717AE22C" w14:textId="77777777" w:rsidTr="00AF42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97" w:type="dxa"/>
            <w:shd w:val="clear" w:color="auto" w:fill="auto"/>
          </w:tcPr>
          <w:p w14:paraId="75D088B1" w14:textId="77777777" w:rsidR="00C11F0E" w:rsidRPr="00A91407" w:rsidRDefault="00C11F0E" w:rsidP="00AF42B9">
            <w:pPr>
              <w:rPr>
                <w:rFonts w:asciiTheme="minorHAnsi" w:hAnsiTheme="minorHAnsi" w:cstheme="minorHAnsi"/>
                <w:b/>
                <w:bCs/>
                <w:i w:val="0"/>
                <w:iCs w:val="0"/>
                <w:sz w:val="22"/>
                <w:lang w:val="en-US"/>
              </w:rPr>
            </w:pPr>
            <w:r w:rsidRPr="00A91407">
              <w:rPr>
                <w:rFonts w:asciiTheme="minorHAnsi" w:hAnsiTheme="minorHAnsi" w:cstheme="minorHAnsi"/>
                <w:b/>
                <w:bCs/>
                <w:i w:val="0"/>
                <w:iCs w:val="0"/>
                <w:sz w:val="22"/>
                <w:lang w:val="en-US"/>
              </w:rPr>
              <w:t>Dataset</w:t>
            </w:r>
          </w:p>
        </w:tc>
        <w:tc>
          <w:tcPr>
            <w:tcW w:w="1361" w:type="dxa"/>
            <w:shd w:val="clear" w:color="auto" w:fill="auto"/>
          </w:tcPr>
          <w:p w14:paraId="5C18F2FF" w14:textId="77777777" w:rsidR="00C11F0E" w:rsidRPr="00A91407" w:rsidRDefault="00C11F0E" w:rsidP="00AF42B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sz w:val="22"/>
                <w:lang w:val="en-US"/>
              </w:rPr>
            </w:pPr>
            <w:r w:rsidRPr="00A91407">
              <w:rPr>
                <w:rFonts w:asciiTheme="minorHAnsi" w:hAnsiTheme="minorHAnsi" w:cstheme="minorHAnsi"/>
                <w:b/>
                <w:bCs/>
                <w:i w:val="0"/>
                <w:iCs w:val="0"/>
                <w:sz w:val="22"/>
                <w:lang w:val="en-US"/>
              </w:rPr>
              <w:t>Scanner</w:t>
            </w:r>
          </w:p>
        </w:tc>
        <w:tc>
          <w:tcPr>
            <w:tcW w:w="650" w:type="dxa"/>
            <w:shd w:val="clear" w:color="auto" w:fill="auto"/>
          </w:tcPr>
          <w:p w14:paraId="442F14DA" w14:textId="77777777" w:rsidR="00C11F0E" w:rsidRPr="00A91407" w:rsidRDefault="00C11F0E" w:rsidP="00AF42B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sz w:val="22"/>
                <w:lang w:val="en-US"/>
              </w:rPr>
            </w:pPr>
            <w:r w:rsidRPr="00A91407">
              <w:rPr>
                <w:rFonts w:asciiTheme="minorHAnsi" w:hAnsiTheme="minorHAnsi" w:cstheme="minorHAnsi"/>
                <w:b/>
                <w:bCs/>
                <w:i w:val="0"/>
                <w:iCs w:val="0"/>
                <w:sz w:val="22"/>
                <w:lang w:val="en-US"/>
              </w:rPr>
              <w:t>Field</w:t>
            </w:r>
          </w:p>
        </w:tc>
        <w:tc>
          <w:tcPr>
            <w:tcW w:w="5828" w:type="dxa"/>
            <w:shd w:val="clear" w:color="auto" w:fill="auto"/>
          </w:tcPr>
          <w:p w14:paraId="5D3FBE78" w14:textId="77777777" w:rsidR="00C11F0E" w:rsidRPr="00A91407" w:rsidRDefault="00C11F0E" w:rsidP="00AF42B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sz w:val="22"/>
                <w:lang w:val="en-US"/>
              </w:rPr>
            </w:pPr>
            <w:r w:rsidRPr="00A91407">
              <w:rPr>
                <w:rFonts w:asciiTheme="minorHAnsi" w:hAnsiTheme="minorHAnsi" w:cstheme="minorHAnsi"/>
                <w:b/>
                <w:bCs/>
                <w:i w:val="0"/>
                <w:iCs w:val="0"/>
                <w:sz w:val="22"/>
                <w:lang w:val="en-US"/>
              </w:rPr>
              <w:t>Sequence parameters</w:t>
            </w:r>
          </w:p>
        </w:tc>
      </w:tr>
      <w:tr w:rsidR="00C11F0E" w:rsidRPr="00AB6605" w14:paraId="4D1333FC" w14:textId="77777777" w:rsidTr="00AF4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dxa"/>
            <w:tcBorders>
              <w:top w:val="single" w:sz="4" w:space="0" w:color="7F7F7F" w:themeColor="text1" w:themeTint="80"/>
              <w:bottom w:val="single" w:sz="4" w:space="0" w:color="auto"/>
            </w:tcBorders>
            <w:shd w:val="clear" w:color="auto" w:fill="auto"/>
          </w:tcPr>
          <w:p w14:paraId="1243B75C" w14:textId="77777777" w:rsidR="00C11F0E" w:rsidRPr="00A91407" w:rsidRDefault="00C11F0E" w:rsidP="00AF42B9">
            <w:pPr>
              <w:rPr>
                <w:rFonts w:asciiTheme="minorHAnsi" w:hAnsiTheme="minorHAnsi" w:cstheme="minorHAnsi"/>
                <w:sz w:val="22"/>
                <w:lang w:val="en-US"/>
              </w:rPr>
            </w:pPr>
            <w:r w:rsidRPr="00A91407">
              <w:rPr>
                <w:rFonts w:asciiTheme="minorHAnsi" w:hAnsiTheme="minorHAnsi" w:cstheme="minorHAnsi"/>
                <w:sz w:val="22"/>
                <w:lang w:val="en-US"/>
              </w:rPr>
              <w:t>ADNI</w:t>
            </w:r>
          </w:p>
        </w:tc>
        <w:tc>
          <w:tcPr>
            <w:tcW w:w="1361" w:type="dxa"/>
            <w:tcBorders>
              <w:top w:val="single" w:sz="4" w:space="0" w:color="7F7F7F" w:themeColor="text1" w:themeTint="80"/>
              <w:bottom w:val="single" w:sz="4" w:space="0" w:color="auto"/>
            </w:tcBorders>
            <w:shd w:val="clear" w:color="auto" w:fill="auto"/>
          </w:tcPr>
          <w:p w14:paraId="4ADE042F" w14:textId="77777777" w:rsidR="00C11F0E" w:rsidRPr="00A91407" w:rsidRDefault="00C11F0E"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Multisite</w:t>
            </w:r>
          </w:p>
          <w:p w14:paraId="42536F04" w14:textId="77777777" w:rsidR="00C11F0E" w:rsidRPr="00A91407" w:rsidRDefault="00C11F0E"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(n &gt; 50)</w:t>
            </w:r>
          </w:p>
        </w:tc>
        <w:tc>
          <w:tcPr>
            <w:tcW w:w="650" w:type="dxa"/>
            <w:tcBorders>
              <w:top w:val="single" w:sz="4" w:space="0" w:color="7F7F7F" w:themeColor="text1" w:themeTint="80"/>
              <w:bottom w:val="single" w:sz="4" w:space="0" w:color="auto"/>
            </w:tcBorders>
            <w:shd w:val="clear" w:color="auto" w:fill="auto"/>
          </w:tcPr>
          <w:p w14:paraId="15D6D488" w14:textId="77777777" w:rsidR="00C11F0E" w:rsidRPr="00A91407" w:rsidRDefault="00C11F0E"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1.5/ 3.0</w:t>
            </w:r>
          </w:p>
        </w:tc>
        <w:tc>
          <w:tcPr>
            <w:tcW w:w="5828" w:type="dxa"/>
            <w:tcBorders>
              <w:top w:val="single" w:sz="4" w:space="0" w:color="7F7F7F" w:themeColor="text1" w:themeTint="80"/>
              <w:bottom w:val="single" w:sz="4" w:space="0" w:color="auto"/>
            </w:tcBorders>
            <w:shd w:val="clear" w:color="auto" w:fill="auto"/>
          </w:tcPr>
          <w:p w14:paraId="6DA42458" w14:textId="77777777" w:rsidR="00C11F0E" w:rsidRPr="00A91407" w:rsidRDefault="00C11F0E"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See https://adni.loni.usc.edu/methods/documents/mri-protocols/</w:t>
            </w:r>
          </w:p>
        </w:tc>
      </w:tr>
      <w:tr w:rsidR="00C11F0E" w:rsidRPr="00AB6605" w14:paraId="4A713291" w14:textId="77777777" w:rsidTr="00AF42B9">
        <w:tc>
          <w:tcPr>
            <w:cnfStyle w:val="001000000000" w:firstRow="0" w:lastRow="0" w:firstColumn="1" w:lastColumn="0" w:oddVBand="0" w:evenVBand="0" w:oddHBand="0" w:evenHBand="0" w:firstRowFirstColumn="0" w:firstRowLastColumn="0" w:lastRowFirstColumn="0" w:lastRowLastColumn="0"/>
            <w:tcW w:w="1297" w:type="dxa"/>
            <w:tcBorders>
              <w:top w:val="single" w:sz="4" w:space="0" w:color="auto"/>
              <w:bottom w:val="single" w:sz="4" w:space="0" w:color="auto"/>
            </w:tcBorders>
            <w:shd w:val="clear" w:color="auto" w:fill="auto"/>
          </w:tcPr>
          <w:p w14:paraId="74BE39AA" w14:textId="77777777" w:rsidR="00C11F0E" w:rsidRPr="00A91407" w:rsidRDefault="00C11F0E" w:rsidP="00AF42B9">
            <w:pPr>
              <w:rPr>
                <w:rFonts w:asciiTheme="minorHAnsi" w:hAnsiTheme="minorHAnsi" w:cstheme="minorHAnsi"/>
                <w:sz w:val="22"/>
                <w:lang w:val="en-US"/>
              </w:rPr>
            </w:pPr>
            <w:r w:rsidRPr="00A91407">
              <w:rPr>
                <w:rFonts w:asciiTheme="minorHAnsi" w:hAnsiTheme="minorHAnsi" w:cstheme="minorHAnsi"/>
                <w:sz w:val="22"/>
                <w:lang w:val="en-US"/>
              </w:rPr>
              <w:t>BASE-II</w:t>
            </w:r>
          </w:p>
        </w:tc>
        <w:tc>
          <w:tcPr>
            <w:tcW w:w="1361" w:type="dxa"/>
            <w:tcBorders>
              <w:top w:val="single" w:sz="4" w:space="0" w:color="auto"/>
              <w:bottom w:val="single" w:sz="4" w:space="0" w:color="auto"/>
            </w:tcBorders>
            <w:shd w:val="clear" w:color="auto" w:fill="auto"/>
          </w:tcPr>
          <w:p w14:paraId="40B716E9" w14:textId="77777777" w:rsidR="00C11F0E" w:rsidRPr="00A91407" w:rsidRDefault="00C11F0E"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Tim Trio Siemens</w:t>
            </w:r>
          </w:p>
        </w:tc>
        <w:tc>
          <w:tcPr>
            <w:tcW w:w="650" w:type="dxa"/>
            <w:tcBorders>
              <w:top w:val="single" w:sz="4" w:space="0" w:color="auto"/>
              <w:bottom w:val="single" w:sz="4" w:space="0" w:color="auto"/>
            </w:tcBorders>
            <w:shd w:val="clear" w:color="auto" w:fill="auto"/>
          </w:tcPr>
          <w:p w14:paraId="4AF6AEB4" w14:textId="77777777" w:rsidR="00C11F0E" w:rsidRPr="00A91407" w:rsidRDefault="00C11F0E"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3.0</w:t>
            </w:r>
          </w:p>
        </w:tc>
        <w:tc>
          <w:tcPr>
            <w:tcW w:w="5828" w:type="dxa"/>
            <w:tcBorders>
              <w:top w:val="single" w:sz="4" w:space="0" w:color="auto"/>
              <w:bottom w:val="single" w:sz="4" w:space="0" w:color="auto"/>
            </w:tcBorders>
            <w:shd w:val="clear" w:color="auto" w:fill="auto"/>
          </w:tcPr>
          <w:p w14:paraId="749902DC" w14:textId="77777777" w:rsidR="00C11F0E" w:rsidRPr="00A91407" w:rsidRDefault="00C11F0E"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 xml:space="preserve">MPRAGE. TR: 2500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TE: 4.77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TI: 1100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flip angle 7°, slice thickness: 1.0 mm, </w:t>
            </w:r>
            <w:proofErr w:type="spellStart"/>
            <w:r w:rsidRPr="00A91407">
              <w:rPr>
                <w:rFonts w:asciiTheme="minorHAnsi" w:eastAsiaTheme="majorEastAsia" w:hAnsiTheme="minorHAnsi" w:cstheme="minorHAnsi"/>
                <w:lang w:val="en-US"/>
              </w:rPr>
              <w:t>FoV</w:t>
            </w:r>
            <w:proofErr w:type="spellEnd"/>
            <w:r w:rsidRPr="00A91407">
              <w:rPr>
                <w:rFonts w:asciiTheme="minorHAnsi" w:eastAsiaTheme="majorEastAsia" w:hAnsiTheme="minorHAnsi" w:cstheme="minorHAnsi"/>
                <w:lang w:val="en-US"/>
              </w:rPr>
              <w:t xml:space="preserve"> 256 x 256, 176 slices.</w:t>
            </w:r>
          </w:p>
          <w:p w14:paraId="2D0F991A" w14:textId="77777777" w:rsidR="00C11F0E" w:rsidRPr="00A91407" w:rsidRDefault="00C11F0E"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p>
        </w:tc>
      </w:tr>
      <w:tr w:rsidR="00C11F0E" w:rsidRPr="00AB6605" w14:paraId="7F524685" w14:textId="77777777" w:rsidTr="00AF4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dxa"/>
            <w:tcBorders>
              <w:top w:val="single" w:sz="4" w:space="0" w:color="auto"/>
              <w:bottom w:val="single" w:sz="4" w:space="0" w:color="auto"/>
            </w:tcBorders>
            <w:shd w:val="clear" w:color="auto" w:fill="auto"/>
          </w:tcPr>
          <w:p w14:paraId="73ADC063" w14:textId="77777777" w:rsidR="00C11F0E" w:rsidRPr="00A91407" w:rsidRDefault="00C11F0E" w:rsidP="00AF42B9">
            <w:pPr>
              <w:rPr>
                <w:rFonts w:asciiTheme="minorHAnsi" w:hAnsiTheme="minorHAnsi" w:cstheme="minorHAnsi"/>
                <w:sz w:val="22"/>
                <w:lang w:val="en-US"/>
              </w:rPr>
            </w:pPr>
            <w:r w:rsidRPr="00A91407">
              <w:rPr>
                <w:rFonts w:asciiTheme="minorHAnsi" w:hAnsiTheme="minorHAnsi" w:cstheme="minorHAnsi"/>
                <w:sz w:val="22"/>
                <w:lang w:val="en-US"/>
              </w:rPr>
              <w:t>BBHI</w:t>
            </w:r>
          </w:p>
        </w:tc>
        <w:tc>
          <w:tcPr>
            <w:tcW w:w="1361" w:type="dxa"/>
            <w:tcBorders>
              <w:top w:val="single" w:sz="4" w:space="0" w:color="auto"/>
              <w:bottom w:val="single" w:sz="4" w:space="0" w:color="auto"/>
            </w:tcBorders>
            <w:shd w:val="clear" w:color="auto" w:fill="auto"/>
          </w:tcPr>
          <w:p w14:paraId="6BBA7C64" w14:textId="77777777" w:rsidR="00C11F0E" w:rsidRPr="00A91407" w:rsidRDefault="00C11F0E"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MAGNETOM Prisma Siemens</w:t>
            </w:r>
          </w:p>
        </w:tc>
        <w:tc>
          <w:tcPr>
            <w:tcW w:w="650" w:type="dxa"/>
            <w:tcBorders>
              <w:top w:val="single" w:sz="4" w:space="0" w:color="auto"/>
              <w:bottom w:val="single" w:sz="4" w:space="0" w:color="auto"/>
            </w:tcBorders>
            <w:shd w:val="clear" w:color="auto" w:fill="auto"/>
          </w:tcPr>
          <w:p w14:paraId="6C42EDDB" w14:textId="77777777" w:rsidR="00C11F0E" w:rsidRPr="00A91407" w:rsidRDefault="00C11F0E"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3.0</w:t>
            </w:r>
          </w:p>
        </w:tc>
        <w:tc>
          <w:tcPr>
            <w:tcW w:w="5828" w:type="dxa"/>
            <w:tcBorders>
              <w:top w:val="single" w:sz="4" w:space="0" w:color="auto"/>
              <w:bottom w:val="single" w:sz="4" w:space="0" w:color="auto"/>
            </w:tcBorders>
            <w:shd w:val="clear" w:color="auto" w:fill="auto"/>
          </w:tcPr>
          <w:p w14:paraId="5EABC931" w14:textId="77777777" w:rsidR="00C11F0E" w:rsidRPr="00A91407" w:rsidRDefault="00C11F0E"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 xml:space="preserve">MPRAGE.  TR: 2400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TE: 2.22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TI: 1000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flip angle 8°, slice thickness: 1.0 mm, </w:t>
            </w:r>
            <w:proofErr w:type="spellStart"/>
            <w:r w:rsidRPr="00A91407">
              <w:rPr>
                <w:rFonts w:asciiTheme="minorHAnsi" w:eastAsiaTheme="majorEastAsia" w:hAnsiTheme="minorHAnsi" w:cstheme="minorHAnsi"/>
                <w:lang w:val="en-US"/>
              </w:rPr>
              <w:t>FoV</w:t>
            </w:r>
            <w:proofErr w:type="spellEnd"/>
            <w:r w:rsidRPr="00A91407">
              <w:rPr>
                <w:rFonts w:asciiTheme="minorHAnsi" w:eastAsiaTheme="majorEastAsia" w:hAnsiTheme="minorHAnsi" w:cstheme="minorHAnsi"/>
                <w:lang w:val="en-US"/>
              </w:rPr>
              <w:t xml:space="preserve"> 250 x 250, 208 slices. </w:t>
            </w:r>
          </w:p>
        </w:tc>
      </w:tr>
      <w:tr w:rsidR="00C11F0E" w:rsidRPr="00AB6605" w14:paraId="5F590368" w14:textId="77777777" w:rsidTr="00AF42B9">
        <w:tc>
          <w:tcPr>
            <w:cnfStyle w:val="001000000000" w:firstRow="0" w:lastRow="0" w:firstColumn="1" w:lastColumn="0" w:oddVBand="0" w:evenVBand="0" w:oddHBand="0" w:evenHBand="0" w:firstRowFirstColumn="0" w:firstRowLastColumn="0" w:lastRowFirstColumn="0" w:lastRowLastColumn="0"/>
            <w:tcW w:w="1297" w:type="dxa"/>
            <w:tcBorders>
              <w:top w:val="single" w:sz="4" w:space="0" w:color="auto"/>
              <w:bottom w:val="single" w:sz="4" w:space="0" w:color="auto"/>
            </w:tcBorders>
            <w:shd w:val="clear" w:color="auto" w:fill="auto"/>
          </w:tcPr>
          <w:p w14:paraId="126867D6" w14:textId="77777777" w:rsidR="00C11F0E" w:rsidRPr="00A91407" w:rsidRDefault="00C11F0E" w:rsidP="00AF42B9">
            <w:pPr>
              <w:rPr>
                <w:rFonts w:asciiTheme="minorHAnsi" w:hAnsiTheme="minorHAnsi" w:cstheme="minorHAnsi"/>
                <w:sz w:val="22"/>
                <w:lang w:val="en-US"/>
              </w:rPr>
            </w:pPr>
            <w:r w:rsidRPr="00A91407">
              <w:rPr>
                <w:rFonts w:asciiTheme="minorHAnsi" w:hAnsiTheme="minorHAnsi" w:cstheme="minorHAnsi"/>
                <w:sz w:val="22"/>
                <w:lang w:val="en-US"/>
              </w:rPr>
              <w:t>BETULA</w:t>
            </w:r>
          </w:p>
        </w:tc>
        <w:tc>
          <w:tcPr>
            <w:tcW w:w="1361" w:type="dxa"/>
            <w:tcBorders>
              <w:top w:val="single" w:sz="4" w:space="0" w:color="auto"/>
              <w:bottom w:val="single" w:sz="4" w:space="0" w:color="auto"/>
            </w:tcBorders>
            <w:shd w:val="clear" w:color="auto" w:fill="auto"/>
          </w:tcPr>
          <w:p w14:paraId="4A64389C" w14:textId="77777777" w:rsidR="00C11F0E" w:rsidRPr="00A91407" w:rsidRDefault="00C11F0E"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Discovery GE</w:t>
            </w:r>
          </w:p>
        </w:tc>
        <w:tc>
          <w:tcPr>
            <w:tcW w:w="650" w:type="dxa"/>
            <w:tcBorders>
              <w:top w:val="single" w:sz="4" w:space="0" w:color="auto"/>
              <w:bottom w:val="single" w:sz="4" w:space="0" w:color="auto"/>
            </w:tcBorders>
            <w:shd w:val="clear" w:color="auto" w:fill="auto"/>
          </w:tcPr>
          <w:p w14:paraId="01DC9789" w14:textId="77777777" w:rsidR="00C11F0E" w:rsidRPr="00A91407" w:rsidRDefault="00C11F0E"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3.0</w:t>
            </w:r>
          </w:p>
        </w:tc>
        <w:tc>
          <w:tcPr>
            <w:tcW w:w="5828" w:type="dxa"/>
            <w:tcBorders>
              <w:top w:val="single" w:sz="4" w:space="0" w:color="auto"/>
              <w:bottom w:val="single" w:sz="4" w:space="0" w:color="auto"/>
            </w:tcBorders>
            <w:shd w:val="clear" w:color="auto" w:fill="auto"/>
          </w:tcPr>
          <w:p w14:paraId="06AE149A" w14:textId="77777777" w:rsidR="00C11F0E" w:rsidRPr="00A91407" w:rsidRDefault="00C11F0E"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 xml:space="preserve">3D FSPGR. TR: 8.19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TE: 3.2ms, TI: 450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flip angle 12°, slice thickness: 1 mm, </w:t>
            </w:r>
            <w:proofErr w:type="spellStart"/>
            <w:r w:rsidRPr="00A91407">
              <w:rPr>
                <w:rFonts w:asciiTheme="minorHAnsi" w:eastAsiaTheme="majorEastAsia" w:hAnsiTheme="minorHAnsi" w:cstheme="minorHAnsi"/>
                <w:lang w:val="en-US"/>
              </w:rPr>
              <w:t>FoV</w:t>
            </w:r>
            <w:proofErr w:type="spellEnd"/>
            <w:r w:rsidRPr="00A91407">
              <w:rPr>
                <w:rFonts w:asciiTheme="minorHAnsi" w:eastAsiaTheme="majorEastAsia" w:hAnsiTheme="minorHAnsi" w:cstheme="minorHAnsi"/>
                <w:lang w:val="en-US"/>
              </w:rPr>
              <w:t>: 250 x 250, 180 slices.</w:t>
            </w:r>
          </w:p>
        </w:tc>
      </w:tr>
      <w:tr w:rsidR="00C11F0E" w:rsidRPr="00AB6605" w14:paraId="02F3B80D" w14:textId="77777777" w:rsidTr="00AF4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dxa"/>
            <w:tcBorders>
              <w:top w:val="single" w:sz="4" w:space="0" w:color="auto"/>
              <w:bottom w:val="single" w:sz="4" w:space="0" w:color="auto"/>
            </w:tcBorders>
            <w:shd w:val="clear" w:color="auto" w:fill="auto"/>
          </w:tcPr>
          <w:p w14:paraId="74E484BC" w14:textId="77777777" w:rsidR="00C11F0E" w:rsidRPr="00A91407" w:rsidRDefault="00C11F0E" w:rsidP="00AF42B9">
            <w:pPr>
              <w:rPr>
                <w:rFonts w:asciiTheme="minorHAnsi" w:hAnsiTheme="minorHAnsi" w:cstheme="minorHAnsi"/>
                <w:sz w:val="22"/>
                <w:lang w:val="en-US"/>
              </w:rPr>
            </w:pPr>
            <w:proofErr w:type="spellStart"/>
            <w:r w:rsidRPr="00A91407">
              <w:rPr>
                <w:rFonts w:asciiTheme="minorHAnsi" w:hAnsiTheme="minorHAnsi" w:cstheme="minorHAnsi"/>
                <w:sz w:val="22"/>
                <w:lang w:val="en-US"/>
              </w:rPr>
              <w:t>CanCAM</w:t>
            </w:r>
            <w:proofErr w:type="spellEnd"/>
          </w:p>
        </w:tc>
        <w:tc>
          <w:tcPr>
            <w:tcW w:w="1361" w:type="dxa"/>
            <w:tcBorders>
              <w:top w:val="single" w:sz="4" w:space="0" w:color="auto"/>
              <w:bottom w:val="single" w:sz="4" w:space="0" w:color="auto"/>
            </w:tcBorders>
            <w:shd w:val="clear" w:color="auto" w:fill="auto"/>
          </w:tcPr>
          <w:p w14:paraId="7DC51AA7" w14:textId="77777777" w:rsidR="00C11F0E" w:rsidRPr="00A91407" w:rsidRDefault="00C11F0E"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Tim Trio Siemens</w:t>
            </w:r>
          </w:p>
        </w:tc>
        <w:tc>
          <w:tcPr>
            <w:tcW w:w="650" w:type="dxa"/>
            <w:tcBorders>
              <w:top w:val="single" w:sz="4" w:space="0" w:color="auto"/>
              <w:bottom w:val="single" w:sz="4" w:space="0" w:color="auto"/>
            </w:tcBorders>
            <w:shd w:val="clear" w:color="auto" w:fill="auto"/>
          </w:tcPr>
          <w:p w14:paraId="0D9C6A56" w14:textId="77777777" w:rsidR="00C11F0E" w:rsidRPr="00A91407" w:rsidRDefault="00C11F0E"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3.0</w:t>
            </w:r>
          </w:p>
        </w:tc>
        <w:tc>
          <w:tcPr>
            <w:tcW w:w="5828" w:type="dxa"/>
            <w:tcBorders>
              <w:top w:val="single" w:sz="4" w:space="0" w:color="auto"/>
              <w:bottom w:val="single" w:sz="4" w:space="0" w:color="auto"/>
            </w:tcBorders>
            <w:shd w:val="clear" w:color="auto" w:fill="auto"/>
          </w:tcPr>
          <w:p w14:paraId="44A82DD9" w14:textId="77777777" w:rsidR="00C11F0E" w:rsidRPr="00A91407" w:rsidRDefault="00C11F0E"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 xml:space="preserve">MPRAGE. TR: 2250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TE: 2.98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TI: 900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flip angle 9°, slice thickness: 1.0 mm, </w:t>
            </w:r>
            <w:proofErr w:type="spellStart"/>
            <w:r w:rsidRPr="00A91407">
              <w:rPr>
                <w:rFonts w:asciiTheme="minorHAnsi" w:eastAsiaTheme="majorEastAsia" w:hAnsiTheme="minorHAnsi" w:cstheme="minorHAnsi"/>
                <w:lang w:val="en-US"/>
              </w:rPr>
              <w:t>FoV</w:t>
            </w:r>
            <w:proofErr w:type="spellEnd"/>
            <w:r w:rsidRPr="00A91407">
              <w:rPr>
                <w:rFonts w:asciiTheme="minorHAnsi" w:eastAsiaTheme="majorEastAsia" w:hAnsiTheme="minorHAnsi" w:cstheme="minorHAnsi"/>
                <w:lang w:val="en-US"/>
              </w:rPr>
              <w:t xml:space="preserve"> 256 x 240, 192 slices.</w:t>
            </w:r>
          </w:p>
        </w:tc>
      </w:tr>
      <w:tr w:rsidR="00C11F0E" w:rsidRPr="00AB6605" w14:paraId="3F379A35" w14:textId="77777777" w:rsidTr="00AF42B9">
        <w:tc>
          <w:tcPr>
            <w:cnfStyle w:val="001000000000" w:firstRow="0" w:lastRow="0" w:firstColumn="1" w:lastColumn="0" w:oddVBand="0" w:evenVBand="0" w:oddHBand="0" w:evenHBand="0" w:firstRowFirstColumn="0" w:firstRowLastColumn="0" w:lastRowFirstColumn="0" w:lastRowLastColumn="0"/>
            <w:tcW w:w="1297" w:type="dxa"/>
            <w:tcBorders>
              <w:top w:val="single" w:sz="4" w:space="0" w:color="auto"/>
            </w:tcBorders>
            <w:shd w:val="clear" w:color="auto" w:fill="auto"/>
          </w:tcPr>
          <w:p w14:paraId="5AE87282" w14:textId="77777777" w:rsidR="00C11F0E" w:rsidRPr="00A91407" w:rsidRDefault="00C11F0E" w:rsidP="00AF42B9">
            <w:pPr>
              <w:rPr>
                <w:rFonts w:asciiTheme="minorHAnsi" w:hAnsiTheme="minorHAnsi" w:cstheme="minorHAnsi"/>
                <w:sz w:val="22"/>
                <w:lang w:val="en-US"/>
              </w:rPr>
            </w:pPr>
            <w:r w:rsidRPr="00A91407">
              <w:rPr>
                <w:rFonts w:asciiTheme="minorHAnsi" w:hAnsiTheme="minorHAnsi" w:cstheme="minorHAnsi"/>
                <w:sz w:val="22"/>
                <w:lang w:val="en-US"/>
              </w:rPr>
              <w:t>COGNORM</w:t>
            </w:r>
          </w:p>
        </w:tc>
        <w:tc>
          <w:tcPr>
            <w:tcW w:w="1361" w:type="dxa"/>
            <w:tcBorders>
              <w:top w:val="single" w:sz="4" w:space="0" w:color="auto"/>
            </w:tcBorders>
            <w:shd w:val="clear" w:color="auto" w:fill="auto"/>
          </w:tcPr>
          <w:p w14:paraId="227DD061" w14:textId="77777777" w:rsidR="00C11F0E" w:rsidRPr="00A91407" w:rsidRDefault="00C11F0E"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 xml:space="preserve">Siemens </w:t>
            </w:r>
            <w:proofErr w:type="spellStart"/>
            <w:r w:rsidRPr="00A91407">
              <w:rPr>
                <w:rFonts w:asciiTheme="minorHAnsi" w:eastAsiaTheme="majorEastAsia" w:hAnsiTheme="minorHAnsi" w:cstheme="minorHAnsi"/>
                <w:lang w:val="en-US"/>
              </w:rPr>
              <w:t>Avanto</w:t>
            </w:r>
            <w:proofErr w:type="spellEnd"/>
          </w:p>
        </w:tc>
        <w:tc>
          <w:tcPr>
            <w:tcW w:w="650" w:type="dxa"/>
            <w:tcBorders>
              <w:top w:val="single" w:sz="4" w:space="0" w:color="auto"/>
            </w:tcBorders>
            <w:shd w:val="clear" w:color="auto" w:fill="auto"/>
          </w:tcPr>
          <w:p w14:paraId="4FAFD9FA" w14:textId="77777777" w:rsidR="00C11F0E" w:rsidRPr="00A91407" w:rsidRDefault="00C11F0E"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p>
        </w:tc>
        <w:tc>
          <w:tcPr>
            <w:tcW w:w="5828" w:type="dxa"/>
            <w:tcBorders>
              <w:top w:val="single" w:sz="4" w:space="0" w:color="auto"/>
            </w:tcBorders>
            <w:shd w:val="clear" w:color="auto" w:fill="auto"/>
          </w:tcPr>
          <w:p w14:paraId="284A2343" w14:textId="77777777" w:rsidR="00C11F0E" w:rsidRPr="00A91407" w:rsidRDefault="00C11F0E"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 xml:space="preserve">MPRAGE. TR: 2400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TE: 3.79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TI: 1000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flip angle 8°, slice thickness: 1.2 mm, </w:t>
            </w:r>
            <w:proofErr w:type="spellStart"/>
            <w:r w:rsidRPr="00A91407">
              <w:rPr>
                <w:rFonts w:asciiTheme="minorHAnsi" w:eastAsiaTheme="majorEastAsia" w:hAnsiTheme="minorHAnsi" w:cstheme="minorHAnsi"/>
                <w:lang w:val="en-US"/>
              </w:rPr>
              <w:t>FoV</w:t>
            </w:r>
            <w:proofErr w:type="spellEnd"/>
            <w:r w:rsidRPr="00A91407">
              <w:rPr>
                <w:rFonts w:asciiTheme="minorHAnsi" w:eastAsiaTheme="majorEastAsia" w:hAnsiTheme="minorHAnsi" w:cstheme="minorHAnsi"/>
                <w:lang w:val="en-US"/>
              </w:rPr>
              <w:t xml:space="preserve"> 240 x 240, 160 slices.</w:t>
            </w:r>
          </w:p>
        </w:tc>
      </w:tr>
      <w:tr w:rsidR="00C11F0E" w:rsidRPr="00AB6605" w14:paraId="33DF00CF" w14:textId="77777777" w:rsidTr="00AF4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dxa"/>
            <w:tcBorders>
              <w:bottom w:val="single" w:sz="4" w:space="0" w:color="auto"/>
            </w:tcBorders>
            <w:shd w:val="clear" w:color="auto" w:fill="auto"/>
          </w:tcPr>
          <w:p w14:paraId="5323A710" w14:textId="77777777" w:rsidR="00C11F0E" w:rsidRPr="00A91407" w:rsidRDefault="00C11F0E" w:rsidP="00AF42B9">
            <w:pPr>
              <w:rPr>
                <w:rFonts w:asciiTheme="minorHAnsi" w:hAnsiTheme="minorHAnsi" w:cstheme="minorHAnsi"/>
                <w:sz w:val="22"/>
                <w:lang w:val="en-US"/>
              </w:rPr>
            </w:pPr>
          </w:p>
        </w:tc>
        <w:tc>
          <w:tcPr>
            <w:tcW w:w="1361" w:type="dxa"/>
            <w:tcBorders>
              <w:bottom w:val="single" w:sz="4" w:space="0" w:color="auto"/>
            </w:tcBorders>
            <w:shd w:val="clear" w:color="auto" w:fill="auto"/>
          </w:tcPr>
          <w:p w14:paraId="19CCF96A" w14:textId="77777777" w:rsidR="00C11F0E" w:rsidRPr="00A91407" w:rsidRDefault="00C11F0E"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Siemens Prisma</w:t>
            </w:r>
          </w:p>
        </w:tc>
        <w:tc>
          <w:tcPr>
            <w:tcW w:w="650" w:type="dxa"/>
            <w:tcBorders>
              <w:bottom w:val="single" w:sz="4" w:space="0" w:color="auto"/>
            </w:tcBorders>
            <w:shd w:val="clear" w:color="auto" w:fill="auto"/>
          </w:tcPr>
          <w:p w14:paraId="678920DC" w14:textId="77777777" w:rsidR="00C11F0E" w:rsidRPr="00A91407" w:rsidRDefault="00C11F0E"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3.0</w:t>
            </w:r>
          </w:p>
        </w:tc>
        <w:tc>
          <w:tcPr>
            <w:tcW w:w="5828" w:type="dxa"/>
            <w:tcBorders>
              <w:bottom w:val="single" w:sz="4" w:space="0" w:color="auto"/>
            </w:tcBorders>
            <w:shd w:val="clear" w:color="auto" w:fill="auto"/>
          </w:tcPr>
          <w:p w14:paraId="12BE9175" w14:textId="77777777" w:rsidR="00C11F0E" w:rsidRPr="00A91407" w:rsidRDefault="00C11F0E"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 xml:space="preserve">MPRAGE. TR: 2400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TE: 2.22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TI: 1000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flip angle 8°, slice thickness: 0.8 mm, </w:t>
            </w:r>
            <w:proofErr w:type="spellStart"/>
            <w:r w:rsidRPr="00A91407">
              <w:rPr>
                <w:rFonts w:asciiTheme="minorHAnsi" w:eastAsiaTheme="majorEastAsia" w:hAnsiTheme="minorHAnsi" w:cstheme="minorHAnsi"/>
                <w:lang w:val="en-US"/>
              </w:rPr>
              <w:t>FoV</w:t>
            </w:r>
            <w:proofErr w:type="spellEnd"/>
            <w:r w:rsidRPr="00A91407">
              <w:rPr>
                <w:rFonts w:asciiTheme="minorHAnsi" w:eastAsiaTheme="majorEastAsia" w:hAnsiTheme="minorHAnsi" w:cstheme="minorHAnsi"/>
                <w:lang w:val="en-US"/>
              </w:rPr>
              <w:t xml:space="preserve"> 240 x 256, 208 slices, </w:t>
            </w:r>
            <w:proofErr w:type="spellStart"/>
            <w:r w:rsidRPr="00A91407">
              <w:rPr>
                <w:rFonts w:asciiTheme="minorHAnsi" w:eastAsiaTheme="majorEastAsia" w:hAnsiTheme="minorHAnsi" w:cstheme="minorHAnsi"/>
                <w:lang w:val="en-US"/>
              </w:rPr>
              <w:t>iPat</w:t>
            </w:r>
            <w:proofErr w:type="spellEnd"/>
            <w:r w:rsidRPr="00A91407">
              <w:rPr>
                <w:rFonts w:asciiTheme="minorHAnsi" w:eastAsiaTheme="majorEastAsia" w:hAnsiTheme="minorHAnsi" w:cstheme="minorHAnsi"/>
                <w:lang w:val="en-US"/>
              </w:rPr>
              <w:t xml:space="preserve"> = 2.</w:t>
            </w:r>
          </w:p>
        </w:tc>
      </w:tr>
      <w:tr w:rsidR="00C11F0E" w:rsidRPr="00AB6605" w14:paraId="4C1169E0" w14:textId="77777777" w:rsidTr="00AF42B9">
        <w:tc>
          <w:tcPr>
            <w:cnfStyle w:val="001000000000" w:firstRow="0" w:lastRow="0" w:firstColumn="1" w:lastColumn="0" w:oddVBand="0" w:evenVBand="0" w:oddHBand="0" w:evenHBand="0" w:firstRowFirstColumn="0" w:firstRowLastColumn="0" w:lastRowFirstColumn="0" w:lastRowLastColumn="0"/>
            <w:tcW w:w="1297" w:type="dxa"/>
            <w:tcBorders>
              <w:top w:val="single" w:sz="4" w:space="0" w:color="auto"/>
              <w:bottom w:val="single" w:sz="4" w:space="0" w:color="auto"/>
            </w:tcBorders>
            <w:shd w:val="clear" w:color="auto" w:fill="auto"/>
          </w:tcPr>
          <w:p w14:paraId="0D2ECDBC" w14:textId="77777777" w:rsidR="00C11F0E" w:rsidRPr="00A91407" w:rsidRDefault="00C11F0E" w:rsidP="00AF42B9">
            <w:pPr>
              <w:rPr>
                <w:rFonts w:asciiTheme="minorHAnsi" w:hAnsiTheme="minorHAnsi" w:cstheme="minorHAnsi"/>
                <w:sz w:val="22"/>
                <w:lang w:val="en-US"/>
              </w:rPr>
            </w:pPr>
            <w:proofErr w:type="spellStart"/>
            <w:r w:rsidRPr="00A91407">
              <w:rPr>
                <w:rFonts w:asciiTheme="minorHAnsi" w:hAnsiTheme="minorHAnsi" w:cstheme="minorHAnsi"/>
                <w:sz w:val="22"/>
                <w:lang w:val="en-US"/>
              </w:rPr>
              <w:t>HABS</w:t>
            </w:r>
            <w:r w:rsidRPr="00A91407">
              <w:rPr>
                <w:rFonts w:asciiTheme="minorHAnsi" w:hAnsiTheme="minorHAnsi" w:cstheme="minorHAnsi"/>
                <w:sz w:val="22"/>
                <w:vertAlign w:val="superscript"/>
                <w:lang w:val="en-US"/>
              </w:rPr>
              <w:t>c</w:t>
            </w:r>
            <w:proofErr w:type="spellEnd"/>
          </w:p>
        </w:tc>
        <w:tc>
          <w:tcPr>
            <w:tcW w:w="1361" w:type="dxa"/>
            <w:tcBorders>
              <w:top w:val="single" w:sz="4" w:space="0" w:color="auto"/>
              <w:bottom w:val="single" w:sz="4" w:space="0" w:color="auto"/>
            </w:tcBorders>
            <w:shd w:val="clear" w:color="auto" w:fill="auto"/>
          </w:tcPr>
          <w:p w14:paraId="5797522E" w14:textId="77777777" w:rsidR="00C11F0E" w:rsidRPr="00A91407" w:rsidRDefault="00C11F0E"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Tim Trio Siemens</w:t>
            </w:r>
          </w:p>
        </w:tc>
        <w:tc>
          <w:tcPr>
            <w:tcW w:w="650" w:type="dxa"/>
            <w:tcBorders>
              <w:top w:val="single" w:sz="4" w:space="0" w:color="auto"/>
              <w:bottom w:val="single" w:sz="4" w:space="0" w:color="auto"/>
            </w:tcBorders>
            <w:shd w:val="clear" w:color="auto" w:fill="auto"/>
          </w:tcPr>
          <w:p w14:paraId="633880FB" w14:textId="77777777" w:rsidR="00C11F0E" w:rsidRPr="00A91407" w:rsidRDefault="00C11F0E"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3.0</w:t>
            </w:r>
          </w:p>
        </w:tc>
        <w:tc>
          <w:tcPr>
            <w:tcW w:w="5828" w:type="dxa"/>
            <w:tcBorders>
              <w:top w:val="single" w:sz="4" w:space="0" w:color="auto"/>
              <w:bottom w:val="single" w:sz="4" w:space="0" w:color="auto"/>
            </w:tcBorders>
            <w:shd w:val="clear" w:color="auto" w:fill="auto"/>
          </w:tcPr>
          <w:p w14:paraId="09B907F6" w14:textId="77777777" w:rsidR="00C11F0E" w:rsidRPr="00A91407" w:rsidRDefault="00C11F0E"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 xml:space="preserve">MPRAGE. TR: 2300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TE: 2.98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TI: 900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flip angle 9°, slice thickness: 1.2 mm, </w:t>
            </w:r>
            <w:proofErr w:type="spellStart"/>
            <w:r w:rsidRPr="00A91407">
              <w:rPr>
                <w:rFonts w:asciiTheme="minorHAnsi" w:eastAsiaTheme="majorEastAsia" w:hAnsiTheme="minorHAnsi" w:cstheme="minorHAnsi"/>
                <w:lang w:val="en-US"/>
              </w:rPr>
              <w:t>FoV</w:t>
            </w:r>
            <w:proofErr w:type="spellEnd"/>
            <w:r w:rsidRPr="00A91407">
              <w:rPr>
                <w:rFonts w:asciiTheme="minorHAnsi" w:eastAsiaTheme="majorEastAsia" w:hAnsiTheme="minorHAnsi" w:cstheme="minorHAnsi"/>
                <w:lang w:val="en-US"/>
              </w:rPr>
              <w:t xml:space="preserve"> 240 x 256, 160 slices.</w:t>
            </w:r>
          </w:p>
          <w:p w14:paraId="1A7315A0" w14:textId="77777777" w:rsidR="00C11F0E" w:rsidRPr="00A91407" w:rsidRDefault="00C11F0E"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 xml:space="preserve">MPRAGE. TR: 2200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TE: 1.5/3.4/5.2/7.0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TI: 1100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flip angle 7°, slice thickness: 1.2 mm, </w:t>
            </w:r>
            <w:proofErr w:type="spellStart"/>
            <w:r w:rsidRPr="00A91407">
              <w:rPr>
                <w:rFonts w:asciiTheme="minorHAnsi" w:eastAsiaTheme="majorEastAsia" w:hAnsiTheme="minorHAnsi" w:cstheme="minorHAnsi"/>
                <w:lang w:val="en-US"/>
              </w:rPr>
              <w:t>FoV</w:t>
            </w:r>
            <w:proofErr w:type="spellEnd"/>
            <w:r w:rsidRPr="00A91407">
              <w:rPr>
                <w:rFonts w:asciiTheme="minorHAnsi" w:eastAsiaTheme="majorEastAsia" w:hAnsiTheme="minorHAnsi" w:cstheme="minorHAnsi"/>
                <w:lang w:val="en-US"/>
              </w:rPr>
              <w:t xml:space="preserve">: 228 x 228, 144 slices, </w:t>
            </w:r>
            <w:proofErr w:type="gramStart"/>
            <w:r w:rsidRPr="00A91407">
              <w:rPr>
                <w:rFonts w:asciiTheme="minorHAnsi" w:eastAsiaTheme="majorEastAsia" w:hAnsiTheme="minorHAnsi" w:cstheme="minorHAnsi"/>
                <w:lang w:val="en-US"/>
              </w:rPr>
              <w:t>Multi-echo</w:t>
            </w:r>
            <w:proofErr w:type="gramEnd"/>
            <w:r w:rsidRPr="00A91407">
              <w:rPr>
                <w:rFonts w:asciiTheme="minorHAnsi" w:eastAsiaTheme="majorEastAsia" w:hAnsiTheme="minorHAnsi" w:cstheme="minorHAnsi"/>
                <w:lang w:val="en-US"/>
              </w:rPr>
              <w:t xml:space="preserve"> = x4.</w:t>
            </w:r>
          </w:p>
        </w:tc>
      </w:tr>
      <w:tr w:rsidR="00C11F0E" w:rsidRPr="00AB6605" w14:paraId="772DF384" w14:textId="77777777" w:rsidTr="00AF4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dxa"/>
            <w:tcBorders>
              <w:top w:val="single" w:sz="4" w:space="0" w:color="auto"/>
            </w:tcBorders>
            <w:shd w:val="clear" w:color="auto" w:fill="auto"/>
          </w:tcPr>
          <w:p w14:paraId="53178C8B" w14:textId="77777777" w:rsidR="00C11F0E" w:rsidRPr="00A91407" w:rsidRDefault="00C11F0E" w:rsidP="00AF42B9">
            <w:pPr>
              <w:rPr>
                <w:rFonts w:asciiTheme="minorHAnsi" w:hAnsiTheme="minorHAnsi" w:cstheme="minorHAnsi"/>
                <w:sz w:val="22"/>
                <w:lang w:val="en-US"/>
              </w:rPr>
            </w:pPr>
            <w:r w:rsidRPr="00A91407">
              <w:rPr>
                <w:rFonts w:asciiTheme="minorHAnsi" w:hAnsiTheme="minorHAnsi" w:cstheme="minorHAnsi"/>
                <w:sz w:val="22"/>
                <w:lang w:val="en-US"/>
              </w:rPr>
              <w:t>LCBC</w:t>
            </w:r>
          </w:p>
        </w:tc>
        <w:tc>
          <w:tcPr>
            <w:tcW w:w="1361" w:type="dxa"/>
            <w:tcBorders>
              <w:top w:val="single" w:sz="4" w:space="0" w:color="auto"/>
            </w:tcBorders>
            <w:shd w:val="clear" w:color="auto" w:fill="auto"/>
          </w:tcPr>
          <w:p w14:paraId="497785FD" w14:textId="77777777" w:rsidR="00C11F0E" w:rsidRPr="00A91407" w:rsidRDefault="00C11F0E"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 xml:space="preserve">Siemens </w:t>
            </w:r>
            <w:proofErr w:type="spellStart"/>
            <w:r w:rsidRPr="00A91407">
              <w:rPr>
                <w:rFonts w:asciiTheme="minorHAnsi" w:eastAsiaTheme="majorEastAsia" w:hAnsiTheme="minorHAnsi" w:cstheme="minorHAnsi"/>
                <w:lang w:val="en-US"/>
              </w:rPr>
              <w:t>Avanto</w:t>
            </w:r>
            <w:proofErr w:type="spellEnd"/>
            <w:r w:rsidRPr="00A91407">
              <w:rPr>
                <w:rFonts w:asciiTheme="minorHAnsi" w:eastAsiaTheme="majorEastAsia" w:hAnsiTheme="minorHAnsi" w:cstheme="minorHAnsi"/>
                <w:lang w:val="en-US"/>
              </w:rPr>
              <w:t xml:space="preserve"> </w:t>
            </w:r>
          </w:p>
        </w:tc>
        <w:tc>
          <w:tcPr>
            <w:tcW w:w="650" w:type="dxa"/>
            <w:tcBorders>
              <w:top w:val="single" w:sz="4" w:space="0" w:color="auto"/>
            </w:tcBorders>
            <w:shd w:val="clear" w:color="auto" w:fill="auto"/>
          </w:tcPr>
          <w:p w14:paraId="095C1E6B" w14:textId="77777777" w:rsidR="00C11F0E" w:rsidRPr="00A91407" w:rsidRDefault="00C11F0E"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1.5</w:t>
            </w:r>
          </w:p>
        </w:tc>
        <w:tc>
          <w:tcPr>
            <w:tcW w:w="5828" w:type="dxa"/>
            <w:tcBorders>
              <w:top w:val="single" w:sz="4" w:space="0" w:color="auto"/>
            </w:tcBorders>
            <w:shd w:val="clear" w:color="auto" w:fill="auto"/>
          </w:tcPr>
          <w:p w14:paraId="2E07AABD" w14:textId="77777777" w:rsidR="00C11F0E" w:rsidRPr="00A91407" w:rsidRDefault="00C11F0E"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 xml:space="preserve">MPRAGE. TR: 2400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TE: 3.79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TI: 1000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flip angle 8°, slice thickness: 1.2 mm, </w:t>
            </w:r>
            <w:proofErr w:type="spellStart"/>
            <w:r w:rsidRPr="00A91407">
              <w:rPr>
                <w:rFonts w:asciiTheme="minorHAnsi" w:eastAsiaTheme="majorEastAsia" w:hAnsiTheme="minorHAnsi" w:cstheme="minorHAnsi"/>
                <w:lang w:val="en-US"/>
              </w:rPr>
              <w:t>FoV</w:t>
            </w:r>
            <w:proofErr w:type="spellEnd"/>
            <w:r w:rsidRPr="00A91407">
              <w:rPr>
                <w:rFonts w:asciiTheme="minorHAnsi" w:eastAsiaTheme="majorEastAsia" w:hAnsiTheme="minorHAnsi" w:cstheme="minorHAnsi"/>
                <w:lang w:val="en-US"/>
              </w:rPr>
              <w:t xml:space="preserve"> 240 x 240, 160 slices.</w:t>
            </w:r>
          </w:p>
        </w:tc>
      </w:tr>
      <w:tr w:rsidR="00C11F0E" w:rsidRPr="00AB6605" w14:paraId="7F179483" w14:textId="77777777" w:rsidTr="00AF42B9">
        <w:tc>
          <w:tcPr>
            <w:cnfStyle w:val="001000000000" w:firstRow="0" w:lastRow="0" w:firstColumn="1" w:lastColumn="0" w:oddVBand="0" w:evenVBand="0" w:oddHBand="0" w:evenHBand="0" w:firstRowFirstColumn="0" w:firstRowLastColumn="0" w:lastRowFirstColumn="0" w:lastRowLastColumn="0"/>
            <w:tcW w:w="1297" w:type="dxa"/>
            <w:shd w:val="clear" w:color="auto" w:fill="auto"/>
          </w:tcPr>
          <w:p w14:paraId="38E40D82" w14:textId="77777777" w:rsidR="00C11F0E" w:rsidRPr="00A91407" w:rsidRDefault="00C11F0E" w:rsidP="00AF42B9">
            <w:pPr>
              <w:rPr>
                <w:rFonts w:asciiTheme="minorHAnsi" w:hAnsiTheme="minorHAnsi" w:cstheme="minorHAnsi"/>
                <w:sz w:val="22"/>
                <w:lang w:val="en-US"/>
              </w:rPr>
            </w:pPr>
          </w:p>
        </w:tc>
        <w:tc>
          <w:tcPr>
            <w:tcW w:w="1361" w:type="dxa"/>
            <w:shd w:val="clear" w:color="auto" w:fill="auto"/>
          </w:tcPr>
          <w:p w14:paraId="1FE70620" w14:textId="77777777" w:rsidR="00C11F0E" w:rsidRPr="00A91407" w:rsidRDefault="00C11F0E"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 xml:space="preserve">Siemens </w:t>
            </w:r>
            <w:proofErr w:type="spellStart"/>
            <w:r w:rsidRPr="00A91407">
              <w:rPr>
                <w:rFonts w:asciiTheme="minorHAnsi" w:eastAsiaTheme="majorEastAsia" w:hAnsiTheme="minorHAnsi" w:cstheme="minorHAnsi"/>
                <w:lang w:val="en-US"/>
              </w:rPr>
              <w:t>Skyra</w:t>
            </w:r>
            <w:proofErr w:type="spellEnd"/>
          </w:p>
        </w:tc>
        <w:tc>
          <w:tcPr>
            <w:tcW w:w="650" w:type="dxa"/>
            <w:shd w:val="clear" w:color="auto" w:fill="auto"/>
          </w:tcPr>
          <w:p w14:paraId="7CE2C18E" w14:textId="77777777" w:rsidR="00C11F0E" w:rsidRPr="00A91407" w:rsidRDefault="00C11F0E"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3.0</w:t>
            </w:r>
          </w:p>
        </w:tc>
        <w:tc>
          <w:tcPr>
            <w:tcW w:w="5828" w:type="dxa"/>
            <w:shd w:val="clear" w:color="auto" w:fill="auto"/>
          </w:tcPr>
          <w:p w14:paraId="22284CD0" w14:textId="77777777" w:rsidR="00C11F0E" w:rsidRPr="00A91407" w:rsidRDefault="00C11F0E"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 xml:space="preserve">MPRAGE. TR: 2300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TE: 2.98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TI: 850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flip angle 8°, slice thickness: 1 mm, </w:t>
            </w:r>
            <w:proofErr w:type="spellStart"/>
            <w:r w:rsidRPr="00A91407">
              <w:rPr>
                <w:rFonts w:asciiTheme="minorHAnsi" w:eastAsiaTheme="majorEastAsia" w:hAnsiTheme="minorHAnsi" w:cstheme="minorHAnsi"/>
                <w:lang w:val="en-US"/>
              </w:rPr>
              <w:t>FoV</w:t>
            </w:r>
            <w:proofErr w:type="spellEnd"/>
            <w:r w:rsidRPr="00A91407">
              <w:rPr>
                <w:rFonts w:asciiTheme="minorHAnsi" w:eastAsiaTheme="majorEastAsia" w:hAnsiTheme="minorHAnsi" w:cstheme="minorHAnsi"/>
                <w:lang w:val="en-US"/>
              </w:rPr>
              <w:t>: 256 x 256, 176 slices.</w:t>
            </w:r>
          </w:p>
        </w:tc>
      </w:tr>
      <w:tr w:rsidR="00C11F0E" w:rsidRPr="00AB6605" w14:paraId="1DA9B1EF" w14:textId="77777777" w:rsidTr="00AF4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dxa"/>
            <w:tcBorders>
              <w:bottom w:val="single" w:sz="4" w:space="0" w:color="auto"/>
            </w:tcBorders>
            <w:shd w:val="clear" w:color="auto" w:fill="auto"/>
          </w:tcPr>
          <w:p w14:paraId="46A95455" w14:textId="77777777" w:rsidR="00C11F0E" w:rsidRPr="00A91407" w:rsidRDefault="00C11F0E" w:rsidP="00AF42B9">
            <w:pPr>
              <w:rPr>
                <w:rFonts w:asciiTheme="minorHAnsi" w:hAnsiTheme="minorHAnsi" w:cstheme="minorHAnsi"/>
                <w:sz w:val="22"/>
                <w:lang w:val="en-US"/>
              </w:rPr>
            </w:pPr>
          </w:p>
        </w:tc>
        <w:tc>
          <w:tcPr>
            <w:tcW w:w="1361" w:type="dxa"/>
            <w:tcBorders>
              <w:bottom w:val="single" w:sz="4" w:space="0" w:color="auto"/>
            </w:tcBorders>
            <w:shd w:val="clear" w:color="auto" w:fill="auto"/>
          </w:tcPr>
          <w:p w14:paraId="69152CB3" w14:textId="77777777" w:rsidR="00C11F0E" w:rsidRPr="00A91407" w:rsidRDefault="00C11F0E"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Siemens Prisma</w:t>
            </w:r>
          </w:p>
        </w:tc>
        <w:tc>
          <w:tcPr>
            <w:tcW w:w="650" w:type="dxa"/>
            <w:tcBorders>
              <w:bottom w:val="single" w:sz="4" w:space="0" w:color="auto"/>
            </w:tcBorders>
            <w:shd w:val="clear" w:color="auto" w:fill="auto"/>
          </w:tcPr>
          <w:p w14:paraId="6C60B77A" w14:textId="77777777" w:rsidR="00C11F0E" w:rsidRPr="00A91407" w:rsidRDefault="00C11F0E"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3.0</w:t>
            </w:r>
          </w:p>
        </w:tc>
        <w:tc>
          <w:tcPr>
            <w:tcW w:w="5828" w:type="dxa"/>
            <w:tcBorders>
              <w:bottom w:val="single" w:sz="4" w:space="0" w:color="auto"/>
            </w:tcBorders>
            <w:shd w:val="clear" w:color="auto" w:fill="auto"/>
          </w:tcPr>
          <w:p w14:paraId="556BA51A" w14:textId="77777777" w:rsidR="00C11F0E" w:rsidRPr="00A91407" w:rsidRDefault="00C11F0E"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 xml:space="preserve">MPRAGE. TR: 2400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TE: 2.22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TI: 1000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flip angle 8°, slice thickness: 0.8 mm, </w:t>
            </w:r>
            <w:proofErr w:type="spellStart"/>
            <w:r w:rsidRPr="00A91407">
              <w:rPr>
                <w:rFonts w:asciiTheme="minorHAnsi" w:eastAsiaTheme="majorEastAsia" w:hAnsiTheme="minorHAnsi" w:cstheme="minorHAnsi"/>
                <w:lang w:val="en-US"/>
              </w:rPr>
              <w:t>FoV</w:t>
            </w:r>
            <w:proofErr w:type="spellEnd"/>
            <w:r w:rsidRPr="00A91407">
              <w:rPr>
                <w:rFonts w:asciiTheme="minorHAnsi" w:eastAsiaTheme="majorEastAsia" w:hAnsiTheme="minorHAnsi" w:cstheme="minorHAnsi"/>
                <w:lang w:val="en-US"/>
              </w:rPr>
              <w:t xml:space="preserve"> 240 x 256, 208 slices, </w:t>
            </w:r>
            <w:proofErr w:type="spellStart"/>
            <w:r w:rsidRPr="00A91407">
              <w:rPr>
                <w:rFonts w:asciiTheme="minorHAnsi" w:eastAsiaTheme="majorEastAsia" w:hAnsiTheme="minorHAnsi" w:cstheme="minorHAnsi"/>
                <w:lang w:val="en-US"/>
              </w:rPr>
              <w:t>iPat</w:t>
            </w:r>
            <w:proofErr w:type="spellEnd"/>
            <w:r w:rsidRPr="00A91407">
              <w:rPr>
                <w:rFonts w:asciiTheme="minorHAnsi" w:eastAsiaTheme="majorEastAsia" w:hAnsiTheme="minorHAnsi" w:cstheme="minorHAnsi"/>
                <w:lang w:val="en-US"/>
              </w:rPr>
              <w:t xml:space="preserve"> = 2.</w:t>
            </w:r>
          </w:p>
        </w:tc>
      </w:tr>
      <w:tr w:rsidR="00C11F0E" w:rsidRPr="00AB6605" w14:paraId="0451849B" w14:textId="77777777" w:rsidTr="00AF42B9">
        <w:tc>
          <w:tcPr>
            <w:cnfStyle w:val="001000000000" w:firstRow="0" w:lastRow="0" w:firstColumn="1" w:lastColumn="0" w:oddVBand="0" w:evenVBand="0" w:oddHBand="0" w:evenHBand="0" w:firstRowFirstColumn="0" w:firstRowLastColumn="0" w:lastRowFirstColumn="0" w:lastRowLastColumn="0"/>
            <w:tcW w:w="1297" w:type="dxa"/>
            <w:tcBorders>
              <w:top w:val="single" w:sz="4" w:space="0" w:color="auto"/>
            </w:tcBorders>
            <w:shd w:val="clear" w:color="auto" w:fill="auto"/>
          </w:tcPr>
          <w:p w14:paraId="121BEF59" w14:textId="77777777" w:rsidR="00C11F0E" w:rsidRPr="00A91407" w:rsidRDefault="00C11F0E" w:rsidP="00AF42B9">
            <w:pPr>
              <w:rPr>
                <w:rFonts w:asciiTheme="minorHAnsi" w:hAnsiTheme="minorHAnsi" w:cstheme="minorHAnsi"/>
                <w:sz w:val="22"/>
                <w:lang w:val="en-US"/>
              </w:rPr>
            </w:pPr>
            <w:r w:rsidRPr="00A91407">
              <w:rPr>
                <w:rFonts w:asciiTheme="minorHAnsi" w:hAnsiTheme="minorHAnsi" w:cstheme="minorHAnsi"/>
                <w:sz w:val="22"/>
                <w:lang w:val="en-US"/>
              </w:rPr>
              <w:t>OASIS3</w:t>
            </w:r>
          </w:p>
        </w:tc>
        <w:tc>
          <w:tcPr>
            <w:tcW w:w="1361" w:type="dxa"/>
            <w:tcBorders>
              <w:top w:val="single" w:sz="4" w:space="0" w:color="auto"/>
            </w:tcBorders>
            <w:shd w:val="clear" w:color="auto" w:fill="auto"/>
          </w:tcPr>
          <w:p w14:paraId="54B9F4C9" w14:textId="77777777" w:rsidR="00C11F0E" w:rsidRPr="00A91407" w:rsidRDefault="00C11F0E"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Siemens Vision</w:t>
            </w:r>
          </w:p>
        </w:tc>
        <w:tc>
          <w:tcPr>
            <w:tcW w:w="650" w:type="dxa"/>
            <w:tcBorders>
              <w:top w:val="single" w:sz="4" w:space="0" w:color="auto"/>
            </w:tcBorders>
            <w:shd w:val="clear" w:color="auto" w:fill="auto"/>
          </w:tcPr>
          <w:p w14:paraId="7CF0997C" w14:textId="77777777" w:rsidR="00C11F0E" w:rsidRPr="00A91407" w:rsidRDefault="00C11F0E"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1.5</w:t>
            </w:r>
          </w:p>
        </w:tc>
        <w:tc>
          <w:tcPr>
            <w:tcW w:w="5828" w:type="dxa"/>
            <w:tcBorders>
              <w:top w:val="single" w:sz="4" w:space="0" w:color="auto"/>
            </w:tcBorders>
            <w:shd w:val="clear" w:color="auto" w:fill="auto"/>
          </w:tcPr>
          <w:p w14:paraId="353D1B6A" w14:textId="77777777" w:rsidR="00C11F0E" w:rsidRPr="00A91407" w:rsidRDefault="00C11F0E"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 xml:space="preserve">MPRAGE. TR: 9,7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TE: 4.0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TI: 20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flip angle 10°, slice thickness: 1.25 mm, </w:t>
            </w:r>
            <w:proofErr w:type="spellStart"/>
            <w:r w:rsidRPr="00A91407">
              <w:rPr>
                <w:rFonts w:asciiTheme="minorHAnsi" w:eastAsiaTheme="majorEastAsia" w:hAnsiTheme="minorHAnsi" w:cstheme="minorHAnsi"/>
                <w:lang w:val="en-US"/>
              </w:rPr>
              <w:t>FoV</w:t>
            </w:r>
            <w:proofErr w:type="spellEnd"/>
            <w:r w:rsidRPr="00A91407">
              <w:rPr>
                <w:rFonts w:asciiTheme="minorHAnsi" w:eastAsiaTheme="majorEastAsia" w:hAnsiTheme="minorHAnsi" w:cstheme="minorHAnsi"/>
                <w:lang w:val="en-US"/>
              </w:rPr>
              <w:t>: 256 x 256, 160 slices.</w:t>
            </w:r>
          </w:p>
        </w:tc>
      </w:tr>
      <w:tr w:rsidR="00C11F0E" w:rsidRPr="00AB6605" w14:paraId="1AB9CCE6" w14:textId="77777777" w:rsidTr="00AF4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dxa"/>
            <w:shd w:val="clear" w:color="auto" w:fill="auto"/>
          </w:tcPr>
          <w:p w14:paraId="4658F2A5" w14:textId="77777777" w:rsidR="00C11F0E" w:rsidRPr="00A91407" w:rsidRDefault="00C11F0E" w:rsidP="00AF42B9">
            <w:pPr>
              <w:rPr>
                <w:rFonts w:asciiTheme="minorHAnsi" w:hAnsiTheme="minorHAnsi" w:cstheme="minorHAnsi"/>
                <w:sz w:val="22"/>
                <w:lang w:val="en-US"/>
              </w:rPr>
            </w:pPr>
          </w:p>
        </w:tc>
        <w:tc>
          <w:tcPr>
            <w:tcW w:w="1361" w:type="dxa"/>
            <w:shd w:val="clear" w:color="auto" w:fill="auto"/>
          </w:tcPr>
          <w:p w14:paraId="5D617097" w14:textId="77777777" w:rsidR="00C11F0E" w:rsidRPr="00A91407" w:rsidRDefault="00C11F0E"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Siemens Sonata</w:t>
            </w:r>
          </w:p>
        </w:tc>
        <w:tc>
          <w:tcPr>
            <w:tcW w:w="650" w:type="dxa"/>
            <w:shd w:val="clear" w:color="auto" w:fill="auto"/>
          </w:tcPr>
          <w:p w14:paraId="7E294A16" w14:textId="77777777" w:rsidR="00C11F0E" w:rsidRPr="00A91407" w:rsidRDefault="00C11F0E"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1.5</w:t>
            </w:r>
          </w:p>
        </w:tc>
        <w:tc>
          <w:tcPr>
            <w:tcW w:w="5828" w:type="dxa"/>
            <w:shd w:val="clear" w:color="auto" w:fill="auto"/>
          </w:tcPr>
          <w:p w14:paraId="110C2A27" w14:textId="77777777" w:rsidR="00C11F0E" w:rsidRPr="00A91407" w:rsidRDefault="00C11F0E"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 xml:space="preserve">MPRAGE. TR: 9,7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TE: 3.9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TI: 20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flip angle 15°, slice thickness: 1 mm, </w:t>
            </w:r>
            <w:proofErr w:type="spellStart"/>
            <w:r w:rsidRPr="00A91407">
              <w:rPr>
                <w:rFonts w:asciiTheme="minorHAnsi" w:eastAsiaTheme="majorEastAsia" w:hAnsiTheme="minorHAnsi" w:cstheme="minorHAnsi"/>
                <w:lang w:val="en-US"/>
              </w:rPr>
              <w:t>FoV</w:t>
            </w:r>
            <w:proofErr w:type="spellEnd"/>
            <w:r w:rsidRPr="00A91407">
              <w:rPr>
                <w:rFonts w:asciiTheme="minorHAnsi" w:eastAsiaTheme="majorEastAsia" w:hAnsiTheme="minorHAnsi" w:cstheme="minorHAnsi"/>
                <w:lang w:val="en-US"/>
              </w:rPr>
              <w:t>: 224 x 256, 160 slices.</w:t>
            </w:r>
          </w:p>
        </w:tc>
      </w:tr>
      <w:tr w:rsidR="00C11F0E" w:rsidRPr="00AB6605" w14:paraId="658BE5B1" w14:textId="77777777" w:rsidTr="00AF42B9">
        <w:tc>
          <w:tcPr>
            <w:cnfStyle w:val="001000000000" w:firstRow="0" w:lastRow="0" w:firstColumn="1" w:lastColumn="0" w:oddVBand="0" w:evenVBand="0" w:oddHBand="0" w:evenHBand="0" w:firstRowFirstColumn="0" w:firstRowLastColumn="0" w:lastRowFirstColumn="0" w:lastRowLastColumn="0"/>
            <w:tcW w:w="1297" w:type="dxa"/>
            <w:shd w:val="clear" w:color="auto" w:fill="auto"/>
          </w:tcPr>
          <w:p w14:paraId="64F645E8" w14:textId="77777777" w:rsidR="00C11F0E" w:rsidRPr="00A91407" w:rsidRDefault="00C11F0E" w:rsidP="00AF42B9">
            <w:pPr>
              <w:rPr>
                <w:rFonts w:asciiTheme="minorHAnsi" w:hAnsiTheme="minorHAnsi" w:cstheme="minorHAnsi"/>
                <w:sz w:val="22"/>
                <w:lang w:val="en-US"/>
              </w:rPr>
            </w:pPr>
          </w:p>
        </w:tc>
        <w:tc>
          <w:tcPr>
            <w:tcW w:w="1361" w:type="dxa"/>
            <w:shd w:val="clear" w:color="auto" w:fill="auto"/>
          </w:tcPr>
          <w:p w14:paraId="56E4B184" w14:textId="77777777" w:rsidR="00C11F0E" w:rsidRPr="00A91407" w:rsidRDefault="00C11F0E"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 xml:space="preserve">Siemens Tim Trio </w:t>
            </w:r>
          </w:p>
        </w:tc>
        <w:tc>
          <w:tcPr>
            <w:tcW w:w="650" w:type="dxa"/>
            <w:shd w:val="clear" w:color="auto" w:fill="auto"/>
          </w:tcPr>
          <w:p w14:paraId="1E7B05CC" w14:textId="77777777" w:rsidR="00C11F0E" w:rsidRPr="00A91407" w:rsidRDefault="00C11F0E"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3.0</w:t>
            </w:r>
          </w:p>
        </w:tc>
        <w:tc>
          <w:tcPr>
            <w:tcW w:w="5828" w:type="dxa"/>
            <w:shd w:val="clear" w:color="auto" w:fill="auto"/>
          </w:tcPr>
          <w:p w14:paraId="709A2BB6" w14:textId="77777777" w:rsidR="00C11F0E" w:rsidRPr="00A91407" w:rsidRDefault="00C11F0E"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 xml:space="preserve">MPRAGE. TR: 2400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TE: 3.1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TI: 1000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flip angle 8°, slice thickness: 1 mm, </w:t>
            </w:r>
            <w:proofErr w:type="spellStart"/>
            <w:r w:rsidRPr="00A91407">
              <w:rPr>
                <w:rFonts w:asciiTheme="minorHAnsi" w:eastAsiaTheme="majorEastAsia" w:hAnsiTheme="minorHAnsi" w:cstheme="minorHAnsi"/>
                <w:lang w:val="en-US"/>
              </w:rPr>
              <w:t>FoV</w:t>
            </w:r>
            <w:proofErr w:type="spellEnd"/>
            <w:r w:rsidRPr="00A91407">
              <w:rPr>
                <w:rFonts w:asciiTheme="minorHAnsi" w:eastAsiaTheme="majorEastAsia" w:hAnsiTheme="minorHAnsi" w:cstheme="minorHAnsi"/>
                <w:lang w:val="en-US"/>
              </w:rPr>
              <w:t xml:space="preserve"> 256 x 256, 176 slices.</w:t>
            </w:r>
          </w:p>
        </w:tc>
      </w:tr>
      <w:tr w:rsidR="00C11F0E" w:rsidRPr="00AB6605" w14:paraId="3602C874" w14:textId="77777777" w:rsidTr="00AF4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dxa"/>
            <w:shd w:val="clear" w:color="auto" w:fill="auto"/>
          </w:tcPr>
          <w:p w14:paraId="42F7ABD0" w14:textId="77777777" w:rsidR="00C11F0E" w:rsidRPr="00A91407" w:rsidRDefault="00C11F0E" w:rsidP="00AF42B9">
            <w:pPr>
              <w:rPr>
                <w:rFonts w:asciiTheme="minorHAnsi" w:hAnsiTheme="minorHAnsi" w:cstheme="minorHAnsi"/>
                <w:sz w:val="22"/>
                <w:lang w:val="en-US"/>
              </w:rPr>
            </w:pPr>
          </w:p>
        </w:tc>
        <w:tc>
          <w:tcPr>
            <w:tcW w:w="1361" w:type="dxa"/>
            <w:shd w:val="clear" w:color="auto" w:fill="auto"/>
          </w:tcPr>
          <w:p w14:paraId="328735B6" w14:textId="77777777" w:rsidR="00C11F0E" w:rsidRPr="00A91407" w:rsidRDefault="00C11F0E"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 xml:space="preserve">Siemens </w:t>
            </w:r>
            <w:proofErr w:type="spellStart"/>
            <w:r w:rsidRPr="00A91407">
              <w:rPr>
                <w:rFonts w:asciiTheme="minorHAnsi" w:eastAsiaTheme="majorEastAsia" w:hAnsiTheme="minorHAnsi" w:cstheme="minorHAnsi"/>
                <w:lang w:val="en-US"/>
              </w:rPr>
              <w:t>Magnetom</w:t>
            </w:r>
            <w:proofErr w:type="spellEnd"/>
            <w:r w:rsidRPr="00A91407">
              <w:rPr>
                <w:rFonts w:asciiTheme="minorHAnsi" w:eastAsiaTheme="majorEastAsia" w:hAnsiTheme="minorHAnsi" w:cstheme="minorHAnsi"/>
                <w:lang w:val="en-US"/>
              </w:rPr>
              <w:t xml:space="preserve"> Vida </w:t>
            </w:r>
          </w:p>
        </w:tc>
        <w:tc>
          <w:tcPr>
            <w:tcW w:w="650" w:type="dxa"/>
            <w:shd w:val="clear" w:color="auto" w:fill="auto"/>
          </w:tcPr>
          <w:p w14:paraId="08245738" w14:textId="77777777" w:rsidR="00C11F0E" w:rsidRPr="00A91407" w:rsidRDefault="00C11F0E"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3.0</w:t>
            </w:r>
          </w:p>
        </w:tc>
        <w:tc>
          <w:tcPr>
            <w:tcW w:w="5828" w:type="dxa"/>
            <w:shd w:val="clear" w:color="auto" w:fill="auto"/>
          </w:tcPr>
          <w:p w14:paraId="7532B97C" w14:textId="77777777" w:rsidR="00C11F0E" w:rsidRPr="00A91407" w:rsidRDefault="00C11F0E"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 xml:space="preserve">MPRAGE. TR: 2300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TE: 2.3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TI: 900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flip angle 9°, slice thickness: 1.2 mm, </w:t>
            </w:r>
            <w:proofErr w:type="spellStart"/>
            <w:r w:rsidRPr="00A91407">
              <w:rPr>
                <w:rFonts w:asciiTheme="minorHAnsi" w:eastAsiaTheme="majorEastAsia" w:hAnsiTheme="minorHAnsi" w:cstheme="minorHAnsi"/>
                <w:lang w:val="en-US"/>
              </w:rPr>
              <w:t>FoV</w:t>
            </w:r>
            <w:proofErr w:type="spellEnd"/>
            <w:r w:rsidRPr="00A91407">
              <w:rPr>
                <w:rFonts w:asciiTheme="minorHAnsi" w:eastAsiaTheme="majorEastAsia" w:hAnsiTheme="minorHAnsi" w:cstheme="minorHAnsi"/>
                <w:lang w:val="en-US"/>
              </w:rPr>
              <w:t xml:space="preserve"> 240 x 256, 176 slices.</w:t>
            </w:r>
          </w:p>
        </w:tc>
      </w:tr>
      <w:tr w:rsidR="00C11F0E" w:rsidRPr="00AB6605" w14:paraId="5F02C3DE" w14:textId="77777777" w:rsidTr="00AF42B9">
        <w:tc>
          <w:tcPr>
            <w:cnfStyle w:val="001000000000" w:firstRow="0" w:lastRow="0" w:firstColumn="1" w:lastColumn="0" w:oddVBand="0" w:evenVBand="0" w:oddHBand="0" w:evenHBand="0" w:firstRowFirstColumn="0" w:firstRowLastColumn="0" w:lastRowFirstColumn="0" w:lastRowLastColumn="0"/>
            <w:tcW w:w="1297" w:type="dxa"/>
            <w:tcBorders>
              <w:bottom w:val="single" w:sz="4" w:space="0" w:color="auto"/>
            </w:tcBorders>
            <w:shd w:val="clear" w:color="auto" w:fill="auto"/>
          </w:tcPr>
          <w:p w14:paraId="23D0CE1A" w14:textId="77777777" w:rsidR="00C11F0E" w:rsidRPr="00A91407" w:rsidRDefault="00C11F0E" w:rsidP="00AF42B9">
            <w:pPr>
              <w:rPr>
                <w:rFonts w:asciiTheme="minorHAnsi" w:hAnsiTheme="minorHAnsi" w:cstheme="minorHAnsi"/>
                <w:sz w:val="22"/>
                <w:lang w:val="en-US"/>
              </w:rPr>
            </w:pPr>
          </w:p>
        </w:tc>
        <w:tc>
          <w:tcPr>
            <w:tcW w:w="1361" w:type="dxa"/>
            <w:tcBorders>
              <w:bottom w:val="single" w:sz="4" w:space="0" w:color="auto"/>
            </w:tcBorders>
            <w:shd w:val="clear" w:color="auto" w:fill="auto"/>
          </w:tcPr>
          <w:p w14:paraId="1C7F8B9F" w14:textId="77777777" w:rsidR="00C11F0E" w:rsidRPr="00A91407" w:rsidRDefault="00C11F0E"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 xml:space="preserve">Siemens </w:t>
            </w:r>
            <w:proofErr w:type="spellStart"/>
            <w:r w:rsidRPr="00A91407">
              <w:rPr>
                <w:rFonts w:asciiTheme="minorHAnsi" w:eastAsiaTheme="majorEastAsia" w:hAnsiTheme="minorHAnsi" w:cstheme="minorHAnsi"/>
                <w:lang w:val="en-US"/>
              </w:rPr>
              <w:t>BioGraph</w:t>
            </w:r>
            <w:proofErr w:type="spellEnd"/>
            <w:r w:rsidRPr="00A91407">
              <w:rPr>
                <w:rFonts w:asciiTheme="minorHAnsi" w:eastAsiaTheme="majorEastAsia" w:hAnsiTheme="minorHAnsi" w:cstheme="minorHAnsi"/>
                <w:lang w:val="en-US"/>
              </w:rPr>
              <w:t xml:space="preserve"> </w:t>
            </w:r>
            <w:proofErr w:type="spellStart"/>
            <w:r w:rsidRPr="00A91407">
              <w:rPr>
                <w:rFonts w:asciiTheme="minorHAnsi" w:eastAsiaTheme="majorEastAsia" w:hAnsiTheme="minorHAnsi" w:cstheme="minorHAnsi"/>
                <w:lang w:val="en-US"/>
              </w:rPr>
              <w:t>mMR</w:t>
            </w:r>
            <w:proofErr w:type="spellEnd"/>
          </w:p>
        </w:tc>
        <w:tc>
          <w:tcPr>
            <w:tcW w:w="650" w:type="dxa"/>
            <w:tcBorders>
              <w:bottom w:val="single" w:sz="4" w:space="0" w:color="auto"/>
            </w:tcBorders>
            <w:shd w:val="clear" w:color="auto" w:fill="auto"/>
          </w:tcPr>
          <w:p w14:paraId="641C13DF" w14:textId="77777777" w:rsidR="00C11F0E" w:rsidRPr="00A91407" w:rsidRDefault="00C11F0E"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3.0</w:t>
            </w:r>
          </w:p>
        </w:tc>
        <w:tc>
          <w:tcPr>
            <w:tcW w:w="5828" w:type="dxa"/>
            <w:tcBorders>
              <w:bottom w:val="single" w:sz="4" w:space="0" w:color="auto"/>
            </w:tcBorders>
            <w:shd w:val="clear" w:color="auto" w:fill="auto"/>
          </w:tcPr>
          <w:p w14:paraId="24334C4C" w14:textId="77777777" w:rsidR="00C11F0E" w:rsidRPr="00A91407" w:rsidRDefault="00C11F0E"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 xml:space="preserve">MPRAGE. TR: 2300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TE: 2.3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TI: 900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flip angle 9°, slice thickness: 1.2 mm, </w:t>
            </w:r>
            <w:proofErr w:type="spellStart"/>
            <w:r w:rsidRPr="00A91407">
              <w:rPr>
                <w:rFonts w:asciiTheme="minorHAnsi" w:eastAsiaTheme="majorEastAsia" w:hAnsiTheme="minorHAnsi" w:cstheme="minorHAnsi"/>
                <w:lang w:val="en-US"/>
              </w:rPr>
              <w:t>FoV</w:t>
            </w:r>
            <w:proofErr w:type="spellEnd"/>
            <w:r w:rsidRPr="00A91407">
              <w:rPr>
                <w:rFonts w:asciiTheme="minorHAnsi" w:eastAsiaTheme="majorEastAsia" w:hAnsiTheme="minorHAnsi" w:cstheme="minorHAnsi"/>
                <w:lang w:val="en-US"/>
              </w:rPr>
              <w:t xml:space="preserve"> 240 x 256, 176 slices.</w:t>
            </w:r>
          </w:p>
        </w:tc>
      </w:tr>
      <w:tr w:rsidR="00C11F0E" w:rsidRPr="00AB6605" w14:paraId="76CE7369" w14:textId="77777777" w:rsidTr="00AF4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dxa"/>
            <w:tcBorders>
              <w:top w:val="single" w:sz="4" w:space="0" w:color="auto"/>
              <w:bottom w:val="single" w:sz="4" w:space="0" w:color="auto"/>
            </w:tcBorders>
            <w:shd w:val="clear" w:color="auto" w:fill="auto"/>
          </w:tcPr>
          <w:p w14:paraId="082107B3" w14:textId="77777777" w:rsidR="00C11F0E" w:rsidRPr="00A91407" w:rsidRDefault="00C11F0E" w:rsidP="00AF42B9">
            <w:pPr>
              <w:rPr>
                <w:rFonts w:asciiTheme="minorHAnsi" w:hAnsiTheme="minorHAnsi" w:cstheme="minorHAnsi"/>
                <w:sz w:val="22"/>
                <w:lang w:val="en-US"/>
              </w:rPr>
            </w:pPr>
            <w:proofErr w:type="spellStart"/>
            <w:r w:rsidRPr="00A91407">
              <w:rPr>
                <w:rFonts w:asciiTheme="minorHAnsi" w:hAnsiTheme="minorHAnsi" w:cstheme="minorHAnsi"/>
                <w:sz w:val="22"/>
                <w:lang w:val="en-US"/>
              </w:rPr>
              <w:t>preventAD</w:t>
            </w:r>
            <w:proofErr w:type="spellEnd"/>
          </w:p>
        </w:tc>
        <w:tc>
          <w:tcPr>
            <w:tcW w:w="1361" w:type="dxa"/>
            <w:tcBorders>
              <w:top w:val="single" w:sz="4" w:space="0" w:color="auto"/>
              <w:bottom w:val="single" w:sz="4" w:space="0" w:color="auto"/>
            </w:tcBorders>
            <w:shd w:val="clear" w:color="auto" w:fill="auto"/>
          </w:tcPr>
          <w:p w14:paraId="76310EA7" w14:textId="77777777" w:rsidR="00C11F0E" w:rsidRPr="00A91407" w:rsidRDefault="00C11F0E"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Tim Trio Siemens</w:t>
            </w:r>
          </w:p>
        </w:tc>
        <w:tc>
          <w:tcPr>
            <w:tcW w:w="650" w:type="dxa"/>
            <w:tcBorders>
              <w:top w:val="single" w:sz="4" w:space="0" w:color="auto"/>
              <w:bottom w:val="single" w:sz="4" w:space="0" w:color="auto"/>
            </w:tcBorders>
            <w:shd w:val="clear" w:color="auto" w:fill="auto"/>
          </w:tcPr>
          <w:p w14:paraId="530C1873" w14:textId="77777777" w:rsidR="00C11F0E" w:rsidRPr="00A91407" w:rsidRDefault="00C11F0E"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3.0</w:t>
            </w:r>
          </w:p>
        </w:tc>
        <w:tc>
          <w:tcPr>
            <w:tcW w:w="5828" w:type="dxa"/>
            <w:tcBorders>
              <w:top w:val="single" w:sz="4" w:space="0" w:color="auto"/>
              <w:bottom w:val="single" w:sz="4" w:space="0" w:color="auto"/>
            </w:tcBorders>
            <w:shd w:val="clear" w:color="auto" w:fill="auto"/>
          </w:tcPr>
          <w:p w14:paraId="1212D051" w14:textId="77777777" w:rsidR="00C11F0E" w:rsidRPr="00A91407" w:rsidRDefault="00C11F0E"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 xml:space="preserve">MPRAGE. TR: 2300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TE: 2.98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TI: 900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flip angle 9°, slice thickness: 1 mm, </w:t>
            </w:r>
            <w:proofErr w:type="spellStart"/>
            <w:r w:rsidRPr="00A91407">
              <w:rPr>
                <w:rFonts w:asciiTheme="minorHAnsi" w:eastAsiaTheme="majorEastAsia" w:hAnsiTheme="minorHAnsi" w:cstheme="minorHAnsi"/>
                <w:lang w:val="en-US"/>
              </w:rPr>
              <w:t>FoV</w:t>
            </w:r>
            <w:proofErr w:type="spellEnd"/>
            <w:r w:rsidRPr="00A91407">
              <w:rPr>
                <w:rFonts w:asciiTheme="minorHAnsi" w:eastAsiaTheme="majorEastAsia" w:hAnsiTheme="minorHAnsi" w:cstheme="minorHAnsi"/>
                <w:lang w:val="en-US"/>
              </w:rPr>
              <w:t xml:space="preserve"> 240 x 256, 176 slices.</w:t>
            </w:r>
          </w:p>
        </w:tc>
      </w:tr>
      <w:tr w:rsidR="00C11F0E" w:rsidRPr="00AB6605" w14:paraId="4406D270" w14:textId="77777777" w:rsidTr="00AF42B9">
        <w:tc>
          <w:tcPr>
            <w:cnfStyle w:val="001000000000" w:firstRow="0" w:lastRow="0" w:firstColumn="1" w:lastColumn="0" w:oddVBand="0" w:evenVBand="0" w:oddHBand="0" w:evenHBand="0" w:firstRowFirstColumn="0" w:firstRowLastColumn="0" w:lastRowFirstColumn="0" w:lastRowLastColumn="0"/>
            <w:tcW w:w="1297" w:type="dxa"/>
            <w:tcBorders>
              <w:top w:val="single" w:sz="4" w:space="0" w:color="auto"/>
              <w:bottom w:val="single" w:sz="4" w:space="0" w:color="auto"/>
            </w:tcBorders>
            <w:shd w:val="clear" w:color="auto" w:fill="auto"/>
          </w:tcPr>
          <w:p w14:paraId="692E87FD" w14:textId="77777777" w:rsidR="00C11F0E" w:rsidRPr="00A91407" w:rsidRDefault="00C11F0E" w:rsidP="00AF42B9">
            <w:pPr>
              <w:rPr>
                <w:rFonts w:asciiTheme="minorHAnsi" w:hAnsiTheme="minorHAnsi" w:cstheme="minorHAnsi"/>
                <w:sz w:val="22"/>
                <w:lang w:val="en-US"/>
              </w:rPr>
            </w:pPr>
            <w:r w:rsidRPr="00A91407">
              <w:rPr>
                <w:rFonts w:asciiTheme="minorHAnsi" w:hAnsiTheme="minorHAnsi" w:cstheme="minorHAnsi"/>
                <w:sz w:val="22"/>
                <w:lang w:val="en-US"/>
              </w:rPr>
              <w:lastRenderedPageBreak/>
              <w:t>UB</w:t>
            </w:r>
          </w:p>
        </w:tc>
        <w:tc>
          <w:tcPr>
            <w:tcW w:w="1361" w:type="dxa"/>
            <w:tcBorders>
              <w:top w:val="single" w:sz="4" w:space="0" w:color="auto"/>
              <w:bottom w:val="single" w:sz="4" w:space="0" w:color="auto"/>
            </w:tcBorders>
            <w:shd w:val="clear" w:color="auto" w:fill="auto"/>
          </w:tcPr>
          <w:p w14:paraId="3923F710" w14:textId="77777777" w:rsidR="00C11F0E" w:rsidRPr="00A91407" w:rsidRDefault="00C11F0E"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Tim trio Siemens</w:t>
            </w:r>
          </w:p>
        </w:tc>
        <w:tc>
          <w:tcPr>
            <w:tcW w:w="650" w:type="dxa"/>
            <w:tcBorders>
              <w:top w:val="single" w:sz="4" w:space="0" w:color="auto"/>
              <w:bottom w:val="single" w:sz="4" w:space="0" w:color="auto"/>
            </w:tcBorders>
            <w:shd w:val="clear" w:color="auto" w:fill="auto"/>
          </w:tcPr>
          <w:p w14:paraId="33C9E7D8" w14:textId="77777777" w:rsidR="00C11F0E" w:rsidRPr="00A91407" w:rsidRDefault="00C11F0E"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3.0</w:t>
            </w:r>
          </w:p>
        </w:tc>
        <w:tc>
          <w:tcPr>
            <w:tcW w:w="5828" w:type="dxa"/>
            <w:tcBorders>
              <w:top w:val="single" w:sz="4" w:space="0" w:color="auto"/>
              <w:bottom w:val="single" w:sz="4" w:space="0" w:color="auto"/>
            </w:tcBorders>
            <w:shd w:val="clear" w:color="auto" w:fill="auto"/>
          </w:tcPr>
          <w:p w14:paraId="63D02ACC" w14:textId="77777777" w:rsidR="00C11F0E" w:rsidRPr="00A91407" w:rsidRDefault="00C11F0E"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 xml:space="preserve">MPRAGE. TR: 2400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TE: 2.98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TI: 900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flip angle 9°, slice thickness: 1 mm, </w:t>
            </w:r>
            <w:proofErr w:type="spellStart"/>
            <w:r w:rsidRPr="00A91407">
              <w:rPr>
                <w:rFonts w:asciiTheme="minorHAnsi" w:eastAsiaTheme="majorEastAsia" w:hAnsiTheme="minorHAnsi" w:cstheme="minorHAnsi"/>
                <w:lang w:val="en-US"/>
              </w:rPr>
              <w:t>FoV</w:t>
            </w:r>
            <w:proofErr w:type="spellEnd"/>
            <w:r w:rsidRPr="00A91407">
              <w:rPr>
                <w:rFonts w:asciiTheme="minorHAnsi" w:eastAsiaTheme="majorEastAsia" w:hAnsiTheme="minorHAnsi" w:cstheme="minorHAnsi"/>
                <w:lang w:val="en-US"/>
              </w:rPr>
              <w:t>: 256 x 256, 240 slices.</w:t>
            </w:r>
          </w:p>
        </w:tc>
      </w:tr>
      <w:tr w:rsidR="00C11F0E" w:rsidRPr="00AB6605" w14:paraId="67FF9A5A" w14:textId="77777777" w:rsidTr="00AF4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dxa"/>
            <w:tcBorders>
              <w:top w:val="single" w:sz="4" w:space="0" w:color="auto"/>
              <w:bottom w:val="single" w:sz="4" w:space="0" w:color="auto"/>
            </w:tcBorders>
            <w:shd w:val="clear" w:color="auto" w:fill="auto"/>
          </w:tcPr>
          <w:p w14:paraId="54C3F5F7" w14:textId="77777777" w:rsidR="00C11F0E" w:rsidRPr="00A91407" w:rsidRDefault="00C11F0E" w:rsidP="00AF42B9">
            <w:pPr>
              <w:rPr>
                <w:rFonts w:asciiTheme="minorHAnsi" w:hAnsiTheme="minorHAnsi" w:cstheme="minorHAnsi"/>
                <w:sz w:val="22"/>
                <w:lang w:val="en-US"/>
              </w:rPr>
            </w:pPr>
            <w:r w:rsidRPr="00A91407">
              <w:rPr>
                <w:rFonts w:asciiTheme="minorHAnsi" w:hAnsiTheme="minorHAnsi" w:cstheme="minorHAnsi"/>
                <w:sz w:val="22"/>
                <w:lang w:val="en-US"/>
              </w:rPr>
              <w:t>UKB</w:t>
            </w:r>
          </w:p>
        </w:tc>
        <w:tc>
          <w:tcPr>
            <w:tcW w:w="1361" w:type="dxa"/>
            <w:tcBorders>
              <w:top w:val="single" w:sz="4" w:space="0" w:color="auto"/>
              <w:bottom w:val="single" w:sz="4" w:space="0" w:color="auto"/>
            </w:tcBorders>
            <w:shd w:val="clear" w:color="auto" w:fill="auto"/>
          </w:tcPr>
          <w:p w14:paraId="7CBFF86B" w14:textId="77777777" w:rsidR="00C11F0E" w:rsidRPr="00A91407" w:rsidRDefault="00C11F0E"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 xml:space="preserve">Siemens </w:t>
            </w:r>
            <w:proofErr w:type="spellStart"/>
            <w:r w:rsidRPr="00A91407">
              <w:rPr>
                <w:rFonts w:asciiTheme="minorHAnsi" w:eastAsiaTheme="majorEastAsia" w:hAnsiTheme="minorHAnsi" w:cstheme="minorHAnsi"/>
                <w:lang w:val="en-US"/>
              </w:rPr>
              <w:t>Skyra</w:t>
            </w:r>
            <w:r w:rsidRPr="00A91407">
              <w:rPr>
                <w:rFonts w:asciiTheme="minorHAnsi" w:eastAsiaTheme="majorEastAsia" w:hAnsiTheme="minorHAnsi" w:cstheme="minorHAnsi"/>
                <w:vertAlign w:val="superscript"/>
                <w:lang w:val="en-US"/>
              </w:rPr>
              <w:t>a</w:t>
            </w:r>
            <w:proofErr w:type="spellEnd"/>
          </w:p>
        </w:tc>
        <w:tc>
          <w:tcPr>
            <w:tcW w:w="650" w:type="dxa"/>
            <w:tcBorders>
              <w:top w:val="single" w:sz="4" w:space="0" w:color="auto"/>
              <w:bottom w:val="single" w:sz="4" w:space="0" w:color="auto"/>
            </w:tcBorders>
            <w:shd w:val="clear" w:color="auto" w:fill="auto"/>
          </w:tcPr>
          <w:p w14:paraId="6BAA0C17" w14:textId="77777777" w:rsidR="00C11F0E" w:rsidRPr="00A91407" w:rsidRDefault="00C11F0E"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3.0</w:t>
            </w:r>
          </w:p>
        </w:tc>
        <w:tc>
          <w:tcPr>
            <w:tcW w:w="5828" w:type="dxa"/>
            <w:tcBorders>
              <w:top w:val="single" w:sz="4" w:space="0" w:color="auto"/>
              <w:bottom w:val="single" w:sz="4" w:space="0" w:color="auto"/>
            </w:tcBorders>
            <w:shd w:val="clear" w:color="auto" w:fill="auto"/>
          </w:tcPr>
          <w:p w14:paraId="759ECBDB" w14:textId="77777777" w:rsidR="00C11F0E" w:rsidRPr="00A91407" w:rsidRDefault="00C11F0E"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 xml:space="preserve">MPRAGE. TR: 2000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TE: -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TI: 880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flip angle -, slice thickness: 1 mm, </w:t>
            </w:r>
            <w:proofErr w:type="spellStart"/>
            <w:r w:rsidRPr="00A91407">
              <w:rPr>
                <w:rFonts w:asciiTheme="minorHAnsi" w:eastAsiaTheme="majorEastAsia" w:hAnsiTheme="minorHAnsi" w:cstheme="minorHAnsi"/>
                <w:lang w:val="en-US"/>
              </w:rPr>
              <w:t>FoV</w:t>
            </w:r>
            <w:proofErr w:type="spellEnd"/>
            <w:r w:rsidRPr="00A91407">
              <w:rPr>
                <w:rFonts w:asciiTheme="minorHAnsi" w:eastAsiaTheme="majorEastAsia" w:hAnsiTheme="minorHAnsi" w:cstheme="minorHAnsi"/>
                <w:lang w:val="en-US"/>
              </w:rPr>
              <w:t>: 208 x 256, 256 slices.</w:t>
            </w:r>
          </w:p>
        </w:tc>
      </w:tr>
      <w:tr w:rsidR="00C11F0E" w:rsidRPr="00AB6605" w14:paraId="749078EC" w14:textId="77777777" w:rsidTr="00AF42B9">
        <w:tc>
          <w:tcPr>
            <w:cnfStyle w:val="001000000000" w:firstRow="0" w:lastRow="0" w:firstColumn="1" w:lastColumn="0" w:oddVBand="0" w:evenVBand="0" w:oddHBand="0" w:evenHBand="0" w:firstRowFirstColumn="0" w:firstRowLastColumn="0" w:lastRowFirstColumn="0" w:lastRowLastColumn="0"/>
            <w:tcW w:w="1297" w:type="dxa"/>
            <w:tcBorders>
              <w:top w:val="single" w:sz="4" w:space="0" w:color="auto"/>
            </w:tcBorders>
            <w:shd w:val="clear" w:color="auto" w:fill="auto"/>
          </w:tcPr>
          <w:p w14:paraId="53D14A08" w14:textId="77777777" w:rsidR="00C11F0E" w:rsidRPr="00A91407" w:rsidRDefault="00C11F0E" w:rsidP="00AF42B9">
            <w:pPr>
              <w:rPr>
                <w:rFonts w:asciiTheme="minorHAnsi" w:hAnsiTheme="minorHAnsi" w:cstheme="minorHAnsi"/>
                <w:sz w:val="22"/>
                <w:lang w:val="en-US"/>
              </w:rPr>
            </w:pPr>
          </w:p>
        </w:tc>
        <w:tc>
          <w:tcPr>
            <w:tcW w:w="1361" w:type="dxa"/>
            <w:tcBorders>
              <w:top w:val="single" w:sz="4" w:space="0" w:color="auto"/>
            </w:tcBorders>
            <w:shd w:val="clear" w:color="auto" w:fill="auto"/>
          </w:tcPr>
          <w:p w14:paraId="1F11FEDB" w14:textId="77777777" w:rsidR="00C11F0E" w:rsidRPr="00A91407" w:rsidRDefault="00C11F0E"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 xml:space="preserve">Siemens </w:t>
            </w:r>
            <w:proofErr w:type="spellStart"/>
            <w:r w:rsidRPr="00A91407">
              <w:rPr>
                <w:rFonts w:asciiTheme="minorHAnsi" w:eastAsiaTheme="majorEastAsia" w:hAnsiTheme="minorHAnsi" w:cstheme="minorHAnsi"/>
                <w:lang w:val="en-US"/>
              </w:rPr>
              <w:t>Avanto</w:t>
            </w:r>
            <w:proofErr w:type="spellEnd"/>
          </w:p>
        </w:tc>
        <w:tc>
          <w:tcPr>
            <w:tcW w:w="650" w:type="dxa"/>
            <w:tcBorders>
              <w:top w:val="single" w:sz="4" w:space="0" w:color="auto"/>
            </w:tcBorders>
            <w:shd w:val="clear" w:color="auto" w:fill="auto"/>
          </w:tcPr>
          <w:p w14:paraId="106AEB42" w14:textId="77777777" w:rsidR="00C11F0E" w:rsidRPr="00A91407" w:rsidRDefault="00C11F0E"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1.5</w:t>
            </w:r>
          </w:p>
        </w:tc>
        <w:tc>
          <w:tcPr>
            <w:tcW w:w="5828" w:type="dxa"/>
            <w:tcBorders>
              <w:top w:val="single" w:sz="4" w:space="0" w:color="auto"/>
            </w:tcBorders>
            <w:shd w:val="clear" w:color="auto" w:fill="auto"/>
          </w:tcPr>
          <w:p w14:paraId="70CFF254" w14:textId="77777777" w:rsidR="00C11F0E" w:rsidRPr="00A91407" w:rsidRDefault="00C11F0E"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 xml:space="preserve">MPRAGE.  TR: 1000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TE: 3.31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TI: 1000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flip angle 7°, slice thickness: 1.33 mm, </w:t>
            </w:r>
            <w:proofErr w:type="spellStart"/>
            <w:r w:rsidRPr="00A91407">
              <w:rPr>
                <w:rFonts w:asciiTheme="minorHAnsi" w:eastAsiaTheme="majorEastAsia" w:hAnsiTheme="minorHAnsi" w:cstheme="minorHAnsi"/>
                <w:lang w:val="en-US"/>
              </w:rPr>
              <w:t>FoV</w:t>
            </w:r>
            <w:proofErr w:type="spellEnd"/>
            <w:r w:rsidRPr="00A91407">
              <w:rPr>
                <w:rFonts w:asciiTheme="minorHAnsi" w:eastAsiaTheme="majorEastAsia" w:hAnsiTheme="minorHAnsi" w:cstheme="minorHAnsi"/>
                <w:lang w:val="en-US"/>
              </w:rPr>
              <w:t xml:space="preserve"> 256 x 256, 128 slices</w:t>
            </w:r>
          </w:p>
        </w:tc>
      </w:tr>
      <w:tr w:rsidR="00C11F0E" w:rsidRPr="00AB6605" w14:paraId="3B1C38A7" w14:textId="77777777" w:rsidTr="00AF4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dxa"/>
            <w:shd w:val="clear" w:color="auto" w:fill="auto"/>
          </w:tcPr>
          <w:p w14:paraId="657BF20A" w14:textId="77777777" w:rsidR="00C11F0E" w:rsidRPr="00A91407" w:rsidRDefault="00C11F0E" w:rsidP="00AF42B9">
            <w:pPr>
              <w:rPr>
                <w:rFonts w:asciiTheme="minorHAnsi" w:hAnsiTheme="minorHAnsi" w:cstheme="minorHAnsi"/>
                <w:sz w:val="22"/>
                <w:lang w:val="en-US"/>
              </w:rPr>
            </w:pPr>
          </w:p>
        </w:tc>
        <w:tc>
          <w:tcPr>
            <w:tcW w:w="1361" w:type="dxa"/>
            <w:shd w:val="clear" w:color="auto" w:fill="auto"/>
          </w:tcPr>
          <w:p w14:paraId="5F0150A8" w14:textId="77777777" w:rsidR="00C11F0E" w:rsidRPr="00A91407" w:rsidRDefault="00C11F0E"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Siemens Symphony</w:t>
            </w:r>
          </w:p>
        </w:tc>
        <w:tc>
          <w:tcPr>
            <w:tcW w:w="650" w:type="dxa"/>
            <w:shd w:val="clear" w:color="auto" w:fill="auto"/>
          </w:tcPr>
          <w:p w14:paraId="508033DE" w14:textId="77777777" w:rsidR="00C11F0E" w:rsidRPr="00A91407" w:rsidRDefault="00C11F0E"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1.5</w:t>
            </w:r>
          </w:p>
        </w:tc>
        <w:tc>
          <w:tcPr>
            <w:tcW w:w="5828" w:type="dxa"/>
            <w:shd w:val="clear" w:color="auto" w:fill="auto"/>
          </w:tcPr>
          <w:p w14:paraId="6152A8A2" w14:textId="77777777" w:rsidR="00C11F0E" w:rsidRPr="00A91407" w:rsidRDefault="00C11F0E"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 xml:space="preserve">MPRAGE.  TR: 1000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TE: 3.31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TI: 1000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flip angle 7°, slice thickness: 1.33 mm, </w:t>
            </w:r>
            <w:proofErr w:type="spellStart"/>
            <w:r w:rsidRPr="00A91407">
              <w:rPr>
                <w:rFonts w:asciiTheme="minorHAnsi" w:eastAsiaTheme="majorEastAsia" w:hAnsiTheme="minorHAnsi" w:cstheme="minorHAnsi"/>
                <w:lang w:val="en-US"/>
              </w:rPr>
              <w:t>FoV</w:t>
            </w:r>
            <w:proofErr w:type="spellEnd"/>
            <w:r w:rsidRPr="00A91407">
              <w:rPr>
                <w:rFonts w:asciiTheme="minorHAnsi" w:eastAsiaTheme="majorEastAsia" w:hAnsiTheme="minorHAnsi" w:cstheme="minorHAnsi"/>
                <w:lang w:val="en-US"/>
              </w:rPr>
              <w:t xml:space="preserve"> 256 x 256, 128 slices</w:t>
            </w:r>
          </w:p>
        </w:tc>
      </w:tr>
      <w:tr w:rsidR="00C11F0E" w:rsidRPr="00AB6605" w14:paraId="1AB347F1" w14:textId="77777777" w:rsidTr="00AF42B9">
        <w:tc>
          <w:tcPr>
            <w:cnfStyle w:val="001000000000" w:firstRow="0" w:lastRow="0" w:firstColumn="1" w:lastColumn="0" w:oddVBand="0" w:evenVBand="0" w:oddHBand="0" w:evenHBand="0" w:firstRowFirstColumn="0" w:firstRowLastColumn="0" w:lastRowFirstColumn="0" w:lastRowLastColumn="0"/>
            <w:tcW w:w="1297" w:type="dxa"/>
            <w:shd w:val="clear" w:color="auto" w:fill="auto"/>
          </w:tcPr>
          <w:p w14:paraId="44B6246D" w14:textId="77777777" w:rsidR="00C11F0E" w:rsidRPr="00A91407" w:rsidRDefault="00C11F0E" w:rsidP="00AF42B9">
            <w:pPr>
              <w:rPr>
                <w:rFonts w:asciiTheme="minorHAnsi" w:hAnsiTheme="minorHAnsi" w:cstheme="minorHAnsi"/>
                <w:sz w:val="22"/>
                <w:lang w:val="en-US"/>
              </w:rPr>
            </w:pPr>
            <w:r w:rsidRPr="00A91407">
              <w:rPr>
                <w:rFonts w:asciiTheme="minorHAnsi" w:hAnsiTheme="minorHAnsi" w:cstheme="minorHAnsi"/>
                <w:sz w:val="22"/>
                <w:lang w:val="en-US"/>
              </w:rPr>
              <w:t>VETSA</w:t>
            </w:r>
          </w:p>
        </w:tc>
        <w:tc>
          <w:tcPr>
            <w:tcW w:w="1361" w:type="dxa"/>
            <w:shd w:val="clear" w:color="auto" w:fill="auto"/>
          </w:tcPr>
          <w:p w14:paraId="1AA0478F" w14:textId="77777777" w:rsidR="00C11F0E" w:rsidRPr="00A91407" w:rsidRDefault="00C11F0E"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 xml:space="preserve">Discovery 750× </w:t>
            </w:r>
            <w:proofErr w:type="spellStart"/>
            <w:r w:rsidRPr="00A91407">
              <w:rPr>
                <w:rFonts w:asciiTheme="minorHAnsi" w:eastAsiaTheme="majorEastAsia" w:hAnsiTheme="minorHAnsi" w:cstheme="minorHAnsi"/>
                <w:lang w:val="en-US"/>
              </w:rPr>
              <w:t>GE</w:t>
            </w:r>
            <w:r w:rsidRPr="00A91407">
              <w:rPr>
                <w:rFonts w:asciiTheme="minorHAnsi" w:eastAsiaTheme="majorEastAsia" w:hAnsiTheme="minorHAnsi" w:cstheme="minorHAnsi"/>
                <w:vertAlign w:val="superscript"/>
                <w:lang w:val="en-US"/>
              </w:rPr>
              <w:t>d</w:t>
            </w:r>
            <w:proofErr w:type="spellEnd"/>
          </w:p>
        </w:tc>
        <w:tc>
          <w:tcPr>
            <w:tcW w:w="650" w:type="dxa"/>
            <w:shd w:val="clear" w:color="auto" w:fill="auto"/>
          </w:tcPr>
          <w:p w14:paraId="11E60A40" w14:textId="77777777" w:rsidR="00C11F0E" w:rsidRPr="00A91407" w:rsidRDefault="00C11F0E"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3.0</w:t>
            </w:r>
          </w:p>
        </w:tc>
        <w:tc>
          <w:tcPr>
            <w:tcW w:w="5828" w:type="dxa"/>
            <w:shd w:val="clear" w:color="auto" w:fill="auto"/>
          </w:tcPr>
          <w:p w14:paraId="4123EFCC" w14:textId="77777777" w:rsidR="00C11F0E" w:rsidRPr="00A91407" w:rsidRDefault="00C11F0E" w:rsidP="00AF42B9">
            <w:pPr>
              <w:jc w:val="cente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 xml:space="preserve">3D FSPGR. TR: 8.084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TE: 3.164ms, TI: 600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flip angle 8°, slice thickness: 1.2 mm, </w:t>
            </w:r>
            <w:proofErr w:type="spellStart"/>
            <w:r w:rsidRPr="00A91407">
              <w:rPr>
                <w:rFonts w:asciiTheme="minorHAnsi" w:eastAsiaTheme="majorEastAsia" w:hAnsiTheme="minorHAnsi" w:cstheme="minorHAnsi"/>
                <w:lang w:val="en-US"/>
              </w:rPr>
              <w:t>FoV</w:t>
            </w:r>
            <w:proofErr w:type="spellEnd"/>
            <w:r w:rsidRPr="00A91407">
              <w:rPr>
                <w:rFonts w:asciiTheme="minorHAnsi" w:eastAsiaTheme="majorEastAsia" w:hAnsiTheme="minorHAnsi" w:cstheme="minorHAnsi"/>
                <w:lang w:val="en-US"/>
              </w:rPr>
              <w:t>: 256 x 256, 176 slices.</w:t>
            </w:r>
          </w:p>
        </w:tc>
      </w:tr>
      <w:tr w:rsidR="00C11F0E" w:rsidRPr="00AB6605" w14:paraId="11E776A3" w14:textId="77777777" w:rsidTr="00AF4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dxa"/>
            <w:tcBorders>
              <w:bottom w:val="single" w:sz="4" w:space="0" w:color="auto"/>
            </w:tcBorders>
            <w:shd w:val="clear" w:color="auto" w:fill="auto"/>
          </w:tcPr>
          <w:p w14:paraId="6ADBB26E" w14:textId="77777777" w:rsidR="00C11F0E" w:rsidRPr="00A91407" w:rsidRDefault="00C11F0E" w:rsidP="00AF42B9">
            <w:pPr>
              <w:rPr>
                <w:rFonts w:asciiTheme="minorHAnsi" w:hAnsiTheme="minorHAnsi" w:cstheme="minorHAnsi"/>
                <w:sz w:val="22"/>
                <w:lang w:val="en-US"/>
              </w:rPr>
            </w:pPr>
          </w:p>
        </w:tc>
        <w:tc>
          <w:tcPr>
            <w:tcW w:w="1361" w:type="dxa"/>
            <w:tcBorders>
              <w:bottom w:val="single" w:sz="4" w:space="0" w:color="auto"/>
            </w:tcBorders>
            <w:shd w:val="clear" w:color="auto" w:fill="auto"/>
          </w:tcPr>
          <w:p w14:paraId="0959038D" w14:textId="77777777" w:rsidR="00C11F0E" w:rsidRPr="00A91407" w:rsidRDefault="00C11F0E"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Tim Trio Siemens</w:t>
            </w:r>
          </w:p>
        </w:tc>
        <w:tc>
          <w:tcPr>
            <w:tcW w:w="650" w:type="dxa"/>
            <w:tcBorders>
              <w:bottom w:val="single" w:sz="4" w:space="0" w:color="auto"/>
            </w:tcBorders>
            <w:shd w:val="clear" w:color="auto" w:fill="auto"/>
          </w:tcPr>
          <w:p w14:paraId="36E9E6C1" w14:textId="77777777" w:rsidR="00C11F0E" w:rsidRPr="00A91407" w:rsidRDefault="00C11F0E"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3.0</w:t>
            </w:r>
          </w:p>
        </w:tc>
        <w:tc>
          <w:tcPr>
            <w:tcW w:w="5828" w:type="dxa"/>
            <w:tcBorders>
              <w:bottom w:val="single" w:sz="4" w:space="0" w:color="auto"/>
            </w:tcBorders>
            <w:shd w:val="clear" w:color="auto" w:fill="auto"/>
          </w:tcPr>
          <w:p w14:paraId="46464C3C" w14:textId="77777777" w:rsidR="00C11F0E" w:rsidRPr="00A91407" w:rsidRDefault="00C11F0E" w:rsidP="00AF42B9">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lang w:val="en-US"/>
              </w:rPr>
            </w:pPr>
            <w:r w:rsidRPr="00A91407">
              <w:rPr>
                <w:rFonts w:asciiTheme="minorHAnsi" w:eastAsiaTheme="majorEastAsia" w:hAnsiTheme="minorHAnsi" w:cstheme="minorHAnsi"/>
                <w:lang w:val="en-US"/>
              </w:rPr>
              <w:t xml:space="preserve">MPRAGE. TR: 2170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TE: 4.33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TI: 1100 </w:t>
            </w:r>
            <w:proofErr w:type="spellStart"/>
            <w:r w:rsidRPr="00A91407">
              <w:rPr>
                <w:rFonts w:asciiTheme="minorHAnsi" w:eastAsiaTheme="majorEastAsia" w:hAnsiTheme="minorHAnsi" w:cstheme="minorHAnsi"/>
                <w:lang w:val="en-US"/>
              </w:rPr>
              <w:t>ms</w:t>
            </w:r>
            <w:proofErr w:type="spellEnd"/>
            <w:r w:rsidRPr="00A91407">
              <w:rPr>
                <w:rFonts w:asciiTheme="minorHAnsi" w:eastAsiaTheme="majorEastAsia" w:hAnsiTheme="minorHAnsi" w:cstheme="minorHAnsi"/>
                <w:lang w:val="en-US"/>
              </w:rPr>
              <w:t xml:space="preserve">; flip angle 7°, slice thickness: 1.2 mm, </w:t>
            </w:r>
            <w:proofErr w:type="spellStart"/>
            <w:r w:rsidRPr="00A91407">
              <w:rPr>
                <w:rFonts w:asciiTheme="minorHAnsi" w:eastAsiaTheme="majorEastAsia" w:hAnsiTheme="minorHAnsi" w:cstheme="minorHAnsi"/>
                <w:lang w:val="en-US"/>
              </w:rPr>
              <w:t>FoV</w:t>
            </w:r>
            <w:proofErr w:type="spellEnd"/>
            <w:r w:rsidRPr="00A91407">
              <w:rPr>
                <w:rFonts w:asciiTheme="minorHAnsi" w:eastAsiaTheme="majorEastAsia" w:hAnsiTheme="minorHAnsi" w:cstheme="minorHAnsi"/>
                <w:lang w:val="en-US"/>
              </w:rPr>
              <w:t xml:space="preserve"> 256 x 256, 160 slices.</w:t>
            </w:r>
          </w:p>
        </w:tc>
      </w:tr>
    </w:tbl>
    <w:p w14:paraId="77BF00B6" w14:textId="4A74DE87" w:rsidR="00C11F0E" w:rsidRPr="00A91407" w:rsidRDefault="00C11F0E" w:rsidP="00C11F0E">
      <w:pPr>
        <w:spacing w:after="0" w:line="360" w:lineRule="auto"/>
        <w:rPr>
          <w:rFonts w:cstheme="minorHAnsi"/>
          <w:i/>
          <w:iCs/>
          <w:lang w:val="en-US"/>
        </w:rPr>
      </w:pPr>
      <w:r>
        <w:rPr>
          <w:rFonts w:cstheme="minorHAnsi"/>
          <w:b/>
          <w:bCs/>
          <w:i/>
          <w:iCs/>
          <w:lang w:val="en-US"/>
        </w:rPr>
        <w:t>SI Table 6</w:t>
      </w:r>
      <w:r w:rsidRPr="00A91407">
        <w:rPr>
          <w:rFonts w:cstheme="minorHAnsi"/>
          <w:b/>
          <w:bCs/>
          <w:i/>
          <w:iCs/>
          <w:lang w:val="en-US"/>
        </w:rPr>
        <w:t xml:space="preserve">: </w:t>
      </w:r>
      <w:r w:rsidRPr="004614F0">
        <w:rPr>
          <w:rFonts w:cstheme="minorHAnsi"/>
          <w:i/>
          <w:iCs/>
          <w:lang w:val="en-US"/>
        </w:rPr>
        <w:t>Scanner acquisition parameters</w:t>
      </w:r>
      <w:r w:rsidRPr="00A91407">
        <w:rPr>
          <w:rFonts w:cstheme="minorHAnsi"/>
          <w:b/>
          <w:bCs/>
          <w:i/>
          <w:iCs/>
          <w:lang w:val="en-US"/>
        </w:rPr>
        <w:t>.</w:t>
      </w:r>
      <w:r w:rsidRPr="00A91407">
        <w:rPr>
          <w:rFonts w:cstheme="minorHAnsi"/>
          <w:i/>
          <w:iCs/>
          <w:lang w:val="en-US"/>
        </w:rPr>
        <w:t xml:space="preserve"> TR = Repetition Time; TE = Echo Time; TI = inversion time; </w:t>
      </w:r>
      <w:proofErr w:type="spellStart"/>
      <w:r w:rsidRPr="00A91407">
        <w:rPr>
          <w:rFonts w:cstheme="minorHAnsi"/>
          <w:i/>
          <w:iCs/>
          <w:lang w:val="en-US"/>
        </w:rPr>
        <w:t>FoV</w:t>
      </w:r>
      <w:proofErr w:type="spellEnd"/>
      <w:r w:rsidRPr="00A91407">
        <w:rPr>
          <w:rFonts w:cstheme="minorHAnsi"/>
          <w:i/>
          <w:iCs/>
          <w:lang w:val="en-US"/>
        </w:rPr>
        <w:t xml:space="preserve"> = Field of View, </w:t>
      </w:r>
      <w:proofErr w:type="spellStart"/>
      <w:r w:rsidRPr="00A91407">
        <w:rPr>
          <w:rFonts w:cstheme="minorHAnsi"/>
          <w:i/>
          <w:iCs/>
          <w:lang w:val="en-US"/>
        </w:rPr>
        <w:t>iPat</w:t>
      </w:r>
      <w:proofErr w:type="spellEnd"/>
      <w:r w:rsidRPr="00A91407">
        <w:rPr>
          <w:rFonts w:cstheme="minorHAnsi"/>
          <w:i/>
          <w:iCs/>
          <w:lang w:val="en-US"/>
        </w:rPr>
        <w:t xml:space="preserve"> = in-plane acceleration. </w:t>
      </w:r>
      <w:proofErr w:type="spellStart"/>
      <w:r w:rsidRPr="00A91407">
        <w:rPr>
          <w:rFonts w:cstheme="minorHAnsi"/>
          <w:i/>
          <w:iCs/>
          <w:vertAlign w:val="superscript"/>
          <w:lang w:val="en-US"/>
        </w:rPr>
        <w:t>a,c,d</w:t>
      </w:r>
      <w:r w:rsidRPr="00A91407">
        <w:rPr>
          <w:rFonts w:cstheme="minorHAnsi"/>
          <w:i/>
          <w:iCs/>
          <w:lang w:val="en-US"/>
        </w:rPr>
        <w:t>Two</w:t>
      </w:r>
      <w:proofErr w:type="spellEnd"/>
      <w:r w:rsidRPr="00A91407">
        <w:rPr>
          <w:rFonts w:cstheme="minorHAnsi"/>
          <w:i/>
          <w:iCs/>
          <w:lang w:val="en-US"/>
        </w:rPr>
        <w:t xml:space="preserve"> matched scanners. </w:t>
      </w:r>
      <w:proofErr w:type="spellStart"/>
      <w:r w:rsidRPr="00A91407">
        <w:rPr>
          <w:rFonts w:cstheme="minorHAnsi"/>
          <w:i/>
          <w:iCs/>
          <w:vertAlign w:val="superscript"/>
          <w:lang w:val="en-US"/>
        </w:rPr>
        <w:t>b</w:t>
      </w:r>
      <w:r w:rsidRPr="00A91407">
        <w:rPr>
          <w:rFonts w:cstheme="minorHAnsi"/>
          <w:i/>
          <w:iCs/>
          <w:lang w:val="en-US"/>
        </w:rPr>
        <w:t>Several</w:t>
      </w:r>
      <w:proofErr w:type="spellEnd"/>
      <w:r w:rsidRPr="00A91407">
        <w:rPr>
          <w:rFonts w:cstheme="minorHAnsi"/>
          <w:i/>
          <w:iCs/>
          <w:lang w:val="en-US"/>
        </w:rPr>
        <w:t xml:space="preserve"> matched scanners.</w:t>
      </w:r>
    </w:p>
    <w:p w14:paraId="3A39B077" w14:textId="24679716" w:rsidR="00C11F0E" w:rsidRDefault="00C11F0E" w:rsidP="009F7F60">
      <w:pPr>
        <w:spacing w:after="0" w:line="360" w:lineRule="auto"/>
        <w:rPr>
          <w:lang w:val="en-US"/>
        </w:rPr>
      </w:pPr>
      <w:r w:rsidRPr="21EBC2BF">
        <w:rPr>
          <w:lang w:val="en-US"/>
        </w:rPr>
        <w:t xml:space="preserve">For datasets not provided in Brain Imaging Data Structure (BIDS) format, data was converted to BIDS  </w:t>
      </w:r>
      <w:r w:rsidRPr="21EBC2BF">
        <w:rPr>
          <w:lang w:val="en-US"/>
        </w:rPr>
        <w:fldChar w:fldCharType="begin">
          <w:fldData xml:space="preserve">PEVuZE5vdGU+PENpdGU+PEF1dGhvcj5Hb3Jnb2xld3NraTwvQXV0aG9yPjxZZWFyPjIwMTY8L1ll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</w:fldData>
        </w:fldChar>
      </w:r>
      <w:r>
        <w:rPr>
          <w:lang w:val="en-US"/>
        </w:rPr>
        <w:instrText xml:space="preserve"> ADDIN EN.CITE </w:instrText>
      </w:r>
      <w:r>
        <w:rPr>
          <w:lang w:val="en-US"/>
        </w:rPr>
        <w:fldChar w:fldCharType="begin">
          <w:fldData xml:space="preserve">PEVuZE5vdGU+PENpdGU+PEF1dGhvcj5Hb3Jnb2xld3NraTwvQXV0aG9yPjxZZWFyPjIwMTY8L1ll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</w:fldData>
        </w:fldChar>
      </w:r>
      <w:r>
        <w:rPr>
          <w:lang w:val="en-US"/>
        </w:rPr>
        <w:instrText xml:space="preserve"> ADDIN EN.CITE.DATA </w:instrText>
      </w:r>
      <w:r>
        <w:rPr>
          <w:lang w:val="en-US"/>
        </w:rPr>
      </w:r>
      <w:r>
        <w:rPr>
          <w:lang w:val="en-US"/>
        </w:rPr>
        <w:fldChar w:fldCharType="end"/>
      </w:r>
      <w:r w:rsidRPr="21EBC2BF">
        <w:rPr>
          <w:lang w:val="en-US"/>
        </w:rPr>
      </w:r>
      <w:r w:rsidRPr="21EBC2BF">
        <w:rPr>
          <w:lang w:val="en-US"/>
        </w:rPr>
        <w:fldChar w:fldCharType="separate"/>
      </w:r>
      <w:r w:rsidRPr="00517A94">
        <w:rPr>
          <w:noProof/>
          <w:vertAlign w:val="superscript"/>
          <w:lang w:val="en-US"/>
        </w:rPr>
        <w:t>94</w:t>
      </w:r>
      <w:r w:rsidRPr="21EBC2BF">
        <w:rPr>
          <w:lang w:val="en-US"/>
        </w:rPr>
        <w:fldChar w:fldCharType="end"/>
      </w:r>
      <w:r w:rsidRPr="21EBC2BF">
        <w:rPr>
          <w:lang w:val="en-US"/>
        </w:rPr>
        <w:t xml:space="preserve">. BIDS transformation of ADNI, OASIS3, and HABS data were performed with </w:t>
      </w:r>
      <w:proofErr w:type="spellStart"/>
      <w:r w:rsidRPr="21EBC2BF">
        <w:rPr>
          <w:lang w:val="en-US"/>
        </w:rPr>
        <w:t>Clinica</w:t>
      </w:r>
      <w:proofErr w:type="spellEnd"/>
      <w:r w:rsidRPr="21EBC2BF">
        <w:rPr>
          <w:lang w:val="en-US"/>
        </w:rPr>
        <w:t xml:space="preserve"> software </w:t>
      </w:r>
      <w:r w:rsidRPr="21EBC2BF">
        <w:rPr>
          <w:lang w:val="en-US"/>
        </w:rPr>
        <w:fldChar w:fldCharType="begin">
          <w:fldData xml:space="preserve">PEVuZE5vdGU+PENpdGU+PEF1dGhvcj5Sb3V0aWVyPC9BdXRob3I+PFllYXI+MjAyMTwvWWVhcj48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</w:fldData>
        </w:fldChar>
      </w:r>
      <w:r>
        <w:rPr>
          <w:lang w:val="en-US"/>
        </w:rPr>
        <w:instrText xml:space="preserve"> ADDIN EN.CITE </w:instrText>
      </w:r>
      <w:r>
        <w:rPr>
          <w:lang w:val="en-US"/>
        </w:rPr>
        <w:fldChar w:fldCharType="begin">
          <w:fldData xml:space="preserve">PEVuZE5vdGU+PENpdGU+PEF1dGhvcj5Sb3V0aWVyPC9BdXRob3I+PFllYXI+MjAyMTwvWWVhcj48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</w:fldData>
        </w:fldChar>
      </w:r>
      <w:r>
        <w:rPr>
          <w:lang w:val="en-US"/>
        </w:rPr>
        <w:instrText xml:space="preserve"> ADDIN EN.CITE.DATA </w:instrText>
      </w:r>
      <w:r>
        <w:rPr>
          <w:lang w:val="en-US"/>
        </w:rPr>
      </w:r>
      <w:r>
        <w:rPr>
          <w:lang w:val="en-US"/>
        </w:rPr>
        <w:fldChar w:fldCharType="end"/>
      </w:r>
      <w:r w:rsidRPr="21EBC2BF">
        <w:rPr>
          <w:lang w:val="en-US"/>
        </w:rPr>
      </w:r>
      <w:r w:rsidRPr="21EBC2BF">
        <w:rPr>
          <w:lang w:val="en-US"/>
        </w:rPr>
        <w:fldChar w:fldCharType="separate"/>
      </w:r>
      <w:r w:rsidRPr="00517A94">
        <w:rPr>
          <w:noProof/>
          <w:vertAlign w:val="superscript"/>
          <w:lang w:val="en-US"/>
        </w:rPr>
        <w:t>95,96</w:t>
      </w:r>
      <w:r w:rsidRPr="21EBC2BF">
        <w:rPr>
          <w:lang w:val="en-US"/>
        </w:rPr>
        <w:fldChar w:fldCharType="end"/>
      </w:r>
      <w:r w:rsidRPr="21EBC2BF">
        <w:rPr>
          <w:lang w:val="en-US"/>
        </w:rPr>
        <w:t>.</w:t>
      </w:r>
    </w:p>
    <w:p w14:paraId="00299C13" w14:textId="77777777" w:rsidR="003C673B" w:rsidRDefault="003C673B" w:rsidP="009F7F60">
      <w:pPr>
        <w:spacing w:after="0" w:line="360" w:lineRule="auto"/>
        <w:rPr>
          <w:lang w:val="en-US"/>
        </w:rPr>
      </w:pPr>
    </w:p>
    <w:p w14:paraId="20E4D4CA" w14:textId="7722A6A0" w:rsidR="00502ED5" w:rsidRDefault="00502ED5" w:rsidP="00502ED5">
      <w:pPr>
        <w:spacing w:after="0" w:line="360" w:lineRule="auto"/>
        <w:rPr>
          <w:lang w:val="en-US"/>
        </w:rPr>
      </w:pPr>
      <w:r w:rsidRPr="21EBC2BF">
        <w:rPr>
          <w:lang w:val="en-US"/>
        </w:rPr>
        <w:t>The alternative brain measure was derived by predicting cross-sectional memory function by cross-sectional brain structure features on an independent sample of UKB individuals not included in other brain analyses</w:t>
      </w:r>
      <w:r>
        <w:rPr>
          <w:lang w:val="en-US"/>
        </w:rPr>
        <w:t xml:space="preserve">, using </w:t>
      </w:r>
      <w:r w:rsidRPr="21EBC2BF">
        <w:rPr>
          <w:lang w:val="en-US"/>
        </w:rPr>
        <w:t xml:space="preserve">a Least Absolute Shrinkage and Selection Operator (LASSO) machine learning algorithm as implemented in the </w:t>
      </w:r>
      <w:proofErr w:type="spellStart"/>
      <w:r w:rsidRPr="21EBC2BF">
        <w:rPr>
          <w:i/>
          <w:iCs/>
          <w:lang w:val="en-US"/>
        </w:rPr>
        <w:t>glmnet</w:t>
      </w:r>
      <w:proofErr w:type="spellEnd"/>
      <w:r w:rsidRPr="21EBC2BF">
        <w:rPr>
          <w:i/>
          <w:iCs/>
          <w:lang w:val="en-US"/>
        </w:rPr>
        <w:t xml:space="preserve"> </w:t>
      </w:r>
      <w:r w:rsidRPr="21EBC2BF">
        <w:rPr>
          <w:lang w:val="en-US"/>
        </w:rPr>
        <w:t>package</w:t>
      </w:r>
      <w:r w:rsidRPr="21EBC2BF">
        <w:rPr>
          <w:i/>
          <w:iCs/>
          <w:lang w:val="en-US"/>
        </w:rPr>
        <w:t xml:space="preserve"> </w:t>
      </w:r>
      <w:r w:rsidRPr="21EBC2BF">
        <w:rPr>
          <w:lang w:val="en-US"/>
        </w:rPr>
        <w:fldChar w:fldCharType="begin"/>
      </w:r>
      <w:r>
        <w:rPr>
          <w:lang w:val="en-US"/>
        </w:rPr>
        <w:instrText xml:space="preserve"> ADDIN EN.CITE &lt;EndNote&gt;&lt;Cite&gt;&lt;Author&gt;Friedman&lt;/Author&gt;&lt;Year&gt;2010&lt;/Year&gt;&lt;RecNum&gt;98&lt;/RecNum&gt;&lt;DisplayText&gt;&lt;style face="superscript"&gt;107&lt;/style&gt;&lt;/DisplayText&gt;&lt;record&gt;&lt;rec-number&gt;98&lt;/rec-number&gt;&lt;foreign-keys&gt;&lt;key app="EN" db-id="d2etxxdpnstp5yevvvv5svebd25zdz9svvpa" timestamp="1732698809"&gt;98&lt;/key&gt;&lt;/foreign-keys&gt;&lt;ref-type name="Journal Article"&gt;17&lt;/ref-type&gt;&lt;contributors&gt;&lt;authors&gt;&lt;author&gt;Friedman, J.H.&lt;/author&gt;&lt;author&gt;Hastie, T.&lt;/author&gt;&lt;author&gt;Tibshirani, R.&lt;/author&gt;&lt;/authors&gt;&lt;/contributors&gt;&lt;titles&gt;&lt;title&gt;Regularization Paths for Generalized Linear Models via Coordinate Descent&lt;/title&gt;&lt;secondary-title&gt;Journal of Statistical Software&lt;/secondary-title&gt;&lt;/titles&gt;&lt;periodical&gt;&lt;full-title&gt;Journal of Statistical Software&lt;/full-title&gt;&lt;/periodical&gt;&lt;pages&gt;1-22&lt;/pages&gt;&lt;volume&gt;33&lt;/volume&gt;&lt;dates&gt;&lt;year&gt;2010&lt;/year&gt;&lt;/dates&gt;&lt;urls&gt;&lt;/urls&gt;&lt;/record&gt;&lt;/Cite&gt;&lt;/EndNote&gt;</w:instrText>
      </w:r>
      <w:r w:rsidRPr="21EBC2BF">
        <w:rPr>
          <w:lang w:val="en-US"/>
        </w:rPr>
        <w:fldChar w:fldCharType="separate"/>
      </w:r>
      <w:r w:rsidRPr="00FB730A">
        <w:rPr>
          <w:noProof/>
          <w:vertAlign w:val="superscript"/>
          <w:lang w:val="en-US"/>
        </w:rPr>
        <w:t>107</w:t>
      </w:r>
      <w:r w:rsidRPr="21EBC2BF">
        <w:rPr>
          <w:lang w:val="en-US"/>
        </w:rPr>
        <w:fldChar w:fldCharType="end"/>
      </w:r>
      <w:r w:rsidRPr="21EBC2BF">
        <w:rPr>
          <w:lang w:val="en-US"/>
        </w:rPr>
        <w:t xml:space="preserve">. LASSO coefficients are provided in </w:t>
      </w:r>
      <w:r>
        <w:rPr>
          <w:lang w:val="en-US"/>
        </w:rPr>
        <w:t>the table below</w:t>
      </w:r>
      <w:r w:rsidRPr="21EBC2BF">
        <w:rPr>
          <w:lang w:val="en-US"/>
        </w:rPr>
        <w:t>.</w:t>
      </w:r>
    </w:p>
    <w:tbl>
      <w:tblPr>
        <w:tblStyle w:val="PlainTable2"/>
        <w:tblW w:w="5198" w:type="dxa"/>
        <w:tblLook w:val="04A0" w:firstRow="1" w:lastRow="0" w:firstColumn="1" w:lastColumn="0" w:noHBand="0" w:noVBand="1"/>
      </w:tblPr>
      <w:tblGrid>
        <w:gridCol w:w="4145"/>
        <w:gridCol w:w="1053"/>
      </w:tblGrid>
      <w:tr w:rsidR="00502ED5" w:rsidRPr="00A57B48" w14:paraId="0C2A130A" w14:textId="77777777" w:rsidTr="00AF42B9">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single" w:sz="4" w:space="0" w:color="7F7F7F" w:themeColor="text1" w:themeTint="80"/>
              <w:bottom w:val="single" w:sz="4" w:space="0" w:color="auto"/>
            </w:tcBorders>
            <w:noWrap/>
            <w:hideMark/>
          </w:tcPr>
          <w:p w14:paraId="05C4057B" w14:textId="77777777" w:rsidR="00502ED5" w:rsidRPr="00A57B48" w:rsidRDefault="00502ED5" w:rsidP="00AF42B9">
            <w:pPr>
              <w:rPr>
                <w:rFonts w:eastAsia="Times New Roman" w:cs="Calibri"/>
                <w:color w:val="000000"/>
                <w:lang w:eastAsia="nb-NO"/>
              </w:rPr>
            </w:pPr>
            <w:r>
              <w:rPr>
                <w:rFonts w:eastAsia="Times New Roman" w:cs="Calibri"/>
                <w:color w:val="000000"/>
                <w:lang w:eastAsia="nb-NO"/>
              </w:rPr>
              <w:t>Region</w:t>
            </w:r>
          </w:p>
        </w:tc>
        <w:tc>
          <w:tcPr>
            <w:tcW w:w="1053" w:type="dxa"/>
            <w:tcBorders>
              <w:top w:val="single" w:sz="4" w:space="0" w:color="7F7F7F" w:themeColor="text1" w:themeTint="80"/>
              <w:bottom w:val="single" w:sz="4" w:space="0" w:color="auto"/>
            </w:tcBorders>
            <w:noWrap/>
            <w:hideMark/>
          </w:tcPr>
          <w:p w14:paraId="4C12E6B9" w14:textId="77777777" w:rsidR="00502ED5" w:rsidRPr="00A57B48" w:rsidRDefault="00502ED5" w:rsidP="00AF42B9">
            <w:pPr>
              <w:cnfStyle w:val="100000000000" w:firstRow="1" w:lastRow="0" w:firstColumn="0" w:lastColumn="0" w:oddVBand="0" w:evenVBand="0" w:oddHBand="0" w:evenHBand="0" w:firstRowFirstColumn="0" w:firstRowLastColumn="0" w:lastRowFirstColumn="0" w:lastRowLastColumn="0"/>
              <w:rPr>
                <w:rFonts w:eastAsia="Times New Roman" w:cs="Calibri"/>
                <w:color w:val="000000"/>
                <w:lang w:eastAsia="nb-NO"/>
              </w:rPr>
            </w:pPr>
            <w:r w:rsidRPr="005104EC">
              <w:rPr>
                <w:rFonts w:eastAsia="Times New Roman" w:cs="Calibri"/>
                <w:color w:val="000000"/>
                <w:lang w:eastAsia="nb-NO"/>
              </w:rPr>
              <w:t>β (x1e</w:t>
            </w:r>
            <w:r w:rsidRPr="005104EC">
              <w:rPr>
                <w:rFonts w:eastAsia="Times New Roman" w:cs="Calibri"/>
                <w:color w:val="000000"/>
                <w:vertAlign w:val="superscript"/>
                <w:lang w:eastAsia="nb-NO"/>
              </w:rPr>
              <w:t>3</w:t>
            </w:r>
            <w:r w:rsidRPr="005104EC">
              <w:rPr>
                <w:rFonts w:eastAsia="Times New Roman" w:cs="Calibri"/>
                <w:color w:val="000000"/>
                <w:lang w:eastAsia="nb-NO"/>
              </w:rPr>
              <w:t>)</w:t>
            </w:r>
          </w:p>
        </w:tc>
      </w:tr>
      <w:tr w:rsidR="00502ED5" w:rsidRPr="00A57B48" w14:paraId="60F6AAEA" w14:textId="77777777" w:rsidTr="00AF42B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single" w:sz="4" w:space="0" w:color="auto"/>
              <w:bottom w:val="nil"/>
            </w:tcBorders>
            <w:noWrap/>
            <w:hideMark/>
          </w:tcPr>
          <w:p w14:paraId="45291337" w14:textId="77777777" w:rsidR="00502ED5" w:rsidRPr="00897B23" w:rsidRDefault="00502ED5" w:rsidP="00AF42B9">
            <w:pPr>
              <w:rPr>
                <w:rFonts w:eastAsia="Times New Roman" w:cs="Calibri"/>
                <w:b w:val="0"/>
                <w:bCs w:val="0"/>
                <w:color w:val="000000"/>
                <w:lang w:val="en-US" w:eastAsia="nb-NO"/>
              </w:rPr>
            </w:pPr>
            <w:proofErr w:type="spellStart"/>
            <w:r w:rsidRPr="00897B23">
              <w:rPr>
                <w:rFonts w:eastAsia="Times New Roman" w:cs="Calibri"/>
                <w:b w:val="0"/>
                <w:bCs w:val="0"/>
                <w:color w:val="000000"/>
                <w:lang w:val="en-US" w:eastAsia="nb-NO"/>
              </w:rPr>
              <w:t>lh_G&amp;S_frontomargin_thickness</w:t>
            </w:r>
            <w:proofErr w:type="spellEnd"/>
          </w:p>
        </w:tc>
        <w:tc>
          <w:tcPr>
            <w:tcW w:w="1053" w:type="dxa"/>
            <w:tcBorders>
              <w:top w:val="single" w:sz="4" w:space="0" w:color="auto"/>
              <w:bottom w:val="nil"/>
            </w:tcBorders>
            <w:noWrap/>
            <w:hideMark/>
          </w:tcPr>
          <w:p w14:paraId="53D301BE" w14:textId="77777777" w:rsidR="00502ED5" w:rsidRPr="00A57B48" w:rsidRDefault="00502ED5" w:rsidP="00AF42B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nb-NO"/>
              </w:rPr>
            </w:pPr>
            <w:r w:rsidRPr="006D68F5">
              <w:t>-4.20</w:t>
            </w:r>
          </w:p>
        </w:tc>
      </w:tr>
      <w:tr w:rsidR="00502ED5" w:rsidRPr="00A57B48" w14:paraId="69DDA59B" w14:textId="77777777" w:rsidTr="00AF42B9">
        <w:trPr>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7207CB7D" w14:textId="77777777" w:rsidR="00502ED5" w:rsidRPr="00A57B48" w:rsidRDefault="00502ED5" w:rsidP="00AF42B9">
            <w:pPr>
              <w:rPr>
                <w:rFonts w:eastAsia="Times New Roman" w:cs="Calibri"/>
                <w:b w:val="0"/>
                <w:bCs w:val="0"/>
                <w:color w:val="000000"/>
                <w:lang w:val="en-US" w:eastAsia="nb-NO"/>
              </w:rPr>
            </w:pPr>
            <w:proofErr w:type="spellStart"/>
            <w:r w:rsidRPr="00A57B48">
              <w:rPr>
                <w:rFonts w:eastAsia="Times New Roman" w:cs="Calibri"/>
                <w:b w:val="0"/>
                <w:bCs w:val="0"/>
                <w:color w:val="000000"/>
                <w:lang w:val="en-US" w:eastAsia="nb-NO"/>
              </w:rPr>
              <w:t>lh_G_Ins_lg&amp;S_cent_ins_thickness</w:t>
            </w:r>
            <w:proofErr w:type="spellEnd"/>
          </w:p>
        </w:tc>
        <w:tc>
          <w:tcPr>
            <w:tcW w:w="1053" w:type="dxa"/>
            <w:tcBorders>
              <w:top w:val="nil"/>
              <w:bottom w:val="nil"/>
            </w:tcBorders>
            <w:noWrap/>
            <w:hideMark/>
          </w:tcPr>
          <w:p w14:paraId="30167D9C" w14:textId="77777777" w:rsidR="00502ED5" w:rsidRPr="00A57B48" w:rsidRDefault="00502ED5" w:rsidP="00AF42B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nb-NO"/>
              </w:rPr>
            </w:pPr>
            <w:r w:rsidRPr="006D68F5">
              <w:t>9.71</w:t>
            </w:r>
          </w:p>
        </w:tc>
      </w:tr>
      <w:tr w:rsidR="00502ED5" w:rsidRPr="00A57B48" w14:paraId="54918AE9" w14:textId="77777777" w:rsidTr="00AF42B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772726A3" w14:textId="77777777" w:rsidR="00502ED5" w:rsidRPr="00A57B48" w:rsidRDefault="00502ED5" w:rsidP="00AF42B9">
            <w:pPr>
              <w:rPr>
                <w:rFonts w:eastAsia="Times New Roman" w:cs="Calibri"/>
                <w:b w:val="0"/>
                <w:bCs w:val="0"/>
                <w:color w:val="000000"/>
                <w:lang w:val="en-US" w:eastAsia="nb-NO"/>
              </w:rPr>
            </w:pPr>
            <w:proofErr w:type="spellStart"/>
            <w:r w:rsidRPr="00A57B48">
              <w:rPr>
                <w:rFonts w:eastAsia="Times New Roman" w:cs="Calibri"/>
                <w:b w:val="0"/>
                <w:bCs w:val="0"/>
                <w:color w:val="000000"/>
                <w:lang w:val="en-US" w:eastAsia="nb-NO"/>
              </w:rPr>
              <w:t>lh_G_insular_short_thickness</w:t>
            </w:r>
            <w:proofErr w:type="spellEnd"/>
          </w:p>
        </w:tc>
        <w:tc>
          <w:tcPr>
            <w:tcW w:w="1053" w:type="dxa"/>
            <w:tcBorders>
              <w:top w:val="nil"/>
              <w:bottom w:val="nil"/>
            </w:tcBorders>
            <w:noWrap/>
            <w:hideMark/>
          </w:tcPr>
          <w:p w14:paraId="34023AAB" w14:textId="77777777" w:rsidR="00502ED5" w:rsidRPr="00A57B48" w:rsidRDefault="00502ED5" w:rsidP="00AF42B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nb-NO"/>
              </w:rPr>
            </w:pPr>
            <w:r w:rsidRPr="006D68F5">
              <w:t>7.76</w:t>
            </w:r>
          </w:p>
        </w:tc>
      </w:tr>
      <w:tr w:rsidR="00502ED5" w:rsidRPr="00A57B48" w14:paraId="67F2C4A4" w14:textId="77777777" w:rsidTr="00AF42B9">
        <w:trPr>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6E8AEFD9" w14:textId="77777777" w:rsidR="00502ED5" w:rsidRPr="00A57B48" w:rsidRDefault="00502ED5" w:rsidP="00AF42B9">
            <w:pPr>
              <w:rPr>
                <w:rFonts w:eastAsia="Times New Roman" w:cs="Calibri"/>
                <w:b w:val="0"/>
                <w:bCs w:val="0"/>
                <w:color w:val="000000"/>
                <w:lang w:val="en-US" w:eastAsia="nb-NO"/>
              </w:rPr>
            </w:pPr>
            <w:proofErr w:type="spellStart"/>
            <w:r w:rsidRPr="00A57B48">
              <w:rPr>
                <w:rFonts w:eastAsia="Times New Roman" w:cs="Calibri"/>
                <w:b w:val="0"/>
                <w:bCs w:val="0"/>
                <w:color w:val="000000"/>
                <w:lang w:val="en-US" w:eastAsia="nb-NO"/>
              </w:rPr>
              <w:t>lh_G_oc-temp_med-Parahip_thickness</w:t>
            </w:r>
            <w:proofErr w:type="spellEnd"/>
          </w:p>
        </w:tc>
        <w:tc>
          <w:tcPr>
            <w:tcW w:w="1053" w:type="dxa"/>
            <w:tcBorders>
              <w:top w:val="nil"/>
              <w:bottom w:val="nil"/>
            </w:tcBorders>
            <w:noWrap/>
            <w:hideMark/>
          </w:tcPr>
          <w:p w14:paraId="6320448D" w14:textId="77777777" w:rsidR="00502ED5" w:rsidRPr="00A57B48" w:rsidRDefault="00502ED5" w:rsidP="00AF42B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nb-NO"/>
              </w:rPr>
            </w:pPr>
            <w:r w:rsidRPr="006D68F5">
              <w:t>4.18</w:t>
            </w:r>
          </w:p>
        </w:tc>
      </w:tr>
      <w:tr w:rsidR="00502ED5" w:rsidRPr="00A57B48" w14:paraId="36B9614F" w14:textId="77777777" w:rsidTr="00AF42B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676EA53D" w14:textId="77777777" w:rsidR="00502ED5" w:rsidRPr="00A57B48" w:rsidRDefault="00502ED5" w:rsidP="00AF42B9">
            <w:pPr>
              <w:rPr>
                <w:rFonts w:eastAsia="Times New Roman" w:cs="Calibri"/>
                <w:b w:val="0"/>
                <w:bCs w:val="0"/>
                <w:color w:val="000000"/>
                <w:lang w:eastAsia="nb-NO"/>
              </w:rPr>
            </w:pPr>
            <w:proofErr w:type="spellStart"/>
            <w:r w:rsidRPr="00A57B48">
              <w:rPr>
                <w:rFonts w:eastAsia="Times New Roman" w:cs="Calibri"/>
                <w:b w:val="0"/>
                <w:bCs w:val="0"/>
                <w:color w:val="000000"/>
                <w:lang w:eastAsia="nb-NO"/>
              </w:rPr>
              <w:t>lh_G_postcentral_thickness</w:t>
            </w:r>
            <w:proofErr w:type="spellEnd"/>
          </w:p>
        </w:tc>
        <w:tc>
          <w:tcPr>
            <w:tcW w:w="1053" w:type="dxa"/>
            <w:tcBorders>
              <w:top w:val="nil"/>
              <w:bottom w:val="nil"/>
            </w:tcBorders>
            <w:noWrap/>
            <w:hideMark/>
          </w:tcPr>
          <w:p w14:paraId="1AC5F0F3" w14:textId="77777777" w:rsidR="00502ED5" w:rsidRPr="00A57B48" w:rsidRDefault="00502ED5" w:rsidP="00AF42B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nb-NO"/>
              </w:rPr>
            </w:pPr>
            <w:r w:rsidRPr="006D68F5">
              <w:t>3.60</w:t>
            </w:r>
          </w:p>
        </w:tc>
      </w:tr>
      <w:tr w:rsidR="00502ED5" w:rsidRPr="00A57B48" w14:paraId="2B6B4D4B" w14:textId="77777777" w:rsidTr="00AF42B9">
        <w:trPr>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00D6F509" w14:textId="77777777" w:rsidR="00502ED5" w:rsidRPr="00A57B48" w:rsidRDefault="00502ED5" w:rsidP="00AF42B9">
            <w:pPr>
              <w:rPr>
                <w:rFonts w:eastAsia="Times New Roman" w:cs="Calibri"/>
                <w:b w:val="0"/>
                <w:bCs w:val="0"/>
                <w:color w:val="000000"/>
                <w:lang w:eastAsia="nb-NO"/>
              </w:rPr>
            </w:pPr>
            <w:proofErr w:type="spellStart"/>
            <w:r w:rsidRPr="00A57B48">
              <w:rPr>
                <w:rFonts w:eastAsia="Times New Roman" w:cs="Calibri"/>
                <w:b w:val="0"/>
                <w:bCs w:val="0"/>
                <w:color w:val="000000"/>
                <w:lang w:eastAsia="nb-NO"/>
              </w:rPr>
              <w:t>lh_G_precentral_thickness</w:t>
            </w:r>
            <w:proofErr w:type="spellEnd"/>
          </w:p>
        </w:tc>
        <w:tc>
          <w:tcPr>
            <w:tcW w:w="1053" w:type="dxa"/>
            <w:tcBorders>
              <w:top w:val="nil"/>
              <w:bottom w:val="nil"/>
            </w:tcBorders>
            <w:noWrap/>
            <w:hideMark/>
          </w:tcPr>
          <w:p w14:paraId="51830BDF" w14:textId="77777777" w:rsidR="00502ED5" w:rsidRPr="00A57B48" w:rsidRDefault="00502ED5" w:rsidP="00AF42B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nb-NO"/>
              </w:rPr>
            </w:pPr>
            <w:r w:rsidRPr="006D68F5">
              <w:t>21.02</w:t>
            </w:r>
          </w:p>
        </w:tc>
      </w:tr>
      <w:tr w:rsidR="00502ED5" w:rsidRPr="00A57B48" w14:paraId="289AA1AE" w14:textId="77777777" w:rsidTr="00AF42B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4E810F09" w14:textId="77777777" w:rsidR="00502ED5" w:rsidRPr="00A57B48" w:rsidRDefault="00502ED5" w:rsidP="00AF42B9">
            <w:pPr>
              <w:rPr>
                <w:rFonts w:eastAsia="Times New Roman" w:cs="Calibri"/>
                <w:b w:val="0"/>
                <w:bCs w:val="0"/>
                <w:color w:val="000000"/>
                <w:lang w:val="en-US" w:eastAsia="nb-NO"/>
              </w:rPr>
            </w:pPr>
            <w:proofErr w:type="spellStart"/>
            <w:r w:rsidRPr="00A57B48">
              <w:rPr>
                <w:rFonts w:eastAsia="Times New Roman" w:cs="Calibri"/>
                <w:b w:val="0"/>
                <w:bCs w:val="0"/>
                <w:color w:val="000000"/>
                <w:lang w:val="en-US" w:eastAsia="nb-NO"/>
              </w:rPr>
              <w:t>lh_G_temp_sup-Plan_tempo_thickness</w:t>
            </w:r>
            <w:proofErr w:type="spellEnd"/>
          </w:p>
        </w:tc>
        <w:tc>
          <w:tcPr>
            <w:tcW w:w="1053" w:type="dxa"/>
            <w:tcBorders>
              <w:top w:val="nil"/>
              <w:bottom w:val="nil"/>
            </w:tcBorders>
            <w:noWrap/>
            <w:hideMark/>
          </w:tcPr>
          <w:p w14:paraId="482AAF79" w14:textId="77777777" w:rsidR="00502ED5" w:rsidRPr="00A57B48" w:rsidRDefault="00502ED5" w:rsidP="00AF42B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nb-NO"/>
              </w:rPr>
            </w:pPr>
            <w:r w:rsidRPr="006D68F5">
              <w:t>1.04</w:t>
            </w:r>
          </w:p>
        </w:tc>
      </w:tr>
      <w:tr w:rsidR="00502ED5" w:rsidRPr="00A57B48" w14:paraId="620458AE" w14:textId="77777777" w:rsidTr="00AF42B9">
        <w:trPr>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4F395931" w14:textId="77777777" w:rsidR="00502ED5" w:rsidRPr="00A57B48" w:rsidRDefault="00502ED5" w:rsidP="00AF42B9">
            <w:pPr>
              <w:rPr>
                <w:rFonts w:eastAsia="Times New Roman" w:cs="Calibri"/>
                <w:b w:val="0"/>
                <w:bCs w:val="0"/>
                <w:color w:val="000000"/>
                <w:lang w:eastAsia="nb-NO"/>
              </w:rPr>
            </w:pPr>
            <w:proofErr w:type="spellStart"/>
            <w:r w:rsidRPr="00A57B48">
              <w:rPr>
                <w:rFonts w:eastAsia="Times New Roman" w:cs="Calibri"/>
                <w:b w:val="0"/>
                <w:bCs w:val="0"/>
                <w:color w:val="000000"/>
                <w:lang w:eastAsia="nb-NO"/>
              </w:rPr>
              <w:t>lh_Pole_occipital_thickness</w:t>
            </w:r>
            <w:proofErr w:type="spellEnd"/>
          </w:p>
        </w:tc>
        <w:tc>
          <w:tcPr>
            <w:tcW w:w="1053" w:type="dxa"/>
            <w:tcBorders>
              <w:top w:val="nil"/>
              <w:bottom w:val="nil"/>
            </w:tcBorders>
            <w:noWrap/>
            <w:hideMark/>
          </w:tcPr>
          <w:p w14:paraId="661F837E" w14:textId="77777777" w:rsidR="00502ED5" w:rsidRPr="00A57B48" w:rsidRDefault="00502ED5" w:rsidP="00AF42B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nb-NO"/>
              </w:rPr>
            </w:pPr>
            <w:r w:rsidRPr="006D68F5">
              <w:t>-44.97</w:t>
            </w:r>
          </w:p>
        </w:tc>
      </w:tr>
      <w:tr w:rsidR="00502ED5" w:rsidRPr="00A57B48" w14:paraId="1F59E118" w14:textId="77777777" w:rsidTr="00AF42B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5BCAF83B" w14:textId="77777777" w:rsidR="00502ED5" w:rsidRPr="00A57B48" w:rsidRDefault="00502ED5" w:rsidP="00AF42B9">
            <w:pPr>
              <w:rPr>
                <w:rFonts w:eastAsia="Times New Roman" w:cs="Calibri"/>
                <w:b w:val="0"/>
                <w:bCs w:val="0"/>
                <w:color w:val="000000"/>
                <w:lang w:eastAsia="nb-NO"/>
              </w:rPr>
            </w:pPr>
            <w:proofErr w:type="spellStart"/>
            <w:r w:rsidRPr="00A57B48">
              <w:rPr>
                <w:rFonts w:eastAsia="Times New Roman" w:cs="Calibri"/>
                <w:b w:val="0"/>
                <w:bCs w:val="0"/>
                <w:color w:val="000000"/>
                <w:lang w:eastAsia="nb-NO"/>
              </w:rPr>
              <w:t>lh_Pole_temporal_thickness</w:t>
            </w:r>
            <w:proofErr w:type="spellEnd"/>
          </w:p>
        </w:tc>
        <w:tc>
          <w:tcPr>
            <w:tcW w:w="1053" w:type="dxa"/>
            <w:tcBorders>
              <w:top w:val="nil"/>
              <w:bottom w:val="nil"/>
            </w:tcBorders>
            <w:noWrap/>
            <w:hideMark/>
          </w:tcPr>
          <w:p w14:paraId="14A1D44A" w14:textId="77777777" w:rsidR="00502ED5" w:rsidRPr="00A57B48" w:rsidRDefault="00502ED5" w:rsidP="00AF42B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nb-NO"/>
              </w:rPr>
            </w:pPr>
            <w:r w:rsidRPr="006D68F5">
              <w:t>13.12</w:t>
            </w:r>
          </w:p>
        </w:tc>
      </w:tr>
      <w:tr w:rsidR="00502ED5" w:rsidRPr="00A57B48" w14:paraId="3A807617" w14:textId="77777777" w:rsidTr="00AF42B9">
        <w:trPr>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561D10C3" w14:textId="77777777" w:rsidR="00502ED5" w:rsidRPr="00A57B48" w:rsidRDefault="00502ED5" w:rsidP="00AF42B9">
            <w:pPr>
              <w:rPr>
                <w:rFonts w:eastAsia="Times New Roman" w:cs="Calibri"/>
                <w:b w:val="0"/>
                <w:bCs w:val="0"/>
                <w:color w:val="000000"/>
                <w:lang w:val="en-US" w:eastAsia="nb-NO"/>
              </w:rPr>
            </w:pPr>
            <w:proofErr w:type="spellStart"/>
            <w:r w:rsidRPr="00A57B48">
              <w:rPr>
                <w:rFonts w:eastAsia="Times New Roman" w:cs="Calibri"/>
                <w:b w:val="0"/>
                <w:bCs w:val="0"/>
                <w:color w:val="000000"/>
                <w:lang w:val="en-US" w:eastAsia="nb-NO"/>
              </w:rPr>
              <w:t>lh_S_circular_insula_ant_thickness</w:t>
            </w:r>
            <w:proofErr w:type="spellEnd"/>
          </w:p>
        </w:tc>
        <w:tc>
          <w:tcPr>
            <w:tcW w:w="1053" w:type="dxa"/>
            <w:tcBorders>
              <w:top w:val="nil"/>
              <w:bottom w:val="nil"/>
            </w:tcBorders>
            <w:noWrap/>
            <w:hideMark/>
          </w:tcPr>
          <w:p w14:paraId="3418E7C6" w14:textId="77777777" w:rsidR="00502ED5" w:rsidRPr="00A57B48" w:rsidRDefault="00502ED5" w:rsidP="00AF42B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nb-NO"/>
              </w:rPr>
            </w:pPr>
            <w:r w:rsidRPr="006D68F5">
              <w:t>15.11</w:t>
            </w:r>
          </w:p>
        </w:tc>
      </w:tr>
      <w:tr w:rsidR="00502ED5" w:rsidRPr="00A57B48" w14:paraId="6B5295D8" w14:textId="77777777" w:rsidTr="00AF42B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6D3F1E0E" w14:textId="77777777" w:rsidR="00502ED5" w:rsidRPr="00A57B48" w:rsidRDefault="00502ED5" w:rsidP="00AF42B9">
            <w:pPr>
              <w:rPr>
                <w:rFonts w:eastAsia="Times New Roman" w:cs="Calibri"/>
                <w:b w:val="0"/>
                <w:bCs w:val="0"/>
                <w:color w:val="000000"/>
                <w:lang w:val="en-US" w:eastAsia="nb-NO"/>
              </w:rPr>
            </w:pPr>
            <w:proofErr w:type="spellStart"/>
            <w:r w:rsidRPr="00A57B48">
              <w:rPr>
                <w:rFonts w:eastAsia="Times New Roman" w:cs="Calibri"/>
                <w:b w:val="0"/>
                <w:bCs w:val="0"/>
                <w:color w:val="000000"/>
                <w:lang w:val="en-US" w:eastAsia="nb-NO"/>
              </w:rPr>
              <w:t>lh_S_interm_prim-Jensen_thickness</w:t>
            </w:r>
            <w:proofErr w:type="spellEnd"/>
          </w:p>
        </w:tc>
        <w:tc>
          <w:tcPr>
            <w:tcW w:w="1053" w:type="dxa"/>
            <w:tcBorders>
              <w:top w:val="nil"/>
              <w:bottom w:val="nil"/>
            </w:tcBorders>
            <w:noWrap/>
            <w:hideMark/>
          </w:tcPr>
          <w:p w14:paraId="2970E6CA" w14:textId="77777777" w:rsidR="00502ED5" w:rsidRPr="00A57B48" w:rsidRDefault="00502ED5" w:rsidP="00AF42B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nb-NO"/>
              </w:rPr>
            </w:pPr>
            <w:r w:rsidRPr="006D68F5">
              <w:t>0.04</w:t>
            </w:r>
          </w:p>
        </w:tc>
      </w:tr>
      <w:tr w:rsidR="00502ED5" w:rsidRPr="00A57B48" w14:paraId="731E2630" w14:textId="77777777" w:rsidTr="00AF42B9">
        <w:trPr>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5A4B5DBA" w14:textId="77777777" w:rsidR="00502ED5" w:rsidRPr="00A57B48" w:rsidRDefault="00502ED5" w:rsidP="00AF42B9">
            <w:pPr>
              <w:rPr>
                <w:rFonts w:eastAsia="Times New Roman" w:cs="Calibri"/>
                <w:b w:val="0"/>
                <w:bCs w:val="0"/>
                <w:color w:val="000000"/>
                <w:lang w:val="en-US" w:eastAsia="nb-NO"/>
              </w:rPr>
            </w:pPr>
            <w:proofErr w:type="spellStart"/>
            <w:r w:rsidRPr="00A57B48">
              <w:rPr>
                <w:rFonts w:eastAsia="Times New Roman" w:cs="Calibri"/>
                <w:b w:val="0"/>
                <w:bCs w:val="0"/>
                <w:color w:val="000000"/>
                <w:lang w:val="en-US" w:eastAsia="nb-NO"/>
              </w:rPr>
              <w:t>lh_S_oc-temp_lat_thickness</w:t>
            </w:r>
            <w:proofErr w:type="spellEnd"/>
          </w:p>
        </w:tc>
        <w:tc>
          <w:tcPr>
            <w:tcW w:w="1053" w:type="dxa"/>
            <w:tcBorders>
              <w:top w:val="nil"/>
              <w:bottom w:val="nil"/>
            </w:tcBorders>
            <w:noWrap/>
            <w:hideMark/>
          </w:tcPr>
          <w:p w14:paraId="185795E5" w14:textId="77777777" w:rsidR="00502ED5" w:rsidRPr="00A57B48" w:rsidRDefault="00502ED5" w:rsidP="00AF42B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nb-NO"/>
              </w:rPr>
            </w:pPr>
            <w:r w:rsidRPr="006D68F5">
              <w:t>-2.01</w:t>
            </w:r>
          </w:p>
        </w:tc>
      </w:tr>
      <w:tr w:rsidR="00502ED5" w:rsidRPr="00A57B48" w14:paraId="4A3BA13B" w14:textId="77777777" w:rsidTr="00AF42B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66AC01E3" w14:textId="77777777" w:rsidR="00502ED5" w:rsidRPr="00A57B48" w:rsidRDefault="00502ED5" w:rsidP="00AF42B9">
            <w:pPr>
              <w:rPr>
                <w:rFonts w:eastAsia="Times New Roman" w:cs="Calibri"/>
                <w:b w:val="0"/>
                <w:bCs w:val="0"/>
                <w:color w:val="000000"/>
                <w:lang w:val="en-US" w:eastAsia="nb-NO"/>
              </w:rPr>
            </w:pPr>
            <w:proofErr w:type="spellStart"/>
            <w:r w:rsidRPr="00A57B48">
              <w:rPr>
                <w:rFonts w:eastAsia="Times New Roman" w:cs="Calibri"/>
                <w:b w:val="0"/>
                <w:bCs w:val="0"/>
                <w:color w:val="000000"/>
                <w:lang w:val="en-US" w:eastAsia="nb-NO"/>
              </w:rPr>
              <w:t>lh_S_oc-temp_med&amp;Lingual_thickness</w:t>
            </w:r>
            <w:proofErr w:type="spellEnd"/>
          </w:p>
        </w:tc>
        <w:tc>
          <w:tcPr>
            <w:tcW w:w="1053" w:type="dxa"/>
            <w:tcBorders>
              <w:top w:val="nil"/>
              <w:bottom w:val="nil"/>
            </w:tcBorders>
            <w:noWrap/>
            <w:hideMark/>
          </w:tcPr>
          <w:p w14:paraId="6FD14471" w14:textId="77777777" w:rsidR="00502ED5" w:rsidRPr="00A57B48" w:rsidRDefault="00502ED5" w:rsidP="00AF42B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nb-NO"/>
              </w:rPr>
            </w:pPr>
            <w:r w:rsidRPr="006D68F5">
              <w:t>10.74</w:t>
            </w:r>
          </w:p>
        </w:tc>
      </w:tr>
      <w:tr w:rsidR="00502ED5" w:rsidRPr="00A57B48" w14:paraId="2268BE8C" w14:textId="77777777" w:rsidTr="00AF42B9">
        <w:trPr>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6CA529C6" w14:textId="77777777" w:rsidR="00502ED5" w:rsidRPr="00A57B48" w:rsidRDefault="00502ED5" w:rsidP="00AF42B9">
            <w:pPr>
              <w:rPr>
                <w:rFonts w:eastAsia="Times New Roman" w:cs="Calibri"/>
                <w:b w:val="0"/>
                <w:bCs w:val="0"/>
                <w:color w:val="000000"/>
                <w:lang w:val="en-US" w:eastAsia="nb-NO"/>
              </w:rPr>
            </w:pPr>
            <w:proofErr w:type="spellStart"/>
            <w:r w:rsidRPr="00A57B48">
              <w:rPr>
                <w:rFonts w:eastAsia="Times New Roman" w:cs="Calibri"/>
                <w:b w:val="0"/>
                <w:bCs w:val="0"/>
                <w:color w:val="000000"/>
                <w:lang w:val="en-US" w:eastAsia="nb-NO"/>
              </w:rPr>
              <w:t>lh_S_orbital_med-olfact_thickness</w:t>
            </w:r>
            <w:proofErr w:type="spellEnd"/>
          </w:p>
        </w:tc>
        <w:tc>
          <w:tcPr>
            <w:tcW w:w="1053" w:type="dxa"/>
            <w:tcBorders>
              <w:top w:val="nil"/>
              <w:bottom w:val="nil"/>
            </w:tcBorders>
            <w:noWrap/>
            <w:hideMark/>
          </w:tcPr>
          <w:p w14:paraId="17408CDD" w14:textId="77777777" w:rsidR="00502ED5" w:rsidRPr="00A57B48" w:rsidRDefault="00502ED5" w:rsidP="00AF42B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nb-NO"/>
              </w:rPr>
            </w:pPr>
            <w:r w:rsidRPr="006D68F5">
              <w:t>-10.29</w:t>
            </w:r>
          </w:p>
        </w:tc>
      </w:tr>
      <w:tr w:rsidR="00502ED5" w:rsidRPr="00A57B48" w14:paraId="087825D5" w14:textId="77777777" w:rsidTr="00AF42B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2762C68B" w14:textId="77777777" w:rsidR="00502ED5" w:rsidRPr="00A57B48" w:rsidRDefault="00502ED5" w:rsidP="00AF42B9">
            <w:pPr>
              <w:rPr>
                <w:rFonts w:eastAsia="Times New Roman" w:cs="Calibri"/>
                <w:b w:val="0"/>
                <w:bCs w:val="0"/>
                <w:color w:val="000000"/>
                <w:lang w:eastAsia="nb-NO"/>
              </w:rPr>
            </w:pPr>
            <w:proofErr w:type="spellStart"/>
            <w:r w:rsidRPr="00A57B48">
              <w:rPr>
                <w:rFonts w:eastAsia="Times New Roman" w:cs="Calibri"/>
                <w:b w:val="0"/>
                <w:bCs w:val="0"/>
                <w:color w:val="000000"/>
                <w:lang w:eastAsia="nb-NO"/>
              </w:rPr>
              <w:t>lh_S_postcentral_thickness</w:t>
            </w:r>
            <w:proofErr w:type="spellEnd"/>
          </w:p>
        </w:tc>
        <w:tc>
          <w:tcPr>
            <w:tcW w:w="1053" w:type="dxa"/>
            <w:tcBorders>
              <w:top w:val="nil"/>
              <w:bottom w:val="nil"/>
            </w:tcBorders>
            <w:noWrap/>
            <w:hideMark/>
          </w:tcPr>
          <w:p w14:paraId="1367997E" w14:textId="77777777" w:rsidR="00502ED5" w:rsidRPr="00A57B48" w:rsidRDefault="00502ED5" w:rsidP="00AF42B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nb-NO"/>
              </w:rPr>
            </w:pPr>
            <w:r w:rsidRPr="006D68F5">
              <w:t>27.20</w:t>
            </w:r>
          </w:p>
        </w:tc>
      </w:tr>
      <w:tr w:rsidR="00502ED5" w:rsidRPr="00A57B48" w14:paraId="71B192E2" w14:textId="77777777" w:rsidTr="00AF42B9">
        <w:trPr>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0450128E" w14:textId="77777777" w:rsidR="00502ED5" w:rsidRPr="00A57B48" w:rsidRDefault="00502ED5" w:rsidP="00AF42B9">
            <w:pPr>
              <w:rPr>
                <w:rFonts w:eastAsia="Times New Roman" w:cs="Calibri"/>
                <w:b w:val="0"/>
                <w:bCs w:val="0"/>
                <w:color w:val="000000"/>
                <w:lang w:val="en-US" w:eastAsia="nb-NO"/>
              </w:rPr>
            </w:pPr>
            <w:proofErr w:type="spellStart"/>
            <w:r w:rsidRPr="00A57B48">
              <w:rPr>
                <w:rFonts w:eastAsia="Times New Roman" w:cs="Calibri"/>
                <w:b w:val="0"/>
                <w:bCs w:val="0"/>
                <w:color w:val="000000"/>
                <w:lang w:val="en-US" w:eastAsia="nb-NO"/>
              </w:rPr>
              <w:t>lh_S_precentral</w:t>
            </w:r>
            <w:proofErr w:type="spellEnd"/>
            <w:r w:rsidRPr="00A57B48">
              <w:rPr>
                <w:rFonts w:eastAsia="Times New Roman" w:cs="Calibri"/>
                <w:b w:val="0"/>
                <w:bCs w:val="0"/>
                <w:color w:val="000000"/>
                <w:lang w:val="en-US" w:eastAsia="nb-NO"/>
              </w:rPr>
              <w:t>-sup-</w:t>
            </w:r>
            <w:proofErr w:type="spellStart"/>
            <w:r w:rsidRPr="00A57B48">
              <w:rPr>
                <w:rFonts w:eastAsia="Times New Roman" w:cs="Calibri"/>
                <w:b w:val="0"/>
                <w:bCs w:val="0"/>
                <w:color w:val="000000"/>
                <w:lang w:val="en-US" w:eastAsia="nb-NO"/>
              </w:rPr>
              <w:t>part_thickness</w:t>
            </w:r>
            <w:proofErr w:type="spellEnd"/>
          </w:p>
        </w:tc>
        <w:tc>
          <w:tcPr>
            <w:tcW w:w="1053" w:type="dxa"/>
            <w:tcBorders>
              <w:top w:val="nil"/>
              <w:bottom w:val="nil"/>
            </w:tcBorders>
            <w:noWrap/>
            <w:hideMark/>
          </w:tcPr>
          <w:p w14:paraId="0EE49194" w14:textId="77777777" w:rsidR="00502ED5" w:rsidRPr="00A57B48" w:rsidRDefault="00502ED5" w:rsidP="00AF42B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nb-NO"/>
              </w:rPr>
            </w:pPr>
            <w:r w:rsidRPr="006D68F5">
              <w:t>8.70</w:t>
            </w:r>
          </w:p>
        </w:tc>
      </w:tr>
      <w:tr w:rsidR="00502ED5" w:rsidRPr="00A57B48" w14:paraId="375ADF62" w14:textId="77777777" w:rsidTr="00AF42B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445CEA2D" w14:textId="77777777" w:rsidR="00502ED5" w:rsidRPr="00A57B48" w:rsidRDefault="00502ED5" w:rsidP="00AF42B9">
            <w:pPr>
              <w:rPr>
                <w:rFonts w:eastAsia="Times New Roman" w:cs="Calibri"/>
                <w:b w:val="0"/>
                <w:bCs w:val="0"/>
                <w:color w:val="000000"/>
                <w:lang w:eastAsia="nb-NO"/>
              </w:rPr>
            </w:pPr>
            <w:proofErr w:type="spellStart"/>
            <w:r w:rsidRPr="00A57B48">
              <w:rPr>
                <w:rFonts w:eastAsia="Times New Roman" w:cs="Calibri"/>
                <w:b w:val="0"/>
                <w:bCs w:val="0"/>
                <w:color w:val="000000"/>
                <w:lang w:eastAsia="nb-NO"/>
              </w:rPr>
              <w:t>lh_S_suborbital_thickness</w:t>
            </w:r>
            <w:proofErr w:type="spellEnd"/>
          </w:p>
        </w:tc>
        <w:tc>
          <w:tcPr>
            <w:tcW w:w="1053" w:type="dxa"/>
            <w:tcBorders>
              <w:top w:val="nil"/>
              <w:bottom w:val="nil"/>
            </w:tcBorders>
            <w:noWrap/>
            <w:hideMark/>
          </w:tcPr>
          <w:p w14:paraId="3B90A6C6" w14:textId="77777777" w:rsidR="00502ED5" w:rsidRPr="00A57B48" w:rsidRDefault="00502ED5" w:rsidP="00AF42B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nb-NO"/>
              </w:rPr>
            </w:pPr>
            <w:r w:rsidRPr="006D68F5">
              <w:t>-1.32</w:t>
            </w:r>
          </w:p>
        </w:tc>
      </w:tr>
      <w:tr w:rsidR="00502ED5" w:rsidRPr="00A57B48" w14:paraId="26F8D5E1" w14:textId="77777777" w:rsidTr="00AF42B9">
        <w:trPr>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34388A32" w14:textId="77777777" w:rsidR="00502ED5" w:rsidRPr="00A57B48" w:rsidRDefault="00502ED5" w:rsidP="00AF42B9">
            <w:pPr>
              <w:rPr>
                <w:rFonts w:eastAsia="Times New Roman" w:cs="Calibri"/>
                <w:b w:val="0"/>
                <w:bCs w:val="0"/>
                <w:color w:val="000000"/>
                <w:lang w:val="en-US" w:eastAsia="nb-NO"/>
              </w:rPr>
            </w:pPr>
            <w:proofErr w:type="spellStart"/>
            <w:r w:rsidRPr="00A57B48">
              <w:rPr>
                <w:rFonts w:eastAsia="Times New Roman" w:cs="Calibri"/>
                <w:b w:val="0"/>
                <w:bCs w:val="0"/>
                <w:color w:val="000000"/>
                <w:lang w:val="en-US" w:eastAsia="nb-NO"/>
              </w:rPr>
              <w:lastRenderedPageBreak/>
              <w:t>rh_G&amp;S_cingul-Ant_thickness</w:t>
            </w:r>
            <w:proofErr w:type="spellEnd"/>
          </w:p>
        </w:tc>
        <w:tc>
          <w:tcPr>
            <w:tcW w:w="1053" w:type="dxa"/>
            <w:tcBorders>
              <w:top w:val="nil"/>
              <w:bottom w:val="nil"/>
            </w:tcBorders>
            <w:noWrap/>
            <w:hideMark/>
          </w:tcPr>
          <w:p w14:paraId="781A6099" w14:textId="77777777" w:rsidR="00502ED5" w:rsidRPr="00A57B48" w:rsidRDefault="00502ED5" w:rsidP="00AF42B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nb-NO"/>
              </w:rPr>
            </w:pPr>
            <w:r w:rsidRPr="006D68F5">
              <w:t>-7.13</w:t>
            </w:r>
          </w:p>
        </w:tc>
      </w:tr>
      <w:tr w:rsidR="00502ED5" w:rsidRPr="00A57B48" w14:paraId="54F18850" w14:textId="77777777" w:rsidTr="00AF42B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3331DBCD" w14:textId="77777777" w:rsidR="00502ED5" w:rsidRPr="00A57B48" w:rsidRDefault="00502ED5" w:rsidP="00AF42B9">
            <w:pPr>
              <w:rPr>
                <w:rFonts w:eastAsia="Times New Roman" w:cs="Calibri"/>
                <w:b w:val="0"/>
                <w:bCs w:val="0"/>
                <w:color w:val="000000"/>
                <w:lang w:val="en-US" w:eastAsia="nb-NO"/>
              </w:rPr>
            </w:pPr>
            <w:proofErr w:type="spellStart"/>
            <w:r w:rsidRPr="00A57B48">
              <w:rPr>
                <w:rFonts w:eastAsia="Times New Roman" w:cs="Calibri"/>
                <w:b w:val="0"/>
                <w:bCs w:val="0"/>
                <w:color w:val="000000"/>
                <w:lang w:val="en-US" w:eastAsia="nb-NO"/>
              </w:rPr>
              <w:t>rh_G_oc-temp_med-Lingual_thickness</w:t>
            </w:r>
            <w:proofErr w:type="spellEnd"/>
          </w:p>
        </w:tc>
        <w:tc>
          <w:tcPr>
            <w:tcW w:w="1053" w:type="dxa"/>
            <w:tcBorders>
              <w:top w:val="nil"/>
              <w:bottom w:val="nil"/>
            </w:tcBorders>
            <w:noWrap/>
            <w:hideMark/>
          </w:tcPr>
          <w:p w14:paraId="1ACA10C1" w14:textId="77777777" w:rsidR="00502ED5" w:rsidRPr="00A57B48" w:rsidRDefault="00502ED5" w:rsidP="00AF42B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nb-NO"/>
              </w:rPr>
            </w:pPr>
            <w:r w:rsidRPr="006D68F5">
              <w:t>-4.10</w:t>
            </w:r>
          </w:p>
        </w:tc>
      </w:tr>
      <w:tr w:rsidR="00502ED5" w:rsidRPr="00A57B48" w14:paraId="6BE6C476" w14:textId="77777777" w:rsidTr="00AF42B9">
        <w:trPr>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51075AD9" w14:textId="77777777" w:rsidR="00502ED5" w:rsidRPr="00A57B48" w:rsidRDefault="00502ED5" w:rsidP="00AF42B9">
            <w:pPr>
              <w:rPr>
                <w:rFonts w:eastAsia="Times New Roman" w:cs="Calibri"/>
                <w:b w:val="0"/>
                <w:bCs w:val="0"/>
                <w:color w:val="000000"/>
                <w:lang w:eastAsia="nb-NO"/>
              </w:rPr>
            </w:pPr>
            <w:proofErr w:type="spellStart"/>
            <w:r w:rsidRPr="00A57B48">
              <w:rPr>
                <w:rFonts w:eastAsia="Times New Roman" w:cs="Calibri"/>
                <w:b w:val="0"/>
                <w:bCs w:val="0"/>
                <w:color w:val="000000"/>
                <w:lang w:eastAsia="nb-NO"/>
              </w:rPr>
              <w:t>rh_G_postcentral_thickness</w:t>
            </w:r>
            <w:proofErr w:type="spellEnd"/>
          </w:p>
        </w:tc>
        <w:tc>
          <w:tcPr>
            <w:tcW w:w="1053" w:type="dxa"/>
            <w:tcBorders>
              <w:top w:val="nil"/>
              <w:bottom w:val="nil"/>
            </w:tcBorders>
            <w:noWrap/>
            <w:hideMark/>
          </w:tcPr>
          <w:p w14:paraId="2235255A" w14:textId="77777777" w:rsidR="00502ED5" w:rsidRPr="00A57B48" w:rsidRDefault="00502ED5" w:rsidP="00AF42B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nb-NO"/>
              </w:rPr>
            </w:pPr>
            <w:r w:rsidRPr="006D68F5">
              <w:t>8.74</w:t>
            </w:r>
          </w:p>
        </w:tc>
      </w:tr>
      <w:tr w:rsidR="00502ED5" w:rsidRPr="00A57B48" w14:paraId="184730D6" w14:textId="77777777" w:rsidTr="00AF42B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0F0BC9BF" w14:textId="77777777" w:rsidR="00502ED5" w:rsidRPr="00A57B48" w:rsidRDefault="00502ED5" w:rsidP="00AF42B9">
            <w:pPr>
              <w:rPr>
                <w:rFonts w:eastAsia="Times New Roman" w:cs="Calibri"/>
                <w:b w:val="0"/>
                <w:bCs w:val="0"/>
                <w:color w:val="000000"/>
                <w:lang w:val="en-US" w:eastAsia="nb-NO"/>
              </w:rPr>
            </w:pPr>
            <w:proofErr w:type="spellStart"/>
            <w:r w:rsidRPr="00A57B48">
              <w:rPr>
                <w:rFonts w:eastAsia="Times New Roman" w:cs="Calibri"/>
                <w:b w:val="0"/>
                <w:bCs w:val="0"/>
                <w:color w:val="000000"/>
                <w:lang w:val="en-US" w:eastAsia="nb-NO"/>
              </w:rPr>
              <w:t>rh_G_temp_sup-Lateral_thickness</w:t>
            </w:r>
            <w:proofErr w:type="spellEnd"/>
          </w:p>
        </w:tc>
        <w:tc>
          <w:tcPr>
            <w:tcW w:w="1053" w:type="dxa"/>
            <w:tcBorders>
              <w:top w:val="nil"/>
              <w:bottom w:val="nil"/>
            </w:tcBorders>
            <w:noWrap/>
            <w:hideMark/>
          </w:tcPr>
          <w:p w14:paraId="524766FF" w14:textId="77777777" w:rsidR="00502ED5" w:rsidRPr="00A57B48" w:rsidRDefault="00502ED5" w:rsidP="00AF42B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nb-NO"/>
              </w:rPr>
            </w:pPr>
            <w:r w:rsidRPr="006D68F5">
              <w:t>7.73</w:t>
            </w:r>
          </w:p>
        </w:tc>
      </w:tr>
      <w:tr w:rsidR="00502ED5" w:rsidRPr="00A57B48" w14:paraId="5DF6E5CF" w14:textId="77777777" w:rsidTr="00AF42B9">
        <w:trPr>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7E29404E" w14:textId="77777777" w:rsidR="00502ED5" w:rsidRPr="00A57B48" w:rsidRDefault="00502ED5" w:rsidP="00AF42B9">
            <w:pPr>
              <w:rPr>
                <w:rFonts w:eastAsia="Times New Roman" w:cs="Calibri"/>
                <w:b w:val="0"/>
                <w:bCs w:val="0"/>
                <w:color w:val="000000"/>
                <w:lang w:eastAsia="nb-NO"/>
              </w:rPr>
            </w:pPr>
            <w:proofErr w:type="spellStart"/>
            <w:r w:rsidRPr="00A57B48">
              <w:rPr>
                <w:rFonts w:eastAsia="Times New Roman" w:cs="Calibri"/>
                <w:b w:val="0"/>
                <w:bCs w:val="0"/>
                <w:color w:val="000000"/>
                <w:lang w:eastAsia="nb-NO"/>
              </w:rPr>
              <w:t>rh_Pole_occipital_thickness</w:t>
            </w:r>
            <w:proofErr w:type="spellEnd"/>
          </w:p>
        </w:tc>
        <w:tc>
          <w:tcPr>
            <w:tcW w:w="1053" w:type="dxa"/>
            <w:tcBorders>
              <w:top w:val="nil"/>
              <w:bottom w:val="nil"/>
            </w:tcBorders>
            <w:noWrap/>
            <w:hideMark/>
          </w:tcPr>
          <w:p w14:paraId="0F94E3E1" w14:textId="77777777" w:rsidR="00502ED5" w:rsidRPr="00A57B48" w:rsidRDefault="00502ED5" w:rsidP="00AF42B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nb-NO"/>
              </w:rPr>
            </w:pPr>
            <w:r w:rsidRPr="006D68F5">
              <w:t>-9.24</w:t>
            </w:r>
          </w:p>
        </w:tc>
      </w:tr>
      <w:tr w:rsidR="00502ED5" w:rsidRPr="00A57B48" w14:paraId="325EA869" w14:textId="77777777" w:rsidTr="00AF42B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63DB2371" w14:textId="77777777" w:rsidR="00502ED5" w:rsidRPr="00A57B48" w:rsidRDefault="00502ED5" w:rsidP="00AF42B9">
            <w:pPr>
              <w:rPr>
                <w:rFonts w:eastAsia="Times New Roman" w:cs="Calibri"/>
                <w:b w:val="0"/>
                <w:bCs w:val="0"/>
                <w:color w:val="000000"/>
                <w:lang w:val="en-US" w:eastAsia="nb-NO"/>
              </w:rPr>
            </w:pPr>
            <w:proofErr w:type="spellStart"/>
            <w:r w:rsidRPr="00A57B48">
              <w:rPr>
                <w:rFonts w:eastAsia="Times New Roman" w:cs="Calibri"/>
                <w:b w:val="0"/>
                <w:bCs w:val="0"/>
                <w:color w:val="000000"/>
                <w:lang w:val="en-US" w:eastAsia="nb-NO"/>
              </w:rPr>
              <w:t>rh_S_circular_insula_sup_thickness</w:t>
            </w:r>
            <w:proofErr w:type="spellEnd"/>
          </w:p>
        </w:tc>
        <w:tc>
          <w:tcPr>
            <w:tcW w:w="1053" w:type="dxa"/>
            <w:tcBorders>
              <w:top w:val="nil"/>
              <w:bottom w:val="nil"/>
            </w:tcBorders>
            <w:noWrap/>
            <w:hideMark/>
          </w:tcPr>
          <w:p w14:paraId="68EB9FCF" w14:textId="77777777" w:rsidR="00502ED5" w:rsidRPr="00A57B48" w:rsidRDefault="00502ED5" w:rsidP="00AF42B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nb-NO"/>
              </w:rPr>
            </w:pPr>
            <w:r w:rsidRPr="006D68F5">
              <w:t>-12.83</w:t>
            </w:r>
          </w:p>
        </w:tc>
      </w:tr>
      <w:tr w:rsidR="00502ED5" w:rsidRPr="00A57B48" w14:paraId="5F32D72E" w14:textId="77777777" w:rsidTr="00AF42B9">
        <w:trPr>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746F804F" w14:textId="77777777" w:rsidR="00502ED5" w:rsidRPr="00A57B48" w:rsidRDefault="00502ED5" w:rsidP="00AF42B9">
            <w:pPr>
              <w:rPr>
                <w:rFonts w:eastAsia="Times New Roman" w:cs="Calibri"/>
                <w:b w:val="0"/>
                <w:bCs w:val="0"/>
                <w:color w:val="000000"/>
                <w:lang w:val="en-US" w:eastAsia="nb-NO"/>
              </w:rPr>
            </w:pPr>
            <w:proofErr w:type="spellStart"/>
            <w:r w:rsidRPr="00A57B48">
              <w:rPr>
                <w:rFonts w:eastAsia="Times New Roman" w:cs="Calibri"/>
                <w:b w:val="0"/>
                <w:bCs w:val="0"/>
                <w:color w:val="000000"/>
                <w:lang w:val="en-US" w:eastAsia="nb-NO"/>
              </w:rPr>
              <w:t>rh_S_oc-temp_med&amp;Lingual_thickness</w:t>
            </w:r>
            <w:proofErr w:type="spellEnd"/>
          </w:p>
        </w:tc>
        <w:tc>
          <w:tcPr>
            <w:tcW w:w="1053" w:type="dxa"/>
            <w:tcBorders>
              <w:top w:val="nil"/>
              <w:bottom w:val="nil"/>
            </w:tcBorders>
            <w:noWrap/>
            <w:hideMark/>
          </w:tcPr>
          <w:p w14:paraId="749A516E" w14:textId="77777777" w:rsidR="00502ED5" w:rsidRPr="00A57B48" w:rsidRDefault="00502ED5" w:rsidP="00AF42B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nb-NO"/>
              </w:rPr>
            </w:pPr>
            <w:r w:rsidRPr="006D68F5">
              <w:t>17.41</w:t>
            </w:r>
          </w:p>
        </w:tc>
      </w:tr>
      <w:tr w:rsidR="00502ED5" w:rsidRPr="00A57B48" w14:paraId="74ADD2A5" w14:textId="77777777" w:rsidTr="00AF42B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3C75E10B" w14:textId="77777777" w:rsidR="00502ED5" w:rsidRPr="00A57B48" w:rsidRDefault="00502ED5" w:rsidP="00AF42B9">
            <w:pPr>
              <w:rPr>
                <w:rFonts w:eastAsia="Times New Roman" w:cs="Calibri"/>
                <w:b w:val="0"/>
                <w:bCs w:val="0"/>
                <w:color w:val="000000"/>
                <w:lang w:val="en-US" w:eastAsia="nb-NO"/>
              </w:rPr>
            </w:pPr>
            <w:proofErr w:type="spellStart"/>
            <w:r w:rsidRPr="00A57B48">
              <w:rPr>
                <w:rFonts w:eastAsia="Times New Roman" w:cs="Calibri"/>
                <w:b w:val="0"/>
                <w:bCs w:val="0"/>
                <w:color w:val="000000"/>
                <w:lang w:val="en-US" w:eastAsia="nb-NO"/>
              </w:rPr>
              <w:t>rh_S_orbital_med-olfact_thickness</w:t>
            </w:r>
            <w:proofErr w:type="spellEnd"/>
          </w:p>
        </w:tc>
        <w:tc>
          <w:tcPr>
            <w:tcW w:w="1053" w:type="dxa"/>
            <w:tcBorders>
              <w:top w:val="nil"/>
              <w:bottom w:val="nil"/>
            </w:tcBorders>
            <w:noWrap/>
            <w:hideMark/>
          </w:tcPr>
          <w:p w14:paraId="11473AF7" w14:textId="77777777" w:rsidR="00502ED5" w:rsidRPr="00A57B48" w:rsidRDefault="00502ED5" w:rsidP="00AF42B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nb-NO"/>
              </w:rPr>
            </w:pPr>
            <w:r w:rsidRPr="006D68F5">
              <w:t>-6.19</w:t>
            </w:r>
          </w:p>
        </w:tc>
      </w:tr>
      <w:tr w:rsidR="00502ED5" w:rsidRPr="00A57B48" w14:paraId="55020B2F" w14:textId="77777777" w:rsidTr="00AF42B9">
        <w:trPr>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4B76F7A1" w14:textId="77777777" w:rsidR="00502ED5" w:rsidRPr="00A57B48" w:rsidRDefault="00502ED5" w:rsidP="00AF42B9">
            <w:pPr>
              <w:rPr>
                <w:rFonts w:eastAsia="Times New Roman" w:cs="Calibri"/>
                <w:b w:val="0"/>
                <w:bCs w:val="0"/>
                <w:color w:val="000000"/>
                <w:lang w:eastAsia="nb-NO"/>
              </w:rPr>
            </w:pPr>
            <w:proofErr w:type="spellStart"/>
            <w:r w:rsidRPr="00A57B48">
              <w:rPr>
                <w:rFonts w:eastAsia="Times New Roman" w:cs="Calibri"/>
                <w:b w:val="0"/>
                <w:bCs w:val="0"/>
                <w:color w:val="000000"/>
                <w:lang w:eastAsia="nb-NO"/>
              </w:rPr>
              <w:t>rh_S_postcentral_thickness</w:t>
            </w:r>
            <w:proofErr w:type="spellEnd"/>
          </w:p>
        </w:tc>
        <w:tc>
          <w:tcPr>
            <w:tcW w:w="1053" w:type="dxa"/>
            <w:tcBorders>
              <w:top w:val="nil"/>
              <w:bottom w:val="nil"/>
            </w:tcBorders>
            <w:noWrap/>
            <w:hideMark/>
          </w:tcPr>
          <w:p w14:paraId="2E06C6B6" w14:textId="77777777" w:rsidR="00502ED5" w:rsidRPr="00A57B48" w:rsidRDefault="00502ED5" w:rsidP="00AF42B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nb-NO"/>
              </w:rPr>
            </w:pPr>
            <w:r w:rsidRPr="006D68F5">
              <w:t>16.23</w:t>
            </w:r>
          </w:p>
        </w:tc>
      </w:tr>
      <w:tr w:rsidR="00502ED5" w:rsidRPr="00A57B48" w14:paraId="1D0651E3" w14:textId="77777777" w:rsidTr="00AF42B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4A73E676" w14:textId="77777777" w:rsidR="00502ED5" w:rsidRPr="00A57B48" w:rsidRDefault="00502ED5" w:rsidP="00AF42B9">
            <w:pPr>
              <w:rPr>
                <w:rFonts w:eastAsia="Times New Roman" w:cs="Calibri"/>
                <w:b w:val="0"/>
                <w:bCs w:val="0"/>
                <w:color w:val="000000"/>
                <w:lang w:val="en-US" w:eastAsia="nb-NO"/>
              </w:rPr>
            </w:pPr>
            <w:proofErr w:type="spellStart"/>
            <w:r w:rsidRPr="00A57B48">
              <w:rPr>
                <w:rFonts w:eastAsia="Times New Roman" w:cs="Calibri"/>
                <w:b w:val="0"/>
                <w:bCs w:val="0"/>
                <w:color w:val="000000"/>
                <w:lang w:val="en-US" w:eastAsia="nb-NO"/>
              </w:rPr>
              <w:t>rh_S_temporal_sup_thickness</w:t>
            </w:r>
            <w:proofErr w:type="spellEnd"/>
          </w:p>
        </w:tc>
        <w:tc>
          <w:tcPr>
            <w:tcW w:w="1053" w:type="dxa"/>
            <w:tcBorders>
              <w:top w:val="nil"/>
              <w:bottom w:val="nil"/>
            </w:tcBorders>
            <w:noWrap/>
            <w:hideMark/>
          </w:tcPr>
          <w:p w14:paraId="5B5D1548" w14:textId="77777777" w:rsidR="00502ED5" w:rsidRPr="00A57B48" w:rsidRDefault="00502ED5" w:rsidP="00AF42B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nb-NO"/>
              </w:rPr>
            </w:pPr>
            <w:r w:rsidRPr="006D68F5">
              <w:t>0.04</w:t>
            </w:r>
          </w:p>
        </w:tc>
      </w:tr>
      <w:tr w:rsidR="00502ED5" w:rsidRPr="00A57B48" w14:paraId="56A6AF75" w14:textId="77777777" w:rsidTr="00AF42B9">
        <w:trPr>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16802611" w14:textId="77777777" w:rsidR="00502ED5" w:rsidRPr="00A57B48" w:rsidRDefault="00502ED5" w:rsidP="00AF42B9">
            <w:pPr>
              <w:rPr>
                <w:rFonts w:eastAsia="Times New Roman" w:cs="Calibri"/>
                <w:b w:val="0"/>
                <w:bCs w:val="0"/>
                <w:color w:val="000000"/>
                <w:lang w:val="en-US" w:eastAsia="nb-NO"/>
              </w:rPr>
            </w:pPr>
            <w:proofErr w:type="spellStart"/>
            <w:r w:rsidRPr="00A57B48">
              <w:rPr>
                <w:rFonts w:eastAsia="Times New Roman" w:cs="Calibri"/>
                <w:b w:val="0"/>
                <w:bCs w:val="0"/>
                <w:color w:val="000000"/>
                <w:lang w:val="en-US" w:eastAsia="nb-NO"/>
              </w:rPr>
              <w:t>lh_G_and_S_transv_frontopol_area</w:t>
            </w:r>
            <w:proofErr w:type="spellEnd"/>
          </w:p>
        </w:tc>
        <w:tc>
          <w:tcPr>
            <w:tcW w:w="1053" w:type="dxa"/>
            <w:tcBorders>
              <w:top w:val="nil"/>
              <w:bottom w:val="nil"/>
            </w:tcBorders>
            <w:noWrap/>
            <w:hideMark/>
          </w:tcPr>
          <w:p w14:paraId="4D412148" w14:textId="77777777" w:rsidR="00502ED5" w:rsidRPr="00A57B48" w:rsidRDefault="00502ED5" w:rsidP="00AF42B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nb-NO"/>
              </w:rPr>
            </w:pPr>
            <w:r w:rsidRPr="006D68F5">
              <w:t>7.91</w:t>
            </w:r>
          </w:p>
        </w:tc>
      </w:tr>
      <w:tr w:rsidR="00502ED5" w:rsidRPr="00A57B48" w14:paraId="57EB0FB7" w14:textId="77777777" w:rsidTr="00AF42B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53A5EF59" w14:textId="77777777" w:rsidR="00502ED5" w:rsidRPr="00A57B48" w:rsidRDefault="00502ED5" w:rsidP="00AF42B9">
            <w:pPr>
              <w:rPr>
                <w:rFonts w:eastAsia="Times New Roman" w:cs="Calibri"/>
                <w:b w:val="0"/>
                <w:bCs w:val="0"/>
                <w:color w:val="000000"/>
                <w:lang w:val="en-US" w:eastAsia="nb-NO"/>
              </w:rPr>
            </w:pPr>
            <w:proofErr w:type="spellStart"/>
            <w:r w:rsidRPr="00A57B48">
              <w:rPr>
                <w:rFonts w:eastAsia="Times New Roman" w:cs="Calibri"/>
                <w:b w:val="0"/>
                <w:bCs w:val="0"/>
                <w:color w:val="000000"/>
                <w:lang w:val="en-US" w:eastAsia="nb-NO"/>
              </w:rPr>
              <w:t>lh_G_cingul</w:t>
            </w:r>
            <w:proofErr w:type="spellEnd"/>
            <w:r w:rsidRPr="00A57B48">
              <w:rPr>
                <w:rFonts w:eastAsia="Times New Roman" w:cs="Calibri"/>
                <w:b w:val="0"/>
                <w:bCs w:val="0"/>
                <w:color w:val="000000"/>
                <w:lang w:val="en-US" w:eastAsia="nb-NO"/>
              </w:rPr>
              <w:t>-</w:t>
            </w:r>
            <w:proofErr w:type="gramStart"/>
            <w:r w:rsidRPr="00A57B48">
              <w:rPr>
                <w:rFonts w:eastAsia="Times New Roman" w:cs="Calibri"/>
                <w:b w:val="0"/>
                <w:bCs w:val="0"/>
                <w:color w:val="000000"/>
                <w:lang w:val="en-US" w:eastAsia="nb-NO"/>
              </w:rPr>
              <w:t>Post-</w:t>
            </w:r>
            <w:proofErr w:type="spellStart"/>
            <w:r w:rsidRPr="00A57B48">
              <w:rPr>
                <w:rFonts w:eastAsia="Times New Roman" w:cs="Calibri"/>
                <w:b w:val="0"/>
                <w:bCs w:val="0"/>
                <w:color w:val="000000"/>
                <w:lang w:val="en-US" w:eastAsia="nb-NO"/>
              </w:rPr>
              <w:t>ventral</w:t>
            </w:r>
            <w:proofErr w:type="gramEnd"/>
            <w:r w:rsidRPr="00A57B48">
              <w:rPr>
                <w:rFonts w:eastAsia="Times New Roman" w:cs="Calibri"/>
                <w:b w:val="0"/>
                <w:bCs w:val="0"/>
                <w:color w:val="000000"/>
                <w:lang w:val="en-US" w:eastAsia="nb-NO"/>
              </w:rPr>
              <w:t>_area</w:t>
            </w:r>
            <w:proofErr w:type="spellEnd"/>
          </w:p>
        </w:tc>
        <w:tc>
          <w:tcPr>
            <w:tcW w:w="1053" w:type="dxa"/>
            <w:tcBorders>
              <w:top w:val="nil"/>
              <w:bottom w:val="nil"/>
            </w:tcBorders>
            <w:noWrap/>
            <w:hideMark/>
          </w:tcPr>
          <w:p w14:paraId="1FDC0CFD" w14:textId="77777777" w:rsidR="00502ED5" w:rsidRPr="00A57B48" w:rsidRDefault="00502ED5" w:rsidP="00AF42B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nb-NO"/>
              </w:rPr>
            </w:pPr>
            <w:r w:rsidRPr="006D68F5">
              <w:t>-2.15</w:t>
            </w:r>
          </w:p>
        </w:tc>
      </w:tr>
      <w:tr w:rsidR="00502ED5" w:rsidRPr="00A57B48" w14:paraId="2807CF09" w14:textId="77777777" w:rsidTr="00AF42B9">
        <w:trPr>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6FC6B618" w14:textId="77777777" w:rsidR="00502ED5" w:rsidRPr="00A57B48" w:rsidRDefault="00502ED5" w:rsidP="00AF42B9">
            <w:pPr>
              <w:rPr>
                <w:rFonts w:eastAsia="Times New Roman" w:cs="Calibri"/>
                <w:b w:val="0"/>
                <w:bCs w:val="0"/>
                <w:color w:val="000000"/>
                <w:lang w:val="en-US" w:eastAsia="nb-NO"/>
              </w:rPr>
            </w:pPr>
            <w:proofErr w:type="spellStart"/>
            <w:r w:rsidRPr="00A57B48">
              <w:rPr>
                <w:rFonts w:eastAsia="Times New Roman" w:cs="Calibri"/>
                <w:b w:val="0"/>
                <w:bCs w:val="0"/>
                <w:color w:val="000000"/>
                <w:lang w:val="en-US" w:eastAsia="nb-NO"/>
              </w:rPr>
              <w:t>lh_G_occipital_middle_area</w:t>
            </w:r>
            <w:proofErr w:type="spellEnd"/>
          </w:p>
        </w:tc>
        <w:tc>
          <w:tcPr>
            <w:tcW w:w="1053" w:type="dxa"/>
            <w:tcBorders>
              <w:top w:val="nil"/>
              <w:bottom w:val="nil"/>
            </w:tcBorders>
            <w:noWrap/>
            <w:hideMark/>
          </w:tcPr>
          <w:p w14:paraId="3544B606" w14:textId="77777777" w:rsidR="00502ED5" w:rsidRPr="00A57B48" w:rsidRDefault="00502ED5" w:rsidP="00AF42B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nb-NO"/>
              </w:rPr>
            </w:pPr>
            <w:r w:rsidRPr="006D68F5">
              <w:t>7.85</w:t>
            </w:r>
          </w:p>
        </w:tc>
      </w:tr>
      <w:tr w:rsidR="00502ED5" w:rsidRPr="00A57B48" w14:paraId="6A48D124" w14:textId="77777777" w:rsidTr="00AF42B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4E9E515A" w14:textId="77777777" w:rsidR="00502ED5" w:rsidRPr="00A57B48" w:rsidRDefault="00502ED5" w:rsidP="00AF42B9">
            <w:pPr>
              <w:rPr>
                <w:rFonts w:eastAsia="Times New Roman" w:cs="Calibri"/>
                <w:b w:val="0"/>
                <w:bCs w:val="0"/>
                <w:color w:val="000000"/>
                <w:lang w:eastAsia="nb-NO"/>
              </w:rPr>
            </w:pPr>
            <w:proofErr w:type="spellStart"/>
            <w:r w:rsidRPr="00A57B48">
              <w:rPr>
                <w:rFonts w:eastAsia="Times New Roman" w:cs="Calibri"/>
                <w:b w:val="0"/>
                <w:bCs w:val="0"/>
                <w:color w:val="000000"/>
                <w:lang w:eastAsia="nb-NO"/>
              </w:rPr>
              <w:t>lh_G_temp_sup-G_T_transv_area</w:t>
            </w:r>
            <w:proofErr w:type="spellEnd"/>
          </w:p>
        </w:tc>
        <w:tc>
          <w:tcPr>
            <w:tcW w:w="1053" w:type="dxa"/>
            <w:tcBorders>
              <w:top w:val="nil"/>
              <w:bottom w:val="nil"/>
            </w:tcBorders>
            <w:noWrap/>
            <w:hideMark/>
          </w:tcPr>
          <w:p w14:paraId="2AA3D5AB" w14:textId="77777777" w:rsidR="00502ED5" w:rsidRPr="00A57B48" w:rsidRDefault="00502ED5" w:rsidP="00AF42B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nb-NO"/>
              </w:rPr>
            </w:pPr>
            <w:r w:rsidRPr="006D68F5">
              <w:t>4.10</w:t>
            </w:r>
          </w:p>
        </w:tc>
      </w:tr>
      <w:tr w:rsidR="00502ED5" w:rsidRPr="00A57B48" w14:paraId="255EA7D8" w14:textId="77777777" w:rsidTr="00AF42B9">
        <w:trPr>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068C51FC" w14:textId="77777777" w:rsidR="00502ED5" w:rsidRPr="00A57B48" w:rsidRDefault="00502ED5" w:rsidP="00AF42B9">
            <w:pPr>
              <w:rPr>
                <w:rFonts w:eastAsia="Times New Roman" w:cs="Calibri"/>
                <w:b w:val="0"/>
                <w:bCs w:val="0"/>
                <w:color w:val="000000"/>
                <w:lang w:eastAsia="nb-NO"/>
              </w:rPr>
            </w:pPr>
            <w:proofErr w:type="spellStart"/>
            <w:r w:rsidRPr="00A57B48">
              <w:rPr>
                <w:rFonts w:eastAsia="Times New Roman" w:cs="Calibri"/>
                <w:b w:val="0"/>
                <w:bCs w:val="0"/>
                <w:color w:val="000000"/>
                <w:lang w:eastAsia="nb-NO"/>
              </w:rPr>
              <w:t>lh_S_central_area</w:t>
            </w:r>
            <w:proofErr w:type="spellEnd"/>
          </w:p>
        </w:tc>
        <w:tc>
          <w:tcPr>
            <w:tcW w:w="1053" w:type="dxa"/>
            <w:tcBorders>
              <w:top w:val="nil"/>
              <w:bottom w:val="nil"/>
            </w:tcBorders>
            <w:noWrap/>
            <w:hideMark/>
          </w:tcPr>
          <w:p w14:paraId="5031E658" w14:textId="77777777" w:rsidR="00502ED5" w:rsidRPr="00A57B48" w:rsidRDefault="00502ED5" w:rsidP="00AF42B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nb-NO"/>
              </w:rPr>
            </w:pPr>
            <w:r w:rsidRPr="006D68F5">
              <w:t>-1.61</w:t>
            </w:r>
          </w:p>
        </w:tc>
      </w:tr>
      <w:tr w:rsidR="00502ED5" w:rsidRPr="00A57B48" w14:paraId="0D07F60A" w14:textId="77777777" w:rsidTr="00AF42B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3B59D632" w14:textId="77777777" w:rsidR="00502ED5" w:rsidRPr="00A57B48" w:rsidRDefault="00502ED5" w:rsidP="00AF42B9">
            <w:pPr>
              <w:rPr>
                <w:rFonts w:eastAsia="Times New Roman" w:cs="Calibri"/>
                <w:b w:val="0"/>
                <w:bCs w:val="0"/>
                <w:color w:val="000000"/>
                <w:lang w:val="en-US" w:eastAsia="nb-NO"/>
              </w:rPr>
            </w:pPr>
            <w:proofErr w:type="spellStart"/>
            <w:r w:rsidRPr="00A57B48">
              <w:rPr>
                <w:rFonts w:eastAsia="Times New Roman" w:cs="Calibri"/>
                <w:b w:val="0"/>
                <w:bCs w:val="0"/>
                <w:color w:val="000000"/>
                <w:lang w:val="en-US" w:eastAsia="nb-NO"/>
              </w:rPr>
              <w:t>rh_G_and_S_subcentral_area</w:t>
            </w:r>
            <w:proofErr w:type="spellEnd"/>
          </w:p>
        </w:tc>
        <w:tc>
          <w:tcPr>
            <w:tcW w:w="1053" w:type="dxa"/>
            <w:tcBorders>
              <w:top w:val="nil"/>
              <w:bottom w:val="nil"/>
            </w:tcBorders>
            <w:noWrap/>
            <w:hideMark/>
          </w:tcPr>
          <w:p w14:paraId="007B1602" w14:textId="77777777" w:rsidR="00502ED5" w:rsidRPr="00A57B48" w:rsidRDefault="00502ED5" w:rsidP="00AF42B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nb-NO"/>
              </w:rPr>
            </w:pPr>
            <w:r w:rsidRPr="006D68F5">
              <w:t>-1.89</w:t>
            </w:r>
          </w:p>
        </w:tc>
      </w:tr>
      <w:tr w:rsidR="00502ED5" w:rsidRPr="00A57B48" w14:paraId="6504E8A9" w14:textId="77777777" w:rsidTr="00AF42B9">
        <w:trPr>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057690AA" w14:textId="77777777" w:rsidR="00502ED5" w:rsidRPr="00A57B48" w:rsidRDefault="00502ED5" w:rsidP="00AF42B9">
            <w:pPr>
              <w:rPr>
                <w:rFonts w:eastAsia="Times New Roman" w:cs="Calibri"/>
                <w:b w:val="0"/>
                <w:bCs w:val="0"/>
                <w:color w:val="000000"/>
                <w:lang w:eastAsia="nb-NO"/>
              </w:rPr>
            </w:pPr>
            <w:proofErr w:type="spellStart"/>
            <w:r w:rsidRPr="00A57B48">
              <w:rPr>
                <w:rFonts w:eastAsia="Times New Roman" w:cs="Calibri"/>
                <w:b w:val="0"/>
                <w:bCs w:val="0"/>
                <w:color w:val="000000"/>
                <w:lang w:eastAsia="nb-NO"/>
              </w:rPr>
              <w:t>rh_G_subcallosal_area</w:t>
            </w:r>
            <w:proofErr w:type="spellEnd"/>
          </w:p>
        </w:tc>
        <w:tc>
          <w:tcPr>
            <w:tcW w:w="1053" w:type="dxa"/>
            <w:tcBorders>
              <w:top w:val="nil"/>
              <w:bottom w:val="nil"/>
            </w:tcBorders>
            <w:noWrap/>
            <w:hideMark/>
          </w:tcPr>
          <w:p w14:paraId="30987D1F" w14:textId="77777777" w:rsidR="00502ED5" w:rsidRPr="00A57B48" w:rsidRDefault="00502ED5" w:rsidP="00AF42B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nb-NO"/>
              </w:rPr>
            </w:pPr>
            <w:r w:rsidRPr="006D68F5">
              <w:t>-13.09</w:t>
            </w:r>
          </w:p>
        </w:tc>
      </w:tr>
      <w:tr w:rsidR="00502ED5" w:rsidRPr="00A57B48" w14:paraId="02C2FDB3" w14:textId="77777777" w:rsidTr="00AF42B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085E8E27" w14:textId="77777777" w:rsidR="00502ED5" w:rsidRPr="00A57B48" w:rsidRDefault="00502ED5" w:rsidP="00AF42B9">
            <w:pPr>
              <w:rPr>
                <w:rFonts w:eastAsia="Times New Roman" w:cs="Calibri"/>
                <w:b w:val="0"/>
                <w:bCs w:val="0"/>
                <w:color w:val="000000"/>
                <w:lang w:eastAsia="nb-NO"/>
              </w:rPr>
            </w:pPr>
            <w:proofErr w:type="spellStart"/>
            <w:r w:rsidRPr="00A57B48">
              <w:rPr>
                <w:rFonts w:eastAsia="Times New Roman" w:cs="Calibri"/>
                <w:b w:val="0"/>
                <w:bCs w:val="0"/>
                <w:color w:val="000000"/>
                <w:lang w:eastAsia="nb-NO"/>
              </w:rPr>
              <w:t>rh_S_central_area</w:t>
            </w:r>
            <w:proofErr w:type="spellEnd"/>
          </w:p>
        </w:tc>
        <w:tc>
          <w:tcPr>
            <w:tcW w:w="1053" w:type="dxa"/>
            <w:tcBorders>
              <w:top w:val="nil"/>
              <w:bottom w:val="nil"/>
            </w:tcBorders>
            <w:noWrap/>
            <w:hideMark/>
          </w:tcPr>
          <w:p w14:paraId="2E80156F" w14:textId="77777777" w:rsidR="00502ED5" w:rsidRPr="00A57B48" w:rsidRDefault="00502ED5" w:rsidP="00AF42B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nb-NO"/>
              </w:rPr>
            </w:pPr>
            <w:r w:rsidRPr="006D68F5">
              <w:t>-5.28</w:t>
            </w:r>
          </w:p>
        </w:tc>
      </w:tr>
      <w:tr w:rsidR="00502ED5" w:rsidRPr="00A57B48" w14:paraId="6B301F42" w14:textId="77777777" w:rsidTr="00AF42B9">
        <w:trPr>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0D8B5C40" w14:textId="77777777" w:rsidR="00502ED5" w:rsidRPr="00A57B48" w:rsidRDefault="00502ED5" w:rsidP="00AF42B9">
            <w:pPr>
              <w:rPr>
                <w:rFonts w:eastAsia="Times New Roman" w:cs="Calibri"/>
                <w:b w:val="0"/>
                <w:bCs w:val="0"/>
                <w:color w:val="000000"/>
                <w:lang w:val="en-US" w:eastAsia="nb-NO"/>
              </w:rPr>
            </w:pPr>
            <w:proofErr w:type="spellStart"/>
            <w:r w:rsidRPr="00A57B48">
              <w:rPr>
                <w:rFonts w:eastAsia="Times New Roman" w:cs="Calibri"/>
                <w:b w:val="0"/>
                <w:bCs w:val="0"/>
                <w:color w:val="000000"/>
                <w:lang w:val="en-US" w:eastAsia="nb-NO"/>
              </w:rPr>
              <w:t>rh_S_occipital_ant_area</w:t>
            </w:r>
            <w:proofErr w:type="spellEnd"/>
          </w:p>
        </w:tc>
        <w:tc>
          <w:tcPr>
            <w:tcW w:w="1053" w:type="dxa"/>
            <w:tcBorders>
              <w:top w:val="nil"/>
              <w:bottom w:val="nil"/>
            </w:tcBorders>
            <w:noWrap/>
            <w:hideMark/>
          </w:tcPr>
          <w:p w14:paraId="365EBAC6" w14:textId="77777777" w:rsidR="00502ED5" w:rsidRPr="00A57B48" w:rsidRDefault="00502ED5" w:rsidP="00AF42B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nb-NO"/>
              </w:rPr>
            </w:pPr>
            <w:r w:rsidRPr="006D68F5">
              <w:t>4.50</w:t>
            </w:r>
          </w:p>
        </w:tc>
      </w:tr>
      <w:tr w:rsidR="00502ED5" w:rsidRPr="00A57B48" w14:paraId="1DE3AE78" w14:textId="77777777" w:rsidTr="00AF42B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302C254F" w14:textId="77777777" w:rsidR="00502ED5" w:rsidRPr="00A57B48" w:rsidRDefault="00502ED5" w:rsidP="00AF42B9">
            <w:pPr>
              <w:rPr>
                <w:rFonts w:eastAsia="Times New Roman" w:cs="Calibri"/>
                <w:b w:val="0"/>
                <w:bCs w:val="0"/>
                <w:color w:val="000000"/>
                <w:lang w:val="en-US" w:eastAsia="nb-NO"/>
              </w:rPr>
            </w:pPr>
            <w:proofErr w:type="spellStart"/>
            <w:r w:rsidRPr="00A57B48">
              <w:rPr>
                <w:rFonts w:eastAsia="Times New Roman" w:cs="Calibri"/>
                <w:b w:val="0"/>
                <w:bCs w:val="0"/>
                <w:color w:val="000000"/>
                <w:lang w:val="en-US" w:eastAsia="nb-NO"/>
              </w:rPr>
              <w:t>rh_S_orbital-H_Shaped_area</w:t>
            </w:r>
            <w:proofErr w:type="spellEnd"/>
          </w:p>
        </w:tc>
        <w:tc>
          <w:tcPr>
            <w:tcW w:w="1053" w:type="dxa"/>
            <w:tcBorders>
              <w:top w:val="nil"/>
              <w:bottom w:val="nil"/>
            </w:tcBorders>
            <w:noWrap/>
            <w:hideMark/>
          </w:tcPr>
          <w:p w14:paraId="28A004C4" w14:textId="77777777" w:rsidR="00502ED5" w:rsidRPr="00A57B48" w:rsidRDefault="00502ED5" w:rsidP="00AF42B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nb-NO"/>
              </w:rPr>
            </w:pPr>
            <w:r w:rsidRPr="006D68F5">
              <w:t>1.08</w:t>
            </w:r>
          </w:p>
        </w:tc>
      </w:tr>
      <w:tr w:rsidR="00502ED5" w:rsidRPr="00A57B48" w14:paraId="2D8B28AB" w14:textId="77777777" w:rsidTr="00AF42B9">
        <w:trPr>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42A8EE36" w14:textId="77777777" w:rsidR="00502ED5" w:rsidRPr="00A57B48" w:rsidRDefault="00502ED5" w:rsidP="00AF42B9">
            <w:pPr>
              <w:rPr>
                <w:rFonts w:eastAsia="Times New Roman" w:cs="Calibri"/>
                <w:b w:val="0"/>
                <w:bCs w:val="0"/>
                <w:color w:val="000000"/>
                <w:lang w:val="en-US" w:eastAsia="nb-NO"/>
              </w:rPr>
            </w:pPr>
            <w:proofErr w:type="spellStart"/>
            <w:r w:rsidRPr="00A57B48">
              <w:rPr>
                <w:rFonts w:eastAsia="Times New Roman" w:cs="Calibri"/>
                <w:b w:val="0"/>
                <w:bCs w:val="0"/>
                <w:color w:val="000000"/>
                <w:lang w:val="en-US" w:eastAsia="nb-NO"/>
              </w:rPr>
              <w:t>rh_S_precentral</w:t>
            </w:r>
            <w:proofErr w:type="spellEnd"/>
            <w:r w:rsidRPr="00A57B48">
              <w:rPr>
                <w:rFonts w:eastAsia="Times New Roman" w:cs="Calibri"/>
                <w:b w:val="0"/>
                <w:bCs w:val="0"/>
                <w:color w:val="000000"/>
                <w:lang w:val="en-US" w:eastAsia="nb-NO"/>
              </w:rPr>
              <w:t>-sup-</w:t>
            </w:r>
            <w:proofErr w:type="spellStart"/>
            <w:r w:rsidRPr="00A57B48">
              <w:rPr>
                <w:rFonts w:eastAsia="Times New Roman" w:cs="Calibri"/>
                <w:b w:val="0"/>
                <w:bCs w:val="0"/>
                <w:color w:val="000000"/>
                <w:lang w:val="en-US" w:eastAsia="nb-NO"/>
              </w:rPr>
              <w:t>part_area</w:t>
            </w:r>
            <w:proofErr w:type="spellEnd"/>
          </w:p>
        </w:tc>
        <w:tc>
          <w:tcPr>
            <w:tcW w:w="1053" w:type="dxa"/>
            <w:tcBorders>
              <w:top w:val="nil"/>
              <w:bottom w:val="nil"/>
            </w:tcBorders>
            <w:noWrap/>
            <w:hideMark/>
          </w:tcPr>
          <w:p w14:paraId="65C7656E" w14:textId="77777777" w:rsidR="00502ED5" w:rsidRPr="00A57B48" w:rsidRDefault="00502ED5" w:rsidP="00AF42B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nb-NO"/>
              </w:rPr>
            </w:pPr>
            <w:r w:rsidRPr="006D68F5">
              <w:t>-3.99</w:t>
            </w:r>
          </w:p>
        </w:tc>
      </w:tr>
      <w:tr w:rsidR="00502ED5" w:rsidRPr="00A57B48" w14:paraId="60E92141" w14:textId="77777777" w:rsidTr="00AF42B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4EA3FDB0" w14:textId="77777777" w:rsidR="00502ED5" w:rsidRPr="00A57B48" w:rsidRDefault="00502ED5" w:rsidP="00AF42B9">
            <w:pPr>
              <w:rPr>
                <w:rFonts w:eastAsia="Times New Roman" w:cs="Calibri"/>
                <w:b w:val="0"/>
                <w:bCs w:val="0"/>
                <w:color w:val="000000"/>
                <w:lang w:val="en-US" w:eastAsia="nb-NO"/>
              </w:rPr>
            </w:pPr>
            <w:proofErr w:type="spellStart"/>
            <w:r w:rsidRPr="00A57B48">
              <w:rPr>
                <w:rFonts w:eastAsia="Times New Roman" w:cs="Calibri"/>
                <w:b w:val="0"/>
                <w:bCs w:val="0"/>
                <w:color w:val="000000"/>
                <w:lang w:val="en-US" w:eastAsia="nb-NO"/>
              </w:rPr>
              <w:t>rh_S_temporal_sup_area</w:t>
            </w:r>
            <w:proofErr w:type="spellEnd"/>
          </w:p>
        </w:tc>
        <w:tc>
          <w:tcPr>
            <w:tcW w:w="1053" w:type="dxa"/>
            <w:tcBorders>
              <w:top w:val="nil"/>
              <w:bottom w:val="nil"/>
            </w:tcBorders>
            <w:noWrap/>
            <w:hideMark/>
          </w:tcPr>
          <w:p w14:paraId="0448336A" w14:textId="77777777" w:rsidR="00502ED5" w:rsidRPr="00A57B48" w:rsidRDefault="00502ED5" w:rsidP="00AF42B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nb-NO"/>
              </w:rPr>
            </w:pPr>
            <w:r w:rsidRPr="006D68F5">
              <w:t>4.95</w:t>
            </w:r>
          </w:p>
        </w:tc>
      </w:tr>
      <w:tr w:rsidR="00502ED5" w:rsidRPr="00A57B48" w14:paraId="49118814" w14:textId="77777777" w:rsidTr="00AF42B9">
        <w:trPr>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6AAD99D8" w14:textId="77777777" w:rsidR="00502ED5" w:rsidRPr="00A57B48" w:rsidRDefault="00502ED5" w:rsidP="00AF42B9">
            <w:pPr>
              <w:rPr>
                <w:rFonts w:eastAsia="Times New Roman" w:cs="Calibri"/>
                <w:b w:val="0"/>
                <w:bCs w:val="0"/>
                <w:color w:val="000000"/>
                <w:lang w:eastAsia="nb-NO"/>
              </w:rPr>
            </w:pPr>
            <w:proofErr w:type="spellStart"/>
            <w:r w:rsidRPr="00A57B48">
              <w:rPr>
                <w:rFonts w:eastAsia="Times New Roman" w:cs="Calibri"/>
                <w:b w:val="0"/>
                <w:bCs w:val="0"/>
                <w:color w:val="000000"/>
                <w:lang w:eastAsia="nb-NO"/>
              </w:rPr>
              <w:t>Left</w:t>
            </w:r>
            <w:proofErr w:type="spellEnd"/>
            <w:r w:rsidRPr="00A57B48">
              <w:rPr>
                <w:rFonts w:eastAsia="Times New Roman" w:cs="Calibri"/>
                <w:b w:val="0"/>
                <w:bCs w:val="0"/>
                <w:color w:val="000000"/>
                <w:lang w:eastAsia="nb-NO"/>
              </w:rPr>
              <w:t>-Inf-Lat-Vent</w:t>
            </w:r>
          </w:p>
        </w:tc>
        <w:tc>
          <w:tcPr>
            <w:tcW w:w="1053" w:type="dxa"/>
            <w:tcBorders>
              <w:top w:val="nil"/>
              <w:bottom w:val="nil"/>
            </w:tcBorders>
            <w:noWrap/>
            <w:hideMark/>
          </w:tcPr>
          <w:p w14:paraId="20F3EE81" w14:textId="77777777" w:rsidR="00502ED5" w:rsidRPr="00A57B48" w:rsidRDefault="00502ED5" w:rsidP="00AF42B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nb-NO"/>
              </w:rPr>
            </w:pPr>
            <w:r w:rsidRPr="006D68F5">
              <w:t>-16.18</w:t>
            </w:r>
          </w:p>
        </w:tc>
      </w:tr>
      <w:tr w:rsidR="00502ED5" w:rsidRPr="00A57B48" w14:paraId="50AE65A9" w14:textId="77777777" w:rsidTr="00AF42B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409E5077" w14:textId="77777777" w:rsidR="00502ED5" w:rsidRPr="00A57B48" w:rsidRDefault="00502ED5" w:rsidP="00AF42B9">
            <w:pPr>
              <w:rPr>
                <w:rFonts w:eastAsia="Times New Roman" w:cs="Calibri"/>
                <w:b w:val="0"/>
                <w:bCs w:val="0"/>
                <w:color w:val="000000"/>
                <w:lang w:eastAsia="nb-NO"/>
              </w:rPr>
            </w:pPr>
            <w:proofErr w:type="spellStart"/>
            <w:r w:rsidRPr="00A57B48">
              <w:rPr>
                <w:rFonts w:eastAsia="Times New Roman" w:cs="Calibri"/>
                <w:b w:val="0"/>
                <w:bCs w:val="0"/>
                <w:color w:val="000000"/>
                <w:lang w:eastAsia="nb-NO"/>
              </w:rPr>
              <w:t>Left</w:t>
            </w:r>
            <w:proofErr w:type="spellEnd"/>
            <w:r w:rsidRPr="00A57B48">
              <w:rPr>
                <w:rFonts w:eastAsia="Times New Roman" w:cs="Calibri"/>
                <w:b w:val="0"/>
                <w:bCs w:val="0"/>
                <w:color w:val="000000"/>
                <w:lang w:eastAsia="nb-NO"/>
              </w:rPr>
              <w:t>-Cerebellum-White-Matter</w:t>
            </w:r>
          </w:p>
        </w:tc>
        <w:tc>
          <w:tcPr>
            <w:tcW w:w="1053" w:type="dxa"/>
            <w:tcBorders>
              <w:top w:val="nil"/>
              <w:bottom w:val="nil"/>
            </w:tcBorders>
            <w:noWrap/>
            <w:hideMark/>
          </w:tcPr>
          <w:p w14:paraId="1481BFF9" w14:textId="77777777" w:rsidR="00502ED5" w:rsidRPr="00A57B48" w:rsidRDefault="00502ED5" w:rsidP="00AF42B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nb-NO"/>
              </w:rPr>
            </w:pPr>
            <w:r w:rsidRPr="006D68F5">
              <w:t>37.93</w:t>
            </w:r>
          </w:p>
        </w:tc>
      </w:tr>
      <w:tr w:rsidR="00502ED5" w:rsidRPr="00A57B48" w14:paraId="7CEBA2D1" w14:textId="77777777" w:rsidTr="00AF42B9">
        <w:trPr>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4D7ED2B2" w14:textId="77777777" w:rsidR="00502ED5" w:rsidRPr="00A57B48" w:rsidRDefault="00502ED5" w:rsidP="00AF42B9">
            <w:pPr>
              <w:rPr>
                <w:rFonts w:eastAsia="Times New Roman" w:cs="Calibri"/>
                <w:b w:val="0"/>
                <w:bCs w:val="0"/>
                <w:color w:val="000000"/>
                <w:lang w:eastAsia="nb-NO"/>
              </w:rPr>
            </w:pPr>
            <w:proofErr w:type="spellStart"/>
            <w:r w:rsidRPr="00A57B48">
              <w:rPr>
                <w:rFonts w:eastAsia="Times New Roman" w:cs="Calibri"/>
                <w:b w:val="0"/>
                <w:bCs w:val="0"/>
                <w:color w:val="000000"/>
                <w:lang w:eastAsia="nb-NO"/>
              </w:rPr>
              <w:t>Left</w:t>
            </w:r>
            <w:proofErr w:type="spellEnd"/>
            <w:r w:rsidRPr="00A57B48">
              <w:rPr>
                <w:rFonts w:eastAsia="Times New Roman" w:cs="Calibri"/>
                <w:b w:val="0"/>
                <w:bCs w:val="0"/>
                <w:color w:val="000000"/>
                <w:lang w:eastAsia="nb-NO"/>
              </w:rPr>
              <w:t>-Cerebellum-Cortex</w:t>
            </w:r>
          </w:p>
        </w:tc>
        <w:tc>
          <w:tcPr>
            <w:tcW w:w="1053" w:type="dxa"/>
            <w:tcBorders>
              <w:top w:val="nil"/>
              <w:bottom w:val="nil"/>
            </w:tcBorders>
            <w:noWrap/>
            <w:hideMark/>
          </w:tcPr>
          <w:p w14:paraId="1565C963" w14:textId="77777777" w:rsidR="00502ED5" w:rsidRPr="00A57B48" w:rsidRDefault="00502ED5" w:rsidP="00AF42B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nb-NO"/>
              </w:rPr>
            </w:pPr>
            <w:r w:rsidRPr="006D68F5">
              <w:t>11.86</w:t>
            </w:r>
          </w:p>
        </w:tc>
      </w:tr>
      <w:tr w:rsidR="00502ED5" w:rsidRPr="00A57B48" w14:paraId="024D42C8" w14:textId="77777777" w:rsidTr="00AF42B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76D2338B" w14:textId="77777777" w:rsidR="00502ED5" w:rsidRPr="00A57B48" w:rsidRDefault="00502ED5" w:rsidP="00AF42B9">
            <w:pPr>
              <w:rPr>
                <w:rFonts w:eastAsia="Times New Roman" w:cs="Calibri"/>
                <w:b w:val="0"/>
                <w:bCs w:val="0"/>
                <w:color w:val="000000"/>
                <w:lang w:eastAsia="nb-NO"/>
              </w:rPr>
            </w:pPr>
            <w:r w:rsidRPr="00A57B48">
              <w:rPr>
                <w:rFonts w:eastAsia="Times New Roman" w:cs="Calibri"/>
                <w:b w:val="0"/>
                <w:bCs w:val="0"/>
                <w:color w:val="000000"/>
                <w:lang w:eastAsia="nb-NO"/>
              </w:rPr>
              <w:t>3rd-Ventricle</w:t>
            </w:r>
          </w:p>
        </w:tc>
        <w:tc>
          <w:tcPr>
            <w:tcW w:w="1053" w:type="dxa"/>
            <w:tcBorders>
              <w:top w:val="nil"/>
              <w:bottom w:val="nil"/>
            </w:tcBorders>
            <w:noWrap/>
            <w:hideMark/>
          </w:tcPr>
          <w:p w14:paraId="79105301" w14:textId="77777777" w:rsidR="00502ED5" w:rsidRPr="00A57B48" w:rsidRDefault="00502ED5" w:rsidP="00AF42B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nb-NO"/>
              </w:rPr>
            </w:pPr>
            <w:r w:rsidRPr="006D68F5">
              <w:t>-68.60</w:t>
            </w:r>
          </w:p>
        </w:tc>
      </w:tr>
      <w:tr w:rsidR="00502ED5" w:rsidRPr="00A57B48" w14:paraId="14256B21" w14:textId="77777777" w:rsidTr="00AF42B9">
        <w:trPr>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6907980B" w14:textId="77777777" w:rsidR="00502ED5" w:rsidRPr="00A57B48" w:rsidRDefault="00502ED5" w:rsidP="00AF42B9">
            <w:pPr>
              <w:rPr>
                <w:rFonts w:eastAsia="Times New Roman" w:cs="Calibri"/>
                <w:b w:val="0"/>
                <w:bCs w:val="0"/>
                <w:color w:val="000000"/>
                <w:lang w:eastAsia="nb-NO"/>
              </w:rPr>
            </w:pPr>
            <w:r w:rsidRPr="00A57B48">
              <w:rPr>
                <w:rFonts w:eastAsia="Times New Roman" w:cs="Calibri"/>
                <w:b w:val="0"/>
                <w:bCs w:val="0"/>
                <w:color w:val="000000"/>
                <w:lang w:eastAsia="nb-NO"/>
              </w:rPr>
              <w:t>Brain-Stem</w:t>
            </w:r>
          </w:p>
        </w:tc>
        <w:tc>
          <w:tcPr>
            <w:tcW w:w="1053" w:type="dxa"/>
            <w:tcBorders>
              <w:top w:val="nil"/>
              <w:bottom w:val="nil"/>
            </w:tcBorders>
            <w:noWrap/>
            <w:hideMark/>
          </w:tcPr>
          <w:p w14:paraId="6360D056" w14:textId="77777777" w:rsidR="00502ED5" w:rsidRPr="00A57B48" w:rsidRDefault="00502ED5" w:rsidP="00AF42B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nb-NO"/>
              </w:rPr>
            </w:pPr>
            <w:r w:rsidRPr="006D68F5">
              <w:t>-23.74</w:t>
            </w:r>
          </w:p>
        </w:tc>
      </w:tr>
      <w:tr w:rsidR="00502ED5" w:rsidRPr="00A57B48" w14:paraId="0DF8C679" w14:textId="77777777" w:rsidTr="00AF42B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7A8B9C70" w14:textId="77777777" w:rsidR="00502ED5" w:rsidRPr="00A57B48" w:rsidRDefault="00502ED5" w:rsidP="00AF42B9">
            <w:pPr>
              <w:rPr>
                <w:rFonts w:eastAsia="Times New Roman" w:cs="Calibri"/>
                <w:b w:val="0"/>
                <w:bCs w:val="0"/>
                <w:color w:val="000000"/>
                <w:lang w:eastAsia="nb-NO"/>
              </w:rPr>
            </w:pPr>
            <w:proofErr w:type="spellStart"/>
            <w:r w:rsidRPr="00A57B48">
              <w:rPr>
                <w:rFonts w:eastAsia="Times New Roman" w:cs="Calibri"/>
                <w:b w:val="0"/>
                <w:bCs w:val="0"/>
                <w:color w:val="000000"/>
                <w:lang w:eastAsia="nb-NO"/>
              </w:rPr>
              <w:t>Left-Hippocampus</w:t>
            </w:r>
            <w:proofErr w:type="spellEnd"/>
          </w:p>
        </w:tc>
        <w:tc>
          <w:tcPr>
            <w:tcW w:w="1053" w:type="dxa"/>
            <w:tcBorders>
              <w:top w:val="nil"/>
              <w:bottom w:val="nil"/>
            </w:tcBorders>
            <w:noWrap/>
            <w:hideMark/>
          </w:tcPr>
          <w:p w14:paraId="58FD7184" w14:textId="77777777" w:rsidR="00502ED5" w:rsidRPr="00A57B48" w:rsidRDefault="00502ED5" w:rsidP="00AF42B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nb-NO"/>
              </w:rPr>
            </w:pPr>
            <w:r w:rsidRPr="006D68F5">
              <w:t>17.57</w:t>
            </w:r>
          </w:p>
        </w:tc>
      </w:tr>
      <w:tr w:rsidR="00502ED5" w:rsidRPr="00A57B48" w14:paraId="0C1B3DA5" w14:textId="77777777" w:rsidTr="00AF42B9">
        <w:trPr>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1BE2CA8E" w14:textId="77777777" w:rsidR="00502ED5" w:rsidRPr="00A57B48" w:rsidRDefault="00502ED5" w:rsidP="00AF42B9">
            <w:pPr>
              <w:rPr>
                <w:rFonts w:eastAsia="Times New Roman" w:cs="Calibri"/>
                <w:b w:val="0"/>
                <w:bCs w:val="0"/>
                <w:color w:val="000000"/>
                <w:lang w:eastAsia="nb-NO"/>
              </w:rPr>
            </w:pPr>
            <w:proofErr w:type="spellStart"/>
            <w:r w:rsidRPr="00A57B48">
              <w:rPr>
                <w:rFonts w:eastAsia="Times New Roman" w:cs="Calibri"/>
                <w:b w:val="0"/>
                <w:bCs w:val="0"/>
                <w:color w:val="000000"/>
                <w:lang w:eastAsia="nb-NO"/>
              </w:rPr>
              <w:t>Left-vessel</w:t>
            </w:r>
            <w:proofErr w:type="spellEnd"/>
          </w:p>
        </w:tc>
        <w:tc>
          <w:tcPr>
            <w:tcW w:w="1053" w:type="dxa"/>
            <w:tcBorders>
              <w:top w:val="nil"/>
              <w:bottom w:val="nil"/>
            </w:tcBorders>
            <w:noWrap/>
            <w:hideMark/>
          </w:tcPr>
          <w:p w14:paraId="66815EB5" w14:textId="77777777" w:rsidR="00502ED5" w:rsidRPr="00A57B48" w:rsidRDefault="00502ED5" w:rsidP="00AF42B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nb-NO"/>
              </w:rPr>
            </w:pPr>
            <w:r w:rsidRPr="006D68F5">
              <w:t>-2.40</w:t>
            </w:r>
          </w:p>
        </w:tc>
      </w:tr>
      <w:tr w:rsidR="00502ED5" w:rsidRPr="00A57B48" w14:paraId="18353AE2" w14:textId="77777777" w:rsidTr="00AF42B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nil"/>
            </w:tcBorders>
            <w:noWrap/>
            <w:hideMark/>
          </w:tcPr>
          <w:p w14:paraId="0C188809" w14:textId="77777777" w:rsidR="00502ED5" w:rsidRPr="00A57B48" w:rsidRDefault="00502ED5" w:rsidP="00AF42B9">
            <w:pPr>
              <w:rPr>
                <w:rFonts w:eastAsia="Times New Roman" w:cs="Calibri"/>
                <w:b w:val="0"/>
                <w:bCs w:val="0"/>
                <w:color w:val="000000"/>
                <w:lang w:eastAsia="nb-NO"/>
              </w:rPr>
            </w:pPr>
            <w:r w:rsidRPr="00A57B48">
              <w:rPr>
                <w:rFonts w:eastAsia="Times New Roman" w:cs="Calibri"/>
                <w:b w:val="0"/>
                <w:bCs w:val="0"/>
                <w:color w:val="000000"/>
                <w:lang w:eastAsia="nb-NO"/>
              </w:rPr>
              <w:t>Right-Inf-Lat-Vent</w:t>
            </w:r>
          </w:p>
        </w:tc>
        <w:tc>
          <w:tcPr>
            <w:tcW w:w="1053" w:type="dxa"/>
            <w:tcBorders>
              <w:top w:val="nil"/>
              <w:bottom w:val="nil"/>
            </w:tcBorders>
            <w:noWrap/>
            <w:hideMark/>
          </w:tcPr>
          <w:p w14:paraId="24277160" w14:textId="77777777" w:rsidR="00502ED5" w:rsidRPr="00A57B48" w:rsidRDefault="00502ED5" w:rsidP="00AF42B9">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nb-NO"/>
              </w:rPr>
            </w:pPr>
            <w:r w:rsidRPr="006D68F5">
              <w:t>-31.91</w:t>
            </w:r>
          </w:p>
        </w:tc>
      </w:tr>
      <w:tr w:rsidR="00502ED5" w:rsidRPr="00A57B48" w14:paraId="399D9C07" w14:textId="77777777" w:rsidTr="00AF42B9">
        <w:trPr>
          <w:trHeight w:val="290"/>
        </w:trPr>
        <w:tc>
          <w:tcPr>
            <w:cnfStyle w:val="001000000000" w:firstRow="0" w:lastRow="0" w:firstColumn="1" w:lastColumn="0" w:oddVBand="0" w:evenVBand="0" w:oddHBand="0" w:evenHBand="0" w:firstRowFirstColumn="0" w:firstRowLastColumn="0" w:lastRowFirstColumn="0" w:lastRowLastColumn="0"/>
            <w:tcW w:w="4145" w:type="dxa"/>
            <w:tcBorders>
              <w:top w:val="nil"/>
              <w:bottom w:val="single" w:sz="4" w:space="0" w:color="auto"/>
            </w:tcBorders>
            <w:noWrap/>
            <w:hideMark/>
          </w:tcPr>
          <w:p w14:paraId="4D209CC2" w14:textId="77777777" w:rsidR="00502ED5" w:rsidRPr="00A57B48" w:rsidRDefault="00502ED5" w:rsidP="00AF42B9">
            <w:pPr>
              <w:rPr>
                <w:rFonts w:eastAsia="Times New Roman" w:cs="Calibri"/>
                <w:b w:val="0"/>
                <w:bCs w:val="0"/>
                <w:color w:val="000000"/>
                <w:lang w:eastAsia="nb-NO"/>
              </w:rPr>
            </w:pPr>
            <w:r w:rsidRPr="00A57B48">
              <w:rPr>
                <w:rFonts w:eastAsia="Times New Roman" w:cs="Calibri"/>
                <w:b w:val="0"/>
                <w:bCs w:val="0"/>
                <w:color w:val="000000"/>
                <w:lang w:eastAsia="nb-NO"/>
              </w:rPr>
              <w:t>Right-</w:t>
            </w:r>
            <w:proofErr w:type="spellStart"/>
            <w:r w:rsidRPr="00A57B48">
              <w:rPr>
                <w:rFonts w:eastAsia="Times New Roman" w:cs="Calibri"/>
                <w:b w:val="0"/>
                <w:bCs w:val="0"/>
                <w:color w:val="000000"/>
                <w:lang w:eastAsia="nb-NO"/>
              </w:rPr>
              <w:t>choroid</w:t>
            </w:r>
            <w:proofErr w:type="spellEnd"/>
            <w:r w:rsidRPr="00A57B48">
              <w:rPr>
                <w:rFonts w:eastAsia="Times New Roman" w:cs="Calibri"/>
                <w:b w:val="0"/>
                <w:bCs w:val="0"/>
                <w:color w:val="000000"/>
                <w:lang w:eastAsia="nb-NO"/>
              </w:rPr>
              <w:t>-plexus</w:t>
            </w:r>
          </w:p>
        </w:tc>
        <w:tc>
          <w:tcPr>
            <w:tcW w:w="1053" w:type="dxa"/>
            <w:tcBorders>
              <w:top w:val="nil"/>
              <w:bottom w:val="single" w:sz="4" w:space="0" w:color="auto"/>
            </w:tcBorders>
            <w:noWrap/>
            <w:hideMark/>
          </w:tcPr>
          <w:p w14:paraId="772AA234" w14:textId="77777777" w:rsidR="00502ED5" w:rsidRPr="00A57B48" w:rsidRDefault="00502ED5" w:rsidP="00AF42B9">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nb-NO"/>
              </w:rPr>
            </w:pPr>
            <w:r w:rsidRPr="006D68F5">
              <w:t>-27.22</w:t>
            </w:r>
          </w:p>
        </w:tc>
      </w:tr>
    </w:tbl>
    <w:p w14:paraId="6E778B30" w14:textId="77777777" w:rsidR="00502ED5" w:rsidRPr="00B308BE" w:rsidRDefault="00502ED5" w:rsidP="00502ED5">
      <w:pPr>
        <w:spacing w:after="0" w:line="360" w:lineRule="auto"/>
        <w:rPr>
          <w:b/>
          <w:bCs/>
          <w:i/>
          <w:iCs/>
          <w:lang w:val="en-US"/>
        </w:rPr>
      </w:pPr>
      <w:r>
        <w:rPr>
          <w:b/>
          <w:bCs/>
          <w:i/>
          <w:iCs/>
          <w:lang w:val="en-US"/>
        </w:rPr>
        <w:t>SI Table 7</w:t>
      </w:r>
      <w:r w:rsidRPr="00B308BE">
        <w:rPr>
          <w:b/>
          <w:bCs/>
          <w:i/>
          <w:iCs/>
          <w:lang w:val="en-US"/>
        </w:rPr>
        <w:t xml:space="preserve">: </w:t>
      </w:r>
      <w:r w:rsidRPr="004614F0">
        <w:rPr>
          <w:i/>
          <w:iCs/>
          <w:lang w:val="en-US"/>
        </w:rPr>
        <w:t>LASSO coefficients</w:t>
      </w:r>
    </w:p>
    <w:p w14:paraId="7B2397AF" w14:textId="77777777" w:rsidR="00502ED5" w:rsidRPr="00B308BE" w:rsidRDefault="00502ED5" w:rsidP="00502ED5">
      <w:pPr>
        <w:spacing w:after="0" w:line="360" w:lineRule="auto"/>
        <w:jc w:val="both"/>
        <w:rPr>
          <w:rFonts w:eastAsiaTheme="majorEastAsia" w:cstheme="minorHAnsi"/>
          <w:i/>
          <w:iCs/>
          <w:lang w:val="en-US"/>
        </w:rPr>
      </w:pPr>
      <w:r w:rsidRPr="00B308BE">
        <w:rPr>
          <w:rFonts w:eastAsiaTheme="majorEastAsia" w:cstheme="minorHAnsi"/>
          <w:i/>
          <w:iCs/>
          <w:lang w:val="en-US"/>
        </w:rPr>
        <w:t xml:space="preserve">Coefficients for the brain measure sensitive to memory derived with a LASSO algorithm using cross-sectional UKB brain structural data predicting memory function </w:t>
      </w:r>
      <w:r>
        <w:rPr>
          <w:rFonts w:eastAsiaTheme="majorEastAsia" w:cstheme="minorHAnsi"/>
          <w:i/>
          <w:iCs/>
          <w:lang w:val="en-US"/>
        </w:rPr>
        <w:t xml:space="preserve">as indexed by </w:t>
      </w:r>
      <w:r>
        <w:rPr>
          <w:i/>
          <w:iCs/>
          <w:lang w:val="en-US"/>
        </w:rPr>
        <w:t>p</w:t>
      </w:r>
      <w:r w:rsidRPr="00B308BE">
        <w:rPr>
          <w:i/>
          <w:iCs/>
          <w:lang w:val="en-US"/>
        </w:rPr>
        <w:t xml:space="preserve">aired associate learning (PAL; #20197 UKB field). See </w:t>
      </w:r>
      <w:hyperlink r:id="rId53" w:history="1">
        <w:r w:rsidRPr="00B308BE">
          <w:rPr>
            <w:rStyle w:val="Hyperlink"/>
            <w:i/>
            <w:iCs/>
            <w:lang w:val="en-US"/>
          </w:rPr>
          <w:t>https://biobank.ndph.ox.ac.uk/showcase/refer.cgi?id=2561</w:t>
        </w:r>
      </w:hyperlink>
      <w:r w:rsidRPr="00B308BE">
        <w:rPr>
          <w:i/>
          <w:iCs/>
          <w:lang w:val="en-US"/>
        </w:rPr>
        <w:t xml:space="preserve"> for more information on PAL.</w:t>
      </w:r>
    </w:p>
    <w:p w14:paraId="7D9CB92C" w14:textId="77777777" w:rsidR="003C673B" w:rsidRDefault="003C673B" w:rsidP="009F7F60">
      <w:pPr>
        <w:spacing w:after="0" w:line="360" w:lineRule="auto"/>
        <w:rPr>
          <w:b/>
          <w:bCs/>
        </w:rPr>
      </w:pPr>
    </w:p>
    <w:p w14:paraId="5346246E" w14:textId="0DBB8F6B" w:rsidR="00CD3CD7" w:rsidRDefault="00CD3CD7" w:rsidP="009F7F60">
      <w:pPr>
        <w:spacing w:after="0" w:line="360" w:lineRule="auto"/>
        <w:rPr>
          <w:b/>
          <w:bCs/>
        </w:rPr>
      </w:pPr>
      <w:r>
        <w:rPr>
          <w:b/>
          <w:bCs/>
        </w:rPr>
        <w:t xml:space="preserve">SHARE sample </w:t>
      </w:r>
      <w:proofErr w:type="spellStart"/>
      <w:r>
        <w:rPr>
          <w:b/>
          <w:bCs/>
        </w:rPr>
        <w:t>distributions</w:t>
      </w:r>
      <w:proofErr w:type="spellEnd"/>
    </w:p>
    <w:p w14:paraId="5ED450A7" w14:textId="77777777" w:rsidR="00CD3CD7" w:rsidRDefault="00CD3CD7" w:rsidP="00CD3CD7">
      <w:pPr>
        <w:spacing w:after="0" w:line="360" w:lineRule="auto"/>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CD3CD7" w:rsidRPr="00AB6605" w14:paraId="7A58A33B" w14:textId="77777777" w:rsidTr="00AF42B9">
        <w:trPr>
          <w:cantSplit/>
        </w:trPr>
        <w:tc>
          <w:tcPr>
            <w:tcW w:w="9016" w:type="dxa"/>
          </w:tcPr>
          <w:p w14:paraId="1226ECD7" w14:textId="77777777" w:rsidR="00CD3CD7" w:rsidRPr="009A6E60" w:rsidRDefault="00CD3CD7" w:rsidP="00AF42B9">
            <w:pPr>
              <w:spacing w:line="360" w:lineRule="auto"/>
              <w:jc w:val="center"/>
              <w:rPr>
                <w:b/>
                <w:bCs/>
                <w:lang w:val="en-US"/>
              </w:rPr>
            </w:pPr>
            <w:r>
              <w:rPr>
                <w:b/>
                <w:bCs/>
                <w:lang w:val="en-US"/>
              </w:rPr>
              <w:t xml:space="preserve">A. </w:t>
            </w:r>
            <w:r w:rsidRPr="009A6E60">
              <w:rPr>
                <w:b/>
                <w:bCs/>
                <w:lang w:val="en-US"/>
              </w:rPr>
              <w:t>Number of timepoints per participant</w:t>
            </w:r>
          </w:p>
        </w:tc>
      </w:tr>
      <w:tr w:rsidR="00CD3CD7" w14:paraId="4E602434" w14:textId="77777777" w:rsidTr="00AF42B9">
        <w:trPr>
          <w:cantSplit/>
        </w:trPr>
        <w:tc>
          <w:tcPr>
            <w:tcW w:w="9016" w:type="dxa"/>
          </w:tcPr>
          <w:p w14:paraId="357B184D" w14:textId="77777777" w:rsidR="00CD3CD7" w:rsidRDefault="00CD3CD7" w:rsidP="00AF42B9">
            <w:pPr>
              <w:spacing w:line="360" w:lineRule="auto"/>
              <w:rPr>
                <w:lang w:val="en-US"/>
              </w:rPr>
            </w:pPr>
            <w:r w:rsidRPr="00A800EE">
              <w:rPr>
                <w:noProof/>
                <w:lang w:eastAsia="nb-NO"/>
              </w:rPr>
              <w:lastRenderedPageBreak/>
              <w:drawing>
                <wp:inline distT="0" distB="0" distL="0" distR="0" wp14:anchorId="166EF3B6" wp14:editId="398845D7">
                  <wp:extent cx="4749420" cy="2374710"/>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4767323" cy="2383662"/>
                          </a:xfrm>
                          <a:prstGeom prst="rect">
                            <a:avLst/>
                          </a:prstGeom>
                        </pic:spPr>
                      </pic:pic>
                    </a:graphicData>
                  </a:graphic>
                </wp:inline>
              </w:drawing>
            </w:r>
          </w:p>
        </w:tc>
      </w:tr>
      <w:tr w:rsidR="00CD3CD7" w:rsidRPr="00AB6605" w14:paraId="62D146F0" w14:textId="77777777" w:rsidTr="00AF42B9">
        <w:trPr>
          <w:cantSplit/>
        </w:trPr>
        <w:tc>
          <w:tcPr>
            <w:tcW w:w="9016" w:type="dxa"/>
          </w:tcPr>
          <w:p w14:paraId="5959BDC0" w14:textId="77777777" w:rsidR="00CD3CD7" w:rsidRPr="009A6E60" w:rsidRDefault="00CD3CD7" w:rsidP="00AF42B9">
            <w:pPr>
              <w:spacing w:line="360" w:lineRule="auto"/>
              <w:jc w:val="center"/>
              <w:rPr>
                <w:b/>
                <w:bCs/>
                <w:lang w:val="en-US"/>
              </w:rPr>
            </w:pPr>
            <w:r>
              <w:rPr>
                <w:b/>
                <w:bCs/>
                <w:lang w:val="en-US"/>
              </w:rPr>
              <w:t xml:space="preserve">B. </w:t>
            </w:r>
            <w:r w:rsidRPr="009A6E60">
              <w:rPr>
                <w:b/>
                <w:bCs/>
                <w:lang w:val="en-US"/>
              </w:rPr>
              <w:t>Number of participants per education category</w:t>
            </w:r>
          </w:p>
        </w:tc>
      </w:tr>
      <w:tr w:rsidR="00CD3CD7" w14:paraId="1059ECD7" w14:textId="77777777" w:rsidTr="00AF42B9">
        <w:trPr>
          <w:cantSplit/>
        </w:trPr>
        <w:tc>
          <w:tcPr>
            <w:tcW w:w="9016" w:type="dxa"/>
          </w:tcPr>
          <w:p w14:paraId="119B5D60" w14:textId="77777777" w:rsidR="00CD3CD7" w:rsidRDefault="00CD3CD7" w:rsidP="00AF42B9">
            <w:pPr>
              <w:spacing w:line="360" w:lineRule="auto"/>
              <w:rPr>
                <w:lang w:val="en-US"/>
              </w:rPr>
            </w:pPr>
            <w:r w:rsidRPr="00A800EE">
              <w:rPr>
                <w:noProof/>
                <w:lang w:eastAsia="nb-NO"/>
              </w:rPr>
              <w:drawing>
                <wp:inline distT="0" distB="0" distL="0" distR="0" wp14:anchorId="3BEC0FD7" wp14:editId="6A287090">
                  <wp:extent cx="4704649" cy="2422478"/>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4726561" cy="2433761"/>
                          </a:xfrm>
                          <a:prstGeom prst="rect">
                            <a:avLst/>
                          </a:prstGeom>
                        </pic:spPr>
                      </pic:pic>
                    </a:graphicData>
                  </a:graphic>
                </wp:inline>
              </w:drawing>
            </w:r>
          </w:p>
        </w:tc>
      </w:tr>
      <w:tr w:rsidR="00CD3CD7" w:rsidRPr="00AB6605" w14:paraId="75F2D0DB" w14:textId="77777777" w:rsidTr="00AF42B9">
        <w:trPr>
          <w:cantSplit/>
        </w:trPr>
        <w:tc>
          <w:tcPr>
            <w:tcW w:w="9016" w:type="dxa"/>
          </w:tcPr>
          <w:p w14:paraId="64DFBA16" w14:textId="77777777" w:rsidR="00CD3CD7" w:rsidRPr="009A6E60" w:rsidRDefault="00CD3CD7" w:rsidP="00AF42B9">
            <w:pPr>
              <w:spacing w:line="360" w:lineRule="auto"/>
              <w:jc w:val="center"/>
              <w:rPr>
                <w:b/>
                <w:bCs/>
                <w:lang w:val="en-US"/>
              </w:rPr>
            </w:pPr>
            <w:r>
              <w:rPr>
                <w:b/>
                <w:bCs/>
                <w:lang w:val="en-US"/>
              </w:rPr>
              <w:t xml:space="preserve">C. </w:t>
            </w:r>
            <w:r w:rsidRPr="009A6E60">
              <w:rPr>
                <w:b/>
                <w:bCs/>
                <w:lang w:val="en-US"/>
              </w:rPr>
              <w:t>Age-distribution of each education category</w:t>
            </w:r>
          </w:p>
        </w:tc>
      </w:tr>
      <w:tr w:rsidR="00CD3CD7" w14:paraId="53E84B98" w14:textId="77777777" w:rsidTr="00AF42B9">
        <w:trPr>
          <w:cantSplit/>
        </w:trPr>
        <w:tc>
          <w:tcPr>
            <w:tcW w:w="9016" w:type="dxa"/>
          </w:tcPr>
          <w:p w14:paraId="7F434CDA" w14:textId="77777777" w:rsidR="00CD3CD7" w:rsidRDefault="00CD3CD7" w:rsidP="00AF42B9">
            <w:pPr>
              <w:spacing w:line="360" w:lineRule="auto"/>
              <w:rPr>
                <w:lang w:val="en-US"/>
              </w:rPr>
            </w:pPr>
            <w:r w:rsidRPr="00510300">
              <w:rPr>
                <w:noProof/>
                <w:lang w:eastAsia="nb-NO"/>
              </w:rPr>
              <w:drawing>
                <wp:inline distT="0" distB="0" distL="0" distR="0" wp14:anchorId="2C732CC4" wp14:editId="5989169F">
                  <wp:extent cx="5506871" cy="27470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5523832" cy="2755481"/>
                          </a:xfrm>
                          <a:prstGeom prst="rect">
                            <a:avLst/>
                          </a:prstGeom>
                        </pic:spPr>
                      </pic:pic>
                    </a:graphicData>
                  </a:graphic>
                </wp:inline>
              </w:drawing>
            </w:r>
          </w:p>
        </w:tc>
      </w:tr>
    </w:tbl>
    <w:p w14:paraId="11A8DE90" w14:textId="01DA05AB" w:rsidR="00CD3CD7" w:rsidRPr="00006E25" w:rsidRDefault="00CD3CD7" w:rsidP="00CD3CD7">
      <w:pPr>
        <w:spacing w:after="0" w:line="360" w:lineRule="auto"/>
        <w:rPr>
          <w:i/>
          <w:iCs/>
          <w:lang w:val="en-US"/>
        </w:rPr>
      </w:pPr>
      <w:r>
        <w:rPr>
          <w:b/>
          <w:bCs/>
          <w:i/>
          <w:iCs/>
          <w:lang w:val="en-US"/>
        </w:rPr>
        <w:lastRenderedPageBreak/>
        <w:t>SI</w:t>
      </w:r>
      <w:r>
        <w:rPr>
          <w:b/>
          <w:bCs/>
          <w:i/>
          <w:iCs/>
          <w:lang w:val="en-US"/>
        </w:rPr>
        <w:t xml:space="preserve"> </w:t>
      </w:r>
      <w:r w:rsidRPr="21EBC2BF">
        <w:rPr>
          <w:b/>
          <w:bCs/>
          <w:i/>
          <w:iCs/>
          <w:lang w:val="en-US"/>
        </w:rPr>
        <w:t>Figure</w:t>
      </w:r>
      <w:r>
        <w:rPr>
          <w:b/>
          <w:bCs/>
          <w:i/>
          <w:iCs/>
          <w:lang w:val="en-US"/>
        </w:rPr>
        <w:t xml:space="preserve"> 3</w:t>
      </w:r>
      <w:r w:rsidRPr="21EBC2BF">
        <w:rPr>
          <w:b/>
          <w:bCs/>
          <w:i/>
          <w:iCs/>
          <w:lang w:val="en-US"/>
        </w:rPr>
        <w:t>: S</w:t>
      </w:r>
      <w:r>
        <w:rPr>
          <w:b/>
          <w:bCs/>
          <w:i/>
          <w:iCs/>
          <w:lang w:val="en-US"/>
        </w:rPr>
        <w:t>HARE s</w:t>
      </w:r>
      <w:r w:rsidRPr="21EBC2BF">
        <w:rPr>
          <w:b/>
          <w:bCs/>
          <w:i/>
          <w:iCs/>
          <w:lang w:val="en-US"/>
        </w:rPr>
        <w:t>ample descriptives</w:t>
      </w:r>
      <w:r w:rsidRPr="21EBC2BF">
        <w:rPr>
          <w:i/>
          <w:iCs/>
          <w:lang w:val="en-US"/>
        </w:rPr>
        <w:t xml:space="preserve">. A: Number of participants for each test wave (not cumulative). B. Number </w:t>
      </w:r>
      <w:r>
        <w:rPr>
          <w:i/>
          <w:iCs/>
          <w:lang w:val="en-US"/>
        </w:rPr>
        <w:t>o</w:t>
      </w:r>
      <w:r w:rsidRPr="21EBC2BF">
        <w:rPr>
          <w:i/>
          <w:iCs/>
          <w:lang w:val="en-US"/>
        </w:rPr>
        <w:t>f participants per education category. C. Age-distribution at baseline for each education category.</w:t>
      </w:r>
    </w:p>
    <w:p w14:paraId="2A1ABD13" w14:textId="77777777" w:rsidR="00CD3CD7" w:rsidRDefault="00CD3CD7" w:rsidP="009F7F60">
      <w:pPr>
        <w:spacing w:after="0" w:line="360" w:lineRule="auto"/>
        <w:rPr>
          <w:b/>
          <w:bCs/>
        </w:rPr>
      </w:pPr>
    </w:p>
    <w:p w14:paraId="4847521B" w14:textId="0DAF242C" w:rsidR="00CD3CD7" w:rsidRDefault="00CD3CD7" w:rsidP="00CD3CD7">
      <w:pPr>
        <w:spacing w:after="0" w:line="360" w:lineRule="auto"/>
        <w:rPr>
          <w:b/>
          <w:bCs/>
          <w:lang w:val="en-US"/>
        </w:rPr>
      </w:pPr>
      <w:r w:rsidRPr="00CD3CD7">
        <w:rPr>
          <w:b/>
          <w:bCs/>
          <w:lang w:val="en-US"/>
        </w:rPr>
        <w:t>Memory testing in SHARE</w:t>
      </w:r>
    </w:p>
    <w:p w14:paraId="65615D56" w14:textId="634699EF" w:rsidR="00CD3CD7" w:rsidRPr="00CD3CD7" w:rsidRDefault="00CD3CD7" w:rsidP="00CD3CD7">
      <w:pPr>
        <w:spacing w:after="0" w:line="360" w:lineRule="auto"/>
        <w:rPr>
          <w:b/>
          <w:bCs/>
          <w:lang w:val="en-US"/>
        </w:rPr>
      </w:pPr>
      <w:r>
        <w:rPr>
          <w:lang w:val="en-US"/>
        </w:rPr>
        <w:t xml:space="preserve">Memory was assessed with a 10 word verbal recall test. The word list is read out load to the participants, and then recall is tested immediately after the presentation (Recall 1) and then after a delay of </w:t>
      </w:r>
      <w:r w:rsidRPr="00C12D60">
        <w:rPr>
          <w:lang w:val="en-US"/>
        </w:rPr>
        <w:t>approximately 5 minutes</w:t>
      </w:r>
      <w:r>
        <w:rPr>
          <w:lang w:val="en-US"/>
        </w:rPr>
        <w:t xml:space="preserve"> (Recall 2).</w:t>
      </w:r>
    </w:p>
    <w:p w14:paraId="73259F29" w14:textId="77777777" w:rsidR="00CD3CD7" w:rsidRDefault="00CD3CD7" w:rsidP="00CD3CD7">
      <w:pPr>
        <w:spacing w:after="0" w:line="360" w:lineRule="auto"/>
        <w:rPr>
          <w:lang w:val="en-US"/>
        </w:rPr>
      </w:pPr>
      <w:r w:rsidRPr="0092176D">
        <w:rPr>
          <w:noProof/>
          <w:lang w:eastAsia="nb-NO"/>
        </w:rPr>
        <w:drawing>
          <wp:inline distT="0" distB="0" distL="0" distR="0" wp14:anchorId="1770046B" wp14:editId="3F662CFA">
            <wp:extent cx="5384042" cy="2654767"/>
            <wp:effectExtent l="0" t="0" r="7620" b="0"/>
            <wp:docPr id="1327138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138100" name=""/>
                    <pic:cNvPicPr/>
                  </pic:nvPicPr>
                  <pic:blipFill rotWithShape="1">
                    <a:blip r:embed="rId57"/>
                    <a:srcRect t="15340"/>
                    <a:stretch/>
                  </pic:blipFill>
                  <pic:spPr bwMode="auto">
                    <a:xfrm>
                      <a:off x="0" y="0"/>
                      <a:ext cx="5409795" cy="2667465"/>
                    </a:xfrm>
                    <a:prstGeom prst="rect">
                      <a:avLst/>
                    </a:prstGeom>
                    <a:ln>
                      <a:noFill/>
                    </a:ln>
                    <a:extLst>
                      <a:ext uri="{53640926-AAD7-44D8-BBD7-CCE9431645EC}">
                        <a14:shadowObscured xmlns:a14="http://schemas.microsoft.com/office/drawing/2010/main"/>
                      </a:ext>
                    </a:extLst>
                  </pic:spPr>
                </pic:pic>
              </a:graphicData>
            </a:graphic>
          </wp:inline>
        </w:drawing>
      </w:r>
    </w:p>
    <w:p w14:paraId="0557E16F" w14:textId="601FF907" w:rsidR="00CD3CD7" w:rsidRPr="00AB7379" w:rsidRDefault="00CD3CD7" w:rsidP="00CD3CD7">
      <w:pPr>
        <w:spacing w:after="0" w:line="360" w:lineRule="auto"/>
        <w:rPr>
          <w:i/>
          <w:iCs/>
          <w:lang w:val="en-US"/>
        </w:rPr>
      </w:pPr>
      <w:r>
        <w:rPr>
          <w:b/>
          <w:bCs/>
          <w:i/>
          <w:iCs/>
          <w:lang w:val="en-US"/>
        </w:rPr>
        <w:t>SI</w:t>
      </w:r>
      <w:r w:rsidRPr="21EBC2BF">
        <w:rPr>
          <w:b/>
          <w:bCs/>
          <w:i/>
          <w:iCs/>
          <w:lang w:val="en-US"/>
        </w:rPr>
        <w:t xml:space="preserve"> Figure</w:t>
      </w:r>
      <w:r>
        <w:rPr>
          <w:b/>
          <w:bCs/>
          <w:i/>
          <w:iCs/>
          <w:lang w:val="en-US"/>
        </w:rPr>
        <w:t xml:space="preserve"> 4</w:t>
      </w:r>
      <w:r w:rsidRPr="21EBC2BF">
        <w:rPr>
          <w:b/>
          <w:bCs/>
          <w:i/>
          <w:iCs/>
          <w:lang w:val="en-US"/>
        </w:rPr>
        <w:t>:</w:t>
      </w:r>
      <w:r w:rsidRPr="21EBC2BF">
        <w:rPr>
          <w:i/>
          <w:iCs/>
          <w:lang w:val="en-US"/>
        </w:rPr>
        <w:t xml:space="preserve"> </w:t>
      </w:r>
      <w:r w:rsidRPr="00CD3CD7">
        <w:rPr>
          <w:i/>
          <w:iCs/>
          <w:lang w:val="en-US"/>
        </w:rPr>
        <w:t>Response distribution for word recall.</w:t>
      </w:r>
      <w:r w:rsidRPr="21EBC2BF">
        <w:rPr>
          <w:i/>
          <w:iCs/>
          <w:lang w:val="en-US"/>
        </w:rPr>
        <w:t xml:space="preserve"> Number of participants (y-axis) as a function of number of words recalled (x-axis). Left: Immediate recall (Recall 1). Right: Delayed recall (Recall 2).</w:t>
      </w:r>
    </w:p>
    <w:p w14:paraId="7D087397" w14:textId="77777777" w:rsidR="00CD3CD7" w:rsidRPr="00C11F0E" w:rsidRDefault="00CD3CD7" w:rsidP="009F7F60">
      <w:pPr>
        <w:spacing w:after="0" w:line="360" w:lineRule="auto"/>
        <w:rPr>
          <w:b/>
          <w:bCs/>
        </w:rPr>
      </w:pPr>
    </w:p>
    <w:sectPr w:rsidR="00CD3CD7" w:rsidRPr="00C11F0E">
      <w:headerReference w:type="default" r:id="rId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9D9B8" w14:textId="77777777" w:rsidR="00A27D2A" w:rsidRDefault="00A27D2A" w:rsidP="00A27D2A">
      <w:pPr>
        <w:spacing w:after="0" w:line="240" w:lineRule="auto"/>
      </w:pPr>
      <w:r>
        <w:separator/>
      </w:r>
    </w:p>
  </w:endnote>
  <w:endnote w:type="continuationSeparator" w:id="0">
    <w:p w14:paraId="1BAE42F1" w14:textId="77777777" w:rsidR="00A27D2A" w:rsidRDefault="00A27D2A" w:rsidP="00A27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D84F0" w14:textId="77777777" w:rsidR="00A27D2A" w:rsidRDefault="00A27D2A" w:rsidP="00A27D2A">
      <w:pPr>
        <w:spacing w:after="0" w:line="240" w:lineRule="auto"/>
      </w:pPr>
      <w:r>
        <w:separator/>
      </w:r>
    </w:p>
  </w:footnote>
  <w:footnote w:type="continuationSeparator" w:id="0">
    <w:p w14:paraId="605D03F6" w14:textId="77777777" w:rsidR="00A27D2A" w:rsidRDefault="00A27D2A" w:rsidP="00A27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6734721"/>
      <w:docPartObj>
        <w:docPartGallery w:val="Page Numbers (Top of Page)"/>
        <w:docPartUnique/>
      </w:docPartObj>
    </w:sdtPr>
    <w:sdtEndPr/>
    <w:sdtContent>
      <w:p w14:paraId="58451D9F" w14:textId="60392A78" w:rsidR="00A27D2A" w:rsidRDefault="00A27D2A">
        <w:pPr>
          <w:pStyle w:val="Header"/>
          <w:jc w:val="right"/>
        </w:pPr>
        <w:r>
          <w:fldChar w:fldCharType="begin"/>
        </w:r>
        <w:r>
          <w:instrText>PAGE   \* MERGEFORMAT</w:instrText>
        </w:r>
        <w:r>
          <w:fldChar w:fldCharType="separate"/>
        </w:r>
        <w:r>
          <w:t>2</w:t>
        </w:r>
        <w:r>
          <w:fldChar w:fldCharType="end"/>
        </w:r>
      </w:p>
    </w:sdtContent>
  </w:sdt>
  <w:p w14:paraId="5F8A6E12" w14:textId="77777777" w:rsidR="00A27D2A" w:rsidRDefault="00A27D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31"/>
    <w:rsid w:val="00073FE5"/>
    <w:rsid w:val="002670CD"/>
    <w:rsid w:val="00343B48"/>
    <w:rsid w:val="00346BAC"/>
    <w:rsid w:val="003C673B"/>
    <w:rsid w:val="004614F0"/>
    <w:rsid w:val="00502ED5"/>
    <w:rsid w:val="006C23B8"/>
    <w:rsid w:val="007A4231"/>
    <w:rsid w:val="009F7F60"/>
    <w:rsid w:val="00A27D2A"/>
    <w:rsid w:val="00A62EF6"/>
    <w:rsid w:val="00B83D6C"/>
    <w:rsid w:val="00C11F0E"/>
    <w:rsid w:val="00CD3CD7"/>
    <w:rsid w:val="00E6141F"/>
    <w:rsid w:val="00F816A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07183"/>
  <w15:chartTrackingRefBased/>
  <w15:docId w15:val="{C08551B9-B2E4-4EC1-9F2E-967EA3C0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2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2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2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2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2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2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2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2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2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2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2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2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2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2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2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2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2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231"/>
    <w:rPr>
      <w:rFonts w:eastAsiaTheme="majorEastAsia" w:cstheme="majorBidi"/>
      <w:color w:val="272727" w:themeColor="text1" w:themeTint="D8"/>
    </w:rPr>
  </w:style>
  <w:style w:type="paragraph" w:styleId="Title">
    <w:name w:val="Title"/>
    <w:basedOn w:val="Normal"/>
    <w:next w:val="Normal"/>
    <w:link w:val="TitleChar"/>
    <w:uiPriority w:val="10"/>
    <w:qFormat/>
    <w:rsid w:val="007A4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2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2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231"/>
    <w:pPr>
      <w:spacing w:before="160"/>
      <w:jc w:val="center"/>
    </w:pPr>
    <w:rPr>
      <w:i/>
      <w:iCs/>
      <w:color w:val="404040" w:themeColor="text1" w:themeTint="BF"/>
    </w:rPr>
  </w:style>
  <w:style w:type="character" w:customStyle="1" w:styleId="QuoteChar">
    <w:name w:val="Quote Char"/>
    <w:basedOn w:val="DefaultParagraphFont"/>
    <w:link w:val="Quote"/>
    <w:uiPriority w:val="29"/>
    <w:rsid w:val="007A4231"/>
    <w:rPr>
      <w:i/>
      <w:iCs/>
      <w:color w:val="404040" w:themeColor="text1" w:themeTint="BF"/>
    </w:rPr>
  </w:style>
  <w:style w:type="paragraph" w:styleId="ListParagraph">
    <w:name w:val="List Paragraph"/>
    <w:basedOn w:val="Normal"/>
    <w:uiPriority w:val="34"/>
    <w:qFormat/>
    <w:rsid w:val="007A4231"/>
    <w:pPr>
      <w:ind w:left="720"/>
      <w:contextualSpacing/>
    </w:pPr>
  </w:style>
  <w:style w:type="character" w:styleId="IntenseEmphasis">
    <w:name w:val="Intense Emphasis"/>
    <w:basedOn w:val="DefaultParagraphFont"/>
    <w:uiPriority w:val="21"/>
    <w:qFormat/>
    <w:rsid w:val="007A4231"/>
    <w:rPr>
      <w:i/>
      <w:iCs/>
      <w:color w:val="0F4761" w:themeColor="accent1" w:themeShade="BF"/>
    </w:rPr>
  </w:style>
  <w:style w:type="paragraph" w:styleId="IntenseQuote">
    <w:name w:val="Intense Quote"/>
    <w:basedOn w:val="Normal"/>
    <w:next w:val="Normal"/>
    <w:link w:val="IntenseQuoteChar"/>
    <w:uiPriority w:val="30"/>
    <w:qFormat/>
    <w:rsid w:val="007A42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231"/>
    <w:rPr>
      <w:i/>
      <w:iCs/>
      <w:color w:val="0F4761" w:themeColor="accent1" w:themeShade="BF"/>
    </w:rPr>
  </w:style>
  <w:style w:type="character" w:styleId="IntenseReference">
    <w:name w:val="Intense Reference"/>
    <w:basedOn w:val="DefaultParagraphFont"/>
    <w:uiPriority w:val="32"/>
    <w:qFormat/>
    <w:rsid w:val="007A4231"/>
    <w:rPr>
      <w:b/>
      <w:bCs/>
      <w:smallCaps/>
      <w:color w:val="0F4761" w:themeColor="accent1" w:themeShade="BF"/>
      <w:spacing w:val="5"/>
    </w:rPr>
  </w:style>
  <w:style w:type="character" w:styleId="Hyperlink">
    <w:name w:val="Hyperlink"/>
    <w:basedOn w:val="DefaultParagraphFont"/>
    <w:uiPriority w:val="99"/>
    <w:unhideWhenUsed/>
    <w:rsid w:val="00E6141F"/>
    <w:rPr>
      <w:color w:val="467886" w:themeColor="hyperlink"/>
      <w:u w:val="single"/>
    </w:rPr>
  </w:style>
  <w:style w:type="table" w:styleId="TableGrid">
    <w:name w:val="Table Grid"/>
    <w:basedOn w:val="TableNormal"/>
    <w:uiPriority w:val="39"/>
    <w:rsid w:val="00E61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6141F"/>
    <w:pPr>
      <w:spacing w:before="100" w:beforeAutospacing="1" w:after="100" w:afterAutospacing="1" w:line="240" w:lineRule="auto"/>
    </w:pPr>
    <w:rPr>
      <w:rFonts w:ascii="Times New Roman" w:eastAsia="Times New Roman" w:hAnsi="Times New Roman" w:cs="Times New Roman"/>
      <w:sz w:val="24"/>
      <w:szCs w:val="24"/>
      <w:lang w:eastAsia="nb-NO"/>
    </w:rPr>
  </w:style>
  <w:style w:type="table" w:styleId="GridTable2">
    <w:name w:val="Grid Table 2"/>
    <w:basedOn w:val="TableNormal"/>
    <w:uiPriority w:val="47"/>
    <w:rsid w:val="00E6141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A27D2A"/>
    <w:pPr>
      <w:tabs>
        <w:tab w:val="center" w:pos="4536"/>
        <w:tab w:val="right" w:pos="9072"/>
      </w:tabs>
      <w:spacing w:after="0" w:line="240" w:lineRule="auto"/>
    </w:pPr>
  </w:style>
  <w:style w:type="character" w:customStyle="1" w:styleId="HeaderChar">
    <w:name w:val="Header Char"/>
    <w:basedOn w:val="DefaultParagraphFont"/>
    <w:link w:val="Header"/>
    <w:uiPriority w:val="99"/>
    <w:rsid w:val="00A27D2A"/>
  </w:style>
  <w:style w:type="paragraph" w:styleId="Footer">
    <w:name w:val="footer"/>
    <w:basedOn w:val="Normal"/>
    <w:link w:val="FooterChar"/>
    <w:uiPriority w:val="99"/>
    <w:unhideWhenUsed/>
    <w:rsid w:val="00A27D2A"/>
    <w:pPr>
      <w:tabs>
        <w:tab w:val="center" w:pos="4536"/>
        <w:tab w:val="right" w:pos="9072"/>
      </w:tabs>
      <w:spacing w:after="0" w:line="240" w:lineRule="auto"/>
    </w:pPr>
  </w:style>
  <w:style w:type="character" w:customStyle="1" w:styleId="FooterChar">
    <w:name w:val="Footer Char"/>
    <w:basedOn w:val="DefaultParagraphFont"/>
    <w:link w:val="Footer"/>
    <w:uiPriority w:val="99"/>
    <w:rsid w:val="00A27D2A"/>
  </w:style>
  <w:style w:type="table" w:styleId="PlainTable5">
    <w:name w:val="Plain Table 5"/>
    <w:basedOn w:val="TableNormal"/>
    <w:uiPriority w:val="45"/>
    <w:rsid w:val="00A62EF6"/>
    <w:pPr>
      <w:autoSpaceDN w:val="0"/>
      <w:spacing w:after="0" w:line="240" w:lineRule="auto"/>
    </w:pPr>
    <w:rPr>
      <w:rFonts w:ascii="Calibri" w:eastAsia="Calibri" w:hAnsi="Calibri" w:cs="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9F7F6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ED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se2.mpg.de/en" TargetMode="External"/><Relationship Id="rId18" Type="http://schemas.openxmlformats.org/officeDocument/2006/relationships/hyperlink" Target="https://bbhi.cat/en" TargetMode="External"/><Relationship Id="rId26" Type="http://schemas.openxmlformats.org/officeDocument/2006/relationships/hyperlink" Target="https://www.med.uio.no/klinmed/english/research/groups/delirium/index.html" TargetMode="External"/><Relationship Id="rId39" Type="http://schemas.openxmlformats.org/officeDocument/2006/relationships/hyperlink" Target="https://openpreventad.loris.ca/" TargetMode="External"/><Relationship Id="rId21" Type="http://schemas.openxmlformats.org/officeDocument/2006/relationships/hyperlink" Target="http://www.ufbi.umu.se/english" TargetMode="External"/><Relationship Id="rId34" Type="http://schemas.openxmlformats.org/officeDocument/2006/relationships/hyperlink" Target="https://www.oasis-brains.org/" TargetMode="External"/><Relationship Id="rId42" Type="http://schemas.openxmlformats.org/officeDocument/2006/relationships/hyperlink" Target="http://www.ub.edu/bbslab/bbslab/" TargetMode="External"/><Relationship Id="rId47" Type="http://schemas.openxmlformats.org/officeDocument/2006/relationships/hyperlink" Target="https://www.ukbiobank.ac.uk/the-ethics-and-governance-council" TargetMode="External"/><Relationship Id="rId50" Type="http://schemas.openxmlformats.org/officeDocument/2006/relationships/hyperlink" Target="https://www.vetsatwins.org/for-researchers/" TargetMode="External"/><Relationship Id="rId55" Type="http://schemas.openxmlformats.org/officeDocument/2006/relationships/image" Target="media/image6.png"/><Relationship Id="rId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mailto:kuehn@mpib-berlin.mpg.de" TargetMode="External"/><Relationship Id="rId29" Type="http://schemas.openxmlformats.org/officeDocument/2006/relationships/hyperlink" Target="mailto:reisa@rics.bwh.harvard.edu" TargetMode="External"/><Relationship Id="rId11" Type="http://schemas.openxmlformats.org/officeDocument/2006/relationships/hyperlink" Target="mailto:michael.weiner@ucsf.edu" TargetMode="External"/><Relationship Id="rId24" Type="http://schemas.openxmlformats.org/officeDocument/2006/relationships/hyperlink" Target="mailto:rik.henson@mrc-cbu.cam.ac.uk" TargetMode="External"/><Relationship Id="rId32" Type="http://schemas.openxmlformats.org/officeDocument/2006/relationships/hyperlink" Target="mailto:andersmf@psykologi.uio.no" TargetMode="External"/><Relationship Id="rId37" Type="http://schemas.openxmlformats.org/officeDocument/2006/relationships/hyperlink" Target="https://www.oasis-brains.org/" TargetMode="External"/><Relationship Id="rId40" Type="http://schemas.openxmlformats.org/officeDocument/2006/relationships/hyperlink" Target="mailto:ennifer.tremblay-mercier@douglas.mcgill.ca" TargetMode="External"/><Relationship Id="rId45" Type="http://schemas.openxmlformats.org/officeDocument/2006/relationships/hyperlink" Target="mailto:rory.collins@ndph.ox.ac.uk" TargetMode="External"/><Relationship Id="rId53" Type="http://schemas.openxmlformats.org/officeDocument/2006/relationships/hyperlink" Target="https://biobank.ndph.ox.ac.uk/showcase/refer.cgi?id=2561" TargetMode="External"/><Relationship Id="rId58" Type="http://schemas.openxmlformats.org/officeDocument/2006/relationships/header" Target="header1.xml"/><Relationship Id="rId5" Type="http://schemas.openxmlformats.org/officeDocument/2006/relationships/endnotes" Target="endnotes.xml"/><Relationship Id="rId19" Type="http://schemas.openxmlformats.org/officeDocument/2006/relationships/hyperlink" Target="mailto:apleone@hsl.harvard.edu" TargetMode="Externa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yperlink" Target="mailto:lindenberger@mpib-berlin.mpg.de" TargetMode="External"/><Relationship Id="rId22" Type="http://schemas.openxmlformats.org/officeDocument/2006/relationships/hyperlink" Target="mailto:lars.nyberg@umu.se" TargetMode="External"/><Relationship Id="rId27" Type="http://schemas.openxmlformats.org/officeDocument/2006/relationships/hyperlink" Target="mailto:a.m.fjell@psykologi.uio.no" TargetMode="External"/><Relationship Id="rId30" Type="http://schemas.openxmlformats.org/officeDocument/2006/relationships/hyperlink" Target="mailto:habs@mgh.harvard.edu" TargetMode="External"/><Relationship Id="rId35" Type="http://schemas.openxmlformats.org/officeDocument/2006/relationships/hyperlink" Target="mailto:pjlamontagne@wustl.edu" TargetMode="External"/><Relationship Id="rId43" Type="http://schemas.openxmlformats.org/officeDocument/2006/relationships/hyperlink" Target="mailto:dbartres@ub.edu" TargetMode="External"/><Relationship Id="rId48" Type="http://schemas.openxmlformats.org/officeDocument/2006/relationships/hyperlink" Target="https://www.vetsatwins.org/" TargetMode="External"/><Relationship Id="rId56" Type="http://schemas.openxmlformats.org/officeDocument/2006/relationships/image" Target="media/image7.png"/><Relationship Id="rId8" Type="http://schemas.openxmlformats.org/officeDocument/2006/relationships/image" Target="media/image2.png"/><Relationship Id="rId51" Type="http://schemas.openxmlformats.org/officeDocument/2006/relationships/image" Target="media/image4.jpeg"/><Relationship Id="rId3" Type="http://schemas.openxmlformats.org/officeDocument/2006/relationships/webSettings" Target="webSettings.xml"/><Relationship Id="rId12" Type="http://schemas.openxmlformats.org/officeDocument/2006/relationships/hyperlink" Target="mailto:ida@loni.usc.edu" TargetMode="External"/><Relationship Id="rId17" Type="http://schemas.openxmlformats.org/officeDocument/2006/relationships/hyperlink" Target="mailto:lmueller@mpib-berlin.mpg.de" TargetMode="External"/><Relationship Id="rId25" Type="http://schemas.openxmlformats.org/officeDocument/2006/relationships/hyperlink" Target="https://camcan-archive.mrc-cbu.cam.ac.uk/dataaccess/" TargetMode="External"/><Relationship Id="rId33" Type="http://schemas.openxmlformats.org/officeDocument/2006/relationships/hyperlink" Target="mailto:k.b.walhovd@psykologi.uio.no" TargetMode="External"/><Relationship Id="rId38" Type="http://schemas.openxmlformats.org/officeDocument/2006/relationships/hyperlink" Target="https://prevent-alzheimer.net/?page_id=42&amp;lang=en" TargetMode="External"/><Relationship Id="rId46" Type="http://schemas.openxmlformats.org/officeDocument/2006/relationships/hyperlink" Target="mailto:access@ukbiobank.ac.uk" TargetMode="External"/><Relationship Id="rId59" Type="http://schemas.openxmlformats.org/officeDocument/2006/relationships/fontTable" Target="fontTable.xml"/><Relationship Id="rId20" Type="http://schemas.openxmlformats.org/officeDocument/2006/relationships/hyperlink" Target="mailto:bbhi@guttmann.com" TargetMode="External"/><Relationship Id="rId41" Type="http://schemas.openxmlformats.org/officeDocument/2006/relationships/hyperlink" Target="https://openpreventad.loris.ca/contact/" TargetMode="External"/><Relationship Id="rId54" Type="http://schemas.openxmlformats.org/officeDocument/2006/relationships/image" Target="media/image5.png"/><Relationship Id="rId1" Type="http://schemas.openxmlformats.org/officeDocument/2006/relationships/styles" Target="styles.xml"/><Relationship Id="rId6" Type="http://schemas.openxmlformats.org/officeDocument/2006/relationships/hyperlink" Target="https://bbhi.cat/en/" TargetMode="External"/><Relationship Id="rId15" Type="http://schemas.openxmlformats.org/officeDocument/2006/relationships/hyperlink" Target="mailto:e.duzel@ucl.ac.uk" TargetMode="External"/><Relationship Id="rId23" Type="http://schemas.openxmlformats.org/officeDocument/2006/relationships/hyperlink" Target="https://cam-can.mrc-cbu.cam.ac.uk/" TargetMode="External"/><Relationship Id="rId28" Type="http://schemas.openxmlformats.org/officeDocument/2006/relationships/hyperlink" Target="https://habs.mgh.harvard.edu" TargetMode="External"/><Relationship Id="rId36" Type="http://schemas.openxmlformats.org/officeDocument/2006/relationships/hyperlink" Target="mailto:dmarcus@wustl.edu" TargetMode="External"/><Relationship Id="rId49" Type="http://schemas.openxmlformats.org/officeDocument/2006/relationships/hyperlink" Target="mailto:wkremen@ucsd.edu" TargetMode="External"/><Relationship Id="rId57" Type="http://schemas.openxmlformats.org/officeDocument/2006/relationships/image" Target="media/image8.png"/><Relationship Id="rId10" Type="http://schemas.openxmlformats.org/officeDocument/2006/relationships/hyperlink" Target="https://adni.loni.usc.edu/" TargetMode="External"/><Relationship Id="rId31" Type="http://schemas.openxmlformats.org/officeDocument/2006/relationships/hyperlink" Target="http://lcbc.uio.no" TargetMode="External"/><Relationship Id="rId44" Type="http://schemas.openxmlformats.org/officeDocument/2006/relationships/hyperlink" Target="https://www.ukbiobank.ac.uk/" TargetMode="External"/><Relationship Id="rId52" Type="http://schemas.openxmlformats.org/officeDocument/2006/relationships/hyperlink" Target="https://biobank.ndph.ox.ac.uk/showcase/refer.cgi?id=2561"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18</Pages>
  <Words>6832</Words>
  <Characters>36211</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UiO</Company>
  <LinksUpToDate>false</LinksUpToDate>
  <CharactersWithSpaces>42958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Martin Fjell</dc:creator>
  <cp:keywords/>
  <dc:description/>
  <cp:lastModifiedBy>Anders Martin Fjell</cp:lastModifiedBy>
  <cp:revision>12</cp:revision>
  <dcterms:created xsi:type="dcterms:W3CDTF">2025-01-31T10:53:00Z</dcterms:created>
  <dcterms:modified xsi:type="dcterms:W3CDTF">2025-01-31T11:40:00Z</dcterms:modified>
</cp:coreProperties>
</file>