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D95E7F" w14:textId="77777777" w:rsidR="00DE6E06" w:rsidRDefault="00DE6E06">
      <w:pPr>
        <w:rPr>
          <w:b/>
          <w:bCs/>
        </w:rPr>
      </w:pPr>
    </w:p>
    <w:p w14:paraId="107B5163" w14:textId="77777777" w:rsidR="00DE6E06" w:rsidRDefault="00DE6E06" w:rsidP="00DE6E06">
      <w:pPr>
        <w:jc w:val="center"/>
        <w:rPr>
          <w:b/>
          <w:bCs/>
        </w:rPr>
      </w:pPr>
      <w:r>
        <w:rPr>
          <w:b/>
          <w:bCs/>
        </w:rPr>
        <w:t>Supplementary Information</w:t>
      </w:r>
    </w:p>
    <w:p w14:paraId="5D27B0E6" w14:textId="77777777" w:rsidR="00DE6E06" w:rsidRDefault="00DE6E06" w:rsidP="00DE6E06">
      <w:pPr>
        <w:jc w:val="center"/>
        <w:rPr>
          <w:b/>
          <w:bCs/>
        </w:rPr>
      </w:pPr>
    </w:p>
    <w:p w14:paraId="77336647" w14:textId="77777777" w:rsidR="00DE6E06" w:rsidRDefault="00DE6E06" w:rsidP="00DE6E06">
      <w:pPr>
        <w:jc w:val="center"/>
        <w:rPr>
          <w:b/>
          <w:bCs/>
        </w:rPr>
      </w:pPr>
    </w:p>
    <w:p w14:paraId="464E249E" w14:textId="51F56C05" w:rsidR="00DE6E06" w:rsidRDefault="009075D9" w:rsidP="00DE6E06">
      <w:r w:rsidRPr="003B1B52">
        <w:rPr>
          <w:b/>
          <w:bCs/>
        </w:rPr>
        <w:t>Supplementary</w:t>
      </w:r>
      <w:r w:rsidR="00DE6E06" w:rsidRPr="003B1B52">
        <w:rPr>
          <w:b/>
          <w:bCs/>
        </w:rPr>
        <w:t xml:space="preserve"> Figure 1.</w:t>
      </w:r>
      <w:r w:rsidR="00DE6E06" w:rsidRPr="00DE6E06">
        <w:t xml:space="preserve"> Chord diagram summarizing X-transcriptome wide analyses</w:t>
      </w:r>
    </w:p>
    <w:p w14:paraId="224AD0BB" w14:textId="77777777" w:rsidR="00DE6E06" w:rsidRDefault="00DE6E06" w:rsidP="00DE6E06"/>
    <w:p w14:paraId="1352A4CD" w14:textId="14EC40AB" w:rsidR="00DE6E06" w:rsidRDefault="009075D9" w:rsidP="00DE6E06">
      <w:r w:rsidRPr="003B1B52">
        <w:rPr>
          <w:b/>
          <w:bCs/>
        </w:rPr>
        <w:t>Supplementary</w:t>
      </w:r>
      <w:r w:rsidR="00DE6E06" w:rsidRPr="003B1B52">
        <w:rPr>
          <w:b/>
          <w:bCs/>
        </w:rPr>
        <w:t xml:space="preserve"> Figure 2.</w:t>
      </w:r>
      <w:r w:rsidR="00DE6E06">
        <w:t xml:space="preserve"> Expression of </w:t>
      </w:r>
      <w:r w:rsidR="00DE6E06">
        <w:rPr>
          <w:i/>
          <w:iCs/>
        </w:rPr>
        <w:t>MCF2</w:t>
      </w:r>
      <w:r w:rsidR="00DE6E06">
        <w:t xml:space="preserve">, </w:t>
      </w:r>
      <w:r w:rsidR="00DE6E06">
        <w:rPr>
          <w:i/>
          <w:iCs/>
        </w:rPr>
        <w:t>HDAC8</w:t>
      </w:r>
      <w:r w:rsidR="00DE6E06">
        <w:t xml:space="preserve">, </w:t>
      </w:r>
      <w:r w:rsidR="00DE6E06">
        <w:rPr>
          <w:i/>
          <w:iCs/>
        </w:rPr>
        <w:t>FTX</w:t>
      </w:r>
      <w:r w:rsidR="00DE6E06">
        <w:t xml:space="preserve">, and </w:t>
      </w:r>
      <w:r w:rsidR="00DE6E06">
        <w:rPr>
          <w:i/>
          <w:iCs/>
        </w:rPr>
        <w:t>SLC10A3</w:t>
      </w:r>
      <w:r w:rsidR="00DE6E06">
        <w:t xml:space="preserve"> in males and females</w:t>
      </w:r>
    </w:p>
    <w:p w14:paraId="6A422791" w14:textId="77777777" w:rsidR="00DE6E06" w:rsidRDefault="00DE6E06" w:rsidP="00DE6E06"/>
    <w:p w14:paraId="77978EC9" w14:textId="4250D88C" w:rsidR="00DE6E06" w:rsidRDefault="009075D9" w:rsidP="00DE6E06">
      <w:r w:rsidRPr="003B1B52">
        <w:rPr>
          <w:b/>
          <w:bCs/>
        </w:rPr>
        <w:t>Supplementary</w:t>
      </w:r>
      <w:r w:rsidR="00DE6E06" w:rsidRPr="003B1B52">
        <w:rPr>
          <w:b/>
          <w:bCs/>
        </w:rPr>
        <w:t xml:space="preserve"> Figure 3.</w:t>
      </w:r>
      <w:r w:rsidR="00DE6E06">
        <w:t xml:space="preserve"> Autosomal and X chromosome RNA sequencing quality control (QC) flow chart</w:t>
      </w:r>
    </w:p>
    <w:p w14:paraId="2FCC3F8E" w14:textId="77777777" w:rsidR="00DE6E06" w:rsidRDefault="00DE6E06" w:rsidP="00DE6E06"/>
    <w:p w14:paraId="572A7F39" w14:textId="6290DB14" w:rsidR="00DE6E06" w:rsidRDefault="009075D9" w:rsidP="00DE6E06">
      <w:r w:rsidRPr="003B1B52">
        <w:rPr>
          <w:b/>
          <w:bCs/>
        </w:rPr>
        <w:t>Supplementary</w:t>
      </w:r>
      <w:r w:rsidR="00DE6E06" w:rsidRPr="003B1B52">
        <w:rPr>
          <w:b/>
          <w:bCs/>
        </w:rPr>
        <w:t xml:space="preserve"> Figure 4.</w:t>
      </w:r>
      <w:r w:rsidR="00DE6E06">
        <w:t xml:space="preserve"> Y chromosome </w:t>
      </w:r>
      <w:proofErr w:type="spellStart"/>
      <w:r w:rsidR="00DE6E06">
        <w:t>RNAseq</w:t>
      </w:r>
      <w:proofErr w:type="spellEnd"/>
      <w:r w:rsidR="00DE6E06">
        <w:t xml:space="preserve"> QC flow chart</w:t>
      </w:r>
    </w:p>
    <w:p w14:paraId="0A246329" w14:textId="77777777" w:rsidR="00DE6E06" w:rsidRDefault="00DE6E06" w:rsidP="00DE6E06"/>
    <w:p w14:paraId="6EC5F482" w14:textId="49DEA9E4" w:rsidR="00DE6E06" w:rsidRDefault="009075D9" w:rsidP="00DE6E06">
      <w:r w:rsidRPr="003B1B52">
        <w:rPr>
          <w:b/>
          <w:bCs/>
        </w:rPr>
        <w:t>Supplementary</w:t>
      </w:r>
      <w:r w:rsidR="00DE6E06" w:rsidRPr="003B1B52">
        <w:rPr>
          <w:b/>
          <w:bCs/>
        </w:rPr>
        <w:t xml:space="preserve"> Table 1.</w:t>
      </w:r>
      <w:r>
        <w:t xml:space="preserve"> Pooled demographics for 767 ROS/MAP participants</w:t>
      </w:r>
    </w:p>
    <w:p w14:paraId="21C9D0BC" w14:textId="77777777" w:rsidR="00DE6E06" w:rsidRDefault="00DE6E06" w:rsidP="00DE6E06"/>
    <w:p w14:paraId="7FDC3BD0" w14:textId="68723712" w:rsidR="00F73DF7" w:rsidRDefault="00F73DF7" w:rsidP="00DE6E06">
      <w:r w:rsidRPr="003B1B52">
        <w:rPr>
          <w:b/>
          <w:bCs/>
        </w:rPr>
        <w:t>Supplementary Table 2.</w:t>
      </w:r>
      <w:r>
        <w:t xml:space="preserve"> </w:t>
      </w:r>
      <w:r>
        <w:t xml:space="preserve">Results </w:t>
      </w:r>
      <w:r w:rsidR="008A2CD6">
        <w:t>of</w:t>
      </w:r>
      <w:r>
        <w:t xml:space="preserve"> sex-stratified autosomal and X-linked analyses</w:t>
      </w:r>
    </w:p>
    <w:p w14:paraId="076D75D6" w14:textId="77777777" w:rsidR="00F73DF7" w:rsidRDefault="00F73DF7" w:rsidP="00DE6E06"/>
    <w:p w14:paraId="440FE356" w14:textId="2F299EDC" w:rsidR="00DE6E06" w:rsidRPr="00F73DF7" w:rsidRDefault="009075D9" w:rsidP="00DE6E06">
      <w:pPr>
        <w:rPr>
          <w:rFonts w:ascii="Aptos Narrow" w:eastAsia="Times New Roman" w:hAnsi="Aptos Narrow" w:cs="Times New Roman"/>
          <w:color w:val="000000"/>
          <w:kern w:val="0"/>
          <w14:ligatures w14:val="none"/>
        </w:rPr>
      </w:pPr>
      <w:r w:rsidRPr="003B1B52">
        <w:rPr>
          <w:b/>
          <w:bCs/>
        </w:rPr>
        <w:t>Supplementary</w:t>
      </w:r>
      <w:r w:rsidR="00DE6E06" w:rsidRPr="003B1B52">
        <w:rPr>
          <w:b/>
          <w:bCs/>
        </w:rPr>
        <w:t xml:space="preserve"> Table </w:t>
      </w:r>
      <w:r w:rsidR="00F73DF7" w:rsidRPr="003B1B52">
        <w:rPr>
          <w:b/>
          <w:bCs/>
        </w:rPr>
        <w:t>3.</w:t>
      </w:r>
      <w:r w:rsidR="00F73DF7">
        <w:t xml:space="preserve"> </w:t>
      </w:r>
      <w:r w:rsidR="00F73DF7">
        <w:t xml:space="preserve">Results </w:t>
      </w:r>
      <w:r w:rsidR="008A2CD6">
        <w:t>of</w:t>
      </w:r>
      <w:r w:rsidR="00F73DF7">
        <w:t xml:space="preserve"> sex-stratified autosomal and X-linked analyses adjusting for </w:t>
      </w:r>
      <w:r w:rsidR="00F73DF7" w:rsidRPr="00F73DF7">
        <w:rPr>
          <w:i/>
          <w:iCs/>
        </w:rPr>
        <w:t>APOE</w:t>
      </w:r>
      <w:r w:rsidR="00F73DF7">
        <w:t>ε4-positivity or AD neuropathological burden</w:t>
      </w:r>
    </w:p>
    <w:p w14:paraId="4D132058" w14:textId="77777777" w:rsidR="00DE6E06" w:rsidRDefault="00DE6E06" w:rsidP="00DE6E06"/>
    <w:p w14:paraId="0A1CFEF7" w14:textId="6DE4BC84" w:rsidR="00D47A2A" w:rsidRPr="00D47A2A" w:rsidRDefault="009075D9" w:rsidP="00D47A2A">
      <w:pPr>
        <w:rPr>
          <w:rFonts w:ascii="Aptos Narrow" w:eastAsia="Times New Roman" w:hAnsi="Aptos Narrow" w:cs="Times New Roman"/>
          <w:color w:val="000000"/>
          <w:kern w:val="0"/>
          <w14:ligatures w14:val="none"/>
        </w:rPr>
      </w:pPr>
      <w:r w:rsidRPr="003B1B52">
        <w:rPr>
          <w:b/>
          <w:bCs/>
        </w:rPr>
        <w:t>Supplementary</w:t>
      </w:r>
      <w:r w:rsidR="00DE6E06" w:rsidRPr="003B1B52">
        <w:rPr>
          <w:b/>
          <w:bCs/>
        </w:rPr>
        <w:t xml:space="preserve"> Table </w:t>
      </w:r>
      <w:r w:rsidR="00F73DF7" w:rsidRPr="003B1B52">
        <w:rPr>
          <w:b/>
          <w:bCs/>
        </w:rPr>
        <w:t>4.</w:t>
      </w:r>
      <w:r w:rsidR="00F73DF7">
        <w:t xml:space="preserve"> </w:t>
      </w:r>
      <w:r w:rsidR="00D47A2A">
        <w:t xml:space="preserve">Results including sensitivity analyses </w:t>
      </w:r>
      <w:r w:rsidR="00D47A2A">
        <w:t xml:space="preserve">adjusting for </w:t>
      </w:r>
      <w:r w:rsidR="00D47A2A" w:rsidRPr="00F73DF7">
        <w:rPr>
          <w:i/>
          <w:iCs/>
        </w:rPr>
        <w:t>APOE</w:t>
      </w:r>
      <w:r w:rsidR="00D47A2A">
        <w:t>ε4-positivity or AD neuropathological burden</w:t>
      </w:r>
      <w:r w:rsidR="00D47A2A">
        <w:t xml:space="preserve"> for </w:t>
      </w:r>
      <w:r w:rsidR="00D47A2A">
        <w:rPr>
          <w:i/>
          <w:iCs/>
        </w:rPr>
        <w:t>MCF2</w:t>
      </w:r>
      <w:r w:rsidR="00D47A2A">
        <w:t xml:space="preserve">, </w:t>
      </w:r>
      <w:r w:rsidR="00D47A2A">
        <w:rPr>
          <w:i/>
          <w:iCs/>
        </w:rPr>
        <w:t>HDAC8</w:t>
      </w:r>
      <w:r w:rsidR="00D47A2A">
        <w:t xml:space="preserve">, </w:t>
      </w:r>
      <w:r w:rsidR="00D47A2A">
        <w:rPr>
          <w:i/>
          <w:iCs/>
        </w:rPr>
        <w:t>FTX</w:t>
      </w:r>
      <w:r w:rsidR="00D47A2A">
        <w:t xml:space="preserve">, and </w:t>
      </w:r>
      <w:r w:rsidR="00D47A2A">
        <w:rPr>
          <w:i/>
          <w:iCs/>
        </w:rPr>
        <w:t>SLC10A3</w:t>
      </w:r>
      <w:r w:rsidR="00D47A2A">
        <w:t xml:space="preserve"> gene interactions in the DLPFC</w:t>
      </w:r>
    </w:p>
    <w:p w14:paraId="13D36413" w14:textId="77777777" w:rsidR="00F73DF7" w:rsidRDefault="00F73DF7" w:rsidP="00DE6E06"/>
    <w:p w14:paraId="4827E4EA" w14:textId="2116263D" w:rsidR="00DE6E06" w:rsidRDefault="009075D9" w:rsidP="00DE6E06">
      <w:r w:rsidRPr="003B1B52">
        <w:rPr>
          <w:b/>
          <w:bCs/>
        </w:rPr>
        <w:t>Supplementary</w:t>
      </w:r>
      <w:r w:rsidR="00DE6E06" w:rsidRPr="003B1B52">
        <w:rPr>
          <w:b/>
          <w:bCs/>
        </w:rPr>
        <w:t xml:space="preserve"> Table 5.</w:t>
      </w:r>
      <w:r w:rsidR="00D47A2A">
        <w:t xml:space="preserve"> </w:t>
      </w:r>
      <w:r w:rsidR="00D47A2A" w:rsidRPr="00D47A2A">
        <w:t xml:space="preserve">Results </w:t>
      </w:r>
      <w:r w:rsidR="008A2CD6">
        <w:t>of</w:t>
      </w:r>
      <w:r w:rsidR="00D47A2A" w:rsidRPr="00D47A2A">
        <w:t xml:space="preserve"> the three-way </w:t>
      </w:r>
      <w:r w:rsidR="00D47A2A" w:rsidRPr="00D47A2A">
        <w:rPr>
          <w:i/>
          <w:iCs/>
        </w:rPr>
        <w:t>sex x X-linked gene x APOE-ε4</w:t>
      </w:r>
      <w:r w:rsidR="00D47A2A" w:rsidRPr="00D47A2A">
        <w:t xml:space="preserve"> interaction </w:t>
      </w:r>
      <w:r w:rsidR="00D47A2A">
        <w:t>analyses</w:t>
      </w:r>
    </w:p>
    <w:p w14:paraId="035EB23E" w14:textId="77777777" w:rsidR="00DE6E06" w:rsidRDefault="00DE6E06" w:rsidP="00DE6E06"/>
    <w:p w14:paraId="106571FD" w14:textId="2AD8D972" w:rsidR="00DE6E06" w:rsidRDefault="009075D9" w:rsidP="00DE6E06">
      <w:r w:rsidRPr="003B1B52">
        <w:rPr>
          <w:b/>
          <w:bCs/>
        </w:rPr>
        <w:t>Supplementary</w:t>
      </w:r>
      <w:r w:rsidR="00DE6E06" w:rsidRPr="003B1B52">
        <w:rPr>
          <w:b/>
          <w:bCs/>
        </w:rPr>
        <w:t xml:space="preserve"> Table 6.</w:t>
      </w:r>
      <w:r w:rsidR="008A2CD6">
        <w:t xml:space="preserve"> Results of Y-linked gene associations with AD endophenotypes</w:t>
      </w:r>
    </w:p>
    <w:p w14:paraId="3478BAB4" w14:textId="77777777" w:rsidR="00DE6E06" w:rsidRPr="003B1B52" w:rsidRDefault="00DE6E06" w:rsidP="00DE6E06">
      <w:pPr>
        <w:rPr>
          <w:b/>
          <w:bCs/>
        </w:rPr>
      </w:pPr>
    </w:p>
    <w:p w14:paraId="537188BE" w14:textId="58F93C01" w:rsidR="00DE6E06" w:rsidRDefault="009075D9" w:rsidP="00DE6E06">
      <w:r w:rsidRPr="003B1B52">
        <w:rPr>
          <w:b/>
          <w:bCs/>
        </w:rPr>
        <w:t>Supplementary</w:t>
      </w:r>
      <w:r w:rsidR="00DE6E06" w:rsidRPr="003B1B52">
        <w:rPr>
          <w:b/>
          <w:bCs/>
        </w:rPr>
        <w:t xml:space="preserve"> Table 7.</w:t>
      </w:r>
      <w:r w:rsidR="008A2CD6">
        <w:t xml:space="preserve"> Results of </w:t>
      </w:r>
      <w:r w:rsidR="00ED43AD">
        <w:t xml:space="preserve">Gene Ontology: Biological Process </w:t>
      </w:r>
      <w:r w:rsidR="008A2CD6">
        <w:t xml:space="preserve">gene set enrichment analyses </w:t>
      </w:r>
      <w:r w:rsidR="00ED43AD">
        <w:t>for autosomal genes</w:t>
      </w:r>
    </w:p>
    <w:p w14:paraId="255EA53E" w14:textId="77777777" w:rsidR="00DE6E06" w:rsidRDefault="00DE6E06" w:rsidP="00DE6E06"/>
    <w:p w14:paraId="08A7DB9F" w14:textId="36953B8D" w:rsidR="00DE6E06" w:rsidRDefault="009075D9" w:rsidP="00DE6E06">
      <w:r w:rsidRPr="003B1B52">
        <w:rPr>
          <w:b/>
          <w:bCs/>
        </w:rPr>
        <w:t>Supplementary</w:t>
      </w:r>
      <w:r w:rsidR="00DE6E06" w:rsidRPr="003B1B52">
        <w:rPr>
          <w:b/>
          <w:bCs/>
        </w:rPr>
        <w:t xml:space="preserve"> Table 8.</w:t>
      </w:r>
      <w:r w:rsidR="008A2CD6">
        <w:t xml:space="preserve"> </w:t>
      </w:r>
      <w:r w:rsidR="00ED43AD">
        <w:t xml:space="preserve">List of </w:t>
      </w:r>
      <w:r w:rsidR="00470733">
        <w:t xml:space="preserve">significant (sex-stratified) </w:t>
      </w:r>
      <w:r w:rsidR="008A2CD6">
        <w:t>X-linked genes reported to escape X inactivation</w:t>
      </w:r>
    </w:p>
    <w:p w14:paraId="754610AA" w14:textId="77777777" w:rsidR="00DE6E06" w:rsidRDefault="00DE6E06" w:rsidP="00DE6E06"/>
    <w:p w14:paraId="46728823" w14:textId="77777777" w:rsidR="008A2CD6" w:rsidRPr="003B1B52" w:rsidRDefault="008A2CD6" w:rsidP="00DE6E06">
      <w:pPr>
        <w:rPr>
          <w:b/>
          <w:bCs/>
        </w:rPr>
      </w:pPr>
      <w:r w:rsidRPr="003B1B52">
        <w:rPr>
          <w:b/>
          <w:bCs/>
        </w:rPr>
        <w:t>Supplementary Methods:</w:t>
      </w:r>
    </w:p>
    <w:p w14:paraId="154B030A" w14:textId="32DD7611" w:rsidR="008A2CD6" w:rsidRDefault="008A2CD6" w:rsidP="00DE6E06">
      <w:r>
        <w:t>Summary of models used in regression analyses</w:t>
      </w:r>
    </w:p>
    <w:p w14:paraId="4512B972" w14:textId="5FD5D130" w:rsidR="008A2CD6" w:rsidRDefault="008A2CD6" w:rsidP="00DE6E06"/>
    <w:p w14:paraId="28C704F1" w14:textId="77777777" w:rsidR="008A2CD6" w:rsidRDefault="008A2CD6">
      <w:r>
        <w:br w:type="page"/>
      </w:r>
    </w:p>
    <w:p w14:paraId="2FC60EE4" w14:textId="2D7C5210" w:rsidR="008A2CD6" w:rsidRDefault="008A2CD6" w:rsidP="008A2CD6">
      <w:pPr>
        <w:jc w:val="center"/>
        <w:rPr>
          <w:b/>
          <w:bCs/>
        </w:rPr>
      </w:pPr>
      <w:r>
        <w:rPr>
          <w:b/>
          <w:bCs/>
        </w:rPr>
        <w:lastRenderedPageBreak/>
        <w:t>Supplementary Methods</w:t>
      </w:r>
    </w:p>
    <w:p w14:paraId="34A52750" w14:textId="77777777" w:rsidR="008A2CD6" w:rsidRDefault="008A2CD6" w:rsidP="008A2CD6">
      <w:pPr>
        <w:rPr>
          <w:b/>
          <w:bCs/>
        </w:rPr>
      </w:pPr>
    </w:p>
    <w:p w14:paraId="7D17079E" w14:textId="1564F01B" w:rsidR="008A2CD6" w:rsidRDefault="008A2CD6">
      <w:pPr>
        <w:rPr>
          <w:b/>
          <w:bCs/>
        </w:rPr>
      </w:pPr>
    </w:p>
    <w:p w14:paraId="562B42BC" w14:textId="75A19436" w:rsidR="008A2CD6" w:rsidRPr="003B1B52" w:rsidRDefault="008A2CD6" w:rsidP="008A2CD6">
      <w:pPr>
        <w:rPr>
          <w:b/>
          <w:bCs/>
        </w:rPr>
      </w:pPr>
      <w:r w:rsidRPr="003B1B52">
        <w:rPr>
          <w:b/>
          <w:bCs/>
        </w:rPr>
        <w:t>Summary of models used in analyses:</w:t>
      </w:r>
    </w:p>
    <w:p w14:paraId="23C5CB75" w14:textId="77777777" w:rsidR="008A2CD6" w:rsidRDefault="008A2CD6" w:rsidP="008A2CD6"/>
    <w:p w14:paraId="061DC9B6" w14:textId="594D194D" w:rsidR="008A2CD6" w:rsidRPr="003B1B52" w:rsidRDefault="008A2CD6" w:rsidP="008A2CD6">
      <w:pPr>
        <w:rPr>
          <w:sz w:val="22"/>
          <w:szCs w:val="22"/>
        </w:rPr>
      </w:pPr>
      <w:r w:rsidRPr="003B1B52">
        <w:rPr>
          <w:sz w:val="22"/>
          <w:szCs w:val="22"/>
        </w:rPr>
        <w:t>Model A</w:t>
      </w:r>
      <w:r w:rsidR="003B1B52" w:rsidRPr="003B1B52">
        <w:rPr>
          <w:sz w:val="22"/>
          <w:szCs w:val="22"/>
        </w:rPr>
        <w:t>1</w:t>
      </w:r>
      <w:r w:rsidRPr="003B1B52">
        <w:rPr>
          <w:sz w:val="22"/>
          <w:szCs w:val="22"/>
        </w:rPr>
        <w:t>: Aβ OR tau tangles ~ Participant Age of Death + Sex + Post-mortem Interval + Gene</w:t>
      </w:r>
    </w:p>
    <w:p w14:paraId="400FBDD8" w14:textId="77777777" w:rsidR="003B1B52" w:rsidRDefault="003B1B52" w:rsidP="008A2CD6">
      <w:pPr>
        <w:rPr>
          <w:sz w:val="22"/>
          <w:szCs w:val="22"/>
        </w:rPr>
      </w:pPr>
    </w:p>
    <w:p w14:paraId="68794021" w14:textId="77FD00AC" w:rsidR="008A2CD6" w:rsidRPr="003B1B52" w:rsidRDefault="008A2CD6" w:rsidP="008A2CD6">
      <w:pPr>
        <w:rPr>
          <w:sz w:val="22"/>
          <w:szCs w:val="22"/>
        </w:rPr>
      </w:pPr>
      <w:r w:rsidRPr="003B1B52">
        <w:rPr>
          <w:sz w:val="22"/>
          <w:szCs w:val="22"/>
        </w:rPr>
        <w:t xml:space="preserve">Model </w:t>
      </w:r>
      <w:r w:rsidR="003B1B52" w:rsidRPr="003B1B52">
        <w:rPr>
          <w:sz w:val="22"/>
          <w:szCs w:val="22"/>
        </w:rPr>
        <w:t>A2</w:t>
      </w:r>
      <w:r w:rsidRPr="003B1B52">
        <w:rPr>
          <w:sz w:val="22"/>
          <w:szCs w:val="22"/>
        </w:rPr>
        <w:t xml:space="preserve">: </w:t>
      </w:r>
      <w:r w:rsidRPr="003B1B52">
        <w:rPr>
          <w:sz w:val="22"/>
          <w:szCs w:val="22"/>
        </w:rPr>
        <w:t>Aβ OR tau tangles ~ Participant Age of Death + Post-mortem Interval + Gene</w:t>
      </w:r>
      <w:r w:rsidRPr="003B1B52">
        <w:rPr>
          <w:sz w:val="22"/>
          <w:szCs w:val="22"/>
        </w:rPr>
        <w:t>*Sex</w:t>
      </w:r>
    </w:p>
    <w:p w14:paraId="20C58DD6" w14:textId="77777777" w:rsidR="003B1B52" w:rsidRDefault="003B1B52" w:rsidP="003B1B52">
      <w:pPr>
        <w:rPr>
          <w:sz w:val="22"/>
          <w:szCs w:val="22"/>
        </w:rPr>
      </w:pPr>
    </w:p>
    <w:p w14:paraId="4906FE6E" w14:textId="36F2EEF2" w:rsidR="003B1B52" w:rsidRPr="003B1B52" w:rsidRDefault="008A2CD6" w:rsidP="003B1B52">
      <w:pPr>
        <w:rPr>
          <w:sz w:val="22"/>
          <w:szCs w:val="22"/>
        </w:rPr>
      </w:pPr>
      <w:r w:rsidRPr="003B1B52">
        <w:rPr>
          <w:sz w:val="22"/>
          <w:szCs w:val="22"/>
        </w:rPr>
        <w:t xml:space="preserve">Model </w:t>
      </w:r>
      <w:r w:rsidR="003B1B52" w:rsidRPr="003B1B52">
        <w:rPr>
          <w:sz w:val="22"/>
          <w:szCs w:val="22"/>
        </w:rPr>
        <w:t>A3</w:t>
      </w:r>
      <w:r w:rsidRPr="003B1B52">
        <w:rPr>
          <w:sz w:val="22"/>
          <w:szCs w:val="22"/>
        </w:rPr>
        <w:t xml:space="preserve">: </w:t>
      </w:r>
      <w:r w:rsidRPr="003B1B52">
        <w:rPr>
          <w:sz w:val="22"/>
          <w:szCs w:val="22"/>
        </w:rPr>
        <w:t>Aβ OR tau tangles</w:t>
      </w:r>
      <w:r w:rsidRPr="003B1B52">
        <w:rPr>
          <w:sz w:val="22"/>
          <w:szCs w:val="22"/>
        </w:rPr>
        <w:t xml:space="preserve"> </w:t>
      </w:r>
      <w:r w:rsidR="003B1B52" w:rsidRPr="003B1B52">
        <w:rPr>
          <w:sz w:val="22"/>
          <w:szCs w:val="22"/>
        </w:rPr>
        <w:t xml:space="preserve">~ </w:t>
      </w:r>
      <w:r w:rsidR="003B1B52" w:rsidRPr="003B1B52">
        <w:rPr>
          <w:sz w:val="22"/>
          <w:szCs w:val="22"/>
        </w:rPr>
        <w:t>Participant Age of Death + Post-mortem Interval + Gene</w:t>
      </w:r>
      <w:r w:rsidR="003B1B52" w:rsidRPr="003B1B52">
        <w:rPr>
          <w:sz w:val="22"/>
          <w:szCs w:val="22"/>
        </w:rPr>
        <w:t xml:space="preserve"> </w:t>
      </w:r>
    </w:p>
    <w:p w14:paraId="7BBF3074" w14:textId="3128DBBF" w:rsidR="003B1B52" w:rsidRPr="003B1B52" w:rsidRDefault="003B1B52" w:rsidP="003B1B52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B1B52">
        <w:rPr>
          <w:sz w:val="22"/>
          <w:szCs w:val="22"/>
        </w:rPr>
        <w:t>Male- or female-stratified</w:t>
      </w:r>
    </w:p>
    <w:p w14:paraId="694F5F0B" w14:textId="77777777" w:rsidR="003B1B52" w:rsidRDefault="003B1B52" w:rsidP="003B1B52">
      <w:pPr>
        <w:rPr>
          <w:sz w:val="22"/>
          <w:szCs w:val="22"/>
        </w:rPr>
      </w:pPr>
    </w:p>
    <w:p w14:paraId="7B03E4AB" w14:textId="55DF0F00" w:rsidR="003B1B52" w:rsidRPr="003B1B52" w:rsidRDefault="003B1B52" w:rsidP="003B1B52">
      <w:pPr>
        <w:rPr>
          <w:sz w:val="22"/>
          <w:szCs w:val="22"/>
        </w:rPr>
      </w:pPr>
      <w:r w:rsidRPr="003B1B52">
        <w:rPr>
          <w:sz w:val="22"/>
          <w:szCs w:val="22"/>
        </w:rPr>
        <w:t xml:space="preserve">Model A4: </w:t>
      </w:r>
      <w:r w:rsidRPr="003B1B52">
        <w:rPr>
          <w:sz w:val="22"/>
          <w:szCs w:val="22"/>
        </w:rPr>
        <w:t xml:space="preserve">Aβ OR tau tangles ~ Participant Age of Death + Post-mortem Interval + Gene </w:t>
      </w:r>
      <w:r w:rsidRPr="003B1B52">
        <w:rPr>
          <w:sz w:val="22"/>
          <w:szCs w:val="22"/>
        </w:rPr>
        <w:t xml:space="preserve">+ </w:t>
      </w:r>
      <w:r w:rsidRPr="003B1B52">
        <w:rPr>
          <w:i/>
          <w:iCs/>
          <w:sz w:val="22"/>
          <w:szCs w:val="22"/>
        </w:rPr>
        <w:t>APOE</w:t>
      </w:r>
      <w:r w:rsidRPr="003B1B52">
        <w:rPr>
          <w:sz w:val="22"/>
          <w:szCs w:val="22"/>
        </w:rPr>
        <w:t>ε4 status</w:t>
      </w:r>
    </w:p>
    <w:p w14:paraId="71F5D0E6" w14:textId="77777777" w:rsidR="003B1B52" w:rsidRPr="003B1B52" w:rsidRDefault="003B1B52" w:rsidP="003B1B52">
      <w:pPr>
        <w:rPr>
          <w:sz w:val="22"/>
          <w:szCs w:val="22"/>
        </w:rPr>
      </w:pPr>
    </w:p>
    <w:p w14:paraId="2986078A" w14:textId="77777777" w:rsidR="003B1B52" w:rsidRPr="003B1B52" w:rsidRDefault="003B1B52" w:rsidP="003B1B52">
      <w:pPr>
        <w:rPr>
          <w:sz w:val="22"/>
          <w:szCs w:val="22"/>
        </w:rPr>
      </w:pPr>
    </w:p>
    <w:p w14:paraId="60F4D24D" w14:textId="77BEF0B6" w:rsidR="003B1B52" w:rsidRDefault="003B1B52" w:rsidP="003B1B52">
      <w:pPr>
        <w:rPr>
          <w:sz w:val="22"/>
          <w:szCs w:val="22"/>
        </w:rPr>
      </w:pPr>
      <w:r w:rsidRPr="003B1B52">
        <w:rPr>
          <w:sz w:val="22"/>
          <w:szCs w:val="22"/>
        </w:rPr>
        <w:t xml:space="preserve">Model B1: Longitudinal Cognition ~ </w:t>
      </w:r>
      <w:r w:rsidRPr="003B1B52">
        <w:rPr>
          <w:sz w:val="22"/>
          <w:szCs w:val="22"/>
        </w:rPr>
        <w:t xml:space="preserve">Participant Age of Death + Sex + Post-mortem Interval + </w:t>
      </w:r>
      <w:r w:rsidRPr="003B1B52">
        <w:rPr>
          <w:sz w:val="22"/>
          <w:szCs w:val="22"/>
        </w:rPr>
        <w:t xml:space="preserve">Latency to Death + Education + </w:t>
      </w:r>
      <w:r w:rsidRPr="003B1B52">
        <w:rPr>
          <w:sz w:val="22"/>
          <w:szCs w:val="22"/>
        </w:rPr>
        <w:t>Gene</w:t>
      </w:r>
    </w:p>
    <w:p w14:paraId="4512201D" w14:textId="77777777" w:rsidR="003B1B52" w:rsidRDefault="003B1B52" w:rsidP="003B1B52">
      <w:pPr>
        <w:rPr>
          <w:sz w:val="22"/>
          <w:szCs w:val="22"/>
        </w:rPr>
      </w:pPr>
    </w:p>
    <w:p w14:paraId="22677E51" w14:textId="13554FCA" w:rsidR="003B1B52" w:rsidRDefault="003B1B52" w:rsidP="003B1B52">
      <w:pPr>
        <w:rPr>
          <w:sz w:val="22"/>
          <w:szCs w:val="22"/>
        </w:rPr>
      </w:pPr>
      <w:r w:rsidRPr="003B1B52">
        <w:rPr>
          <w:sz w:val="22"/>
          <w:szCs w:val="22"/>
        </w:rPr>
        <w:t>Model B</w:t>
      </w:r>
      <w:r>
        <w:rPr>
          <w:sz w:val="22"/>
          <w:szCs w:val="22"/>
        </w:rPr>
        <w:t>2</w:t>
      </w:r>
      <w:r w:rsidRPr="003B1B52">
        <w:rPr>
          <w:sz w:val="22"/>
          <w:szCs w:val="22"/>
        </w:rPr>
        <w:t>: Longitudinal Cognition ~ Participant Age of Death + Post-mortem Interval + Latency to Death + Education + Gene</w:t>
      </w:r>
      <w:r>
        <w:rPr>
          <w:sz w:val="22"/>
          <w:szCs w:val="22"/>
        </w:rPr>
        <w:t>*Sex</w:t>
      </w:r>
    </w:p>
    <w:p w14:paraId="7C598ED1" w14:textId="77777777" w:rsidR="003B1B52" w:rsidRDefault="003B1B52" w:rsidP="003B1B52">
      <w:pPr>
        <w:rPr>
          <w:sz w:val="22"/>
          <w:szCs w:val="22"/>
        </w:rPr>
      </w:pPr>
    </w:p>
    <w:p w14:paraId="7C796C04" w14:textId="74948C57" w:rsidR="003B1B52" w:rsidRDefault="003B1B52" w:rsidP="003B1B52">
      <w:pPr>
        <w:rPr>
          <w:sz w:val="22"/>
          <w:szCs w:val="22"/>
        </w:rPr>
      </w:pPr>
      <w:r w:rsidRPr="003B1B52">
        <w:rPr>
          <w:sz w:val="22"/>
          <w:szCs w:val="22"/>
        </w:rPr>
        <w:t>Model B</w:t>
      </w:r>
      <w:r>
        <w:rPr>
          <w:sz w:val="22"/>
          <w:szCs w:val="22"/>
        </w:rPr>
        <w:t>3</w:t>
      </w:r>
      <w:r w:rsidRPr="003B1B52">
        <w:rPr>
          <w:sz w:val="22"/>
          <w:szCs w:val="22"/>
        </w:rPr>
        <w:t>: Longitudinal Cognition ~ Participant Age of Death + Post-mortem Interval + Latency to Death + Education + Gene</w:t>
      </w:r>
    </w:p>
    <w:p w14:paraId="3EA9E3C5" w14:textId="078A3FC5" w:rsidR="003B1B52" w:rsidRDefault="003B1B52" w:rsidP="003B1B52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Male- or female-stratified</w:t>
      </w:r>
    </w:p>
    <w:p w14:paraId="3C84B12D" w14:textId="77777777" w:rsidR="003B1B52" w:rsidRDefault="003B1B52" w:rsidP="003B1B52">
      <w:pPr>
        <w:rPr>
          <w:sz w:val="22"/>
          <w:szCs w:val="22"/>
        </w:rPr>
      </w:pPr>
    </w:p>
    <w:p w14:paraId="1F82FF95" w14:textId="6B2D4CA8" w:rsidR="003B1B52" w:rsidRDefault="003B1B52" w:rsidP="003B1B52">
      <w:pPr>
        <w:rPr>
          <w:sz w:val="22"/>
          <w:szCs w:val="22"/>
        </w:rPr>
      </w:pPr>
      <w:r>
        <w:rPr>
          <w:sz w:val="22"/>
          <w:szCs w:val="22"/>
        </w:rPr>
        <w:t xml:space="preserve">Model B4: </w:t>
      </w:r>
      <w:r w:rsidRPr="003B1B52">
        <w:rPr>
          <w:sz w:val="22"/>
          <w:szCs w:val="22"/>
        </w:rPr>
        <w:t>Longitudinal Cognition ~ Participant Age of Death + Post-mortem Interval + Latency to Death + Education + Gene</w:t>
      </w:r>
      <w:r>
        <w:rPr>
          <w:sz w:val="22"/>
          <w:szCs w:val="22"/>
        </w:rPr>
        <w:t xml:space="preserve"> + Amyloid + Tau Tangles</w:t>
      </w:r>
    </w:p>
    <w:p w14:paraId="6C382C99" w14:textId="77777777" w:rsidR="003B1B52" w:rsidRDefault="003B1B52" w:rsidP="003B1B52">
      <w:pPr>
        <w:rPr>
          <w:sz w:val="22"/>
          <w:szCs w:val="22"/>
        </w:rPr>
      </w:pPr>
    </w:p>
    <w:p w14:paraId="0C1A2DF4" w14:textId="77777777" w:rsidR="003B1B52" w:rsidRDefault="003B1B52" w:rsidP="003B1B52">
      <w:pPr>
        <w:rPr>
          <w:sz w:val="22"/>
          <w:szCs w:val="22"/>
        </w:rPr>
      </w:pPr>
    </w:p>
    <w:p w14:paraId="5BB10F4D" w14:textId="7F93BF5B" w:rsidR="003B1B52" w:rsidRPr="003B1B52" w:rsidRDefault="003B1B52" w:rsidP="003B1B52">
      <w:pPr>
        <w:rPr>
          <w:sz w:val="22"/>
          <w:szCs w:val="22"/>
        </w:rPr>
      </w:pPr>
    </w:p>
    <w:p w14:paraId="031FF7FE" w14:textId="77777777" w:rsidR="003B1B52" w:rsidRDefault="003B1B52" w:rsidP="003B1B52">
      <w:pPr>
        <w:rPr>
          <w:sz w:val="22"/>
          <w:szCs w:val="22"/>
        </w:rPr>
      </w:pPr>
    </w:p>
    <w:p w14:paraId="4013B072" w14:textId="77777777" w:rsidR="003B1B52" w:rsidRPr="003B1B52" w:rsidRDefault="003B1B52" w:rsidP="003B1B52">
      <w:pPr>
        <w:rPr>
          <w:sz w:val="22"/>
          <w:szCs w:val="22"/>
        </w:rPr>
      </w:pPr>
    </w:p>
    <w:p w14:paraId="7B08F9E3" w14:textId="77777777" w:rsidR="003B1B52" w:rsidRPr="003B1B52" w:rsidRDefault="003B1B52" w:rsidP="003B1B52">
      <w:pPr>
        <w:rPr>
          <w:sz w:val="22"/>
          <w:szCs w:val="22"/>
        </w:rPr>
      </w:pPr>
    </w:p>
    <w:p w14:paraId="332D5608" w14:textId="2B34B8E7" w:rsidR="003B1B52" w:rsidRDefault="003B1B52" w:rsidP="003B1B52"/>
    <w:p w14:paraId="44A69B5E" w14:textId="5F686842" w:rsidR="003B1B52" w:rsidRPr="008A2CD6" w:rsidRDefault="003B1B52" w:rsidP="003B1B52">
      <w:r>
        <w:tab/>
      </w:r>
      <w:r>
        <w:tab/>
      </w:r>
      <w:r>
        <w:tab/>
      </w:r>
    </w:p>
    <w:p w14:paraId="64859C48" w14:textId="77777777" w:rsidR="008A2CD6" w:rsidRDefault="008A2CD6">
      <w:pPr>
        <w:rPr>
          <w:b/>
          <w:bCs/>
        </w:rPr>
      </w:pPr>
      <w:r>
        <w:rPr>
          <w:b/>
          <w:bCs/>
        </w:rPr>
        <w:br w:type="page"/>
      </w:r>
    </w:p>
    <w:p w14:paraId="1E0C78F3" w14:textId="16572652" w:rsidR="008A2CD6" w:rsidRDefault="008A2CD6" w:rsidP="008A2CD6">
      <w:r>
        <w:rPr>
          <w:b/>
          <w:bCs/>
        </w:rPr>
        <w:lastRenderedPageBreak/>
        <w:t xml:space="preserve">Supplemental Figure 1: </w:t>
      </w:r>
      <w:r w:rsidRPr="00DE6E06">
        <w:t>Chord diagram summarizing X-transcriptome wide analyses</w:t>
      </w:r>
    </w:p>
    <w:p w14:paraId="66DDC6BD" w14:textId="77777777" w:rsidR="00265F53" w:rsidRDefault="00265F53" w:rsidP="008A2CD6">
      <w:pPr>
        <w:rPr>
          <w:b/>
          <w:bCs/>
        </w:rPr>
      </w:pPr>
    </w:p>
    <w:p w14:paraId="72DD1876" w14:textId="77777777" w:rsidR="0098781A" w:rsidRDefault="008A2CD6" w:rsidP="00265F53">
      <w:pPr>
        <w:jc w:val="center"/>
        <w:rPr>
          <w:b/>
          <w:bCs/>
        </w:rPr>
      </w:pPr>
      <w:r w:rsidRPr="00A5614E">
        <w:rPr>
          <w:b/>
          <w:bCs/>
          <w:noProof/>
        </w:rPr>
        <w:drawing>
          <wp:inline distT="0" distB="0" distL="0" distR="0" wp14:anchorId="2A6A6976" wp14:editId="4F5C9BB9">
            <wp:extent cx="5943600" cy="2758440"/>
            <wp:effectExtent l="0" t="0" r="0" b="0"/>
            <wp:docPr id="25432010" name="Picture 1" descr="A close-up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32010" name="Picture 1" descr="A close-up of a diagram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38AAF" w14:textId="77777777" w:rsidR="0098781A" w:rsidRDefault="0098781A" w:rsidP="0098781A">
      <w:pPr>
        <w:rPr>
          <w:b/>
          <w:bCs/>
        </w:rPr>
      </w:pPr>
    </w:p>
    <w:p w14:paraId="28FA460D" w14:textId="73CDBD12" w:rsidR="0098781A" w:rsidRPr="00260ECD" w:rsidRDefault="0098781A" w:rsidP="0098781A">
      <w:pPr>
        <w:rPr>
          <w:sz w:val="22"/>
          <w:szCs w:val="21"/>
        </w:rPr>
      </w:pPr>
      <w:r w:rsidRPr="00151DD3">
        <w:rPr>
          <w:sz w:val="22"/>
          <w:szCs w:val="21"/>
        </w:rPr>
        <w:t xml:space="preserve">Chord diagrams summarizing the relative number of X-linked genes associated with </w:t>
      </w:r>
      <w:r w:rsidRPr="00835168">
        <w:rPr>
          <w:sz w:val="22"/>
          <w:szCs w:val="21"/>
        </w:rPr>
        <w:t>Aβ</w:t>
      </w:r>
      <w:r w:rsidRPr="00151DD3">
        <w:rPr>
          <w:sz w:val="22"/>
          <w:szCs w:val="21"/>
        </w:rPr>
        <w:t xml:space="preserve">, tau tangles, or longitudinal cognition in the </w:t>
      </w:r>
      <w:r w:rsidRPr="00EB7CDB">
        <w:rPr>
          <w:sz w:val="22"/>
          <w:szCs w:val="21"/>
        </w:rPr>
        <w:t>Dorsolateral prefrontal cortex (DLPFC) or Posterior Cingulate Cortex (PCC) or Caudate Nucleus</w:t>
      </w:r>
      <w:r>
        <w:rPr>
          <w:sz w:val="22"/>
          <w:szCs w:val="21"/>
        </w:rPr>
        <w:t xml:space="preserve"> </w:t>
      </w:r>
      <w:r w:rsidRPr="00EB7CDB">
        <w:rPr>
          <w:sz w:val="22"/>
          <w:szCs w:val="21"/>
        </w:rPr>
        <w:t>(CN)</w:t>
      </w:r>
      <w:r>
        <w:rPr>
          <w:sz w:val="22"/>
          <w:szCs w:val="21"/>
        </w:rPr>
        <w:t xml:space="preserve"> </w:t>
      </w:r>
      <w:r w:rsidRPr="00151DD3">
        <w:rPr>
          <w:sz w:val="22"/>
          <w:szCs w:val="21"/>
        </w:rPr>
        <w:t>with</w:t>
      </w:r>
      <w:r>
        <w:rPr>
          <w:sz w:val="22"/>
          <w:szCs w:val="21"/>
        </w:rPr>
        <w:t xml:space="preserve"> chord</w:t>
      </w:r>
      <w:r w:rsidRPr="00151DD3">
        <w:rPr>
          <w:sz w:val="22"/>
          <w:szCs w:val="21"/>
        </w:rPr>
        <w:t xml:space="preserve"> size corresponding to number of significant genes. The right panel further highlights the significant male- and female-specific gene associations in sex-stratified analyses.</w:t>
      </w:r>
    </w:p>
    <w:p w14:paraId="5F88BB12" w14:textId="270069B2" w:rsidR="008A2CD6" w:rsidRDefault="008A2CD6" w:rsidP="0098781A">
      <w:pPr>
        <w:rPr>
          <w:b/>
          <w:bCs/>
        </w:rPr>
      </w:pPr>
      <w:r>
        <w:rPr>
          <w:b/>
          <w:bCs/>
        </w:rPr>
        <w:br w:type="page"/>
      </w:r>
    </w:p>
    <w:p w14:paraId="1B7D959B" w14:textId="5DCBE6B3" w:rsidR="008A2CD6" w:rsidRPr="00E76F19" w:rsidRDefault="008A2CD6" w:rsidP="008A2CD6">
      <w:pPr>
        <w:rPr>
          <w:b/>
          <w:bCs/>
        </w:rPr>
      </w:pPr>
      <w:r w:rsidRPr="00E76F19">
        <w:rPr>
          <w:b/>
          <w:bCs/>
        </w:rPr>
        <w:lastRenderedPageBreak/>
        <w:t xml:space="preserve">Supplemental Figure </w:t>
      </w:r>
      <w:r>
        <w:rPr>
          <w:b/>
          <w:bCs/>
        </w:rPr>
        <w:t>2</w:t>
      </w:r>
      <w:r w:rsidRPr="00E76F19">
        <w:rPr>
          <w:b/>
          <w:bCs/>
        </w:rPr>
        <w:t xml:space="preserve">: </w:t>
      </w:r>
      <w:r>
        <w:t xml:space="preserve">Expression of </w:t>
      </w:r>
      <w:r>
        <w:rPr>
          <w:i/>
          <w:iCs/>
        </w:rPr>
        <w:t>MCF2</w:t>
      </w:r>
      <w:r>
        <w:t xml:space="preserve">, </w:t>
      </w:r>
      <w:r>
        <w:rPr>
          <w:i/>
          <w:iCs/>
        </w:rPr>
        <w:t>HDAC8</w:t>
      </w:r>
      <w:r>
        <w:t xml:space="preserve">, </w:t>
      </w:r>
      <w:r>
        <w:rPr>
          <w:i/>
          <w:iCs/>
        </w:rPr>
        <w:t>FTX</w:t>
      </w:r>
      <w:r>
        <w:t xml:space="preserve">, and </w:t>
      </w:r>
      <w:r>
        <w:rPr>
          <w:i/>
          <w:iCs/>
        </w:rPr>
        <w:t>SLC10A3</w:t>
      </w:r>
      <w:r>
        <w:t xml:space="preserve"> in males and females</w:t>
      </w:r>
    </w:p>
    <w:p w14:paraId="3BE11CA6" w14:textId="77777777" w:rsidR="008A2CD6" w:rsidRDefault="008A2CD6" w:rsidP="008A2CD6"/>
    <w:p w14:paraId="4614CEC4" w14:textId="77777777" w:rsidR="008A2CD6" w:rsidRDefault="008A2CD6" w:rsidP="00ED4302">
      <w:pPr>
        <w:jc w:val="center"/>
      </w:pPr>
      <w:r w:rsidRPr="00E76F19">
        <w:rPr>
          <w:noProof/>
        </w:rPr>
        <w:drawing>
          <wp:inline distT="0" distB="0" distL="0" distR="0" wp14:anchorId="2ECEE977" wp14:editId="52DF4B3A">
            <wp:extent cx="5943600" cy="4248785"/>
            <wp:effectExtent l="0" t="0" r="0" b="5715"/>
            <wp:docPr id="281205017" name="Picture 1" descr="A group of graphs showing different types of expression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205017" name="Picture 1" descr="A group of graphs showing different types of expressions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D1377" w14:textId="77777777" w:rsidR="008A2CD6" w:rsidRDefault="008A2CD6" w:rsidP="008A2CD6">
      <w:pPr>
        <w:rPr>
          <w:b/>
          <w:bCs/>
        </w:rPr>
      </w:pPr>
    </w:p>
    <w:p w14:paraId="52F08309" w14:textId="028F8756" w:rsidR="008A2CD6" w:rsidRPr="0098781A" w:rsidRDefault="0098781A" w:rsidP="008A2CD6">
      <w:r>
        <w:t xml:space="preserve">Box plots summarizing the normalized expression of </w:t>
      </w:r>
      <w:r>
        <w:rPr>
          <w:i/>
          <w:iCs/>
        </w:rPr>
        <w:t>MCF2</w:t>
      </w:r>
      <w:r>
        <w:t xml:space="preserve">, </w:t>
      </w:r>
      <w:r>
        <w:rPr>
          <w:i/>
          <w:iCs/>
        </w:rPr>
        <w:t>HDAC8</w:t>
      </w:r>
      <w:r>
        <w:t xml:space="preserve">, </w:t>
      </w:r>
      <w:r w:rsidRPr="0098781A">
        <w:rPr>
          <w:i/>
          <w:iCs/>
        </w:rPr>
        <w:t>FTX</w:t>
      </w:r>
      <w:r>
        <w:t xml:space="preserve">, and </w:t>
      </w:r>
      <w:r w:rsidRPr="0098781A">
        <w:rPr>
          <w:i/>
          <w:iCs/>
        </w:rPr>
        <w:t>SLC10A3</w:t>
      </w:r>
      <w:r>
        <w:t xml:space="preserve"> in the DLPFC. Females are in orange and males are in blue. Expression was compared between males and females. Wilcoxon p-values are provided for each gene.</w:t>
      </w:r>
    </w:p>
    <w:p w14:paraId="6FDFE30F" w14:textId="77777777" w:rsidR="008A2CD6" w:rsidRDefault="008A2CD6" w:rsidP="008A2CD6">
      <w:pPr>
        <w:rPr>
          <w:b/>
          <w:bCs/>
        </w:rPr>
      </w:pPr>
    </w:p>
    <w:p w14:paraId="7B169AC6" w14:textId="77777777" w:rsidR="008A2CD6" w:rsidRDefault="008A2CD6" w:rsidP="008A2CD6">
      <w:pPr>
        <w:rPr>
          <w:b/>
          <w:bCs/>
        </w:rPr>
      </w:pPr>
    </w:p>
    <w:p w14:paraId="2D3CA687" w14:textId="77777777" w:rsidR="008A2CD6" w:rsidRDefault="008A2CD6" w:rsidP="008A2CD6">
      <w:pPr>
        <w:rPr>
          <w:b/>
          <w:bCs/>
        </w:rPr>
      </w:pPr>
    </w:p>
    <w:p w14:paraId="0ACD419E" w14:textId="77777777" w:rsidR="008A2CD6" w:rsidRDefault="008A2CD6" w:rsidP="008A2CD6">
      <w:pPr>
        <w:rPr>
          <w:b/>
          <w:bCs/>
        </w:rPr>
      </w:pPr>
    </w:p>
    <w:p w14:paraId="7F5B0331" w14:textId="77777777" w:rsidR="008A2CD6" w:rsidRDefault="008A2CD6" w:rsidP="008A2CD6">
      <w:pPr>
        <w:rPr>
          <w:b/>
          <w:bCs/>
        </w:rPr>
      </w:pPr>
    </w:p>
    <w:p w14:paraId="619662DD" w14:textId="77777777" w:rsidR="008A2CD6" w:rsidRDefault="008A2CD6" w:rsidP="008A2CD6">
      <w:pPr>
        <w:rPr>
          <w:b/>
          <w:bCs/>
        </w:rPr>
      </w:pPr>
    </w:p>
    <w:p w14:paraId="615BA00F" w14:textId="77777777" w:rsidR="008A2CD6" w:rsidRDefault="008A2CD6" w:rsidP="008A2CD6">
      <w:pPr>
        <w:rPr>
          <w:b/>
          <w:bCs/>
        </w:rPr>
      </w:pPr>
    </w:p>
    <w:p w14:paraId="13184F3F" w14:textId="77777777" w:rsidR="008A2CD6" w:rsidRDefault="008A2CD6" w:rsidP="008A2CD6">
      <w:pPr>
        <w:rPr>
          <w:b/>
          <w:bCs/>
        </w:rPr>
      </w:pPr>
    </w:p>
    <w:p w14:paraId="26A4D7AA" w14:textId="77777777" w:rsidR="008A2CD6" w:rsidRDefault="008A2CD6" w:rsidP="008A2CD6">
      <w:pPr>
        <w:rPr>
          <w:b/>
          <w:bCs/>
        </w:rPr>
      </w:pPr>
    </w:p>
    <w:p w14:paraId="1CF25BF1" w14:textId="77777777" w:rsidR="008A2CD6" w:rsidRDefault="008A2CD6" w:rsidP="008A2CD6">
      <w:pPr>
        <w:rPr>
          <w:b/>
          <w:bCs/>
        </w:rPr>
      </w:pPr>
    </w:p>
    <w:p w14:paraId="18BDF575" w14:textId="77777777" w:rsidR="008A2CD6" w:rsidRDefault="008A2CD6" w:rsidP="008A2CD6">
      <w:pPr>
        <w:rPr>
          <w:b/>
          <w:bCs/>
        </w:rPr>
      </w:pPr>
    </w:p>
    <w:p w14:paraId="4A7E593A" w14:textId="77777777" w:rsidR="008A2CD6" w:rsidRDefault="008A2CD6" w:rsidP="008A2CD6">
      <w:pPr>
        <w:rPr>
          <w:b/>
          <w:bCs/>
        </w:rPr>
      </w:pPr>
    </w:p>
    <w:p w14:paraId="6C31EA19" w14:textId="77777777" w:rsidR="008A2CD6" w:rsidRDefault="008A2CD6" w:rsidP="008A2CD6">
      <w:pPr>
        <w:rPr>
          <w:b/>
          <w:bCs/>
        </w:rPr>
      </w:pPr>
    </w:p>
    <w:p w14:paraId="51EEADBA" w14:textId="77777777" w:rsidR="008A2CD6" w:rsidRDefault="008A2CD6" w:rsidP="008A2CD6">
      <w:pPr>
        <w:rPr>
          <w:b/>
          <w:bCs/>
        </w:rPr>
      </w:pPr>
    </w:p>
    <w:p w14:paraId="4C8BA0F2" w14:textId="77777777" w:rsidR="008A2CD6" w:rsidRDefault="008A2CD6" w:rsidP="008A2CD6">
      <w:pPr>
        <w:rPr>
          <w:b/>
          <w:bCs/>
        </w:rPr>
      </w:pPr>
    </w:p>
    <w:p w14:paraId="23AA3EBB" w14:textId="77777777" w:rsidR="008A2CD6" w:rsidRDefault="008A2CD6" w:rsidP="008A2CD6">
      <w:pPr>
        <w:rPr>
          <w:b/>
          <w:bCs/>
        </w:rPr>
      </w:pPr>
    </w:p>
    <w:p w14:paraId="5535451A" w14:textId="77777777" w:rsidR="008A2CD6" w:rsidRDefault="008A2CD6" w:rsidP="008A2CD6">
      <w:pPr>
        <w:rPr>
          <w:b/>
          <w:bCs/>
        </w:rPr>
      </w:pPr>
    </w:p>
    <w:p w14:paraId="77A8E6FC" w14:textId="77777777" w:rsidR="008A2CD6" w:rsidRDefault="008A2CD6" w:rsidP="008A2CD6">
      <w:pPr>
        <w:rPr>
          <w:b/>
          <w:bCs/>
        </w:rPr>
      </w:pPr>
    </w:p>
    <w:p w14:paraId="2755C1CA" w14:textId="77777777" w:rsidR="008A2CD6" w:rsidRDefault="008A2CD6" w:rsidP="008A2CD6">
      <w:pPr>
        <w:rPr>
          <w:b/>
          <w:bCs/>
        </w:rPr>
      </w:pPr>
    </w:p>
    <w:p w14:paraId="10FD2A74" w14:textId="77777777" w:rsidR="008A2CD6" w:rsidRDefault="008A2CD6" w:rsidP="008A2CD6">
      <w:pPr>
        <w:rPr>
          <w:b/>
          <w:bCs/>
        </w:rPr>
      </w:pPr>
    </w:p>
    <w:p w14:paraId="7F48ED77" w14:textId="77777777" w:rsidR="008A2CD6" w:rsidRDefault="008A2CD6" w:rsidP="008A2CD6">
      <w:pPr>
        <w:rPr>
          <w:b/>
          <w:bCs/>
        </w:rPr>
      </w:pPr>
    </w:p>
    <w:p w14:paraId="23BF6359" w14:textId="77777777" w:rsidR="008A2CD6" w:rsidRDefault="008A2CD6" w:rsidP="008A2CD6">
      <w:pPr>
        <w:rPr>
          <w:b/>
          <w:bCs/>
        </w:rPr>
      </w:pPr>
    </w:p>
    <w:p w14:paraId="25B24B02" w14:textId="0EAE5035" w:rsidR="008A2CD6" w:rsidRDefault="008A2CD6" w:rsidP="008A2CD6">
      <w:pPr>
        <w:rPr>
          <w:b/>
          <w:bCs/>
        </w:rPr>
      </w:pPr>
      <w:r w:rsidRPr="00E20076">
        <w:rPr>
          <w:b/>
          <w:bCs/>
        </w:rPr>
        <w:t xml:space="preserve">Supplemental Figure </w:t>
      </w:r>
      <w:r>
        <w:rPr>
          <w:b/>
          <w:bCs/>
        </w:rPr>
        <w:t xml:space="preserve">3: </w:t>
      </w:r>
      <w:r>
        <w:t>Autosomal and X chromosome RNA sequencing quality control (QC) flow chart</w:t>
      </w:r>
    </w:p>
    <w:p w14:paraId="43F45023" w14:textId="77777777" w:rsidR="008A2CD6" w:rsidRPr="00E76F19" w:rsidRDefault="008A2CD6" w:rsidP="008A2CD6">
      <w:pPr>
        <w:rPr>
          <w:b/>
          <w:bCs/>
        </w:rPr>
      </w:pPr>
    </w:p>
    <w:p w14:paraId="0EB32257" w14:textId="0262B408" w:rsidR="008A2CD6" w:rsidRDefault="0098781A" w:rsidP="0098781A">
      <w:pPr>
        <w:jc w:val="center"/>
      </w:pPr>
      <w:r w:rsidRPr="0098781A">
        <w:drawing>
          <wp:inline distT="0" distB="0" distL="0" distR="0" wp14:anchorId="1FA13CE6" wp14:editId="53FD0D05">
            <wp:extent cx="3684107" cy="5422789"/>
            <wp:effectExtent l="0" t="0" r="0" b="635"/>
            <wp:docPr id="2110991857" name="Picture 1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991857" name="Picture 1" descr="A diagram of a 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9940" cy="5431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90BFF" w14:textId="77777777" w:rsidR="008A2CD6" w:rsidRDefault="008A2CD6" w:rsidP="008A2CD6"/>
    <w:p w14:paraId="6C8DE570" w14:textId="77777777" w:rsidR="008A2CD6" w:rsidRDefault="008A2CD6" w:rsidP="008A2CD6"/>
    <w:p w14:paraId="3883B914" w14:textId="395BF7BB" w:rsidR="008A2CD6" w:rsidRDefault="00FC1C51" w:rsidP="008A2CD6">
      <w:r>
        <w:t>A flow chart depicting the number of participants remaining after each step of RNA sequencing quality control. The final</w:t>
      </w:r>
      <w:r w:rsidR="0098781A">
        <w:t>, matched</w:t>
      </w:r>
      <w:r>
        <w:t xml:space="preserve"> sample</w:t>
      </w:r>
      <w:r w:rsidR="0098781A">
        <w:t xml:space="preserve"> used for analysis</w:t>
      </w:r>
      <w:r>
        <w:t xml:space="preserve"> </w:t>
      </w:r>
      <w:r w:rsidR="0098781A">
        <w:t xml:space="preserve">is depicted at the bottom. </w:t>
      </w:r>
    </w:p>
    <w:p w14:paraId="305FF71A" w14:textId="77777777" w:rsidR="008A2CD6" w:rsidRDefault="008A2CD6" w:rsidP="008A2CD6"/>
    <w:p w14:paraId="6C977B2E" w14:textId="77777777" w:rsidR="008A2CD6" w:rsidRDefault="008A2CD6" w:rsidP="008A2CD6"/>
    <w:p w14:paraId="632C662B" w14:textId="77777777" w:rsidR="008A2CD6" w:rsidRDefault="008A2CD6" w:rsidP="008A2CD6">
      <w:r>
        <w:br w:type="page"/>
      </w:r>
      <w:r w:rsidRPr="00E20076">
        <w:rPr>
          <w:b/>
          <w:bCs/>
        </w:rPr>
        <w:lastRenderedPageBreak/>
        <w:t xml:space="preserve">Supplemental Figure </w:t>
      </w:r>
      <w:r>
        <w:rPr>
          <w:b/>
          <w:bCs/>
        </w:rPr>
        <w:t xml:space="preserve">4: </w:t>
      </w:r>
      <w:r>
        <w:t xml:space="preserve">Y chromosome </w:t>
      </w:r>
      <w:proofErr w:type="spellStart"/>
      <w:r>
        <w:t>RNAseq</w:t>
      </w:r>
      <w:proofErr w:type="spellEnd"/>
      <w:r>
        <w:t xml:space="preserve"> QC flow chart</w:t>
      </w:r>
    </w:p>
    <w:p w14:paraId="0A5D92A5" w14:textId="395867FF" w:rsidR="008A2CD6" w:rsidRPr="00E76F19" w:rsidRDefault="008A2CD6" w:rsidP="008A2CD6"/>
    <w:p w14:paraId="42CF6BE1" w14:textId="77777777" w:rsidR="008A2CD6" w:rsidRDefault="008A2CD6" w:rsidP="008A2CD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E0F807" wp14:editId="5097E9D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18518" cy="1400783"/>
                <wp:effectExtent l="0" t="0" r="0" b="0"/>
                <wp:wrapNone/>
                <wp:docPr id="146117364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8518" cy="140078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7B11DCF" id="Rectangle 1" o:spid="_x0000_s1026" style="position:absolute;margin-left:0;margin-top:0;width:143.2pt;height:110.3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" fillcolor="white [3212]" stroked="f" strokeweight="1pt"/>
            </w:pict>
          </mc:Fallback>
        </mc:AlternateContent>
      </w:r>
      <w:r w:rsidRPr="00E20076">
        <w:rPr>
          <w:noProof/>
        </w:rPr>
        <w:drawing>
          <wp:inline distT="0" distB="0" distL="0" distR="0" wp14:anchorId="6EF32AB5" wp14:editId="01BA4BC8">
            <wp:extent cx="5943600" cy="2647950"/>
            <wp:effectExtent l="0" t="0" r="0" b="6350"/>
            <wp:docPr id="931737909" name="Picture 1" descr="A diagram of a person's proc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37909" name="Picture 1" descr="A diagram of a person's proces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2DF91" w14:textId="61B8B04E" w:rsidR="0098781A" w:rsidRDefault="0098781A" w:rsidP="0098781A">
      <w:r>
        <w:t xml:space="preserve">A flow chart depicting the number of participants remaining after each step of RNA sequencing quality control. </w:t>
      </w:r>
      <w:r>
        <w:t xml:space="preserve">Females were excluded as they do not have a Y chromosome. </w:t>
      </w:r>
      <w:proofErr w:type="spellStart"/>
      <w:r>
        <w:t>The</w:t>
      </w:r>
      <w:proofErr w:type="spellEnd"/>
      <w:r>
        <w:t xml:space="preserve"> final sample used for analysis is depicted at the bottom.</w:t>
      </w:r>
    </w:p>
    <w:p w14:paraId="41A130B1" w14:textId="77777777" w:rsidR="008A2CD6" w:rsidRDefault="008A2CD6" w:rsidP="00DE6E06"/>
    <w:p w14:paraId="7F12E0F0" w14:textId="6488F5AE" w:rsidR="00DE6E06" w:rsidRPr="00DE6E06" w:rsidRDefault="00DE6E06" w:rsidP="00DE6E06">
      <w:r w:rsidRPr="00DE6E06">
        <w:br w:type="page"/>
      </w:r>
    </w:p>
    <w:p w14:paraId="3153B74D" w14:textId="2D089463" w:rsidR="00A77BBA" w:rsidRPr="00106B44" w:rsidRDefault="009075D9">
      <w:pPr>
        <w:rPr>
          <w:b/>
          <w:bCs/>
        </w:rPr>
      </w:pPr>
      <w:r>
        <w:rPr>
          <w:b/>
          <w:bCs/>
        </w:rPr>
        <w:lastRenderedPageBreak/>
        <w:t>Supplementary</w:t>
      </w:r>
      <w:r w:rsidR="00A77BBA" w:rsidRPr="00106B44">
        <w:rPr>
          <w:b/>
          <w:bCs/>
        </w:rPr>
        <w:t xml:space="preserve"> Table 1: Demographics for all participants </w:t>
      </w:r>
    </w:p>
    <w:p w14:paraId="239842D9" w14:textId="77777777" w:rsidR="00A77BBA" w:rsidRDefault="00A77BBA"/>
    <w:tbl>
      <w:tblPr>
        <w:tblStyle w:val="TableGrid"/>
        <w:tblW w:w="0" w:type="auto"/>
        <w:jc w:val="center"/>
        <w:tblLook w:val="0420" w:firstRow="1" w:lastRow="0" w:firstColumn="0" w:lastColumn="0" w:noHBand="0" w:noVBand="1"/>
      </w:tblPr>
      <w:tblGrid>
        <w:gridCol w:w="3184"/>
        <w:gridCol w:w="1379"/>
      </w:tblGrid>
      <w:tr w:rsidR="00A77BBA" w:rsidRPr="00FC0203" w14:paraId="75919353" w14:textId="77777777" w:rsidTr="00DE6E06">
        <w:trPr>
          <w:trHeight w:val="584"/>
          <w:jc w:val="center"/>
        </w:trPr>
        <w:tc>
          <w:tcPr>
            <w:tcW w:w="0" w:type="auto"/>
            <w:vAlign w:val="center"/>
            <w:hideMark/>
          </w:tcPr>
          <w:p w14:paraId="54E8AC87" w14:textId="77777777" w:rsidR="00A77BBA" w:rsidRDefault="00A77BBA" w:rsidP="00D944B4">
            <w:pPr>
              <w:jc w:val="center"/>
              <w:rPr>
                <w:b/>
                <w:bCs/>
              </w:rPr>
            </w:pPr>
          </w:p>
          <w:p w14:paraId="7D2F9F44" w14:textId="77777777" w:rsidR="00A77BBA" w:rsidRPr="00FC0203" w:rsidRDefault="00A77BBA" w:rsidP="00D944B4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14:paraId="26FDE6F2" w14:textId="77777777" w:rsidR="00A77BBA" w:rsidRPr="00FC0203" w:rsidRDefault="00A77BBA" w:rsidP="00D944B4">
            <w:pPr>
              <w:jc w:val="center"/>
              <w:rPr>
                <w:b/>
                <w:bCs/>
              </w:rPr>
            </w:pPr>
            <w:r w:rsidRPr="00B72FD4">
              <w:rPr>
                <w:b/>
                <w:bCs/>
              </w:rPr>
              <w:t>TOTAL</w:t>
            </w:r>
          </w:p>
        </w:tc>
      </w:tr>
      <w:tr w:rsidR="00A77BBA" w:rsidRPr="00FC0203" w14:paraId="59193C57" w14:textId="77777777" w:rsidTr="00DE6E06">
        <w:trPr>
          <w:trHeight w:val="584"/>
          <w:jc w:val="center"/>
        </w:trPr>
        <w:tc>
          <w:tcPr>
            <w:tcW w:w="0" w:type="auto"/>
            <w:vAlign w:val="center"/>
            <w:hideMark/>
          </w:tcPr>
          <w:p w14:paraId="6CCDC6F1" w14:textId="77777777" w:rsidR="00A77BBA" w:rsidRPr="00FC0203" w:rsidRDefault="00A77BBA" w:rsidP="00D944B4">
            <w:pPr>
              <w:jc w:val="center"/>
            </w:pPr>
            <w:r w:rsidRPr="00FC0203">
              <w:t>N</w:t>
            </w:r>
          </w:p>
        </w:tc>
        <w:tc>
          <w:tcPr>
            <w:tcW w:w="0" w:type="auto"/>
            <w:vAlign w:val="center"/>
          </w:tcPr>
          <w:p w14:paraId="2D560C0E" w14:textId="77777777" w:rsidR="00A77BBA" w:rsidRPr="00FC0203" w:rsidRDefault="00A77BBA" w:rsidP="00D944B4">
            <w:pPr>
              <w:jc w:val="center"/>
            </w:pPr>
            <w:r>
              <w:t>767</w:t>
            </w:r>
          </w:p>
        </w:tc>
      </w:tr>
      <w:tr w:rsidR="00A77BBA" w:rsidRPr="00FC0203" w14:paraId="50BE3BF1" w14:textId="77777777" w:rsidTr="00DE6E06">
        <w:trPr>
          <w:trHeight w:val="584"/>
          <w:jc w:val="center"/>
        </w:trPr>
        <w:tc>
          <w:tcPr>
            <w:tcW w:w="0" w:type="auto"/>
            <w:vAlign w:val="center"/>
            <w:hideMark/>
          </w:tcPr>
          <w:p w14:paraId="382CCBD8" w14:textId="11981FCF" w:rsidR="00A77BBA" w:rsidRPr="00FC0203" w:rsidRDefault="00A77BBA" w:rsidP="00D944B4">
            <w:pPr>
              <w:jc w:val="center"/>
            </w:pPr>
            <w:r w:rsidRPr="00FC0203">
              <w:t xml:space="preserve">Age </w:t>
            </w:r>
            <w:r w:rsidR="000A3560">
              <w:t>at</w:t>
            </w:r>
            <w:r w:rsidRPr="00FC0203">
              <w:t xml:space="preserve"> Death (years)</w:t>
            </w:r>
          </w:p>
        </w:tc>
        <w:tc>
          <w:tcPr>
            <w:tcW w:w="0" w:type="auto"/>
            <w:vAlign w:val="center"/>
          </w:tcPr>
          <w:p w14:paraId="2994E913" w14:textId="77777777" w:rsidR="00A77BBA" w:rsidRPr="00FC0203" w:rsidRDefault="00A77BBA" w:rsidP="00D944B4">
            <w:pPr>
              <w:jc w:val="center"/>
            </w:pPr>
            <w:r>
              <w:t>88.26</w:t>
            </w:r>
            <w:r w:rsidRPr="00FC0203">
              <w:t>±</w:t>
            </w:r>
            <w:r>
              <w:t>6.54</w:t>
            </w:r>
          </w:p>
        </w:tc>
      </w:tr>
      <w:tr w:rsidR="00A77BBA" w:rsidRPr="00FC0203" w14:paraId="10732717" w14:textId="77777777" w:rsidTr="00DE6E06">
        <w:trPr>
          <w:trHeight w:val="584"/>
          <w:jc w:val="center"/>
        </w:trPr>
        <w:tc>
          <w:tcPr>
            <w:tcW w:w="0" w:type="auto"/>
            <w:vAlign w:val="center"/>
            <w:hideMark/>
          </w:tcPr>
          <w:p w14:paraId="2D0E75AD" w14:textId="77777777" w:rsidR="00A77BBA" w:rsidRPr="00FC0203" w:rsidRDefault="00A77BBA" w:rsidP="00D944B4">
            <w:pPr>
              <w:jc w:val="center"/>
            </w:pPr>
            <w:r w:rsidRPr="00FC0203">
              <w:t>Education (years)</w:t>
            </w:r>
          </w:p>
        </w:tc>
        <w:tc>
          <w:tcPr>
            <w:tcW w:w="0" w:type="auto"/>
            <w:vAlign w:val="center"/>
          </w:tcPr>
          <w:p w14:paraId="1EC5419F" w14:textId="77777777" w:rsidR="00A77BBA" w:rsidRPr="00FC0203" w:rsidRDefault="00A77BBA" w:rsidP="00D944B4">
            <w:pPr>
              <w:jc w:val="center"/>
            </w:pPr>
            <w:r>
              <w:t>16.76</w:t>
            </w:r>
            <w:r w:rsidRPr="00FC0203">
              <w:t>±</w:t>
            </w:r>
            <w:r>
              <w:t>3.49</w:t>
            </w:r>
          </w:p>
        </w:tc>
      </w:tr>
      <w:tr w:rsidR="00A77BBA" w:rsidRPr="00FC0203" w14:paraId="5457807F" w14:textId="77777777" w:rsidTr="00DE6E06">
        <w:trPr>
          <w:trHeight w:val="584"/>
          <w:jc w:val="center"/>
        </w:trPr>
        <w:tc>
          <w:tcPr>
            <w:tcW w:w="0" w:type="auto"/>
            <w:vAlign w:val="center"/>
            <w:hideMark/>
          </w:tcPr>
          <w:p w14:paraId="2CAF44EB" w14:textId="77777777" w:rsidR="00A77BBA" w:rsidRPr="00FC0203" w:rsidRDefault="00A77BBA" w:rsidP="00D944B4">
            <w:pPr>
              <w:jc w:val="center"/>
            </w:pPr>
            <w:r w:rsidRPr="00FC0203">
              <w:t>Follow-up (years)</w:t>
            </w:r>
          </w:p>
        </w:tc>
        <w:tc>
          <w:tcPr>
            <w:tcW w:w="0" w:type="auto"/>
            <w:vAlign w:val="center"/>
          </w:tcPr>
          <w:p w14:paraId="5AF3C19D" w14:textId="77777777" w:rsidR="00A77BBA" w:rsidRPr="00FC0203" w:rsidRDefault="00A77BBA" w:rsidP="00D944B4">
            <w:pPr>
              <w:jc w:val="center"/>
            </w:pPr>
            <w:r>
              <w:t>7.41</w:t>
            </w:r>
            <w:r w:rsidRPr="00FC0203">
              <w:t>±</w:t>
            </w:r>
            <w:r>
              <w:t>4.92</w:t>
            </w:r>
          </w:p>
        </w:tc>
      </w:tr>
      <w:tr w:rsidR="00A77BBA" w:rsidRPr="00FC0203" w14:paraId="0948A813" w14:textId="77777777" w:rsidTr="00DE6E06">
        <w:trPr>
          <w:trHeight w:val="584"/>
          <w:jc w:val="center"/>
        </w:trPr>
        <w:tc>
          <w:tcPr>
            <w:tcW w:w="0" w:type="auto"/>
            <w:vAlign w:val="center"/>
          </w:tcPr>
          <w:p w14:paraId="3BE96785" w14:textId="77777777" w:rsidR="00A77BBA" w:rsidRPr="00FC0203" w:rsidRDefault="00A77BBA" w:rsidP="00D944B4">
            <w:pPr>
              <w:jc w:val="center"/>
            </w:pPr>
            <w:r>
              <w:t>Latency to Death (years)</w:t>
            </w:r>
          </w:p>
        </w:tc>
        <w:tc>
          <w:tcPr>
            <w:tcW w:w="0" w:type="auto"/>
            <w:vAlign w:val="center"/>
          </w:tcPr>
          <w:p w14:paraId="04353BED" w14:textId="77777777" w:rsidR="00A77BBA" w:rsidRPr="00FC0203" w:rsidRDefault="00A77BBA" w:rsidP="00D944B4">
            <w:pPr>
              <w:jc w:val="center"/>
            </w:pPr>
            <w:r>
              <w:t>0.74</w:t>
            </w:r>
            <w:r w:rsidRPr="00FC0203">
              <w:t>±</w:t>
            </w:r>
            <w:r>
              <w:t>0.95</w:t>
            </w:r>
          </w:p>
        </w:tc>
      </w:tr>
      <w:tr w:rsidR="00A77BBA" w:rsidRPr="00FC0203" w14:paraId="37DA9887" w14:textId="77777777" w:rsidTr="00DE6E06">
        <w:trPr>
          <w:trHeight w:val="584"/>
          <w:jc w:val="center"/>
        </w:trPr>
        <w:tc>
          <w:tcPr>
            <w:tcW w:w="0" w:type="auto"/>
            <w:vAlign w:val="center"/>
          </w:tcPr>
          <w:p w14:paraId="4364A47D" w14:textId="77777777" w:rsidR="00A77BBA" w:rsidRPr="00FC0203" w:rsidRDefault="00A77BBA" w:rsidP="00D944B4">
            <w:pPr>
              <w:jc w:val="center"/>
            </w:pPr>
            <w:r>
              <w:t>Post-mortem Interval (hours)</w:t>
            </w:r>
          </w:p>
        </w:tc>
        <w:tc>
          <w:tcPr>
            <w:tcW w:w="0" w:type="auto"/>
            <w:vAlign w:val="center"/>
          </w:tcPr>
          <w:p w14:paraId="0707231C" w14:textId="77777777" w:rsidR="00A77BBA" w:rsidRPr="00FC0203" w:rsidRDefault="00A77BBA" w:rsidP="00D944B4">
            <w:pPr>
              <w:jc w:val="center"/>
            </w:pPr>
            <w:r>
              <w:t>7.62</w:t>
            </w:r>
            <w:r w:rsidRPr="00FC0203">
              <w:t>±</w:t>
            </w:r>
            <w:r>
              <w:t>4.45</w:t>
            </w:r>
          </w:p>
        </w:tc>
      </w:tr>
      <w:tr w:rsidR="00A77BBA" w:rsidRPr="00FC0203" w14:paraId="6740BFB0" w14:textId="77777777" w:rsidTr="00DE6E06">
        <w:trPr>
          <w:trHeight w:val="584"/>
          <w:jc w:val="center"/>
        </w:trPr>
        <w:tc>
          <w:tcPr>
            <w:tcW w:w="0" w:type="auto"/>
            <w:vAlign w:val="center"/>
          </w:tcPr>
          <w:p w14:paraId="581A4517" w14:textId="77777777" w:rsidR="00A77BBA" w:rsidRDefault="00A77BBA" w:rsidP="00D944B4">
            <w:pPr>
              <w:jc w:val="center"/>
            </w:pPr>
            <w:r w:rsidRPr="00FC0203">
              <w:t>% Normal Cognition</w:t>
            </w:r>
          </w:p>
        </w:tc>
        <w:tc>
          <w:tcPr>
            <w:tcW w:w="0" w:type="auto"/>
            <w:vAlign w:val="center"/>
          </w:tcPr>
          <w:p w14:paraId="02D9593A" w14:textId="77777777" w:rsidR="00A77BBA" w:rsidRDefault="00A77BBA" w:rsidP="00D944B4">
            <w:pPr>
              <w:jc w:val="center"/>
            </w:pPr>
            <w:r>
              <w:t>34</w:t>
            </w:r>
          </w:p>
        </w:tc>
      </w:tr>
      <w:tr w:rsidR="00A77BBA" w:rsidRPr="00FC0203" w14:paraId="7BAE6441" w14:textId="77777777" w:rsidTr="00DE6E06">
        <w:trPr>
          <w:trHeight w:val="584"/>
          <w:jc w:val="center"/>
        </w:trPr>
        <w:tc>
          <w:tcPr>
            <w:tcW w:w="0" w:type="auto"/>
            <w:vAlign w:val="center"/>
          </w:tcPr>
          <w:p w14:paraId="3A06B6EE" w14:textId="77777777" w:rsidR="00A77BBA" w:rsidRDefault="00A77BBA" w:rsidP="00D944B4">
            <w:pPr>
              <w:jc w:val="center"/>
            </w:pPr>
            <w:r w:rsidRPr="00FC0203">
              <w:t>% APOEε4 positive</w:t>
            </w:r>
          </w:p>
        </w:tc>
        <w:tc>
          <w:tcPr>
            <w:tcW w:w="0" w:type="auto"/>
            <w:vAlign w:val="center"/>
          </w:tcPr>
          <w:p w14:paraId="2EA499D6" w14:textId="77777777" w:rsidR="00A77BBA" w:rsidRDefault="00A77BBA" w:rsidP="00D944B4">
            <w:pPr>
              <w:jc w:val="center"/>
            </w:pPr>
            <w:r>
              <w:t>26</w:t>
            </w:r>
          </w:p>
        </w:tc>
      </w:tr>
      <w:tr w:rsidR="00A77BBA" w:rsidRPr="00FC0203" w14:paraId="2D2AB9F1" w14:textId="77777777" w:rsidTr="00DE6E06">
        <w:trPr>
          <w:trHeight w:val="584"/>
          <w:jc w:val="center"/>
        </w:trPr>
        <w:tc>
          <w:tcPr>
            <w:tcW w:w="0" w:type="auto"/>
            <w:vAlign w:val="center"/>
          </w:tcPr>
          <w:p w14:paraId="6C4916AF" w14:textId="77777777" w:rsidR="00A77BBA" w:rsidRDefault="00A77BBA" w:rsidP="00D944B4">
            <w:pPr>
              <w:jc w:val="center"/>
            </w:pPr>
            <w:r w:rsidRPr="00FC0203">
              <w:t>% Non-Hispanic White</w:t>
            </w:r>
          </w:p>
        </w:tc>
        <w:tc>
          <w:tcPr>
            <w:tcW w:w="0" w:type="auto"/>
            <w:vAlign w:val="center"/>
          </w:tcPr>
          <w:p w14:paraId="4AF82831" w14:textId="77777777" w:rsidR="00A77BBA" w:rsidRDefault="00A77BBA" w:rsidP="00D944B4">
            <w:pPr>
              <w:jc w:val="center"/>
            </w:pPr>
            <w:r>
              <w:t>98</w:t>
            </w:r>
          </w:p>
        </w:tc>
      </w:tr>
      <w:tr w:rsidR="00A77BBA" w:rsidRPr="00FC0203" w14:paraId="58683C9D" w14:textId="77777777" w:rsidTr="00DE6E06">
        <w:trPr>
          <w:trHeight w:val="584"/>
          <w:jc w:val="center"/>
        </w:trPr>
        <w:tc>
          <w:tcPr>
            <w:tcW w:w="0" w:type="auto"/>
            <w:vAlign w:val="center"/>
            <w:hideMark/>
          </w:tcPr>
          <w:p w14:paraId="5B2C19BB" w14:textId="77777777" w:rsidR="00A77BBA" w:rsidRPr="00FC0203" w:rsidRDefault="00A77BBA" w:rsidP="00D944B4">
            <w:pPr>
              <w:jc w:val="center"/>
            </w:pPr>
            <w:r w:rsidRPr="00FC0203">
              <w:t>Amyloid</w:t>
            </w:r>
            <w:r>
              <w:t xml:space="preserve"> (mm</w:t>
            </w:r>
            <w:r w:rsidRPr="00F65A7C"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0" w:type="auto"/>
            <w:vAlign w:val="center"/>
          </w:tcPr>
          <w:p w14:paraId="45E40A34" w14:textId="77777777" w:rsidR="00A77BBA" w:rsidRPr="00FC0203" w:rsidRDefault="00A77BBA" w:rsidP="00D944B4">
            <w:pPr>
              <w:jc w:val="center"/>
            </w:pPr>
            <w:r>
              <w:t>3.98</w:t>
            </w:r>
            <w:r w:rsidRPr="00FC0203">
              <w:t>±</w:t>
            </w:r>
            <w:r>
              <w:t>4.09</w:t>
            </w:r>
          </w:p>
        </w:tc>
      </w:tr>
      <w:tr w:rsidR="00A77BBA" w:rsidRPr="00FC0203" w14:paraId="5A5B69E1" w14:textId="77777777" w:rsidTr="00DE6E06">
        <w:trPr>
          <w:trHeight w:val="584"/>
          <w:jc w:val="center"/>
        </w:trPr>
        <w:tc>
          <w:tcPr>
            <w:tcW w:w="0" w:type="auto"/>
            <w:vAlign w:val="center"/>
            <w:hideMark/>
          </w:tcPr>
          <w:p w14:paraId="31EA3711" w14:textId="77777777" w:rsidR="00A77BBA" w:rsidRPr="00FC0203" w:rsidRDefault="00A77BBA" w:rsidP="00D944B4">
            <w:pPr>
              <w:jc w:val="center"/>
            </w:pPr>
            <w:r w:rsidRPr="00FC0203">
              <w:t>Tau Tangles</w:t>
            </w:r>
            <w:r>
              <w:t xml:space="preserve"> (mm</w:t>
            </w:r>
            <w:r w:rsidRPr="00F65A7C"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0" w:type="auto"/>
            <w:vAlign w:val="center"/>
          </w:tcPr>
          <w:p w14:paraId="014F4D76" w14:textId="77777777" w:rsidR="00A77BBA" w:rsidRPr="00FC0203" w:rsidRDefault="00A77BBA" w:rsidP="00D944B4">
            <w:pPr>
              <w:jc w:val="center"/>
            </w:pPr>
            <w:r>
              <w:t>6.28</w:t>
            </w:r>
            <w:r w:rsidRPr="00FC0203">
              <w:t>±</w:t>
            </w:r>
            <w:r>
              <w:t>8.00</w:t>
            </w:r>
          </w:p>
        </w:tc>
      </w:tr>
      <w:tr w:rsidR="00A77BBA" w:rsidRPr="00FC0203" w14:paraId="646757DE" w14:textId="77777777" w:rsidTr="00DE6E06">
        <w:trPr>
          <w:trHeight w:val="584"/>
          <w:jc w:val="center"/>
        </w:trPr>
        <w:tc>
          <w:tcPr>
            <w:tcW w:w="0" w:type="auto"/>
            <w:vAlign w:val="center"/>
            <w:hideMark/>
          </w:tcPr>
          <w:p w14:paraId="7FF9B78D" w14:textId="77777777" w:rsidR="00A77BBA" w:rsidRPr="00FC0203" w:rsidRDefault="00A77BBA" w:rsidP="00D944B4">
            <w:pPr>
              <w:jc w:val="center"/>
            </w:pPr>
            <w:r w:rsidRPr="00FC0203">
              <w:t>Cognition at Last Visit</w:t>
            </w:r>
          </w:p>
        </w:tc>
        <w:tc>
          <w:tcPr>
            <w:tcW w:w="0" w:type="auto"/>
            <w:vAlign w:val="center"/>
          </w:tcPr>
          <w:p w14:paraId="2A038739" w14:textId="77777777" w:rsidR="00A77BBA" w:rsidRPr="00FC0203" w:rsidRDefault="00A77BBA" w:rsidP="00D944B4">
            <w:pPr>
              <w:jc w:val="center"/>
            </w:pPr>
            <w:r>
              <w:t>-0.73</w:t>
            </w:r>
            <w:r w:rsidRPr="00FC0203">
              <w:t>±</w:t>
            </w:r>
            <w:r>
              <w:t>1.05</w:t>
            </w:r>
          </w:p>
        </w:tc>
      </w:tr>
      <w:tr w:rsidR="00A77BBA" w:rsidRPr="00FC0203" w14:paraId="0988C957" w14:textId="77777777" w:rsidTr="00DE6E06">
        <w:trPr>
          <w:trHeight w:val="584"/>
          <w:jc w:val="center"/>
        </w:trPr>
        <w:tc>
          <w:tcPr>
            <w:tcW w:w="0" w:type="auto"/>
            <w:vAlign w:val="center"/>
          </w:tcPr>
          <w:p w14:paraId="6BA2C865" w14:textId="77777777" w:rsidR="00A77BBA" w:rsidRPr="00FC0203" w:rsidRDefault="00A77BBA" w:rsidP="00D944B4">
            <w:pPr>
              <w:jc w:val="center"/>
            </w:pPr>
            <w:r>
              <w:t>Annual Change in Cognition</w:t>
            </w:r>
          </w:p>
        </w:tc>
        <w:tc>
          <w:tcPr>
            <w:tcW w:w="0" w:type="auto"/>
            <w:vAlign w:val="center"/>
          </w:tcPr>
          <w:p w14:paraId="5EEEC858" w14:textId="77777777" w:rsidR="00A77BBA" w:rsidRDefault="00A77BBA" w:rsidP="00D944B4">
            <w:pPr>
              <w:jc w:val="center"/>
            </w:pPr>
            <w:r>
              <w:t>-0.11</w:t>
            </w:r>
            <w:r w:rsidRPr="00FC0203">
              <w:t>±</w:t>
            </w:r>
            <w:r>
              <w:t>0.10</w:t>
            </w:r>
          </w:p>
        </w:tc>
      </w:tr>
    </w:tbl>
    <w:p w14:paraId="76A345F5" w14:textId="77777777" w:rsidR="00A77BBA" w:rsidRDefault="00A77BBA"/>
    <w:p w14:paraId="75FD5EB7" w14:textId="77777777" w:rsidR="00A77BBA" w:rsidRDefault="00A77BBA"/>
    <w:p w14:paraId="4A05A562" w14:textId="77777777" w:rsidR="00A77BBA" w:rsidRDefault="00A77BBA"/>
    <w:p w14:paraId="70C7DACB" w14:textId="77777777" w:rsidR="00A77BBA" w:rsidRDefault="00A77BBA"/>
    <w:p w14:paraId="2B5EDD52" w14:textId="77777777" w:rsidR="00A77BBA" w:rsidRDefault="00A77BBA"/>
    <w:p w14:paraId="261AA550" w14:textId="77777777" w:rsidR="00A77BBA" w:rsidRDefault="00A77BBA"/>
    <w:p w14:paraId="536DAA17" w14:textId="77777777" w:rsidR="00DE6E06" w:rsidRDefault="00DE6E06">
      <w:pPr>
        <w:rPr>
          <w:b/>
          <w:bCs/>
        </w:rPr>
      </w:pPr>
    </w:p>
    <w:p w14:paraId="2B9926AC" w14:textId="77777777" w:rsidR="00DE6E06" w:rsidRDefault="00DE6E06">
      <w:pPr>
        <w:rPr>
          <w:b/>
          <w:bCs/>
        </w:rPr>
      </w:pPr>
    </w:p>
    <w:p w14:paraId="55011371" w14:textId="77777777" w:rsidR="00DE6E06" w:rsidRDefault="00DE6E06">
      <w:pPr>
        <w:rPr>
          <w:b/>
          <w:bCs/>
        </w:rPr>
      </w:pPr>
    </w:p>
    <w:p w14:paraId="197DCDC0" w14:textId="77777777" w:rsidR="00DE6E06" w:rsidRDefault="00DE6E06">
      <w:pPr>
        <w:rPr>
          <w:b/>
          <w:bCs/>
        </w:rPr>
      </w:pPr>
    </w:p>
    <w:p w14:paraId="77F38FF9" w14:textId="77777777" w:rsidR="00DE6E06" w:rsidRDefault="00DE6E06">
      <w:pPr>
        <w:rPr>
          <w:b/>
          <w:bCs/>
        </w:rPr>
      </w:pPr>
    </w:p>
    <w:p w14:paraId="223B71AA" w14:textId="77777777" w:rsidR="00DE6E06" w:rsidRDefault="00DE6E06">
      <w:pPr>
        <w:rPr>
          <w:b/>
          <w:bCs/>
        </w:rPr>
      </w:pPr>
    </w:p>
    <w:p w14:paraId="3A10440A" w14:textId="77777777" w:rsidR="00DE6E06" w:rsidRDefault="00DE6E06">
      <w:pPr>
        <w:rPr>
          <w:b/>
          <w:bCs/>
        </w:rPr>
      </w:pPr>
    </w:p>
    <w:p w14:paraId="654E0F16" w14:textId="77777777" w:rsidR="00DE6E06" w:rsidRDefault="00DE6E06">
      <w:pPr>
        <w:rPr>
          <w:b/>
          <w:bCs/>
        </w:rPr>
      </w:pPr>
    </w:p>
    <w:p w14:paraId="3210131D" w14:textId="77777777" w:rsidR="00DE6E06" w:rsidRDefault="00DE6E06">
      <w:pPr>
        <w:rPr>
          <w:b/>
          <w:bCs/>
        </w:rPr>
      </w:pPr>
    </w:p>
    <w:p w14:paraId="53DA32AC" w14:textId="77777777" w:rsidR="00DE6E06" w:rsidRDefault="00DE6E06">
      <w:pPr>
        <w:rPr>
          <w:b/>
          <w:bCs/>
        </w:rPr>
      </w:pPr>
    </w:p>
    <w:p w14:paraId="6FF719FE" w14:textId="77777777" w:rsidR="00DE6E06" w:rsidRDefault="00DE6E06">
      <w:pPr>
        <w:rPr>
          <w:b/>
          <w:bCs/>
        </w:rPr>
      </w:pPr>
    </w:p>
    <w:p w14:paraId="0D80D6B6" w14:textId="77777777" w:rsidR="00DE6E06" w:rsidRDefault="00DE6E06">
      <w:pPr>
        <w:rPr>
          <w:b/>
          <w:bCs/>
        </w:rPr>
      </w:pPr>
    </w:p>
    <w:p w14:paraId="0874801E" w14:textId="18145702" w:rsidR="006F22CF" w:rsidRPr="00106B44" w:rsidRDefault="009075D9">
      <w:pPr>
        <w:rPr>
          <w:b/>
          <w:bCs/>
        </w:rPr>
      </w:pPr>
      <w:r>
        <w:rPr>
          <w:b/>
          <w:bCs/>
        </w:rPr>
        <w:lastRenderedPageBreak/>
        <w:t>Supplementary</w:t>
      </w:r>
      <w:r w:rsidR="00A77BBA" w:rsidRPr="00106B44">
        <w:rPr>
          <w:b/>
          <w:bCs/>
        </w:rPr>
        <w:t xml:space="preserve"> Table </w:t>
      </w:r>
      <w:r w:rsidR="00F73DF7">
        <w:rPr>
          <w:b/>
          <w:bCs/>
        </w:rPr>
        <w:t>4</w:t>
      </w:r>
      <w:r w:rsidR="00A77BBA" w:rsidRPr="00106B44">
        <w:rPr>
          <w:b/>
          <w:bCs/>
        </w:rPr>
        <w:t xml:space="preserve">:  Summary table including sensitivity analyses for significant </w:t>
      </w:r>
      <w:r w:rsidR="00A77BBA" w:rsidRPr="00F73DF7">
        <w:rPr>
          <w:b/>
          <w:bCs/>
          <w:i/>
          <w:iCs/>
        </w:rPr>
        <w:t xml:space="preserve">sex </w:t>
      </w:r>
      <w:r w:rsidR="00F73DF7" w:rsidRPr="00F73DF7">
        <w:rPr>
          <w:b/>
          <w:bCs/>
          <w:i/>
          <w:iCs/>
        </w:rPr>
        <w:t>x</w:t>
      </w:r>
      <w:r w:rsidR="00A77BBA" w:rsidRPr="00F73DF7">
        <w:rPr>
          <w:b/>
          <w:bCs/>
          <w:i/>
          <w:iCs/>
        </w:rPr>
        <w:t xml:space="preserve"> X-linked</w:t>
      </w:r>
      <w:r w:rsidR="00A77BBA" w:rsidRPr="00106B44">
        <w:rPr>
          <w:b/>
          <w:bCs/>
        </w:rPr>
        <w:t xml:space="preserve"> gene interactions in the DLPFC</w:t>
      </w:r>
    </w:p>
    <w:p w14:paraId="403DC9EA" w14:textId="77777777" w:rsidR="00A77BBA" w:rsidRDefault="00A77BBA"/>
    <w:tbl>
      <w:tblPr>
        <w:tblStyle w:val="GridTable1Light"/>
        <w:tblW w:w="4490" w:type="pct"/>
        <w:tblLook w:val="04A0" w:firstRow="1" w:lastRow="0" w:firstColumn="1" w:lastColumn="0" w:noHBand="0" w:noVBand="1"/>
      </w:tblPr>
      <w:tblGrid>
        <w:gridCol w:w="1677"/>
        <w:gridCol w:w="1676"/>
        <w:gridCol w:w="2238"/>
        <w:gridCol w:w="1329"/>
        <w:gridCol w:w="723"/>
        <w:gridCol w:w="802"/>
        <w:gridCol w:w="1244"/>
      </w:tblGrid>
      <w:tr w:rsidR="00A77BBA" w:rsidRPr="00F03448" w14:paraId="1CAB65A3" w14:textId="77777777" w:rsidTr="00D944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tcBorders>
              <w:bottom w:val="single" w:sz="24" w:space="0" w:color="000000" w:themeColor="text1"/>
              <w:right w:val="single" w:sz="12" w:space="0" w:color="auto"/>
            </w:tcBorders>
          </w:tcPr>
          <w:p w14:paraId="19DD25EF" w14:textId="77777777" w:rsidR="00A77BBA" w:rsidRPr="00F03448" w:rsidRDefault="00A77BBA" w:rsidP="00D944B4">
            <w:pPr>
              <w:rPr>
                <w:rFonts w:eastAsia="Times New Roman" w:cs="Arial"/>
                <w:sz w:val="16"/>
                <w:szCs w:val="16"/>
              </w:rPr>
            </w:pPr>
            <w:r w:rsidRPr="00F03448">
              <w:rPr>
                <w:rFonts w:eastAsia="Times New Roman" w:cs="Arial"/>
                <w:sz w:val="16"/>
                <w:szCs w:val="16"/>
              </w:rPr>
              <w:t>Outcome</w:t>
            </w:r>
          </w:p>
        </w:tc>
        <w:tc>
          <w:tcPr>
            <w:tcW w:w="865" w:type="pct"/>
            <w:tcBorders>
              <w:left w:val="single" w:sz="12" w:space="0" w:color="auto"/>
              <w:bottom w:val="single" w:sz="24" w:space="0" w:color="000000" w:themeColor="text1"/>
              <w:right w:val="single" w:sz="12" w:space="0" w:color="auto"/>
            </w:tcBorders>
          </w:tcPr>
          <w:p w14:paraId="5405015D" w14:textId="77777777" w:rsidR="00A77BBA" w:rsidRPr="00F03448" w:rsidRDefault="00A77BBA" w:rsidP="00D944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 w:rsidRPr="00F03448">
              <w:rPr>
                <w:rFonts w:eastAsia="Times New Roman" w:cs="Arial"/>
                <w:sz w:val="16"/>
                <w:szCs w:val="16"/>
              </w:rPr>
              <w:t>Gene</w:t>
            </w:r>
          </w:p>
        </w:tc>
        <w:tc>
          <w:tcPr>
            <w:tcW w:w="1155" w:type="pct"/>
            <w:tcBorders>
              <w:left w:val="single" w:sz="12" w:space="0" w:color="auto"/>
              <w:bottom w:val="single" w:sz="24" w:space="0" w:color="000000" w:themeColor="text1"/>
            </w:tcBorders>
            <w:hideMark/>
          </w:tcPr>
          <w:p w14:paraId="5F1227D2" w14:textId="77777777" w:rsidR="00A77BBA" w:rsidRPr="00F03448" w:rsidRDefault="00A77BBA" w:rsidP="00D944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 w:rsidRPr="00F03448">
              <w:rPr>
                <w:rFonts w:eastAsia="Times New Roman" w:cs="Arial"/>
                <w:sz w:val="16"/>
                <w:szCs w:val="16"/>
              </w:rPr>
              <w:t>Analysis</w:t>
            </w:r>
          </w:p>
        </w:tc>
        <w:tc>
          <w:tcPr>
            <w:tcW w:w="686" w:type="pct"/>
            <w:tcBorders>
              <w:bottom w:val="single" w:sz="24" w:space="0" w:color="000000" w:themeColor="text1"/>
            </w:tcBorders>
            <w:hideMark/>
          </w:tcPr>
          <w:p w14:paraId="568E97BA" w14:textId="77777777" w:rsidR="00A77BBA" w:rsidRPr="00F03448" w:rsidRDefault="00A77BBA" w:rsidP="00D944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F03448">
              <w:rPr>
                <w:rFonts w:eastAsia="Times New Roman" w:cs="Arial"/>
                <w:color w:val="333333"/>
                <w:sz w:val="16"/>
                <w:szCs w:val="16"/>
              </w:rPr>
              <w:t>β</w:t>
            </w:r>
          </w:p>
        </w:tc>
        <w:tc>
          <w:tcPr>
            <w:tcW w:w="373" w:type="pct"/>
            <w:tcBorders>
              <w:bottom w:val="single" w:sz="24" w:space="0" w:color="000000" w:themeColor="text1"/>
            </w:tcBorders>
            <w:hideMark/>
          </w:tcPr>
          <w:p w14:paraId="375F9EC0" w14:textId="77777777" w:rsidR="00A77BBA" w:rsidRPr="00F03448" w:rsidRDefault="00A77BBA" w:rsidP="00D944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F03448">
              <w:rPr>
                <w:rFonts w:eastAsia="Times New Roman" w:cs="Arial"/>
                <w:color w:val="333333"/>
                <w:sz w:val="16"/>
                <w:szCs w:val="16"/>
              </w:rPr>
              <w:t>SE</w:t>
            </w:r>
          </w:p>
        </w:tc>
        <w:tc>
          <w:tcPr>
            <w:tcW w:w="414" w:type="pct"/>
            <w:tcBorders>
              <w:bottom w:val="single" w:sz="24" w:space="0" w:color="000000" w:themeColor="text1"/>
            </w:tcBorders>
            <w:hideMark/>
          </w:tcPr>
          <w:p w14:paraId="6A59FFF8" w14:textId="77777777" w:rsidR="00A77BBA" w:rsidRPr="00F03448" w:rsidRDefault="00A77BBA" w:rsidP="00D944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F03448">
              <w:rPr>
                <w:rFonts w:eastAsia="Times New Roman" w:cs="Arial"/>
                <w:color w:val="333333"/>
                <w:sz w:val="16"/>
                <w:szCs w:val="16"/>
              </w:rPr>
              <w:t>T</w:t>
            </w:r>
          </w:p>
        </w:tc>
        <w:tc>
          <w:tcPr>
            <w:tcW w:w="642" w:type="pct"/>
            <w:tcBorders>
              <w:bottom w:val="single" w:sz="24" w:space="0" w:color="000000" w:themeColor="text1"/>
            </w:tcBorders>
            <w:hideMark/>
          </w:tcPr>
          <w:p w14:paraId="19BDAD3B" w14:textId="77777777" w:rsidR="00A77BBA" w:rsidRPr="00F03448" w:rsidRDefault="00A77BBA" w:rsidP="00D944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  <w:vertAlign w:val="subscript"/>
              </w:rPr>
            </w:pPr>
            <w:proofErr w:type="spellStart"/>
            <w:r w:rsidRPr="00F03448">
              <w:rPr>
                <w:rFonts w:eastAsia="Times New Roman" w:cs="Arial"/>
                <w:color w:val="333333"/>
                <w:sz w:val="16"/>
                <w:szCs w:val="16"/>
              </w:rPr>
              <w:t>P</w:t>
            </w:r>
            <w:r w:rsidRPr="00F03448">
              <w:rPr>
                <w:rFonts w:eastAsia="Times New Roman" w:cs="Arial"/>
                <w:color w:val="333333"/>
                <w:sz w:val="16"/>
                <w:szCs w:val="16"/>
                <w:vertAlign w:val="subscript"/>
              </w:rPr>
              <w:t>Uncorrected</w:t>
            </w:r>
            <w:proofErr w:type="spellEnd"/>
          </w:p>
        </w:tc>
      </w:tr>
      <w:tr w:rsidR="00A77BBA" w:rsidRPr="00F03448" w14:paraId="44A2D461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 w:val="restart"/>
            <w:tcBorders>
              <w:top w:val="single" w:sz="24" w:space="0" w:color="000000" w:themeColor="text1"/>
              <w:right w:val="single" w:sz="12" w:space="0" w:color="auto"/>
            </w:tcBorders>
          </w:tcPr>
          <w:p w14:paraId="7666D057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  <w:r w:rsidRPr="00F03448">
              <w:rPr>
                <w:rFonts w:eastAsia="Times New Roman" w:cs="Arial"/>
                <w:b w:val="0"/>
                <w:bCs w:val="0"/>
                <w:sz w:val="16"/>
                <w:szCs w:val="16"/>
              </w:rPr>
              <w:t>Tau Tangles</w:t>
            </w:r>
          </w:p>
        </w:tc>
        <w:tc>
          <w:tcPr>
            <w:tcW w:w="865" w:type="pct"/>
            <w:vMerge w:val="restart"/>
            <w:tcBorders>
              <w:top w:val="single" w:sz="24" w:space="0" w:color="000000" w:themeColor="text1"/>
              <w:left w:val="single" w:sz="12" w:space="0" w:color="auto"/>
              <w:right w:val="single" w:sz="12" w:space="0" w:color="auto"/>
            </w:tcBorders>
          </w:tcPr>
          <w:p w14:paraId="6153874C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F03448">
              <w:rPr>
                <w:rFonts w:eastAsia="Times New Roman" w:cs="Arial"/>
                <w:i/>
                <w:iCs/>
                <w:sz w:val="16"/>
                <w:szCs w:val="16"/>
              </w:rPr>
              <w:t>MCF2</w:t>
            </w:r>
          </w:p>
          <w:p w14:paraId="5C7A6BD0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16"/>
                <w:szCs w:val="16"/>
              </w:rPr>
            </w:pPr>
          </w:p>
        </w:tc>
        <w:tc>
          <w:tcPr>
            <w:tcW w:w="1155" w:type="pct"/>
            <w:tcBorders>
              <w:top w:val="single" w:sz="24" w:space="0" w:color="000000" w:themeColor="text1"/>
              <w:left w:val="single" w:sz="12" w:space="0" w:color="auto"/>
              <w:bottom w:val="single" w:sz="4" w:space="0" w:color="999999" w:themeColor="text1" w:themeTint="66"/>
            </w:tcBorders>
          </w:tcPr>
          <w:p w14:paraId="5F86F868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i/>
                <w:iCs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sz w:val="16"/>
                <w:szCs w:val="16"/>
              </w:rPr>
              <w:t xml:space="preserve">Sex </w:t>
            </w:r>
            <w:r w:rsidRPr="00DA165C">
              <w:rPr>
                <w:rFonts w:eastAsia="Times New Roman" w:cs="Arial"/>
                <w:b/>
                <w:bCs/>
                <w:i/>
                <w:iCs/>
                <w:sz w:val="16"/>
                <w:szCs w:val="16"/>
              </w:rPr>
              <w:t xml:space="preserve">x MCF2 </w:t>
            </w:r>
          </w:p>
        </w:tc>
        <w:tc>
          <w:tcPr>
            <w:tcW w:w="686" w:type="pct"/>
            <w:tcBorders>
              <w:top w:val="single" w:sz="24" w:space="0" w:color="000000" w:themeColor="text1"/>
              <w:bottom w:val="single" w:sz="4" w:space="0" w:color="999999" w:themeColor="text1" w:themeTint="66"/>
            </w:tcBorders>
            <w:vAlign w:val="bottom"/>
          </w:tcPr>
          <w:p w14:paraId="57F4928F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0.28</w:t>
            </w:r>
          </w:p>
        </w:tc>
        <w:tc>
          <w:tcPr>
            <w:tcW w:w="373" w:type="pct"/>
            <w:tcBorders>
              <w:top w:val="single" w:sz="24" w:space="0" w:color="000000" w:themeColor="text1"/>
              <w:bottom w:val="single" w:sz="4" w:space="0" w:color="999999" w:themeColor="text1" w:themeTint="66"/>
            </w:tcBorders>
            <w:vAlign w:val="bottom"/>
          </w:tcPr>
          <w:p w14:paraId="5CA75D8D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0.07</w:t>
            </w:r>
          </w:p>
        </w:tc>
        <w:tc>
          <w:tcPr>
            <w:tcW w:w="414" w:type="pct"/>
            <w:tcBorders>
              <w:top w:val="single" w:sz="24" w:space="0" w:color="000000" w:themeColor="text1"/>
              <w:bottom w:val="single" w:sz="4" w:space="0" w:color="999999" w:themeColor="text1" w:themeTint="66"/>
            </w:tcBorders>
            <w:vAlign w:val="bottom"/>
          </w:tcPr>
          <w:p w14:paraId="1BBCCFC1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3.74</w:t>
            </w:r>
          </w:p>
        </w:tc>
        <w:tc>
          <w:tcPr>
            <w:tcW w:w="642" w:type="pct"/>
            <w:tcBorders>
              <w:top w:val="single" w:sz="24" w:space="0" w:color="000000" w:themeColor="text1"/>
              <w:bottom w:val="single" w:sz="4" w:space="0" w:color="999999" w:themeColor="text1" w:themeTint="66"/>
            </w:tcBorders>
          </w:tcPr>
          <w:p w14:paraId="357AD74F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0.0002</w:t>
            </w:r>
          </w:p>
        </w:tc>
      </w:tr>
      <w:tr w:rsidR="00A77BBA" w:rsidRPr="00F03448" w14:paraId="27F5225C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35BA6F8C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C560D53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  <w:bottom w:val="single" w:sz="8" w:space="0" w:color="auto"/>
            </w:tcBorders>
          </w:tcPr>
          <w:p w14:paraId="1C49FD39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Sex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 xml:space="preserve">x MCF2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+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>APOE</w:t>
            </w:r>
            <w:r w:rsidRPr="00DA165C">
              <w:rPr>
                <w:rFonts w:eastAsia="Times New Roman" w:cs="Arial"/>
                <w:sz w:val="16"/>
                <w:szCs w:val="16"/>
              </w:rPr>
              <w:t>ε4</w:t>
            </w:r>
          </w:p>
        </w:tc>
        <w:tc>
          <w:tcPr>
            <w:tcW w:w="686" w:type="pct"/>
            <w:tcBorders>
              <w:bottom w:val="single" w:sz="8" w:space="0" w:color="auto"/>
            </w:tcBorders>
            <w:vAlign w:val="bottom"/>
          </w:tcPr>
          <w:p w14:paraId="5D8445E7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0.26</w:t>
            </w:r>
          </w:p>
        </w:tc>
        <w:tc>
          <w:tcPr>
            <w:tcW w:w="373" w:type="pct"/>
            <w:tcBorders>
              <w:bottom w:val="single" w:sz="8" w:space="0" w:color="auto"/>
            </w:tcBorders>
            <w:vAlign w:val="bottom"/>
          </w:tcPr>
          <w:p w14:paraId="367A92B9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0.07</w:t>
            </w:r>
          </w:p>
        </w:tc>
        <w:tc>
          <w:tcPr>
            <w:tcW w:w="414" w:type="pct"/>
            <w:tcBorders>
              <w:bottom w:val="single" w:sz="8" w:space="0" w:color="auto"/>
            </w:tcBorders>
            <w:vAlign w:val="bottom"/>
          </w:tcPr>
          <w:p w14:paraId="175B9AF3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3.65</w:t>
            </w:r>
          </w:p>
        </w:tc>
        <w:tc>
          <w:tcPr>
            <w:tcW w:w="642" w:type="pct"/>
            <w:tcBorders>
              <w:bottom w:val="single" w:sz="8" w:space="0" w:color="auto"/>
            </w:tcBorders>
          </w:tcPr>
          <w:p w14:paraId="30542AA7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0.0003</w:t>
            </w:r>
          </w:p>
        </w:tc>
      </w:tr>
      <w:tr w:rsidR="00A77BBA" w:rsidRPr="00F03448" w14:paraId="63ADA2DE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0233E729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C37CB2A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  <w:bottom w:val="single" w:sz="8" w:space="0" w:color="auto"/>
            </w:tcBorders>
          </w:tcPr>
          <w:p w14:paraId="2379D7BD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Sex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 xml:space="preserve">x MCF2 </w:t>
            </w:r>
            <w:r w:rsidRPr="00DA165C">
              <w:rPr>
                <w:rFonts w:eastAsia="Times New Roman" w:cs="Arial"/>
                <w:sz w:val="16"/>
                <w:szCs w:val="16"/>
              </w:rPr>
              <w:t>+ Aβ</w:t>
            </w:r>
          </w:p>
        </w:tc>
        <w:tc>
          <w:tcPr>
            <w:tcW w:w="686" w:type="pct"/>
            <w:tcBorders>
              <w:bottom w:val="single" w:sz="8" w:space="0" w:color="auto"/>
            </w:tcBorders>
            <w:vAlign w:val="bottom"/>
          </w:tcPr>
          <w:p w14:paraId="14563119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0.19</w:t>
            </w:r>
          </w:p>
        </w:tc>
        <w:tc>
          <w:tcPr>
            <w:tcW w:w="373" w:type="pct"/>
            <w:tcBorders>
              <w:bottom w:val="single" w:sz="8" w:space="0" w:color="auto"/>
            </w:tcBorders>
            <w:vAlign w:val="bottom"/>
          </w:tcPr>
          <w:p w14:paraId="49A651D7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0.07</w:t>
            </w:r>
          </w:p>
        </w:tc>
        <w:tc>
          <w:tcPr>
            <w:tcW w:w="414" w:type="pct"/>
            <w:tcBorders>
              <w:bottom w:val="single" w:sz="8" w:space="0" w:color="auto"/>
            </w:tcBorders>
            <w:vAlign w:val="bottom"/>
          </w:tcPr>
          <w:p w14:paraId="0C9E8312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2.94</w:t>
            </w:r>
          </w:p>
        </w:tc>
        <w:tc>
          <w:tcPr>
            <w:tcW w:w="642" w:type="pct"/>
            <w:tcBorders>
              <w:bottom w:val="single" w:sz="8" w:space="0" w:color="auto"/>
            </w:tcBorders>
          </w:tcPr>
          <w:p w14:paraId="3816F479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0.003</w:t>
            </w:r>
          </w:p>
        </w:tc>
      </w:tr>
      <w:tr w:rsidR="00A77BBA" w:rsidRPr="00F03448" w14:paraId="34239B53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174E017B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69B9591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  <w:bottom w:val="single" w:sz="8" w:space="0" w:color="auto"/>
            </w:tcBorders>
          </w:tcPr>
          <w:p w14:paraId="39C592E6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 w:rsidRPr="00DA165C">
              <w:rPr>
                <w:rFonts w:eastAsia="Times New Roman" w:cs="Arial"/>
                <w:sz w:val="16"/>
                <w:szCs w:val="16"/>
              </w:rPr>
              <w:t>Male-stratified</w:t>
            </w:r>
          </w:p>
        </w:tc>
        <w:tc>
          <w:tcPr>
            <w:tcW w:w="686" w:type="pct"/>
            <w:tcBorders>
              <w:bottom w:val="single" w:sz="8" w:space="0" w:color="auto"/>
            </w:tcBorders>
            <w:vAlign w:val="bottom"/>
          </w:tcPr>
          <w:p w14:paraId="6BA1565F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0.10</w:t>
            </w:r>
          </w:p>
        </w:tc>
        <w:tc>
          <w:tcPr>
            <w:tcW w:w="373" w:type="pct"/>
            <w:tcBorders>
              <w:bottom w:val="single" w:sz="8" w:space="0" w:color="auto"/>
            </w:tcBorders>
            <w:vAlign w:val="bottom"/>
          </w:tcPr>
          <w:p w14:paraId="277B6C08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0.05</w:t>
            </w:r>
          </w:p>
        </w:tc>
        <w:tc>
          <w:tcPr>
            <w:tcW w:w="414" w:type="pct"/>
            <w:tcBorders>
              <w:bottom w:val="single" w:sz="8" w:space="0" w:color="auto"/>
            </w:tcBorders>
            <w:vAlign w:val="bottom"/>
          </w:tcPr>
          <w:p w14:paraId="44EC2993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1.94</w:t>
            </w:r>
          </w:p>
        </w:tc>
        <w:tc>
          <w:tcPr>
            <w:tcW w:w="642" w:type="pct"/>
            <w:tcBorders>
              <w:bottom w:val="single" w:sz="8" w:space="0" w:color="auto"/>
            </w:tcBorders>
          </w:tcPr>
          <w:p w14:paraId="3303CEDC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</w:t>
            </w:r>
            <w:r>
              <w:rPr>
                <w:rFonts w:eastAsia="Times New Roman" w:cs="Arial"/>
                <w:color w:val="333333"/>
                <w:sz w:val="16"/>
                <w:szCs w:val="16"/>
              </w:rPr>
              <w:t>052</w:t>
            </w:r>
          </w:p>
        </w:tc>
      </w:tr>
      <w:tr w:rsidR="00A77BBA" w:rsidRPr="00F03448" w14:paraId="74DE1BE5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550A8AFB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0829222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</w:tcPr>
          <w:p w14:paraId="7C2CD8BF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Male-stratified +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>APOE</w:t>
            </w:r>
            <w:r w:rsidRPr="00DA165C">
              <w:rPr>
                <w:rFonts w:eastAsia="Times New Roman" w:cs="Arial"/>
                <w:sz w:val="16"/>
                <w:szCs w:val="16"/>
              </w:rPr>
              <w:t>ε4</w:t>
            </w:r>
          </w:p>
        </w:tc>
        <w:tc>
          <w:tcPr>
            <w:tcW w:w="686" w:type="pct"/>
            <w:tcBorders>
              <w:top w:val="single" w:sz="8" w:space="0" w:color="auto"/>
              <w:bottom w:val="single" w:sz="8" w:space="0" w:color="auto"/>
            </w:tcBorders>
          </w:tcPr>
          <w:p w14:paraId="5F8412A4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0.08</w:t>
            </w:r>
          </w:p>
        </w:tc>
        <w:tc>
          <w:tcPr>
            <w:tcW w:w="373" w:type="pct"/>
            <w:tcBorders>
              <w:top w:val="single" w:sz="8" w:space="0" w:color="auto"/>
              <w:bottom w:val="single" w:sz="8" w:space="0" w:color="auto"/>
            </w:tcBorders>
          </w:tcPr>
          <w:p w14:paraId="68CC1623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0.05</w:t>
            </w:r>
          </w:p>
        </w:tc>
        <w:tc>
          <w:tcPr>
            <w:tcW w:w="414" w:type="pct"/>
            <w:tcBorders>
              <w:top w:val="single" w:sz="8" w:space="0" w:color="auto"/>
              <w:bottom w:val="single" w:sz="8" w:space="0" w:color="auto"/>
            </w:tcBorders>
          </w:tcPr>
          <w:p w14:paraId="787A2084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1.74</w:t>
            </w:r>
          </w:p>
        </w:tc>
        <w:tc>
          <w:tcPr>
            <w:tcW w:w="642" w:type="pct"/>
            <w:tcBorders>
              <w:top w:val="single" w:sz="8" w:space="0" w:color="auto"/>
              <w:bottom w:val="single" w:sz="8" w:space="0" w:color="auto"/>
            </w:tcBorders>
          </w:tcPr>
          <w:p w14:paraId="003E6610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0.08</w:t>
            </w:r>
          </w:p>
        </w:tc>
      </w:tr>
      <w:tr w:rsidR="00A77BBA" w:rsidRPr="00F03448" w14:paraId="56099659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07E12738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3AA36FB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</w:tcPr>
          <w:p w14:paraId="140C1866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>Male-stratified + Aβ</w:t>
            </w:r>
          </w:p>
        </w:tc>
        <w:tc>
          <w:tcPr>
            <w:tcW w:w="686" w:type="pct"/>
            <w:tcBorders>
              <w:top w:val="single" w:sz="8" w:space="0" w:color="auto"/>
              <w:bottom w:val="single" w:sz="8" w:space="0" w:color="auto"/>
            </w:tcBorders>
          </w:tcPr>
          <w:p w14:paraId="2F10B309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0.07</w:t>
            </w:r>
          </w:p>
        </w:tc>
        <w:tc>
          <w:tcPr>
            <w:tcW w:w="373" w:type="pct"/>
            <w:tcBorders>
              <w:top w:val="single" w:sz="8" w:space="0" w:color="auto"/>
              <w:bottom w:val="single" w:sz="8" w:space="0" w:color="auto"/>
            </w:tcBorders>
          </w:tcPr>
          <w:p w14:paraId="2EB119AA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0.04</w:t>
            </w:r>
          </w:p>
        </w:tc>
        <w:tc>
          <w:tcPr>
            <w:tcW w:w="414" w:type="pct"/>
            <w:tcBorders>
              <w:top w:val="single" w:sz="8" w:space="0" w:color="auto"/>
              <w:bottom w:val="single" w:sz="8" w:space="0" w:color="auto"/>
            </w:tcBorders>
          </w:tcPr>
          <w:p w14:paraId="5B326DD7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1.60</w:t>
            </w:r>
          </w:p>
        </w:tc>
        <w:tc>
          <w:tcPr>
            <w:tcW w:w="642" w:type="pct"/>
            <w:tcBorders>
              <w:top w:val="single" w:sz="8" w:space="0" w:color="auto"/>
              <w:bottom w:val="single" w:sz="8" w:space="0" w:color="auto"/>
            </w:tcBorders>
          </w:tcPr>
          <w:p w14:paraId="38ACBE34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0.11</w:t>
            </w:r>
          </w:p>
        </w:tc>
      </w:tr>
      <w:tr w:rsidR="00A77BBA" w:rsidRPr="00F03448" w14:paraId="4F7BC305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48D9BCC8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42C2670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</w:tcPr>
          <w:p w14:paraId="0CCB721A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sz w:val="16"/>
                <w:szCs w:val="16"/>
              </w:rPr>
              <w:t>Female-stratified</w:t>
            </w:r>
          </w:p>
        </w:tc>
        <w:tc>
          <w:tcPr>
            <w:tcW w:w="686" w:type="pct"/>
            <w:tcBorders>
              <w:top w:val="single" w:sz="8" w:space="0" w:color="auto"/>
              <w:bottom w:val="single" w:sz="8" w:space="0" w:color="auto"/>
            </w:tcBorders>
          </w:tcPr>
          <w:p w14:paraId="73E519FF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-0.18</w:t>
            </w:r>
          </w:p>
        </w:tc>
        <w:tc>
          <w:tcPr>
            <w:tcW w:w="373" w:type="pct"/>
            <w:tcBorders>
              <w:top w:val="single" w:sz="8" w:space="0" w:color="auto"/>
              <w:bottom w:val="single" w:sz="8" w:space="0" w:color="auto"/>
            </w:tcBorders>
          </w:tcPr>
          <w:p w14:paraId="37234193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0.06</w:t>
            </w:r>
          </w:p>
        </w:tc>
        <w:tc>
          <w:tcPr>
            <w:tcW w:w="414" w:type="pct"/>
            <w:tcBorders>
              <w:top w:val="single" w:sz="8" w:space="0" w:color="auto"/>
              <w:bottom w:val="single" w:sz="8" w:space="0" w:color="auto"/>
            </w:tcBorders>
          </w:tcPr>
          <w:p w14:paraId="5E977A7E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-3.33</w:t>
            </w:r>
          </w:p>
        </w:tc>
        <w:tc>
          <w:tcPr>
            <w:tcW w:w="642" w:type="pct"/>
            <w:tcBorders>
              <w:top w:val="single" w:sz="8" w:space="0" w:color="auto"/>
              <w:bottom w:val="single" w:sz="8" w:space="0" w:color="auto"/>
            </w:tcBorders>
          </w:tcPr>
          <w:p w14:paraId="744328A9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0.001</w:t>
            </w:r>
          </w:p>
        </w:tc>
      </w:tr>
      <w:tr w:rsidR="00A77BBA" w:rsidRPr="00F03448" w14:paraId="4DB9A0C6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59F578BF" w14:textId="77777777" w:rsidR="00A77BBA" w:rsidRPr="00F03448" w:rsidRDefault="00A77BBA" w:rsidP="00D944B4">
            <w:pPr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92620BD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</w:tcPr>
          <w:p w14:paraId="06C2B4FA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Female-stratified +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>APOE</w:t>
            </w:r>
            <w:r w:rsidRPr="00DA165C">
              <w:rPr>
                <w:rFonts w:eastAsia="Times New Roman" w:cs="Arial"/>
                <w:sz w:val="16"/>
                <w:szCs w:val="16"/>
              </w:rPr>
              <w:t>ε4</w:t>
            </w:r>
          </w:p>
        </w:tc>
        <w:tc>
          <w:tcPr>
            <w:tcW w:w="686" w:type="pct"/>
            <w:tcBorders>
              <w:top w:val="single" w:sz="8" w:space="0" w:color="auto"/>
              <w:bottom w:val="single" w:sz="8" w:space="0" w:color="auto"/>
            </w:tcBorders>
          </w:tcPr>
          <w:p w14:paraId="76A584C7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-0.18</w:t>
            </w:r>
          </w:p>
        </w:tc>
        <w:tc>
          <w:tcPr>
            <w:tcW w:w="373" w:type="pct"/>
            <w:tcBorders>
              <w:top w:val="single" w:sz="8" w:space="0" w:color="auto"/>
              <w:bottom w:val="single" w:sz="8" w:space="0" w:color="auto"/>
            </w:tcBorders>
          </w:tcPr>
          <w:p w14:paraId="46E3BBB5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0.05</w:t>
            </w:r>
          </w:p>
        </w:tc>
        <w:tc>
          <w:tcPr>
            <w:tcW w:w="414" w:type="pct"/>
            <w:tcBorders>
              <w:top w:val="single" w:sz="8" w:space="0" w:color="auto"/>
              <w:bottom w:val="single" w:sz="8" w:space="0" w:color="auto"/>
            </w:tcBorders>
          </w:tcPr>
          <w:p w14:paraId="29A4DA82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-3.29</w:t>
            </w:r>
          </w:p>
        </w:tc>
        <w:tc>
          <w:tcPr>
            <w:tcW w:w="642" w:type="pct"/>
            <w:tcBorders>
              <w:top w:val="single" w:sz="8" w:space="0" w:color="auto"/>
              <w:bottom w:val="single" w:sz="8" w:space="0" w:color="auto"/>
            </w:tcBorders>
          </w:tcPr>
          <w:p w14:paraId="345F7934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0.001</w:t>
            </w:r>
          </w:p>
        </w:tc>
      </w:tr>
      <w:tr w:rsidR="00A77BBA" w:rsidRPr="00F03448" w14:paraId="72999C06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6559A072" w14:textId="77777777" w:rsidR="00A77BBA" w:rsidRPr="00F03448" w:rsidRDefault="00A77BBA" w:rsidP="00D944B4">
            <w:pPr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865" w:type="pct"/>
            <w:tcBorders>
              <w:left w:val="single" w:sz="12" w:space="0" w:color="auto"/>
              <w:right w:val="single" w:sz="12" w:space="0" w:color="auto"/>
            </w:tcBorders>
          </w:tcPr>
          <w:p w14:paraId="3A6D316C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</w:tcPr>
          <w:p w14:paraId="0A0DC751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>Female-stratified + Aβ</w:t>
            </w:r>
          </w:p>
        </w:tc>
        <w:tc>
          <w:tcPr>
            <w:tcW w:w="686" w:type="pct"/>
            <w:tcBorders>
              <w:top w:val="single" w:sz="8" w:space="0" w:color="auto"/>
              <w:bottom w:val="single" w:sz="8" w:space="0" w:color="auto"/>
            </w:tcBorders>
          </w:tcPr>
          <w:p w14:paraId="4DA4220D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-0.12</w:t>
            </w:r>
          </w:p>
        </w:tc>
        <w:tc>
          <w:tcPr>
            <w:tcW w:w="373" w:type="pct"/>
            <w:tcBorders>
              <w:top w:val="single" w:sz="8" w:space="0" w:color="auto"/>
              <w:bottom w:val="single" w:sz="8" w:space="0" w:color="auto"/>
            </w:tcBorders>
          </w:tcPr>
          <w:p w14:paraId="2CBB2C55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0.05</w:t>
            </w:r>
          </w:p>
        </w:tc>
        <w:tc>
          <w:tcPr>
            <w:tcW w:w="414" w:type="pct"/>
            <w:tcBorders>
              <w:top w:val="single" w:sz="8" w:space="0" w:color="auto"/>
              <w:bottom w:val="single" w:sz="8" w:space="0" w:color="auto"/>
            </w:tcBorders>
          </w:tcPr>
          <w:p w14:paraId="23A08A07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-2.42</w:t>
            </w:r>
          </w:p>
        </w:tc>
        <w:tc>
          <w:tcPr>
            <w:tcW w:w="642" w:type="pct"/>
            <w:tcBorders>
              <w:top w:val="single" w:sz="8" w:space="0" w:color="auto"/>
              <w:bottom w:val="single" w:sz="8" w:space="0" w:color="auto"/>
            </w:tcBorders>
          </w:tcPr>
          <w:p w14:paraId="60DBFD84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0.02</w:t>
            </w:r>
          </w:p>
        </w:tc>
      </w:tr>
      <w:tr w:rsidR="00A77BBA" w:rsidRPr="00F03448" w14:paraId="46BFCB98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0A0381AD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 w:val="restart"/>
            <w:tcBorders>
              <w:top w:val="single" w:sz="24" w:space="0" w:color="auto"/>
              <w:left w:val="single" w:sz="12" w:space="0" w:color="auto"/>
              <w:right w:val="single" w:sz="12" w:space="0" w:color="auto"/>
            </w:tcBorders>
          </w:tcPr>
          <w:p w14:paraId="4392881D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F03448">
              <w:rPr>
                <w:rFonts w:eastAsia="Times New Roman" w:cs="Arial"/>
                <w:i/>
                <w:iCs/>
                <w:sz w:val="16"/>
                <w:szCs w:val="16"/>
              </w:rPr>
              <w:t>HDAC8</w:t>
            </w:r>
          </w:p>
        </w:tc>
        <w:tc>
          <w:tcPr>
            <w:tcW w:w="1155" w:type="pct"/>
            <w:tcBorders>
              <w:top w:val="single" w:sz="24" w:space="0" w:color="auto"/>
              <w:left w:val="single" w:sz="12" w:space="0" w:color="auto"/>
            </w:tcBorders>
          </w:tcPr>
          <w:p w14:paraId="677C9833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i/>
                <w:iCs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i/>
                <w:iCs/>
                <w:sz w:val="16"/>
                <w:szCs w:val="16"/>
              </w:rPr>
              <w:t>Sex x HDAC8</w:t>
            </w:r>
          </w:p>
        </w:tc>
        <w:tc>
          <w:tcPr>
            <w:tcW w:w="686" w:type="pct"/>
            <w:tcBorders>
              <w:top w:val="single" w:sz="24" w:space="0" w:color="auto"/>
            </w:tcBorders>
            <w:vAlign w:val="bottom"/>
          </w:tcPr>
          <w:p w14:paraId="31E7CA4C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-0.30</w:t>
            </w:r>
          </w:p>
        </w:tc>
        <w:tc>
          <w:tcPr>
            <w:tcW w:w="373" w:type="pct"/>
            <w:tcBorders>
              <w:top w:val="single" w:sz="24" w:space="0" w:color="auto"/>
            </w:tcBorders>
            <w:vAlign w:val="bottom"/>
          </w:tcPr>
          <w:p w14:paraId="2448A36C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0.08</w:t>
            </w:r>
          </w:p>
        </w:tc>
        <w:tc>
          <w:tcPr>
            <w:tcW w:w="414" w:type="pct"/>
            <w:tcBorders>
              <w:top w:val="single" w:sz="24" w:space="0" w:color="auto"/>
            </w:tcBorders>
            <w:vAlign w:val="bottom"/>
          </w:tcPr>
          <w:p w14:paraId="11B22999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-3.82</w:t>
            </w:r>
          </w:p>
        </w:tc>
        <w:tc>
          <w:tcPr>
            <w:tcW w:w="642" w:type="pct"/>
            <w:tcBorders>
              <w:top w:val="single" w:sz="24" w:space="0" w:color="auto"/>
            </w:tcBorders>
          </w:tcPr>
          <w:p w14:paraId="7AF2915E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0.0001</w:t>
            </w:r>
          </w:p>
        </w:tc>
      </w:tr>
      <w:tr w:rsidR="00A77BBA" w:rsidRPr="00F03448" w14:paraId="3B064479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46F25737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A08C061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1CC93C8E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Sex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>x HDAC8</w:t>
            </w:r>
            <w:r>
              <w:rPr>
                <w:rFonts w:eastAsia="Times New Roman" w:cs="Arial"/>
                <w:i/>
                <w:iCs/>
                <w:sz w:val="16"/>
                <w:szCs w:val="16"/>
              </w:rPr>
              <w:t xml:space="preserve">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+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>APOE</w:t>
            </w:r>
            <w:r w:rsidRPr="00DA165C">
              <w:rPr>
                <w:rFonts w:eastAsia="Times New Roman" w:cs="Arial"/>
                <w:sz w:val="16"/>
                <w:szCs w:val="16"/>
              </w:rPr>
              <w:t>ε4</w:t>
            </w:r>
          </w:p>
        </w:tc>
        <w:tc>
          <w:tcPr>
            <w:tcW w:w="686" w:type="pct"/>
            <w:vAlign w:val="bottom"/>
          </w:tcPr>
          <w:p w14:paraId="6F24DBF7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-0.29</w:t>
            </w:r>
          </w:p>
        </w:tc>
        <w:tc>
          <w:tcPr>
            <w:tcW w:w="373" w:type="pct"/>
            <w:vAlign w:val="bottom"/>
          </w:tcPr>
          <w:p w14:paraId="74177E66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0.088</w:t>
            </w:r>
          </w:p>
        </w:tc>
        <w:tc>
          <w:tcPr>
            <w:tcW w:w="414" w:type="pct"/>
            <w:vAlign w:val="bottom"/>
          </w:tcPr>
          <w:p w14:paraId="44591002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-3.86</w:t>
            </w:r>
          </w:p>
        </w:tc>
        <w:tc>
          <w:tcPr>
            <w:tcW w:w="642" w:type="pct"/>
          </w:tcPr>
          <w:p w14:paraId="27C7E76F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0.0001</w:t>
            </w:r>
          </w:p>
        </w:tc>
      </w:tr>
      <w:tr w:rsidR="00A77BBA" w:rsidRPr="00F03448" w14:paraId="57B37971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7A7DA3CE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1020B79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067F018B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Sex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>x HDAC8</w:t>
            </w:r>
            <w:r>
              <w:rPr>
                <w:rFonts w:eastAsia="Times New Roman" w:cs="Arial"/>
                <w:i/>
                <w:iCs/>
                <w:sz w:val="16"/>
                <w:szCs w:val="16"/>
              </w:rPr>
              <w:t xml:space="preserve"> </w:t>
            </w:r>
            <w:r w:rsidRPr="00DA165C">
              <w:rPr>
                <w:rFonts w:eastAsia="Times New Roman" w:cs="Arial"/>
                <w:sz w:val="16"/>
                <w:szCs w:val="16"/>
              </w:rPr>
              <w:t>+ Aβ</w:t>
            </w:r>
          </w:p>
        </w:tc>
        <w:tc>
          <w:tcPr>
            <w:tcW w:w="686" w:type="pct"/>
            <w:vAlign w:val="bottom"/>
          </w:tcPr>
          <w:p w14:paraId="516AEA24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-0.20</w:t>
            </w:r>
          </w:p>
        </w:tc>
        <w:tc>
          <w:tcPr>
            <w:tcW w:w="373" w:type="pct"/>
            <w:vAlign w:val="bottom"/>
          </w:tcPr>
          <w:p w14:paraId="0DA54D35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0.07</w:t>
            </w:r>
          </w:p>
        </w:tc>
        <w:tc>
          <w:tcPr>
            <w:tcW w:w="414" w:type="pct"/>
            <w:vAlign w:val="bottom"/>
          </w:tcPr>
          <w:p w14:paraId="198FB3D6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-2.87</w:t>
            </w:r>
          </w:p>
        </w:tc>
        <w:tc>
          <w:tcPr>
            <w:tcW w:w="642" w:type="pct"/>
          </w:tcPr>
          <w:p w14:paraId="38F2DA74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0.004</w:t>
            </w:r>
          </w:p>
        </w:tc>
      </w:tr>
      <w:tr w:rsidR="00A77BBA" w:rsidRPr="00F03448" w14:paraId="2B770E59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1B46D412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7427F39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1D176887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 w:rsidRPr="00DA165C">
              <w:rPr>
                <w:rFonts w:eastAsia="Times New Roman" w:cs="Arial"/>
                <w:sz w:val="16"/>
                <w:szCs w:val="16"/>
              </w:rPr>
              <w:t>Male-stratified</w:t>
            </w:r>
          </w:p>
        </w:tc>
        <w:tc>
          <w:tcPr>
            <w:tcW w:w="686" w:type="pct"/>
            <w:vAlign w:val="bottom"/>
          </w:tcPr>
          <w:p w14:paraId="2611CD13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-0.08</w:t>
            </w:r>
          </w:p>
        </w:tc>
        <w:tc>
          <w:tcPr>
            <w:tcW w:w="373" w:type="pct"/>
            <w:vAlign w:val="bottom"/>
          </w:tcPr>
          <w:p w14:paraId="13F51710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0.05</w:t>
            </w:r>
          </w:p>
        </w:tc>
        <w:tc>
          <w:tcPr>
            <w:tcW w:w="414" w:type="pct"/>
            <w:vAlign w:val="bottom"/>
          </w:tcPr>
          <w:p w14:paraId="3C828D64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-1.60</w:t>
            </w:r>
          </w:p>
        </w:tc>
        <w:tc>
          <w:tcPr>
            <w:tcW w:w="642" w:type="pct"/>
          </w:tcPr>
          <w:p w14:paraId="7777013A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</w:t>
            </w:r>
            <w:r>
              <w:rPr>
                <w:rFonts w:eastAsia="Times New Roman" w:cs="Arial"/>
                <w:color w:val="333333"/>
                <w:sz w:val="16"/>
                <w:szCs w:val="16"/>
              </w:rPr>
              <w:t>11</w:t>
            </w:r>
          </w:p>
        </w:tc>
      </w:tr>
      <w:tr w:rsidR="00A77BBA" w:rsidRPr="00F03448" w14:paraId="40A8B43F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116E44FA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E58D9BA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  <w:bottom w:val="single" w:sz="4" w:space="0" w:color="999999" w:themeColor="text1" w:themeTint="66"/>
            </w:tcBorders>
          </w:tcPr>
          <w:p w14:paraId="41A5832C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Male-stratified +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>APOE</w:t>
            </w:r>
            <w:r w:rsidRPr="00DA165C">
              <w:rPr>
                <w:rFonts w:eastAsia="Times New Roman" w:cs="Arial"/>
                <w:sz w:val="16"/>
                <w:szCs w:val="16"/>
              </w:rPr>
              <w:t>ε4</w:t>
            </w:r>
          </w:p>
        </w:tc>
        <w:tc>
          <w:tcPr>
            <w:tcW w:w="686" w:type="pct"/>
            <w:tcBorders>
              <w:bottom w:val="single" w:sz="4" w:space="0" w:color="999999" w:themeColor="text1" w:themeTint="66"/>
            </w:tcBorders>
          </w:tcPr>
          <w:p w14:paraId="05A5F738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-</w:t>
            </w:r>
            <w:r>
              <w:rPr>
                <w:rFonts w:eastAsia="Times New Roman" w:cs="Arial"/>
                <w:color w:val="333333"/>
                <w:sz w:val="16"/>
                <w:szCs w:val="16"/>
              </w:rPr>
              <w:t>0.08</w:t>
            </w:r>
          </w:p>
        </w:tc>
        <w:tc>
          <w:tcPr>
            <w:tcW w:w="373" w:type="pct"/>
            <w:tcBorders>
              <w:bottom w:val="single" w:sz="4" w:space="0" w:color="999999" w:themeColor="text1" w:themeTint="66"/>
            </w:tcBorders>
          </w:tcPr>
          <w:p w14:paraId="4B09D6B7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0.05</w:t>
            </w:r>
          </w:p>
        </w:tc>
        <w:tc>
          <w:tcPr>
            <w:tcW w:w="414" w:type="pct"/>
            <w:tcBorders>
              <w:bottom w:val="single" w:sz="4" w:space="0" w:color="999999" w:themeColor="text1" w:themeTint="66"/>
            </w:tcBorders>
          </w:tcPr>
          <w:p w14:paraId="537F0D3C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-1.61</w:t>
            </w:r>
          </w:p>
        </w:tc>
        <w:tc>
          <w:tcPr>
            <w:tcW w:w="642" w:type="pct"/>
            <w:tcBorders>
              <w:bottom w:val="single" w:sz="4" w:space="0" w:color="999999" w:themeColor="text1" w:themeTint="66"/>
            </w:tcBorders>
          </w:tcPr>
          <w:p w14:paraId="4C2BA012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0.11</w:t>
            </w:r>
          </w:p>
        </w:tc>
      </w:tr>
      <w:tr w:rsidR="00A77BBA" w:rsidRPr="00F03448" w14:paraId="14644634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2317A955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DC7F08D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  <w:bottom w:val="single" w:sz="4" w:space="0" w:color="999999" w:themeColor="text1" w:themeTint="66"/>
            </w:tcBorders>
          </w:tcPr>
          <w:p w14:paraId="5A6446C9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>Male-stratified + Aβ</w:t>
            </w:r>
          </w:p>
        </w:tc>
        <w:tc>
          <w:tcPr>
            <w:tcW w:w="686" w:type="pct"/>
            <w:tcBorders>
              <w:bottom w:val="single" w:sz="4" w:space="0" w:color="999999" w:themeColor="text1" w:themeTint="66"/>
            </w:tcBorders>
          </w:tcPr>
          <w:p w14:paraId="53FC66A2" w14:textId="77777777" w:rsidR="00A77BBA" w:rsidRPr="00E32BBA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E32BBA">
              <w:rPr>
                <w:rFonts w:eastAsia="Times New Roman" w:cs="Arial"/>
                <w:color w:val="333333"/>
                <w:sz w:val="16"/>
                <w:szCs w:val="16"/>
              </w:rPr>
              <w:t>-0.03</w:t>
            </w:r>
          </w:p>
        </w:tc>
        <w:tc>
          <w:tcPr>
            <w:tcW w:w="373" w:type="pct"/>
            <w:tcBorders>
              <w:bottom w:val="single" w:sz="4" w:space="0" w:color="999999" w:themeColor="text1" w:themeTint="66"/>
            </w:tcBorders>
          </w:tcPr>
          <w:p w14:paraId="14FA37FC" w14:textId="77777777" w:rsidR="00A77BBA" w:rsidRPr="00E32BBA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E32BBA">
              <w:rPr>
                <w:rFonts w:eastAsia="Times New Roman" w:cs="Arial"/>
                <w:color w:val="333333"/>
                <w:sz w:val="16"/>
                <w:szCs w:val="16"/>
              </w:rPr>
              <w:t>0.05</w:t>
            </w:r>
          </w:p>
        </w:tc>
        <w:tc>
          <w:tcPr>
            <w:tcW w:w="414" w:type="pct"/>
            <w:tcBorders>
              <w:bottom w:val="single" w:sz="4" w:space="0" w:color="999999" w:themeColor="text1" w:themeTint="66"/>
            </w:tcBorders>
          </w:tcPr>
          <w:p w14:paraId="5E427DEF" w14:textId="77777777" w:rsidR="00A77BBA" w:rsidRPr="00E32BBA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E32BBA">
              <w:rPr>
                <w:rFonts w:eastAsia="Times New Roman" w:cs="Arial"/>
                <w:color w:val="333333"/>
                <w:sz w:val="16"/>
                <w:szCs w:val="16"/>
              </w:rPr>
              <w:t>-0.65</w:t>
            </w:r>
          </w:p>
        </w:tc>
        <w:tc>
          <w:tcPr>
            <w:tcW w:w="642" w:type="pct"/>
            <w:tcBorders>
              <w:bottom w:val="single" w:sz="4" w:space="0" w:color="999999" w:themeColor="text1" w:themeTint="66"/>
            </w:tcBorders>
          </w:tcPr>
          <w:p w14:paraId="37E62D4A" w14:textId="77777777" w:rsidR="00A77BBA" w:rsidRPr="00E32BBA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E32BBA">
              <w:rPr>
                <w:rFonts w:eastAsia="Times New Roman" w:cs="Arial"/>
                <w:color w:val="333333"/>
                <w:sz w:val="16"/>
                <w:szCs w:val="16"/>
              </w:rPr>
              <w:t>0.51</w:t>
            </w:r>
          </w:p>
        </w:tc>
      </w:tr>
      <w:tr w:rsidR="00A77BBA" w:rsidRPr="00F03448" w14:paraId="6E940945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65E5F5F5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2199344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  <w:bottom w:val="single" w:sz="4" w:space="0" w:color="999999" w:themeColor="text1" w:themeTint="66"/>
            </w:tcBorders>
          </w:tcPr>
          <w:p w14:paraId="6A337AAE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6"/>
                <w:szCs w:val="16"/>
                <w:vertAlign w:val="subscript"/>
              </w:rPr>
            </w:pPr>
            <w:r w:rsidRPr="00DA165C">
              <w:rPr>
                <w:rFonts w:eastAsia="Times New Roman" w:cs="Arial"/>
                <w:b/>
                <w:bCs/>
                <w:sz w:val="16"/>
                <w:szCs w:val="16"/>
              </w:rPr>
              <w:t>Female-stratified</w:t>
            </w:r>
          </w:p>
        </w:tc>
        <w:tc>
          <w:tcPr>
            <w:tcW w:w="686" w:type="pct"/>
            <w:tcBorders>
              <w:bottom w:val="single" w:sz="4" w:space="0" w:color="999999" w:themeColor="text1" w:themeTint="66"/>
            </w:tcBorders>
          </w:tcPr>
          <w:p w14:paraId="53F66364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0.22</w:t>
            </w:r>
          </w:p>
        </w:tc>
        <w:tc>
          <w:tcPr>
            <w:tcW w:w="373" w:type="pct"/>
            <w:tcBorders>
              <w:bottom w:val="single" w:sz="4" w:space="0" w:color="999999" w:themeColor="text1" w:themeTint="66"/>
            </w:tcBorders>
          </w:tcPr>
          <w:p w14:paraId="2E4FC8AC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0.06</w:t>
            </w:r>
          </w:p>
        </w:tc>
        <w:tc>
          <w:tcPr>
            <w:tcW w:w="414" w:type="pct"/>
            <w:tcBorders>
              <w:bottom w:val="single" w:sz="4" w:space="0" w:color="999999" w:themeColor="text1" w:themeTint="66"/>
            </w:tcBorders>
          </w:tcPr>
          <w:p w14:paraId="45D2440D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3.75</w:t>
            </w:r>
          </w:p>
        </w:tc>
        <w:tc>
          <w:tcPr>
            <w:tcW w:w="642" w:type="pct"/>
            <w:tcBorders>
              <w:bottom w:val="single" w:sz="4" w:space="0" w:color="999999" w:themeColor="text1" w:themeTint="66"/>
            </w:tcBorders>
          </w:tcPr>
          <w:p w14:paraId="2E899132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0.0002</w:t>
            </w:r>
          </w:p>
        </w:tc>
      </w:tr>
      <w:tr w:rsidR="00A77BBA" w:rsidRPr="00F03448" w14:paraId="2177ACB0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4034A1AA" w14:textId="77777777" w:rsidR="00A77BBA" w:rsidRPr="00F03448" w:rsidRDefault="00A77BBA" w:rsidP="00D944B4">
            <w:pPr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E2ACB81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  <w:bottom w:val="single" w:sz="4" w:space="0" w:color="999999" w:themeColor="text1" w:themeTint="66"/>
            </w:tcBorders>
          </w:tcPr>
          <w:p w14:paraId="0ACDD80D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Female-stratified +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>APOE</w:t>
            </w:r>
            <w:r w:rsidRPr="00DA165C">
              <w:rPr>
                <w:rFonts w:eastAsia="Times New Roman" w:cs="Arial"/>
                <w:sz w:val="16"/>
                <w:szCs w:val="16"/>
              </w:rPr>
              <w:t>ε4</w:t>
            </w:r>
          </w:p>
        </w:tc>
        <w:tc>
          <w:tcPr>
            <w:tcW w:w="686" w:type="pct"/>
            <w:tcBorders>
              <w:bottom w:val="single" w:sz="4" w:space="0" w:color="999999" w:themeColor="text1" w:themeTint="66"/>
            </w:tcBorders>
          </w:tcPr>
          <w:p w14:paraId="15E62971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0.21</w:t>
            </w:r>
          </w:p>
        </w:tc>
        <w:tc>
          <w:tcPr>
            <w:tcW w:w="373" w:type="pct"/>
            <w:tcBorders>
              <w:bottom w:val="single" w:sz="4" w:space="0" w:color="999999" w:themeColor="text1" w:themeTint="66"/>
            </w:tcBorders>
          </w:tcPr>
          <w:p w14:paraId="39D088CD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0.05</w:t>
            </w:r>
          </w:p>
        </w:tc>
        <w:tc>
          <w:tcPr>
            <w:tcW w:w="414" w:type="pct"/>
            <w:tcBorders>
              <w:bottom w:val="single" w:sz="4" w:space="0" w:color="999999" w:themeColor="text1" w:themeTint="66"/>
            </w:tcBorders>
          </w:tcPr>
          <w:p w14:paraId="101CF585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3.74</w:t>
            </w:r>
          </w:p>
        </w:tc>
        <w:tc>
          <w:tcPr>
            <w:tcW w:w="642" w:type="pct"/>
            <w:tcBorders>
              <w:bottom w:val="single" w:sz="4" w:space="0" w:color="999999" w:themeColor="text1" w:themeTint="66"/>
            </w:tcBorders>
          </w:tcPr>
          <w:p w14:paraId="4203A903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0.0002</w:t>
            </w:r>
          </w:p>
        </w:tc>
      </w:tr>
      <w:tr w:rsidR="00A77BBA" w:rsidRPr="00F03448" w14:paraId="7CC9A541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tcBorders>
              <w:right w:val="single" w:sz="12" w:space="0" w:color="auto"/>
            </w:tcBorders>
          </w:tcPr>
          <w:p w14:paraId="07289230" w14:textId="77777777" w:rsidR="00A77BBA" w:rsidRPr="00F03448" w:rsidRDefault="00A77BBA" w:rsidP="00D944B4">
            <w:pPr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865" w:type="pct"/>
            <w:tcBorders>
              <w:left w:val="single" w:sz="12" w:space="0" w:color="auto"/>
              <w:right w:val="single" w:sz="12" w:space="0" w:color="auto"/>
            </w:tcBorders>
          </w:tcPr>
          <w:p w14:paraId="3A7D0265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  <w:bottom w:val="single" w:sz="4" w:space="0" w:color="999999" w:themeColor="text1" w:themeTint="66"/>
            </w:tcBorders>
          </w:tcPr>
          <w:p w14:paraId="68D1B70E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>Female-stratified + Aβ</w:t>
            </w:r>
          </w:p>
        </w:tc>
        <w:tc>
          <w:tcPr>
            <w:tcW w:w="686" w:type="pct"/>
            <w:tcBorders>
              <w:bottom w:val="single" w:sz="4" w:space="0" w:color="999999" w:themeColor="text1" w:themeTint="66"/>
            </w:tcBorders>
          </w:tcPr>
          <w:p w14:paraId="5068702C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0.17</w:t>
            </w:r>
          </w:p>
        </w:tc>
        <w:tc>
          <w:tcPr>
            <w:tcW w:w="373" w:type="pct"/>
            <w:tcBorders>
              <w:bottom w:val="single" w:sz="4" w:space="0" w:color="999999" w:themeColor="text1" w:themeTint="66"/>
            </w:tcBorders>
          </w:tcPr>
          <w:p w14:paraId="51A42AE4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0.05</w:t>
            </w:r>
          </w:p>
        </w:tc>
        <w:tc>
          <w:tcPr>
            <w:tcW w:w="414" w:type="pct"/>
            <w:tcBorders>
              <w:bottom w:val="single" w:sz="4" w:space="0" w:color="999999" w:themeColor="text1" w:themeTint="66"/>
            </w:tcBorders>
          </w:tcPr>
          <w:p w14:paraId="220E3DAE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3.39</w:t>
            </w:r>
          </w:p>
        </w:tc>
        <w:tc>
          <w:tcPr>
            <w:tcW w:w="642" w:type="pct"/>
            <w:tcBorders>
              <w:bottom w:val="single" w:sz="4" w:space="0" w:color="999999" w:themeColor="text1" w:themeTint="66"/>
            </w:tcBorders>
          </w:tcPr>
          <w:p w14:paraId="1760EF51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0.001</w:t>
            </w:r>
          </w:p>
        </w:tc>
      </w:tr>
      <w:tr w:rsidR="00A77BBA" w:rsidRPr="00F03448" w14:paraId="43E5D906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A6A6A6" w:themeFill="background1" w:themeFillShade="A6"/>
          </w:tcPr>
          <w:p w14:paraId="5ED59C9B" w14:textId="77777777" w:rsidR="00A77BBA" w:rsidRPr="00DA165C" w:rsidRDefault="00A77BBA" w:rsidP="00D944B4">
            <w:pPr>
              <w:rPr>
                <w:rFonts w:eastAsia="Times New Roman" w:cs="Arial"/>
                <w:b w:val="0"/>
                <w:bCs w:val="0"/>
                <w:color w:val="333333"/>
                <w:sz w:val="16"/>
                <w:szCs w:val="16"/>
              </w:rPr>
            </w:pPr>
          </w:p>
        </w:tc>
      </w:tr>
      <w:tr w:rsidR="00A77BBA" w:rsidRPr="00F03448" w14:paraId="7B58B133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 w:val="restart"/>
            <w:tcBorders>
              <w:right w:val="single" w:sz="12" w:space="0" w:color="auto"/>
            </w:tcBorders>
          </w:tcPr>
          <w:p w14:paraId="63C3988A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  <w:r w:rsidRPr="00F03448">
              <w:rPr>
                <w:rFonts w:eastAsia="Times New Roman" w:cs="Arial"/>
                <w:b w:val="0"/>
                <w:bCs w:val="0"/>
                <w:sz w:val="16"/>
                <w:szCs w:val="16"/>
              </w:rPr>
              <w:t>Longitudinal Cognition</w:t>
            </w:r>
          </w:p>
        </w:tc>
        <w:tc>
          <w:tcPr>
            <w:tcW w:w="865" w:type="pct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61BFCC68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F03448">
              <w:rPr>
                <w:rFonts w:eastAsia="Times New Roman" w:cs="Arial"/>
                <w:i/>
                <w:iCs/>
                <w:sz w:val="16"/>
                <w:szCs w:val="16"/>
              </w:rPr>
              <w:t>SLC10A3</w:t>
            </w: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1611AFAA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i/>
                <w:iCs/>
                <w:sz w:val="16"/>
                <w:szCs w:val="16"/>
                <w:vertAlign w:val="subscript"/>
              </w:rPr>
            </w:pPr>
            <w:r w:rsidRPr="00DA165C">
              <w:rPr>
                <w:rFonts w:eastAsia="Times New Roman" w:cs="Arial"/>
                <w:b/>
                <w:bCs/>
                <w:i/>
                <w:iCs/>
                <w:sz w:val="16"/>
                <w:szCs w:val="16"/>
              </w:rPr>
              <w:t>Sex x SLC10A3</w:t>
            </w:r>
          </w:p>
        </w:tc>
        <w:tc>
          <w:tcPr>
            <w:tcW w:w="686" w:type="pct"/>
          </w:tcPr>
          <w:p w14:paraId="3F8CC63A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0.04</w:t>
            </w:r>
          </w:p>
        </w:tc>
        <w:tc>
          <w:tcPr>
            <w:tcW w:w="373" w:type="pct"/>
          </w:tcPr>
          <w:p w14:paraId="169D8520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3408DF3D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3.69</w:t>
            </w:r>
          </w:p>
        </w:tc>
        <w:tc>
          <w:tcPr>
            <w:tcW w:w="642" w:type="pct"/>
          </w:tcPr>
          <w:p w14:paraId="5368ECFE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0.0002</w:t>
            </w:r>
          </w:p>
        </w:tc>
      </w:tr>
      <w:tr w:rsidR="00A77BBA" w:rsidRPr="00F03448" w14:paraId="25BD8EBE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1492E512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26A9A76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2EB4802D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Sex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 xml:space="preserve">x SLC10A3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+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>APOE</w:t>
            </w:r>
            <w:r w:rsidRPr="00DA165C">
              <w:rPr>
                <w:rFonts w:eastAsia="Times New Roman" w:cs="Arial"/>
                <w:sz w:val="16"/>
                <w:szCs w:val="16"/>
              </w:rPr>
              <w:t>ε4</w:t>
            </w:r>
          </w:p>
        </w:tc>
        <w:tc>
          <w:tcPr>
            <w:tcW w:w="686" w:type="pct"/>
          </w:tcPr>
          <w:p w14:paraId="5DA619FC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0.04</w:t>
            </w:r>
          </w:p>
        </w:tc>
        <w:tc>
          <w:tcPr>
            <w:tcW w:w="373" w:type="pct"/>
          </w:tcPr>
          <w:p w14:paraId="483FB801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4F82E7F0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3.69</w:t>
            </w:r>
          </w:p>
        </w:tc>
        <w:tc>
          <w:tcPr>
            <w:tcW w:w="642" w:type="pct"/>
          </w:tcPr>
          <w:p w14:paraId="6C08B967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0.0002</w:t>
            </w:r>
          </w:p>
        </w:tc>
      </w:tr>
      <w:tr w:rsidR="00A77BBA" w:rsidRPr="00F03448" w14:paraId="18DC6E45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7419DF45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F974883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09C59964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Sex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 xml:space="preserve">x SLC10A3 </w:t>
            </w:r>
            <w:r w:rsidRPr="00DA165C">
              <w:rPr>
                <w:rFonts w:eastAsia="Times New Roman" w:cs="Arial"/>
                <w:sz w:val="16"/>
                <w:szCs w:val="16"/>
              </w:rPr>
              <w:t>+ Aβ + tau</w:t>
            </w:r>
          </w:p>
        </w:tc>
        <w:tc>
          <w:tcPr>
            <w:tcW w:w="686" w:type="pct"/>
          </w:tcPr>
          <w:p w14:paraId="7C9A55F6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0.04</w:t>
            </w:r>
          </w:p>
        </w:tc>
        <w:tc>
          <w:tcPr>
            <w:tcW w:w="373" w:type="pct"/>
          </w:tcPr>
          <w:p w14:paraId="47E0A6E4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106F61A8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3.62</w:t>
            </w:r>
          </w:p>
        </w:tc>
        <w:tc>
          <w:tcPr>
            <w:tcW w:w="642" w:type="pct"/>
          </w:tcPr>
          <w:p w14:paraId="1C0221EE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0.0003</w:t>
            </w:r>
          </w:p>
        </w:tc>
      </w:tr>
      <w:tr w:rsidR="00A77BBA" w:rsidRPr="00F03448" w14:paraId="51A895B4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5B7F197E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601DB1A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003F569B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 w:rsidRPr="00DA165C">
              <w:rPr>
                <w:rFonts w:eastAsia="Times New Roman" w:cs="Arial"/>
                <w:sz w:val="16"/>
                <w:szCs w:val="16"/>
              </w:rPr>
              <w:t>Male-stratified</w:t>
            </w:r>
          </w:p>
        </w:tc>
        <w:tc>
          <w:tcPr>
            <w:tcW w:w="686" w:type="pct"/>
          </w:tcPr>
          <w:p w14:paraId="18EA29D7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0.02</w:t>
            </w:r>
          </w:p>
        </w:tc>
        <w:tc>
          <w:tcPr>
            <w:tcW w:w="373" w:type="pct"/>
          </w:tcPr>
          <w:p w14:paraId="6A53D30E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2CD49FE7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2.51</w:t>
            </w:r>
          </w:p>
        </w:tc>
        <w:tc>
          <w:tcPr>
            <w:tcW w:w="642" w:type="pct"/>
          </w:tcPr>
          <w:p w14:paraId="74072879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  <w:vertAlign w:val="superscript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</w:t>
            </w:r>
            <w:r>
              <w:rPr>
                <w:rFonts w:eastAsia="Times New Roman" w:cs="Arial"/>
                <w:color w:val="333333"/>
                <w:sz w:val="16"/>
                <w:szCs w:val="16"/>
              </w:rPr>
              <w:t>01</w:t>
            </w:r>
            <w:r>
              <w:rPr>
                <w:rFonts w:eastAsia="Times New Roman" w:cs="Arial"/>
                <w:color w:val="333333"/>
                <w:sz w:val="16"/>
                <w:szCs w:val="16"/>
                <w:vertAlign w:val="superscript"/>
              </w:rPr>
              <w:t>a</w:t>
            </w:r>
          </w:p>
        </w:tc>
      </w:tr>
      <w:tr w:rsidR="00A77BBA" w:rsidRPr="00F03448" w14:paraId="3CE05168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4B83FBDF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1627FEB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5AD20F0B" w14:textId="77777777" w:rsidR="00A77BBA" w:rsidRPr="00B235D4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 </w:t>
            </w:r>
            <w:r w:rsidRPr="00B235D4">
              <w:rPr>
                <w:rFonts w:eastAsia="Times New Roman" w:cs="Arial"/>
                <w:sz w:val="16"/>
                <w:szCs w:val="16"/>
              </w:rPr>
              <w:t xml:space="preserve">Male-stratified + </w:t>
            </w:r>
            <w:r w:rsidRPr="00B235D4">
              <w:rPr>
                <w:rFonts w:eastAsia="Times New Roman" w:cs="Arial"/>
                <w:i/>
                <w:iCs/>
                <w:sz w:val="16"/>
                <w:szCs w:val="16"/>
              </w:rPr>
              <w:t>APOE</w:t>
            </w:r>
            <w:r w:rsidRPr="00B235D4">
              <w:rPr>
                <w:rFonts w:eastAsia="Times New Roman" w:cs="Arial"/>
                <w:sz w:val="16"/>
                <w:szCs w:val="16"/>
              </w:rPr>
              <w:t>ε4</w:t>
            </w:r>
          </w:p>
        </w:tc>
        <w:tc>
          <w:tcPr>
            <w:tcW w:w="686" w:type="pct"/>
          </w:tcPr>
          <w:p w14:paraId="47980D6F" w14:textId="77777777" w:rsidR="00A77BBA" w:rsidRPr="00B235D4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B235D4">
              <w:rPr>
                <w:rFonts w:eastAsia="Times New Roman" w:cs="Arial"/>
                <w:color w:val="333333"/>
                <w:sz w:val="16"/>
                <w:szCs w:val="16"/>
              </w:rPr>
              <w:t>0.02</w:t>
            </w:r>
          </w:p>
        </w:tc>
        <w:tc>
          <w:tcPr>
            <w:tcW w:w="373" w:type="pct"/>
          </w:tcPr>
          <w:p w14:paraId="2F483F81" w14:textId="77777777" w:rsidR="00A77BBA" w:rsidRPr="00B235D4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B235D4"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01B90C16" w14:textId="77777777" w:rsidR="00A77BBA" w:rsidRPr="00B235D4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B235D4">
              <w:rPr>
                <w:rFonts w:eastAsia="Times New Roman" w:cs="Arial"/>
                <w:color w:val="333333"/>
                <w:sz w:val="16"/>
                <w:szCs w:val="16"/>
              </w:rPr>
              <w:t>2.48</w:t>
            </w:r>
          </w:p>
        </w:tc>
        <w:tc>
          <w:tcPr>
            <w:tcW w:w="642" w:type="pct"/>
          </w:tcPr>
          <w:p w14:paraId="331161C3" w14:textId="77777777" w:rsidR="00A77BBA" w:rsidRPr="00B235D4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B235D4"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</w:tr>
      <w:tr w:rsidR="00A77BBA" w:rsidRPr="00F03448" w14:paraId="656001AA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049FCBEA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15E8E47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2384EB19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 </w:t>
            </w:r>
            <w:r w:rsidRPr="00DA165C">
              <w:rPr>
                <w:rFonts w:eastAsia="Times New Roman" w:cs="Arial"/>
                <w:sz w:val="16"/>
                <w:szCs w:val="16"/>
              </w:rPr>
              <w:t>Male-stratified + Aβ + tau</w:t>
            </w:r>
          </w:p>
        </w:tc>
        <w:tc>
          <w:tcPr>
            <w:tcW w:w="686" w:type="pct"/>
          </w:tcPr>
          <w:p w14:paraId="3D3BE57E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0.02</w:t>
            </w:r>
          </w:p>
        </w:tc>
        <w:tc>
          <w:tcPr>
            <w:tcW w:w="373" w:type="pct"/>
          </w:tcPr>
          <w:p w14:paraId="3DDFD5B9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4F16EC41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2.31</w:t>
            </w:r>
          </w:p>
        </w:tc>
        <w:tc>
          <w:tcPr>
            <w:tcW w:w="642" w:type="pct"/>
          </w:tcPr>
          <w:p w14:paraId="3D724F7B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0.02</w:t>
            </w:r>
          </w:p>
        </w:tc>
      </w:tr>
      <w:tr w:rsidR="00A77BBA" w:rsidRPr="00F03448" w14:paraId="2844EF66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2F2CCAC0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46AE21E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737185D7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sz w:val="16"/>
                <w:szCs w:val="16"/>
              </w:rPr>
              <w:t>Female-stratified</w:t>
            </w:r>
          </w:p>
        </w:tc>
        <w:tc>
          <w:tcPr>
            <w:tcW w:w="686" w:type="pct"/>
          </w:tcPr>
          <w:p w14:paraId="65288D5A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-0.02</w:t>
            </w:r>
          </w:p>
        </w:tc>
        <w:tc>
          <w:tcPr>
            <w:tcW w:w="373" w:type="pct"/>
          </w:tcPr>
          <w:p w14:paraId="5FC3A676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6FD5E4DD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-2.7.</w:t>
            </w:r>
          </w:p>
        </w:tc>
        <w:tc>
          <w:tcPr>
            <w:tcW w:w="642" w:type="pct"/>
          </w:tcPr>
          <w:p w14:paraId="7BB9F6FB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0.006</w:t>
            </w:r>
          </w:p>
        </w:tc>
      </w:tr>
      <w:tr w:rsidR="00A77BBA" w:rsidRPr="00F03448" w14:paraId="6F944A53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77A0EB67" w14:textId="77777777" w:rsidR="00A77BBA" w:rsidRPr="00F03448" w:rsidRDefault="00A77BBA" w:rsidP="00D944B4">
            <w:pPr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373B5F7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3918C5FC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Female-stratified +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>APOE</w:t>
            </w:r>
            <w:r w:rsidRPr="00DA165C">
              <w:rPr>
                <w:rFonts w:eastAsia="Times New Roman" w:cs="Arial"/>
                <w:sz w:val="16"/>
                <w:szCs w:val="16"/>
              </w:rPr>
              <w:t>ε4</w:t>
            </w:r>
          </w:p>
        </w:tc>
        <w:tc>
          <w:tcPr>
            <w:tcW w:w="686" w:type="pct"/>
          </w:tcPr>
          <w:p w14:paraId="067014C4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-0.02</w:t>
            </w:r>
          </w:p>
        </w:tc>
        <w:tc>
          <w:tcPr>
            <w:tcW w:w="373" w:type="pct"/>
          </w:tcPr>
          <w:p w14:paraId="14D949DE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6EF398FF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-2.78</w:t>
            </w:r>
          </w:p>
        </w:tc>
        <w:tc>
          <w:tcPr>
            <w:tcW w:w="642" w:type="pct"/>
          </w:tcPr>
          <w:p w14:paraId="12415631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</w:tr>
      <w:tr w:rsidR="00A77BBA" w:rsidRPr="00F03448" w14:paraId="14688193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26F438A8" w14:textId="77777777" w:rsidR="00A77BBA" w:rsidRPr="00F03448" w:rsidRDefault="00A77BBA" w:rsidP="00D944B4">
            <w:pPr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22E4B18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450384D3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>Female-stratified + Aβ + tau</w:t>
            </w:r>
          </w:p>
        </w:tc>
        <w:tc>
          <w:tcPr>
            <w:tcW w:w="686" w:type="pct"/>
          </w:tcPr>
          <w:p w14:paraId="330B79D5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-0.02</w:t>
            </w:r>
          </w:p>
        </w:tc>
        <w:tc>
          <w:tcPr>
            <w:tcW w:w="373" w:type="pct"/>
          </w:tcPr>
          <w:p w14:paraId="5A4DAF6D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714FDAA3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-2.84</w:t>
            </w:r>
          </w:p>
        </w:tc>
        <w:tc>
          <w:tcPr>
            <w:tcW w:w="642" w:type="pct"/>
          </w:tcPr>
          <w:p w14:paraId="1F838A97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0.005</w:t>
            </w:r>
          </w:p>
        </w:tc>
      </w:tr>
      <w:tr w:rsidR="00A77BBA" w:rsidRPr="00F03448" w14:paraId="1C908D8F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083F9928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 w:val="restart"/>
            <w:tcBorders>
              <w:top w:val="single" w:sz="24" w:space="0" w:color="auto"/>
              <w:left w:val="single" w:sz="12" w:space="0" w:color="auto"/>
              <w:right w:val="single" w:sz="12" w:space="0" w:color="auto"/>
            </w:tcBorders>
          </w:tcPr>
          <w:p w14:paraId="0AE34237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F03448">
              <w:rPr>
                <w:rFonts w:eastAsia="Times New Roman" w:cs="Arial"/>
                <w:i/>
                <w:iCs/>
                <w:sz w:val="16"/>
                <w:szCs w:val="16"/>
              </w:rPr>
              <w:t>FTX</w:t>
            </w:r>
          </w:p>
        </w:tc>
        <w:tc>
          <w:tcPr>
            <w:tcW w:w="1155" w:type="pct"/>
            <w:tcBorders>
              <w:top w:val="single" w:sz="24" w:space="0" w:color="auto"/>
              <w:left w:val="single" w:sz="12" w:space="0" w:color="auto"/>
            </w:tcBorders>
          </w:tcPr>
          <w:p w14:paraId="4B6FF1AD" w14:textId="77777777" w:rsidR="00A77BBA" w:rsidRPr="00B235D4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i/>
                <w:iCs/>
                <w:sz w:val="16"/>
                <w:szCs w:val="16"/>
              </w:rPr>
            </w:pPr>
            <w:r w:rsidRPr="00B235D4">
              <w:rPr>
                <w:rFonts w:eastAsia="Times New Roman" w:cs="Arial"/>
                <w:b/>
                <w:bCs/>
                <w:i/>
                <w:iCs/>
                <w:sz w:val="16"/>
                <w:szCs w:val="16"/>
              </w:rPr>
              <w:t>Sex x FTX</w:t>
            </w:r>
          </w:p>
        </w:tc>
        <w:tc>
          <w:tcPr>
            <w:tcW w:w="686" w:type="pct"/>
            <w:tcBorders>
              <w:top w:val="single" w:sz="24" w:space="0" w:color="auto"/>
            </w:tcBorders>
          </w:tcPr>
          <w:p w14:paraId="20974E72" w14:textId="77777777" w:rsidR="00A77BBA" w:rsidRPr="00B235D4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B235D4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0.04</w:t>
            </w:r>
          </w:p>
        </w:tc>
        <w:tc>
          <w:tcPr>
            <w:tcW w:w="373" w:type="pct"/>
            <w:tcBorders>
              <w:top w:val="single" w:sz="24" w:space="0" w:color="auto"/>
            </w:tcBorders>
          </w:tcPr>
          <w:p w14:paraId="67A921A9" w14:textId="77777777" w:rsidR="00A77BBA" w:rsidRPr="00B235D4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B235D4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  <w:tcBorders>
              <w:top w:val="single" w:sz="24" w:space="0" w:color="auto"/>
            </w:tcBorders>
          </w:tcPr>
          <w:p w14:paraId="5E7D3DB7" w14:textId="77777777" w:rsidR="00A77BBA" w:rsidRPr="00B235D4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B235D4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3.82</w:t>
            </w:r>
          </w:p>
        </w:tc>
        <w:tc>
          <w:tcPr>
            <w:tcW w:w="642" w:type="pct"/>
            <w:tcBorders>
              <w:top w:val="single" w:sz="24" w:space="0" w:color="auto"/>
            </w:tcBorders>
          </w:tcPr>
          <w:p w14:paraId="05B56FD9" w14:textId="77777777" w:rsidR="00A77BBA" w:rsidRPr="00B235D4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B235D4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0.0001</w:t>
            </w:r>
          </w:p>
        </w:tc>
      </w:tr>
      <w:tr w:rsidR="00A77BBA" w:rsidRPr="00F03448" w14:paraId="7D3D39F2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7093637D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15CA99F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3AE4124D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Sex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>x FTX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 +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>APOE</w:t>
            </w:r>
            <w:r w:rsidRPr="00DA165C">
              <w:rPr>
                <w:rFonts w:eastAsia="Times New Roman" w:cs="Arial"/>
                <w:sz w:val="16"/>
                <w:szCs w:val="16"/>
              </w:rPr>
              <w:t>ε4</w:t>
            </w:r>
          </w:p>
        </w:tc>
        <w:tc>
          <w:tcPr>
            <w:tcW w:w="686" w:type="pct"/>
          </w:tcPr>
          <w:p w14:paraId="5A9EF022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0.04</w:t>
            </w:r>
          </w:p>
        </w:tc>
        <w:tc>
          <w:tcPr>
            <w:tcW w:w="373" w:type="pct"/>
          </w:tcPr>
          <w:p w14:paraId="1E6F323A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2AE6A7CC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3.85</w:t>
            </w:r>
          </w:p>
        </w:tc>
        <w:tc>
          <w:tcPr>
            <w:tcW w:w="642" w:type="pct"/>
          </w:tcPr>
          <w:p w14:paraId="6DC016F2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0.0001</w:t>
            </w:r>
          </w:p>
        </w:tc>
      </w:tr>
      <w:tr w:rsidR="00A77BBA" w:rsidRPr="00F03448" w14:paraId="1B4F917C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30E4F8AB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B24866B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2345AFF5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Sex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>x FTX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 + Aβ + tau</w:t>
            </w:r>
          </w:p>
        </w:tc>
        <w:tc>
          <w:tcPr>
            <w:tcW w:w="686" w:type="pct"/>
          </w:tcPr>
          <w:p w14:paraId="437C11DC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0.04</w:t>
            </w:r>
          </w:p>
        </w:tc>
        <w:tc>
          <w:tcPr>
            <w:tcW w:w="373" w:type="pct"/>
          </w:tcPr>
          <w:p w14:paraId="09C6062F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0CE7E3B6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3.31</w:t>
            </w:r>
          </w:p>
        </w:tc>
        <w:tc>
          <w:tcPr>
            <w:tcW w:w="642" w:type="pct"/>
          </w:tcPr>
          <w:p w14:paraId="37177E28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0.001</w:t>
            </w:r>
          </w:p>
        </w:tc>
      </w:tr>
      <w:tr w:rsidR="00A77BBA" w:rsidRPr="00F03448" w14:paraId="7A5A20F1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568D0A6D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BD5E344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577CA894" w14:textId="77777777" w:rsidR="00A77BBA" w:rsidRPr="00B235D4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B235D4">
              <w:rPr>
                <w:rFonts w:eastAsia="Times New Roman" w:cs="Arial"/>
                <w:b/>
                <w:bCs/>
                <w:sz w:val="16"/>
                <w:szCs w:val="16"/>
              </w:rPr>
              <w:t>Male-stratified</w:t>
            </w:r>
          </w:p>
        </w:tc>
        <w:tc>
          <w:tcPr>
            <w:tcW w:w="686" w:type="pct"/>
          </w:tcPr>
          <w:p w14:paraId="645C1FCA" w14:textId="77777777" w:rsidR="00A77BBA" w:rsidRPr="00B235D4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B235D4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0.02</w:t>
            </w:r>
          </w:p>
        </w:tc>
        <w:tc>
          <w:tcPr>
            <w:tcW w:w="373" w:type="pct"/>
          </w:tcPr>
          <w:p w14:paraId="3D3C630C" w14:textId="77777777" w:rsidR="00A77BBA" w:rsidRPr="00B235D4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B235D4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50B094F5" w14:textId="77777777" w:rsidR="00A77BBA" w:rsidRPr="00B235D4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B235D4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3.58</w:t>
            </w:r>
          </w:p>
        </w:tc>
        <w:tc>
          <w:tcPr>
            <w:tcW w:w="642" w:type="pct"/>
          </w:tcPr>
          <w:p w14:paraId="214F4D6D" w14:textId="77777777" w:rsidR="00A77BBA" w:rsidRPr="00B235D4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</w:pPr>
            <w:r w:rsidRPr="00B235D4">
              <w:rPr>
                <w:rFonts w:eastAsia="Times New Roman" w:cs="Arial"/>
                <w:b/>
                <w:bCs/>
                <w:color w:val="333333"/>
                <w:sz w:val="16"/>
                <w:szCs w:val="16"/>
              </w:rPr>
              <w:t>0.0004</w:t>
            </w:r>
          </w:p>
        </w:tc>
      </w:tr>
      <w:tr w:rsidR="00A77BBA" w:rsidRPr="00F03448" w14:paraId="44327BBF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6EAEAF4A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E879FBF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74083195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Male-stratified +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>APOE</w:t>
            </w:r>
            <w:r w:rsidRPr="00DA165C">
              <w:rPr>
                <w:rFonts w:eastAsia="Times New Roman" w:cs="Arial"/>
                <w:sz w:val="16"/>
                <w:szCs w:val="16"/>
              </w:rPr>
              <w:t>ε4</w:t>
            </w:r>
          </w:p>
        </w:tc>
        <w:tc>
          <w:tcPr>
            <w:tcW w:w="686" w:type="pct"/>
          </w:tcPr>
          <w:p w14:paraId="7963211A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0.02</w:t>
            </w:r>
          </w:p>
        </w:tc>
        <w:tc>
          <w:tcPr>
            <w:tcW w:w="373" w:type="pct"/>
          </w:tcPr>
          <w:p w14:paraId="6AF9EBF0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10DD3C05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3.53</w:t>
            </w:r>
          </w:p>
        </w:tc>
        <w:tc>
          <w:tcPr>
            <w:tcW w:w="642" w:type="pct"/>
          </w:tcPr>
          <w:p w14:paraId="1254399A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0.0004</w:t>
            </w:r>
          </w:p>
        </w:tc>
      </w:tr>
      <w:tr w:rsidR="00A77BBA" w:rsidRPr="00F03448" w14:paraId="650E102A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5FC22E12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76E40A8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1BB337E3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>Male-stratified + Aβ + tau</w:t>
            </w:r>
          </w:p>
        </w:tc>
        <w:tc>
          <w:tcPr>
            <w:tcW w:w="686" w:type="pct"/>
          </w:tcPr>
          <w:p w14:paraId="4573C48C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0.03</w:t>
            </w:r>
          </w:p>
        </w:tc>
        <w:tc>
          <w:tcPr>
            <w:tcW w:w="373" w:type="pct"/>
          </w:tcPr>
          <w:p w14:paraId="05481AD6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3A3A2D67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3.70</w:t>
            </w:r>
          </w:p>
        </w:tc>
        <w:tc>
          <w:tcPr>
            <w:tcW w:w="642" w:type="pct"/>
          </w:tcPr>
          <w:p w14:paraId="64ECA1F5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0.0002</w:t>
            </w:r>
          </w:p>
        </w:tc>
      </w:tr>
      <w:tr w:rsidR="00A77BBA" w:rsidRPr="00F03448" w14:paraId="4988645F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678F0521" w14:textId="77777777" w:rsidR="00A77BBA" w:rsidRPr="00F03448" w:rsidRDefault="00A77BBA" w:rsidP="00D944B4">
            <w:pPr>
              <w:rPr>
                <w:rFonts w:eastAsia="Times New Roman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4C4B613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3989F71B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 w:rsidRPr="00DA165C">
              <w:rPr>
                <w:rFonts w:eastAsia="Times New Roman" w:cs="Arial"/>
                <w:sz w:val="16"/>
                <w:szCs w:val="16"/>
              </w:rPr>
              <w:t>Female-stratified</w:t>
            </w:r>
          </w:p>
        </w:tc>
        <w:tc>
          <w:tcPr>
            <w:tcW w:w="686" w:type="pct"/>
          </w:tcPr>
          <w:p w14:paraId="7CD9988D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-0.02</w:t>
            </w:r>
          </w:p>
        </w:tc>
        <w:tc>
          <w:tcPr>
            <w:tcW w:w="373" w:type="pct"/>
          </w:tcPr>
          <w:p w14:paraId="42BE5FF2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1C739105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-2.06</w:t>
            </w:r>
          </w:p>
        </w:tc>
        <w:tc>
          <w:tcPr>
            <w:tcW w:w="642" w:type="pct"/>
          </w:tcPr>
          <w:p w14:paraId="188F38F2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0.04</w:t>
            </w:r>
          </w:p>
        </w:tc>
      </w:tr>
      <w:tr w:rsidR="00A77BBA" w:rsidRPr="00F03448" w14:paraId="03BC58BC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107F5CCB" w14:textId="77777777" w:rsidR="00A77BBA" w:rsidRPr="00F03448" w:rsidRDefault="00A77BBA" w:rsidP="00D944B4">
            <w:pPr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11787C8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7EC0A153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 xml:space="preserve">Female-stratified + </w:t>
            </w:r>
            <w:r w:rsidRPr="00DA165C">
              <w:rPr>
                <w:rFonts w:eastAsia="Times New Roman" w:cs="Arial"/>
                <w:i/>
                <w:iCs/>
                <w:sz w:val="16"/>
                <w:szCs w:val="16"/>
              </w:rPr>
              <w:t>APOE</w:t>
            </w:r>
            <w:r w:rsidRPr="00DA165C">
              <w:rPr>
                <w:rFonts w:eastAsia="Times New Roman" w:cs="Arial"/>
                <w:sz w:val="16"/>
                <w:szCs w:val="16"/>
              </w:rPr>
              <w:t>ε4</w:t>
            </w:r>
          </w:p>
        </w:tc>
        <w:tc>
          <w:tcPr>
            <w:tcW w:w="686" w:type="pct"/>
          </w:tcPr>
          <w:p w14:paraId="3EF9EAA9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-0.02</w:t>
            </w:r>
          </w:p>
        </w:tc>
        <w:tc>
          <w:tcPr>
            <w:tcW w:w="373" w:type="pct"/>
          </w:tcPr>
          <w:p w14:paraId="14AC1DDA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2A020079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-2.22</w:t>
            </w:r>
          </w:p>
        </w:tc>
        <w:tc>
          <w:tcPr>
            <w:tcW w:w="642" w:type="pct"/>
          </w:tcPr>
          <w:p w14:paraId="29D8F85A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0.03</w:t>
            </w:r>
          </w:p>
        </w:tc>
      </w:tr>
      <w:tr w:rsidR="00A77BBA" w:rsidRPr="00F03448" w14:paraId="17D7A96B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6BA4D513" w14:textId="77777777" w:rsidR="00A77BBA" w:rsidRPr="00F03448" w:rsidRDefault="00A77BBA" w:rsidP="00D944B4">
            <w:pPr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D8F1D42" w14:textId="77777777" w:rsidR="00A77BBA" w:rsidRPr="00F03448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66624145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    </w:t>
            </w:r>
            <w:r w:rsidRPr="00DA165C">
              <w:rPr>
                <w:rFonts w:eastAsia="Times New Roman" w:cs="Arial"/>
                <w:sz w:val="16"/>
                <w:szCs w:val="16"/>
              </w:rPr>
              <w:t>Female-stratified + Aβ + tau</w:t>
            </w:r>
          </w:p>
        </w:tc>
        <w:tc>
          <w:tcPr>
            <w:tcW w:w="686" w:type="pct"/>
          </w:tcPr>
          <w:p w14:paraId="626EDB2A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DA165C">
              <w:rPr>
                <w:rFonts w:eastAsia="Times New Roman" w:cs="Arial"/>
                <w:color w:val="333333"/>
                <w:sz w:val="16"/>
                <w:szCs w:val="16"/>
              </w:rPr>
              <w:t>-</w:t>
            </w:r>
            <w:r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373" w:type="pct"/>
          </w:tcPr>
          <w:p w14:paraId="51DAD810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0.01</w:t>
            </w:r>
          </w:p>
        </w:tc>
        <w:tc>
          <w:tcPr>
            <w:tcW w:w="414" w:type="pct"/>
          </w:tcPr>
          <w:p w14:paraId="539FB6AD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-1.31</w:t>
            </w:r>
          </w:p>
        </w:tc>
        <w:tc>
          <w:tcPr>
            <w:tcW w:w="642" w:type="pct"/>
          </w:tcPr>
          <w:p w14:paraId="312FF506" w14:textId="77777777" w:rsidR="00A77BBA" w:rsidRPr="00DA165C" w:rsidRDefault="00A77BBA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6"/>
                <w:szCs w:val="16"/>
              </w:rPr>
            </w:pPr>
            <w:r>
              <w:rPr>
                <w:rFonts w:eastAsia="Times New Roman" w:cs="Arial"/>
                <w:color w:val="333333"/>
                <w:sz w:val="16"/>
                <w:szCs w:val="16"/>
              </w:rPr>
              <w:t>0.19</w:t>
            </w:r>
          </w:p>
        </w:tc>
      </w:tr>
    </w:tbl>
    <w:p w14:paraId="0F4B036B" w14:textId="77777777" w:rsidR="00A77BBA" w:rsidRDefault="00A77BBA" w:rsidP="00A77BBA">
      <w:pPr>
        <w:rPr>
          <w:sz w:val="20"/>
          <w:szCs w:val="20"/>
        </w:rPr>
      </w:pPr>
      <w:r>
        <w:rPr>
          <w:sz w:val="20"/>
          <w:szCs w:val="20"/>
        </w:rPr>
        <w:t>All presented p-values are uncorrected. Bolded values represent those that survived FDR-correction in discovery analyses.</w:t>
      </w:r>
    </w:p>
    <w:p w14:paraId="4BCEE302" w14:textId="77777777" w:rsidR="00A77BBA" w:rsidRDefault="00A77BBA" w:rsidP="00A77BBA">
      <w:pPr>
        <w:rPr>
          <w:sz w:val="20"/>
          <w:szCs w:val="20"/>
        </w:rPr>
      </w:pPr>
      <w:r>
        <w:rPr>
          <w:sz w:val="20"/>
          <w:szCs w:val="20"/>
        </w:rPr>
        <w:t xml:space="preserve">P-values for sensitivity analyses are not corrected. </w:t>
      </w:r>
    </w:p>
    <w:p w14:paraId="1A7BC910" w14:textId="35192520" w:rsidR="00106B44" w:rsidRDefault="00106B44"/>
    <w:p w14:paraId="20B2162B" w14:textId="77777777" w:rsidR="00106B44" w:rsidRDefault="00106B44">
      <w:r>
        <w:br w:type="page"/>
      </w:r>
    </w:p>
    <w:p w14:paraId="2100F0FF" w14:textId="544DE900" w:rsidR="00106B44" w:rsidRPr="00106B44" w:rsidRDefault="009075D9">
      <w:pPr>
        <w:rPr>
          <w:b/>
          <w:bCs/>
        </w:rPr>
      </w:pPr>
      <w:r>
        <w:rPr>
          <w:b/>
          <w:bCs/>
        </w:rPr>
        <w:lastRenderedPageBreak/>
        <w:t>Supplementary</w:t>
      </w:r>
      <w:r w:rsidR="00106B44" w:rsidRPr="00106B44">
        <w:rPr>
          <w:b/>
          <w:bCs/>
        </w:rPr>
        <w:t xml:space="preserve"> Table </w:t>
      </w:r>
      <w:r w:rsidR="00F73DF7">
        <w:rPr>
          <w:b/>
          <w:bCs/>
        </w:rPr>
        <w:t>5</w:t>
      </w:r>
      <w:r w:rsidR="00106B44" w:rsidRPr="00106B44">
        <w:rPr>
          <w:b/>
          <w:bCs/>
        </w:rPr>
        <w:t xml:space="preserve">: Results for </w:t>
      </w:r>
      <w:r w:rsidR="00106B44" w:rsidRPr="00F73DF7">
        <w:rPr>
          <w:b/>
          <w:bCs/>
          <w:i/>
          <w:iCs/>
        </w:rPr>
        <w:t xml:space="preserve">sex </w:t>
      </w:r>
      <w:r w:rsidR="00F73DF7" w:rsidRPr="00F73DF7">
        <w:rPr>
          <w:b/>
          <w:bCs/>
          <w:i/>
          <w:iCs/>
        </w:rPr>
        <w:t>x</w:t>
      </w:r>
      <w:r w:rsidR="00106B44" w:rsidRPr="00F73DF7">
        <w:rPr>
          <w:b/>
          <w:bCs/>
          <w:i/>
          <w:iCs/>
        </w:rPr>
        <w:t xml:space="preserve"> X-linked gene </w:t>
      </w:r>
      <w:r w:rsidR="00F73DF7" w:rsidRPr="00F73DF7">
        <w:rPr>
          <w:b/>
          <w:bCs/>
          <w:i/>
          <w:iCs/>
        </w:rPr>
        <w:t xml:space="preserve">x </w:t>
      </w:r>
      <w:r w:rsidR="00106B44" w:rsidRPr="00F73DF7">
        <w:rPr>
          <w:b/>
          <w:bCs/>
          <w:i/>
          <w:iCs/>
        </w:rPr>
        <w:t>APOE</w:t>
      </w:r>
      <w:r w:rsidR="00F73DF7" w:rsidRPr="00F73DF7">
        <w:rPr>
          <w:b/>
          <w:bCs/>
          <w:i/>
          <w:iCs/>
        </w:rPr>
        <w:t>-</w:t>
      </w:r>
      <w:r w:rsidR="00106B44" w:rsidRPr="00F73DF7">
        <w:rPr>
          <w:b/>
          <w:bCs/>
          <w:i/>
          <w:iCs/>
        </w:rPr>
        <w:t>ε4</w:t>
      </w:r>
      <w:r w:rsidR="00106B44" w:rsidRPr="00106B44">
        <w:rPr>
          <w:b/>
          <w:bCs/>
        </w:rPr>
        <w:t xml:space="preserve"> interaction analyses</w:t>
      </w:r>
    </w:p>
    <w:p w14:paraId="396337BD" w14:textId="77777777" w:rsidR="00106B44" w:rsidRDefault="00106B44"/>
    <w:tbl>
      <w:tblPr>
        <w:tblStyle w:val="GridTable1Light"/>
        <w:tblW w:w="4490" w:type="pct"/>
        <w:tblLook w:val="04A0" w:firstRow="1" w:lastRow="0" w:firstColumn="1" w:lastColumn="0" w:noHBand="0" w:noVBand="1"/>
      </w:tblPr>
      <w:tblGrid>
        <w:gridCol w:w="1677"/>
        <w:gridCol w:w="1676"/>
        <w:gridCol w:w="2238"/>
        <w:gridCol w:w="1329"/>
        <w:gridCol w:w="723"/>
        <w:gridCol w:w="802"/>
        <w:gridCol w:w="1244"/>
      </w:tblGrid>
      <w:tr w:rsidR="00106B44" w:rsidRPr="00E20018" w14:paraId="6050F8FA" w14:textId="77777777" w:rsidTr="00D944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tcBorders>
              <w:bottom w:val="single" w:sz="24" w:space="0" w:color="000000" w:themeColor="text1"/>
              <w:right w:val="single" w:sz="12" w:space="0" w:color="auto"/>
            </w:tcBorders>
          </w:tcPr>
          <w:p w14:paraId="6B09256B" w14:textId="77777777" w:rsidR="00106B44" w:rsidRPr="00E20018" w:rsidRDefault="00106B44" w:rsidP="00D944B4">
            <w:pPr>
              <w:rPr>
                <w:rFonts w:eastAsia="Times New Roman" w:cs="Arial"/>
                <w:sz w:val="18"/>
                <w:szCs w:val="18"/>
              </w:rPr>
            </w:pPr>
            <w:r w:rsidRPr="00E20018">
              <w:rPr>
                <w:rFonts w:eastAsia="Times New Roman" w:cs="Arial"/>
                <w:sz w:val="18"/>
                <w:szCs w:val="18"/>
              </w:rPr>
              <w:t>Outcome</w:t>
            </w:r>
          </w:p>
        </w:tc>
        <w:tc>
          <w:tcPr>
            <w:tcW w:w="865" w:type="pct"/>
            <w:tcBorders>
              <w:left w:val="single" w:sz="12" w:space="0" w:color="auto"/>
              <w:bottom w:val="single" w:sz="24" w:space="0" w:color="000000" w:themeColor="text1"/>
              <w:right w:val="single" w:sz="12" w:space="0" w:color="auto"/>
            </w:tcBorders>
          </w:tcPr>
          <w:p w14:paraId="58ED63BE" w14:textId="77777777" w:rsidR="00106B44" w:rsidRPr="00E20018" w:rsidRDefault="00106B44" w:rsidP="00D944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  <w:r w:rsidRPr="00E20018">
              <w:rPr>
                <w:rFonts w:eastAsia="Times New Roman" w:cs="Arial"/>
                <w:sz w:val="18"/>
                <w:szCs w:val="18"/>
              </w:rPr>
              <w:t>Gene</w:t>
            </w:r>
          </w:p>
        </w:tc>
        <w:tc>
          <w:tcPr>
            <w:tcW w:w="1155" w:type="pct"/>
            <w:tcBorders>
              <w:left w:val="single" w:sz="12" w:space="0" w:color="auto"/>
              <w:bottom w:val="single" w:sz="24" w:space="0" w:color="000000" w:themeColor="text1"/>
            </w:tcBorders>
            <w:hideMark/>
          </w:tcPr>
          <w:p w14:paraId="26186331" w14:textId="77777777" w:rsidR="00106B44" w:rsidRPr="00E20018" w:rsidRDefault="00106B44" w:rsidP="00D944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  <w:r w:rsidRPr="00E20018">
              <w:rPr>
                <w:rFonts w:eastAsia="Times New Roman" w:cs="Arial"/>
                <w:sz w:val="18"/>
                <w:szCs w:val="18"/>
              </w:rPr>
              <w:t>Analysis</w:t>
            </w:r>
          </w:p>
        </w:tc>
        <w:tc>
          <w:tcPr>
            <w:tcW w:w="686" w:type="pct"/>
            <w:tcBorders>
              <w:bottom w:val="single" w:sz="24" w:space="0" w:color="000000" w:themeColor="text1"/>
            </w:tcBorders>
            <w:hideMark/>
          </w:tcPr>
          <w:p w14:paraId="10A20940" w14:textId="77777777" w:rsidR="00106B44" w:rsidRPr="00E20018" w:rsidRDefault="00106B44" w:rsidP="00D944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β</w:t>
            </w:r>
          </w:p>
        </w:tc>
        <w:tc>
          <w:tcPr>
            <w:tcW w:w="373" w:type="pct"/>
            <w:tcBorders>
              <w:bottom w:val="single" w:sz="24" w:space="0" w:color="000000" w:themeColor="text1"/>
            </w:tcBorders>
            <w:hideMark/>
          </w:tcPr>
          <w:p w14:paraId="33498370" w14:textId="77777777" w:rsidR="00106B44" w:rsidRPr="00E20018" w:rsidRDefault="00106B44" w:rsidP="00D944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SE</w:t>
            </w:r>
          </w:p>
        </w:tc>
        <w:tc>
          <w:tcPr>
            <w:tcW w:w="414" w:type="pct"/>
            <w:tcBorders>
              <w:bottom w:val="single" w:sz="24" w:space="0" w:color="000000" w:themeColor="text1"/>
            </w:tcBorders>
            <w:hideMark/>
          </w:tcPr>
          <w:p w14:paraId="26443974" w14:textId="77777777" w:rsidR="00106B44" w:rsidRPr="00E20018" w:rsidRDefault="00106B44" w:rsidP="00D944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T</w:t>
            </w:r>
          </w:p>
        </w:tc>
        <w:tc>
          <w:tcPr>
            <w:tcW w:w="642" w:type="pct"/>
            <w:tcBorders>
              <w:bottom w:val="single" w:sz="24" w:space="0" w:color="000000" w:themeColor="text1"/>
            </w:tcBorders>
            <w:hideMark/>
          </w:tcPr>
          <w:p w14:paraId="225CE1D9" w14:textId="5404CFB6" w:rsidR="00106B44" w:rsidRPr="00E20018" w:rsidRDefault="00106B44" w:rsidP="00D944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  <w:vertAlign w:val="subscript"/>
              </w:rPr>
            </w:pPr>
            <w:proofErr w:type="spellStart"/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P</w:t>
            </w:r>
            <w:r w:rsidRPr="00106B44">
              <w:rPr>
                <w:rFonts w:eastAsia="Times New Roman" w:cs="Arial"/>
                <w:color w:val="333333"/>
                <w:sz w:val="18"/>
                <w:szCs w:val="18"/>
                <w:vertAlign w:val="subscript"/>
              </w:rPr>
              <w:t>uncorrected</w:t>
            </w:r>
            <w:proofErr w:type="spellEnd"/>
          </w:p>
        </w:tc>
      </w:tr>
      <w:tr w:rsidR="00106B44" w:rsidRPr="00E20018" w14:paraId="532EAF33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 w:val="restart"/>
            <w:tcBorders>
              <w:right w:val="single" w:sz="12" w:space="0" w:color="auto"/>
            </w:tcBorders>
          </w:tcPr>
          <w:p w14:paraId="1D6C8309" w14:textId="77777777" w:rsidR="00106B44" w:rsidRPr="00D95E34" w:rsidRDefault="00106B44" w:rsidP="00D944B4">
            <w:pPr>
              <w:rPr>
                <w:rFonts w:eastAsia="Times New Roman" w:cs="Arial"/>
                <w:b w:val="0"/>
                <w:bCs w:val="0"/>
                <w:sz w:val="18"/>
                <w:szCs w:val="18"/>
              </w:rPr>
            </w:pPr>
            <w:r>
              <w:rPr>
                <w:rFonts w:eastAsia="Times New Roman" w:cs="Arial"/>
                <w:b w:val="0"/>
                <w:bCs w:val="0"/>
                <w:sz w:val="18"/>
                <w:szCs w:val="18"/>
              </w:rPr>
              <w:t>Tau Tangles</w:t>
            </w:r>
          </w:p>
        </w:tc>
        <w:tc>
          <w:tcPr>
            <w:tcW w:w="865" w:type="pct"/>
            <w:tcBorders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66EBBF8B" w14:textId="77777777" w:rsidR="00106B44" w:rsidRPr="00D95E34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18"/>
                <w:szCs w:val="18"/>
              </w:rPr>
            </w:pPr>
            <w:r w:rsidRPr="00D95E34">
              <w:rPr>
                <w:rFonts w:eastAsia="Times New Roman" w:cs="Arial"/>
                <w:i/>
                <w:iCs/>
                <w:sz w:val="18"/>
                <w:szCs w:val="18"/>
              </w:rPr>
              <w:t>MCF2</w:t>
            </w:r>
          </w:p>
        </w:tc>
        <w:tc>
          <w:tcPr>
            <w:tcW w:w="1155" w:type="pct"/>
            <w:tcBorders>
              <w:top w:val="single" w:sz="8" w:space="0" w:color="auto"/>
              <w:left w:val="single" w:sz="12" w:space="0" w:color="auto"/>
              <w:bottom w:val="single" w:sz="24" w:space="0" w:color="auto"/>
            </w:tcBorders>
          </w:tcPr>
          <w:p w14:paraId="7D201813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  <w:r w:rsidRPr="00E20018">
              <w:rPr>
                <w:rFonts w:eastAsia="Times New Roman" w:cs="Arial"/>
                <w:sz w:val="18"/>
                <w:szCs w:val="18"/>
              </w:rPr>
              <w:t xml:space="preserve">Sex x </w:t>
            </w:r>
            <w:r w:rsidRPr="00E20018">
              <w:rPr>
                <w:rFonts w:eastAsia="Times New Roman" w:cs="Arial"/>
                <w:i/>
                <w:iCs/>
                <w:sz w:val="18"/>
                <w:szCs w:val="18"/>
              </w:rPr>
              <w:t>MCF2</w:t>
            </w:r>
            <w:r w:rsidRPr="00E20018">
              <w:rPr>
                <w:rFonts w:eastAsia="Times New Roman" w:cs="Arial"/>
                <w:sz w:val="18"/>
                <w:szCs w:val="18"/>
              </w:rPr>
              <w:t xml:space="preserve"> x </w:t>
            </w:r>
            <w:r w:rsidRPr="00E20018">
              <w:rPr>
                <w:rFonts w:eastAsia="Times New Roman" w:cs="Arial"/>
                <w:i/>
                <w:iCs/>
                <w:sz w:val="18"/>
                <w:szCs w:val="18"/>
              </w:rPr>
              <w:t>APOE</w:t>
            </w:r>
            <w:r w:rsidRPr="00E20018">
              <w:rPr>
                <w:rFonts w:eastAsia="Times New Roman" w:cs="Arial"/>
                <w:sz w:val="18"/>
                <w:szCs w:val="18"/>
              </w:rPr>
              <w:t>ε4</w:t>
            </w:r>
          </w:p>
        </w:tc>
        <w:tc>
          <w:tcPr>
            <w:tcW w:w="686" w:type="pct"/>
            <w:tcBorders>
              <w:top w:val="single" w:sz="8" w:space="0" w:color="auto"/>
              <w:bottom w:val="single" w:sz="24" w:space="0" w:color="auto"/>
            </w:tcBorders>
          </w:tcPr>
          <w:p w14:paraId="53489646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0.03</w:t>
            </w:r>
          </w:p>
        </w:tc>
        <w:tc>
          <w:tcPr>
            <w:tcW w:w="373" w:type="pct"/>
            <w:tcBorders>
              <w:top w:val="single" w:sz="8" w:space="0" w:color="auto"/>
              <w:bottom w:val="single" w:sz="24" w:space="0" w:color="auto"/>
            </w:tcBorders>
          </w:tcPr>
          <w:p w14:paraId="22B9E18F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0.16</w:t>
            </w:r>
          </w:p>
        </w:tc>
        <w:tc>
          <w:tcPr>
            <w:tcW w:w="414" w:type="pct"/>
            <w:tcBorders>
              <w:top w:val="single" w:sz="8" w:space="0" w:color="auto"/>
              <w:bottom w:val="single" w:sz="24" w:space="0" w:color="auto"/>
            </w:tcBorders>
          </w:tcPr>
          <w:p w14:paraId="500EF487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0.18</w:t>
            </w:r>
          </w:p>
        </w:tc>
        <w:tc>
          <w:tcPr>
            <w:tcW w:w="642" w:type="pct"/>
            <w:tcBorders>
              <w:top w:val="single" w:sz="8" w:space="0" w:color="auto"/>
              <w:bottom w:val="single" w:sz="24" w:space="0" w:color="auto"/>
            </w:tcBorders>
          </w:tcPr>
          <w:p w14:paraId="68C7C71E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0.86</w:t>
            </w:r>
          </w:p>
        </w:tc>
      </w:tr>
      <w:tr w:rsidR="00106B44" w:rsidRPr="00E20018" w14:paraId="77C18D6D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4104278C" w14:textId="77777777" w:rsidR="00106B44" w:rsidRPr="00E20018" w:rsidRDefault="00106B44" w:rsidP="00D944B4">
            <w:pPr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865" w:type="pct"/>
            <w:tcBorders>
              <w:left w:val="single" w:sz="12" w:space="0" w:color="auto"/>
              <w:right w:val="single" w:sz="12" w:space="0" w:color="auto"/>
            </w:tcBorders>
          </w:tcPr>
          <w:p w14:paraId="576DEE8A" w14:textId="77777777" w:rsidR="00106B44" w:rsidRPr="00D95E34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18"/>
                <w:szCs w:val="18"/>
              </w:rPr>
            </w:pPr>
            <w:r w:rsidRPr="00D95E34">
              <w:rPr>
                <w:rFonts w:eastAsia="Times New Roman" w:cs="Arial"/>
                <w:i/>
                <w:iCs/>
                <w:sz w:val="18"/>
                <w:szCs w:val="18"/>
              </w:rPr>
              <w:t>HDAC8</w:t>
            </w:r>
          </w:p>
        </w:tc>
        <w:tc>
          <w:tcPr>
            <w:tcW w:w="1155" w:type="pct"/>
            <w:tcBorders>
              <w:left w:val="single" w:sz="12" w:space="0" w:color="auto"/>
              <w:bottom w:val="single" w:sz="4" w:space="0" w:color="999999" w:themeColor="text1" w:themeTint="66"/>
            </w:tcBorders>
          </w:tcPr>
          <w:p w14:paraId="2F650551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18"/>
                <w:szCs w:val="18"/>
              </w:rPr>
            </w:pPr>
            <w:r w:rsidRPr="00E20018">
              <w:rPr>
                <w:rFonts w:eastAsia="Times New Roman" w:cs="Arial"/>
                <w:sz w:val="18"/>
                <w:szCs w:val="18"/>
              </w:rPr>
              <w:t xml:space="preserve">Sex </w:t>
            </w:r>
            <w:r w:rsidRPr="00E20018">
              <w:rPr>
                <w:rFonts w:eastAsia="Times New Roman" w:cs="Arial"/>
                <w:i/>
                <w:iCs/>
                <w:sz w:val="18"/>
                <w:szCs w:val="18"/>
              </w:rPr>
              <w:t>x HDAC8</w:t>
            </w:r>
            <w:r w:rsidRPr="00E20018">
              <w:rPr>
                <w:rFonts w:eastAsia="Times New Roman" w:cs="Arial"/>
                <w:sz w:val="18"/>
                <w:szCs w:val="18"/>
              </w:rPr>
              <w:t xml:space="preserve"> </w:t>
            </w:r>
            <w:r w:rsidRPr="00E20018">
              <w:rPr>
                <w:rFonts w:eastAsia="Times New Roman" w:cs="Arial"/>
                <w:i/>
                <w:iCs/>
                <w:sz w:val="18"/>
                <w:szCs w:val="18"/>
              </w:rPr>
              <w:t>x APOE</w:t>
            </w:r>
            <w:r w:rsidRPr="00E20018">
              <w:rPr>
                <w:rFonts w:eastAsia="Times New Roman" w:cs="Arial"/>
                <w:sz w:val="18"/>
                <w:szCs w:val="18"/>
              </w:rPr>
              <w:t>ε4</w:t>
            </w:r>
          </w:p>
        </w:tc>
        <w:tc>
          <w:tcPr>
            <w:tcW w:w="686" w:type="pct"/>
            <w:tcBorders>
              <w:bottom w:val="single" w:sz="4" w:space="0" w:color="999999" w:themeColor="text1" w:themeTint="66"/>
            </w:tcBorders>
          </w:tcPr>
          <w:p w14:paraId="5189BE74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-0.25</w:t>
            </w:r>
          </w:p>
        </w:tc>
        <w:tc>
          <w:tcPr>
            <w:tcW w:w="373" w:type="pct"/>
            <w:tcBorders>
              <w:bottom w:val="single" w:sz="4" w:space="0" w:color="999999" w:themeColor="text1" w:themeTint="66"/>
            </w:tcBorders>
          </w:tcPr>
          <w:p w14:paraId="2C5C53AA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0.18</w:t>
            </w:r>
          </w:p>
        </w:tc>
        <w:tc>
          <w:tcPr>
            <w:tcW w:w="414" w:type="pct"/>
            <w:tcBorders>
              <w:bottom w:val="single" w:sz="4" w:space="0" w:color="999999" w:themeColor="text1" w:themeTint="66"/>
            </w:tcBorders>
          </w:tcPr>
          <w:p w14:paraId="6D026D55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-1.40</w:t>
            </w:r>
          </w:p>
        </w:tc>
        <w:tc>
          <w:tcPr>
            <w:tcW w:w="642" w:type="pct"/>
            <w:tcBorders>
              <w:bottom w:val="single" w:sz="4" w:space="0" w:color="999999" w:themeColor="text1" w:themeTint="66"/>
            </w:tcBorders>
          </w:tcPr>
          <w:p w14:paraId="11294826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0.16</w:t>
            </w:r>
          </w:p>
        </w:tc>
      </w:tr>
      <w:tr w:rsidR="00106B44" w:rsidRPr="00E20018" w14:paraId="6F5F762F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A6A6A6" w:themeFill="background1" w:themeFillShade="A6"/>
          </w:tcPr>
          <w:p w14:paraId="575B9491" w14:textId="77777777" w:rsidR="00106B44" w:rsidRPr="00E20018" w:rsidRDefault="00106B44" w:rsidP="00D944B4">
            <w:pPr>
              <w:rPr>
                <w:rFonts w:eastAsia="Times New Roman" w:cs="Arial"/>
                <w:color w:val="333333"/>
                <w:sz w:val="18"/>
                <w:szCs w:val="18"/>
              </w:rPr>
            </w:pPr>
          </w:p>
        </w:tc>
      </w:tr>
      <w:tr w:rsidR="00106B44" w:rsidRPr="00E20018" w14:paraId="5D484761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 w:val="restart"/>
            <w:tcBorders>
              <w:right w:val="single" w:sz="12" w:space="0" w:color="auto"/>
            </w:tcBorders>
          </w:tcPr>
          <w:p w14:paraId="3C45DE6A" w14:textId="77777777" w:rsidR="00106B44" w:rsidRPr="00D95E34" w:rsidRDefault="00106B44" w:rsidP="00D944B4">
            <w:pPr>
              <w:rPr>
                <w:rFonts w:eastAsia="Times New Roman" w:cs="Arial"/>
                <w:b w:val="0"/>
                <w:bCs w:val="0"/>
                <w:sz w:val="18"/>
                <w:szCs w:val="18"/>
              </w:rPr>
            </w:pPr>
            <w:r w:rsidRPr="00D95E34">
              <w:rPr>
                <w:rFonts w:eastAsia="Times New Roman" w:cs="Arial"/>
                <w:b w:val="0"/>
                <w:bCs w:val="0"/>
                <w:sz w:val="18"/>
                <w:szCs w:val="18"/>
              </w:rPr>
              <w:t>Longitudinal Cognition</w:t>
            </w:r>
          </w:p>
        </w:tc>
        <w:tc>
          <w:tcPr>
            <w:tcW w:w="865" w:type="pct"/>
            <w:tcBorders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5F724D37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  <w:r w:rsidRPr="00E20018">
              <w:rPr>
                <w:rFonts w:eastAsia="Times New Roman" w:cs="Arial"/>
                <w:i/>
                <w:iCs/>
                <w:sz w:val="18"/>
                <w:szCs w:val="18"/>
              </w:rPr>
              <w:t>SLC10A3</w:t>
            </w:r>
          </w:p>
        </w:tc>
        <w:tc>
          <w:tcPr>
            <w:tcW w:w="1155" w:type="pct"/>
            <w:tcBorders>
              <w:left w:val="single" w:sz="12" w:space="0" w:color="auto"/>
              <w:bottom w:val="single" w:sz="24" w:space="0" w:color="auto"/>
            </w:tcBorders>
          </w:tcPr>
          <w:p w14:paraId="3F092679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  <w:r w:rsidRPr="00E20018">
              <w:rPr>
                <w:rFonts w:eastAsia="Times New Roman" w:cs="Arial"/>
                <w:sz w:val="18"/>
                <w:szCs w:val="18"/>
              </w:rPr>
              <w:t xml:space="preserve">Sex </w:t>
            </w:r>
            <w:r w:rsidRPr="00E20018">
              <w:rPr>
                <w:rFonts w:eastAsia="Times New Roman" w:cs="Arial"/>
                <w:i/>
                <w:iCs/>
                <w:sz w:val="18"/>
                <w:szCs w:val="18"/>
              </w:rPr>
              <w:t>x SLC10A3 x APOE</w:t>
            </w:r>
            <w:r w:rsidRPr="00E20018">
              <w:rPr>
                <w:rFonts w:eastAsia="Times New Roman" w:cs="Arial"/>
                <w:sz w:val="18"/>
                <w:szCs w:val="18"/>
              </w:rPr>
              <w:t>ε4</w:t>
            </w:r>
          </w:p>
        </w:tc>
        <w:tc>
          <w:tcPr>
            <w:tcW w:w="686" w:type="pct"/>
            <w:tcBorders>
              <w:bottom w:val="single" w:sz="24" w:space="0" w:color="auto"/>
            </w:tcBorders>
          </w:tcPr>
          <w:p w14:paraId="5D15D496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-0.04</w:t>
            </w:r>
          </w:p>
        </w:tc>
        <w:tc>
          <w:tcPr>
            <w:tcW w:w="373" w:type="pct"/>
            <w:tcBorders>
              <w:bottom w:val="single" w:sz="24" w:space="0" w:color="auto"/>
            </w:tcBorders>
          </w:tcPr>
          <w:p w14:paraId="29895629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0.02</w:t>
            </w:r>
          </w:p>
        </w:tc>
        <w:tc>
          <w:tcPr>
            <w:tcW w:w="414" w:type="pct"/>
            <w:tcBorders>
              <w:bottom w:val="single" w:sz="24" w:space="0" w:color="auto"/>
            </w:tcBorders>
          </w:tcPr>
          <w:p w14:paraId="14BB2A4E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-1.75</w:t>
            </w:r>
          </w:p>
        </w:tc>
        <w:tc>
          <w:tcPr>
            <w:tcW w:w="642" w:type="pct"/>
            <w:tcBorders>
              <w:bottom w:val="single" w:sz="24" w:space="0" w:color="auto"/>
            </w:tcBorders>
          </w:tcPr>
          <w:p w14:paraId="6B52A9C8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0.08</w:t>
            </w:r>
          </w:p>
        </w:tc>
      </w:tr>
      <w:tr w:rsidR="00106B44" w:rsidRPr="00E20018" w14:paraId="19B43740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38E73978" w14:textId="77777777" w:rsidR="00106B44" w:rsidRPr="00E20018" w:rsidRDefault="00106B44" w:rsidP="00D944B4">
            <w:pPr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865" w:type="pct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19947348" w14:textId="77777777" w:rsidR="00106B44" w:rsidRPr="00D95E34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18"/>
                <w:szCs w:val="18"/>
              </w:rPr>
            </w:pPr>
            <w:r>
              <w:rPr>
                <w:rFonts w:eastAsia="Times New Roman" w:cs="Arial"/>
                <w:i/>
                <w:iCs/>
                <w:sz w:val="18"/>
                <w:szCs w:val="18"/>
              </w:rPr>
              <w:t>FTX</w:t>
            </w: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6F175DF5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8"/>
                <w:szCs w:val="18"/>
              </w:rPr>
            </w:pPr>
            <w:r w:rsidRPr="00E20018">
              <w:rPr>
                <w:rFonts w:eastAsia="Times New Roman" w:cs="Arial"/>
                <w:b/>
                <w:bCs/>
                <w:sz w:val="18"/>
                <w:szCs w:val="18"/>
              </w:rPr>
              <w:t xml:space="preserve">Sex </w:t>
            </w:r>
            <w:r w:rsidRPr="00E20018">
              <w:rPr>
                <w:rFonts w:eastAsia="Times New Roman" w:cs="Arial"/>
                <w:b/>
                <w:bCs/>
                <w:i/>
                <w:iCs/>
                <w:sz w:val="18"/>
                <w:szCs w:val="18"/>
              </w:rPr>
              <w:t>x FTX</w:t>
            </w:r>
            <w:r w:rsidRPr="00E20018">
              <w:rPr>
                <w:rFonts w:eastAsia="Times New Roman" w:cs="Arial"/>
                <w:b/>
                <w:bCs/>
                <w:sz w:val="18"/>
                <w:szCs w:val="18"/>
              </w:rPr>
              <w:t xml:space="preserve"> </w:t>
            </w:r>
            <w:r w:rsidRPr="00E20018">
              <w:rPr>
                <w:rFonts w:eastAsia="Times New Roman" w:cs="Arial"/>
                <w:b/>
                <w:bCs/>
                <w:i/>
                <w:iCs/>
                <w:sz w:val="18"/>
                <w:szCs w:val="18"/>
              </w:rPr>
              <w:t>x APOE</w:t>
            </w:r>
            <w:r w:rsidRPr="00E20018">
              <w:rPr>
                <w:rFonts w:eastAsia="Times New Roman" w:cs="Arial"/>
                <w:b/>
                <w:bCs/>
                <w:sz w:val="18"/>
                <w:szCs w:val="18"/>
              </w:rPr>
              <w:t>ε4</w:t>
            </w:r>
          </w:p>
        </w:tc>
        <w:tc>
          <w:tcPr>
            <w:tcW w:w="686" w:type="pct"/>
          </w:tcPr>
          <w:p w14:paraId="6E7C60CF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0.05</w:t>
            </w:r>
          </w:p>
        </w:tc>
        <w:tc>
          <w:tcPr>
            <w:tcW w:w="373" w:type="pct"/>
          </w:tcPr>
          <w:p w14:paraId="349AD91D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0.02</w:t>
            </w:r>
          </w:p>
        </w:tc>
        <w:tc>
          <w:tcPr>
            <w:tcW w:w="414" w:type="pct"/>
          </w:tcPr>
          <w:p w14:paraId="33880760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2.20</w:t>
            </w:r>
          </w:p>
        </w:tc>
        <w:tc>
          <w:tcPr>
            <w:tcW w:w="642" w:type="pct"/>
          </w:tcPr>
          <w:p w14:paraId="048FBF8D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0.03</w:t>
            </w:r>
          </w:p>
        </w:tc>
      </w:tr>
      <w:tr w:rsidR="00106B44" w:rsidRPr="00E20018" w14:paraId="1F6E7137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31B8607A" w14:textId="77777777" w:rsidR="00106B44" w:rsidRPr="00E20018" w:rsidRDefault="00106B44" w:rsidP="00D944B4">
            <w:pPr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959F414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5AF548E1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  <w:r w:rsidRPr="00E20018">
              <w:rPr>
                <w:rFonts w:eastAsia="Times New Roman" w:cs="Arial"/>
                <w:i/>
                <w:iCs/>
                <w:sz w:val="18"/>
                <w:szCs w:val="18"/>
              </w:rPr>
              <w:t>APOE</w:t>
            </w:r>
            <w:r w:rsidRPr="00E20018">
              <w:rPr>
                <w:rFonts w:eastAsia="Times New Roman" w:cs="Arial"/>
                <w:sz w:val="18"/>
                <w:szCs w:val="18"/>
              </w:rPr>
              <w:t>ε4-negative females</w:t>
            </w:r>
          </w:p>
        </w:tc>
        <w:tc>
          <w:tcPr>
            <w:tcW w:w="686" w:type="pct"/>
          </w:tcPr>
          <w:p w14:paraId="0EF9C0A0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-0.01</w:t>
            </w:r>
          </w:p>
        </w:tc>
        <w:tc>
          <w:tcPr>
            <w:tcW w:w="373" w:type="pct"/>
          </w:tcPr>
          <w:p w14:paraId="1E5F6849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0.01</w:t>
            </w:r>
          </w:p>
        </w:tc>
        <w:tc>
          <w:tcPr>
            <w:tcW w:w="414" w:type="pct"/>
          </w:tcPr>
          <w:p w14:paraId="4D3067CC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-1.48</w:t>
            </w:r>
          </w:p>
        </w:tc>
        <w:tc>
          <w:tcPr>
            <w:tcW w:w="642" w:type="pct"/>
          </w:tcPr>
          <w:p w14:paraId="550AEE8D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0.14</w:t>
            </w:r>
          </w:p>
        </w:tc>
      </w:tr>
      <w:tr w:rsidR="00106B44" w:rsidRPr="00E20018" w14:paraId="07DEB7D4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6AFA0439" w14:textId="77777777" w:rsidR="00106B44" w:rsidRPr="00E20018" w:rsidRDefault="00106B44" w:rsidP="00D944B4">
            <w:pPr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480F638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32729165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  <w:r w:rsidRPr="00E20018">
              <w:rPr>
                <w:rFonts w:eastAsia="Times New Roman" w:cs="Arial"/>
                <w:i/>
                <w:iCs/>
                <w:sz w:val="18"/>
                <w:szCs w:val="18"/>
              </w:rPr>
              <w:t>APOE</w:t>
            </w:r>
            <w:r w:rsidRPr="00E20018">
              <w:rPr>
                <w:rFonts w:eastAsia="Times New Roman" w:cs="Arial"/>
                <w:sz w:val="18"/>
                <w:szCs w:val="18"/>
              </w:rPr>
              <w:t>ε4-positive females</w:t>
            </w:r>
          </w:p>
        </w:tc>
        <w:tc>
          <w:tcPr>
            <w:tcW w:w="686" w:type="pct"/>
          </w:tcPr>
          <w:p w14:paraId="70409B5E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-0.04</w:t>
            </w:r>
          </w:p>
        </w:tc>
        <w:tc>
          <w:tcPr>
            <w:tcW w:w="373" w:type="pct"/>
          </w:tcPr>
          <w:p w14:paraId="79955084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0.02</w:t>
            </w:r>
          </w:p>
        </w:tc>
        <w:tc>
          <w:tcPr>
            <w:tcW w:w="414" w:type="pct"/>
          </w:tcPr>
          <w:p w14:paraId="703EE364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-1.66</w:t>
            </w:r>
          </w:p>
        </w:tc>
        <w:tc>
          <w:tcPr>
            <w:tcW w:w="642" w:type="pct"/>
          </w:tcPr>
          <w:p w14:paraId="37A674E1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color w:val="333333"/>
                <w:sz w:val="18"/>
                <w:szCs w:val="18"/>
              </w:rPr>
              <w:t>0.10</w:t>
            </w:r>
          </w:p>
        </w:tc>
      </w:tr>
      <w:tr w:rsidR="00106B44" w:rsidRPr="00E20018" w14:paraId="34F314A4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063EFC90" w14:textId="77777777" w:rsidR="00106B44" w:rsidRPr="00E20018" w:rsidRDefault="00106B44" w:rsidP="00D944B4">
            <w:pPr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96BCACC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774FCD92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8"/>
                <w:szCs w:val="18"/>
              </w:rPr>
            </w:pPr>
            <w:r w:rsidRPr="00E20018">
              <w:rPr>
                <w:rFonts w:eastAsia="Times New Roman" w:cs="Arial"/>
                <w:b/>
                <w:bCs/>
                <w:i/>
                <w:iCs/>
                <w:sz w:val="18"/>
                <w:szCs w:val="18"/>
              </w:rPr>
              <w:t>APOE</w:t>
            </w:r>
            <w:r w:rsidRPr="00E20018">
              <w:rPr>
                <w:rFonts w:eastAsia="Times New Roman" w:cs="Arial"/>
                <w:b/>
                <w:bCs/>
                <w:sz w:val="18"/>
                <w:szCs w:val="18"/>
              </w:rPr>
              <w:t>ε4-negative males</w:t>
            </w:r>
          </w:p>
        </w:tc>
        <w:tc>
          <w:tcPr>
            <w:tcW w:w="686" w:type="pct"/>
          </w:tcPr>
          <w:p w14:paraId="4B8E5598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0.01</w:t>
            </w:r>
          </w:p>
        </w:tc>
        <w:tc>
          <w:tcPr>
            <w:tcW w:w="373" w:type="pct"/>
          </w:tcPr>
          <w:p w14:paraId="2E76964A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0.01</w:t>
            </w:r>
          </w:p>
        </w:tc>
        <w:tc>
          <w:tcPr>
            <w:tcW w:w="414" w:type="pct"/>
          </w:tcPr>
          <w:p w14:paraId="16706835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1.96</w:t>
            </w:r>
          </w:p>
        </w:tc>
        <w:tc>
          <w:tcPr>
            <w:tcW w:w="642" w:type="pct"/>
          </w:tcPr>
          <w:p w14:paraId="715A6C21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</w:t>
            </w:r>
            <w:r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498</w:t>
            </w:r>
          </w:p>
        </w:tc>
      </w:tr>
      <w:tr w:rsidR="00106B44" w:rsidRPr="00E20018" w14:paraId="7ADFE78C" w14:textId="77777777" w:rsidTr="00D944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bottom w:val="single" w:sz="4" w:space="0" w:color="000000" w:themeColor="text1"/>
              <w:right w:val="single" w:sz="12" w:space="0" w:color="auto"/>
            </w:tcBorders>
          </w:tcPr>
          <w:p w14:paraId="6C6BAB92" w14:textId="77777777" w:rsidR="00106B44" w:rsidRPr="00E20018" w:rsidRDefault="00106B44" w:rsidP="00D944B4">
            <w:pPr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14:paraId="79A1F1A1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1155" w:type="pct"/>
            <w:tcBorders>
              <w:left w:val="single" w:sz="12" w:space="0" w:color="auto"/>
              <w:bottom w:val="single" w:sz="4" w:space="0" w:color="000000" w:themeColor="text1"/>
            </w:tcBorders>
          </w:tcPr>
          <w:p w14:paraId="54BF956A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8"/>
                <w:szCs w:val="18"/>
              </w:rPr>
            </w:pPr>
            <w:r w:rsidRPr="00E20018">
              <w:rPr>
                <w:rFonts w:eastAsia="Times New Roman" w:cs="Arial"/>
                <w:b/>
                <w:bCs/>
                <w:i/>
                <w:iCs/>
                <w:sz w:val="18"/>
                <w:szCs w:val="18"/>
              </w:rPr>
              <w:t>APOE</w:t>
            </w:r>
            <w:r w:rsidRPr="00E20018">
              <w:rPr>
                <w:rFonts w:eastAsia="Times New Roman" w:cs="Arial"/>
                <w:b/>
                <w:bCs/>
                <w:sz w:val="18"/>
                <w:szCs w:val="18"/>
              </w:rPr>
              <w:t>ε4-positive males</w:t>
            </w:r>
          </w:p>
        </w:tc>
        <w:tc>
          <w:tcPr>
            <w:tcW w:w="686" w:type="pct"/>
            <w:tcBorders>
              <w:bottom w:val="single" w:sz="4" w:space="0" w:color="000000" w:themeColor="text1"/>
            </w:tcBorders>
          </w:tcPr>
          <w:p w14:paraId="54D3DAF3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0.05</w:t>
            </w:r>
          </w:p>
        </w:tc>
        <w:tc>
          <w:tcPr>
            <w:tcW w:w="373" w:type="pct"/>
            <w:tcBorders>
              <w:bottom w:val="single" w:sz="4" w:space="0" w:color="000000" w:themeColor="text1"/>
            </w:tcBorders>
          </w:tcPr>
          <w:p w14:paraId="5E837524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0.02</w:t>
            </w:r>
          </w:p>
        </w:tc>
        <w:tc>
          <w:tcPr>
            <w:tcW w:w="414" w:type="pct"/>
            <w:tcBorders>
              <w:bottom w:val="single" w:sz="4" w:space="0" w:color="000000" w:themeColor="text1"/>
            </w:tcBorders>
          </w:tcPr>
          <w:p w14:paraId="7431D040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2.85</w:t>
            </w:r>
          </w:p>
        </w:tc>
        <w:tc>
          <w:tcPr>
            <w:tcW w:w="642" w:type="pct"/>
            <w:tcBorders>
              <w:bottom w:val="single" w:sz="4" w:space="0" w:color="000000" w:themeColor="text1"/>
            </w:tcBorders>
          </w:tcPr>
          <w:p w14:paraId="360F0FDA" w14:textId="77777777" w:rsidR="00106B44" w:rsidRPr="00E20018" w:rsidRDefault="00106B44" w:rsidP="00D94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E20018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0.01</w:t>
            </w:r>
          </w:p>
        </w:tc>
      </w:tr>
    </w:tbl>
    <w:p w14:paraId="4D1EE3E2" w14:textId="480B7C8E" w:rsidR="001128D4" w:rsidRDefault="001128D4"/>
    <w:p w14:paraId="7BB62781" w14:textId="29A26871" w:rsidR="001128D4" w:rsidRDefault="001128D4"/>
    <w:sectPr w:rsidR="001128D4" w:rsidSect="00DE6E0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C973A0"/>
    <w:multiLevelType w:val="hybridMultilevel"/>
    <w:tmpl w:val="64EACCAC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num w:numId="1" w16cid:durableId="1070616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486"/>
    <w:rsid w:val="00017AAD"/>
    <w:rsid w:val="00057C56"/>
    <w:rsid w:val="00083149"/>
    <w:rsid w:val="00087D4E"/>
    <w:rsid w:val="000A3560"/>
    <w:rsid w:val="000A7C4A"/>
    <w:rsid w:val="000C7940"/>
    <w:rsid w:val="00106B44"/>
    <w:rsid w:val="001128D4"/>
    <w:rsid w:val="001265E3"/>
    <w:rsid w:val="0016043D"/>
    <w:rsid w:val="001A21FF"/>
    <w:rsid w:val="001B6E13"/>
    <w:rsid w:val="0025010A"/>
    <w:rsid w:val="00252459"/>
    <w:rsid w:val="00265F53"/>
    <w:rsid w:val="00274E3A"/>
    <w:rsid w:val="002C7376"/>
    <w:rsid w:val="002F2870"/>
    <w:rsid w:val="00300750"/>
    <w:rsid w:val="00373290"/>
    <w:rsid w:val="003951AF"/>
    <w:rsid w:val="003A416C"/>
    <w:rsid w:val="003B1B52"/>
    <w:rsid w:val="003C03DB"/>
    <w:rsid w:val="003E4156"/>
    <w:rsid w:val="004100FB"/>
    <w:rsid w:val="00421C4B"/>
    <w:rsid w:val="0042721C"/>
    <w:rsid w:val="004676CC"/>
    <w:rsid w:val="00470733"/>
    <w:rsid w:val="0049132D"/>
    <w:rsid w:val="00494788"/>
    <w:rsid w:val="004A5D44"/>
    <w:rsid w:val="004D31EC"/>
    <w:rsid w:val="004E4486"/>
    <w:rsid w:val="00512BB1"/>
    <w:rsid w:val="005609FC"/>
    <w:rsid w:val="00565030"/>
    <w:rsid w:val="0058153A"/>
    <w:rsid w:val="005858C2"/>
    <w:rsid w:val="005904FF"/>
    <w:rsid w:val="005C6314"/>
    <w:rsid w:val="005E18C4"/>
    <w:rsid w:val="005F5877"/>
    <w:rsid w:val="00601061"/>
    <w:rsid w:val="00622EB6"/>
    <w:rsid w:val="00625799"/>
    <w:rsid w:val="00630C5C"/>
    <w:rsid w:val="00670F04"/>
    <w:rsid w:val="006820CE"/>
    <w:rsid w:val="006912C5"/>
    <w:rsid w:val="006C2AD3"/>
    <w:rsid w:val="006F22CF"/>
    <w:rsid w:val="00741B3B"/>
    <w:rsid w:val="00794B72"/>
    <w:rsid w:val="007E2985"/>
    <w:rsid w:val="0080570B"/>
    <w:rsid w:val="00817384"/>
    <w:rsid w:val="00824B01"/>
    <w:rsid w:val="00874100"/>
    <w:rsid w:val="008A2CD6"/>
    <w:rsid w:val="008A3847"/>
    <w:rsid w:val="008E40EB"/>
    <w:rsid w:val="009075D9"/>
    <w:rsid w:val="00922DF1"/>
    <w:rsid w:val="009238F5"/>
    <w:rsid w:val="00923B00"/>
    <w:rsid w:val="009724E4"/>
    <w:rsid w:val="00976CB3"/>
    <w:rsid w:val="0098210C"/>
    <w:rsid w:val="0098781A"/>
    <w:rsid w:val="009A3056"/>
    <w:rsid w:val="009A5049"/>
    <w:rsid w:val="009E3364"/>
    <w:rsid w:val="009F2BBB"/>
    <w:rsid w:val="00A24067"/>
    <w:rsid w:val="00A35518"/>
    <w:rsid w:val="00A72EEB"/>
    <w:rsid w:val="00A77BBA"/>
    <w:rsid w:val="00A81802"/>
    <w:rsid w:val="00A86402"/>
    <w:rsid w:val="00B606FC"/>
    <w:rsid w:val="00BC31CF"/>
    <w:rsid w:val="00BD246D"/>
    <w:rsid w:val="00BE5D31"/>
    <w:rsid w:val="00C27D6E"/>
    <w:rsid w:val="00CC51CC"/>
    <w:rsid w:val="00D47A2A"/>
    <w:rsid w:val="00DB6100"/>
    <w:rsid w:val="00DE6E06"/>
    <w:rsid w:val="00DF0F22"/>
    <w:rsid w:val="00E2667F"/>
    <w:rsid w:val="00E26D82"/>
    <w:rsid w:val="00E92F25"/>
    <w:rsid w:val="00EC7505"/>
    <w:rsid w:val="00ED4302"/>
    <w:rsid w:val="00ED43AD"/>
    <w:rsid w:val="00F16E40"/>
    <w:rsid w:val="00F45030"/>
    <w:rsid w:val="00F72604"/>
    <w:rsid w:val="00F73DF7"/>
    <w:rsid w:val="00F8653A"/>
    <w:rsid w:val="00FC127D"/>
    <w:rsid w:val="00FC1C51"/>
    <w:rsid w:val="00FE4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377DB"/>
  <w15:chartTrackingRefBased/>
  <w15:docId w15:val="{045711ED-8ADB-584D-B6D2-7FD845224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44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44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44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44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44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448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448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448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448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4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44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44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44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44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44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44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44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44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448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44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48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44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448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44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44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44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44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44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448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77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A77BBA"/>
    <w:rPr>
      <w:rFonts w:eastAsiaTheme="minorEastAsia"/>
      <w:lang w:eastAsia="ja-JP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128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128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28D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9</Pages>
  <Words>1039</Words>
  <Characters>5923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Seto, Mabel</dc:creator>
  <cp:keywords/>
  <dc:description/>
  <cp:lastModifiedBy>Seto, Mabel</cp:lastModifiedBy>
  <cp:revision>10</cp:revision>
  <dcterms:created xsi:type="dcterms:W3CDTF">2024-12-23T09:59:00Z</dcterms:created>
  <dcterms:modified xsi:type="dcterms:W3CDTF">2024-12-23T11:19:00Z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2c8cef-6f2b-4af1-b4ac-d815ff795cd6_Enabled">
    <vt:lpwstr>true</vt:lpwstr>
  </property>
  <property fmtid="{D5CDD505-2E9C-101B-9397-08002B2CF9AE}" pid="3" name="MSIP_Label_792c8cef-6f2b-4af1-b4ac-d815ff795cd6_SetDate">
    <vt:lpwstr>2024-12-11T04:44:59Z</vt:lpwstr>
  </property>
  <property fmtid="{D5CDD505-2E9C-101B-9397-08002B2CF9AE}" pid="4" name="MSIP_Label_792c8cef-6f2b-4af1-b4ac-d815ff795cd6_Method">
    <vt:lpwstr>Standard</vt:lpwstr>
  </property>
  <property fmtid="{D5CDD505-2E9C-101B-9397-08002B2CF9AE}" pid="5" name="MSIP_Label_792c8cef-6f2b-4af1-b4ac-d815ff795cd6_Name">
    <vt:lpwstr>VUMC General</vt:lpwstr>
  </property>
  <property fmtid="{D5CDD505-2E9C-101B-9397-08002B2CF9AE}" pid="6" name="MSIP_Label_792c8cef-6f2b-4af1-b4ac-d815ff795cd6_SiteId">
    <vt:lpwstr>ef575030-1424-4ed8-b83c-12c533d879ab</vt:lpwstr>
  </property>
  <property fmtid="{D5CDD505-2E9C-101B-9397-08002B2CF9AE}" pid="7" name="MSIP_Label_792c8cef-6f2b-4af1-b4ac-d815ff795cd6_ActionId">
    <vt:lpwstr>0ead35fb-8cdc-4c06-803b-29591fbef1b6</vt:lpwstr>
  </property>
  <property fmtid="{D5CDD505-2E9C-101B-9397-08002B2CF9AE}" pid="8" name="MSIP_Label_792c8cef-6f2b-4af1-b4ac-d815ff795cd6_ContentBits">
    <vt:lpwstr>0</vt:lpwstr>
  </property>
</Properties>
</file>