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11D0"/>
    <w:p w14:paraId="38B3607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documents</w:t>
      </w:r>
    </w:p>
    <w:p w14:paraId="15B3C96E">
      <w:pPr>
        <w:rPr>
          <w:rFonts w:hint="eastAsia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Presentation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 xml:space="preserve">odel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 xml:space="preserve">omparison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</w:rPr>
        <w:t xml:space="preserve">esults for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>otential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sz w:val="24"/>
          <w:szCs w:val="24"/>
        </w:rPr>
        <w:t xml:space="preserve">ategory 1 to 5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sz w:val="24"/>
          <w:szCs w:val="24"/>
        </w:rPr>
        <w:t>roups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bookmarkStart w:id="1" w:name="_GoBack"/>
      <w:bookmarkEnd w:id="1"/>
    </w:p>
    <w:p w14:paraId="789EC2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MIMIC-IV average posterior probabilities</w:t>
      </w:r>
    </w:p>
    <w:p w14:paraId="4F66E4DC"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heat map of correlations between different variables.</w:t>
      </w:r>
    </w:p>
    <w:p w14:paraId="005E15C2"/>
    <w:p w14:paraId="3D89672F"/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448"/>
        <w:gridCol w:w="1167"/>
        <w:gridCol w:w="1167"/>
        <w:gridCol w:w="1167"/>
        <w:gridCol w:w="1167"/>
        <w:gridCol w:w="1169"/>
      </w:tblGrid>
      <w:tr w14:paraId="44C4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2BB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Table S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Presentation of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omparison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esults for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otential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ategory 1 to 5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roups</w:t>
            </w:r>
          </w:p>
        </w:tc>
      </w:tr>
      <w:tr w14:paraId="6C8D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1654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888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BIC</w:t>
            </w:r>
          </w:p>
        </w:tc>
        <w:tc>
          <w:tcPr>
            <w:tcW w:w="116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E59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%class1</w:t>
            </w:r>
          </w:p>
        </w:tc>
        <w:tc>
          <w:tcPr>
            <w:tcW w:w="116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CB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%class2</w:t>
            </w:r>
          </w:p>
        </w:tc>
        <w:tc>
          <w:tcPr>
            <w:tcW w:w="116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D73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%class3</w:t>
            </w:r>
          </w:p>
        </w:tc>
        <w:tc>
          <w:tcPr>
            <w:tcW w:w="116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906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%class4</w:t>
            </w:r>
          </w:p>
        </w:tc>
        <w:tc>
          <w:tcPr>
            <w:tcW w:w="116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E7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%class5</w:t>
            </w:r>
          </w:p>
        </w:tc>
      </w:tr>
      <w:tr w14:paraId="1462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1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182873.50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7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1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D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177798.27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2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1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A356"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C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175872.33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5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F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3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175134.90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5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5F10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5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4F2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174919.26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AB8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F2C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7C2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CC2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8CA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</w:t>
            </w:r>
          </w:p>
        </w:tc>
      </w:tr>
    </w:tbl>
    <w:p w14:paraId="6A63B96E"/>
    <w:p w14:paraId="0C1528FB"/>
    <w:p w14:paraId="5A1F95CA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3700606E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69"/>
        <w:gridCol w:w="1669"/>
        <w:gridCol w:w="1669"/>
        <w:gridCol w:w="1674"/>
      </w:tblGrid>
      <w:tr w14:paraId="2DAA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FC34C37">
            <w:pPr>
              <w:pStyle w:val="4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bookmarkStart w:id="0" w:name="_Toc160651636"/>
            <w:r>
              <w:rPr>
                <w:b/>
                <w:bCs w:val="0"/>
              </w:rPr>
              <w:t xml:space="preserve">Table </w:t>
            </w:r>
            <w:r>
              <w:rPr>
                <w:rFonts w:hint="eastAsia"/>
                <w:b/>
                <w:bCs w:val="0"/>
              </w:rPr>
              <w:t>S</w:t>
            </w: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  <w:r>
              <w:rPr>
                <w:rFonts w:hint="eastAsia"/>
                <w:b/>
                <w:bCs w:val="0"/>
              </w:rPr>
              <w:t>.</w:t>
            </w:r>
            <w:r>
              <w:t xml:space="preserve"> MIMIC-IV average posterior probabilities</w:t>
            </w:r>
            <w:bookmarkEnd w:id="0"/>
          </w:p>
        </w:tc>
      </w:tr>
      <w:tr w14:paraId="0DA1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A52035"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4B1A25">
            <w:p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prob1</w:t>
            </w:r>
          </w:p>
        </w:tc>
        <w:tc>
          <w:tcPr>
            <w:tcW w:w="97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345FB5D">
            <w:p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prob2</w:t>
            </w:r>
          </w:p>
        </w:tc>
        <w:tc>
          <w:tcPr>
            <w:tcW w:w="97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10B6F6C">
            <w:p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prob3</w:t>
            </w:r>
          </w:p>
        </w:tc>
        <w:tc>
          <w:tcPr>
            <w:tcW w:w="97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2AE3759">
            <w:p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prob4</w:t>
            </w:r>
          </w:p>
        </w:tc>
      </w:tr>
      <w:tr w14:paraId="606D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B3F18"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Class1</w:t>
            </w:r>
          </w:p>
        </w:tc>
        <w:tc>
          <w:tcPr>
            <w:tcW w:w="97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27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  <w:tc>
          <w:tcPr>
            <w:tcW w:w="97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3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8A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27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97D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754AE"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Class2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62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27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0C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25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89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EB5A9"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Class3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C1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4F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9B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51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</w:tr>
      <w:tr w14:paraId="45AA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CB9E5EA"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Class4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13F9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12D3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B48F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2A14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</w:p>
        </w:tc>
      </w:tr>
    </w:tbl>
    <w:p w14:paraId="0C54BA82"/>
    <w:p w14:paraId="062AC497"/>
    <w:p w14:paraId="5290F0C5"/>
    <w:p w14:paraId="00F51A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566285"/>
            <wp:effectExtent l="0" t="0" r="8890" b="5715"/>
            <wp:docPr id="1" name="图片 1" descr="corhea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rheatma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D8E3"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heat map of correlations between different variables.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67FB"/>
    <w:rsid w:val="0F0A004B"/>
    <w:rsid w:val="1878731E"/>
    <w:rsid w:val="1DC97EE6"/>
    <w:rsid w:val="21B52099"/>
    <w:rsid w:val="291B6C85"/>
    <w:rsid w:val="58D667FB"/>
    <w:rsid w:val="594554D5"/>
    <w:rsid w:val="62C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内容小点"/>
    <w:next w:val="1"/>
    <w:qFormat/>
    <w:uiPriority w:val="0"/>
    <w:pPr>
      <w:spacing w:line="480" w:lineRule="auto"/>
      <w:outlineLvl w:val="2"/>
    </w:pPr>
    <w:rPr>
      <w:rFonts w:ascii="Times New Roman" w:hAnsi="Times New Roman" w:eastAsia="宋体" w:cs="Times New Roman"/>
      <w:bCs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391</Characters>
  <Lines>0</Lines>
  <Paragraphs>0</Paragraphs>
  <TotalTime>0</TotalTime>
  <ScaleCrop>false</ScaleCrop>
  <LinksUpToDate>false</LinksUpToDate>
  <CharactersWithSpaces>414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2025-01-14T06:24:00Z</dcterms:created>
  <dc:creator>Wei Zhao</dc:creator>
  <cp:lastModifiedBy>Wei Zhao</cp:lastModifiedBy>
  <dcterms:modified xsi:type="dcterms:W3CDTF">2025-01-14T15:49:38Z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10ABD4AEBDFF4357886DAA5FCA8E721A_11</vt:lpwstr>
  </property>
  <property fmtid="{D5CDD505-2E9C-101B-9397-08002B2CF9AE}" pid="4" name="KSOTemplateDocerSaveRecord">
    <vt:lpwstr>eyJoZGlkIjoiZDcyMDRlMzk1ZDYyMWUzMzhjYmQ0MzYyNzYxNWI5OTIiLCJ1c2VySWQiOiIzODY5NjU2NzAifQ==</vt:lpwstr>
  </property>
</Properties>
</file>