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11" w:rsidRPr="00E6688C" w:rsidRDefault="00C90C11" w:rsidP="00C90C11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688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C75D0F" wp14:editId="7E49E07D">
            <wp:extent cx="6071019" cy="7405874"/>
            <wp:effectExtent l="0" t="0" r="6350" b="5080"/>
            <wp:docPr id="9" name="Imagen 9" descr="C:\Users\SUPERTRONICA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TRONICA\Desktop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973" cy="742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11" w:rsidRPr="00F3752D" w:rsidRDefault="00C90C11" w:rsidP="00C90C11">
      <w:pPr>
        <w:pStyle w:val="NormalWeb"/>
        <w:spacing w:line="480" w:lineRule="auto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F3752D">
        <w:rPr>
          <w:b/>
          <w:color w:val="000000" w:themeColor="text1"/>
          <w:sz w:val="20"/>
          <w:szCs w:val="20"/>
        </w:rPr>
        <w:t xml:space="preserve">Fig. </w:t>
      </w:r>
      <w:proofErr w:type="spellStart"/>
      <w:r w:rsidRPr="00F3752D">
        <w:rPr>
          <w:b/>
          <w:color w:val="000000" w:themeColor="text1"/>
          <w:sz w:val="20"/>
          <w:szCs w:val="20"/>
        </w:rPr>
        <w:t>Suplemental</w:t>
      </w:r>
      <w:proofErr w:type="spellEnd"/>
      <w:r w:rsidRPr="00F3752D">
        <w:rPr>
          <w:b/>
          <w:color w:val="000000" w:themeColor="text1"/>
          <w:sz w:val="20"/>
          <w:szCs w:val="20"/>
        </w:rPr>
        <w:t xml:space="preserve"> 1</w:t>
      </w:r>
      <w:r w:rsidRPr="00F3752D">
        <w:rPr>
          <w:b/>
          <w:color w:val="000000" w:themeColor="text1"/>
          <w:sz w:val="20"/>
          <w:szCs w:val="20"/>
        </w:rPr>
        <w:tab/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Abundances of bacterial spp. obtained from anuran spp. in skin samples collected in the Ecuadorian provinces of: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(A)</w:t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 Zamora Chinchipe,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(B)</w:t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 Loja,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(C)</w:t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 Cañar,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(D)</w:t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 Azuay and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(E)</w:t>
      </w:r>
      <w:r w:rsidRPr="00F3752D">
        <w:rPr>
          <w:color w:val="000000" w:themeColor="text1"/>
          <w:sz w:val="20"/>
          <w:szCs w:val="20"/>
          <w:shd w:val="clear" w:color="auto" w:fill="FFFFFF"/>
        </w:rPr>
        <w:t xml:space="preserve"> Morona Santiago.</w:t>
      </w:r>
    </w:p>
    <w:p w:rsidR="00C90C11" w:rsidRPr="00F3752D" w:rsidRDefault="00C90C11" w:rsidP="00C90C11">
      <w:pPr>
        <w:pStyle w:val="NormalWeb"/>
        <w:spacing w:line="480" w:lineRule="auto"/>
        <w:jc w:val="both"/>
        <w:rPr>
          <w:color w:val="000000" w:themeColor="text1"/>
          <w:sz w:val="20"/>
          <w:szCs w:val="20"/>
        </w:rPr>
      </w:pPr>
    </w:p>
    <w:p w:rsidR="00C90C11" w:rsidRPr="00FA57EE" w:rsidRDefault="00C90C11" w:rsidP="00C90C11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57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3605A8" wp14:editId="7A83EDBF">
            <wp:extent cx="6029728" cy="6150079"/>
            <wp:effectExtent l="0" t="0" r="9525" b="3175"/>
            <wp:docPr id="3" name="Imagen 3" descr="C:\Users\SUPERTRONICA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TRONICA\Desktop\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06" cy="61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11" w:rsidRPr="003548A4" w:rsidRDefault="00C90C11" w:rsidP="00C90C11">
      <w:pPr>
        <w:pStyle w:val="NormalWeb"/>
        <w:spacing w:line="480" w:lineRule="auto"/>
        <w:jc w:val="both"/>
      </w:pPr>
      <w:r w:rsidRPr="00B66DF1">
        <w:rPr>
          <w:b/>
          <w:color w:val="000000" w:themeColor="text1"/>
          <w:sz w:val="20"/>
          <w:szCs w:val="20"/>
        </w:rPr>
        <w:t xml:space="preserve">Fig. </w:t>
      </w:r>
      <w:proofErr w:type="spellStart"/>
      <w:r w:rsidR="006C466B">
        <w:rPr>
          <w:b/>
          <w:color w:val="000000" w:themeColor="text1"/>
          <w:sz w:val="20"/>
          <w:szCs w:val="20"/>
        </w:rPr>
        <w:t>S</w:t>
      </w:r>
      <w:bookmarkStart w:id="0" w:name="_GoBack"/>
      <w:bookmarkEnd w:id="0"/>
      <w:r w:rsidRPr="00B66DF1">
        <w:rPr>
          <w:b/>
          <w:color w:val="000000" w:themeColor="text1"/>
          <w:sz w:val="20"/>
          <w:szCs w:val="20"/>
        </w:rPr>
        <w:t>uplemental</w:t>
      </w:r>
      <w:proofErr w:type="spellEnd"/>
      <w:r w:rsidRPr="00B66DF1">
        <w:rPr>
          <w:b/>
          <w:color w:val="000000" w:themeColor="text1"/>
          <w:sz w:val="20"/>
          <w:szCs w:val="20"/>
        </w:rPr>
        <w:t xml:space="preserve"> 2</w:t>
      </w:r>
      <w:r w:rsidRPr="00B66DF1">
        <w:rPr>
          <w:b/>
          <w:color w:val="000000" w:themeColor="text1"/>
          <w:sz w:val="20"/>
          <w:szCs w:val="20"/>
        </w:rPr>
        <w:tab/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Abundances of fungal species on anuran skin collected in the Ecuadorian provinces of: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(A)</w:t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 Zamora Chinchipe,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(B)</w:t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 Loja,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(C)</w:t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 Cañar,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(D)</w:t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 Azuay and </w:t>
      </w:r>
      <w:r w:rsidRPr="00B66DF1">
        <w:rPr>
          <w:b/>
          <w:color w:val="000000" w:themeColor="text1"/>
          <w:sz w:val="20"/>
          <w:szCs w:val="20"/>
          <w:shd w:val="clear" w:color="auto" w:fill="FFFFFF"/>
        </w:rPr>
        <w:t>(E)</w:t>
      </w:r>
      <w:r w:rsidRPr="00B66DF1">
        <w:rPr>
          <w:color w:val="000000" w:themeColor="text1"/>
          <w:sz w:val="20"/>
          <w:szCs w:val="20"/>
          <w:shd w:val="clear" w:color="auto" w:fill="FFFFFF"/>
        </w:rPr>
        <w:t xml:space="preserve"> Morona Santiago.</w:t>
      </w:r>
    </w:p>
    <w:p w:rsidR="007920B4" w:rsidRPr="00C90C11" w:rsidRDefault="007920B4">
      <w:pPr>
        <w:rPr>
          <w:lang w:val="en-US"/>
        </w:rPr>
      </w:pPr>
    </w:p>
    <w:sectPr w:rsidR="007920B4" w:rsidRPr="00C90C11" w:rsidSect="00F8488E">
      <w:footerReference w:type="default" r:id="rId8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6E" w:rsidRDefault="002C266E">
      <w:pPr>
        <w:spacing w:line="240" w:lineRule="auto"/>
      </w:pPr>
      <w:r>
        <w:separator/>
      </w:r>
    </w:p>
  </w:endnote>
  <w:endnote w:type="continuationSeparator" w:id="0">
    <w:p w:rsidR="002C266E" w:rsidRDefault="002C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768253"/>
      <w:docPartObj>
        <w:docPartGallery w:val="Page Numbers (Bottom of Page)"/>
        <w:docPartUnique/>
      </w:docPartObj>
    </w:sdtPr>
    <w:sdtEndPr/>
    <w:sdtContent>
      <w:p w:rsidR="00851A46" w:rsidRDefault="00501F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66B" w:rsidRPr="006C466B">
          <w:rPr>
            <w:noProof/>
            <w:lang w:val="es-ES"/>
          </w:rPr>
          <w:t>2</w:t>
        </w:r>
        <w:r>
          <w:fldChar w:fldCharType="end"/>
        </w:r>
      </w:p>
    </w:sdtContent>
  </w:sdt>
  <w:p w:rsidR="00851A46" w:rsidRDefault="002C2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6E" w:rsidRDefault="002C266E">
      <w:pPr>
        <w:spacing w:line="240" w:lineRule="auto"/>
      </w:pPr>
      <w:r>
        <w:separator/>
      </w:r>
    </w:p>
  </w:footnote>
  <w:footnote w:type="continuationSeparator" w:id="0">
    <w:p w:rsidR="002C266E" w:rsidRDefault="002C26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EF"/>
    <w:rsid w:val="002C266E"/>
    <w:rsid w:val="00490045"/>
    <w:rsid w:val="004A60AD"/>
    <w:rsid w:val="00501FA2"/>
    <w:rsid w:val="00556BEF"/>
    <w:rsid w:val="006C466B"/>
    <w:rsid w:val="007920B4"/>
    <w:rsid w:val="00A11C5B"/>
    <w:rsid w:val="00C41501"/>
    <w:rsid w:val="00C90C11"/>
    <w:rsid w:val="00DD4088"/>
    <w:rsid w:val="00E4042F"/>
    <w:rsid w:val="00E6190D"/>
    <w:rsid w:val="00F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4F20"/>
  <w15:chartTrackingRefBased/>
  <w15:docId w15:val="{CDBD2056-B21E-4703-8101-03B808E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C11"/>
    <w:pPr>
      <w:spacing w:after="0" w:line="276" w:lineRule="auto"/>
      <w:contextualSpacing/>
    </w:pPr>
    <w:rPr>
      <w:rFonts w:ascii="Arial" w:eastAsia="Arial" w:hAnsi="Arial" w:cs="Arial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C11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90C1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C11"/>
    <w:rPr>
      <w:rFonts w:ascii="Arial" w:eastAsia="Arial" w:hAnsi="Arial" w:cs="Arial"/>
      <w:lang w:val="es-EC"/>
    </w:rPr>
  </w:style>
  <w:style w:type="character" w:styleId="Nmerodelnea">
    <w:name w:val="line number"/>
    <w:basedOn w:val="Fuentedeprrafopredeter"/>
    <w:uiPriority w:val="99"/>
    <w:semiHidden/>
    <w:unhideWhenUsed/>
    <w:rsid w:val="00C9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SUPERTRONICA</dc:creator>
  <cp:keywords/>
  <dc:description/>
  <cp:lastModifiedBy>SUPERTRONICA</cp:lastModifiedBy>
  <cp:revision>9</cp:revision>
  <dcterms:created xsi:type="dcterms:W3CDTF">2025-03-31T15:03:00Z</dcterms:created>
  <dcterms:modified xsi:type="dcterms:W3CDTF">2025-03-31T19:18:00Z</dcterms:modified>
</cp:coreProperties>
</file>