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5EC53" w14:textId="77777777" w:rsidR="009558ED" w:rsidRPr="006F5DB9" w:rsidRDefault="009558ED" w:rsidP="009558ED">
      <w:pPr>
        <w:pStyle w:val="Bijschrift"/>
        <w:keepNext/>
        <w:rPr>
          <w:color w:val="auto"/>
        </w:rPr>
      </w:pPr>
      <w:r w:rsidRPr="006F5DB9">
        <w:rPr>
          <w:color w:val="auto"/>
        </w:rPr>
        <w:t xml:space="preserve">Table 3. Overview of the Charge Your </w:t>
      </w:r>
      <w:proofErr w:type="spellStart"/>
      <w:r w:rsidRPr="006F5DB9">
        <w:rPr>
          <w:color w:val="auto"/>
        </w:rPr>
        <w:t>Brainzzz</w:t>
      </w:r>
      <w:proofErr w:type="spellEnd"/>
      <w:r w:rsidRPr="006F5DB9">
        <w:rPr>
          <w:color w:val="auto"/>
        </w:rPr>
        <w:t xml:space="preserve"> program components</w:t>
      </w:r>
      <w:r>
        <w:rPr>
          <w:color w:val="auto"/>
        </w:rPr>
        <w:t xml:space="preserve">, </w:t>
      </w:r>
      <w:r w:rsidRPr="006F5DB9">
        <w:rPr>
          <w:color w:val="auto"/>
        </w:rPr>
        <w:t xml:space="preserve">theoretical methods </w:t>
      </w:r>
      <w:r>
        <w:rPr>
          <w:color w:val="auto"/>
        </w:rPr>
        <w:t>and practical applications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69"/>
        <w:gridCol w:w="1823"/>
        <w:gridCol w:w="4124"/>
      </w:tblGrid>
      <w:tr w:rsidR="009558ED" w:rsidRPr="000A26EC" w14:paraId="710AAAD9" w14:textId="77777777" w:rsidTr="00783360">
        <w:tc>
          <w:tcPr>
            <w:tcW w:w="1702" w:type="pct"/>
            <w:shd w:val="clear" w:color="auto" w:fill="A5C9EB" w:themeFill="text2" w:themeFillTint="40"/>
          </w:tcPr>
          <w:p w14:paraId="77F81E1D" w14:textId="77777777" w:rsidR="009558ED" w:rsidRPr="000A26EC" w:rsidRDefault="009558ED" w:rsidP="00935ED7">
            <w:pPr>
              <w:rPr>
                <w:rFonts w:ascii="Times New Roman" w:hAnsi="Times New Roman" w:cs="Times New Roman"/>
                <w:b/>
              </w:rPr>
            </w:pPr>
            <w:r>
              <w:rPr>
                <w:rFonts w:ascii="Times New Roman" w:hAnsi="Times New Roman" w:cs="Times New Roman"/>
                <w:b/>
              </w:rPr>
              <w:t>Program</w:t>
            </w:r>
            <w:r w:rsidRPr="000A26EC">
              <w:rPr>
                <w:rFonts w:ascii="Times New Roman" w:hAnsi="Times New Roman" w:cs="Times New Roman"/>
                <w:b/>
              </w:rPr>
              <w:t xml:space="preserve"> component</w:t>
            </w:r>
            <w:r>
              <w:rPr>
                <w:rFonts w:ascii="Times New Roman" w:hAnsi="Times New Roman" w:cs="Times New Roman"/>
                <w:b/>
              </w:rPr>
              <w:t>s</w:t>
            </w:r>
            <w:r w:rsidRPr="000A26EC">
              <w:rPr>
                <w:rFonts w:ascii="Times New Roman" w:hAnsi="Times New Roman" w:cs="Times New Roman"/>
                <w:b/>
              </w:rPr>
              <w:t xml:space="preserve"> </w:t>
            </w:r>
          </w:p>
        </w:tc>
        <w:tc>
          <w:tcPr>
            <w:tcW w:w="1011" w:type="pct"/>
            <w:shd w:val="clear" w:color="auto" w:fill="A5C9EB" w:themeFill="text2" w:themeFillTint="40"/>
          </w:tcPr>
          <w:p w14:paraId="04A8494E" w14:textId="77777777" w:rsidR="009558ED" w:rsidRPr="000A26EC" w:rsidRDefault="009558ED" w:rsidP="00935ED7">
            <w:pPr>
              <w:rPr>
                <w:rFonts w:ascii="Times New Roman" w:hAnsi="Times New Roman" w:cs="Times New Roman"/>
                <w:b/>
              </w:rPr>
            </w:pPr>
            <w:r>
              <w:rPr>
                <w:rFonts w:ascii="Times New Roman" w:hAnsi="Times New Roman" w:cs="Times New Roman"/>
                <w:b/>
              </w:rPr>
              <w:t xml:space="preserve">Theoretical Methods </w:t>
            </w:r>
          </w:p>
        </w:tc>
        <w:tc>
          <w:tcPr>
            <w:tcW w:w="2287" w:type="pct"/>
            <w:shd w:val="clear" w:color="auto" w:fill="A5C9EB" w:themeFill="text2" w:themeFillTint="40"/>
          </w:tcPr>
          <w:p w14:paraId="4710F819" w14:textId="77777777" w:rsidR="009558ED" w:rsidRDefault="009558ED" w:rsidP="00935ED7">
            <w:pPr>
              <w:rPr>
                <w:rFonts w:ascii="Times New Roman" w:hAnsi="Times New Roman" w:cs="Times New Roman"/>
                <w:b/>
              </w:rPr>
            </w:pPr>
            <w:r>
              <w:rPr>
                <w:rFonts w:ascii="Times New Roman" w:hAnsi="Times New Roman" w:cs="Times New Roman"/>
                <w:b/>
              </w:rPr>
              <w:t>Practical applications/ Tools</w:t>
            </w:r>
          </w:p>
        </w:tc>
      </w:tr>
      <w:tr w:rsidR="009558ED" w:rsidRPr="000A26EC" w14:paraId="401FF85F" w14:textId="77777777" w:rsidTr="00783360">
        <w:tc>
          <w:tcPr>
            <w:tcW w:w="1702" w:type="pct"/>
            <w:shd w:val="clear" w:color="auto" w:fill="DAE9F7" w:themeFill="text2" w:themeFillTint="1A"/>
          </w:tcPr>
          <w:p w14:paraId="414949E2" w14:textId="77777777" w:rsidR="009558ED" w:rsidRPr="000A26EC" w:rsidRDefault="009558ED" w:rsidP="00935ED7">
            <w:pPr>
              <w:rPr>
                <w:rFonts w:ascii="Times New Roman" w:hAnsi="Times New Roman" w:cs="Times New Roman"/>
                <w:b/>
              </w:rPr>
            </w:pPr>
            <w:r>
              <w:rPr>
                <w:rFonts w:ascii="Times New Roman" w:hAnsi="Times New Roman" w:cs="Times New Roman"/>
                <w:b/>
              </w:rPr>
              <w:t xml:space="preserve">Healthy School Pillar: </w:t>
            </w:r>
            <w:r w:rsidRPr="000A26EC">
              <w:rPr>
                <w:rFonts w:ascii="Times New Roman" w:hAnsi="Times New Roman" w:cs="Times New Roman"/>
                <w:b/>
              </w:rPr>
              <w:t xml:space="preserve">Health education </w:t>
            </w:r>
          </w:p>
        </w:tc>
        <w:tc>
          <w:tcPr>
            <w:tcW w:w="1011" w:type="pct"/>
            <w:shd w:val="clear" w:color="auto" w:fill="DAE9F7" w:themeFill="text2" w:themeFillTint="1A"/>
          </w:tcPr>
          <w:p w14:paraId="33A4311A" w14:textId="77777777" w:rsidR="009558ED" w:rsidRPr="000A26EC" w:rsidRDefault="009558ED" w:rsidP="00935ED7">
            <w:pPr>
              <w:rPr>
                <w:rFonts w:ascii="Times New Roman" w:hAnsi="Times New Roman" w:cs="Times New Roman"/>
                <w:b/>
              </w:rPr>
            </w:pPr>
          </w:p>
        </w:tc>
        <w:tc>
          <w:tcPr>
            <w:tcW w:w="2287" w:type="pct"/>
            <w:shd w:val="clear" w:color="auto" w:fill="DAE9F7" w:themeFill="text2" w:themeFillTint="1A"/>
          </w:tcPr>
          <w:p w14:paraId="3CFC8FA8" w14:textId="77777777" w:rsidR="009558ED" w:rsidRPr="000A26EC" w:rsidRDefault="009558ED" w:rsidP="00935ED7">
            <w:pPr>
              <w:rPr>
                <w:rFonts w:ascii="Times New Roman" w:hAnsi="Times New Roman" w:cs="Times New Roman"/>
                <w:b/>
              </w:rPr>
            </w:pPr>
          </w:p>
        </w:tc>
      </w:tr>
      <w:tr w:rsidR="009558ED" w:rsidRPr="0074243B" w14:paraId="2AF82B95" w14:textId="77777777" w:rsidTr="00AC1E02">
        <w:tc>
          <w:tcPr>
            <w:tcW w:w="1702" w:type="pct"/>
          </w:tcPr>
          <w:p w14:paraId="25883446" w14:textId="77777777" w:rsidR="009558ED" w:rsidRPr="000A26EC" w:rsidRDefault="009558ED" w:rsidP="00935ED7">
            <w:pPr>
              <w:rPr>
                <w:rFonts w:ascii="Times New Roman" w:hAnsi="Times New Roman" w:cs="Times New Roman"/>
                <w:b/>
              </w:rPr>
            </w:pPr>
            <w:r w:rsidRPr="000A26EC">
              <w:rPr>
                <w:rFonts w:ascii="Times New Roman" w:hAnsi="Times New Roman" w:cs="Times New Roman"/>
                <w:b/>
              </w:rPr>
              <w:t>Charge Your Brainzzz – educational program</w:t>
            </w:r>
          </w:p>
          <w:p w14:paraId="754A1A26" w14:textId="77777777" w:rsidR="009558ED" w:rsidRDefault="009558ED" w:rsidP="00935ED7">
            <w:pPr>
              <w:rPr>
                <w:rFonts w:ascii="Times New Roman" w:hAnsi="Times New Roman" w:cs="Times New Roman"/>
              </w:rPr>
            </w:pPr>
            <w:r w:rsidRPr="00D25076">
              <w:rPr>
                <w:rFonts w:ascii="Times New Roman" w:hAnsi="Times New Roman" w:cs="Times New Roman"/>
              </w:rPr>
              <w:t>An</w:t>
            </w:r>
            <w:r w:rsidRPr="000A26EC">
              <w:rPr>
                <w:rFonts w:ascii="Times New Roman" w:hAnsi="Times New Roman" w:cs="Times New Roman"/>
              </w:rPr>
              <w:t xml:space="preserve"> education </w:t>
            </w:r>
            <w:r w:rsidRPr="00D25076">
              <w:rPr>
                <w:rFonts w:ascii="Times New Roman" w:hAnsi="Times New Roman" w:cs="Times New Roman"/>
              </w:rPr>
              <w:t>co</w:t>
            </w:r>
            <w:r>
              <w:rPr>
                <w:rFonts w:ascii="Times New Roman" w:hAnsi="Times New Roman" w:cs="Times New Roman"/>
              </w:rPr>
              <w:t xml:space="preserve">mponent, </w:t>
            </w:r>
            <w:r w:rsidRPr="000A26EC">
              <w:rPr>
                <w:rFonts w:ascii="Times New Roman" w:hAnsi="Times New Roman" w:cs="Times New Roman"/>
              </w:rPr>
              <w:t>consis</w:t>
            </w:r>
            <w:r w:rsidRPr="00D25076">
              <w:rPr>
                <w:rFonts w:ascii="Times New Roman" w:hAnsi="Times New Roman" w:cs="Times New Roman"/>
              </w:rPr>
              <w:t>ting</w:t>
            </w:r>
            <w:r w:rsidRPr="000A26EC">
              <w:rPr>
                <w:rFonts w:ascii="Times New Roman" w:hAnsi="Times New Roman" w:cs="Times New Roman"/>
              </w:rPr>
              <w:t xml:space="preserve"> of four </w:t>
            </w:r>
            <w:r w:rsidRPr="00D25076">
              <w:rPr>
                <w:rFonts w:ascii="Times New Roman" w:hAnsi="Times New Roman" w:cs="Times New Roman"/>
              </w:rPr>
              <w:t>c</w:t>
            </w:r>
            <w:r>
              <w:rPr>
                <w:rFonts w:ascii="Times New Roman" w:hAnsi="Times New Roman" w:cs="Times New Roman"/>
              </w:rPr>
              <w:t xml:space="preserve">omplementary </w:t>
            </w:r>
            <w:r w:rsidRPr="000A26EC">
              <w:rPr>
                <w:rFonts w:ascii="Times New Roman" w:hAnsi="Times New Roman" w:cs="Times New Roman"/>
              </w:rPr>
              <w:t xml:space="preserve">lessons for first-year </w:t>
            </w:r>
            <w:r>
              <w:rPr>
                <w:rFonts w:ascii="Times New Roman" w:hAnsi="Times New Roman" w:cs="Times New Roman"/>
              </w:rPr>
              <w:t xml:space="preserve">pre-vocational </w:t>
            </w:r>
            <w:r w:rsidRPr="000A26EC">
              <w:rPr>
                <w:rFonts w:ascii="Times New Roman" w:hAnsi="Times New Roman" w:cs="Times New Roman"/>
              </w:rPr>
              <w:t xml:space="preserve">secondary school students </w:t>
            </w:r>
            <w:r>
              <w:rPr>
                <w:rFonts w:ascii="Times New Roman" w:hAnsi="Times New Roman" w:cs="Times New Roman"/>
              </w:rPr>
              <w:t>aimed at conveying</w:t>
            </w:r>
            <w:r w:rsidRPr="000A26EC">
              <w:rPr>
                <w:rFonts w:ascii="Times New Roman" w:hAnsi="Times New Roman" w:cs="Times New Roman"/>
              </w:rPr>
              <w:t xml:space="preserve"> </w:t>
            </w:r>
            <w:r>
              <w:rPr>
                <w:rFonts w:ascii="Times New Roman" w:hAnsi="Times New Roman" w:cs="Times New Roman"/>
              </w:rPr>
              <w:t>the importance of sleep</w:t>
            </w:r>
            <w:r w:rsidRPr="000A26EC">
              <w:rPr>
                <w:rFonts w:ascii="Times New Roman" w:hAnsi="Times New Roman" w:cs="Times New Roman"/>
              </w:rPr>
              <w:t>, rais</w:t>
            </w:r>
            <w:r>
              <w:rPr>
                <w:rFonts w:ascii="Times New Roman" w:hAnsi="Times New Roman" w:cs="Times New Roman"/>
              </w:rPr>
              <w:t>i</w:t>
            </w:r>
            <w:r w:rsidRPr="00D25076">
              <w:rPr>
                <w:rFonts w:ascii="Times New Roman" w:hAnsi="Times New Roman" w:cs="Times New Roman"/>
              </w:rPr>
              <w:t>n</w:t>
            </w:r>
            <w:r>
              <w:rPr>
                <w:rFonts w:ascii="Times New Roman" w:hAnsi="Times New Roman" w:cs="Times New Roman"/>
              </w:rPr>
              <w:t>g</w:t>
            </w:r>
            <w:r w:rsidRPr="000A26EC">
              <w:rPr>
                <w:rFonts w:ascii="Times New Roman" w:hAnsi="Times New Roman" w:cs="Times New Roman"/>
              </w:rPr>
              <w:t xml:space="preserve"> awareness </w:t>
            </w:r>
            <w:r w:rsidRPr="00D25076">
              <w:rPr>
                <w:rFonts w:ascii="Times New Roman" w:hAnsi="Times New Roman" w:cs="Times New Roman"/>
              </w:rPr>
              <w:t>r</w:t>
            </w:r>
            <w:r>
              <w:rPr>
                <w:rFonts w:ascii="Times New Roman" w:hAnsi="Times New Roman" w:cs="Times New Roman"/>
              </w:rPr>
              <w:t>egarding</w:t>
            </w:r>
            <w:r w:rsidRPr="000A26EC">
              <w:rPr>
                <w:rFonts w:ascii="Times New Roman" w:hAnsi="Times New Roman" w:cs="Times New Roman"/>
              </w:rPr>
              <w:t xml:space="preserve"> the significance of sleep</w:t>
            </w:r>
            <w:r w:rsidRPr="00D25076">
              <w:rPr>
                <w:rFonts w:ascii="Times New Roman" w:hAnsi="Times New Roman" w:cs="Times New Roman"/>
              </w:rPr>
              <w:t>, el</w:t>
            </w:r>
            <w:r>
              <w:rPr>
                <w:rFonts w:ascii="Times New Roman" w:hAnsi="Times New Roman" w:cs="Times New Roman"/>
              </w:rPr>
              <w:t xml:space="preserve">iciting </w:t>
            </w:r>
            <w:r w:rsidRPr="000A26EC">
              <w:rPr>
                <w:rFonts w:ascii="Times New Roman" w:hAnsi="Times New Roman" w:cs="Times New Roman"/>
              </w:rPr>
              <w:t xml:space="preserve">the causes of poor sleep, </w:t>
            </w:r>
            <w:r w:rsidRPr="00D25076">
              <w:rPr>
                <w:rFonts w:ascii="Times New Roman" w:hAnsi="Times New Roman" w:cs="Times New Roman"/>
              </w:rPr>
              <w:t>equ</w:t>
            </w:r>
            <w:r>
              <w:rPr>
                <w:rFonts w:ascii="Times New Roman" w:hAnsi="Times New Roman" w:cs="Times New Roman"/>
              </w:rPr>
              <w:t>ipping</w:t>
            </w:r>
            <w:r w:rsidRPr="00D25076">
              <w:rPr>
                <w:rFonts w:ascii="Times New Roman" w:hAnsi="Times New Roman" w:cs="Times New Roman"/>
              </w:rPr>
              <w:t xml:space="preserve"> stud</w:t>
            </w:r>
            <w:r>
              <w:rPr>
                <w:rFonts w:ascii="Times New Roman" w:hAnsi="Times New Roman" w:cs="Times New Roman"/>
              </w:rPr>
              <w:t>ents</w:t>
            </w:r>
            <w:r w:rsidRPr="00D25076">
              <w:rPr>
                <w:rFonts w:ascii="Times New Roman" w:hAnsi="Times New Roman" w:cs="Times New Roman"/>
              </w:rPr>
              <w:t xml:space="preserve"> </w:t>
            </w:r>
            <w:r w:rsidRPr="000A26EC">
              <w:rPr>
                <w:rFonts w:ascii="Times New Roman" w:hAnsi="Times New Roman" w:cs="Times New Roman"/>
              </w:rPr>
              <w:t>with strategies to improve their own sleep</w:t>
            </w:r>
            <w:r>
              <w:rPr>
                <w:rFonts w:ascii="Times New Roman" w:hAnsi="Times New Roman" w:cs="Times New Roman"/>
              </w:rPr>
              <w:t xml:space="preserve"> and sleep hygiene practices, and reflecting on first attempts to improve sleep and sleep hygiene practices</w:t>
            </w:r>
            <w:r w:rsidRPr="000A26EC">
              <w:rPr>
                <w:rFonts w:ascii="Times New Roman" w:hAnsi="Times New Roman" w:cs="Times New Roman"/>
              </w:rPr>
              <w:t xml:space="preserve">. </w:t>
            </w:r>
          </w:p>
          <w:p w14:paraId="36DA10E7" w14:textId="77777777" w:rsidR="009558ED" w:rsidRDefault="009558ED" w:rsidP="00935ED7">
            <w:pPr>
              <w:spacing w:after="0" w:line="240" w:lineRule="auto"/>
              <w:rPr>
                <w:rFonts w:ascii="Times New Roman" w:eastAsia="Times New Roman" w:hAnsi="Times New Roman" w:cs="Times New Roman"/>
              </w:rPr>
            </w:pPr>
          </w:p>
          <w:p w14:paraId="66C73360" w14:textId="77777777" w:rsidR="009558ED" w:rsidRPr="004F6811" w:rsidRDefault="009558ED" w:rsidP="00935ED7">
            <w:pPr>
              <w:spacing w:after="120" w:line="240" w:lineRule="auto"/>
              <w:rPr>
                <w:rFonts w:ascii="Times New Roman" w:eastAsia="Times New Roman" w:hAnsi="Times New Roman" w:cs="Times New Roman"/>
              </w:rPr>
            </w:pPr>
          </w:p>
        </w:tc>
        <w:tc>
          <w:tcPr>
            <w:tcW w:w="1011" w:type="pct"/>
          </w:tcPr>
          <w:p w14:paraId="030AD254" w14:textId="77777777" w:rsidR="009558ED" w:rsidRPr="000A26EC" w:rsidRDefault="009558ED" w:rsidP="00935ED7">
            <w:pPr>
              <w:spacing w:after="0" w:line="240" w:lineRule="auto"/>
              <w:rPr>
                <w:rFonts w:ascii="Times New Roman" w:hAnsi="Times New Roman" w:cs="Times New Roman"/>
              </w:rPr>
            </w:pPr>
            <w:r>
              <w:rPr>
                <w:rFonts w:ascii="Times New Roman" w:hAnsi="Times New Roman" w:cs="Times New Roman"/>
              </w:rPr>
              <w:t>Belief selection, Persuasive communication, Active learning, Individualization, Modeling, Feedback, Reinforcement, Facilitation, Nudging, Chunking, Discussion, Providing cues, Consciousness raising, Framing, Counterconditioning, Implementation intentions, Planning coping responses, Early commitment, Public commitment, Environmental reevaluation, Arguments, Direct experience, Resistance to social pressure, Guided practice, Self-monitoring of behavior, Provide contingent rewards, Cue altering, Public commitment, Goal setting, Planning coping responses, Entertainment education</w:t>
            </w:r>
          </w:p>
        </w:tc>
        <w:tc>
          <w:tcPr>
            <w:tcW w:w="2287" w:type="pct"/>
          </w:tcPr>
          <w:p w14:paraId="51339BEF" w14:textId="502DE8DC" w:rsidR="009558ED" w:rsidRDefault="009558ED" w:rsidP="00935ED7">
            <w:pPr>
              <w:spacing w:after="0" w:line="240" w:lineRule="auto"/>
              <w:rPr>
                <w:rFonts w:ascii="Times New Roman" w:hAnsi="Times New Roman" w:cs="Times New Roman"/>
              </w:rPr>
            </w:pPr>
            <w:r w:rsidRPr="000A26EC">
              <w:rPr>
                <w:rFonts w:ascii="Times New Roman" w:hAnsi="Times New Roman" w:cs="Times New Roman"/>
              </w:rPr>
              <w:t>The lessons utilize interactive methods</w:t>
            </w:r>
            <w:r>
              <w:rPr>
                <w:rFonts w:ascii="Times New Roman" w:hAnsi="Times New Roman" w:cs="Times New Roman"/>
              </w:rPr>
              <w:t xml:space="preserve">. Each lesson started with a </w:t>
            </w:r>
            <w:r w:rsidRPr="000A26EC">
              <w:rPr>
                <w:rFonts w:ascii="Times New Roman" w:hAnsi="Times New Roman" w:cs="Times New Roman"/>
              </w:rPr>
              <w:t>video</w:t>
            </w:r>
            <w:r>
              <w:rPr>
                <w:rFonts w:ascii="Times New Roman" w:hAnsi="Times New Roman" w:cs="Times New Roman"/>
              </w:rPr>
              <w:t xml:space="preserve"> with role models that introduced the topic of the lesson and served as a conversation starter. </w:t>
            </w:r>
            <w:r>
              <w:rPr>
                <w:rFonts w:ascii="Times New Roman" w:hAnsi="Times New Roman" w:cs="Times New Roman"/>
              </w:rPr>
              <w:t xml:space="preserve">All lessons ended </w:t>
            </w:r>
            <w:r>
              <w:rPr>
                <w:rFonts w:ascii="Times New Roman" w:hAnsi="Times New Roman" w:cs="Times New Roman"/>
              </w:rPr>
              <w:t xml:space="preserve">with a  </w:t>
            </w:r>
            <w:r w:rsidRPr="000A26EC">
              <w:rPr>
                <w:rFonts w:ascii="Times New Roman" w:hAnsi="Times New Roman" w:cs="Times New Roman"/>
              </w:rPr>
              <w:t>"challenge" with their classmates, teacher and</w:t>
            </w:r>
            <w:r>
              <w:rPr>
                <w:rFonts w:ascii="Times New Roman" w:hAnsi="Times New Roman" w:cs="Times New Roman"/>
              </w:rPr>
              <w:t>/or</w:t>
            </w:r>
            <w:r w:rsidRPr="000A26EC">
              <w:rPr>
                <w:rFonts w:ascii="Times New Roman" w:hAnsi="Times New Roman" w:cs="Times New Roman"/>
              </w:rPr>
              <w:t xml:space="preserve"> parents</w:t>
            </w:r>
            <w:r>
              <w:rPr>
                <w:rFonts w:ascii="Times New Roman" w:hAnsi="Times New Roman" w:cs="Times New Roman"/>
              </w:rPr>
              <w:t xml:space="preserve"> wherein they made an action plan on reducing screen use, doing relaxation activities before sleep and on sleep hygiene practices, For example, after the lesson on screen use, the students committed to a class challenge</w:t>
            </w:r>
            <w:r>
              <w:rPr>
                <w:rFonts w:ascii="Times New Roman" w:eastAsia="Times New Roman" w:hAnsi="Times New Roman" w:cs="Times New Roman"/>
              </w:rPr>
              <w:t xml:space="preserve">, the T-day Challenge, to encourage adolescents to leave their phones outside their bedrooms on days that start with a T (i.e., Tuesdays and Thursdays) to reduce evening screen use (based on the study </w:t>
            </w:r>
            <w:r>
              <w:rPr>
                <w:rFonts w:ascii="Times New Roman" w:eastAsia="Times New Roman" w:hAnsi="Times New Roman" w:cs="Times New Roman"/>
              </w:rPr>
              <w:fldChar w:fldCharType="begin">
                <w:fldData xml:space="preserve">PEVuZE5vdGU+PENpdGU+PEF1dGhvcj5WYW5kZW5kcmllc3NjaGU8L0F1dGhvcj48WWVhcj4yMDIz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</w:fldData>
              </w:fldChar>
            </w:r>
            <w:r>
              <w:rPr>
                <w:rFonts w:ascii="Times New Roman" w:eastAsia="Times New Roman" w:hAnsi="Times New Roman" w:cs="Times New Roman"/>
              </w:rPr>
              <w:instrText xml:space="preserve"> ADDIN EN.CITE </w:instrText>
            </w:r>
            <w:r>
              <w:rPr>
                <w:rFonts w:ascii="Times New Roman" w:eastAsia="Times New Roman" w:hAnsi="Times New Roman" w:cs="Times New Roman"/>
              </w:rPr>
              <w:fldChar w:fldCharType="begin">
                <w:fldData xml:space="preserve">PEVuZE5vdGU+PENpdGU+PEF1dGhvcj5WYW5kZW5kcmllc3NjaGU8L0F1dGhvcj48WWVhcj4yMDIz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</w:fldData>
              </w:fldChar>
            </w:r>
            <w:r>
              <w:rPr>
                <w:rFonts w:ascii="Times New Roman" w:eastAsia="Times New Roman" w:hAnsi="Times New Roman" w:cs="Times New Roman"/>
              </w:rPr>
              <w:instrText xml:space="preserve"> ADDIN EN.CITE.DATA </w:instrText>
            </w:r>
            <w:r>
              <w:rPr>
                <w:rFonts w:ascii="Times New Roman" w:eastAsia="Times New Roman" w:hAnsi="Times New Roman" w:cs="Times New Roman"/>
              </w:rPr>
            </w:r>
            <w:r>
              <w:rPr>
                <w:rFonts w:ascii="Times New Roman" w:eastAsia="Times New Roman" w:hAnsi="Times New Roman" w:cs="Times New Roman"/>
              </w:rPr>
              <w:fldChar w:fldCharType="end"/>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(Vandendriessche et al., 2023)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43F1FB3D" w14:textId="77777777" w:rsidR="009558ED" w:rsidRDefault="009558ED" w:rsidP="00935ED7">
            <w:pPr>
              <w:spacing w:after="0" w:line="240" w:lineRule="auto"/>
              <w:rPr>
                <w:rFonts w:ascii="Times New Roman" w:hAnsi="Times New Roman" w:cs="Times New Roman"/>
              </w:rPr>
            </w:pPr>
          </w:p>
          <w:p w14:paraId="354034B8" w14:textId="73BB4DA2" w:rsidR="009558ED" w:rsidRDefault="009558ED" w:rsidP="00935ED7">
            <w:pPr>
              <w:spacing w:after="0" w:line="240" w:lineRule="auto"/>
              <w:rPr>
                <w:rFonts w:ascii="Times New Roman" w:hAnsi="Times New Roman" w:cs="Times New Roman"/>
              </w:rPr>
            </w:pPr>
            <w:r>
              <w:rPr>
                <w:rFonts w:ascii="Times New Roman" w:hAnsi="Times New Roman" w:cs="Times New Roman"/>
              </w:rPr>
              <w:t xml:space="preserve">Lesson 1: “Charge Your Sleep” focuses on becoming aware of their personal sleep schedules and the importance of sleep. It includes interactive activities such as a sleep mask </w:t>
            </w:r>
            <w:r w:rsidRPr="000A26EC">
              <w:rPr>
                <w:rFonts w:ascii="Times New Roman" w:hAnsi="Times New Roman" w:cs="Times New Roman"/>
              </w:rPr>
              <w:t>qui</w:t>
            </w:r>
            <w:r>
              <w:rPr>
                <w:rFonts w:ascii="Times New Roman" w:hAnsi="Times New Roman" w:cs="Times New Roman"/>
              </w:rPr>
              <w:t>z with yes/ no statements about the importance of sleep and the consequences of inadequate sleep,</w:t>
            </w:r>
            <w:r w:rsidRPr="000A26EC">
              <w:rPr>
                <w:rFonts w:ascii="Times New Roman" w:hAnsi="Times New Roman" w:cs="Times New Roman"/>
              </w:rPr>
              <w:t xml:space="preserve"> </w:t>
            </w:r>
            <w:r>
              <w:rPr>
                <w:rFonts w:ascii="Times New Roman" w:hAnsi="Times New Roman" w:cs="Times New Roman"/>
              </w:rPr>
              <w:t xml:space="preserve">fact or fiction statements, exercises within a workbook, and a “Charge Your Sleep- challenge”, where students set a specific goal to improve their sleep. They identify their </w:t>
            </w:r>
            <w:r>
              <w:rPr>
                <w:rFonts w:ascii="Times New Roman" w:hAnsi="Times New Roman" w:cs="Times New Roman"/>
              </w:rPr>
              <w:t>intention</w:t>
            </w:r>
            <w:r>
              <w:rPr>
                <w:rFonts w:ascii="Times New Roman" w:hAnsi="Times New Roman" w:cs="Times New Roman"/>
              </w:rPr>
              <w:t xml:space="preserve">, </w:t>
            </w:r>
            <w:r>
              <w:rPr>
                <w:rFonts w:ascii="Times New Roman" w:hAnsi="Times New Roman" w:cs="Times New Roman"/>
              </w:rPr>
              <w:t xml:space="preserve">they set a sleep goal and </w:t>
            </w:r>
            <w:r>
              <w:rPr>
                <w:rFonts w:ascii="Times New Roman" w:hAnsi="Times New Roman" w:cs="Times New Roman"/>
              </w:rPr>
              <w:t xml:space="preserve">plan when and how they will achieve this goal, and who can support them. </w:t>
            </w:r>
          </w:p>
          <w:p w14:paraId="7B333D59" w14:textId="77777777" w:rsidR="009558ED" w:rsidRDefault="009558ED" w:rsidP="00935ED7">
            <w:pPr>
              <w:spacing w:after="0" w:line="240" w:lineRule="auto"/>
              <w:rPr>
                <w:rFonts w:ascii="Times New Roman" w:hAnsi="Times New Roman" w:cs="Times New Roman"/>
              </w:rPr>
            </w:pPr>
          </w:p>
          <w:p w14:paraId="77C57C9C" w14:textId="77777777" w:rsidR="009558ED" w:rsidRPr="0074243B" w:rsidRDefault="009558ED" w:rsidP="00935ED7">
            <w:pPr>
              <w:spacing w:after="0" w:line="240" w:lineRule="auto"/>
              <w:rPr>
                <w:rFonts w:ascii="Times New Roman" w:hAnsi="Times New Roman" w:cs="Times New Roman"/>
              </w:rPr>
            </w:pPr>
            <w:r>
              <w:rPr>
                <w:rFonts w:ascii="Times New Roman" w:hAnsi="Times New Roman" w:cs="Times New Roman"/>
              </w:rPr>
              <w:t xml:space="preserve">Lesson 2: “Charge Your JOMO” (i.e., Joy of Missing Out) focuses on the impact of evening screen use and social media on sleep. The lesson starts with a reflection on the previous challenge, with questions such as: </w:t>
            </w:r>
            <w:r w:rsidRPr="0074243B">
              <w:rPr>
                <w:rFonts w:ascii="Times New Roman" w:hAnsi="Times New Roman" w:cs="Times New Roman"/>
                <w:i/>
                <w:iCs/>
              </w:rPr>
              <w:t>“Did you complete your challenge from the previous lesson? What went well? What did you still find difficult? How will you address this next time?”</w:t>
            </w:r>
            <w:r>
              <w:rPr>
                <w:rFonts w:ascii="Times New Roman" w:hAnsi="Times New Roman" w:cs="Times New Roman"/>
              </w:rPr>
              <w:t xml:space="preserve">. </w:t>
            </w:r>
            <w:r w:rsidRPr="0074243B">
              <w:rPr>
                <w:rFonts w:ascii="Times New Roman" w:hAnsi="Times New Roman" w:cs="Times New Roman"/>
              </w:rPr>
              <w:t xml:space="preserve">Students learn about how social media and screen use can influence sleep and participate in a dilemma game where they choose between two options that indirectly discourage screen use while providing alternatives for screen-free </w:t>
            </w:r>
            <w:r w:rsidRPr="0074243B">
              <w:rPr>
                <w:rFonts w:ascii="Times New Roman" w:hAnsi="Times New Roman" w:cs="Times New Roman"/>
              </w:rPr>
              <w:lastRenderedPageBreak/>
              <w:t xml:space="preserve">activities. The lesson also includes </w:t>
            </w:r>
            <w:r>
              <w:rPr>
                <w:rFonts w:ascii="Times New Roman" w:hAnsi="Times New Roman" w:cs="Times New Roman"/>
              </w:rPr>
              <w:t xml:space="preserve">a video, </w:t>
            </w:r>
            <w:r w:rsidRPr="0074243B">
              <w:rPr>
                <w:rFonts w:ascii="Times New Roman" w:hAnsi="Times New Roman" w:cs="Times New Roman"/>
              </w:rPr>
              <w:t xml:space="preserve">workbook exercises and </w:t>
            </w:r>
            <w:r>
              <w:rPr>
                <w:rFonts w:ascii="Times New Roman" w:hAnsi="Times New Roman" w:cs="Times New Roman"/>
              </w:rPr>
              <w:t xml:space="preserve">introduces </w:t>
            </w:r>
            <w:r w:rsidRPr="0074243B">
              <w:rPr>
                <w:rFonts w:ascii="Times New Roman" w:hAnsi="Times New Roman" w:cs="Times New Roman"/>
              </w:rPr>
              <w:t xml:space="preserve">the “T-Day Challenge,” where students set a specific goal to </w:t>
            </w:r>
            <w:r>
              <w:rPr>
                <w:rFonts w:ascii="Times New Roman" w:hAnsi="Times New Roman" w:cs="Times New Roman"/>
              </w:rPr>
              <w:t xml:space="preserve">decrease their evening screen use. </w:t>
            </w:r>
          </w:p>
          <w:p w14:paraId="6E4A617C" w14:textId="77777777" w:rsidR="009558ED" w:rsidRPr="0074243B" w:rsidRDefault="009558ED" w:rsidP="00935ED7">
            <w:pPr>
              <w:spacing w:after="0" w:line="240" w:lineRule="auto"/>
              <w:rPr>
                <w:rFonts w:ascii="Times New Roman" w:hAnsi="Times New Roman" w:cs="Times New Roman"/>
              </w:rPr>
            </w:pPr>
          </w:p>
          <w:p w14:paraId="368AB2C8" w14:textId="49B6530E" w:rsidR="009558ED" w:rsidRPr="0032538C" w:rsidRDefault="009558ED" w:rsidP="00935ED7">
            <w:pPr>
              <w:spacing w:after="0" w:line="240" w:lineRule="auto"/>
              <w:rPr>
                <w:rFonts w:ascii="Times New Roman" w:hAnsi="Times New Roman" w:cs="Times New Roman"/>
              </w:rPr>
            </w:pPr>
            <w:r>
              <w:rPr>
                <w:rFonts w:ascii="Times New Roman" w:hAnsi="Times New Roman" w:cs="Times New Roman"/>
              </w:rPr>
              <w:t xml:space="preserve">Lesson 3: “Charge Your Chill Skills” focuses on the impact of stress and mental wellbeing on sleep. </w:t>
            </w:r>
            <w:r w:rsidRPr="008C03C9">
              <w:rPr>
                <w:rFonts w:ascii="Times New Roman" w:hAnsi="Times New Roman" w:cs="Times New Roman"/>
              </w:rPr>
              <w:t xml:space="preserve">The lesson starts with a reflection on the T-Day challenge and a video. Students then complete a “stress meter” in their workbook to become aware of how stressed they feel and identify their stress triggers. Next, they reflect on activities that help them relax, learn the “military sleep method” to reduce overthinking and fall asleep more quickly, and create a campaign for a “chill advertisement”. </w:t>
            </w:r>
            <w:r w:rsidRPr="0032538C">
              <w:rPr>
                <w:rFonts w:ascii="Times New Roman" w:hAnsi="Times New Roman" w:cs="Times New Roman"/>
              </w:rPr>
              <w:t>The lesson ends with the introduction of the “Me-Day Challenge</w:t>
            </w:r>
            <w:r w:rsidR="00783360" w:rsidRPr="0032538C">
              <w:rPr>
                <w:rFonts w:ascii="Times New Roman" w:hAnsi="Times New Roman" w:cs="Times New Roman"/>
              </w:rPr>
              <w:t>”, where</w:t>
            </w:r>
            <w:r w:rsidRPr="0032538C">
              <w:rPr>
                <w:rFonts w:ascii="Times New Roman" w:hAnsi="Times New Roman" w:cs="Times New Roman"/>
              </w:rPr>
              <w:t xml:space="preserve"> students </w:t>
            </w:r>
            <w:r>
              <w:rPr>
                <w:rFonts w:ascii="Times New Roman" w:hAnsi="Times New Roman" w:cs="Times New Roman"/>
              </w:rPr>
              <w:t xml:space="preserve">are challenged to </w:t>
            </w:r>
            <w:r w:rsidRPr="0032538C">
              <w:rPr>
                <w:rFonts w:ascii="Times New Roman" w:hAnsi="Times New Roman" w:cs="Times New Roman"/>
              </w:rPr>
              <w:t>try out various relaxation activities to find what works best for</w:t>
            </w:r>
            <w:r>
              <w:rPr>
                <w:rFonts w:ascii="Times New Roman" w:hAnsi="Times New Roman" w:cs="Times New Roman"/>
              </w:rPr>
              <w:t xml:space="preserve"> </w:t>
            </w:r>
            <w:r w:rsidRPr="0032538C">
              <w:rPr>
                <w:rFonts w:ascii="Times New Roman" w:hAnsi="Times New Roman" w:cs="Times New Roman"/>
              </w:rPr>
              <w:t xml:space="preserve"> </w:t>
            </w:r>
            <w:r>
              <w:rPr>
                <w:rFonts w:ascii="Times New Roman" w:hAnsi="Times New Roman" w:cs="Times New Roman"/>
              </w:rPr>
              <w:t>t</w:t>
            </w:r>
            <w:r w:rsidRPr="0032538C">
              <w:rPr>
                <w:rFonts w:ascii="Times New Roman" w:hAnsi="Times New Roman" w:cs="Times New Roman"/>
              </w:rPr>
              <w:t xml:space="preserve">hem. </w:t>
            </w:r>
          </w:p>
          <w:p w14:paraId="01F96951" w14:textId="77777777" w:rsidR="009558ED" w:rsidRPr="0032538C" w:rsidRDefault="009558ED" w:rsidP="00935ED7">
            <w:pPr>
              <w:spacing w:after="0" w:line="240" w:lineRule="auto"/>
              <w:rPr>
                <w:rFonts w:ascii="Times New Roman" w:hAnsi="Times New Roman" w:cs="Times New Roman"/>
              </w:rPr>
            </w:pPr>
          </w:p>
          <w:p w14:paraId="584A06EA" w14:textId="6528B27D" w:rsidR="009558ED" w:rsidRPr="00173554" w:rsidRDefault="009558ED" w:rsidP="00935ED7">
            <w:pPr>
              <w:spacing w:after="0" w:line="240" w:lineRule="auto"/>
              <w:rPr>
                <w:rFonts w:ascii="Times New Roman" w:eastAsia="Times New Roman" w:hAnsi="Times New Roman" w:cs="Times New Roman"/>
              </w:rPr>
            </w:pPr>
            <w:r w:rsidRPr="00173554">
              <w:rPr>
                <w:rFonts w:ascii="Times New Roman" w:eastAsia="Times New Roman" w:hAnsi="Times New Roman" w:cs="Times New Roman"/>
              </w:rPr>
              <w:t>Lesson 4: “Charge Your Dreams” focuses on reviewing and summarizing the material from previous lessons</w:t>
            </w:r>
            <w:r>
              <w:rPr>
                <w:rFonts w:ascii="Times New Roman" w:eastAsia="Times New Roman" w:hAnsi="Times New Roman" w:cs="Times New Roman"/>
              </w:rPr>
              <w:t xml:space="preserve">, </w:t>
            </w:r>
            <w:r w:rsidRPr="00173554">
              <w:rPr>
                <w:rFonts w:ascii="Times New Roman" w:eastAsia="Times New Roman" w:hAnsi="Times New Roman" w:cs="Times New Roman"/>
              </w:rPr>
              <w:t>helping students to identify practical tips to improve their sleep</w:t>
            </w:r>
            <w:r>
              <w:rPr>
                <w:rFonts w:ascii="Times New Roman" w:eastAsia="Times New Roman" w:hAnsi="Times New Roman" w:cs="Times New Roman"/>
              </w:rPr>
              <w:t>,</w:t>
            </w:r>
            <w:r w:rsidRPr="00173554">
              <w:rPr>
                <w:rFonts w:ascii="Times New Roman" w:eastAsia="Times New Roman" w:hAnsi="Times New Roman" w:cs="Times New Roman"/>
              </w:rPr>
              <w:t xml:space="preserve"> and strategies to maintain these habits over time. The lesson begins with a reflection on the Me-Day Challenge and includes a video where students analyze the sleep hygiene of a </w:t>
            </w:r>
            <w:r w:rsidR="00783360">
              <w:rPr>
                <w:rFonts w:ascii="Times New Roman" w:eastAsia="Times New Roman" w:hAnsi="Times New Roman" w:cs="Times New Roman"/>
              </w:rPr>
              <w:t>role model</w:t>
            </w:r>
            <w:r w:rsidRPr="00173554">
              <w:rPr>
                <w:rFonts w:ascii="Times New Roman" w:eastAsia="Times New Roman" w:hAnsi="Times New Roman" w:cs="Times New Roman"/>
              </w:rPr>
              <w:t xml:space="preserve">, identifying what </w:t>
            </w:r>
            <w:r>
              <w:rPr>
                <w:rFonts w:ascii="Times New Roman" w:eastAsia="Times New Roman" w:hAnsi="Times New Roman" w:cs="Times New Roman"/>
              </w:rPr>
              <w:t xml:space="preserve">the </w:t>
            </w:r>
            <w:r w:rsidR="00783360">
              <w:rPr>
                <w:rFonts w:ascii="Times New Roman" w:eastAsia="Times New Roman" w:hAnsi="Times New Roman" w:cs="Times New Roman"/>
              </w:rPr>
              <w:t>role model</w:t>
            </w:r>
            <w:r>
              <w:rPr>
                <w:rFonts w:ascii="Times New Roman" w:eastAsia="Times New Roman" w:hAnsi="Times New Roman" w:cs="Times New Roman"/>
              </w:rPr>
              <w:t xml:space="preserve"> is </w:t>
            </w:r>
            <w:r w:rsidRPr="00173554">
              <w:rPr>
                <w:rFonts w:ascii="Times New Roman" w:eastAsia="Times New Roman" w:hAnsi="Times New Roman" w:cs="Times New Roman"/>
              </w:rPr>
              <w:t xml:space="preserve">doing well and what needs improvement. Students then participate in a “Survival of the Fittest” quiz puzzle to test their knowledge of sleep facts, followed by a fact-or-fiction </w:t>
            </w:r>
            <w:r w:rsidR="00783360">
              <w:rPr>
                <w:rFonts w:ascii="Times New Roman" w:eastAsia="Times New Roman" w:hAnsi="Times New Roman" w:cs="Times New Roman"/>
              </w:rPr>
              <w:t>quiz</w:t>
            </w:r>
            <w:r w:rsidRPr="00173554">
              <w:rPr>
                <w:rFonts w:ascii="Times New Roman" w:eastAsia="Times New Roman" w:hAnsi="Times New Roman" w:cs="Times New Roman"/>
              </w:rPr>
              <w:t>.</w:t>
            </w:r>
            <w:r>
              <w:rPr>
                <w:rFonts w:ascii="Times New Roman" w:eastAsia="Times New Roman" w:hAnsi="Times New Roman" w:cs="Times New Roman"/>
              </w:rPr>
              <w:t xml:space="preserve"> </w:t>
            </w:r>
            <w:r w:rsidRPr="00173554">
              <w:rPr>
                <w:rFonts w:ascii="Times New Roman" w:eastAsia="Times New Roman" w:hAnsi="Times New Roman" w:cs="Times New Roman"/>
              </w:rPr>
              <w:t xml:space="preserve">The lesson </w:t>
            </w:r>
            <w:r w:rsidR="00783360">
              <w:rPr>
                <w:rFonts w:ascii="Times New Roman" w:eastAsia="Times New Roman" w:hAnsi="Times New Roman" w:cs="Times New Roman"/>
              </w:rPr>
              <w:t xml:space="preserve">ends </w:t>
            </w:r>
            <w:r w:rsidR="00783360" w:rsidRPr="00173554">
              <w:rPr>
                <w:rFonts w:ascii="Times New Roman" w:eastAsia="Times New Roman" w:hAnsi="Times New Roman" w:cs="Times New Roman"/>
              </w:rPr>
              <w:t>with</w:t>
            </w:r>
            <w:r w:rsidRPr="00173554">
              <w:rPr>
                <w:rFonts w:ascii="Times New Roman" w:eastAsia="Times New Roman" w:hAnsi="Times New Roman" w:cs="Times New Roman"/>
              </w:rPr>
              <w:t xml:space="preserve"> a Sleep Challenge, where students select two personalized challenges to further enhance their sleep habits.</w:t>
            </w:r>
          </w:p>
        </w:tc>
      </w:tr>
      <w:tr w:rsidR="009558ED" w:rsidRPr="000A26EC" w14:paraId="5416675B" w14:textId="77777777" w:rsidTr="00AC1E02">
        <w:tc>
          <w:tcPr>
            <w:tcW w:w="1702" w:type="pct"/>
            <w:shd w:val="clear" w:color="auto" w:fill="D9E2F3"/>
          </w:tcPr>
          <w:p w14:paraId="0DACC52E" w14:textId="77777777" w:rsidR="009558ED" w:rsidRPr="000A26EC" w:rsidRDefault="009558ED" w:rsidP="00935ED7">
            <w:pPr>
              <w:tabs>
                <w:tab w:val="left" w:pos="9319"/>
              </w:tabs>
              <w:rPr>
                <w:rFonts w:ascii="Times New Roman" w:hAnsi="Times New Roman" w:cs="Times New Roman"/>
              </w:rPr>
            </w:pPr>
            <w:r>
              <w:rPr>
                <w:rFonts w:ascii="Times New Roman" w:hAnsi="Times New Roman" w:cs="Times New Roman"/>
                <w:b/>
              </w:rPr>
              <w:lastRenderedPageBreak/>
              <w:t xml:space="preserve">Healthy School Pillar: </w:t>
            </w:r>
            <w:r w:rsidRPr="000A26EC">
              <w:rPr>
                <w:rFonts w:ascii="Times New Roman" w:hAnsi="Times New Roman" w:cs="Times New Roman"/>
                <w:b/>
              </w:rPr>
              <w:t>School policie</w:t>
            </w:r>
            <w:r>
              <w:rPr>
                <w:rFonts w:ascii="Times New Roman" w:hAnsi="Times New Roman" w:cs="Times New Roman"/>
                <w:b/>
              </w:rPr>
              <w:t>s</w:t>
            </w:r>
          </w:p>
        </w:tc>
        <w:tc>
          <w:tcPr>
            <w:tcW w:w="1011" w:type="pct"/>
            <w:shd w:val="clear" w:color="auto" w:fill="D9E2F3"/>
          </w:tcPr>
          <w:p w14:paraId="38152537" w14:textId="77777777" w:rsidR="009558ED" w:rsidRPr="000A26EC" w:rsidRDefault="009558ED" w:rsidP="00935ED7">
            <w:pPr>
              <w:tabs>
                <w:tab w:val="left" w:pos="9319"/>
              </w:tabs>
              <w:rPr>
                <w:rFonts w:ascii="Times New Roman" w:hAnsi="Times New Roman" w:cs="Times New Roman"/>
              </w:rPr>
            </w:pPr>
          </w:p>
        </w:tc>
        <w:tc>
          <w:tcPr>
            <w:tcW w:w="2287" w:type="pct"/>
            <w:shd w:val="clear" w:color="auto" w:fill="D9E2F3"/>
          </w:tcPr>
          <w:p w14:paraId="1E418EF7" w14:textId="77777777" w:rsidR="009558ED" w:rsidRPr="000A26EC" w:rsidRDefault="009558ED" w:rsidP="00935ED7">
            <w:pPr>
              <w:tabs>
                <w:tab w:val="left" w:pos="9319"/>
              </w:tabs>
              <w:rPr>
                <w:rFonts w:ascii="Times New Roman" w:hAnsi="Times New Roman" w:cs="Times New Roman"/>
              </w:rPr>
            </w:pPr>
          </w:p>
        </w:tc>
      </w:tr>
      <w:tr w:rsidR="009558ED" w:rsidRPr="000A26EC" w14:paraId="1820BE38" w14:textId="77777777" w:rsidTr="00AC1E02">
        <w:tc>
          <w:tcPr>
            <w:tcW w:w="1702" w:type="pct"/>
          </w:tcPr>
          <w:p w14:paraId="7A87EECA" w14:textId="77777777" w:rsidR="009558ED" w:rsidRDefault="009558ED" w:rsidP="00935ED7">
            <w:pPr>
              <w:rPr>
                <w:rFonts w:ascii="Times New Roman" w:hAnsi="Times New Roman" w:cs="Times New Roman"/>
                <w:b/>
              </w:rPr>
            </w:pPr>
            <w:r w:rsidRPr="000A26EC">
              <w:rPr>
                <w:rFonts w:ascii="Times New Roman" w:hAnsi="Times New Roman" w:cs="Times New Roman"/>
                <w:b/>
              </w:rPr>
              <w:t xml:space="preserve">Step-by-step </w:t>
            </w:r>
            <w:r>
              <w:rPr>
                <w:rFonts w:ascii="Times New Roman" w:hAnsi="Times New Roman" w:cs="Times New Roman"/>
                <w:b/>
              </w:rPr>
              <w:t xml:space="preserve">guide for forming and implementing school sleep health policies </w:t>
            </w:r>
          </w:p>
          <w:p w14:paraId="4BE0A854" w14:textId="6F7BC9FE" w:rsidR="009558ED" w:rsidRPr="00D25076" w:rsidRDefault="009558ED" w:rsidP="00935ED7">
            <w:pPr>
              <w:rPr>
                <w:rFonts w:ascii="Times New Roman" w:hAnsi="Times New Roman" w:cs="Times New Roman"/>
              </w:rPr>
            </w:pPr>
            <w:r>
              <w:rPr>
                <w:rFonts w:ascii="Times New Roman" w:hAnsi="Times New Roman" w:cs="Times New Roman"/>
              </w:rPr>
              <w:t xml:space="preserve">A </w:t>
            </w:r>
            <w:r w:rsidRPr="00D25076">
              <w:rPr>
                <w:rFonts w:ascii="Times New Roman" w:hAnsi="Times New Roman" w:cs="Times New Roman"/>
              </w:rPr>
              <w:t>step-by-step guide for Healthy School Advisors and schools to</w:t>
            </w:r>
            <w:r>
              <w:rPr>
                <w:rFonts w:ascii="Times New Roman" w:hAnsi="Times New Roman" w:cs="Times New Roman"/>
              </w:rPr>
              <w:t xml:space="preserve"> assist and inform school boards in formulating and implementing s</w:t>
            </w:r>
            <w:r w:rsidRPr="000A26EC">
              <w:rPr>
                <w:rFonts w:ascii="Times New Roman" w:hAnsi="Times New Roman" w:cs="Times New Roman"/>
              </w:rPr>
              <w:t xml:space="preserve">chool </w:t>
            </w:r>
            <w:r>
              <w:rPr>
                <w:rFonts w:ascii="Times New Roman" w:hAnsi="Times New Roman" w:cs="Times New Roman"/>
              </w:rPr>
              <w:t xml:space="preserve">sleep health </w:t>
            </w:r>
            <w:r w:rsidRPr="000A26EC">
              <w:rPr>
                <w:rFonts w:ascii="Times New Roman" w:hAnsi="Times New Roman" w:cs="Times New Roman"/>
              </w:rPr>
              <w:t>policies</w:t>
            </w:r>
            <w:r>
              <w:rPr>
                <w:rFonts w:ascii="Times New Roman" w:hAnsi="Times New Roman" w:cs="Times New Roman"/>
              </w:rPr>
              <w:t>.</w:t>
            </w:r>
            <w:r w:rsidRPr="00D25076">
              <w:rPr>
                <w:rFonts w:ascii="Times New Roman" w:hAnsi="Times New Roman" w:cs="Times New Roman"/>
              </w:rPr>
              <w:t xml:space="preserve"> </w:t>
            </w:r>
            <w:r>
              <w:rPr>
                <w:rFonts w:ascii="Times New Roman" w:hAnsi="Times New Roman" w:cs="Times New Roman"/>
              </w:rPr>
              <w:t xml:space="preserve">This </w:t>
            </w:r>
            <w:r w:rsidR="00783360">
              <w:rPr>
                <w:rFonts w:ascii="Times New Roman" w:hAnsi="Times New Roman" w:cs="Times New Roman"/>
              </w:rPr>
              <w:t>guide</w:t>
            </w:r>
            <w:r>
              <w:rPr>
                <w:rFonts w:ascii="Times New Roman" w:hAnsi="Times New Roman" w:cs="Times New Roman"/>
              </w:rPr>
              <w:t xml:space="preserve"> aims </w:t>
            </w:r>
            <w:r>
              <w:rPr>
                <w:rFonts w:ascii="Times New Roman" w:hAnsi="Times New Roman" w:cs="Times New Roman"/>
              </w:rPr>
              <w:lastRenderedPageBreak/>
              <w:t xml:space="preserve">to enhance self-efficacy and foster positive beliefs about the benefits and feasibility on the policy measures.  </w:t>
            </w:r>
          </w:p>
        </w:tc>
        <w:tc>
          <w:tcPr>
            <w:tcW w:w="1011" w:type="pct"/>
          </w:tcPr>
          <w:p w14:paraId="04A67C8E" w14:textId="77777777" w:rsidR="009558ED" w:rsidRPr="000A26EC" w:rsidRDefault="009558ED" w:rsidP="00935ED7">
            <w:pPr>
              <w:rPr>
                <w:rFonts w:ascii="Times New Roman" w:hAnsi="Times New Roman" w:cs="Times New Roman"/>
              </w:rPr>
            </w:pPr>
            <w:r>
              <w:rPr>
                <w:rFonts w:ascii="Times New Roman" w:hAnsi="Times New Roman" w:cs="Times New Roman"/>
              </w:rPr>
              <w:lastRenderedPageBreak/>
              <w:t>Belief selection, Modeling, Consciousness raising, Technical assistance</w:t>
            </w:r>
          </w:p>
        </w:tc>
        <w:tc>
          <w:tcPr>
            <w:tcW w:w="2287" w:type="pct"/>
          </w:tcPr>
          <w:p w14:paraId="0205057E" w14:textId="48F5CC75" w:rsidR="009558ED" w:rsidRPr="000A26EC" w:rsidRDefault="00783360" w:rsidP="00935ED7">
            <w:p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rPr>
              <w:t>guide</w:t>
            </w:r>
            <w:r>
              <w:rPr>
                <w:rFonts w:ascii="Times New Roman" w:hAnsi="Times New Roman" w:cs="Times New Roman"/>
              </w:rPr>
              <w:t xml:space="preserve"> includes insights and experiences form other schools, detailing how they successfully implemented specific policy measures and their outcomes. </w:t>
            </w:r>
            <w:r w:rsidR="009558ED">
              <w:rPr>
                <w:rFonts w:ascii="Times New Roman" w:hAnsi="Times New Roman" w:cs="Times New Roman"/>
              </w:rPr>
              <w:t>The step-by-step guide includes policies with regard to</w:t>
            </w:r>
            <w:r w:rsidR="009558ED" w:rsidRPr="000A26EC">
              <w:rPr>
                <w:rFonts w:ascii="Times New Roman" w:hAnsi="Times New Roman" w:cs="Times New Roman"/>
              </w:rPr>
              <w:t>:</w:t>
            </w:r>
          </w:p>
          <w:p w14:paraId="7E58A23C" w14:textId="77777777" w:rsidR="008577BE" w:rsidRDefault="009558ED" w:rsidP="00935ED7">
            <w:pPr>
              <w:pStyle w:val="Lijstalinea"/>
              <w:numPr>
                <w:ilvl w:val="0"/>
                <w:numId w:val="4"/>
              </w:numPr>
              <w:rPr>
                <w:rFonts w:ascii="Times New Roman" w:hAnsi="Times New Roman" w:cs="Times New Roman"/>
              </w:rPr>
            </w:pPr>
            <w:r w:rsidRPr="008577BE">
              <w:rPr>
                <w:rFonts w:ascii="Times New Roman" w:hAnsi="Times New Roman" w:cs="Times New Roman"/>
              </w:rPr>
              <w:t xml:space="preserve">(Digital) Communication strategies; e.g., not sending students late-night messages regarding schedules, test </w:t>
            </w:r>
            <w:r w:rsidRPr="008577BE">
              <w:rPr>
                <w:rFonts w:ascii="Times New Roman" w:hAnsi="Times New Roman" w:cs="Times New Roman"/>
              </w:rPr>
              <w:lastRenderedPageBreak/>
              <w:t>results and other school-related information;</w:t>
            </w:r>
          </w:p>
          <w:p w14:paraId="30A0F766" w14:textId="77777777" w:rsidR="008577BE" w:rsidRDefault="009558ED" w:rsidP="00935ED7">
            <w:pPr>
              <w:pStyle w:val="Lijstalinea"/>
              <w:numPr>
                <w:ilvl w:val="0"/>
                <w:numId w:val="4"/>
              </w:numPr>
              <w:rPr>
                <w:rFonts w:ascii="Times New Roman" w:hAnsi="Times New Roman" w:cs="Times New Roman"/>
              </w:rPr>
            </w:pPr>
            <w:r w:rsidRPr="008577BE">
              <w:rPr>
                <w:rFonts w:ascii="Times New Roman" w:hAnsi="Times New Roman" w:cs="Times New Roman"/>
              </w:rPr>
              <w:t>Adjusting test schedules; ensuring that the school does not schedule tests in the early morning hours;</w:t>
            </w:r>
          </w:p>
          <w:p w14:paraId="1AB861A9" w14:textId="44454626" w:rsidR="009558ED" w:rsidRPr="008577BE" w:rsidRDefault="009558ED" w:rsidP="00935ED7">
            <w:pPr>
              <w:pStyle w:val="Lijstalinea"/>
              <w:numPr>
                <w:ilvl w:val="0"/>
                <w:numId w:val="4"/>
              </w:numPr>
              <w:rPr>
                <w:rFonts w:ascii="Times New Roman" w:hAnsi="Times New Roman" w:cs="Times New Roman"/>
              </w:rPr>
            </w:pPr>
            <w:r w:rsidRPr="008577BE">
              <w:rPr>
                <w:rFonts w:ascii="Times New Roman" w:hAnsi="Times New Roman" w:cs="Times New Roman"/>
              </w:rPr>
              <w:t>Modifying school start times; ensuring that students start times are aligned with their age i.e., biorhythm.</w:t>
            </w:r>
          </w:p>
          <w:p w14:paraId="2E87504F" w14:textId="77777777" w:rsidR="009558ED" w:rsidRDefault="009558ED" w:rsidP="00935ED7">
            <w:pPr>
              <w:rPr>
                <w:rFonts w:ascii="Times New Roman" w:hAnsi="Times New Roman" w:cs="Times New Roman"/>
              </w:rPr>
            </w:pPr>
            <w:r w:rsidRPr="00D25076">
              <w:rPr>
                <w:rFonts w:ascii="Times New Roman" w:hAnsi="Times New Roman" w:cs="Times New Roman"/>
              </w:rPr>
              <w:t xml:space="preserve">In addition to </w:t>
            </w:r>
            <w:r>
              <w:rPr>
                <w:rFonts w:ascii="Times New Roman" w:hAnsi="Times New Roman" w:cs="Times New Roman"/>
              </w:rPr>
              <w:t xml:space="preserve">offering guides with practical strategies for adopting, implementing, and sustaining these policy measures, the CYB-team provides a support and implementation dialogue on how these policy measures can be implemented within the school. It also includes general information about the importance of the policy measures, a FAQ, and shared experiences from other schools that have successfully implemented them. </w:t>
            </w:r>
          </w:p>
        </w:tc>
      </w:tr>
      <w:tr w:rsidR="009558ED" w:rsidRPr="000A26EC" w14:paraId="794EF0FF" w14:textId="77777777" w:rsidTr="00AC1E02">
        <w:tc>
          <w:tcPr>
            <w:tcW w:w="1702" w:type="pct"/>
            <w:shd w:val="clear" w:color="auto" w:fill="D9E2F3"/>
          </w:tcPr>
          <w:p w14:paraId="3B2E23D0" w14:textId="77777777" w:rsidR="009558ED" w:rsidRPr="000A26EC" w:rsidRDefault="009558ED" w:rsidP="00935ED7">
            <w:pPr>
              <w:rPr>
                <w:rFonts w:ascii="Times New Roman" w:hAnsi="Times New Roman" w:cs="Times New Roman"/>
                <w:b/>
              </w:rPr>
            </w:pPr>
            <w:r>
              <w:rPr>
                <w:rFonts w:ascii="Times New Roman" w:hAnsi="Times New Roman" w:cs="Times New Roman"/>
                <w:b/>
              </w:rPr>
              <w:lastRenderedPageBreak/>
              <w:t xml:space="preserve">Healthy School Pillar: </w:t>
            </w:r>
            <w:r w:rsidRPr="000A26EC">
              <w:rPr>
                <w:rFonts w:ascii="Times New Roman" w:hAnsi="Times New Roman" w:cs="Times New Roman"/>
                <w:b/>
              </w:rPr>
              <w:t>Social and physical environment</w:t>
            </w:r>
          </w:p>
        </w:tc>
        <w:tc>
          <w:tcPr>
            <w:tcW w:w="1011" w:type="pct"/>
            <w:shd w:val="clear" w:color="auto" w:fill="D9E2F3"/>
          </w:tcPr>
          <w:p w14:paraId="7420C89D" w14:textId="77777777" w:rsidR="009558ED" w:rsidRPr="000A26EC" w:rsidRDefault="009558ED" w:rsidP="00935ED7">
            <w:pPr>
              <w:rPr>
                <w:rFonts w:ascii="Times New Roman" w:hAnsi="Times New Roman" w:cs="Times New Roman"/>
                <w:b/>
              </w:rPr>
            </w:pPr>
          </w:p>
        </w:tc>
        <w:tc>
          <w:tcPr>
            <w:tcW w:w="2287" w:type="pct"/>
            <w:shd w:val="clear" w:color="auto" w:fill="D9E2F3"/>
          </w:tcPr>
          <w:p w14:paraId="28BD1803" w14:textId="77777777" w:rsidR="009558ED" w:rsidRPr="000A26EC" w:rsidRDefault="009558ED" w:rsidP="00935ED7">
            <w:pPr>
              <w:rPr>
                <w:rFonts w:ascii="Times New Roman" w:hAnsi="Times New Roman" w:cs="Times New Roman"/>
                <w:b/>
              </w:rPr>
            </w:pPr>
          </w:p>
        </w:tc>
      </w:tr>
      <w:tr w:rsidR="009558ED" w:rsidRPr="000A26EC" w14:paraId="46A75962" w14:textId="77777777" w:rsidTr="00AC1E02">
        <w:tc>
          <w:tcPr>
            <w:tcW w:w="1702" w:type="pct"/>
          </w:tcPr>
          <w:p w14:paraId="64805288" w14:textId="77777777" w:rsidR="009558ED" w:rsidRPr="008D0EEC" w:rsidRDefault="009558ED" w:rsidP="00935ED7">
            <w:pPr>
              <w:rPr>
                <w:rFonts w:ascii="Times New Roman" w:hAnsi="Times New Roman" w:cs="Times New Roman"/>
                <w:b/>
                <w:bCs/>
              </w:rPr>
            </w:pPr>
            <w:r w:rsidRPr="008D0EEC">
              <w:rPr>
                <w:rFonts w:ascii="Times New Roman" w:hAnsi="Times New Roman" w:cs="Times New Roman"/>
                <w:b/>
                <w:bCs/>
              </w:rPr>
              <w:t>A</w:t>
            </w:r>
            <w:r>
              <w:rPr>
                <w:rFonts w:ascii="Times New Roman" w:hAnsi="Times New Roman" w:cs="Times New Roman"/>
                <w:b/>
                <w:bCs/>
              </w:rPr>
              <w:t xml:space="preserve"> parent information e</w:t>
            </w:r>
            <w:r w:rsidRPr="008D0EEC">
              <w:rPr>
                <w:rFonts w:ascii="Times New Roman" w:hAnsi="Times New Roman" w:cs="Times New Roman"/>
                <w:b/>
                <w:bCs/>
              </w:rPr>
              <w:t>vening</w:t>
            </w:r>
            <w:r>
              <w:rPr>
                <w:rFonts w:ascii="Times New Roman" w:hAnsi="Times New Roman" w:cs="Times New Roman"/>
                <w:b/>
                <w:bCs/>
              </w:rPr>
              <w:t xml:space="preserve"> </w:t>
            </w:r>
          </w:p>
          <w:p w14:paraId="29EB1AD4" w14:textId="77777777" w:rsidR="009558ED" w:rsidRPr="000A26EC" w:rsidRDefault="009558ED" w:rsidP="00935ED7">
            <w:pPr>
              <w:rPr>
                <w:rFonts w:ascii="Times New Roman" w:hAnsi="Times New Roman" w:cs="Times New Roman"/>
              </w:rPr>
            </w:pPr>
            <w:r>
              <w:rPr>
                <w:rFonts w:ascii="Times New Roman" w:hAnsi="Times New Roman" w:cs="Times New Roman"/>
              </w:rPr>
              <w:t xml:space="preserve">The parent information evening aims to raise awareness about the importance of sleep and to provide parents with information about how to improve their teenagers’ sleep health. </w:t>
            </w:r>
            <w:r w:rsidRPr="000A26EC">
              <w:rPr>
                <w:rFonts w:ascii="Times New Roman" w:hAnsi="Times New Roman" w:cs="Times New Roman"/>
              </w:rPr>
              <w:t xml:space="preserve">Topics covered include: the importance of good sleep, how to establish agreements with your </w:t>
            </w:r>
            <w:r>
              <w:rPr>
                <w:rFonts w:ascii="Times New Roman" w:hAnsi="Times New Roman" w:cs="Times New Roman"/>
              </w:rPr>
              <w:t xml:space="preserve">teenager </w:t>
            </w:r>
            <w:r w:rsidRPr="000A26EC">
              <w:rPr>
                <w:rFonts w:ascii="Times New Roman" w:hAnsi="Times New Roman" w:cs="Times New Roman"/>
              </w:rPr>
              <w:t>about bedtimes and screen use, and what the recommended bedtimes are for this age group.</w:t>
            </w:r>
          </w:p>
          <w:p w14:paraId="3B70EE50" w14:textId="77777777" w:rsidR="009558ED" w:rsidRPr="004F6811" w:rsidRDefault="009558ED" w:rsidP="00935ED7">
            <w:pPr>
              <w:rPr>
                <w:rFonts w:ascii="Times New Roman" w:hAnsi="Times New Roman" w:cs="Times New Roman"/>
                <w:b/>
              </w:rPr>
            </w:pPr>
            <w:r w:rsidRPr="004F6811">
              <w:rPr>
                <w:rFonts w:ascii="Times New Roman" w:hAnsi="Times New Roman" w:cs="Times New Roman"/>
                <w:b/>
              </w:rPr>
              <w:t>An online magazine</w:t>
            </w:r>
          </w:p>
          <w:p w14:paraId="76734ED9" w14:textId="77777777" w:rsidR="009558ED" w:rsidRPr="000A26EC" w:rsidRDefault="009558ED" w:rsidP="00935ED7">
            <w:pPr>
              <w:rPr>
                <w:rFonts w:ascii="Times New Roman" w:hAnsi="Times New Roman" w:cs="Times New Roman"/>
                <w:b/>
              </w:rPr>
            </w:pPr>
            <w:r w:rsidRPr="000A26EC">
              <w:rPr>
                <w:rFonts w:ascii="Times New Roman" w:hAnsi="Times New Roman" w:cs="Times New Roman"/>
              </w:rPr>
              <w:t>The E-zine is a digital magazine that serves as a reference guide for parents. It offers advice and practical tips to help parents and caregivers guide their teenagers toward</w:t>
            </w:r>
            <w:r w:rsidRPr="004F6811">
              <w:rPr>
                <w:rFonts w:ascii="Times New Roman" w:hAnsi="Times New Roman" w:cs="Times New Roman"/>
              </w:rPr>
              <w:t xml:space="preserve">s </w:t>
            </w:r>
            <w:r w:rsidRPr="000A26EC">
              <w:rPr>
                <w:rFonts w:ascii="Times New Roman" w:hAnsi="Times New Roman" w:cs="Times New Roman"/>
              </w:rPr>
              <w:t>better sleep.</w:t>
            </w:r>
          </w:p>
        </w:tc>
        <w:tc>
          <w:tcPr>
            <w:tcW w:w="1011" w:type="pct"/>
          </w:tcPr>
          <w:p w14:paraId="40A4C83A" w14:textId="77777777" w:rsidR="009558ED" w:rsidRPr="000A26EC" w:rsidRDefault="009558ED" w:rsidP="00935ED7">
            <w:pPr>
              <w:rPr>
                <w:rFonts w:ascii="Times New Roman" w:hAnsi="Times New Roman" w:cs="Times New Roman"/>
              </w:rPr>
            </w:pPr>
            <w:r>
              <w:rPr>
                <w:rFonts w:ascii="Times New Roman" w:hAnsi="Times New Roman" w:cs="Times New Roman"/>
              </w:rPr>
              <w:t>Belief selection, Modeling, Chunking, Discussion, Consciousness raising, Information about others’ approval</w:t>
            </w:r>
          </w:p>
        </w:tc>
        <w:tc>
          <w:tcPr>
            <w:tcW w:w="2287" w:type="pct"/>
          </w:tcPr>
          <w:p w14:paraId="0CA23A68" w14:textId="56975DE4" w:rsidR="009558ED" w:rsidRDefault="009558ED" w:rsidP="00935ED7">
            <w:pPr>
              <w:rPr>
                <w:rFonts w:ascii="Times New Roman" w:hAnsi="Times New Roman" w:cs="Times New Roman"/>
              </w:rPr>
            </w:pPr>
            <w:r w:rsidRPr="008D0EEC">
              <w:rPr>
                <w:rFonts w:ascii="Times New Roman" w:eastAsia="Times New Roman" w:hAnsi="Times New Roman" w:cs="Times New Roman"/>
              </w:rPr>
              <w:t>A</w:t>
            </w:r>
            <w:r>
              <w:rPr>
                <w:rFonts w:ascii="Times New Roman" w:eastAsia="Times New Roman" w:hAnsi="Times New Roman" w:cs="Times New Roman"/>
              </w:rPr>
              <w:t>n engaging and i</w:t>
            </w:r>
            <w:r w:rsidRPr="005C0B12">
              <w:rPr>
                <w:rFonts w:ascii="Times New Roman" w:eastAsia="Times New Roman" w:hAnsi="Times New Roman" w:cs="Times New Roman"/>
              </w:rPr>
              <w:t xml:space="preserve">nteractive </w:t>
            </w:r>
            <w:r>
              <w:rPr>
                <w:rFonts w:ascii="Times New Roman" w:eastAsia="Times New Roman" w:hAnsi="Times New Roman" w:cs="Times New Roman"/>
              </w:rPr>
              <w:t xml:space="preserve">parent (or caregiver) information session to be held at school, focusing on key topics such as teenage brain development, the </w:t>
            </w:r>
            <w:r>
              <w:rPr>
                <w:rFonts w:ascii="Times New Roman" w:eastAsia="Times New Roman" w:hAnsi="Times New Roman" w:cs="Times New Roman"/>
              </w:rPr>
              <w:t xml:space="preserve">biological </w:t>
            </w:r>
            <w:r>
              <w:rPr>
                <w:rFonts w:ascii="Times New Roman" w:eastAsia="Times New Roman" w:hAnsi="Times New Roman" w:cs="Times New Roman"/>
              </w:rPr>
              <w:t>mechanisms of sleep, and parenting sleep practices to support healthy adolescent sleep</w:t>
            </w:r>
            <w:r w:rsidRPr="008D0EEC">
              <w:rPr>
                <w:rFonts w:ascii="Times New Roman" w:eastAsia="Times New Roman" w:hAnsi="Times New Roman" w:cs="Times New Roman"/>
              </w:rPr>
              <w:t>.</w:t>
            </w:r>
            <w:r>
              <w:rPr>
                <w:rFonts w:ascii="Times New Roman" w:eastAsia="Times New Roman" w:hAnsi="Times New Roman" w:cs="Times New Roman"/>
              </w:rPr>
              <w:t xml:space="preserve"> It </w:t>
            </w:r>
            <w:r w:rsidRPr="000A26EC">
              <w:rPr>
                <w:rFonts w:ascii="Times New Roman" w:hAnsi="Times New Roman" w:cs="Times New Roman"/>
              </w:rPr>
              <w:t>lasts about an hour</w:t>
            </w:r>
            <w:r w:rsidRPr="008D0EEC">
              <w:rPr>
                <w:rFonts w:ascii="Times New Roman" w:hAnsi="Times New Roman" w:cs="Times New Roman"/>
              </w:rPr>
              <w:t xml:space="preserve"> an</w:t>
            </w:r>
            <w:r>
              <w:rPr>
                <w:rFonts w:ascii="Times New Roman" w:hAnsi="Times New Roman" w:cs="Times New Roman"/>
              </w:rPr>
              <w:t>d provides parents with</w:t>
            </w:r>
            <w:r w:rsidRPr="000A26EC">
              <w:rPr>
                <w:rFonts w:ascii="Times New Roman" w:hAnsi="Times New Roman" w:cs="Times New Roman"/>
              </w:rPr>
              <w:t xml:space="preserve"> insights and practical tips on </w:t>
            </w:r>
            <w:r w:rsidRPr="008D0EEC">
              <w:rPr>
                <w:rFonts w:ascii="Times New Roman" w:hAnsi="Times New Roman" w:cs="Times New Roman"/>
              </w:rPr>
              <w:t>po</w:t>
            </w:r>
            <w:r>
              <w:rPr>
                <w:rFonts w:ascii="Times New Roman" w:hAnsi="Times New Roman" w:cs="Times New Roman"/>
              </w:rPr>
              <w:t xml:space="preserve">sitively influencing their teen’s </w:t>
            </w:r>
            <w:r w:rsidRPr="000A26EC">
              <w:rPr>
                <w:rFonts w:ascii="Times New Roman" w:hAnsi="Times New Roman" w:cs="Times New Roman"/>
              </w:rPr>
              <w:t xml:space="preserve">sleep, stress, and screen use. </w:t>
            </w:r>
            <w:r>
              <w:rPr>
                <w:rFonts w:ascii="Times New Roman" w:hAnsi="Times New Roman" w:cs="Times New Roman"/>
              </w:rPr>
              <w:t xml:space="preserve">The presentation </w:t>
            </w:r>
            <w:r w:rsidRPr="000A26EC">
              <w:rPr>
                <w:rFonts w:ascii="Times New Roman" w:hAnsi="Times New Roman" w:cs="Times New Roman"/>
              </w:rPr>
              <w:t>is supported by videos</w:t>
            </w:r>
            <w:r>
              <w:rPr>
                <w:rFonts w:ascii="Times New Roman" w:hAnsi="Times New Roman" w:cs="Times New Roman"/>
              </w:rPr>
              <w:t xml:space="preserve"> of experts on sleep and on parenting, a video with a role model play on making agreements</w:t>
            </w:r>
            <w:r>
              <w:rPr>
                <w:rFonts w:ascii="Times New Roman" w:hAnsi="Times New Roman" w:cs="Times New Roman"/>
              </w:rPr>
              <w:t>, fact</w:t>
            </w:r>
            <w:r w:rsidR="00783360">
              <w:rPr>
                <w:rFonts w:ascii="Times New Roman" w:hAnsi="Times New Roman" w:cs="Times New Roman"/>
              </w:rPr>
              <w:t>-</w:t>
            </w:r>
            <w:r>
              <w:rPr>
                <w:rFonts w:ascii="Times New Roman" w:hAnsi="Times New Roman" w:cs="Times New Roman"/>
              </w:rPr>
              <w:t>or</w:t>
            </w:r>
            <w:r w:rsidR="00783360">
              <w:rPr>
                <w:rFonts w:ascii="Times New Roman" w:hAnsi="Times New Roman" w:cs="Times New Roman"/>
              </w:rPr>
              <w:t>-</w:t>
            </w:r>
            <w:r>
              <w:rPr>
                <w:rFonts w:ascii="Times New Roman" w:hAnsi="Times New Roman" w:cs="Times New Roman"/>
              </w:rPr>
              <w:t xml:space="preserve">fiction </w:t>
            </w:r>
            <w:r>
              <w:rPr>
                <w:rFonts w:ascii="Times New Roman" w:hAnsi="Times New Roman" w:cs="Times New Roman"/>
              </w:rPr>
              <w:t xml:space="preserve">quiz </w:t>
            </w:r>
            <w:r>
              <w:rPr>
                <w:rFonts w:ascii="Times New Roman" w:hAnsi="Times New Roman" w:cs="Times New Roman"/>
              </w:rPr>
              <w:t xml:space="preserve">and discussions within the group. The E-zine is a digital magazine that can be found on the website of Charge Your </w:t>
            </w:r>
            <w:proofErr w:type="spellStart"/>
            <w:r>
              <w:rPr>
                <w:rFonts w:ascii="Times New Roman" w:hAnsi="Times New Roman" w:cs="Times New Roman"/>
              </w:rPr>
              <w:t>Brainzzz</w:t>
            </w:r>
            <w:proofErr w:type="spellEnd"/>
            <w:r>
              <w:rPr>
                <w:rFonts w:ascii="Times New Roman" w:hAnsi="Times New Roman" w:cs="Times New Roman"/>
              </w:rPr>
              <w:t xml:space="preserve"> covering the same information as the parent information evening supplemented with references to the ‘Teen Sleep Guide’ and the ‘Teen Sleep Check’.</w:t>
            </w:r>
          </w:p>
        </w:tc>
      </w:tr>
      <w:tr w:rsidR="009558ED" w:rsidRPr="000A26EC" w14:paraId="73178FA1" w14:textId="77777777" w:rsidTr="00AC1E02">
        <w:tc>
          <w:tcPr>
            <w:tcW w:w="1702" w:type="pct"/>
          </w:tcPr>
          <w:p w14:paraId="1D1CE7E2" w14:textId="77777777" w:rsidR="009558ED" w:rsidRPr="000A26EC" w:rsidRDefault="009558ED" w:rsidP="00935ED7">
            <w:pPr>
              <w:rPr>
                <w:rFonts w:ascii="Times New Roman" w:hAnsi="Times New Roman" w:cs="Times New Roman"/>
                <w:b/>
              </w:rPr>
            </w:pPr>
            <w:r w:rsidRPr="008D0EEC">
              <w:rPr>
                <w:rFonts w:ascii="Times New Roman" w:hAnsi="Times New Roman" w:cs="Times New Roman"/>
                <w:b/>
              </w:rPr>
              <w:t>The</w:t>
            </w:r>
            <w:r w:rsidRPr="000A26EC">
              <w:rPr>
                <w:rFonts w:ascii="Times New Roman" w:hAnsi="Times New Roman" w:cs="Times New Roman"/>
                <w:b/>
              </w:rPr>
              <w:t xml:space="preserve"> ‘Teen Sleep Check’ </w:t>
            </w:r>
            <w:r w:rsidRPr="008D640B">
              <w:rPr>
                <w:rFonts w:ascii="Times New Roman" w:hAnsi="Times New Roman" w:cs="Times New Roman"/>
                <w:bCs/>
              </w:rPr>
              <w:t xml:space="preserve">(Dutch: SlaapCheck </w:t>
            </w:r>
            <w:proofErr w:type="spellStart"/>
            <w:r w:rsidRPr="008D640B">
              <w:rPr>
                <w:rFonts w:ascii="Times New Roman" w:hAnsi="Times New Roman" w:cs="Times New Roman"/>
                <w:bCs/>
              </w:rPr>
              <w:t>Tiener</w:t>
            </w:r>
            <w:proofErr w:type="spellEnd"/>
            <w:r w:rsidRPr="008D640B">
              <w:rPr>
                <w:rFonts w:ascii="Times New Roman" w:hAnsi="Times New Roman" w:cs="Times New Roman"/>
                <w:bCs/>
              </w:rPr>
              <w:t>)</w:t>
            </w:r>
          </w:p>
          <w:p w14:paraId="78F8966D" w14:textId="77777777" w:rsidR="009558ED" w:rsidRPr="000A26EC" w:rsidRDefault="009558ED" w:rsidP="00935ED7">
            <w:pPr>
              <w:rPr>
                <w:rFonts w:ascii="Times New Roman" w:hAnsi="Times New Roman" w:cs="Times New Roman"/>
              </w:rPr>
            </w:pPr>
            <w:r w:rsidRPr="008D0EEC">
              <w:rPr>
                <w:rFonts w:ascii="Times New Roman" w:hAnsi="Times New Roman" w:cs="Times New Roman"/>
              </w:rPr>
              <w:t>A</w:t>
            </w:r>
            <w:r>
              <w:rPr>
                <w:rFonts w:ascii="Times New Roman" w:hAnsi="Times New Roman" w:cs="Times New Roman"/>
              </w:rPr>
              <w:t>n online</w:t>
            </w:r>
            <w:r w:rsidRPr="008D0EEC">
              <w:rPr>
                <w:rFonts w:ascii="Times New Roman" w:hAnsi="Times New Roman" w:cs="Times New Roman"/>
              </w:rPr>
              <w:t xml:space="preserve"> tool</w:t>
            </w:r>
            <w:r>
              <w:rPr>
                <w:rFonts w:ascii="Times New Roman" w:hAnsi="Times New Roman" w:cs="Times New Roman"/>
              </w:rPr>
              <w:t xml:space="preserve"> for </w:t>
            </w:r>
            <w:r w:rsidRPr="000A26EC">
              <w:rPr>
                <w:rFonts w:ascii="Times New Roman" w:hAnsi="Times New Roman" w:cs="Times New Roman"/>
              </w:rPr>
              <w:t xml:space="preserve">parents </w:t>
            </w:r>
            <w:r w:rsidRPr="008D0EEC">
              <w:rPr>
                <w:rFonts w:ascii="Times New Roman" w:hAnsi="Times New Roman" w:cs="Times New Roman"/>
              </w:rPr>
              <w:t>to</w:t>
            </w:r>
            <w:r w:rsidRPr="000A26EC">
              <w:rPr>
                <w:rFonts w:ascii="Times New Roman" w:hAnsi="Times New Roman" w:cs="Times New Roman"/>
              </w:rPr>
              <w:t xml:space="preserve"> </w:t>
            </w:r>
            <w:r>
              <w:rPr>
                <w:rFonts w:ascii="Times New Roman" w:hAnsi="Times New Roman" w:cs="Times New Roman"/>
              </w:rPr>
              <w:t xml:space="preserve">become aware of their </w:t>
            </w:r>
            <w:r>
              <w:rPr>
                <w:rFonts w:ascii="Times New Roman" w:hAnsi="Times New Roman" w:cs="Times New Roman"/>
              </w:rPr>
              <w:lastRenderedPageBreak/>
              <w:t>teenager’s sleep health and sleep hygiene practices and to acquire knowledge about how to improve their teenagers’ sleep hygiene practices.</w:t>
            </w:r>
          </w:p>
          <w:p w14:paraId="73AFBED1" w14:textId="77777777" w:rsidR="009558ED" w:rsidRPr="000A26EC" w:rsidRDefault="009558ED" w:rsidP="00935ED7">
            <w:pPr>
              <w:rPr>
                <w:rFonts w:ascii="Times New Roman" w:hAnsi="Times New Roman" w:cs="Times New Roman"/>
              </w:rPr>
            </w:pPr>
            <w:r w:rsidRPr="008D640B">
              <w:rPr>
                <w:rFonts w:ascii="Times New Roman" w:hAnsi="Times New Roman" w:cs="Times New Roman"/>
                <w:b/>
              </w:rPr>
              <w:t xml:space="preserve">The </w:t>
            </w:r>
            <w:r w:rsidRPr="000A26EC">
              <w:rPr>
                <w:rFonts w:ascii="Times New Roman" w:hAnsi="Times New Roman" w:cs="Times New Roman"/>
                <w:b/>
              </w:rPr>
              <w:t>‘</w:t>
            </w:r>
            <w:r w:rsidRPr="008D640B">
              <w:rPr>
                <w:rFonts w:ascii="Times New Roman" w:hAnsi="Times New Roman" w:cs="Times New Roman"/>
                <w:b/>
              </w:rPr>
              <w:t xml:space="preserve">Teen </w:t>
            </w:r>
            <w:r w:rsidRPr="000A26EC">
              <w:rPr>
                <w:rFonts w:ascii="Times New Roman" w:hAnsi="Times New Roman" w:cs="Times New Roman"/>
                <w:b/>
              </w:rPr>
              <w:t xml:space="preserve">Sleep Guide’ </w:t>
            </w:r>
            <w:r w:rsidRPr="008D640B">
              <w:rPr>
                <w:rFonts w:ascii="Times New Roman" w:hAnsi="Times New Roman" w:cs="Times New Roman"/>
                <w:bCs/>
              </w:rPr>
              <w:t xml:space="preserve">(Dutch: </w:t>
            </w:r>
            <w:proofErr w:type="spellStart"/>
            <w:r w:rsidRPr="008D640B">
              <w:rPr>
                <w:rFonts w:ascii="Times New Roman" w:hAnsi="Times New Roman" w:cs="Times New Roman"/>
                <w:bCs/>
              </w:rPr>
              <w:t>Slaapwijzzzer</w:t>
            </w:r>
            <w:proofErr w:type="spellEnd"/>
            <w:r w:rsidRPr="008D640B">
              <w:rPr>
                <w:rFonts w:ascii="Times New Roman" w:hAnsi="Times New Roman" w:cs="Times New Roman"/>
                <w:bCs/>
              </w:rPr>
              <w:t>)</w:t>
            </w:r>
          </w:p>
          <w:p w14:paraId="3838556E" w14:textId="77777777" w:rsidR="009558ED" w:rsidRPr="000A26EC" w:rsidRDefault="009558ED" w:rsidP="00935ED7">
            <w:pPr>
              <w:rPr>
                <w:rFonts w:ascii="Times New Roman" w:hAnsi="Times New Roman" w:cs="Times New Roman"/>
              </w:rPr>
            </w:pPr>
            <w:r>
              <w:rPr>
                <w:rFonts w:ascii="Times New Roman" w:hAnsi="Times New Roman" w:cs="Times New Roman"/>
              </w:rPr>
              <w:t xml:space="preserve">An online tool for parents to acquire knowledge about healthy sleep hygiene practices during the day. </w:t>
            </w:r>
          </w:p>
        </w:tc>
        <w:tc>
          <w:tcPr>
            <w:tcW w:w="1011" w:type="pct"/>
          </w:tcPr>
          <w:p w14:paraId="64324064" w14:textId="77777777" w:rsidR="009558ED" w:rsidRPr="000A26EC" w:rsidRDefault="009558ED" w:rsidP="00935ED7">
            <w:pPr>
              <w:rPr>
                <w:rFonts w:ascii="Times New Roman" w:hAnsi="Times New Roman" w:cs="Times New Roman"/>
              </w:rPr>
            </w:pPr>
            <w:r>
              <w:rPr>
                <w:rFonts w:ascii="Times New Roman" w:hAnsi="Times New Roman" w:cs="Times New Roman"/>
              </w:rPr>
              <w:lastRenderedPageBreak/>
              <w:t xml:space="preserve">Belief selection, Persuasive communication, Individualization, </w:t>
            </w:r>
            <w:r>
              <w:rPr>
                <w:rFonts w:ascii="Times New Roman" w:hAnsi="Times New Roman" w:cs="Times New Roman"/>
              </w:rPr>
              <w:lastRenderedPageBreak/>
              <w:t xml:space="preserve">Chunking, Consciousness raising, Framing, </w:t>
            </w:r>
          </w:p>
        </w:tc>
        <w:tc>
          <w:tcPr>
            <w:tcW w:w="2287" w:type="pct"/>
          </w:tcPr>
          <w:p w14:paraId="76DD1796" w14:textId="77777777" w:rsidR="009558ED" w:rsidRDefault="009558ED" w:rsidP="00935ED7">
            <w:pPr>
              <w:rPr>
                <w:rFonts w:ascii="Times New Roman" w:hAnsi="Times New Roman" w:cs="Times New Roman"/>
              </w:rPr>
            </w:pPr>
            <w:r>
              <w:rPr>
                <w:rFonts w:ascii="Times New Roman" w:hAnsi="Times New Roman" w:cs="Times New Roman"/>
              </w:rPr>
              <w:lastRenderedPageBreak/>
              <w:t xml:space="preserve">Based on their response on </w:t>
            </w:r>
            <w:r w:rsidRPr="000A26EC">
              <w:rPr>
                <w:rFonts w:ascii="Times New Roman" w:hAnsi="Times New Roman" w:cs="Times New Roman"/>
              </w:rPr>
              <w:t>a series of questions</w:t>
            </w:r>
            <w:r w:rsidRPr="008D0EEC">
              <w:rPr>
                <w:rFonts w:ascii="Times New Roman" w:hAnsi="Times New Roman" w:cs="Times New Roman"/>
              </w:rPr>
              <w:t xml:space="preserve"> </w:t>
            </w:r>
            <w:r>
              <w:rPr>
                <w:rFonts w:ascii="Times New Roman" w:hAnsi="Times New Roman" w:cs="Times New Roman"/>
              </w:rPr>
              <w:t xml:space="preserve">part of the Teen Sleep Check, parents receive an </w:t>
            </w:r>
            <w:r w:rsidRPr="000A26EC">
              <w:rPr>
                <w:rFonts w:ascii="Times New Roman" w:hAnsi="Times New Roman" w:cs="Times New Roman"/>
              </w:rPr>
              <w:t>advice</w:t>
            </w:r>
            <w:r>
              <w:rPr>
                <w:rFonts w:ascii="Times New Roman" w:hAnsi="Times New Roman" w:cs="Times New Roman"/>
              </w:rPr>
              <w:t xml:space="preserve"> to improve their teenagers’ sleep, such as creating a good </w:t>
            </w:r>
            <w:r>
              <w:rPr>
                <w:rFonts w:ascii="Times New Roman" w:hAnsi="Times New Roman" w:cs="Times New Roman"/>
              </w:rPr>
              <w:lastRenderedPageBreak/>
              <w:t>sleep environment, no screens within the bedroom, and emphasizing the importance of a consistent sleep routine.</w:t>
            </w:r>
          </w:p>
          <w:p w14:paraId="1ADEDED7" w14:textId="709D3749" w:rsidR="009558ED" w:rsidRDefault="009558ED" w:rsidP="00935ED7">
            <w:pPr>
              <w:rPr>
                <w:rFonts w:ascii="Times New Roman" w:hAnsi="Times New Roman" w:cs="Times New Roman"/>
              </w:rPr>
            </w:pPr>
            <w:r w:rsidRPr="000A26EC">
              <w:rPr>
                <w:rFonts w:ascii="Times New Roman" w:hAnsi="Times New Roman" w:cs="Times New Roman"/>
              </w:rPr>
              <w:t xml:space="preserve">The Sleep Guide offers practical tips </w:t>
            </w:r>
            <w:r>
              <w:rPr>
                <w:rFonts w:ascii="Times New Roman" w:hAnsi="Times New Roman" w:cs="Times New Roman"/>
              </w:rPr>
              <w:t xml:space="preserve">on healthy sleep hygiene practices during </w:t>
            </w:r>
            <w:r w:rsidR="00783360">
              <w:rPr>
                <w:rFonts w:ascii="Times New Roman" w:hAnsi="Times New Roman" w:cs="Times New Roman"/>
              </w:rPr>
              <w:t>daytime</w:t>
            </w:r>
            <w:r>
              <w:rPr>
                <w:rFonts w:ascii="Times New Roman" w:hAnsi="Times New Roman" w:cs="Times New Roman"/>
              </w:rPr>
              <w:t xml:space="preserve"> that parents can promote amongst their teenager </w:t>
            </w:r>
            <w:r w:rsidRPr="000A26EC">
              <w:rPr>
                <w:rFonts w:ascii="Times New Roman" w:hAnsi="Times New Roman" w:cs="Times New Roman"/>
              </w:rPr>
              <w:t>to ensure a better night's sleep.</w:t>
            </w:r>
          </w:p>
        </w:tc>
      </w:tr>
      <w:tr w:rsidR="009558ED" w:rsidRPr="000A26EC" w14:paraId="5AEF3CE6" w14:textId="77777777" w:rsidTr="00AC1E02">
        <w:tc>
          <w:tcPr>
            <w:tcW w:w="1702" w:type="pct"/>
            <w:shd w:val="clear" w:color="auto" w:fill="D9E2F3"/>
          </w:tcPr>
          <w:p w14:paraId="69EE1629" w14:textId="77777777" w:rsidR="009558ED" w:rsidRPr="000A26EC" w:rsidRDefault="009558ED" w:rsidP="00935ED7">
            <w:pPr>
              <w:rPr>
                <w:rFonts w:ascii="Times New Roman" w:hAnsi="Times New Roman" w:cs="Times New Roman"/>
              </w:rPr>
            </w:pPr>
            <w:r w:rsidRPr="005066F4">
              <w:rPr>
                <w:rFonts w:ascii="Times New Roman" w:hAnsi="Times New Roman" w:cs="Times New Roman"/>
                <w:b/>
              </w:rPr>
              <w:lastRenderedPageBreak/>
              <w:t>Monitoring and screening</w:t>
            </w:r>
          </w:p>
        </w:tc>
        <w:tc>
          <w:tcPr>
            <w:tcW w:w="1011" w:type="pct"/>
            <w:shd w:val="clear" w:color="auto" w:fill="D9E2F3"/>
          </w:tcPr>
          <w:p w14:paraId="6DD51AB4" w14:textId="77777777" w:rsidR="009558ED" w:rsidRPr="000A26EC" w:rsidRDefault="009558ED" w:rsidP="00935ED7">
            <w:pPr>
              <w:rPr>
                <w:rFonts w:ascii="Times New Roman" w:hAnsi="Times New Roman" w:cs="Times New Roman"/>
              </w:rPr>
            </w:pPr>
          </w:p>
        </w:tc>
        <w:tc>
          <w:tcPr>
            <w:tcW w:w="2287" w:type="pct"/>
            <w:shd w:val="clear" w:color="auto" w:fill="D9E2F3"/>
          </w:tcPr>
          <w:p w14:paraId="236E563E" w14:textId="77777777" w:rsidR="009558ED" w:rsidRPr="000A26EC" w:rsidRDefault="009558ED" w:rsidP="00935ED7">
            <w:pPr>
              <w:rPr>
                <w:rFonts w:ascii="Times New Roman" w:hAnsi="Times New Roman" w:cs="Times New Roman"/>
              </w:rPr>
            </w:pPr>
          </w:p>
        </w:tc>
      </w:tr>
      <w:tr w:rsidR="009558ED" w:rsidRPr="000A26EC" w14:paraId="560719C7" w14:textId="77777777" w:rsidTr="00AC1E02">
        <w:tc>
          <w:tcPr>
            <w:tcW w:w="1702" w:type="pct"/>
          </w:tcPr>
          <w:p w14:paraId="27001C1F" w14:textId="77777777" w:rsidR="009558ED" w:rsidRPr="000A26EC" w:rsidRDefault="009558ED" w:rsidP="00935ED7">
            <w:pPr>
              <w:rPr>
                <w:rFonts w:ascii="Times New Roman" w:hAnsi="Times New Roman" w:cs="Times New Roman"/>
              </w:rPr>
            </w:pPr>
            <w:r>
              <w:rPr>
                <w:rFonts w:ascii="Times New Roman" w:hAnsi="Times New Roman" w:cs="Times New Roman"/>
                <w:b/>
              </w:rPr>
              <w:t>Tool for m</w:t>
            </w:r>
            <w:r w:rsidRPr="0080622F">
              <w:rPr>
                <w:rFonts w:ascii="Times New Roman" w:hAnsi="Times New Roman" w:cs="Times New Roman"/>
                <w:b/>
              </w:rPr>
              <w:t>o</w:t>
            </w:r>
            <w:r>
              <w:rPr>
                <w:rFonts w:ascii="Times New Roman" w:hAnsi="Times New Roman" w:cs="Times New Roman"/>
                <w:b/>
              </w:rPr>
              <w:t>nitoring sleep health and early detection of sleep (behavior) problems</w:t>
            </w:r>
          </w:p>
          <w:p w14:paraId="4A439F90" w14:textId="77777777" w:rsidR="009558ED" w:rsidRPr="000A26EC" w:rsidRDefault="009558ED" w:rsidP="00935ED7">
            <w:pPr>
              <w:rPr>
                <w:rFonts w:ascii="Times New Roman" w:hAnsi="Times New Roman" w:cs="Times New Roman"/>
                <w:color w:val="1A1A1A"/>
              </w:rPr>
            </w:pPr>
            <w:r w:rsidRPr="000A26EC">
              <w:rPr>
                <w:rFonts w:ascii="Times New Roman" w:hAnsi="Times New Roman" w:cs="Times New Roman"/>
                <w:color w:val="1A1A1A"/>
              </w:rPr>
              <w:t xml:space="preserve">Teachers, </w:t>
            </w:r>
            <w:r>
              <w:rPr>
                <w:rFonts w:ascii="Times New Roman" w:hAnsi="Times New Roman" w:cs="Times New Roman"/>
                <w:color w:val="1A1A1A"/>
              </w:rPr>
              <w:t xml:space="preserve">school care coordinators and </w:t>
            </w:r>
            <w:r w:rsidRPr="000A26EC">
              <w:rPr>
                <w:rFonts w:ascii="Times New Roman" w:hAnsi="Times New Roman" w:cs="Times New Roman"/>
                <w:color w:val="1A1A1A"/>
              </w:rPr>
              <w:t xml:space="preserve">youth healthcare professionals in secondary education play a crucial role in identifying </w:t>
            </w:r>
            <w:r w:rsidRPr="008D640B">
              <w:rPr>
                <w:rFonts w:ascii="Times New Roman" w:hAnsi="Times New Roman" w:cs="Times New Roman"/>
                <w:color w:val="1A1A1A"/>
              </w:rPr>
              <w:t>whe</w:t>
            </w:r>
            <w:r>
              <w:rPr>
                <w:rFonts w:ascii="Times New Roman" w:hAnsi="Times New Roman" w:cs="Times New Roman"/>
                <w:color w:val="1A1A1A"/>
              </w:rPr>
              <w:t xml:space="preserve">n </w:t>
            </w:r>
            <w:r w:rsidRPr="000A26EC">
              <w:rPr>
                <w:rFonts w:ascii="Times New Roman" w:hAnsi="Times New Roman" w:cs="Times New Roman"/>
                <w:color w:val="1A1A1A"/>
              </w:rPr>
              <w:t xml:space="preserve">students </w:t>
            </w:r>
            <w:r w:rsidRPr="008D640B">
              <w:rPr>
                <w:rFonts w:ascii="Times New Roman" w:hAnsi="Times New Roman" w:cs="Times New Roman"/>
                <w:color w:val="1A1A1A"/>
              </w:rPr>
              <w:t>have</w:t>
            </w:r>
            <w:r w:rsidRPr="000A26EC">
              <w:rPr>
                <w:rFonts w:ascii="Times New Roman" w:hAnsi="Times New Roman" w:cs="Times New Roman"/>
                <w:color w:val="1A1A1A"/>
              </w:rPr>
              <w:t xml:space="preserve"> sleep d</w:t>
            </w:r>
            <w:r w:rsidRPr="008D640B">
              <w:rPr>
                <w:rFonts w:ascii="Times New Roman" w:hAnsi="Times New Roman" w:cs="Times New Roman"/>
                <w:color w:val="1A1A1A"/>
              </w:rPr>
              <w:t>i</w:t>
            </w:r>
            <w:r>
              <w:rPr>
                <w:rFonts w:ascii="Times New Roman" w:hAnsi="Times New Roman" w:cs="Times New Roman"/>
                <w:color w:val="1A1A1A"/>
              </w:rPr>
              <w:t xml:space="preserve">fficulties and to refer them to the appropriate healthcare. </w:t>
            </w:r>
            <w:r w:rsidRPr="000A26EC">
              <w:rPr>
                <w:rFonts w:ascii="Times New Roman" w:hAnsi="Times New Roman" w:cs="Times New Roman"/>
                <w:color w:val="1A1A1A"/>
              </w:rPr>
              <w:t>The aim of this</w:t>
            </w:r>
            <w:r w:rsidRPr="008D640B">
              <w:rPr>
                <w:rFonts w:ascii="Times New Roman" w:hAnsi="Times New Roman" w:cs="Times New Roman"/>
                <w:color w:val="1A1A1A"/>
              </w:rPr>
              <w:t xml:space="preserve"> </w:t>
            </w:r>
            <w:r>
              <w:rPr>
                <w:rFonts w:ascii="Times New Roman" w:hAnsi="Times New Roman" w:cs="Times New Roman"/>
                <w:color w:val="1A1A1A"/>
              </w:rPr>
              <w:t>CYB monitoring and screening</w:t>
            </w:r>
            <w:r w:rsidRPr="000A26EC">
              <w:rPr>
                <w:rFonts w:ascii="Times New Roman" w:hAnsi="Times New Roman" w:cs="Times New Roman"/>
                <w:color w:val="1A1A1A"/>
              </w:rPr>
              <w:t xml:space="preserve"> tool is to provide guidance on recognizing sleep </w:t>
            </w:r>
            <w:r w:rsidRPr="008D640B">
              <w:rPr>
                <w:rFonts w:ascii="Times New Roman" w:hAnsi="Times New Roman" w:cs="Times New Roman"/>
                <w:color w:val="1A1A1A"/>
              </w:rPr>
              <w:t>dif</w:t>
            </w:r>
            <w:r>
              <w:rPr>
                <w:rFonts w:ascii="Times New Roman" w:hAnsi="Times New Roman" w:cs="Times New Roman"/>
                <w:color w:val="1A1A1A"/>
              </w:rPr>
              <w:t>ficulties</w:t>
            </w:r>
            <w:r w:rsidRPr="000A26EC">
              <w:rPr>
                <w:rFonts w:ascii="Times New Roman" w:hAnsi="Times New Roman" w:cs="Times New Roman"/>
                <w:color w:val="1A1A1A"/>
              </w:rPr>
              <w:t xml:space="preserve"> in students, initiating conversations with the student (and </w:t>
            </w:r>
            <w:r w:rsidRPr="008D640B">
              <w:rPr>
                <w:rFonts w:ascii="Times New Roman" w:hAnsi="Times New Roman" w:cs="Times New Roman"/>
                <w:color w:val="1A1A1A"/>
              </w:rPr>
              <w:t>po</w:t>
            </w:r>
            <w:r>
              <w:rPr>
                <w:rFonts w:ascii="Times New Roman" w:hAnsi="Times New Roman" w:cs="Times New Roman"/>
                <w:color w:val="1A1A1A"/>
              </w:rPr>
              <w:t xml:space="preserve">ssibly </w:t>
            </w:r>
            <w:r w:rsidRPr="000A26EC">
              <w:rPr>
                <w:rFonts w:ascii="Times New Roman" w:hAnsi="Times New Roman" w:cs="Times New Roman"/>
                <w:color w:val="1A1A1A"/>
              </w:rPr>
              <w:t>their parents</w:t>
            </w:r>
            <w:r w:rsidRPr="008D640B">
              <w:rPr>
                <w:rFonts w:ascii="Times New Roman" w:hAnsi="Times New Roman" w:cs="Times New Roman"/>
                <w:color w:val="1A1A1A"/>
              </w:rPr>
              <w:t>/</w:t>
            </w:r>
            <w:r w:rsidRPr="000A26EC">
              <w:rPr>
                <w:rFonts w:ascii="Times New Roman" w:hAnsi="Times New Roman" w:cs="Times New Roman"/>
                <w:color w:val="1A1A1A"/>
              </w:rPr>
              <w:t>guardians), and, if needed, referring the student to a</w:t>
            </w:r>
            <w:r w:rsidRPr="008D640B">
              <w:rPr>
                <w:rFonts w:ascii="Times New Roman" w:hAnsi="Times New Roman" w:cs="Times New Roman"/>
                <w:color w:val="1A1A1A"/>
              </w:rPr>
              <w:t>pp</w:t>
            </w:r>
            <w:r>
              <w:rPr>
                <w:rFonts w:ascii="Times New Roman" w:hAnsi="Times New Roman" w:cs="Times New Roman"/>
                <w:color w:val="1A1A1A"/>
              </w:rPr>
              <w:t>ropriate healthcare, in general the youth doctor or general practitioner</w:t>
            </w:r>
            <w:r w:rsidRPr="000A26EC">
              <w:rPr>
                <w:rFonts w:ascii="Times New Roman" w:hAnsi="Times New Roman" w:cs="Times New Roman"/>
                <w:color w:val="1A1A1A"/>
              </w:rPr>
              <w:t>.</w:t>
            </w:r>
          </w:p>
        </w:tc>
        <w:tc>
          <w:tcPr>
            <w:tcW w:w="1011" w:type="pct"/>
          </w:tcPr>
          <w:p w14:paraId="1F4D2A09" w14:textId="77777777" w:rsidR="009558ED" w:rsidRPr="000A26EC" w:rsidRDefault="009558ED" w:rsidP="00935ED7">
            <w:pPr>
              <w:spacing w:line="240" w:lineRule="auto"/>
              <w:rPr>
                <w:rFonts w:ascii="Times New Roman" w:hAnsi="Times New Roman" w:cs="Times New Roman"/>
              </w:rPr>
            </w:pPr>
            <w:r>
              <w:rPr>
                <w:rFonts w:ascii="Times New Roman" w:hAnsi="Times New Roman" w:cs="Times New Roman"/>
              </w:rPr>
              <w:t xml:space="preserve">Participation, Tailoring, Individualization, Using imagery, Elaboration, Consciousness raising, Planning coping responses, Self-monitoring of behavior, Goal setting, Planning coping responses </w:t>
            </w:r>
          </w:p>
        </w:tc>
        <w:tc>
          <w:tcPr>
            <w:tcW w:w="2287" w:type="pct"/>
          </w:tcPr>
          <w:p w14:paraId="6E526320" w14:textId="77777777" w:rsidR="009558ED" w:rsidRPr="000A26EC" w:rsidRDefault="009558ED" w:rsidP="00935ED7">
            <w:pPr>
              <w:rPr>
                <w:rFonts w:ascii="Times New Roman" w:hAnsi="Times New Roman" w:cs="Times New Roman"/>
                <w:color w:val="1A1A1A"/>
              </w:rPr>
            </w:pPr>
            <w:r w:rsidRPr="000A26EC">
              <w:rPr>
                <w:rFonts w:ascii="Times New Roman" w:hAnsi="Times New Roman" w:cs="Times New Roman"/>
                <w:color w:val="1A1A1A"/>
              </w:rPr>
              <w:t>The tool includes:</w:t>
            </w:r>
          </w:p>
          <w:p w14:paraId="19FE5731" w14:textId="77777777" w:rsidR="008577BE" w:rsidRDefault="009558ED" w:rsidP="008577BE">
            <w:pPr>
              <w:pStyle w:val="Lijstalinea"/>
              <w:numPr>
                <w:ilvl w:val="0"/>
                <w:numId w:val="3"/>
              </w:numPr>
              <w:pBdr>
                <w:top w:val="nil"/>
                <w:left w:val="nil"/>
                <w:bottom w:val="nil"/>
                <w:right w:val="nil"/>
                <w:between w:val="nil"/>
              </w:pBdr>
              <w:rPr>
                <w:rFonts w:ascii="Times New Roman" w:hAnsi="Times New Roman" w:cs="Times New Roman"/>
                <w:color w:val="1A1A1A"/>
              </w:rPr>
            </w:pPr>
            <w:r w:rsidRPr="00783360">
              <w:rPr>
                <w:rFonts w:ascii="Times New Roman" w:hAnsi="Times New Roman" w:cs="Times New Roman"/>
                <w:color w:val="1A1A1A"/>
              </w:rPr>
              <w:t>A guide with detailed information on why sleep is so important for teenagers, how to recognize sleep deprivation, potential underlying causes, and recommended advice;</w:t>
            </w:r>
          </w:p>
          <w:p w14:paraId="3C16BCCA" w14:textId="77777777" w:rsidR="008577BE" w:rsidRDefault="009558ED" w:rsidP="008577BE">
            <w:pPr>
              <w:pStyle w:val="Lijstalinea"/>
              <w:numPr>
                <w:ilvl w:val="0"/>
                <w:numId w:val="3"/>
              </w:numPr>
              <w:pBdr>
                <w:top w:val="nil"/>
                <w:left w:val="nil"/>
                <w:bottom w:val="nil"/>
                <w:right w:val="nil"/>
                <w:between w:val="nil"/>
              </w:pBdr>
              <w:rPr>
                <w:rFonts w:ascii="Times New Roman" w:hAnsi="Times New Roman" w:cs="Times New Roman"/>
                <w:color w:val="1A1A1A"/>
              </w:rPr>
            </w:pPr>
            <w:r w:rsidRPr="008577BE">
              <w:rPr>
                <w:rFonts w:ascii="Times New Roman" w:hAnsi="Times New Roman" w:cs="Times New Roman"/>
                <w:color w:val="1A1A1A"/>
              </w:rPr>
              <w:t>A screening questionnaire to help identify sleep difficulties in students;</w:t>
            </w:r>
          </w:p>
          <w:p w14:paraId="27D5F43A" w14:textId="4E5F60F0" w:rsidR="009558ED" w:rsidRPr="008577BE" w:rsidRDefault="009558ED" w:rsidP="008577BE">
            <w:pPr>
              <w:pStyle w:val="Lijstalinea"/>
              <w:numPr>
                <w:ilvl w:val="0"/>
                <w:numId w:val="3"/>
              </w:numPr>
              <w:pBdr>
                <w:top w:val="nil"/>
                <w:left w:val="nil"/>
                <w:bottom w:val="nil"/>
                <w:right w:val="nil"/>
                <w:between w:val="nil"/>
              </w:pBdr>
              <w:rPr>
                <w:rFonts w:ascii="Times New Roman" w:hAnsi="Times New Roman" w:cs="Times New Roman"/>
                <w:color w:val="1A1A1A"/>
              </w:rPr>
            </w:pPr>
            <w:r w:rsidRPr="008577BE">
              <w:rPr>
                <w:rFonts w:ascii="Times New Roman" w:hAnsi="Times New Roman" w:cs="Times New Roman"/>
                <w:color w:val="1A1A1A"/>
              </w:rPr>
              <w:t xml:space="preserve">A conversation tool to uncover the primary causes of sleep deprivation in the student. This tool includes a desk pad featuring a timeline and stickers </w:t>
            </w:r>
            <w:r w:rsidRPr="008577BE">
              <w:rPr>
                <w:rFonts w:ascii="Times New Roman" w:hAnsi="Times New Roman" w:cs="Times New Roman"/>
                <w:color w:val="1A1A1A"/>
              </w:rPr>
              <w:t xml:space="preserve">pre-printed with sleep hygiene practices </w:t>
            </w:r>
            <w:r w:rsidRPr="008577BE">
              <w:rPr>
                <w:rFonts w:ascii="Times New Roman" w:hAnsi="Times New Roman" w:cs="Times New Roman"/>
                <w:color w:val="1A1A1A"/>
              </w:rPr>
              <w:t xml:space="preserve">that teenagers can use to map out their </w:t>
            </w:r>
            <w:r w:rsidRPr="008577BE">
              <w:rPr>
                <w:rFonts w:ascii="Times New Roman" w:hAnsi="Times New Roman" w:cs="Times New Roman"/>
                <w:color w:val="1A1A1A"/>
              </w:rPr>
              <w:t xml:space="preserve">afternoon, </w:t>
            </w:r>
            <w:r w:rsidRPr="008577BE">
              <w:rPr>
                <w:rFonts w:ascii="Times New Roman" w:hAnsi="Times New Roman" w:cs="Times New Roman"/>
                <w:color w:val="1A1A1A"/>
              </w:rPr>
              <w:t>evening</w:t>
            </w:r>
            <w:r w:rsidRPr="008577BE">
              <w:rPr>
                <w:rFonts w:ascii="Times New Roman" w:hAnsi="Times New Roman" w:cs="Times New Roman"/>
                <w:color w:val="1A1A1A"/>
              </w:rPr>
              <w:t>, night and morning</w:t>
            </w:r>
            <w:r w:rsidRPr="008577BE">
              <w:rPr>
                <w:rFonts w:ascii="Times New Roman" w:hAnsi="Times New Roman" w:cs="Times New Roman"/>
                <w:color w:val="1A1A1A"/>
              </w:rPr>
              <w:t xml:space="preserve"> routine.</w:t>
            </w:r>
          </w:p>
        </w:tc>
      </w:tr>
    </w:tbl>
    <w:p w14:paraId="6974D6C9" w14:textId="77777777" w:rsidR="009558ED" w:rsidRDefault="009558ED" w:rsidP="009558ED">
      <w:pPr>
        <w:jc w:val="both"/>
        <w:rPr>
          <w:rFonts w:ascii="Times New Roman" w:eastAsia="Times New Roman" w:hAnsi="Times New Roman" w:cs="Times New Roman"/>
        </w:rPr>
      </w:pPr>
    </w:p>
    <w:p w14:paraId="6EA383A5" w14:textId="77777777" w:rsidR="00C31ED2" w:rsidRDefault="00C31ED2"/>
    <w:sectPr w:rsidR="00C31E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41511"/>
    <w:multiLevelType w:val="hybridMultilevel"/>
    <w:tmpl w:val="182A7EA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3716744C"/>
    <w:multiLevelType w:val="hybridMultilevel"/>
    <w:tmpl w:val="9322F1C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DE8319D"/>
    <w:multiLevelType w:val="hybridMultilevel"/>
    <w:tmpl w:val="3EAEF55E"/>
    <w:lvl w:ilvl="0" w:tplc="686EE566">
      <w:numFmt w:val="bullet"/>
      <w:lvlText w:val="-"/>
      <w:lvlJc w:val="left"/>
      <w:pPr>
        <w:ind w:left="360" w:hanging="360"/>
      </w:pPr>
      <w:rPr>
        <w:rFonts w:ascii="Times New Roman" w:eastAsia="Calibri"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15:restartNumberingAfterBreak="0">
    <w:nsid w:val="7FDD04A2"/>
    <w:multiLevelType w:val="multilevel"/>
    <w:tmpl w:val="F3CEA8A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16cid:durableId="19554660">
    <w:abstractNumId w:val="3"/>
  </w:num>
  <w:num w:numId="2" w16cid:durableId="49808515">
    <w:abstractNumId w:val="2"/>
  </w:num>
  <w:num w:numId="3" w16cid:durableId="1201210472">
    <w:abstractNumId w:val="0"/>
  </w:num>
  <w:num w:numId="4" w16cid:durableId="8570418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8ED"/>
    <w:rsid w:val="005F2785"/>
    <w:rsid w:val="00783360"/>
    <w:rsid w:val="008577BE"/>
    <w:rsid w:val="009558ED"/>
    <w:rsid w:val="00AC1E02"/>
    <w:rsid w:val="00B51986"/>
    <w:rsid w:val="00B6255F"/>
    <w:rsid w:val="00C31ED2"/>
    <w:rsid w:val="00D7616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FD351"/>
  <w15:chartTrackingRefBased/>
  <w15:docId w15:val="{A2CAE900-F76B-47A4-98B3-EB943090B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558ED"/>
    <w:rPr>
      <w:rFonts w:ascii="Calibri" w:eastAsia="Calibri" w:hAnsi="Calibri" w:cs="Calibri"/>
      <w:kern w:val="0"/>
      <w:lang w:val="en-US" w:eastAsia="nl-NL"/>
      <w14:ligatures w14:val="none"/>
    </w:rPr>
  </w:style>
  <w:style w:type="paragraph" w:styleId="Kop1">
    <w:name w:val="heading 1"/>
    <w:basedOn w:val="Standaard"/>
    <w:next w:val="Standaard"/>
    <w:link w:val="Kop1Char"/>
    <w:uiPriority w:val="9"/>
    <w:qFormat/>
    <w:rsid w:val="009558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58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58E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58E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58E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58E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8E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8E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8E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8E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58E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58E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58E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58E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58E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8E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8E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8ED"/>
    <w:rPr>
      <w:rFonts w:eastAsiaTheme="majorEastAsia" w:cstheme="majorBidi"/>
      <w:color w:val="272727" w:themeColor="text1" w:themeTint="D8"/>
    </w:rPr>
  </w:style>
  <w:style w:type="paragraph" w:styleId="Titel">
    <w:name w:val="Title"/>
    <w:basedOn w:val="Standaard"/>
    <w:next w:val="Standaard"/>
    <w:link w:val="TitelChar"/>
    <w:uiPriority w:val="10"/>
    <w:qFormat/>
    <w:rsid w:val="009558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8E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8E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8E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8E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8ED"/>
    <w:rPr>
      <w:i/>
      <w:iCs/>
      <w:color w:val="404040" w:themeColor="text1" w:themeTint="BF"/>
    </w:rPr>
  </w:style>
  <w:style w:type="paragraph" w:styleId="Lijstalinea">
    <w:name w:val="List Paragraph"/>
    <w:basedOn w:val="Standaard"/>
    <w:uiPriority w:val="34"/>
    <w:qFormat/>
    <w:rsid w:val="009558ED"/>
    <w:pPr>
      <w:ind w:left="720"/>
      <w:contextualSpacing/>
    </w:pPr>
  </w:style>
  <w:style w:type="character" w:styleId="Intensievebenadrukking">
    <w:name w:val="Intense Emphasis"/>
    <w:basedOn w:val="Standaardalinea-lettertype"/>
    <w:uiPriority w:val="21"/>
    <w:qFormat/>
    <w:rsid w:val="009558ED"/>
    <w:rPr>
      <w:i/>
      <w:iCs/>
      <w:color w:val="0F4761" w:themeColor="accent1" w:themeShade="BF"/>
    </w:rPr>
  </w:style>
  <w:style w:type="paragraph" w:styleId="Duidelijkcitaat">
    <w:name w:val="Intense Quote"/>
    <w:basedOn w:val="Standaard"/>
    <w:next w:val="Standaard"/>
    <w:link w:val="DuidelijkcitaatChar"/>
    <w:uiPriority w:val="30"/>
    <w:qFormat/>
    <w:rsid w:val="009558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58ED"/>
    <w:rPr>
      <w:i/>
      <w:iCs/>
      <w:color w:val="0F4761" w:themeColor="accent1" w:themeShade="BF"/>
    </w:rPr>
  </w:style>
  <w:style w:type="character" w:styleId="Intensieveverwijzing">
    <w:name w:val="Intense Reference"/>
    <w:basedOn w:val="Standaardalinea-lettertype"/>
    <w:uiPriority w:val="32"/>
    <w:qFormat/>
    <w:rsid w:val="009558ED"/>
    <w:rPr>
      <w:b/>
      <w:bCs/>
      <w:smallCaps/>
      <w:color w:val="0F4761" w:themeColor="accent1" w:themeShade="BF"/>
      <w:spacing w:val="5"/>
    </w:rPr>
  </w:style>
  <w:style w:type="paragraph" w:styleId="Tekstopmerking">
    <w:name w:val="annotation text"/>
    <w:basedOn w:val="Standaard"/>
    <w:link w:val="TekstopmerkingChar"/>
    <w:uiPriority w:val="99"/>
    <w:unhideWhenUsed/>
    <w:qFormat/>
    <w:rsid w:val="009558ED"/>
    <w:pPr>
      <w:spacing w:line="240" w:lineRule="auto"/>
    </w:pPr>
    <w:rPr>
      <w:sz w:val="20"/>
      <w:szCs w:val="20"/>
    </w:rPr>
  </w:style>
  <w:style w:type="character" w:customStyle="1" w:styleId="TekstopmerkingChar">
    <w:name w:val="Tekst opmerking Char"/>
    <w:basedOn w:val="Standaardalinea-lettertype"/>
    <w:link w:val="Tekstopmerking"/>
    <w:uiPriority w:val="99"/>
    <w:qFormat/>
    <w:rsid w:val="009558ED"/>
    <w:rPr>
      <w:rFonts w:ascii="Calibri" w:eastAsia="Calibri" w:hAnsi="Calibri" w:cs="Calibri"/>
      <w:kern w:val="0"/>
      <w:sz w:val="20"/>
      <w:szCs w:val="20"/>
      <w:lang w:val="en-US" w:eastAsia="nl-NL"/>
      <w14:ligatures w14:val="none"/>
    </w:rPr>
  </w:style>
  <w:style w:type="character" w:styleId="Verwijzingopmerking">
    <w:name w:val="annotation reference"/>
    <w:basedOn w:val="Standaardalinea-lettertype"/>
    <w:uiPriority w:val="99"/>
    <w:semiHidden/>
    <w:unhideWhenUsed/>
    <w:qFormat/>
    <w:rsid w:val="009558ED"/>
    <w:rPr>
      <w:sz w:val="16"/>
      <w:szCs w:val="16"/>
    </w:rPr>
  </w:style>
  <w:style w:type="paragraph" w:styleId="Bijschrift">
    <w:name w:val="caption"/>
    <w:basedOn w:val="Standaard"/>
    <w:next w:val="Standaard"/>
    <w:uiPriority w:val="35"/>
    <w:unhideWhenUsed/>
    <w:qFormat/>
    <w:rsid w:val="009558ED"/>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1514</Words>
  <Characters>8634</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Heemskerk, D.M. (Danique)</dc:creator>
  <cp:keywords/>
  <dc:description/>
  <cp:lastModifiedBy>Heemskerk, D.M. (Danique)</cp:lastModifiedBy>
  <cp:revision>4</cp:revision>
  <dcterms:created xsi:type="dcterms:W3CDTF">2025-01-27T16:37:00Z</dcterms:created>
  <dcterms:modified xsi:type="dcterms:W3CDTF">2025-01-28T13:02:00Z</dcterms:modified>
</cp:coreProperties>
</file>