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"https://cdn.amegroups.cn/static/public/TLCR-24-565-Supplementary.pdf" \t "https://pmc.ncbi.nlm.nih.gov/articles/PMC11736589/_blank"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Table S1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.Features for CT,T1WI,T2WI and FS T2WI model</w:t>
      </w:r>
    </w:p>
    <w:tbl>
      <w:tblPr>
        <w:tblW w:w="9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2"/>
      </w:tblGrid>
      <w:tr w14:paraId="7059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3DE73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Features</w:t>
            </w:r>
          </w:p>
        </w:tc>
      </w:tr>
      <w:tr w14:paraId="622F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D41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exponential_glrlm_LongRunLowGrayLevelEmphasis_CT</w:t>
            </w:r>
          </w:p>
        </w:tc>
      </w:tr>
      <w:tr w14:paraId="6EAD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2C3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log-sigma-1-0-mm-3D_firstorder_Kurtosis_CT</w:t>
            </w:r>
          </w:p>
        </w:tc>
      </w:tr>
      <w:tr w14:paraId="11DF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EF5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exponential_glrlm_RunVariance_T2</w:t>
            </w:r>
          </w:p>
        </w:tc>
      </w:tr>
      <w:tr w14:paraId="0AC0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334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wavelet-HLL_firstorder_RootMeanSquared_CT</w:t>
            </w:r>
          </w:p>
        </w:tc>
      </w:tr>
      <w:tr w14:paraId="1B4D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9E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log-sigma-3-0-mm-3D_glszm_LargeAreaHighGrayLevelEmphasis_T2</w:t>
            </w:r>
          </w:p>
        </w:tc>
      </w:tr>
      <w:tr w14:paraId="3F3B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4E2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original_shape_MinorAxisLength_CT</w:t>
            </w:r>
          </w:p>
        </w:tc>
      </w:tr>
      <w:tr w14:paraId="1F6D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0CC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log-sigma-5-0-mm-3D_gldm_LargeDependenceHighGrayLevelEmphasis_T2FSE</w:t>
            </w:r>
          </w:p>
        </w:tc>
      </w:tr>
      <w:tr w14:paraId="2E44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0E1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log-sigma-3-0-mm-3D_gldm_DependenceVariance_T2FSE</w:t>
            </w:r>
          </w:p>
        </w:tc>
      </w:tr>
      <w:tr w14:paraId="4046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341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log-sigma-5-0-mm-3D_firstorder_Kurtosis_CT</w:t>
            </w:r>
          </w:p>
        </w:tc>
      </w:tr>
      <w:tr w14:paraId="3006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74A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log-sigma-1-0-mm-3D_glrlm_ShortRunHighGrayLevelEmphasis_T1</w:t>
            </w:r>
          </w:p>
        </w:tc>
      </w:tr>
      <w:tr w14:paraId="4270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396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squareroot_firstorder_Kurtosis_CT</w:t>
            </w:r>
          </w:p>
        </w:tc>
      </w:tr>
      <w:tr w14:paraId="0330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C90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squareroot_firstorder_10Percentile_T2FSE</w:t>
            </w:r>
          </w:p>
        </w:tc>
      </w:tr>
      <w:tr w14:paraId="2A7E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7C9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logarithm_firstorder_Skewness_T2FSE</w:t>
            </w:r>
          </w:p>
        </w:tc>
      </w:tr>
      <w:tr w14:paraId="3C2D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97C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lbp-3D-m1_glrlm_GrayLevelNonUniformityNormalized_T2FSE</w:t>
            </w:r>
          </w:p>
        </w:tc>
      </w:tr>
      <w:tr w14:paraId="27D7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A71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squareroot_firstorder_Skewness_CT</w:t>
            </w:r>
          </w:p>
        </w:tc>
      </w:tr>
      <w:tr w14:paraId="3FBD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311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squareroot_glcm_ClusterShade_T2</w:t>
            </w:r>
          </w:p>
        </w:tc>
      </w:tr>
      <w:tr w14:paraId="16A6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447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squareroot_glszm_ZoneEntropy_CT</w:t>
            </w:r>
          </w:p>
        </w:tc>
      </w:tr>
      <w:tr w14:paraId="6C4A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AD5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log-sigma-5-0-mm-3D_gldm_DependenceVariance_T2</w:t>
            </w:r>
          </w:p>
        </w:tc>
      </w:tr>
      <w:tr w14:paraId="03C3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BAA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log-sigma-5-0-mm-3D_glrlm_LongRunHighGrayLevelEmphasis_CT</w:t>
            </w:r>
          </w:p>
        </w:tc>
      </w:tr>
      <w:tr w14:paraId="710F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4E4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wavelet-LHL_firstorder_Range_T2FSE</w:t>
            </w:r>
          </w:p>
        </w:tc>
      </w:tr>
      <w:tr w14:paraId="7BC5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D5A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wavelet-HLH_glszm_ZoneEntropy_T2</w:t>
            </w:r>
          </w:p>
        </w:tc>
      </w:tr>
      <w:tr w14:paraId="52BA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E55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wavelet-HHL_glszm_ZoneEntropy_T1</w:t>
            </w:r>
          </w:p>
        </w:tc>
      </w:tr>
      <w:tr w14:paraId="1112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603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logarithm_glszm_GrayLevelVariance_CT</w:t>
            </w:r>
          </w:p>
        </w:tc>
      </w:tr>
      <w:tr w14:paraId="6B9F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C45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squareroot_gldm_LargeDependenceHighGrayLevelEmphasis_CT</w:t>
            </w:r>
          </w:p>
        </w:tc>
      </w:tr>
      <w:tr w14:paraId="1CAA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49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squareroot_glcm_ClusterShade_T1</w:t>
            </w:r>
          </w:p>
        </w:tc>
      </w:tr>
      <w:tr w14:paraId="3EF1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B8E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square_gldm_DependenceVariance_T2</w:t>
            </w:r>
          </w:p>
        </w:tc>
      </w:tr>
      <w:tr w14:paraId="4137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6EF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wavelet-HLL_glszm_HighGrayLevelZoneEmphasis_CT</w:t>
            </w:r>
          </w:p>
        </w:tc>
      </w:tr>
      <w:tr w14:paraId="0C9A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184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wavelet-LHL_gldm_LargeDependenceHighGrayLevelEmphasis_T2FSE</w:t>
            </w:r>
          </w:p>
        </w:tc>
      </w:tr>
      <w:tr w14:paraId="358A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4E4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exponential_firstorder_Minimum_CT</w:t>
            </w:r>
          </w:p>
        </w:tc>
      </w:tr>
      <w:tr w14:paraId="752B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154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wavelet-LHL_firstorder_Skewness_CT</w:t>
            </w:r>
          </w:p>
        </w:tc>
      </w:tr>
      <w:tr w14:paraId="0CCF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940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wavelet-LHL_gldm_LargeDependenceHighGrayLevelEmphasis_CT</w:t>
            </w:r>
          </w:p>
        </w:tc>
      </w:tr>
      <w:tr w14:paraId="30E6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6D8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wavelet-HLL_glcm_ClusterShade_T1</w:t>
            </w:r>
          </w:p>
        </w:tc>
      </w:tr>
      <w:tr w14:paraId="344B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051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exponential_glcm_Correlation_CT</w:t>
            </w:r>
          </w:p>
        </w:tc>
      </w:tr>
      <w:tr w14:paraId="73CE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4E1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original_firstorder_10Percentile_T2</w:t>
            </w:r>
          </w:p>
        </w:tc>
      </w:tr>
      <w:tr w14:paraId="0D30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1BE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squareroot_firstorder_10Percentile_T2</w:t>
            </w:r>
          </w:p>
        </w:tc>
      </w:tr>
      <w:tr w14:paraId="536A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BE5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wavelet-LHL_firstorder_Median_T1</w:t>
            </w:r>
          </w:p>
        </w:tc>
      </w:tr>
      <w:tr w14:paraId="19FA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57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logarithm_glszm_SizeZoneNonUniformityNormalized_CT</w:t>
            </w:r>
          </w:p>
        </w:tc>
      </w:tr>
      <w:tr w14:paraId="65EA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F5D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exponential_glszm_ZoneVariance_CT</w:t>
            </w:r>
          </w:p>
        </w:tc>
      </w:tr>
      <w:tr w14:paraId="5F1E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454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wavelet-HLH_glszm_ZoneEntropy_T2FSE</w:t>
            </w:r>
          </w:p>
        </w:tc>
      </w:tr>
      <w:tr w14:paraId="7388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CB4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log-sigma-5-0-mm-3D_firstorder_Maximum_CT</w:t>
            </w:r>
          </w:p>
        </w:tc>
      </w:tr>
      <w:tr w14:paraId="18E7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D4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exponential_glszm_LowGrayLevelZoneEmphasis_T2FSE</w:t>
            </w:r>
          </w:p>
        </w:tc>
      </w:tr>
      <w:tr w14:paraId="7BA1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0F7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log-sigma-3-0-mm-3D_firstorder_Skewness_T1</w:t>
            </w:r>
          </w:p>
        </w:tc>
      </w:tr>
      <w:tr w14:paraId="1FB0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555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wavelet-HLL_firstorder_Skewness_T2FSE</w:t>
            </w:r>
          </w:p>
        </w:tc>
      </w:tr>
      <w:tr w14:paraId="176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72A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wavelet-LHH_glszm_ZoneEntropy_T2FSE</w:t>
            </w:r>
          </w:p>
        </w:tc>
      </w:tr>
      <w:tr w14:paraId="317F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6C9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wavelet-LHL_firstorder_Mean_T1</w:t>
            </w:r>
          </w:p>
        </w:tc>
      </w:tr>
      <w:tr w14:paraId="3FA6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1C6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wavelet-LHL_gldm_LargeDependenceHighGrayLevelEmphasis_T2</w:t>
            </w:r>
          </w:p>
        </w:tc>
      </w:tr>
      <w:tr w14:paraId="76EA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7A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wavelet-HLH_gldm_DependenceVariance_CT</w:t>
            </w:r>
          </w:p>
        </w:tc>
      </w:tr>
      <w:tr w14:paraId="6D35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7F6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log-sigma-4-0-mm-3D_firstorder_RootMeanSquared_T2</w:t>
            </w:r>
          </w:p>
        </w:tc>
      </w:tr>
      <w:tr w14:paraId="2CDC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701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log-sigma-1-0-mm-3D_glszm_HighGrayLevelZoneEmphasis_CT</w:t>
            </w:r>
          </w:p>
        </w:tc>
      </w:tr>
      <w:tr w14:paraId="3751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957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wavelet-LLH_glcm_Imc2_CT</w:t>
            </w:r>
          </w:p>
        </w:tc>
      </w:tr>
      <w:tr w14:paraId="6097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2CB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square_gldm_DependenceNonUniformityNormalized_T1</w:t>
            </w:r>
          </w:p>
        </w:tc>
      </w:tr>
      <w:tr w14:paraId="6F58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B9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exponential_ngtdm_Strength_CT</w:t>
            </w:r>
          </w:p>
        </w:tc>
      </w:tr>
      <w:tr w14:paraId="0A9D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38E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log-sigma-3-0-mm-3D_ngtdm_Busyness_T1</w:t>
            </w:r>
          </w:p>
        </w:tc>
      </w:tr>
      <w:tr w14:paraId="70D9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9E2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square_glrlm_RunVariance_T2</w:t>
            </w:r>
          </w:p>
        </w:tc>
      </w:tr>
      <w:tr w14:paraId="04E3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8E5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wavelet-LHL_glrlm_RunEntropy_CT</w:t>
            </w:r>
          </w:p>
        </w:tc>
      </w:tr>
      <w:tr w14:paraId="06C0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DEF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wavelet-LHL_glszm_LargeAreaLowGrayLevelEmphasis_T1</w:t>
            </w:r>
          </w:p>
        </w:tc>
      </w:tr>
      <w:tr w14:paraId="4B2D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158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original_firstorder_Minimum_T2</w:t>
            </w:r>
          </w:p>
        </w:tc>
      </w:tr>
      <w:tr w14:paraId="240B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0E4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wavelet-HLH_firstorder_Minimum_T2FSE</w:t>
            </w:r>
          </w:p>
        </w:tc>
      </w:tr>
      <w:tr w14:paraId="2C41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4F1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exponential_ngtdm_Busyness_CT</w:t>
            </w:r>
          </w:p>
        </w:tc>
      </w:tr>
      <w:tr w14:paraId="4BB2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06E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log-sigma-1-0-mm-3D_gldm_LargeDependenceLowGrayLevelEmphasis_T1</w:t>
            </w:r>
          </w:p>
        </w:tc>
      </w:tr>
      <w:tr w14:paraId="12AC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2FB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wavelet-HLL_gldm_DependenceVariance_CT</w:t>
            </w:r>
          </w:p>
        </w:tc>
      </w:tr>
      <w:tr w14:paraId="040F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0E5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original_firstorder_10Percentile_CT</w:t>
            </w:r>
          </w:p>
        </w:tc>
      </w:tr>
      <w:tr w14:paraId="604A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924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wavelet-LHH_ngtdm_Busyness_CT</w:t>
            </w:r>
          </w:p>
        </w:tc>
      </w:tr>
      <w:tr w14:paraId="5068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623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wavelet-HLH_glcm_ClusterProminence_T2</w:t>
            </w:r>
          </w:p>
        </w:tc>
      </w:tr>
      <w:tr w14:paraId="04DE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B5C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wavelet-HLH_firstorder_Median_CT</w:t>
            </w:r>
          </w:p>
        </w:tc>
      </w:tr>
      <w:tr w14:paraId="11D4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BA4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wavelet-HLL_firstorder_Skewness_T2</w:t>
            </w:r>
          </w:p>
        </w:tc>
      </w:tr>
      <w:tr w14:paraId="74C6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18D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wavelet-LHH_ngtdm_Busyness_T1</w:t>
            </w:r>
          </w:p>
        </w:tc>
      </w:tr>
      <w:tr w14:paraId="22F5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861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exponential_glszm_SmallAreaEmphasis_CT</w:t>
            </w:r>
          </w:p>
        </w:tc>
      </w:tr>
      <w:tr w14:paraId="77B0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B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wavelet-LLH_glcm_Imc1_CT</w:t>
            </w:r>
          </w:p>
        </w:tc>
      </w:tr>
      <w:tr w14:paraId="19E4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875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wavelet-HLL_ngtdm_Busyness_CT</w:t>
            </w:r>
          </w:p>
        </w:tc>
      </w:tr>
      <w:tr w14:paraId="3F18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591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wavelet-HHL_gldm_DependenceVariance_CT</w:t>
            </w:r>
          </w:p>
        </w:tc>
      </w:tr>
      <w:tr w14:paraId="130F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78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wavelet-HLH_glcm_ClusterProminence_T1</w:t>
            </w:r>
          </w:p>
        </w:tc>
      </w:tr>
      <w:tr w14:paraId="66E0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AA6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exponential_ngtdm_Coarseness_CT</w:t>
            </w:r>
          </w:p>
        </w:tc>
      </w:tr>
      <w:tr w14:paraId="42FF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CE1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square_firstorder_Skewness_T1</w:t>
            </w:r>
          </w:p>
        </w:tc>
      </w:tr>
      <w:tr w14:paraId="79A1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998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original_glszm_LargeAreaHighGrayLevelEmphasis_T2</w:t>
            </w:r>
          </w:p>
        </w:tc>
      </w:tr>
      <w:tr w14:paraId="483F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B1F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exponential_glcm_MCC_T1</w:t>
            </w:r>
          </w:p>
        </w:tc>
      </w:tr>
      <w:tr w14:paraId="147D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5D8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wavelet-LLL_glszm_LargeAreaHighGrayLevelEmphasis_T1</w:t>
            </w:r>
          </w:p>
        </w:tc>
      </w:tr>
      <w:tr w14:paraId="1EB0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130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wavelet-LLH_glcm_Correlation_CT</w:t>
            </w:r>
          </w:p>
        </w:tc>
      </w:tr>
      <w:tr w14:paraId="3AD0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8D5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wavelet-LHL_glcm_Imc2_T1</w:t>
            </w:r>
          </w:p>
        </w:tc>
      </w:tr>
      <w:tr w14:paraId="2C6F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5C7E8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wavelet-HLL_glcm_Imc2_CT</w:t>
            </w:r>
          </w:p>
        </w:tc>
      </w:tr>
    </w:tbl>
    <w:p w14:paraId="3EA90446">
      <w:pPr>
        <w:rPr>
          <w:rFonts w:hint="eastAsia"/>
          <w:lang w:val="en-US" w:eastAsia="zh-CN"/>
        </w:rPr>
      </w:pPr>
    </w:p>
    <w:p w14:paraId="57A51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09290" cy="2116455"/>
            <wp:effectExtent l="0" t="0" r="3810" b="4445"/>
            <wp:docPr id="1" name="图片 1" descr="shap_summary_plot_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hap_summary_plot_C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9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s1.SHAP summary plot for CT model</w:t>
      </w:r>
    </w:p>
    <w:p w14:paraId="52BE9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39135" cy="2149475"/>
            <wp:effectExtent l="0" t="0" r="12065" b="9525"/>
            <wp:docPr id="2" name="图片 2" descr="shap_summary_plot_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hap_summary_plot_T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12B3">
      <w:pPr>
        <w:rPr>
          <w:rFonts w:hint="eastAsia"/>
          <w:lang w:val="en-US" w:eastAsia="zh-CN"/>
        </w:rPr>
      </w:pPr>
    </w:p>
    <w:p w14:paraId="15F21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s2.SHAP summary plot for T1WI model</w:t>
      </w:r>
    </w:p>
    <w:p w14:paraId="3D6725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54045" cy="2085975"/>
            <wp:effectExtent l="0" t="0" r="8255" b="9525"/>
            <wp:docPr id="3" name="图片 3" descr="shap_summary_plot_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hap_summary_plot_T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2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s3.SHAP summary plot for T2WI model</w:t>
      </w:r>
    </w:p>
    <w:p w14:paraId="4B41E588">
      <w:pPr>
        <w:rPr>
          <w:rFonts w:hint="eastAsia"/>
          <w:lang w:val="en-US" w:eastAsia="zh-CN"/>
        </w:rPr>
      </w:pPr>
    </w:p>
    <w:p w14:paraId="506B53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63290" cy="2262505"/>
            <wp:effectExtent l="0" t="0" r="3810" b="10795"/>
            <wp:docPr id="4" name="图片 4" descr="shap_summary_plot_T2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hap_summary_plot_T2S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C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s4.SHAP summary plot for FS T2WI model</w:t>
      </w:r>
    </w:p>
    <w:p w14:paraId="24F261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17265" cy="2318385"/>
            <wp:effectExtent l="0" t="0" r="635" b="5715"/>
            <wp:docPr id="5" name="图片 5" descr="shap_summary_plot_T1_T2_T2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hap_summary_plot_T1_T2_T2S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F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s5.SHAP summary plot for T1WI,T2WI and FS T2WI model</w:t>
      </w:r>
    </w:p>
    <w:p w14:paraId="57E47A9D">
      <w:pPr>
        <w:rPr>
          <w:rFonts w:hint="eastAsia"/>
          <w:lang w:val="en-US" w:eastAsia="zh-CN"/>
        </w:rPr>
      </w:pPr>
    </w:p>
    <w:p w14:paraId="551F5B1C">
      <w:pPr>
        <w:rPr>
          <w:rFonts w:hint="eastAsia"/>
          <w:lang w:val="en-US" w:eastAsia="zh-CN"/>
        </w:rPr>
      </w:pPr>
    </w:p>
    <w:p w14:paraId="10E8C4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69005" cy="2252345"/>
            <wp:effectExtent l="0" t="0" r="10795" b="8255"/>
            <wp:docPr id="6" name="图片 6" descr="shap_summary_plot_CT_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hap_summary_plot_CT_T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1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s6.SHAP summary plot for CT and T1WI model</w:t>
      </w:r>
    </w:p>
    <w:p w14:paraId="34EDA4AA">
      <w:pPr>
        <w:rPr>
          <w:rFonts w:hint="eastAsia"/>
          <w:lang w:val="en-US" w:eastAsia="zh-CN"/>
        </w:rPr>
      </w:pPr>
    </w:p>
    <w:p w14:paraId="772966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31565" cy="2357755"/>
            <wp:effectExtent l="0" t="0" r="635" b="4445"/>
            <wp:docPr id="7" name="图片 7" descr="shap_summary_plot_CT_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hap_summary_plot_CT_T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6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s7.SHAP summary plot for CT and T2WI model</w:t>
      </w:r>
    </w:p>
    <w:p w14:paraId="3CA42F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79470" cy="2253615"/>
            <wp:effectExtent l="0" t="0" r="11430" b="6985"/>
            <wp:docPr id="8" name="图片 8" descr="shap_summary_plot_CT_T2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hap_summary_plot_CT_T2S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99A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 s8.SHAP summary plot for CT and FS T2WI model</w:t>
      </w:r>
      <w:bookmarkStart w:id="0" w:name="_GoBack"/>
      <w:bookmarkEnd w:id="0"/>
    </w:p>
    <w:p w14:paraId="36278B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D44F6"/>
    <w:rsid w:val="17B10F2A"/>
    <w:rsid w:val="2AE57075"/>
    <w:rsid w:val="332C5104"/>
    <w:rsid w:val="35AD44F6"/>
    <w:rsid w:val="371E22F5"/>
    <w:rsid w:val="51D922A9"/>
    <w:rsid w:val="5645161A"/>
    <w:rsid w:val="60B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2025-01-23T06:41:00Z</dcterms:created>
  <dc:creator>youyi</dc:creator>
  <cp:lastModifiedBy>youyi</cp:lastModifiedBy>
  <dcterms:modified xsi:type="dcterms:W3CDTF">2025-01-23T06:56:39Z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CC5486CCB8FD4EF28FC9EA84F411CC70_11</vt:lpwstr>
  </property>
  <property fmtid="{D5CDD505-2E9C-101B-9397-08002B2CF9AE}" pid="4" name="KSOTemplateDocerSaveRecord">
    <vt:lpwstr>eyJoZGlkIjoiY2Y2NGFkOWNjOTNkZGNiMDdkYmFkZWZkYzZkYzY4OGEiLCJ1c2VySWQiOiIxMDM3MDQyNjgzIn0=</vt:lpwstr>
  </property>
</Properties>
</file>