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590F7" w14:textId="6BFEDC1F" w:rsidR="001A5A81" w:rsidRPr="001A5A81" w:rsidRDefault="00275566" w:rsidP="00701BBC">
      <w:pPr>
        <w:rPr>
          <w:b/>
          <w:bCs/>
          <w:iCs/>
          <w:lang w:val="en-US"/>
        </w:rPr>
      </w:pPr>
      <w:bookmarkStart w:id="0" w:name="_Toc58610126"/>
      <w:r w:rsidRPr="000A27A7">
        <w:rPr>
          <w:b/>
          <w:bCs/>
          <w:iCs/>
          <w:lang w:val="en-US"/>
        </w:rPr>
        <w:t xml:space="preserve">Supplementary </w:t>
      </w:r>
      <w:r w:rsidR="0078648F" w:rsidRPr="000A27A7">
        <w:rPr>
          <w:b/>
          <w:bCs/>
          <w:iCs/>
          <w:lang w:val="en-US"/>
        </w:rPr>
        <w:t xml:space="preserve">Appendix </w:t>
      </w:r>
      <w:r w:rsidR="00500765" w:rsidRPr="000A27A7">
        <w:rPr>
          <w:b/>
          <w:bCs/>
          <w:iCs/>
          <w:lang w:val="en-US"/>
        </w:rPr>
        <w:t>B</w:t>
      </w:r>
      <w:r w:rsidRPr="000A27A7">
        <w:rPr>
          <w:b/>
          <w:bCs/>
          <w:iCs/>
          <w:lang w:val="en-US"/>
        </w:rPr>
        <w:t>.</w:t>
      </w:r>
      <w:r w:rsidR="00166E70" w:rsidRPr="000A27A7">
        <w:rPr>
          <w:b/>
          <w:bCs/>
          <w:iCs/>
          <w:lang w:val="en-US"/>
        </w:rPr>
        <w:t xml:space="preserve"> </w:t>
      </w:r>
      <w:r w:rsidR="00982C20" w:rsidRPr="000A27A7">
        <w:rPr>
          <w:iCs/>
          <w:lang w:val="en-US"/>
        </w:rPr>
        <w:t>R</w:t>
      </w:r>
      <w:r w:rsidR="00166E70" w:rsidRPr="000A27A7">
        <w:rPr>
          <w:iCs/>
          <w:lang w:val="en-US"/>
        </w:rPr>
        <w:t xml:space="preserve">espondent </w:t>
      </w:r>
      <w:r w:rsidR="00982C20" w:rsidRPr="000A27A7">
        <w:rPr>
          <w:iCs/>
          <w:lang w:val="en-US"/>
        </w:rPr>
        <w:t xml:space="preserve">perceptions of </w:t>
      </w:r>
      <w:r w:rsidR="004949AC" w:rsidRPr="000A27A7">
        <w:rPr>
          <w:iCs/>
          <w:lang w:val="en-US"/>
        </w:rPr>
        <w:t>the discrete choice</w:t>
      </w:r>
      <w:r w:rsidR="00982C20" w:rsidRPr="000A27A7">
        <w:rPr>
          <w:iCs/>
          <w:lang w:val="en-US"/>
        </w:rPr>
        <w:t xml:space="preserve"> valuation task</w:t>
      </w:r>
      <w:bookmarkEnd w:id="0"/>
      <w:r w:rsidR="007327BA" w:rsidRPr="000A27A7">
        <w:rPr>
          <w:b/>
          <w:bCs/>
          <w:iCs/>
          <w:lang w:val="en-US"/>
        </w:rPr>
        <w:t xml:space="preserve"> </w:t>
      </w:r>
    </w:p>
    <w:p w14:paraId="32A2DCBE" w14:textId="30FED23C" w:rsidR="001A5A81" w:rsidRDefault="001A5A81" w:rsidP="00701BBC">
      <w:pPr>
        <w:rPr>
          <w:iCs/>
          <w:lang w:val="en-US"/>
        </w:rPr>
      </w:pPr>
      <w:r w:rsidRPr="001A5A81">
        <w:rPr>
          <w:iCs/>
          <w:lang w:val="en-US"/>
        </w:rPr>
        <w:t xml:space="preserve">The survey included </w:t>
      </w:r>
      <w:r>
        <w:rPr>
          <w:iCs/>
          <w:lang w:val="en-US"/>
        </w:rPr>
        <w:t xml:space="preserve">four </w:t>
      </w:r>
      <w:r w:rsidR="00704BDB">
        <w:rPr>
          <w:iCs/>
          <w:lang w:val="en-US"/>
        </w:rPr>
        <w:t xml:space="preserve">fixed-format </w:t>
      </w:r>
      <w:r>
        <w:rPr>
          <w:iCs/>
          <w:lang w:val="en-US"/>
        </w:rPr>
        <w:t xml:space="preserve">questions </w:t>
      </w:r>
      <w:r w:rsidR="00704BDB">
        <w:rPr>
          <w:iCs/>
          <w:lang w:val="en-US"/>
        </w:rPr>
        <w:t xml:space="preserve">and an open-ended question </w:t>
      </w:r>
      <w:r>
        <w:rPr>
          <w:iCs/>
          <w:lang w:val="en-US"/>
        </w:rPr>
        <w:t>to elicit r</w:t>
      </w:r>
      <w:r w:rsidRPr="000A27A7">
        <w:rPr>
          <w:iCs/>
          <w:lang w:val="en-US"/>
        </w:rPr>
        <w:t xml:space="preserve">espondent perceptions </w:t>
      </w:r>
      <w:r>
        <w:rPr>
          <w:iCs/>
          <w:lang w:val="en-US"/>
        </w:rPr>
        <w:t>about</w:t>
      </w:r>
      <w:r w:rsidRPr="000A27A7">
        <w:rPr>
          <w:iCs/>
          <w:lang w:val="en-US"/>
        </w:rPr>
        <w:t xml:space="preserve"> the discrete choice valuation task</w:t>
      </w:r>
      <w:r w:rsidR="00704BDB">
        <w:rPr>
          <w:iCs/>
          <w:lang w:val="en-US"/>
        </w:rPr>
        <w:t xml:space="preserve"> and strategies used to choose within each choice set.</w:t>
      </w:r>
    </w:p>
    <w:p w14:paraId="2E019071" w14:textId="54F3B4C7" w:rsidR="001A5A81" w:rsidRPr="001A5A81" w:rsidRDefault="001A5A81" w:rsidP="00701BBC">
      <w:pPr>
        <w:rPr>
          <w:b/>
          <w:bCs/>
          <w:iCs/>
          <w:lang w:val="en-US"/>
        </w:rPr>
      </w:pPr>
      <w:r w:rsidRPr="001A5A81">
        <w:rPr>
          <w:b/>
          <w:bCs/>
          <w:iCs/>
          <w:lang w:val="en-US"/>
        </w:rPr>
        <w:t>Fixed</w:t>
      </w:r>
      <w:r w:rsidR="00704BDB">
        <w:rPr>
          <w:b/>
          <w:bCs/>
          <w:iCs/>
          <w:lang w:val="en-US"/>
        </w:rPr>
        <w:t>-</w:t>
      </w:r>
      <w:r w:rsidRPr="001A5A81">
        <w:rPr>
          <w:b/>
          <w:bCs/>
          <w:iCs/>
          <w:lang w:val="en-US"/>
        </w:rPr>
        <w:t>format questions</w:t>
      </w:r>
    </w:p>
    <w:p w14:paraId="6D6901B2" w14:textId="472D5F03" w:rsidR="00540B0F" w:rsidRPr="00701BBC" w:rsidRDefault="00166E70" w:rsidP="00701BBC">
      <w:pPr>
        <w:rPr>
          <w:i/>
          <w:lang w:val="en-US"/>
        </w:rPr>
      </w:pPr>
      <w:r w:rsidRPr="00701BBC">
        <w:rPr>
          <w:i/>
          <w:u w:val="single"/>
          <w:lang w:val="en-US"/>
        </w:rPr>
        <w:t>Survey question</w:t>
      </w:r>
      <w:r w:rsidRPr="00701BBC">
        <w:rPr>
          <w:i/>
          <w:lang w:val="en-US"/>
        </w:rPr>
        <w:t xml:space="preserve">: </w:t>
      </w:r>
      <w:r w:rsidR="007327BA" w:rsidRPr="00701BBC">
        <w:rPr>
          <w:i/>
          <w:lang w:val="en-US"/>
        </w:rPr>
        <w:t>Did you find the questions on these 16 screens easier or harder than most surveys you do?</w:t>
      </w:r>
    </w:p>
    <w:tbl>
      <w:tblPr>
        <w:tblStyle w:val="4-3"/>
        <w:tblW w:w="0" w:type="auto"/>
        <w:tblLayout w:type="fixed"/>
        <w:tblLook w:val="04A0" w:firstRow="1" w:lastRow="0" w:firstColumn="1" w:lastColumn="0" w:noHBand="0" w:noVBand="1"/>
      </w:tblPr>
      <w:tblGrid>
        <w:gridCol w:w="1823"/>
        <w:gridCol w:w="1246"/>
        <w:gridCol w:w="1246"/>
      </w:tblGrid>
      <w:tr w:rsidR="007327BA" w14:paraId="02D87C9E" w14:textId="77777777" w:rsidTr="001A5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1ECEA4AF" w14:textId="77777777" w:rsidR="007327BA" w:rsidRDefault="007327BA" w:rsidP="001A5A81">
            <w:pPr>
              <w:spacing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Response </w:t>
            </w:r>
          </w:p>
        </w:tc>
        <w:tc>
          <w:tcPr>
            <w:tcW w:w="1246" w:type="dxa"/>
          </w:tcPr>
          <w:p w14:paraId="78908B03" w14:textId="77777777" w:rsidR="007327BA" w:rsidRDefault="007327BA" w:rsidP="001A5A81">
            <w:pPr>
              <w:spacing w:line="320" w:lineRule="atLeast"/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Frequency</w:t>
            </w:r>
          </w:p>
        </w:tc>
        <w:tc>
          <w:tcPr>
            <w:tcW w:w="1246" w:type="dxa"/>
          </w:tcPr>
          <w:p w14:paraId="5C31F031" w14:textId="77777777" w:rsidR="007327BA" w:rsidRDefault="007327BA" w:rsidP="001A5A81">
            <w:pPr>
              <w:spacing w:line="320" w:lineRule="atLeast"/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Percent</w:t>
            </w:r>
          </w:p>
        </w:tc>
      </w:tr>
      <w:tr w:rsidR="00723954" w:rsidRPr="00922259" w14:paraId="3E6656CD" w14:textId="77777777" w:rsidTr="001A5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463173B1" w14:textId="77777777" w:rsidR="00723954" w:rsidRPr="00E841DE" w:rsidRDefault="00723954" w:rsidP="001A5A81">
            <w:pPr>
              <w:spacing w:line="320" w:lineRule="atLeast"/>
              <w:ind w:right="60"/>
              <w:rPr>
                <w:rFonts w:cstheme="minorHAnsi"/>
                <w:b w:val="0"/>
                <w:color w:val="010205"/>
              </w:rPr>
            </w:pPr>
            <w:r w:rsidRPr="00E841DE">
              <w:rPr>
                <w:rFonts w:cstheme="minorHAnsi"/>
                <w:b w:val="0"/>
                <w:color w:val="010205"/>
              </w:rPr>
              <w:t>Easier</w:t>
            </w:r>
          </w:p>
        </w:tc>
        <w:tc>
          <w:tcPr>
            <w:tcW w:w="1246" w:type="dxa"/>
          </w:tcPr>
          <w:p w14:paraId="72303347" w14:textId="58DF8CB3" w:rsidR="00723954" w:rsidRPr="00723954" w:rsidRDefault="00723954" w:rsidP="001A5A81">
            <w:pPr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</w:rPr>
            </w:pPr>
            <w:r w:rsidRPr="00723954">
              <w:rPr>
                <w:rFonts w:cstheme="minorHAnsi"/>
                <w:color w:val="010205"/>
              </w:rPr>
              <w:t>131</w:t>
            </w:r>
          </w:p>
        </w:tc>
        <w:tc>
          <w:tcPr>
            <w:tcW w:w="1246" w:type="dxa"/>
          </w:tcPr>
          <w:p w14:paraId="3E2C23CD" w14:textId="45186D3A" w:rsidR="00723954" w:rsidRPr="0078648F" w:rsidRDefault="00723954" w:rsidP="001A5A81">
            <w:pPr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highlight w:val="yellow"/>
              </w:rPr>
            </w:pPr>
            <w:r w:rsidRPr="00E13834">
              <w:t>5.7</w:t>
            </w:r>
            <w:r>
              <w:t>%</w:t>
            </w:r>
          </w:p>
        </w:tc>
      </w:tr>
      <w:tr w:rsidR="00723954" w:rsidRPr="00922259" w14:paraId="346FA74D" w14:textId="77777777" w:rsidTr="001A5A81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771CBC74" w14:textId="77777777" w:rsidR="00723954" w:rsidRPr="00E841DE" w:rsidRDefault="00723954" w:rsidP="001A5A81">
            <w:pPr>
              <w:spacing w:line="320" w:lineRule="atLeast"/>
              <w:ind w:right="60"/>
              <w:rPr>
                <w:rFonts w:cstheme="minorHAnsi"/>
                <w:b w:val="0"/>
                <w:color w:val="010205"/>
              </w:rPr>
            </w:pPr>
            <w:r w:rsidRPr="00E841DE">
              <w:rPr>
                <w:rFonts w:cstheme="minorHAnsi"/>
                <w:b w:val="0"/>
                <w:color w:val="010205"/>
              </w:rPr>
              <w:t>About the same</w:t>
            </w:r>
          </w:p>
        </w:tc>
        <w:tc>
          <w:tcPr>
            <w:tcW w:w="1246" w:type="dxa"/>
          </w:tcPr>
          <w:p w14:paraId="2476A102" w14:textId="6EA55968" w:rsidR="00723954" w:rsidRPr="00723954" w:rsidRDefault="00723954" w:rsidP="001A5A81">
            <w:pPr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</w:rPr>
            </w:pPr>
            <w:r w:rsidRPr="00723954">
              <w:rPr>
                <w:rFonts w:cstheme="minorHAnsi"/>
                <w:color w:val="010205"/>
              </w:rPr>
              <w:t>513</w:t>
            </w:r>
          </w:p>
        </w:tc>
        <w:tc>
          <w:tcPr>
            <w:tcW w:w="1246" w:type="dxa"/>
          </w:tcPr>
          <w:p w14:paraId="760B8EBC" w14:textId="1B7776DC" w:rsidR="00723954" w:rsidRPr="0078648F" w:rsidRDefault="00723954" w:rsidP="001A5A81">
            <w:pPr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  <w:highlight w:val="yellow"/>
              </w:rPr>
            </w:pPr>
            <w:r w:rsidRPr="00E13834">
              <w:t>22.3</w:t>
            </w:r>
            <w:r>
              <w:t>%</w:t>
            </w:r>
          </w:p>
        </w:tc>
      </w:tr>
      <w:tr w:rsidR="00723954" w:rsidRPr="00922259" w14:paraId="10C23641" w14:textId="77777777" w:rsidTr="001A5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3A72091E" w14:textId="77777777" w:rsidR="00723954" w:rsidRPr="00E841DE" w:rsidRDefault="00723954" w:rsidP="001A5A81">
            <w:pPr>
              <w:spacing w:line="320" w:lineRule="atLeast"/>
              <w:ind w:right="60"/>
              <w:rPr>
                <w:rFonts w:cstheme="minorHAnsi"/>
                <w:b w:val="0"/>
                <w:color w:val="010205"/>
              </w:rPr>
            </w:pPr>
            <w:r w:rsidRPr="00E841DE">
              <w:rPr>
                <w:rFonts w:cstheme="minorHAnsi"/>
                <w:b w:val="0"/>
                <w:color w:val="010205"/>
              </w:rPr>
              <w:t>Harder</w:t>
            </w:r>
          </w:p>
        </w:tc>
        <w:tc>
          <w:tcPr>
            <w:tcW w:w="1246" w:type="dxa"/>
          </w:tcPr>
          <w:p w14:paraId="43D49D10" w14:textId="3B9353D7" w:rsidR="00723954" w:rsidRPr="00723954" w:rsidRDefault="00723954" w:rsidP="001A5A81">
            <w:pPr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</w:rPr>
            </w:pPr>
            <w:r w:rsidRPr="00723954">
              <w:rPr>
                <w:rFonts w:cstheme="minorHAnsi"/>
                <w:color w:val="010205"/>
              </w:rPr>
              <w:t>1528</w:t>
            </w:r>
          </w:p>
        </w:tc>
        <w:tc>
          <w:tcPr>
            <w:tcW w:w="1246" w:type="dxa"/>
          </w:tcPr>
          <w:p w14:paraId="4E9A4E7F" w14:textId="71E07351" w:rsidR="00723954" w:rsidRPr="0078648F" w:rsidRDefault="00723954" w:rsidP="001A5A81">
            <w:pPr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highlight w:val="yellow"/>
              </w:rPr>
            </w:pPr>
            <w:r w:rsidRPr="00E13834">
              <w:t>66.4</w:t>
            </w:r>
            <w:r>
              <w:t>%</w:t>
            </w:r>
          </w:p>
        </w:tc>
      </w:tr>
      <w:tr w:rsidR="00723954" w:rsidRPr="00922259" w14:paraId="47363E50" w14:textId="77777777" w:rsidTr="001A5A81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05A82678" w14:textId="77777777" w:rsidR="00723954" w:rsidRPr="00E841DE" w:rsidRDefault="00723954" w:rsidP="001A5A81">
            <w:pPr>
              <w:spacing w:line="320" w:lineRule="atLeast"/>
              <w:ind w:right="60"/>
              <w:rPr>
                <w:rFonts w:cstheme="minorHAnsi"/>
                <w:b w:val="0"/>
                <w:color w:val="010205"/>
              </w:rPr>
            </w:pPr>
            <w:r w:rsidRPr="00E841DE">
              <w:rPr>
                <w:rFonts w:cstheme="minorHAnsi"/>
                <w:b w:val="0"/>
                <w:color w:val="010205"/>
              </w:rPr>
              <w:t>I couldn’t say</w:t>
            </w:r>
          </w:p>
        </w:tc>
        <w:tc>
          <w:tcPr>
            <w:tcW w:w="1246" w:type="dxa"/>
          </w:tcPr>
          <w:p w14:paraId="1ED88EAE" w14:textId="50A53DDA" w:rsidR="00723954" w:rsidRPr="00723954" w:rsidRDefault="00723954" w:rsidP="001A5A81">
            <w:pPr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</w:rPr>
            </w:pPr>
            <w:r w:rsidRPr="00723954">
              <w:rPr>
                <w:rFonts w:cstheme="minorHAnsi"/>
                <w:color w:val="010205"/>
              </w:rPr>
              <w:t>129</w:t>
            </w:r>
          </w:p>
        </w:tc>
        <w:tc>
          <w:tcPr>
            <w:tcW w:w="1246" w:type="dxa"/>
          </w:tcPr>
          <w:p w14:paraId="74E66ED1" w14:textId="0C146843" w:rsidR="00723954" w:rsidRPr="0078648F" w:rsidRDefault="00723954" w:rsidP="001A5A81">
            <w:pPr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  <w:highlight w:val="yellow"/>
              </w:rPr>
            </w:pPr>
            <w:r w:rsidRPr="00E13834">
              <w:t>5.6</w:t>
            </w:r>
            <w:r>
              <w:t>%</w:t>
            </w:r>
          </w:p>
        </w:tc>
      </w:tr>
      <w:tr w:rsidR="00723954" w:rsidRPr="00922259" w14:paraId="62FC434D" w14:textId="77777777" w:rsidTr="001A5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dxa"/>
          </w:tcPr>
          <w:p w14:paraId="07015C9B" w14:textId="77777777" w:rsidR="00723954" w:rsidRPr="00E841DE" w:rsidRDefault="00723954" w:rsidP="001A5A81">
            <w:pPr>
              <w:spacing w:line="320" w:lineRule="atLeast"/>
              <w:ind w:right="60"/>
              <w:rPr>
                <w:rFonts w:cstheme="minorHAnsi"/>
                <w:color w:val="010205"/>
              </w:rPr>
            </w:pPr>
            <w:r w:rsidRPr="00E841DE">
              <w:rPr>
                <w:rFonts w:cstheme="minorHAnsi"/>
                <w:color w:val="010205"/>
              </w:rPr>
              <w:t>Total</w:t>
            </w:r>
          </w:p>
        </w:tc>
        <w:tc>
          <w:tcPr>
            <w:tcW w:w="1246" w:type="dxa"/>
          </w:tcPr>
          <w:p w14:paraId="5A4A5C1B" w14:textId="7DD9D5EB" w:rsidR="00723954" w:rsidRPr="00723954" w:rsidRDefault="00723954" w:rsidP="001A5A81">
            <w:pPr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10205"/>
              </w:rPr>
            </w:pPr>
            <w:r w:rsidRPr="00723954">
              <w:rPr>
                <w:rFonts w:cstheme="minorHAnsi"/>
                <w:b/>
                <w:color w:val="010205"/>
              </w:rPr>
              <w:t>2301</w:t>
            </w:r>
          </w:p>
        </w:tc>
        <w:tc>
          <w:tcPr>
            <w:tcW w:w="1246" w:type="dxa"/>
          </w:tcPr>
          <w:p w14:paraId="71BC61AE" w14:textId="10E2903D" w:rsidR="00723954" w:rsidRPr="00723954" w:rsidRDefault="00723954" w:rsidP="001A5A81">
            <w:pPr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10205"/>
                <w:highlight w:val="yellow"/>
              </w:rPr>
            </w:pPr>
            <w:r w:rsidRPr="00723954">
              <w:rPr>
                <w:b/>
              </w:rPr>
              <w:t>100.0%</w:t>
            </w:r>
          </w:p>
        </w:tc>
      </w:tr>
    </w:tbl>
    <w:p w14:paraId="63969ECB" w14:textId="3EE14458" w:rsidR="007327BA" w:rsidRPr="00701BBC" w:rsidRDefault="004B3AA2" w:rsidP="00701BBC">
      <w:pPr>
        <w:rPr>
          <w:i/>
          <w:lang w:val="en-US"/>
        </w:rPr>
      </w:pPr>
      <w:r>
        <w:rPr>
          <w:bCs/>
          <w:i/>
          <w:color w:val="010205"/>
          <w:u w:val="single"/>
          <w:lang w:val="en-US"/>
        </w:rPr>
        <w:br/>
      </w:r>
      <w:r w:rsidR="00166E70" w:rsidRPr="00701BBC">
        <w:rPr>
          <w:bCs/>
          <w:i/>
          <w:color w:val="010205"/>
          <w:u w:val="single"/>
          <w:lang w:val="en-US"/>
        </w:rPr>
        <w:t>Survey question</w:t>
      </w:r>
      <w:r w:rsidR="00166E70" w:rsidRPr="00701BBC">
        <w:rPr>
          <w:bCs/>
          <w:i/>
          <w:color w:val="010205"/>
          <w:lang w:val="en-US"/>
        </w:rPr>
        <w:t xml:space="preserve">: </w:t>
      </w:r>
      <w:r w:rsidR="007327BA" w:rsidRPr="00701BBC">
        <w:rPr>
          <w:i/>
          <w:lang w:val="en-US"/>
        </w:rPr>
        <w:t>How clear was the presentation of the health states?</w:t>
      </w:r>
    </w:p>
    <w:tbl>
      <w:tblPr>
        <w:tblStyle w:val="4-3"/>
        <w:tblW w:w="0" w:type="auto"/>
        <w:tblLayout w:type="fixed"/>
        <w:tblLook w:val="04A0" w:firstRow="1" w:lastRow="0" w:firstColumn="1" w:lastColumn="0" w:noHBand="0" w:noVBand="1"/>
      </w:tblPr>
      <w:tblGrid>
        <w:gridCol w:w="2756"/>
        <w:gridCol w:w="1870"/>
        <w:gridCol w:w="1870"/>
      </w:tblGrid>
      <w:tr w:rsidR="007327BA" w14:paraId="34F6E463" w14:textId="77777777" w:rsidTr="00540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2456C2D1" w14:textId="77777777" w:rsidR="007327BA" w:rsidRDefault="007327BA" w:rsidP="00B6454F">
            <w:pPr>
              <w:spacing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Response </w:t>
            </w:r>
          </w:p>
        </w:tc>
        <w:tc>
          <w:tcPr>
            <w:tcW w:w="1870" w:type="dxa"/>
          </w:tcPr>
          <w:p w14:paraId="2F7C8313" w14:textId="77777777" w:rsidR="007327BA" w:rsidRDefault="007327BA" w:rsidP="00B6454F">
            <w:pPr>
              <w:spacing w:line="320" w:lineRule="atLeast"/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Frequency</w:t>
            </w:r>
          </w:p>
        </w:tc>
        <w:tc>
          <w:tcPr>
            <w:tcW w:w="1870" w:type="dxa"/>
          </w:tcPr>
          <w:p w14:paraId="56BD3DC0" w14:textId="77777777" w:rsidR="007327BA" w:rsidRDefault="007327BA" w:rsidP="00B6454F">
            <w:pPr>
              <w:spacing w:line="320" w:lineRule="atLeast"/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Percent</w:t>
            </w:r>
          </w:p>
        </w:tc>
      </w:tr>
      <w:tr w:rsidR="00723954" w:rsidRPr="00922259" w14:paraId="49FAF0DF" w14:textId="77777777" w:rsidTr="0054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7EA48A8B" w14:textId="77777777" w:rsidR="00723954" w:rsidRPr="00796DF1" w:rsidRDefault="00723954" w:rsidP="00723954">
            <w:pPr>
              <w:spacing w:line="320" w:lineRule="atLeast"/>
              <w:ind w:left="60" w:right="60"/>
              <w:rPr>
                <w:rFonts w:cstheme="minorHAnsi"/>
                <w:b w:val="0"/>
                <w:color w:val="000000" w:themeColor="text1"/>
              </w:rPr>
            </w:pPr>
            <w:r w:rsidRPr="00796DF1">
              <w:rPr>
                <w:rFonts w:cstheme="minorHAnsi"/>
                <w:b w:val="0"/>
                <w:color w:val="000000" w:themeColor="text1"/>
              </w:rPr>
              <w:t>Very unclear</w:t>
            </w:r>
          </w:p>
        </w:tc>
        <w:tc>
          <w:tcPr>
            <w:tcW w:w="1870" w:type="dxa"/>
          </w:tcPr>
          <w:p w14:paraId="0963FBDF" w14:textId="507F0188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A1796C">
              <w:t>143</w:t>
            </w:r>
          </w:p>
        </w:tc>
        <w:tc>
          <w:tcPr>
            <w:tcW w:w="1870" w:type="dxa"/>
          </w:tcPr>
          <w:p w14:paraId="5BC259C6" w14:textId="7C888C3E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EF77C5">
              <w:t>6.2</w:t>
            </w:r>
            <w:r>
              <w:t>%</w:t>
            </w:r>
          </w:p>
        </w:tc>
      </w:tr>
      <w:tr w:rsidR="00723954" w:rsidRPr="00922259" w14:paraId="4A9E5A62" w14:textId="77777777" w:rsidTr="00540B0F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3AF78316" w14:textId="77777777" w:rsidR="00723954" w:rsidRPr="00796DF1" w:rsidRDefault="00723954" w:rsidP="00723954">
            <w:pPr>
              <w:spacing w:line="320" w:lineRule="atLeast"/>
              <w:ind w:left="60" w:right="60"/>
              <w:rPr>
                <w:rFonts w:cstheme="minorHAnsi"/>
                <w:b w:val="0"/>
                <w:color w:val="000000" w:themeColor="text1"/>
              </w:rPr>
            </w:pPr>
            <w:r w:rsidRPr="00796DF1">
              <w:rPr>
                <w:rFonts w:cstheme="minorHAnsi"/>
                <w:b w:val="0"/>
                <w:color w:val="000000" w:themeColor="text1"/>
              </w:rPr>
              <w:t>Unclear</w:t>
            </w:r>
          </w:p>
        </w:tc>
        <w:tc>
          <w:tcPr>
            <w:tcW w:w="1870" w:type="dxa"/>
          </w:tcPr>
          <w:p w14:paraId="446CC84C" w14:textId="1C5F4F0D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A1796C">
              <w:t>767</w:t>
            </w:r>
          </w:p>
        </w:tc>
        <w:tc>
          <w:tcPr>
            <w:tcW w:w="1870" w:type="dxa"/>
          </w:tcPr>
          <w:p w14:paraId="1C4CD544" w14:textId="4FE66231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EF77C5">
              <w:t>33.3</w:t>
            </w:r>
            <w:r>
              <w:t>%</w:t>
            </w:r>
          </w:p>
        </w:tc>
      </w:tr>
      <w:tr w:rsidR="00723954" w:rsidRPr="00922259" w14:paraId="19EE60AE" w14:textId="77777777" w:rsidTr="0054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37FE42C9" w14:textId="77777777" w:rsidR="00723954" w:rsidRPr="00796DF1" w:rsidRDefault="00723954" w:rsidP="00723954">
            <w:pPr>
              <w:spacing w:line="320" w:lineRule="atLeast"/>
              <w:ind w:left="60" w:right="60"/>
              <w:rPr>
                <w:rFonts w:cstheme="minorHAnsi"/>
                <w:b w:val="0"/>
                <w:color w:val="000000" w:themeColor="text1"/>
              </w:rPr>
            </w:pPr>
            <w:r w:rsidRPr="00796DF1">
              <w:rPr>
                <w:rFonts w:cstheme="minorHAnsi"/>
                <w:b w:val="0"/>
                <w:color w:val="000000" w:themeColor="text1"/>
              </w:rPr>
              <w:t>Neither clear nor unclear</w:t>
            </w:r>
          </w:p>
        </w:tc>
        <w:tc>
          <w:tcPr>
            <w:tcW w:w="1870" w:type="dxa"/>
          </w:tcPr>
          <w:p w14:paraId="3054E30D" w14:textId="33A84EE1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A1796C">
              <w:t>816</w:t>
            </w:r>
          </w:p>
        </w:tc>
        <w:tc>
          <w:tcPr>
            <w:tcW w:w="1870" w:type="dxa"/>
          </w:tcPr>
          <w:p w14:paraId="43972EE2" w14:textId="10EC8B00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EF77C5">
              <w:t>35.5</w:t>
            </w:r>
            <w:r>
              <w:t>%</w:t>
            </w:r>
          </w:p>
        </w:tc>
      </w:tr>
      <w:tr w:rsidR="00723954" w:rsidRPr="00922259" w14:paraId="73A31F23" w14:textId="77777777" w:rsidTr="00540B0F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68FFBF1C" w14:textId="77777777" w:rsidR="00723954" w:rsidRPr="00796DF1" w:rsidRDefault="00723954" w:rsidP="00723954">
            <w:pPr>
              <w:spacing w:line="320" w:lineRule="atLeast"/>
              <w:ind w:left="60" w:right="60"/>
              <w:rPr>
                <w:rFonts w:cstheme="minorHAnsi"/>
                <w:b w:val="0"/>
                <w:color w:val="000000" w:themeColor="text1"/>
              </w:rPr>
            </w:pPr>
            <w:r w:rsidRPr="00796DF1">
              <w:rPr>
                <w:rFonts w:cstheme="minorHAnsi"/>
                <w:b w:val="0"/>
                <w:color w:val="000000" w:themeColor="text1"/>
              </w:rPr>
              <w:t>Clear</w:t>
            </w:r>
          </w:p>
        </w:tc>
        <w:tc>
          <w:tcPr>
            <w:tcW w:w="1870" w:type="dxa"/>
          </w:tcPr>
          <w:p w14:paraId="36539573" w14:textId="64386E00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A1796C">
              <w:t>520</w:t>
            </w:r>
          </w:p>
        </w:tc>
        <w:tc>
          <w:tcPr>
            <w:tcW w:w="1870" w:type="dxa"/>
          </w:tcPr>
          <w:p w14:paraId="3F99356B" w14:textId="248B0781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EF77C5">
              <w:t>22.6</w:t>
            </w:r>
            <w:r>
              <w:t>%</w:t>
            </w:r>
          </w:p>
        </w:tc>
      </w:tr>
      <w:tr w:rsidR="00723954" w:rsidRPr="00922259" w14:paraId="6795C8AA" w14:textId="77777777" w:rsidTr="00540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53EE76AD" w14:textId="77777777" w:rsidR="00723954" w:rsidRPr="00796DF1" w:rsidRDefault="00723954" w:rsidP="00723954">
            <w:pPr>
              <w:spacing w:line="320" w:lineRule="atLeast"/>
              <w:ind w:left="60" w:right="60"/>
              <w:rPr>
                <w:rFonts w:cstheme="minorHAnsi"/>
                <w:b w:val="0"/>
                <w:color w:val="000000" w:themeColor="text1"/>
              </w:rPr>
            </w:pPr>
            <w:r w:rsidRPr="00796DF1">
              <w:rPr>
                <w:rFonts w:cstheme="minorHAnsi"/>
                <w:b w:val="0"/>
                <w:color w:val="000000" w:themeColor="text1"/>
              </w:rPr>
              <w:t>Very clear</w:t>
            </w:r>
          </w:p>
        </w:tc>
        <w:tc>
          <w:tcPr>
            <w:tcW w:w="1870" w:type="dxa"/>
          </w:tcPr>
          <w:p w14:paraId="7E4BB983" w14:textId="459D39BB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A1796C">
              <w:t>55</w:t>
            </w:r>
          </w:p>
        </w:tc>
        <w:tc>
          <w:tcPr>
            <w:tcW w:w="1870" w:type="dxa"/>
          </w:tcPr>
          <w:p w14:paraId="3A18E1A8" w14:textId="649FF538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EF77C5">
              <w:t>2.4</w:t>
            </w:r>
            <w:r>
              <w:t>%</w:t>
            </w:r>
          </w:p>
        </w:tc>
      </w:tr>
      <w:tr w:rsidR="00723954" w:rsidRPr="00922259" w14:paraId="6F00A83E" w14:textId="77777777" w:rsidTr="00540B0F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78400B67" w14:textId="77777777" w:rsidR="00723954" w:rsidRPr="00796DF1" w:rsidRDefault="00723954" w:rsidP="00723954">
            <w:pPr>
              <w:spacing w:line="320" w:lineRule="atLeast"/>
              <w:ind w:left="60" w:right="60"/>
              <w:rPr>
                <w:rFonts w:cstheme="minorHAnsi"/>
                <w:color w:val="000000" w:themeColor="text1"/>
              </w:rPr>
            </w:pPr>
            <w:r w:rsidRPr="00796DF1">
              <w:rPr>
                <w:rFonts w:cstheme="minorHAnsi"/>
                <w:color w:val="000000" w:themeColor="text1"/>
              </w:rPr>
              <w:t>Total</w:t>
            </w:r>
          </w:p>
        </w:tc>
        <w:tc>
          <w:tcPr>
            <w:tcW w:w="1870" w:type="dxa"/>
          </w:tcPr>
          <w:p w14:paraId="4C0272F7" w14:textId="4BEF29C0" w:rsidR="00723954" w:rsidRPr="00723954" w:rsidRDefault="00723954" w:rsidP="00723954">
            <w:pPr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highlight w:val="yellow"/>
              </w:rPr>
            </w:pPr>
            <w:r w:rsidRPr="00723954">
              <w:rPr>
                <w:b/>
              </w:rPr>
              <w:t>2301</w:t>
            </w:r>
          </w:p>
        </w:tc>
        <w:tc>
          <w:tcPr>
            <w:tcW w:w="1870" w:type="dxa"/>
          </w:tcPr>
          <w:p w14:paraId="15015403" w14:textId="1C4A1BD2" w:rsidR="00723954" w:rsidRPr="00723954" w:rsidRDefault="00723954" w:rsidP="00723954">
            <w:pPr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highlight w:val="yellow"/>
              </w:rPr>
            </w:pPr>
            <w:r w:rsidRPr="00723954">
              <w:rPr>
                <w:b/>
              </w:rPr>
              <w:t>100.0%</w:t>
            </w:r>
          </w:p>
        </w:tc>
      </w:tr>
    </w:tbl>
    <w:p w14:paraId="36854803" w14:textId="77777777" w:rsidR="001A5A81" w:rsidRDefault="001A5A81" w:rsidP="00701BBC">
      <w:pPr>
        <w:rPr>
          <w:rFonts w:cstheme="minorHAnsi"/>
          <w:lang w:val="en-US"/>
        </w:rPr>
      </w:pPr>
    </w:p>
    <w:p w14:paraId="55EC29FD" w14:textId="7BA9A754" w:rsidR="007327BA" w:rsidRPr="00701BBC" w:rsidRDefault="00166E70" w:rsidP="00701BBC">
      <w:pPr>
        <w:rPr>
          <w:i/>
          <w:lang w:val="en-US"/>
        </w:rPr>
      </w:pPr>
      <w:r w:rsidRPr="00701BBC">
        <w:rPr>
          <w:bCs/>
          <w:i/>
          <w:color w:val="010205"/>
          <w:u w:val="single"/>
          <w:lang w:val="en-US"/>
        </w:rPr>
        <w:t>Survey question</w:t>
      </w:r>
      <w:r w:rsidRPr="00701BBC">
        <w:rPr>
          <w:bCs/>
          <w:i/>
          <w:color w:val="010205"/>
          <w:lang w:val="en-US"/>
        </w:rPr>
        <w:t xml:space="preserve">: </w:t>
      </w:r>
      <w:r w:rsidR="007327BA" w:rsidRPr="00701BBC">
        <w:rPr>
          <w:i/>
          <w:lang w:val="en-US"/>
        </w:rPr>
        <w:t>How difficult was it to choose between the pairs of health states on each screen?</w:t>
      </w:r>
    </w:p>
    <w:tbl>
      <w:tblPr>
        <w:tblStyle w:val="4-3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890"/>
        <w:gridCol w:w="1890"/>
      </w:tblGrid>
      <w:tr w:rsidR="007327BA" w14:paraId="3EF04846" w14:textId="77777777" w:rsidTr="00B64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6013B4E3" w14:textId="77777777" w:rsidR="007327BA" w:rsidRDefault="007327BA" w:rsidP="00B6454F">
            <w:pPr>
              <w:spacing w:line="320" w:lineRule="atLeast"/>
              <w:ind w:right="6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 xml:space="preserve">Response </w:t>
            </w:r>
          </w:p>
        </w:tc>
        <w:tc>
          <w:tcPr>
            <w:tcW w:w="1890" w:type="dxa"/>
          </w:tcPr>
          <w:p w14:paraId="6F0F4A78" w14:textId="77777777" w:rsidR="007327BA" w:rsidRDefault="007327BA" w:rsidP="00B6454F">
            <w:pPr>
              <w:spacing w:line="320" w:lineRule="atLeast"/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Frequency</w:t>
            </w:r>
          </w:p>
        </w:tc>
        <w:tc>
          <w:tcPr>
            <w:tcW w:w="1890" w:type="dxa"/>
          </w:tcPr>
          <w:p w14:paraId="38A8CDE9" w14:textId="77777777" w:rsidR="007327BA" w:rsidRDefault="007327BA" w:rsidP="00B6454F">
            <w:pPr>
              <w:spacing w:line="320" w:lineRule="atLeast"/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Percent</w:t>
            </w:r>
          </w:p>
        </w:tc>
      </w:tr>
      <w:tr w:rsidR="00723954" w:rsidRPr="00922259" w14:paraId="732C8A11" w14:textId="77777777" w:rsidTr="00B64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23117D19" w14:textId="77777777" w:rsidR="00723954" w:rsidRPr="00E841DE" w:rsidRDefault="00723954" w:rsidP="00723954">
            <w:pPr>
              <w:spacing w:line="320" w:lineRule="atLeast"/>
              <w:ind w:left="60" w:right="60"/>
              <w:rPr>
                <w:rFonts w:cstheme="minorHAnsi"/>
                <w:b w:val="0"/>
                <w:color w:val="000000" w:themeColor="text1"/>
              </w:rPr>
            </w:pPr>
            <w:r w:rsidRPr="00E841DE">
              <w:rPr>
                <w:rFonts w:cstheme="minorHAnsi"/>
                <w:b w:val="0"/>
                <w:color w:val="000000" w:themeColor="text1"/>
              </w:rPr>
              <w:t>Very difficult</w:t>
            </w:r>
          </w:p>
        </w:tc>
        <w:tc>
          <w:tcPr>
            <w:tcW w:w="1890" w:type="dxa"/>
          </w:tcPr>
          <w:p w14:paraId="70F8EF7C" w14:textId="63C27558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6375B9">
              <w:t>341</w:t>
            </w:r>
          </w:p>
        </w:tc>
        <w:tc>
          <w:tcPr>
            <w:tcW w:w="1890" w:type="dxa"/>
          </w:tcPr>
          <w:p w14:paraId="19086C39" w14:textId="75FB311B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E65E8E">
              <w:t>14.8</w:t>
            </w:r>
            <w:r>
              <w:t>%</w:t>
            </w:r>
          </w:p>
        </w:tc>
      </w:tr>
      <w:tr w:rsidR="00723954" w:rsidRPr="00922259" w14:paraId="2BEC2615" w14:textId="77777777" w:rsidTr="00B64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0EB99355" w14:textId="77777777" w:rsidR="00723954" w:rsidRPr="00E841DE" w:rsidRDefault="00723954" w:rsidP="00723954">
            <w:pPr>
              <w:spacing w:line="320" w:lineRule="atLeast"/>
              <w:ind w:left="60" w:right="60"/>
              <w:rPr>
                <w:rFonts w:cstheme="minorHAnsi"/>
                <w:b w:val="0"/>
                <w:color w:val="000000" w:themeColor="text1"/>
              </w:rPr>
            </w:pPr>
            <w:r w:rsidRPr="00E841DE">
              <w:rPr>
                <w:rFonts w:cstheme="minorHAnsi"/>
                <w:b w:val="0"/>
                <w:color w:val="000000" w:themeColor="text1"/>
              </w:rPr>
              <w:t>Difficult</w:t>
            </w:r>
          </w:p>
        </w:tc>
        <w:tc>
          <w:tcPr>
            <w:tcW w:w="1890" w:type="dxa"/>
          </w:tcPr>
          <w:p w14:paraId="0055DFC0" w14:textId="03E2CC63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6375B9">
              <w:t>1201</w:t>
            </w:r>
          </w:p>
        </w:tc>
        <w:tc>
          <w:tcPr>
            <w:tcW w:w="1890" w:type="dxa"/>
          </w:tcPr>
          <w:p w14:paraId="7975813E" w14:textId="7AC1F423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E65E8E">
              <w:t>52.2</w:t>
            </w:r>
            <w:r>
              <w:t>%</w:t>
            </w:r>
          </w:p>
        </w:tc>
      </w:tr>
      <w:tr w:rsidR="00723954" w:rsidRPr="00922259" w14:paraId="2F1288A4" w14:textId="77777777" w:rsidTr="00B64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1D7DAD8D" w14:textId="77777777" w:rsidR="00723954" w:rsidRPr="00E841DE" w:rsidRDefault="00723954" w:rsidP="00723954">
            <w:pPr>
              <w:spacing w:line="320" w:lineRule="atLeast"/>
              <w:ind w:left="60" w:right="60"/>
              <w:rPr>
                <w:rFonts w:cstheme="minorHAnsi"/>
                <w:b w:val="0"/>
                <w:color w:val="000000" w:themeColor="text1"/>
              </w:rPr>
            </w:pPr>
            <w:r w:rsidRPr="00E841DE">
              <w:rPr>
                <w:rFonts w:cstheme="minorHAnsi"/>
                <w:b w:val="0"/>
                <w:color w:val="000000" w:themeColor="text1"/>
              </w:rPr>
              <w:t>Neither easy nor difficult</w:t>
            </w:r>
          </w:p>
        </w:tc>
        <w:tc>
          <w:tcPr>
            <w:tcW w:w="1890" w:type="dxa"/>
          </w:tcPr>
          <w:p w14:paraId="7977BD5B" w14:textId="3C566F65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6375B9">
              <w:t>597</w:t>
            </w:r>
          </w:p>
        </w:tc>
        <w:tc>
          <w:tcPr>
            <w:tcW w:w="1890" w:type="dxa"/>
          </w:tcPr>
          <w:p w14:paraId="01A842AD" w14:textId="198456B9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E65E8E">
              <w:t>25.9</w:t>
            </w:r>
            <w:r>
              <w:t>%</w:t>
            </w:r>
          </w:p>
        </w:tc>
      </w:tr>
      <w:tr w:rsidR="00723954" w:rsidRPr="00922259" w14:paraId="4971F466" w14:textId="77777777" w:rsidTr="00B64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7510D258" w14:textId="77777777" w:rsidR="00723954" w:rsidRPr="00E841DE" w:rsidRDefault="00723954" w:rsidP="00723954">
            <w:pPr>
              <w:spacing w:line="320" w:lineRule="atLeast"/>
              <w:ind w:left="60" w:right="60"/>
              <w:rPr>
                <w:rFonts w:cstheme="minorHAnsi"/>
                <w:b w:val="0"/>
                <w:color w:val="000000" w:themeColor="text1"/>
              </w:rPr>
            </w:pPr>
            <w:r w:rsidRPr="00E841DE">
              <w:rPr>
                <w:rFonts w:cstheme="minorHAnsi"/>
                <w:b w:val="0"/>
                <w:color w:val="000000" w:themeColor="text1"/>
              </w:rPr>
              <w:t>Easy</w:t>
            </w:r>
          </w:p>
        </w:tc>
        <w:tc>
          <w:tcPr>
            <w:tcW w:w="1890" w:type="dxa"/>
          </w:tcPr>
          <w:p w14:paraId="21626C59" w14:textId="1CD46276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6375B9">
              <w:t>131</w:t>
            </w:r>
          </w:p>
        </w:tc>
        <w:tc>
          <w:tcPr>
            <w:tcW w:w="1890" w:type="dxa"/>
          </w:tcPr>
          <w:p w14:paraId="57E363A1" w14:textId="18E54EDB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E65E8E">
              <w:t>5.7</w:t>
            </w:r>
            <w:r>
              <w:t>%</w:t>
            </w:r>
          </w:p>
        </w:tc>
      </w:tr>
      <w:tr w:rsidR="00723954" w:rsidRPr="00922259" w14:paraId="32B59E7B" w14:textId="77777777" w:rsidTr="00B64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33B9CFE3" w14:textId="77777777" w:rsidR="00723954" w:rsidRPr="00E841DE" w:rsidRDefault="00723954" w:rsidP="00723954">
            <w:pPr>
              <w:spacing w:line="320" w:lineRule="atLeast"/>
              <w:ind w:left="60" w:right="60"/>
              <w:rPr>
                <w:rFonts w:cstheme="minorHAnsi"/>
                <w:b w:val="0"/>
                <w:color w:val="000000" w:themeColor="text1"/>
              </w:rPr>
            </w:pPr>
            <w:r w:rsidRPr="00E841DE">
              <w:rPr>
                <w:rFonts w:cstheme="minorHAnsi"/>
                <w:b w:val="0"/>
                <w:color w:val="000000" w:themeColor="text1"/>
              </w:rPr>
              <w:t>Very easy</w:t>
            </w:r>
          </w:p>
        </w:tc>
        <w:tc>
          <w:tcPr>
            <w:tcW w:w="1890" w:type="dxa"/>
          </w:tcPr>
          <w:p w14:paraId="7A690157" w14:textId="04ADCEF0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6375B9">
              <w:t>31</w:t>
            </w:r>
          </w:p>
        </w:tc>
        <w:tc>
          <w:tcPr>
            <w:tcW w:w="1890" w:type="dxa"/>
          </w:tcPr>
          <w:p w14:paraId="29656A8E" w14:textId="027E435B" w:rsidR="00723954" w:rsidRPr="0078648F" w:rsidRDefault="00723954" w:rsidP="00723954">
            <w:pPr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highlight w:val="yellow"/>
              </w:rPr>
            </w:pPr>
            <w:r w:rsidRPr="00E65E8E">
              <w:t>1.3</w:t>
            </w:r>
            <w:r>
              <w:t>%</w:t>
            </w:r>
          </w:p>
        </w:tc>
      </w:tr>
      <w:tr w:rsidR="00723954" w:rsidRPr="00922259" w14:paraId="420AEF34" w14:textId="77777777" w:rsidTr="00B64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7C8DA6CD" w14:textId="77777777" w:rsidR="00723954" w:rsidRPr="00E841DE" w:rsidRDefault="00723954" w:rsidP="00723954">
            <w:pPr>
              <w:spacing w:line="320" w:lineRule="atLeast"/>
              <w:ind w:left="60" w:right="60"/>
              <w:rPr>
                <w:rFonts w:cstheme="minorHAnsi"/>
                <w:color w:val="000000" w:themeColor="text1"/>
              </w:rPr>
            </w:pPr>
            <w:r w:rsidRPr="00E841DE">
              <w:rPr>
                <w:rFonts w:cstheme="minorHAnsi"/>
                <w:color w:val="000000" w:themeColor="text1"/>
              </w:rPr>
              <w:t>Total</w:t>
            </w:r>
          </w:p>
        </w:tc>
        <w:tc>
          <w:tcPr>
            <w:tcW w:w="1890" w:type="dxa"/>
          </w:tcPr>
          <w:p w14:paraId="614509AC" w14:textId="64F8C74A" w:rsidR="00723954" w:rsidRPr="00723954" w:rsidRDefault="00723954" w:rsidP="00723954">
            <w:pPr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highlight w:val="yellow"/>
              </w:rPr>
            </w:pPr>
            <w:r w:rsidRPr="00723954">
              <w:rPr>
                <w:b/>
              </w:rPr>
              <w:t>2301</w:t>
            </w:r>
          </w:p>
        </w:tc>
        <w:tc>
          <w:tcPr>
            <w:tcW w:w="1890" w:type="dxa"/>
          </w:tcPr>
          <w:p w14:paraId="3090E76C" w14:textId="50D52E71" w:rsidR="00723954" w:rsidRPr="00723954" w:rsidRDefault="00723954" w:rsidP="00723954">
            <w:pPr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highlight w:val="yellow"/>
              </w:rPr>
            </w:pPr>
            <w:r w:rsidRPr="00723954">
              <w:rPr>
                <w:b/>
              </w:rPr>
              <w:t>100.0%</w:t>
            </w:r>
          </w:p>
        </w:tc>
      </w:tr>
    </w:tbl>
    <w:p w14:paraId="3FEC53E6" w14:textId="77777777" w:rsidR="007327BA" w:rsidRDefault="007327BA" w:rsidP="007327BA">
      <w:pPr>
        <w:rPr>
          <w:rFonts w:cstheme="minorHAnsi"/>
          <w:b/>
          <w:bCs/>
          <w:lang w:val="en-US"/>
        </w:rPr>
      </w:pPr>
    </w:p>
    <w:p w14:paraId="685B7ACA" w14:textId="4E94A064" w:rsidR="007327BA" w:rsidRDefault="007327BA" w:rsidP="007327BA">
      <w:pPr>
        <w:rPr>
          <w:rFonts w:cstheme="minorHAnsi"/>
          <w:b/>
          <w:bCs/>
          <w:lang w:val="en-US"/>
        </w:rPr>
      </w:pPr>
    </w:p>
    <w:p w14:paraId="62B0E1AD" w14:textId="70C6D477" w:rsidR="007327BA" w:rsidRDefault="007327BA" w:rsidP="007327BA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br w:type="page"/>
      </w:r>
    </w:p>
    <w:p w14:paraId="2CE2F384" w14:textId="7E78CA23" w:rsidR="007327BA" w:rsidRPr="00701BBC" w:rsidRDefault="00941973" w:rsidP="00701BBC">
      <w:pPr>
        <w:rPr>
          <w:i/>
          <w:lang w:val="en-US"/>
        </w:rPr>
      </w:pPr>
      <w:r w:rsidRPr="00701BBC">
        <w:rPr>
          <w:i/>
          <w:color w:val="010205"/>
          <w:u w:val="single"/>
          <w:lang w:val="en-US"/>
        </w:rPr>
        <w:lastRenderedPageBreak/>
        <w:t>Survey question</w:t>
      </w:r>
      <w:r w:rsidRPr="00701BBC">
        <w:rPr>
          <w:i/>
          <w:color w:val="010205"/>
          <w:lang w:val="en-US"/>
        </w:rPr>
        <w:t xml:space="preserve">: </w:t>
      </w:r>
      <w:r w:rsidR="007327BA" w:rsidRPr="00701BBC">
        <w:rPr>
          <w:i/>
          <w:lang w:val="en-US"/>
        </w:rPr>
        <w:t>Did you have a strategy for choosing between the pairs of health states on each screen?</w:t>
      </w:r>
    </w:p>
    <w:tbl>
      <w:tblPr>
        <w:tblStyle w:val="4-3"/>
        <w:tblW w:w="9175" w:type="dxa"/>
        <w:tblLayout w:type="fixed"/>
        <w:tblLook w:val="04A0" w:firstRow="1" w:lastRow="0" w:firstColumn="1" w:lastColumn="0" w:noHBand="0" w:noVBand="1"/>
      </w:tblPr>
      <w:tblGrid>
        <w:gridCol w:w="5395"/>
        <w:gridCol w:w="1890"/>
        <w:gridCol w:w="1890"/>
      </w:tblGrid>
      <w:tr w:rsidR="007327BA" w:rsidRPr="00037465" w14:paraId="62D4A534" w14:textId="77777777" w:rsidTr="00B64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9A4DF0E" w14:textId="77777777" w:rsidR="007327BA" w:rsidRPr="00037465" w:rsidRDefault="007327BA" w:rsidP="00037465">
            <w:pPr>
              <w:spacing w:line="276" w:lineRule="auto"/>
              <w:ind w:right="60"/>
              <w:rPr>
                <w:rFonts w:cstheme="minorHAnsi"/>
                <w:color w:val="010205"/>
                <w:sz w:val="20"/>
                <w:szCs w:val="20"/>
              </w:rPr>
            </w:pPr>
            <w:r w:rsidRPr="00037465">
              <w:rPr>
                <w:rFonts w:cstheme="minorHAnsi"/>
                <w:color w:val="010205"/>
                <w:sz w:val="20"/>
                <w:szCs w:val="20"/>
              </w:rPr>
              <w:t xml:space="preserve">Response </w:t>
            </w:r>
          </w:p>
        </w:tc>
        <w:tc>
          <w:tcPr>
            <w:tcW w:w="1890" w:type="dxa"/>
          </w:tcPr>
          <w:p w14:paraId="650DD63A" w14:textId="77777777" w:rsidR="007327BA" w:rsidRPr="00037465" w:rsidRDefault="007327BA" w:rsidP="00037465">
            <w:pPr>
              <w:spacing w:line="276" w:lineRule="auto"/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</w:rPr>
            </w:pPr>
            <w:r w:rsidRPr="00037465">
              <w:rPr>
                <w:rFonts w:cstheme="minorHAnsi"/>
                <w:color w:val="010205"/>
                <w:sz w:val="20"/>
                <w:szCs w:val="20"/>
              </w:rPr>
              <w:t>Frequency</w:t>
            </w:r>
          </w:p>
        </w:tc>
        <w:tc>
          <w:tcPr>
            <w:tcW w:w="1890" w:type="dxa"/>
          </w:tcPr>
          <w:p w14:paraId="5EE06D79" w14:textId="77777777" w:rsidR="007327BA" w:rsidRPr="00037465" w:rsidRDefault="007327BA" w:rsidP="00037465">
            <w:pPr>
              <w:spacing w:line="276" w:lineRule="auto"/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</w:rPr>
            </w:pPr>
            <w:r w:rsidRPr="00037465">
              <w:rPr>
                <w:rFonts w:cstheme="minorHAnsi"/>
                <w:color w:val="010205"/>
                <w:sz w:val="20"/>
                <w:szCs w:val="20"/>
              </w:rPr>
              <w:t>Percent</w:t>
            </w:r>
          </w:p>
        </w:tc>
      </w:tr>
      <w:tr w:rsidR="00227FDA" w:rsidRPr="00037465" w14:paraId="22D81B0F" w14:textId="77777777" w:rsidTr="00B64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2D2AB76" w14:textId="77777777" w:rsidR="00227FDA" w:rsidRPr="00037465" w:rsidRDefault="00227FDA" w:rsidP="00037465">
            <w:pPr>
              <w:spacing w:line="276" w:lineRule="auto"/>
              <w:ind w:left="60" w:right="6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037465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 did not have a strategy</w:t>
            </w:r>
          </w:p>
        </w:tc>
        <w:tc>
          <w:tcPr>
            <w:tcW w:w="1890" w:type="dxa"/>
          </w:tcPr>
          <w:p w14:paraId="3708931A" w14:textId="5231438E" w:rsidR="00227FDA" w:rsidRPr="00037465" w:rsidRDefault="00227FDA" w:rsidP="00037465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  <w:highlight w:val="yellow"/>
              </w:rPr>
            </w:pPr>
            <w:r w:rsidRPr="00037465">
              <w:rPr>
                <w:sz w:val="20"/>
                <w:szCs w:val="20"/>
              </w:rPr>
              <w:t>105</w:t>
            </w:r>
          </w:p>
        </w:tc>
        <w:tc>
          <w:tcPr>
            <w:tcW w:w="1890" w:type="dxa"/>
          </w:tcPr>
          <w:p w14:paraId="5F001FFD" w14:textId="4B8D4094" w:rsidR="00227FDA" w:rsidRPr="00037465" w:rsidRDefault="00227FDA" w:rsidP="00037465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  <w:highlight w:val="yellow"/>
              </w:rPr>
            </w:pPr>
            <w:r w:rsidRPr="00037465">
              <w:rPr>
                <w:sz w:val="20"/>
                <w:szCs w:val="20"/>
              </w:rPr>
              <w:t>4.6%</w:t>
            </w:r>
          </w:p>
        </w:tc>
      </w:tr>
      <w:tr w:rsidR="00227FDA" w:rsidRPr="00037465" w14:paraId="39AD0E72" w14:textId="77777777" w:rsidTr="00B64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792C260" w14:textId="77777777" w:rsidR="00227FDA" w:rsidRPr="00037465" w:rsidRDefault="00227FDA" w:rsidP="00037465">
            <w:pPr>
              <w:spacing w:line="276" w:lineRule="auto"/>
              <w:ind w:left="60" w:right="6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037465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 focused on just a few aspects of the health states</w:t>
            </w:r>
          </w:p>
        </w:tc>
        <w:tc>
          <w:tcPr>
            <w:tcW w:w="1890" w:type="dxa"/>
          </w:tcPr>
          <w:p w14:paraId="3437B1FF" w14:textId="6B4E821D" w:rsidR="00227FDA" w:rsidRPr="00037465" w:rsidRDefault="00227FDA" w:rsidP="00037465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  <w:highlight w:val="yellow"/>
              </w:rPr>
            </w:pPr>
            <w:r w:rsidRPr="00037465">
              <w:rPr>
                <w:sz w:val="20"/>
                <w:szCs w:val="20"/>
              </w:rPr>
              <w:t>424</w:t>
            </w:r>
          </w:p>
        </w:tc>
        <w:tc>
          <w:tcPr>
            <w:tcW w:w="1890" w:type="dxa"/>
          </w:tcPr>
          <w:p w14:paraId="57B4444C" w14:textId="3EBE1778" w:rsidR="00227FDA" w:rsidRPr="00037465" w:rsidRDefault="00227FDA" w:rsidP="00037465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  <w:highlight w:val="yellow"/>
              </w:rPr>
            </w:pPr>
            <w:r w:rsidRPr="00037465">
              <w:rPr>
                <w:sz w:val="20"/>
                <w:szCs w:val="20"/>
              </w:rPr>
              <w:t>18.4%</w:t>
            </w:r>
          </w:p>
        </w:tc>
      </w:tr>
      <w:tr w:rsidR="00227FDA" w:rsidRPr="00037465" w14:paraId="00B04664" w14:textId="77777777" w:rsidTr="00B64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F100867" w14:textId="77777777" w:rsidR="00227FDA" w:rsidRPr="00037465" w:rsidRDefault="00227FDA" w:rsidP="00037465">
            <w:pPr>
              <w:spacing w:line="276" w:lineRule="auto"/>
              <w:ind w:left="60" w:right="6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037465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 focused on the aspects that were highlighted in yellow</w:t>
            </w:r>
          </w:p>
        </w:tc>
        <w:tc>
          <w:tcPr>
            <w:tcW w:w="1890" w:type="dxa"/>
          </w:tcPr>
          <w:p w14:paraId="651F1ADA" w14:textId="3469D958" w:rsidR="00227FDA" w:rsidRPr="00037465" w:rsidRDefault="00227FDA" w:rsidP="00037465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  <w:highlight w:val="yellow"/>
              </w:rPr>
            </w:pPr>
            <w:r w:rsidRPr="00037465">
              <w:rPr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75560950" w14:textId="6D1A77D1" w:rsidR="00227FDA" w:rsidRPr="00037465" w:rsidRDefault="00227FDA" w:rsidP="00037465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  <w:highlight w:val="yellow"/>
              </w:rPr>
            </w:pPr>
            <w:r w:rsidRPr="00037465">
              <w:rPr>
                <w:sz w:val="20"/>
                <w:szCs w:val="20"/>
              </w:rPr>
              <w:t>44.4%</w:t>
            </w:r>
          </w:p>
        </w:tc>
      </w:tr>
      <w:tr w:rsidR="00227FDA" w:rsidRPr="00037465" w14:paraId="5A43B82B" w14:textId="77777777" w:rsidTr="00B64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589156A" w14:textId="77777777" w:rsidR="00227FDA" w:rsidRPr="00037465" w:rsidRDefault="00227FDA" w:rsidP="00037465">
            <w:pPr>
              <w:spacing w:line="276" w:lineRule="auto"/>
              <w:ind w:left="60" w:right="6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037465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 considered most of the aspects</w:t>
            </w:r>
          </w:p>
        </w:tc>
        <w:tc>
          <w:tcPr>
            <w:tcW w:w="1890" w:type="dxa"/>
          </w:tcPr>
          <w:p w14:paraId="770747FE" w14:textId="035327DE" w:rsidR="00227FDA" w:rsidRPr="00037465" w:rsidRDefault="00227FDA" w:rsidP="00037465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  <w:highlight w:val="yellow"/>
              </w:rPr>
            </w:pPr>
            <w:r w:rsidRPr="00037465">
              <w:rPr>
                <w:sz w:val="20"/>
                <w:szCs w:val="20"/>
              </w:rPr>
              <w:t>542</w:t>
            </w:r>
          </w:p>
        </w:tc>
        <w:tc>
          <w:tcPr>
            <w:tcW w:w="1890" w:type="dxa"/>
          </w:tcPr>
          <w:p w14:paraId="6D61C15B" w14:textId="46D3EDF4" w:rsidR="00227FDA" w:rsidRPr="00037465" w:rsidRDefault="00227FDA" w:rsidP="00037465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  <w:highlight w:val="yellow"/>
              </w:rPr>
            </w:pPr>
            <w:r w:rsidRPr="00037465">
              <w:rPr>
                <w:sz w:val="20"/>
                <w:szCs w:val="20"/>
              </w:rPr>
              <w:t>23.6%</w:t>
            </w:r>
          </w:p>
        </w:tc>
      </w:tr>
      <w:tr w:rsidR="00227FDA" w:rsidRPr="00037465" w14:paraId="3D566E91" w14:textId="77777777" w:rsidTr="00B64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2FD2A0D" w14:textId="77777777" w:rsidR="00227FDA" w:rsidRPr="00037465" w:rsidRDefault="00227FDA" w:rsidP="00037465">
            <w:pPr>
              <w:spacing w:line="276" w:lineRule="auto"/>
              <w:ind w:left="60" w:right="6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037465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I considered </w:t>
            </w:r>
            <w:proofErr w:type="gramStart"/>
            <w:r w:rsidRPr="00037465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all of</w:t>
            </w:r>
            <w:proofErr w:type="gramEnd"/>
            <w:r w:rsidRPr="00037465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the aspects</w:t>
            </w:r>
          </w:p>
        </w:tc>
        <w:tc>
          <w:tcPr>
            <w:tcW w:w="1890" w:type="dxa"/>
          </w:tcPr>
          <w:p w14:paraId="75432C28" w14:textId="6758AC69" w:rsidR="00227FDA" w:rsidRPr="00037465" w:rsidRDefault="00227FDA" w:rsidP="00037465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  <w:highlight w:val="yellow"/>
              </w:rPr>
            </w:pPr>
            <w:r w:rsidRPr="00037465">
              <w:rPr>
                <w:sz w:val="20"/>
                <w:szCs w:val="20"/>
              </w:rPr>
              <w:t>176</w:t>
            </w:r>
          </w:p>
        </w:tc>
        <w:tc>
          <w:tcPr>
            <w:tcW w:w="1890" w:type="dxa"/>
          </w:tcPr>
          <w:p w14:paraId="2D01E90D" w14:textId="7F96BE81" w:rsidR="00227FDA" w:rsidRPr="00037465" w:rsidRDefault="00227FDA" w:rsidP="00037465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  <w:highlight w:val="yellow"/>
              </w:rPr>
            </w:pPr>
            <w:r w:rsidRPr="00037465">
              <w:rPr>
                <w:sz w:val="20"/>
                <w:szCs w:val="20"/>
              </w:rPr>
              <w:t>7.6%</w:t>
            </w:r>
          </w:p>
        </w:tc>
      </w:tr>
      <w:tr w:rsidR="00227FDA" w:rsidRPr="00037465" w14:paraId="6C764E80" w14:textId="77777777" w:rsidTr="00B64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7DC7828" w14:textId="77777777" w:rsidR="00227FDA" w:rsidRPr="00037465" w:rsidRDefault="00227FDA" w:rsidP="00037465">
            <w:pPr>
              <w:spacing w:line="276" w:lineRule="auto"/>
              <w:ind w:left="60" w:right="6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037465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1890" w:type="dxa"/>
          </w:tcPr>
          <w:p w14:paraId="1FFA7B50" w14:textId="22817FE5" w:rsidR="00227FDA" w:rsidRPr="00037465" w:rsidRDefault="00227FDA" w:rsidP="00037465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  <w:highlight w:val="yellow"/>
              </w:rPr>
            </w:pPr>
            <w:r w:rsidRPr="00037465">
              <w:rPr>
                <w:sz w:val="20"/>
                <w:szCs w:val="20"/>
              </w:rPr>
              <w:t>32</w:t>
            </w:r>
          </w:p>
        </w:tc>
        <w:tc>
          <w:tcPr>
            <w:tcW w:w="1890" w:type="dxa"/>
          </w:tcPr>
          <w:p w14:paraId="67596B4D" w14:textId="7B199141" w:rsidR="00227FDA" w:rsidRPr="00037465" w:rsidRDefault="00227FDA" w:rsidP="00037465">
            <w:pPr>
              <w:spacing w:line="276" w:lineRule="auto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10205"/>
                <w:sz w:val="20"/>
                <w:szCs w:val="20"/>
                <w:highlight w:val="yellow"/>
              </w:rPr>
            </w:pPr>
            <w:r w:rsidRPr="00037465">
              <w:rPr>
                <w:sz w:val="20"/>
                <w:szCs w:val="20"/>
              </w:rPr>
              <w:t>1.4%</w:t>
            </w:r>
          </w:p>
        </w:tc>
      </w:tr>
      <w:tr w:rsidR="00227FDA" w:rsidRPr="00037465" w14:paraId="6A529BDA" w14:textId="77777777" w:rsidTr="00037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1AE6310" w14:textId="77777777" w:rsidR="00227FDA" w:rsidRPr="00037465" w:rsidRDefault="00227FDA" w:rsidP="00037465">
            <w:pPr>
              <w:spacing w:line="276" w:lineRule="auto"/>
              <w:ind w:left="60" w:right="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7465">
              <w:rPr>
                <w:rFonts w:cstheme="minorHAnsi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890" w:type="dxa"/>
          </w:tcPr>
          <w:p w14:paraId="6A1B1947" w14:textId="6993192B" w:rsidR="00227FDA" w:rsidRPr="00037465" w:rsidRDefault="00227FDA" w:rsidP="00037465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10205"/>
                <w:sz w:val="20"/>
                <w:szCs w:val="20"/>
                <w:highlight w:val="yellow"/>
              </w:rPr>
            </w:pPr>
            <w:r w:rsidRPr="00037465">
              <w:rPr>
                <w:b/>
                <w:sz w:val="20"/>
                <w:szCs w:val="20"/>
              </w:rPr>
              <w:t>2301</w:t>
            </w:r>
          </w:p>
        </w:tc>
        <w:tc>
          <w:tcPr>
            <w:tcW w:w="1890" w:type="dxa"/>
          </w:tcPr>
          <w:p w14:paraId="2CA5A909" w14:textId="0BB8AF1F" w:rsidR="00227FDA" w:rsidRPr="00037465" w:rsidRDefault="00227FDA" w:rsidP="00037465">
            <w:pPr>
              <w:spacing w:line="276" w:lineRule="auto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10205"/>
                <w:sz w:val="20"/>
                <w:szCs w:val="20"/>
                <w:highlight w:val="yellow"/>
              </w:rPr>
            </w:pPr>
            <w:r w:rsidRPr="00037465">
              <w:rPr>
                <w:b/>
                <w:sz w:val="20"/>
                <w:szCs w:val="20"/>
              </w:rPr>
              <w:t>100.0%</w:t>
            </w:r>
          </w:p>
        </w:tc>
      </w:tr>
    </w:tbl>
    <w:p w14:paraId="4BB8A4E3" w14:textId="77777777" w:rsidR="00037465" w:rsidRDefault="00037465" w:rsidP="00AA65B6">
      <w:pPr>
        <w:rPr>
          <w:rFonts w:cstheme="minorHAnsi"/>
          <w:b/>
          <w:bCs/>
          <w:color w:val="000000" w:themeColor="text1"/>
          <w:lang w:val="en-US"/>
        </w:rPr>
      </w:pPr>
    </w:p>
    <w:sectPr w:rsidR="00037465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ACE36" w14:textId="77777777" w:rsidR="008C6A36" w:rsidRDefault="008C6A36" w:rsidP="00891F7B">
      <w:pPr>
        <w:spacing w:after="0" w:line="240" w:lineRule="auto"/>
      </w:pPr>
      <w:r>
        <w:separator/>
      </w:r>
    </w:p>
  </w:endnote>
  <w:endnote w:type="continuationSeparator" w:id="0">
    <w:p w14:paraId="636966FC" w14:textId="77777777" w:rsidR="008C6A36" w:rsidRDefault="008C6A36" w:rsidP="0089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150648227"/>
      <w:docPartObj>
        <w:docPartGallery w:val="Page Numbers (Bottom of Page)"/>
        <w:docPartUnique/>
      </w:docPartObj>
    </w:sdtPr>
    <w:sdtContent>
      <w:p w14:paraId="3222CFCB" w14:textId="66CDE956" w:rsidR="00891F7B" w:rsidRDefault="00891F7B" w:rsidP="00D03BC5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4F19F6ED" w14:textId="77777777" w:rsidR="00891F7B" w:rsidRDefault="00891F7B" w:rsidP="00891F7B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1813678935"/>
      <w:docPartObj>
        <w:docPartGallery w:val="Page Numbers (Bottom of Page)"/>
        <w:docPartUnique/>
      </w:docPartObj>
    </w:sdtPr>
    <w:sdtContent>
      <w:p w14:paraId="57445774" w14:textId="58513E22" w:rsidR="00891F7B" w:rsidRDefault="00891F7B" w:rsidP="00D03BC5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 w:rsidR="00FA6FEF"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14:paraId="1CADEC06" w14:textId="77777777" w:rsidR="00891F7B" w:rsidRDefault="00891F7B" w:rsidP="00891F7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676B0" w14:textId="77777777" w:rsidR="008C6A36" w:rsidRDefault="008C6A36" w:rsidP="00891F7B">
      <w:pPr>
        <w:spacing w:after="0" w:line="240" w:lineRule="auto"/>
      </w:pPr>
      <w:r>
        <w:separator/>
      </w:r>
    </w:p>
  </w:footnote>
  <w:footnote w:type="continuationSeparator" w:id="0">
    <w:p w14:paraId="4CF113C5" w14:textId="77777777" w:rsidR="008C6A36" w:rsidRDefault="008C6A36" w:rsidP="0089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93EFD"/>
    <w:multiLevelType w:val="hybridMultilevel"/>
    <w:tmpl w:val="D9C848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449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A0"/>
    <w:rsid w:val="00037465"/>
    <w:rsid w:val="000A27A7"/>
    <w:rsid w:val="000C2C58"/>
    <w:rsid w:val="001409FB"/>
    <w:rsid w:val="00166E70"/>
    <w:rsid w:val="00183B39"/>
    <w:rsid w:val="001A5A81"/>
    <w:rsid w:val="002165F0"/>
    <w:rsid w:val="00227FDA"/>
    <w:rsid w:val="00275566"/>
    <w:rsid w:val="002D0C67"/>
    <w:rsid w:val="00363139"/>
    <w:rsid w:val="003D416E"/>
    <w:rsid w:val="003F2A67"/>
    <w:rsid w:val="004949AC"/>
    <w:rsid w:val="004B3AA2"/>
    <w:rsid w:val="004D6FB3"/>
    <w:rsid w:val="004E2AB7"/>
    <w:rsid w:val="00500765"/>
    <w:rsid w:val="00540B0F"/>
    <w:rsid w:val="005C2EE1"/>
    <w:rsid w:val="0065017E"/>
    <w:rsid w:val="006548BB"/>
    <w:rsid w:val="006E340D"/>
    <w:rsid w:val="00701BBC"/>
    <w:rsid w:val="00704BDB"/>
    <w:rsid w:val="00723954"/>
    <w:rsid w:val="007327BA"/>
    <w:rsid w:val="00763C02"/>
    <w:rsid w:val="0078648F"/>
    <w:rsid w:val="007C1C5D"/>
    <w:rsid w:val="007E6C12"/>
    <w:rsid w:val="007E7FA0"/>
    <w:rsid w:val="007F381F"/>
    <w:rsid w:val="00820930"/>
    <w:rsid w:val="00851A3F"/>
    <w:rsid w:val="00867FD0"/>
    <w:rsid w:val="00891F7B"/>
    <w:rsid w:val="00895A74"/>
    <w:rsid w:val="008B105B"/>
    <w:rsid w:val="008B2D18"/>
    <w:rsid w:val="008B3885"/>
    <w:rsid w:val="008C6A36"/>
    <w:rsid w:val="008E51B3"/>
    <w:rsid w:val="008F37DD"/>
    <w:rsid w:val="009050DB"/>
    <w:rsid w:val="00941973"/>
    <w:rsid w:val="00954CDE"/>
    <w:rsid w:val="00982C20"/>
    <w:rsid w:val="009C39ED"/>
    <w:rsid w:val="00A944E0"/>
    <w:rsid w:val="00AA65B6"/>
    <w:rsid w:val="00B07002"/>
    <w:rsid w:val="00B6454F"/>
    <w:rsid w:val="00B9709D"/>
    <w:rsid w:val="00BA2FCF"/>
    <w:rsid w:val="00C209F4"/>
    <w:rsid w:val="00C54C09"/>
    <w:rsid w:val="00C811D6"/>
    <w:rsid w:val="00CC407B"/>
    <w:rsid w:val="00CD5F78"/>
    <w:rsid w:val="00CE3D2F"/>
    <w:rsid w:val="00D34767"/>
    <w:rsid w:val="00D831E9"/>
    <w:rsid w:val="00DC2ECD"/>
    <w:rsid w:val="00E346CB"/>
    <w:rsid w:val="00EA28F1"/>
    <w:rsid w:val="00EB28D5"/>
    <w:rsid w:val="00EE265D"/>
    <w:rsid w:val="00F83124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FC31F"/>
  <w15:chartTrackingRefBased/>
  <w15:docId w15:val="{0D5749DF-4DFB-4CDE-929C-08DF035A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2E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2D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3">
    <w:name w:val="List Table 4 Accent 3"/>
    <w:basedOn w:val="a1"/>
    <w:uiPriority w:val="49"/>
    <w:rsid w:val="007327BA"/>
    <w:pPr>
      <w:spacing w:after="0" w:line="240" w:lineRule="auto"/>
    </w:pPr>
    <w:rPr>
      <w:rFonts w:cs="Times New Roman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3">
    <w:name w:val="annotation reference"/>
    <w:basedOn w:val="a0"/>
    <w:uiPriority w:val="99"/>
    <w:semiHidden/>
    <w:unhideWhenUsed/>
    <w:rsid w:val="007327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327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  <w:lang w:val="nl-NL" w:eastAsia="nl-NL"/>
    </w:rPr>
  </w:style>
  <w:style w:type="character" w:customStyle="1" w:styleId="a5">
    <w:name w:val="コメント文字列 (文字)"/>
    <w:basedOn w:val="a0"/>
    <w:link w:val="a4"/>
    <w:uiPriority w:val="99"/>
    <w:semiHidden/>
    <w:rsid w:val="007327BA"/>
    <w:rPr>
      <w:rFonts w:ascii="Courier New" w:eastAsiaTheme="minorEastAsia" w:hAnsi="Courier New" w:cs="Courier New"/>
      <w:color w:val="000000"/>
      <w:sz w:val="20"/>
      <w:szCs w:val="20"/>
      <w:lang w:val="nl-NL" w:eastAsia="nl-NL"/>
    </w:rPr>
  </w:style>
  <w:style w:type="paragraph" w:styleId="a6">
    <w:name w:val="Balloon Text"/>
    <w:basedOn w:val="a"/>
    <w:link w:val="a7"/>
    <w:uiPriority w:val="99"/>
    <w:semiHidden/>
    <w:unhideWhenUsed/>
    <w:rsid w:val="007327B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327BA"/>
    <w:rPr>
      <w:rFonts w:ascii="Times New Roman" w:hAnsi="Times New Roman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5C2EE1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color w:val="auto"/>
      <w:lang w:val="en-AU" w:eastAsia="en-US"/>
    </w:rPr>
  </w:style>
  <w:style w:type="character" w:customStyle="1" w:styleId="a9">
    <w:name w:val="コメント内容 (文字)"/>
    <w:basedOn w:val="a5"/>
    <w:link w:val="a8"/>
    <w:uiPriority w:val="99"/>
    <w:semiHidden/>
    <w:rsid w:val="005C2EE1"/>
    <w:rPr>
      <w:rFonts w:ascii="Courier New" w:eastAsiaTheme="minorEastAsia" w:hAnsi="Courier New" w:cs="Courier New"/>
      <w:b/>
      <w:bCs/>
      <w:color w:val="000000"/>
      <w:sz w:val="20"/>
      <w:szCs w:val="20"/>
      <w:lang w:val="nl-NL" w:eastAsia="nl-NL"/>
    </w:rPr>
  </w:style>
  <w:style w:type="character" w:customStyle="1" w:styleId="10">
    <w:name w:val="見出し 1 (文字)"/>
    <w:basedOn w:val="a0"/>
    <w:link w:val="1"/>
    <w:uiPriority w:val="9"/>
    <w:rsid w:val="005C2E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5C2EE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5C2EE1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character" w:styleId="ab">
    <w:name w:val="Hyperlink"/>
    <w:basedOn w:val="a0"/>
    <w:uiPriority w:val="99"/>
    <w:unhideWhenUsed/>
    <w:rsid w:val="005C2EE1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5C2EE1"/>
    <w:pPr>
      <w:spacing w:before="120" w:after="0"/>
      <w:ind w:left="220"/>
    </w:pPr>
    <w:rPr>
      <w:rFonts w:cstheme="minorHAnsi"/>
      <w:b/>
      <w:bCs/>
    </w:rPr>
  </w:style>
  <w:style w:type="paragraph" w:styleId="3">
    <w:name w:val="toc 3"/>
    <w:basedOn w:val="a"/>
    <w:next w:val="a"/>
    <w:autoRedefine/>
    <w:uiPriority w:val="39"/>
    <w:semiHidden/>
    <w:unhideWhenUsed/>
    <w:rsid w:val="005C2EE1"/>
    <w:pPr>
      <w:spacing w:after="0"/>
      <w:ind w:left="44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5C2EE1"/>
    <w:pPr>
      <w:spacing w:after="0"/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5C2EE1"/>
    <w:pPr>
      <w:spacing w:after="0"/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5C2EE1"/>
    <w:pPr>
      <w:spacing w:after="0"/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5C2EE1"/>
    <w:pPr>
      <w:spacing w:after="0"/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5C2EE1"/>
    <w:pPr>
      <w:spacing w:after="0"/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5C2EE1"/>
    <w:pPr>
      <w:spacing w:after="0"/>
      <w:ind w:left="1760"/>
    </w:pPr>
    <w:rPr>
      <w:rFonts w:cstheme="minorHAnsi"/>
      <w:sz w:val="20"/>
      <w:szCs w:val="20"/>
    </w:rPr>
  </w:style>
  <w:style w:type="paragraph" w:styleId="ac">
    <w:name w:val="List Paragraph"/>
    <w:basedOn w:val="a"/>
    <w:uiPriority w:val="34"/>
    <w:qFormat/>
    <w:rsid w:val="00820930"/>
    <w:pPr>
      <w:ind w:left="720"/>
      <w:contextualSpacing/>
    </w:pPr>
  </w:style>
  <w:style w:type="character" w:customStyle="1" w:styleId="20">
    <w:name w:val="見出し 2 (文字)"/>
    <w:basedOn w:val="a0"/>
    <w:link w:val="2"/>
    <w:uiPriority w:val="9"/>
    <w:rsid w:val="008B2D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d">
    <w:name w:val="Table Grid"/>
    <w:basedOn w:val="a1"/>
    <w:uiPriority w:val="59"/>
    <w:rsid w:val="0036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891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フッター (文字)"/>
    <w:basedOn w:val="a0"/>
    <w:link w:val="ae"/>
    <w:uiPriority w:val="99"/>
    <w:rsid w:val="00891F7B"/>
  </w:style>
  <w:style w:type="character" w:styleId="af0">
    <w:name w:val="page number"/>
    <w:basedOn w:val="a0"/>
    <w:uiPriority w:val="99"/>
    <w:semiHidden/>
    <w:unhideWhenUsed/>
    <w:rsid w:val="00891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C1DDF3-3EE0-4DB0-AEC7-F53F0172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Norman</dc:creator>
  <cp:keywords/>
  <dc:description/>
  <cp:lastModifiedBy>健 白岩</cp:lastModifiedBy>
  <cp:revision>9</cp:revision>
  <dcterms:created xsi:type="dcterms:W3CDTF">2024-06-07T22:54:00Z</dcterms:created>
  <dcterms:modified xsi:type="dcterms:W3CDTF">2024-08-09T01:31:00Z</dcterms:modified>
</cp:coreProperties>
</file>