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6EC57B" w14:textId="77777777" w:rsidR="00392A30" w:rsidRDefault="00392A30" w:rsidP="00392A30"/>
    <w:p w14:paraId="419AF04D" w14:textId="77777777" w:rsidR="00392A30" w:rsidRDefault="00392A30" w:rsidP="00392A30"/>
    <w:p w14:paraId="7001941C" w14:textId="77777777" w:rsidR="00392A30" w:rsidRDefault="00392A30" w:rsidP="00392A30"/>
    <w:p w14:paraId="3A2AB368" w14:textId="77777777" w:rsidR="00392A30" w:rsidRDefault="00392A30" w:rsidP="00392A30"/>
    <w:p w14:paraId="13318010" w14:textId="77777777" w:rsidR="00392A30" w:rsidRDefault="00392A30" w:rsidP="00392A30"/>
    <w:p w14:paraId="6D0AB323" w14:textId="77777777" w:rsidR="00392A30" w:rsidRDefault="00392A30" w:rsidP="00392A30"/>
    <w:p w14:paraId="4E8730F0" w14:textId="3B7C9231" w:rsidR="00392A30" w:rsidRPr="0009204B" w:rsidRDefault="0009204B" w:rsidP="0009204B">
      <w:pPr>
        <w:jc w:val="center"/>
      </w:pPr>
      <w:r w:rsidRPr="0009204B">
        <w:t>Supplemental Material for:</w:t>
      </w:r>
    </w:p>
    <w:p w14:paraId="073EBF0E" w14:textId="77777777" w:rsidR="009A4B42" w:rsidRPr="002706D2" w:rsidRDefault="009A4B42" w:rsidP="009A4B42">
      <w:pPr>
        <w:jc w:val="center"/>
        <w:rPr>
          <w:b/>
          <w:color w:val="000000" w:themeColor="text1"/>
        </w:rPr>
      </w:pPr>
      <w:r w:rsidRPr="002706D2">
        <w:rPr>
          <w:b/>
          <w:color w:val="000000" w:themeColor="text1"/>
        </w:rPr>
        <w:t>Merely Increasing Action Options Increases Charitable Donation</w:t>
      </w:r>
    </w:p>
    <w:p w14:paraId="00FCFFE0" w14:textId="77777777" w:rsidR="00392A30" w:rsidRDefault="00392A30" w:rsidP="00392A30">
      <w:pPr>
        <w:jc w:val="center"/>
        <w:rPr>
          <w:b/>
        </w:rPr>
      </w:pPr>
    </w:p>
    <w:p w14:paraId="2826B171" w14:textId="7742F3B4" w:rsidR="00392A30" w:rsidRDefault="00392A30" w:rsidP="00392A30">
      <w:pPr>
        <w:jc w:val="center"/>
        <w:rPr>
          <w:vertAlign w:val="superscript"/>
        </w:rPr>
      </w:pPr>
      <w:r>
        <w:t>Erika Weisz</w:t>
      </w:r>
      <w:r>
        <w:rPr>
          <w:vertAlign w:val="superscript"/>
        </w:rPr>
        <w:t xml:space="preserve"> </w:t>
      </w:r>
      <w:r>
        <w:t>and Mina Cikara</w:t>
      </w:r>
    </w:p>
    <w:p w14:paraId="2A7622F9" w14:textId="77777777" w:rsidR="000A2C9A" w:rsidRDefault="00392A30" w:rsidP="00392A30">
      <w:pPr>
        <w:jc w:val="center"/>
      </w:pPr>
      <w:r>
        <w:t>Department of Psychology</w:t>
      </w:r>
    </w:p>
    <w:p w14:paraId="6F71F8A0" w14:textId="751E6784" w:rsidR="00392A30" w:rsidRDefault="00392A30" w:rsidP="00392A30">
      <w:pPr>
        <w:jc w:val="center"/>
      </w:pPr>
      <w:r>
        <w:t>Harvard University</w:t>
      </w:r>
    </w:p>
    <w:p w14:paraId="2C8A3EC3" w14:textId="77777777" w:rsidR="00392A30" w:rsidRDefault="00392A30" w:rsidP="00392A30"/>
    <w:p w14:paraId="4E967F81" w14:textId="77777777" w:rsidR="00392A30" w:rsidRDefault="00392A30" w:rsidP="00392A30">
      <w:pPr>
        <w:jc w:val="center"/>
      </w:pPr>
    </w:p>
    <w:p w14:paraId="7EA64855" w14:textId="77777777" w:rsidR="00392A30" w:rsidRDefault="00392A30" w:rsidP="00392A30">
      <w:pPr>
        <w:jc w:val="center"/>
      </w:pPr>
    </w:p>
    <w:p w14:paraId="4C31E83A" w14:textId="77777777" w:rsidR="00392A30" w:rsidRDefault="00392A30" w:rsidP="00392A30">
      <w:pPr>
        <w:jc w:val="center"/>
      </w:pPr>
    </w:p>
    <w:p w14:paraId="31A6E2F2" w14:textId="77777777" w:rsidR="00392A30" w:rsidRPr="0009204B" w:rsidRDefault="00392A30" w:rsidP="0009204B"/>
    <w:p w14:paraId="6A5D2AA3" w14:textId="77777777" w:rsidR="00392A30" w:rsidRPr="0009204B" w:rsidRDefault="00392A30" w:rsidP="0009204B"/>
    <w:p w14:paraId="65B5333F" w14:textId="156C53D9" w:rsidR="0037632A" w:rsidRPr="0009204B" w:rsidRDefault="0009204B" w:rsidP="0009204B">
      <w:r w:rsidRPr="0009204B">
        <w:t>Contents:</w:t>
      </w:r>
    </w:p>
    <w:p w14:paraId="463C8F4D" w14:textId="4605C3BF" w:rsidR="00D6580A" w:rsidRDefault="00D6580A" w:rsidP="0009204B">
      <w:pPr>
        <w:pStyle w:val="ListParagraph"/>
        <w:numPr>
          <w:ilvl w:val="0"/>
          <w:numId w:val="2"/>
        </w:numPr>
      </w:pPr>
      <w:r>
        <w:t>Demographic information</w:t>
      </w:r>
    </w:p>
    <w:p w14:paraId="77D96B25" w14:textId="3BC9C2A2" w:rsidR="0009204B" w:rsidRDefault="0009204B" w:rsidP="0009204B">
      <w:pPr>
        <w:pStyle w:val="ListParagraph"/>
        <w:numPr>
          <w:ilvl w:val="0"/>
          <w:numId w:val="2"/>
        </w:numPr>
      </w:pPr>
      <w:r w:rsidRPr="0009204B">
        <w:t>S</w:t>
      </w:r>
      <w:r w:rsidR="008465CD">
        <w:t>ample items and s</w:t>
      </w:r>
      <w:r w:rsidRPr="0009204B">
        <w:t xml:space="preserve">timuli </w:t>
      </w:r>
      <w:r>
        <w:t>descriptions</w:t>
      </w:r>
    </w:p>
    <w:p w14:paraId="7A9E7057" w14:textId="3770141A" w:rsidR="0009204B" w:rsidRDefault="004F15C4" w:rsidP="0009204B">
      <w:pPr>
        <w:pStyle w:val="ListParagraph"/>
        <w:numPr>
          <w:ilvl w:val="0"/>
          <w:numId w:val="2"/>
        </w:numPr>
      </w:pPr>
      <w:r>
        <w:t>Self-report</w:t>
      </w:r>
      <w:r w:rsidR="0009204B">
        <w:t xml:space="preserve"> measures</w:t>
      </w:r>
    </w:p>
    <w:p w14:paraId="4C62DC72" w14:textId="75DA2A65" w:rsidR="007144CB" w:rsidRDefault="007144CB" w:rsidP="007144CB">
      <w:pPr>
        <w:pStyle w:val="ListParagraph"/>
        <w:numPr>
          <w:ilvl w:val="0"/>
          <w:numId w:val="2"/>
        </w:numPr>
      </w:pPr>
      <w:r>
        <w:t>Pairwise comparisons for 1a, 1b, 2 and 3</w:t>
      </w:r>
    </w:p>
    <w:p w14:paraId="4D995801" w14:textId="26279BF0" w:rsidR="00DD2865" w:rsidRDefault="00DD2865" w:rsidP="007144CB">
      <w:pPr>
        <w:pStyle w:val="ListParagraph"/>
        <w:numPr>
          <w:ilvl w:val="0"/>
          <w:numId w:val="2"/>
        </w:numPr>
      </w:pPr>
      <w:r>
        <w:t>Supplemental figures</w:t>
      </w:r>
    </w:p>
    <w:p w14:paraId="6D7CDA0B" w14:textId="13A1996C" w:rsidR="007933D6" w:rsidRDefault="007933D6" w:rsidP="007933D6">
      <w:pPr>
        <w:pStyle w:val="ListParagraph"/>
        <w:numPr>
          <w:ilvl w:val="0"/>
          <w:numId w:val="2"/>
        </w:numPr>
      </w:pPr>
      <w:r>
        <w:t>Regression tables</w:t>
      </w:r>
    </w:p>
    <w:p w14:paraId="76C4FBFF" w14:textId="0FEEDBD4" w:rsidR="00123BB4" w:rsidRDefault="00125A27" w:rsidP="00D6580A">
      <w:pPr>
        <w:pStyle w:val="ListParagraph"/>
        <w:numPr>
          <w:ilvl w:val="0"/>
          <w:numId w:val="2"/>
        </w:numPr>
      </w:pPr>
      <w:r>
        <w:t xml:space="preserve">Supplemental experiment: </w:t>
      </w:r>
      <w:r w:rsidR="006041C4">
        <w:t xml:space="preserve">Experiment </w:t>
      </w:r>
      <w:r>
        <w:t>1b</w:t>
      </w:r>
    </w:p>
    <w:p w14:paraId="607E470A" w14:textId="6CF95C60" w:rsidR="00C90E36" w:rsidRDefault="00A13781" w:rsidP="00C90E36">
      <w:pPr>
        <w:pStyle w:val="ListParagraph"/>
        <w:numPr>
          <w:ilvl w:val="0"/>
          <w:numId w:val="2"/>
        </w:numPr>
      </w:pPr>
      <w:r>
        <w:t xml:space="preserve">Allocation decisions in </w:t>
      </w:r>
      <w:r w:rsidR="00B0494F">
        <w:t>Single</w:t>
      </w:r>
      <w:r>
        <w:t xml:space="preserve"> Agency Condition in Experiment 4</w:t>
      </w:r>
    </w:p>
    <w:p w14:paraId="7B82D07E" w14:textId="64856AB5" w:rsidR="00C90E36" w:rsidRDefault="00C90E36" w:rsidP="00C90E36"/>
    <w:p w14:paraId="6D5B822F" w14:textId="6A9E3C82" w:rsidR="00C90E36" w:rsidRDefault="00C90E36">
      <w:r>
        <w:br w:type="page"/>
      </w:r>
    </w:p>
    <w:p w14:paraId="11C9D3B1" w14:textId="5805FAAA" w:rsidR="00D6580A" w:rsidRDefault="00D6580A" w:rsidP="00D6580A">
      <w:pPr>
        <w:pStyle w:val="ListParagraph"/>
        <w:numPr>
          <w:ilvl w:val="0"/>
          <w:numId w:val="7"/>
        </w:numPr>
        <w:jc w:val="center"/>
        <w:rPr>
          <w:b/>
        </w:rPr>
      </w:pPr>
      <w:r>
        <w:rPr>
          <w:b/>
        </w:rPr>
        <w:lastRenderedPageBreak/>
        <w:t>Demographic information</w:t>
      </w:r>
    </w:p>
    <w:p w14:paraId="06CAF2D7" w14:textId="77777777" w:rsidR="00D6580A" w:rsidRDefault="00D6580A" w:rsidP="00D6580A">
      <w:pPr>
        <w:jc w:val="center"/>
        <w:rPr>
          <w:b/>
        </w:rPr>
      </w:pPr>
    </w:p>
    <w:p w14:paraId="32D2C4CC" w14:textId="77777777" w:rsidR="00D6580A" w:rsidRPr="00E312C1" w:rsidRDefault="00D6580A" w:rsidP="00D6580A">
      <w:pPr>
        <w:jc w:val="center"/>
        <w:rPr>
          <w:b/>
        </w:rPr>
      </w:pPr>
    </w:p>
    <w:tbl>
      <w:tblPr>
        <w:tblW w:w="9360" w:type="dxa"/>
        <w:tblLook w:val="04A0" w:firstRow="1" w:lastRow="0" w:firstColumn="1" w:lastColumn="0" w:noHBand="0" w:noVBand="1"/>
      </w:tblPr>
      <w:tblGrid>
        <w:gridCol w:w="3072"/>
        <w:gridCol w:w="1048"/>
        <w:gridCol w:w="1048"/>
        <w:gridCol w:w="1048"/>
        <w:gridCol w:w="1048"/>
        <w:gridCol w:w="1048"/>
        <w:gridCol w:w="1048"/>
      </w:tblGrid>
      <w:tr w:rsidR="00D6580A" w:rsidRPr="00714E7D" w14:paraId="2E30A218" w14:textId="77777777" w:rsidTr="00D456FD">
        <w:trPr>
          <w:trHeight w:val="320"/>
        </w:trPr>
        <w:tc>
          <w:tcPr>
            <w:tcW w:w="3072" w:type="dxa"/>
            <w:tcBorders>
              <w:top w:val="nil"/>
              <w:left w:val="nil"/>
              <w:right w:val="nil"/>
            </w:tcBorders>
            <w:shd w:val="clear" w:color="auto" w:fill="auto"/>
            <w:noWrap/>
            <w:vAlign w:val="bottom"/>
            <w:hideMark/>
          </w:tcPr>
          <w:p w14:paraId="5AD4A3C5" w14:textId="77777777" w:rsidR="00D6580A" w:rsidRPr="00714E7D" w:rsidRDefault="00D6580A" w:rsidP="00D456FD"/>
        </w:tc>
        <w:tc>
          <w:tcPr>
            <w:tcW w:w="6288" w:type="dxa"/>
            <w:gridSpan w:val="6"/>
            <w:tcBorders>
              <w:top w:val="nil"/>
              <w:left w:val="nil"/>
              <w:right w:val="nil"/>
            </w:tcBorders>
            <w:shd w:val="clear" w:color="auto" w:fill="auto"/>
            <w:noWrap/>
            <w:vAlign w:val="bottom"/>
            <w:hideMark/>
          </w:tcPr>
          <w:p w14:paraId="2A9B985B" w14:textId="77777777" w:rsidR="00D6580A" w:rsidRPr="00714E7D" w:rsidRDefault="00D6580A" w:rsidP="00D456FD">
            <w:pPr>
              <w:jc w:val="center"/>
              <w:rPr>
                <w:color w:val="000000"/>
              </w:rPr>
            </w:pPr>
            <w:r w:rsidRPr="00714E7D">
              <w:rPr>
                <w:color w:val="000000"/>
              </w:rPr>
              <w:t>Experiment</w:t>
            </w:r>
          </w:p>
        </w:tc>
      </w:tr>
      <w:tr w:rsidR="00D6580A" w:rsidRPr="00714E7D" w14:paraId="6E2F49D1" w14:textId="77777777" w:rsidTr="00D456FD">
        <w:trPr>
          <w:trHeight w:val="320"/>
        </w:trPr>
        <w:tc>
          <w:tcPr>
            <w:tcW w:w="3072" w:type="dxa"/>
            <w:tcBorders>
              <w:top w:val="nil"/>
              <w:left w:val="nil"/>
              <w:bottom w:val="single" w:sz="4" w:space="0" w:color="auto"/>
              <w:right w:val="nil"/>
            </w:tcBorders>
            <w:shd w:val="clear" w:color="auto" w:fill="auto"/>
            <w:noWrap/>
            <w:vAlign w:val="bottom"/>
            <w:hideMark/>
          </w:tcPr>
          <w:p w14:paraId="1AC72DB1" w14:textId="77777777" w:rsidR="00D6580A" w:rsidRPr="00714E7D" w:rsidRDefault="00D6580A" w:rsidP="00D456FD">
            <w:pPr>
              <w:jc w:val="center"/>
              <w:rPr>
                <w:color w:val="000000"/>
              </w:rPr>
            </w:pPr>
            <w:r w:rsidRPr="00714E7D">
              <w:rPr>
                <w:color w:val="000000"/>
              </w:rPr>
              <w:t>Race</w:t>
            </w:r>
          </w:p>
        </w:tc>
        <w:tc>
          <w:tcPr>
            <w:tcW w:w="1048" w:type="dxa"/>
            <w:tcBorders>
              <w:top w:val="nil"/>
              <w:left w:val="nil"/>
              <w:bottom w:val="single" w:sz="4" w:space="0" w:color="auto"/>
              <w:right w:val="nil"/>
            </w:tcBorders>
            <w:shd w:val="clear" w:color="auto" w:fill="auto"/>
            <w:noWrap/>
            <w:vAlign w:val="bottom"/>
            <w:hideMark/>
          </w:tcPr>
          <w:p w14:paraId="663090E7" w14:textId="77777777" w:rsidR="00D6580A" w:rsidRPr="00714E7D" w:rsidRDefault="00D6580A" w:rsidP="00D456FD">
            <w:pPr>
              <w:jc w:val="center"/>
              <w:rPr>
                <w:color w:val="000000"/>
              </w:rPr>
            </w:pPr>
            <w:r w:rsidRPr="00714E7D">
              <w:rPr>
                <w:color w:val="000000"/>
              </w:rPr>
              <w:t>1a</w:t>
            </w:r>
          </w:p>
        </w:tc>
        <w:tc>
          <w:tcPr>
            <w:tcW w:w="1048" w:type="dxa"/>
            <w:tcBorders>
              <w:top w:val="nil"/>
              <w:left w:val="nil"/>
              <w:bottom w:val="single" w:sz="4" w:space="0" w:color="auto"/>
              <w:right w:val="nil"/>
            </w:tcBorders>
            <w:shd w:val="clear" w:color="auto" w:fill="auto"/>
            <w:noWrap/>
            <w:vAlign w:val="bottom"/>
            <w:hideMark/>
          </w:tcPr>
          <w:p w14:paraId="7033D132" w14:textId="77777777" w:rsidR="00D6580A" w:rsidRPr="00714E7D" w:rsidRDefault="00D6580A" w:rsidP="00D456FD">
            <w:pPr>
              <w:jc w:val="center"/>
              <w:rPr>
                <w:color w:val="000000"/>
              </w:rPr>
            </w:pPr>
            <w:r w:rsidRPr="00714E7D">
              <w:rPr>
                <w:color w:val="000000"/>
              </w:rPr>
              <w:t>1b</w:t>
            </w:r>
          </w:p>
        </w:tc>
        <w:tc>
          <w:tcPr>
            <w:tcW w:w="1048" w:type="dxa"/>
            <w:tcBorders>
              <w:top w:val="nil"/>
              <w:left w:val="nil"/>
              <w:bottom w:val="single" w:sz="4" w:space="0" w:color="auto"/>
              <w:right w:val="nil"/>
            </w:tcBorders>
            <w:shd w:val="clear" w:color="auto" w:fill="auto"/>
            <w:noWrap/>
            <w:vAlign w:val="bottom"/>
            <w:hideMark/>
          </w:tcPr>
          <w:p w14:paraId="0EED5EDB" w14:textId="77777777" w:rsidR="00D6580A" w:rsidRPr="00714E7D" w:rsidRDefault="00D6580A" w:rsidP="00D456FD">
            <w:pPr>
              <w:jc w:val="center"/>
              <w:rPr>
                <w:color w:val="000000"/>
              </w:rPr>
            </w:pPr>
            <w:r w:rsidRPr="00714E7D">
              <w:rPr>
                <w:color w:val="000000"/>
              </w:rPr>
              <w:t>2</w:t>
            </w:r>
          </w:p>
        </w:tc>
        <w:tc>
          <w:tcPr>
            <w:tcW w:w="1048" w:type="dxa"/>
            <w:tcBorders>
              <w:top w:val="nil"/>
              <w:left w:val="nil"/>
              <w:bottom w:val="single" w:sz="4" w:space="0" w:color="auto"/>
              <w:right w:val="nil"/>
            </w:tcBorders>
            <w:shd w:val="clear" w:color="auto" w:fill="auto"/>
            <w:noWrap/>
            <w:vAlign w:val="bottom"/>
            <w:hideMark/>
          </w:tcPr>
          <w:p w14:paraId="435CBC6B" w14:textId="77777777" w:rsidR="00D6580A" w:rsidRPr="00714E7D" w:rsidRDefault="00D6580A" w:rsidP="00D456FD">
            <w:pPr>
              <w:jc w:val="center"/>
              <w:rPr>
                <w:color w:val="000000"/>
              </w:rPr>
            </w:pPr>
            <w:r w:rsidRPr="00714E7D">
              <w:rPr>
                <w:color w:val="000000"/>
              </w:rPr>
              <w:t>3</w:t>
            </w:r>
          </w:p>
        </w:tc>
        <w:tc>
          <w:tcPr>
            <w:tcW w:w="1048" w:type="dxa"/>
            <w:tcBorders>
              <w:top w:val="nil"/>
              <w:left w:val="nil"/>
              <w:bottom w:val="single" w:sz="4" w:space="0" w:color="auto"/>
              <w:right w:val="nil"/>
            </w:tcBorders>
            <w:shd w:val="clear" w:color="auto" w:fill="auto"/>
            <w:noWrap/>
            <w:vAlign w:val="bottom"/>
            <w:hideMark/>
          </w:tcPr>
          <w:p w14:paraId="57B52BF0" w14:textId="77777777" w:rsidR="00D6580A" w:rsidRPr="00714E7D" w:rsidRDefault="00D6580A" w:rsidP="00D456FD">
            <w:pPr>
              <w:jc w:val="center"/>
              <w:rPr>
                <w:color w:val="000000"/>
              </w:rPr>
            </w:pPr>
            <w:r w:rsidRPr="00714E7D">
              <w:rPr>
                <w:color w:val="000000"/>
              </w:rPr>
              <w:t>4</w:t>
            </w:r>
          </w:p>
        </w:tc>
        <w:tc>
          <w:tcPr>
            <w:tcW w:w="1048" w:type="dxa"/>
            <w:tcBorders>
              <w:top w:val="nil"/>
              <w:left w:val="nil"/>
              <w:bottom w:val="single" w:sz="4" w:space="0" w:color="auto"/>
              <w:right w:val="nil"/>
            </w:tcBorders>
            <w:shd w:val="clear" w:color="auto" w:fill="auto"/>
            <w:noWrap/>
            <w:vAlign w:val="bottom"/>
            <w:hideMark/>
          </w:tcPr>
          <w:p w14:paraId="5C637293" w14:textId="77777777" w:rsidR="00D6580A" w:rsidRPr="00714E7D" w:rsidRDefault="00D6580A" w:rsidP="00D456FD">
            <w:pPr>
              <w:jc w:val="center"/>
              <w:rPr>
                <w:color w:val="000000"/>
              </w:rPr>
            </w:pPr>
            <w:r w:rsidRPr="00714E7D">
              <w:rPr>
                <w:color w:val="000000"/>
              </w:rPr>
              <w:t>5</w:t>
            </w:r>
          </w:p>
        </w:tc>
      </w:tr>
      <w:tr w:rsidR="00D6580A" w:rsidRPr="00714E7D" w14:paraId="0544C727" w14:textId="77777777" w:rsidTr="00D456FD">
        <w:trPr>
          <w:trHeight w:val="320"/>
        </w:trPr>
        <w:tc>
          <w:tcPr>
            <w:tcW w:w="3072" w:type="dxa"/>
            <w:tcBorders>
              <w:top w:val="single" w:sz="4" w:space="0" w:color="auto"/>
              <w:left w:val="nil"/>
              <w:bottom w:val="nil"/>
              <w:right w:val="nil"/>
            </w:tcBorders>
            <w:shd w:val="clear" w:color="auto" w:fill="auto"/>
            <w:noWrap/>
            <w:hideMark/>
          </w:tcPr>
          <w:p w14:paraId="272FBDA8" w14:textId="77777777" w:rsidR="00D6580A" w:rsidRPr="00714E7D" w:rsidRDefault="00D6580A" w:rsidP="00D456FD">
            <w:pPr>
              <w:jc w:val="right"/>
              <w:rPr>
                <w:color w:val="333333"/>
              </w:rPr>
            </w:pPr>
            <w:r w:rsidRPr="00714E7D">
              <w:rPr>
                <w:color w:val="333333"/>
              </w:rPr>
              <w:t>American Indian or Alaska Native</w:t>
            </w:r>
          </w:p>
        </w:tc>
        <w:tc>
          <w:tcPr>
            <w:tcW w:w="1048" w:type="dxa"/>
            <w:tcBorders>
              <w:top w:val="single" w:sz="4" w:space="0" w:color="auto"/>
              <w:left w:val="nil"/>
              <w:bottom w:val="nil"/>
              <w:right w:val="nil"/>
            </w:tcBorders>
            <w:shd w:val="clear" w:color="auto" w:fill="auto"/>
            <w:noWrap/>
            <w:hideMark/>
          </w:tcPr>
          <w:p w14:paraId="6D8B8AB4" w14:textId="77777777" w:rsidR="00D6580A" w:rsidRPr="00714E7D" w:rsidRDefault="00D6580A" w:rsidP="00D456FD">
            <w:pPr>
              <w:rPr>
                <w:color w:val="000000"/>
              </w:rPr>
            </w:pPr>
            <w:r w:rsidRPr="00714E7D">
              <w:rPr>
                <w:color w:val="000000"/>
              </w:rPr>
              <w:t>0.82%</w:t>
            </w:r>
          </w:p>
        </w:tc>
        <w:tc>
          <w:tcPr>
            <w:tcW w:w="1048" w:type="dxa"/>
            <w:tcBorders>
              <w:top w:val="single" w:sz="4" w:space="0" w:color="auto"/>
              <w:left w:val="nil"/>
              <w:bottom w:val="nil"/>
              <w:right w:val="nil"/>
            </w:tcBorders>
            <w:shd w:val="clear" w:color="auto" w:fill="auto"/>
            <w:noWrap/>
            <w:hideMark/>
          </w:tcPr>
          <w:p w14:paraId="1D550FD5" w14:textId="77777777" w:rsidR="00D6580A" w:rsidRPr="00714E7D" w:rsidRDefault="00D6580A" w:rsidP="00D456FD">
            <w:pPr>
              <w:rPr>
                <w:color w:val="000000"/>
              </w:rPr>
            </w:pPr>
            <w:r w:rsidRPr="00714E7D">
              <w:rPr>
                <w:color w:val="000000"/>
              </w:rPr>
              <w:t>0.54%</w:t>
            </w:r>
          </w:p>
        </w:tc>
        <w:tc>
          <w:tcPr>
            <w:tcW w:w="1048" w:type="dxa"/>
            <w:tcBorders>
              <w:top w:val="single" w:sz="4" w:space="0" w:color="auto"/>
              <w:left w:val="nil"/>
              <w:bottom w:val="nil"/>
              <w:right w:val="nil"/>
            </w:tcBorders>
            <w:shd w:val="clear" w:color="auto" w:fill="auto"/>
            <w:noWrap/>
            <w:hideMark/>
          </w:tcPr>
          <w:p w14:paraId="634D1C58" w14:textId="77777777" w:rsidR="00D6580A" w:rsidRPr="00714E7D" w:rsidRDefault="00D6580A" w:rsidP="00D456FD">
            <w:pPr>
              <w:rPr>
                <w:color w:val="000000"/>
              </w:rPr>
            </w:pPr>
            <w:r w:rsidRPr="00714E7D">
              <w:rPr>
                <w:color w:val="000000"/>
              </w:rPr>
              <w:t>0.99%</w:t>
            </w:r>
          </w:p>
        </w:tc>
        <w:tc>
          <w:tcPr>
            <w:tcW w:w="1048" w:type="dxa"/>
            <w:tcBorders>
              <w:top w:val="single" w:sz="4" w:space="0" w:color="auto"/>
              <w:left w:val="nil"/>
              <w:bottom w:val="nil"/>
              <w:right w:val="nil"/>
            </w:tcBorders>
            <w:shd w:val="clear" w:color="auto" w:fill="auto"/>
            <w:noWrap/>
            <w:hideMark/>
          </w:tcPr>
          <w:p w14:paraId="20453E21" w14:textId="77777777" w:rsidR="00D6580A" w:rsidRPr="00714E7D" w:rsidRDefault="00D6580A" w:rsidP="00D456FD">
            <w:pPr>
              <w:rPr>
                <w:color w:val="000000"/>
              </w:rPr>
            </w:pPr>
            <w:r w:rsidRPr="00714E7D">
              <w:rPr>
                <w:color w:val="000000"/>
              </w:rPr>
              <w:t>0.28%</w:t>
            </w:r>
          </w:p>
        </w:tc>
        <w:tc>
          <w:tcPr>
            <w:tcW w:w="1048" w:type="dxa"/>
            <w:tcBorders>
              <w:top w:val="single" w:sz="4" w:space="0" w:color="auto"/>
              <w:left w:val="nil"/>
              <w:bottom w:val="nil"/>
              <w:right w:val="nil"/>
            </w:tcBorders>
            <w:shd w:val="clear" w:color="auto" w:fill="auto"/>
            <w:noWrap/>
            <w:hideMark/>
          </w:tcPr>
          <w:p w14:paraId="1B6D2985" w14:textId="77777777" w:rsidR="00D6580A" w:rsidRPr="00714E7D" w:rsidRDefault="00D6580A" w:rsidP="00D456FD">
            <w:pPr>
              <w:rPr>
                <w:color w:val="000000"/>
              </w:rPr>
            </w:pPr>
            <w:r w:rsidRPr="00714E7D">
              <w:rPr>
                <w:color w:val="000000"/>
              </w:rPr>
              <w:t>0.42%</w:t>
            </w:r>
          </w:p>
        </w:tc>
        <w:tc>
          <w:tcPr>
            <w:tcW w:w="1048" w:type="dxa"/>
            <w:tcBorders>
              <w:top w:val="single" w:sz="4" w:space="0" w:color="auto"/>
              <w:left w:val="nil"/>
              <w:bottom w:val="nil"/>
              <w:right w:val="nil"/>
            </w:tcBorders>
            <w:shd w:val="clear" w:color="auto" w:fill="auto"/>
            <w:noWrap/>
            <w:hideMark/>
          </w:tcPr>
          <w:p w14:paraId="45DE8944" w14:textId="77777777" w:rsidR="00D6580A" w:rsidRPr="00714E7D" w:rsidRDefault="00D6580A" w:rsidP="00D456FD">
            <w:pPr>
              <w:rPr>
                <w:color w:val="000000"/>
              </w:rPr>
            </w:pPr>
            <w:r w:rsidRPr="00714E7D">
              <w:rPr>
                <w:color w:val="000000"/>
              </w:rPr>
              <w:t>0.73%</w:t>
            </w:r>
          </w:p>
        </w:tc>
      </w:tr>
      <w:tr w:rsidR="00D6580A" w:rsidRPr="00714E7D" w14:paraId="7DACBD22" w14:textId="77777777" w:rsidTr="00D456FD">
        <w:trPr>
          <w:trHeight w:val="320"/>
        </w:trPr>
        <w:tc>
          <w:tcPr>
            <w:tcW w:w="3072" w:type="dxa"/>
            <w:tcBorders>
              <w:top w:val="nil"/>
              <w:left w:val="nil"/>
              <w:bottom w:val="nil"/>
              <w:right w:val="nil"/>
            </w:tcBorders>
            <w:shd w:val="clear" w:color="auto" w:fill="auto"/>
            <w:noWrap/>
            <w:hideMark/>
          </w:tcPr>
          <w:p w14:paraId="3A98E7A7" w14:textId="77777777" w:rsidR="00D6580A" w:rsidRPr="00714E7D" w:rsidRDefault="00D6580A" w:rsidP="00D456FD">
            <w:pPr>
              <w:jc w:val="right"/>
              <w:rPr>
                <w:color w:val="000000"/>
              </w:rPr>
            </w:pPr>
            <w:r w:rsidRPr="00714E7D">
              <w:rPr>
                <w:color w:val="000000"/>
              </w:rPr>
              <w:t>East Asian</w:t>
            </w:r>
          </w:p>
        </w:tc>
        <w:tc>
          <w:tcPr>
            <w:tcW w:w="1048" w:type="dxa"/>
            <w:tcBorders>
              <w:top w:val="nil"/>
              <w:left w:val="nil"/>
              <w:bottom w:val="nil"/>
              <w:right w:val="nil"/>
            </w:tcBorders>
            <w:shd w:val="clear" w:color="auto" w:fill="auto"/>
            <w:noWrap/>
            <w:hideMark/>
          </w:tcPr>
          <w:p w14:paraId="16FBCC42" w14:textId="77777777" w:rsidR="00D6580A" w:rsidRPr="00714E7D" w:rsidRDefault="00D6580A" w:rsidP="00D456FD">
            <w:pPr>
              <w:rPr>
                <w:color w:val="000000"/>
              </w:rPr>
            </w:pPr>
            <w:r w:rsidRPr="00714E7D">
              <w:rPr>
                <w:color w:val="000000"/>
              </w:rPr>
              <w:t>4.35%</w:t>
            </w:r>
          </w:p>
        </w:tc>
        <w:tc>
          <w:tcPr>
            <w:tcW w:w="1048" w:type="dxa"/>
            <w:tcBorders>
              <w:top w:val="nil"/>
              <w:left w:val="nil"/>
              <w:bottom w:val="nil"/>
              <w:right w:val="nil"/>
            </w:tcBorders>
            <w:shd w:val="clear" w:color="auto" w:fill="auto"/>
            <w:noWrap/>
            <w:hideMark/>
          </w:tcPr>
          <w:p w14:paraId="54D7CA9B" w14:textId="77777777" w:rsidR="00D6580A" w:rsidRPr="00714E7D" w:rsidRDefault="00D6580A" w:rsidP="00D456FD">
            <w:pPr>
              <w:rPr>
                <w:color w:val="000000"/>
              </w:rPr>
            </w:pPr>
            <w:r w:rsidRPr="00714E7D">
              <w:rPr>
                <w:color w:val="000000"/>
              </w:rPr>
              <w:t>4.07%</w:t>
            </w:r>
          </w:p>
        </w:tc>
        <w:tc>
          <w:tcPr>
            <w:tcW w:w="1048" w:type="dxa"/>
            <w:tcBorders>
              <w:top w:val="nil"/>
              <w:left w:val="nil"/>
              <w:bottom w:val="nil"/>
              <w:right w:val="nil"/>
            </w:tcBorders>
            <w:shd w:val="clear" w:color="auto" w:fill="auto"/>
            <w:noWrap/>
            <w:hideMark/>
          </w:tcPr>
          <w:p w14:paraId="758472D9" w14:textId="77777777" w:rsidR="00D6580A" w:rsidRPr="00714E7D" w:rsidRDefault="00D6580A" w:rsidP="00D456FD">
            <w:pPr>
              <w:rPr>
                <w:color w:val="000000"/>
              </w:rPr>
            </w:pPr>
            <w:r w:rsidRPr="00714E7D">
              <w:rPr>
                <w:color w:val="000000"/>
              </w:rPr>
              <w:t>4.52%</w:t>
            </w:r>
          </w:p>
        </w:tc>
        <w:tc>
          <w:tcPr>
            <w:tcW w:w="1048" w:type="dxa"/>
            <w:tcBorders>
              <w:top w:val="nil"/>
              <w:left w:val="nil"/>
              <w:bottom w:val="nil"/>
              <w:right w:val="nil"/>
            </w:tcBorders>
            <w:shd w:val="clear" w:color="auto" w:fill="auto"/>
            <w:noWrap/>
            <w:hideMark/>
          </w:tcPr>
          <w:p w14:paraId="7536E72A" w14:textId="77777777" w:rsidR="00D6580A" w:rsidRPr="00714E7D" w:rsidRDefault="00D6580A" w:rsidP="00D456FD">
            <w:pPr>
              <w:rPr>
                <w:color w:val="000000"/>
              </w:rPr>
            </w:pPr>
            <w:r w:rsidRPr="00714E7D">
              <w:rPr>
                <w:color w:val="000000"/>
              </w:rPr>
              <w:t>5.50%</w:t>
            </w:r>
          </w:p>
        </w:tc>
        <w:tc>
          <w:tcPr>
            <w:tcW w:w="1048" w:type="dxa"/>
            <w:tcBorders>
              <w:top w:val="nil"/>
              <w:left w:val="nil"/>
              <w:bottom w:val="nil"/>
              <w:right w:val="nil"/>
            </w:tcBorders>
            <w:shd w:val="clear" w:color="auto" w:fill="auto"/>
            <w:noWrap/>
            <w:hideMark/>
          </w:tcPr>
          <w:p w14:paraId="564F2BAB" w14:textId="77777777" w:rsidR="00D6580A" w:rsidRPr="00714E7D" w:rsidRDefault="00D6580A" w:rsidP="00D456FD">
            <w:pPr>
              <w:rPr>
                <w:color w:val="000000"/>
              </w:rPr>
            </w:pPr>
            <w:r w:rsidRPr="00714E7D">
              <w:rPr>
                <w:color w:val="000000"/>
              </w:rPr>
              <w:t>4.48%</w:t>
            </w:r>
          </w:p>
        </w:tc>
        <w:tc>
          <w:tcPr>
            <w:tcW w:w="1048" w:type="dxa"/>
            <w:tcBorders>
              <w:top w:val="nil"/>
              <w:left w:val="nil"/>
              <w:bottom w:val="nil"/>
              <w:right w:val="nil"/>
            </w:tcBorders>
            <w:shd w:val="clear" w:color="auto" w:fill="auto"/>
            <w:noWrap/>
            <w:hideMark/>
          </w:tcPr>
          <w:p w14:paraId="364B313D" w14:textId="77777777" w:rsidR="00D6580A" w:rsidRPr="00714E7D" w:rsidRDefault="00D6580A" w:rsidP="00D456FD">
            <w:pPr>
              <w:rPr>
                <w:color w:val="000000"/>
              </w:rPr>
            </w:pPr>
            <w:r w:rsidRPr="00714E7D">
              <w:rPr>
                <w:color w:val="000000"/>
              </w:rPr>
              <w:t>3.56%</w:t>
            </w:r>
          </w:p>
        </w:tc>
      </w:tr>
      <w:tr w:rsidR="00D6580A" w:rsidRPr="00714E7D" w14:paraId="35F11EFB" w14:textId="77777777" w:rsidTr="00D456FD">
        <w:trPr>
          <w:trHeight w:val="320"/>
        </w:trPr>
        <w:tc>
          <w:tcPr>
            <w:tcW w:w="3072" w:type="dxa"/>
            <w:tcBorders>
              <w:top w:val="nil"/>
              <w:left w:val="nil"/>
              <w:bottom w:val="nil"/>
              <w:right w:val="nil"/>
            </w:tcBorders>
            <w:shd w:val="clear" w:color="auto" w:fill="auto"/>
            <w:noWrap/>
            <w:hideMark/>
          </w:tcPr>
          <w:p w14:paraId="66E0C898" w14:textId="77777777" w:rsidR="00D6580A" w:rsidRPr="00714E7D" w:rsidRDefault="00D6580A" w:rsidP="00D456FD">
            <w:pPr>
              <w:jc w:val="right"/>
              <w:rPr>
                <w:color w:val="333333"/>
              </w:rPr>
            </w:pPr>
            <w:r w:rsidRPr="00714E7D">
              <w:rPr>
                <w:color w:val="333333"/>
              </w:rPr>
              <w:t>Black or African American</w:t>
            </w:r>
          </w:p>
        </w:tc>
        <w:tc>
          <w:tcPr>
            <w:tcW w:w="1048" w:type="dxa"/>
            <w:tcBorders>
              <w:top w:val="nil"/>
              <w:left w:val="nil"/>
              <w:bottom w:val="nil"/>
              <w:right w:val="nil"/>
            </w:tcBorders>
            <w:shd w:val="clear" w:color="auto" w:fill="auto"/>
            <w:noWrap/>
            <w:hideMark/>
          </w:tcPr>
          <w:p w14:paraId="587C6A2D" w14:textId="77777777" w:rsidR="00D6580A" w:rsidRPr="00714E7D" w:rsidRDefault="00D6580A" w:rsidP="00D456FD">
            <w:pPr>
              <w:rPr>
                <w:color w:val="000000"/>
              </w:rPr>
            </w:pPr>
            <w:r w:rsidRPr="00714E7D">
              <w:rPr>
                <w:color w:val="000000"/>
              </w:rPr>
              <w:t>9.16%</w:t>
            </w:r>
          </w:p>
        </w:tc>
        <w:tc>
          <w:tcPr>
            <w:tcW w:w="1048" w:type="dxa"/>
            <w:tcBorders>
              <w:top w:val="nil"/>
              <w:left w:val="nil"/>
              <w:bottom w:val="nil"/>
              <w:right w:val="nil"/>
            </w:tcBorders>
            <w:shd w:val="clear" w:color="auto" w:fill="auto"/>
            <w:noWrap/>
            <w:hideMark/>
          </w:tcPr>
          <w:p w14:paraId="38021CF6" w14:textId="77777777" w:rsidR="00D6580A" w:rsidRPr="00714E7D" w:rsidRDefault="00D6580A" w:rsidP="00D456FD">
            <w:pPr>
              <w:rPr>
                <w:color w:val="000000"/>
              </w:rPr>
            </w:pPr>
            <w:r w:rsidRPr="00714E7D">
              <w:rPr>
                <w:color w:val="000000"/>
              </w:rPr>
              <w:t>8.86%</w:t>
            </w:r>
          </w:p>
        </w:tc>
        <w:tc>
          <w:tcPr>
            <w:tcW w:w="1048" w:type="dxa"/>
            <w:tcBorders>
              <w:top w:val="nil"/>
              <w:left w:val="nil"/>
              <w:bottom w:val="nil"/>
              <w:right w:val="nil"/>
            </w:tcBorders>
            <w:shd w:val="clear" w:color="auto" w:fill="auto"/>
            <w:noWrap/>
            <w:hideMark/>
          </w:tcPr>
          <w:p w14:paraId="441DD053" w14:textId="77777777" w:rsidR="00D6580A" w:rsidRPr="00714E7D" w:rsidRDefault="00D6580A" w:rsidP="00D456FD">
            <w:pPr>
              <w:rPr>
                <w:color w:val="000000"/>
              </w:rPr>
            </w:pPr>
            <w:r w:rsidRPr="00714E7D">
              <w:rPr>
                <w:color w:val="000000"/>
              </w:rPr>
              <w:t>8.77%</w:t>
            </w:r>
          </w:p>
        </w:tc>
        <w:tc>
          <w:tcPr>
            <w:tcW w:w="1048" w:type="dxa"/>
            <w:tcBorders>
              <w:top w:val="nil"/>
              <w:left w:val="nil"/>
              <w:bottom w:val="nil"/>
              <w:right w:val="nil"/>
            </w:tcBorders>
            <w:shd w:val="clear" w:color="auto" w:fill="auto"/>
            <w:noWrap/>
            <w:hideMark/>
          </w:tcPr>
          <w:p w14:paraId="46CDDA84" w14:textId="77777777" w:rsidR="00D6580A" w:rsidRPr="00714E7D" w:rsidRDefault="00D6580A" w:rsidP="00D456FD">
            <w:pPr>
              <w:rPr>
                <w:color w:val="000000"/>
              </w:rPr>
            </w:pPr>
            <w:r w:rsidRPr="00714E7D">
              <w:rPr>
                <w:color w:val="000000"/>
              </w:rPr>
              <w:t>11.28%</w:t>
            </w:r>
          </w:p>
        </w:tc>
        <w:tc>
          <w:tcPr>
            <w:tcW w:w="1048" w:type="dxa"/>
            <w:tcBorders>
              <w:top w:val="nil"/>
              <w:left w:val="nil"/>
              <w:bottom w:val="nil"/>
              <w:right w:val="nil"/>
            </w:tcBorders>
            <w:shd w:val="clear" w:color="auto" w:fill="auto"/>
            <w:noWrap/>
            <w:hideMark/>
          </w:tcPr>
          <w:p w14:paraId="6244D60A" w14:textId="77777777" w:rsidR="00D6580A" w:rsidRPr="00714E7D" w:rsidRDefault="00D6580A" w:rsidP="00D456FD">
            <w:pPr>
              <w:rPr>
                <w:color w:val="000000"/>
              </w:rPr>
            </w:pPr>
            <w:r w:rsidRPr="00714E7D">
              <w:rPr>
                <w:color w:val="000000"/>
              </w:rPr>
              <w:t>13.33%</w:t>
            </w:r>
          </w:p>
        </w:tc>
        <w:tc>
          <w:tcPr>
            <w:tcW w:w="1048" w:type="dxa"/>
            <w:tcBorders>
              <w:top w:val="nil"/>
              <w:left w:val="nil"/>
              <w:bottom w:val="nil"/>
              <w:right w:val="nil"/>
            </w:tcBorders>
            <w:shd w:val="clear" w:color="auto" w:fill="auto"/>
            <w:noWrap/>
            <w:hideMark/>
          </w:tcPr>
          <w:p w14:paraId="05D4208B" w14:textId="77777777" w:rsidR="00D6580A" w:rsidRPr="00714E7D" w:rsidRDefault="00D6580A" w:rsidP="00D456FD">
            <w:pPr>
              <w:rPr>
                <w:color w:val="000000"/>
              </w:rPr>
            </w:pPr>
            <w:r w:rsidRPr="00714E7D">
              <w:rPr>
                <w:color w:val="000000"/>
              </w:rPr>
              <w:t>17.05%</w:t>
            </w:r>
          </w:p>
        </w:tc>
      </w:tr>
      <w:tr w:rsidR="00D6580A" w:rsidRPr="00714E7D" w14:paraId="3DDA8B30" w14:textId="77777777" w:rsidTr="00D456FD">
        <w:trPr>
          <w:trHeight w:val="320"/>
        </w:trPr>
        <w:tc>
          <w:tcPr>
            <w:tcW w:w="3072" w:type="dxa"/>
            <w:tcBorders>
              <w:top w:val="nil"/>
              <w:left w:val="nil"/>
              <w:bottom w:val="nil"/>
              <w:right w:val="nil"/>
            </w:tcBorders>
            <w:shd w:val="clear" w:color="auto" w:fill="auto"/>
            <w:noWrap/>
            <w:hideMark/>
          </w:tcPr>
          <w:p w14:paraId="7E3E5CA5" w14:textId="77777777" w:rsidR="00D6580A" w:rsidRPr="00714E7D" w:rsidRDefault="00D6580A" w:rsidP="00D456FD">
            <w:pPr>
              <w:jc w:val="right"/>
              <w:rPr>
                <w:color w:val="333333"/>
              </w:rPr>
            </w:pPr>
            <w:r w:rsidRPr="00714E7D">
              <w:rPr>
                <w:color w:val="333333"/>
              </w:rPr>
              <w:t>Native Hawaiian or other Pacific Islander</w:t>
            </w:r>
          </w:p>
        </w:tc>
        <w:tc>
          <w:tcPr>
            <w:tcW w:w="1048" w:type="dxa"/>
            <w:tcBorders>
              <w:top w:val="nil"/>
              <w:left w:val="nil"/>
              <w:bottom w:val="nil"/>
              <w:right w:val="nil"/>
            </w:tcBorders>
            <w:shd w:val="clear" w:color="auto" w:fill="auto"/>
            <w:noWrap/>
            <w:hideMark/>
          </w:tcPr>
          <w:p w14:paraId="39752180" w14:textId="77777777" w:rsidR="00D6580A" w:rsidRPr="00714E7D" w:rsidRDefault="00D6580A" w:rsidP="00D456FD">
            <w:pPr>
              <w:rPr>
                <w:color w:val="000000"/>
              </w:rPr>
            </w:pPr>
            <w:r w:rsidRPr="00714E7D">
              <w:rPr>
                <w:color w:val="000000"/>
              </w:rPr>
              <w:t>0.36%</w:t>
            </w:r>
          </w:p>
        </w:tc>
        <w:tc>
          <w:tcPr>
            <w:tcW w:w="1048" w:type="dxa"/>
            <w:tcBorders>
              <w:top w:val="nil"/>
              <w:left w:val="nil"/>
              <w:bottom w:val="nil"/>
              <w:right w:val="nil"/>
            </w:tcBorders>
            <w:shd w:val="clear" w:color="auto" w:fill="auto"/>
            <w:noWrap/>
            <w:hideMark/>
          </w:tcPr>
          <w:p w14:paraId="5D92F334" w14:textId="77777777" w:rsidR="00D6580A" w:rsidRPr="00714E7D" w:rsidRDefault="00D6580A" w:rsidP="00D456FD">
            <w:pPr>
              <w:rPr>
                <w:color w:val="000000"/>
              </w:rPr>
            </w:pPr>
            <w:r w:rsidRPr="00714E7D">
              <w:rPr>
                <w:color w:val="000000"/>
              </w:rPr>
              <w:t>0.36%</w:t>
            </w:r>
          </w:p>
        </w:tc>
        <w:tc>
          <w:tcPr>
            <w:tcW w:w="1048" w:type="dxa"/>
            <w:tcBorders>
              <w:top w:val="nil"/>
              <w:left w:val="nil"/>
              <w:bottom w:val="nil"/>
              <w:right w:val="nil"/>
            </w:tcBorders>
            <w:shd w:val="clear" w:color="auto" w:fill="auto"/>
            <w:noWrap/>
            <w:hideMark/>
          </w:tcPr>
          <w:p w14:paraId="69890B92" w14:textId="77777777" w:rsidR="00D6580A" w:rsidRPr="00714E7D" w:rsidRDefault="00D6580A" w:rsidP="00D456FD">
            <w:pPr>
              <w:rPr>
                <w:color w:val="000000"/>
              </w:rPr>
            </w:pPr>
            <w:r w:rsidRPr="00714E7D">
              <w:rPr>
                <w:color w:val="000000"/>
              </w:rPr>
              <w:t>0.27%</w:t>
            </w:r>
          </w:p>
        </w:tc>
        <w:tc>
          <w:tcPr>
            <w:tcW w:w="1048" w:type="dxa"/>
            <w:tcBorders>
              <w:top w:val="nil"/>
              <w:left w:val="nil"/>
              <w:bottom w:val="nil"/>
              <w:right w:val="nil"/>
            </w:tcBorders>
            <w:shd w:val="clear" w:color="auto" w:fill="auto"/>
            <w:noWrap/>
            <w:hideMark/>
          </w:tcPr>
          <w:p w14:paraId="498DDFA4" w14:textId="77777777" w:rsidR="00D6580A" w:rsidRPr="00714E7D" w:rsidRDefault="00D6580A" w:rsidP="00D456FD">
            <w:pPr>
              <w:rPr>
                <w:color w:val="000000"/>
              </w:rPr>
            </w:pPr>
            <w:r w:rsidRPr="00714E7D">
              <w:rPr>
                <w:color w:val="000000"/>
              </w:rPr>
              <w:t>0.18%</w:t>
            </w:r>
          </w:p>
        </w:tc>
        <w:tc>
          <w:tcPr>
            <w:tcW w:w="1048" w:type="dxa"/>
            <w:tcBorders>
              <w:top w:val="nil"/>
              <w:left w:val="nil"/>
              <w:bottom w:val="nil"/>
              <w:right w:val="nil"/>
            </w:tcBorders>
            <w:shd w:val="clear" w:color="auto" w:fill="auto"/>
            <w:noWrap/>
            <w:hideMark/>
          </w:tcPr>
          <w:p w14:paraId="62C97D3A" w14:textId="77777777" w:rsidR="00D6580A" w:rsidRPr="00714E7D" w:rsidRDefault="00D6580A" w:rsidP="00D456FD">
            <w:pPr>
              <w:rPr>
                <w:color w:val="000000"/>
              </w:rPr>
            </w:pPr>
            <w:r w:rsidRPr="00714E7D">
              <w:rPr>
                <w:color w:val="000000"/>
              </w:rPr>
              <w:t>0.42%</w:t>
            </w:r>
          </w:p>
        </w:tc>
        <w:tc>
          <w:tcPr>
            <w:tcW w:w="1048" w:type="dxa"/>
            <w:tcBorders>
              <w:top w:val="nil"/>
              <w:left w:val="nil"/>
              <w:bottom w:val="nil"/>
              <w:right w:val="nil"/>
            </w:tcBorders>
            <w:shd w:val="clear" w:color="auto" w:fill="auto"/>
            <w:noWrap/>
            <w:hideMark/>
          </w:tcPr>
          <w:p w14:paraId="66D6146D" w14:textId="77777777" w:rsidR="00D6580A" w:rsidRPr="00714E7D" w:rsidRDefault="00D6580A" w:rsidP="00D456FD">
            <w:pPr>
              <w:rPr>
                <w:color w:val="000000"/>
              </w:rPr>
            </w:pPr>
            <w:r w:rsidRPr="00714E7D">
              <w:rPr>
                <w:color w:val="000000"/>
              </w:rPr>
              <w:t>0.10%</w:t>
            </w:r>
          </w:p>
        </w:tc>
      </w:tr>
      <w:tr w:rsidR="00D6580A" w:rsidRPr="00714E7D" w14:paraId="02CC6BC7" w14:textId="77777777" w:rsidTr="00D456FD">
        <w:trPr>
          <w:trHeight w:val="320"/>
        </w:trPr>
        <w:tc>
          <w:tcPr>
            <w:tcW w:w="3072" w:type="dxa"/>
            <w:tcBorders>
              <w:top w:val="nil"/>
              <w:left w:val="nil"/>
              <w:bottom w:val="nil"/>
              <w:right w:val="nil"/>
            </w:tcBorders>
            <w:shd w:val="clear" w:color="auto" w:fill="auto"/>
            <w:noWrap/>
            <w:hideMark/>
          </w:tcPr>
          <w:p w14:paraId="041A985E" w14:textId="77777777" w:rsidR="00D6580A" w:rsidRPr="00714E7D" w:rsidRDefault="00D6580A" w:rsidP="00D456FD">
            <w:pPr>
              <w:jc w:val="right"/>
              <w:rPr>
                <w:color w:val="333333"/>
              </w:rPr>
            </w:pPr>
            <w:r w:rsidRPr="00714E7D">
              <w:rPr>
                <w:color w:val="333333"/>
              </w:rPr>
              <w:t>Caucasian American</w:t>
            </w:r>
          </w:p>
        </w:tc>
        <w:tc>
          <w:tcPr>
            <w:tcW w:w="1048" w:type="dxa"/>
            <w:tcBorders>
              <w:top w:val="nil"/>
              <w:left w:val="nil"/>
              <w:bottom w:val="nil"/>
              <w:right w:val="nil"/>
            </w:tcBorders>
            <w:shd w:val="clear" w:color="auto" w:fill="auto"/>
            <w:noWrap/>
            <w:hideMark/>
          </w:tcPr>
          <w:p w14:paraId="0B53FF28" w14:textId="77777777" w:rsidR="00D6580A" w:rsidRPr="00714E7D" w:rsidRDefault="00D6580A" w:rsidP="00D456FD">
            <w:pPr>
              <w:rPr>
                <w:color w:val="000000"/>
              </w:rPr>
            </w:pPr>
            <w:r w:rsidRPr="00714E7D">
              <w:rPr>
                <w:color w:val="000000"/>
              </w:rPr>
              <w:t>71.80%</w:t>
            </w:r>
          </w:p>
        </w:tc>
        <w:tc>
          <w:tcPr>
            <w:tcW w:w="1048" w:type="dxa"/>
            <w:tcBorders>
              <w:top w:val="nil"/>
              <w:left w:val="nil"/>
              <w:bottom w:val="nil"/>
              <w:right w:val="nil"/>
            </w:tcBorders>
            <w:shd w:val="clear" w:color="auto" w:fill="auto"/>
            <w:noWrap/>
            <w:hideMark/>
          </w:tcPr>
          <w:p w14:paraId="30704D11" w14:textId="77777777" w:rsidR="00D6580A" w:rsidRPr="00714E7D" w:rsidRDefault="00D6580A" w:rsidP="00D456FD">
            <w:pPr>
              <w:rPr>
                <w:color w:val="000000"/>
              </w:rPr>
            </w:pPr>
            <w:r w:rsidRPr="00714E7D">
              <w:rPr>
                <w:color w:val="000000"/>
              </w:rPr>
              <w:t>71.79%</w:t>
            </w:r>
          </w:p>
        </w:tc>
        <w:tc>
          <w:tcPr>
            <w:tcW w:w="1048" w:type="dxa"/>
            <w:tcBorders>
              <w:top w:val="nil"/>
              <w:left w:val="nil"/>
              <w:bottom w:val="nil"/>
              <w:right w:val="nil"/>
            </w:tcBorders>
            <w:shd w:val="clear" w:color="auto" w:fill="auto"/>
            <w:noWrap/>
            <w:hideMark/>
          </w:tcPr>
          <w:p w14:paraId="5F494D1B" w14:textId="77777777" w:rsidR="00D6580A" w:rsidRPr="00714E7D" w:rsidRDefault="00D6580A" w:rsidP="00D456FD">
            <w:pPr>
              <w:rPr>
                <w:color w:val="000000"/>
              </w:rPr>
            </w:pPr>
            <w:r w:rsidRPr="00714E7D">
              <w:rPr>
                <w:color w:val="000000"/>
              </w:rPr>
              <w:t>70.98%</w:t>
            </w:r>
          </w:p>
        </w:tc>
        <w:tc>
          <w:tcPr>
            <w:tcW w:w="1048" w:type="dxa"/>
            <w:tcBorders>
              <w:top w:val="nil"/>
              <w:left w:val="nil"/>
              <w:bottom w:val="nil"/>
              <w:right w:val="nil"/>
            </w:tcBorders>
            <w:shd w:val="clear" w:color="auto" w:fill="auto"/>
            <w:noWrap/>
            <w:hideMark/>
          </w:tcPr>
          <w:p w14:paraId="1A1FED09" w14:textId="77777777" w:rsidR="00D6580A" w:rsidRPr="00714E7D" w:rsidRDefault="00D6580A" w:rsidP="00D456FD">
            <w:pPr>
              <w:rPr>
                <w:color w:val="000000"/>
              </w:rPr>
            </w:pPr>
            <w:r w:rsidRPr="00714E7D">
              <w:rPr>
                <w:color w:val="000000"/>
              </w:rPr>
              <w:t>69.63%</w:t>
            </w:r>
          </w:p>
        </w:tc>
        <w:tc>
          <w:tcPr>
            <w:tcW w:w="1048" w:type="dxa"/>
            <w:tcBorders>
              <w:top w:val="nil"/>
              <w:left w:val="nil"/>
              <w:bottom w:val="nil"/>
              <w:right w:val="nil"/>
            </w:tcBorders>
            <w:shd w:val="clear" w:color="auto" w:fill="auto"/>
            <w:noWrap/>
            <w:hideMark/>
          </w:tcPr>
          <w:p w14:paraId="55D53F25" w14:textId="77777777" w:rsidR="00D6580A" w:rsidRPr="00714E7D" w:rsidRDefault="00D6580A" w:rsidP="00D456FD">
            <w:pPr>
              <w:rPr>
                <w:color w:val="000000"/>
              </w:rPr>
            </w:pPr>
            <w:r w:rsidRPr="00714E7D">
              <w:rPr>
                <w:color w:val="000000"/>
              </w:rPr>
              <w:t>68.54%</w:t>
            </w:r>
          </w:p>
        </w:tc>
        <w:tc>
          <w:tcPr>
            <w:tcW w:w="1048" w:type="dxa"/>
            <w:tcBorders>
              <w:top w:val="nil"/>
              <w:left w:val="nil"/>
              <w:bottom w:val="nil"/>
              <w:right w:val="nil"/>
            </w:tcBorders>
            <w:shd w:val="clear" w:color="auto" w:fill="auto"/>
            <w:noWrap/>
            <w:hideMark/>
          </w:tcPr>
          <w:p w14:paraId="70E45637" w14:textId="77777777" w:rsidR="00D6580A" w:rsidRPr="00714E7D" w:rsidRDefault="00D6580A" w:rsidP="00D456FD">
            <w:pPr>
              <w:rPr>
                <w:color w:val="000000"/>
              </w:rPr>
            </w:pPr>
            <w:r w:rsidRPr="00714E7D">
              <w:rPr>
                <w:color w:val="000000"/>
              </w:rPr>
              <w:t>65.06%</w:t>
            </w:r>
          </w:p>
        </w:tc>
      </w:tr>
      <w:tr w:rsidR="00D6580A" w:rsidRPr="00714E7D" w14:paraId="5A536F71" w14:textId="77777777" w:rsidTr="00D456FD">
        <w:trPr>
          <w:trHeight w:val="320"/>
        </w:trPr>
        <w:tc>
          <w:tcPr>
            <w:tcW w:w="3072" w:type="dxa"/>
            <w:tcBorders>
              <w:top w:val="nil"/>
              <w:left w:val="nil"/>
              <w:bottom w:val="nil"/>
              <w:right w:val="nil"/>
            </w:tcBorders>
            <w:shd w:val="clear" w:color="auto" w:fill="auto"/>
            <w:noWrap/>
            <w:hideMark/>
          </w:tcPr>
          <w:p w14:paraId="774F6511" w14:textId="77777777" w:rsidR="00D6580A" w:rsidRPr="00714E7D" w:rsidRDefault="00D6580A" w:rsidP="00D456FD">
            <w:pPr>
              <w:jc w:val="right"/>
              <w:rPr>
                <w:color w:val="333333"/>
              </w:rPr>
            </w:pPr>
            <w:r w:rsidRPr="00714E7D">
              <w:rPr>
                <w:color w:val="333333"/>
              </w:rPr>
              <w:t>South Asian</w:t>
            </w:r>
          </w:p>
        </w:tc>
        <w:tc>
          <w:tcPr>
            <w:tcW w:w="1048" w:type="dxa"/>
            <w:tcBorders>
              <w:top w:val="nil"/>
              <w:left w:val="nil"/>
              <w:bottom w:val="nil"/>
              <w:right w:val="nil"/>
            </w:tcBorders>
            <w:shd w:val="clear" w:color="auto" w:fill="auto"/>
            <w:noWrap/>
            <w:hideMark/>
          </w:tcPr>
          <w:p w14:paraId="3BE52AB9" w14:textId="77777777" w:rsidR="00D6580A" w:rsidRPr="00714E7D" w:rsidRDefault="00D6580A" w:rsidP="00D456FD">
            <w:pPr>
              <w:rPr>
                <w:color w:val="000000"/>
              </w:rPr>
            </w:pPr>
            <w:r w:rsidRPr="00714E7D">
              <w:rPr>
                <w:color w:val="000000"/>
              </w:rPr>
              <w:t>1.72%</w:t>
            </w:r>
          </w:p>
        </w:tc>
        <w:tc>
          <w:tcPr>
            <w:tcW w:w="1048" w:type="dxa"/>
            <w:tcBorders>
              <w:top w:val="nil"/>
              <w:left w:val="nil"/>
              <w:bottom w:val="nil"/>
              <w:right w:val="nil"/>
            </w:tcBorders>
            <w:shd w:val="clear" w:color="auto" w:fill="auto"/>
            <w:noWrap/>
            <w:hideMark/>
          </w:tcPr>
          <w:p w14:paraId="61A4DB30" w14:textId="77777777" w:rsidR="00D6580A" w:rsidRPr="00714E7D" w:rsidRDefault="00D6580A" w:rsidP="00D456FD">
            <w:pPr>
              <w:rPr>
                <w:color w:val="000000"/>
              </w:rPr>
            </w:pPr>
            <w:r w:rsidRPr="00714E7D">
              <w:rPr>
                <w:color w:val="000000"/>
              </w:rPr>
              <w:t>1.90%</w:t>
            </w:r>
          </w:p>
        </w:tc>
        <w:tc>
          <w:tcPr>
            <w:tcW w:w="1048" w:type="dxa"/>
            <w:tcBorders>
              <w:top w:val="nil"/>
              <w:left w:val="nil"/>
              <w:bottom w:val="nil"/>
              <w:right w:val="nil"/>
            </w:tcBorders>
            <w:shd w:val="clear" w:color="auto" w:fill="auto"/>
            <w:noWrap/>
            <w:hideMark/>
          </w:tcPr>
          <w:p w14:paraId="0C79B46E" w14:textId="77777777" w:rsidR="00D6580A" w:rsidRPr="00714E7D" w:rsidRDefault="00D6580A" w:rsidP="00D456FD">
            <w:pPr>
              <w:rPr>
                <w:color w:val="000000"/>
              </w:rPr>
            </w:pPr>
            <w:r w:rsidRPr="00714E7D">
              <w:rPr>
                <w:color w:val="000000"/>
              </w:rPr>
              <w:t>1.72%</w:t>
            </w:r>
          </w:p>
        </w:tc>
        <w:tc>
          <w:tcPr>
            <w:tcW w:w="1048" w:type="dxa"/>
            <w:tcBorders>
              <w:top w:val="nil"/>
              <w:left w:val="nil"/>
              <w:bottom w:val="nil"/>
              <w:right w:val="nil"/>
            </w:tcBorders>
            <w:shd w:val="clear" w:color="auto" w:fill="auto"/>
            <w:noWrap/>
            <w:hideMark/>
          </w:tcPr>
          <w:p w14:paraId="340B9A55" w14:textId="77777777" w:rsidR="00D6580A" w:rsidRPr="00714E7D" w:rsidRDefault="00D6580A" w:rsidP="00D456FD">
            <w:pPr>
              <w:rPr>
                <w:color w:val="000000"/>
              </w:rPr>
            </w:pPr>
            <w:r w:rsidRPr="00714E7D">
              <w:rPr>
                <w:color w:val="000000"/>
              </w:rPr>
              <w:t>2.20%</w:t>
            </w:r>
          </w:p>
        </w:tc>
        <w:tc>
          <w:tcPr>
            <w:tcW w:w="1048" w:type="dxa"/>
            <w:tcBorders>
              <w:top w:val="nil"/>
              <w:left w:val="nil"/>
              <w:bottom w:val="nil"/>
              <w:right w:val="nil"/>
            </w:tcBorders>
            <w:shd w:val="clear" w:color="auto" w:fill="auto"/>
            <w:noWrap/>
            <w:hideMark/>
          </w:tcPr>
          <w:p w14:paraId="3C2C7576" w14:textId="77777777" w:rsidR="00D6580A" w:rsidRPr="00714E7D" w:rsidRDefault="00D6580A" w:rsidP="00D456FD">
            <w:pPr>
              <w:rPr>
                <w:color w:val="000000"/>
              </w:rPr>
            </w:pPr>
            <w:r w:rsidRPr="00714E7D">
              <w:rPr>
                <w:color w:val="000000"/>
              </w:rPr>
              <w:t>1.15%</w:t>
            </w:r>
          </w:p>
        </w:tc>
        <w:tc>
          <w:tcPr>
            <w:tcW w:w="1048" w:type="dxa"/>
            <w:tcBorders>
              <w:top w:val="nil"/>
              <w:left w:val="nil"/>
              <w:bottom w:val="nil"/>
              <w:right w:val="nil"/>
            </w:tcBorders>
            <w:shd w:val="clear" w:color="auto" w:fill="auto"/>
            <w:noWrap/>
            <w:hideMark/>
          </w:tcPr>
          <w:p w14:paraId="10A30DC1" w14:textId="77777777" w:rsidR="00D6580A" w:rsidRPr="00714E7D" w:rsidRDefault="00D6580A" w:rsidP="00D456FD">
            <w:pPr>
              <w:rPr>
                <w:color w:val="000000"/>
              </w:rPr>
            </w:pPr>
            <w:r w:rsidRPr="00714E7D">
              <w:rPr>
                <w:color w:val="000000"/>
              </w:rPr>
              <w:t>1.67%</w:t>
            </w:r>
          </w:p>
        </w:tc>
      </w:tr>
      <w:tr w:rsidR="00D6580A" w:rsidRPr="00714E7D" w14:paraId="2B61B73B" w14:textId="77777777" w:rsidTr="00D456FD">
        <w:trPr>
          <w:trHeight w:val="320"/>
        </w:trPr>
        <w:tc>
          <w:tcPr>
            <w:tcW w:w="3072" w:type="dxa"/>
            <w:tcBorders>
              <w:top w:val="nil"/>
              <w:left w:val="nil"/>
              <w:bottom w:val="nil"/>
              <w:right w:val="nil"/>
            </w:tcBorders>
            <w:shd w:val="clear" w:color="auto" w:fill="auto"/>
            <w:noWrap/>
            <w:hideMark/>
          </w:tcPr>
          <w:p w14:paraId="4DE72315" w14:textId="77777777" w:rsidR="00D6580A" w:rsidRPr="00714E7D" w:rsidRDefault="00D6580A" w:rsidP="00D456FD">
            <w:pPr>
              <w:jc w:val="right"/>
              <w:rPr>
                <w:color w:val="333333"/>
              </w:rPr>
            </w:pPr>
            <w:r w:rsidRPr="00714E7D">
              <w:rPr>
                <w:color w:val="333333"/>
              </w:rPr>
              <w:t>Hispanic American</w:t>
            </w:r>
          </w:p>
        </w:tc>
        <w:tc>
          <w:tcPr>
            <w:tcW w:w="1048" w:type="dxa"/>
            <w:tcBorders>
              <w:top w:val="nil"/>
              <w:left w:val="nil"/>
              <w:bottom w:val="nil"/>
              <w:right w:val="nil"/>
            </w:tcBorders>
            <w:shd w:val="clear" w:color="auto" w:fill="auto"/>
            <w:noWrap/>
            <w:hideMark/>
          </w:tcPr>
          <w:p w14:paraId="3739BF16" w14:textId="77777777" w:rsidR="00D6580A" w:rsidRPr="00714E7D" w:rsidRDefault="00D6580A" w:rsidP="00D456FD">
            <w:pPr>
              <w:rPr>
                <w:color w:val="000000"/>
              </w:rPr>
            </w:pPr>
            <w:r w:rsidRPr="00714E7D">
              <w:rPr>
                <w:color w:val="000000"/>
              </w:rPr>
              <w:t>6.17%</w:t>
            </w:r>
          </w:p>
        </w:tc>
        <w:tc>
          <w:tcPr>
            <w:tcW w:w="1048" w:type="dxa"/>
            <w:tcBorders>
              <w:top w:val="nil"/>
              <w:left w:val="nil"/>
              <w:bottom w:val="nil"/>
              <w:right w:val="nil"/>
            </w:tcBorders>
            <w:shd w:val="clear" w:color="auto" w:fill="auto"/>
            <w:noWrap/>
            <w:hideMark/>
          </w:tcPr>
          <w:p w14:paraId="3D647C65" w14:textId="77777777" w:rsidR="00D6580A" w:rsidRPr="00714E7D" w:rsidRDefault="00D6580A" w:rsidP="00D456FD">
            <w:pPr>
              <w:rPr>
                <w:color w:val="000000"/>
              </w:rPr>
            </w:pPr>
            <w:r w:rsidRPr="00714E7D">
              <w:rPr>
                <w:color w:val="000000"/>
              </w:rPr>
              <w:t>5.79%</w:t>
            </w:r>
          </w:p>
        </w:tc>
        <w:tc>
          <w:tcPr>
            <w:tcW w:w="1048" w:type="dxa"/>
            <w:tcBorders>
              <w:top w:val="nil"/>
              <w:left w:val="nil"/>
              <w:bottom w:val="nil"/>
              <w:right w:val="nil"/>
            </w:tcBorders>
            <w:shd w:val="clear" w:color="auto" w:fill="auto"/>
            <w:noWrap/>
            <w:hideMark/>
          </w:tcPr>
          <w:p w14:paraId="5304FA85" w14:textId="77777777" w:rsidR="00D6580A" w:rsidRPr="00714E7D" w:rsidRDefault="00D6580A" w:rsidP="00D456FD">
            <w:pPr>
              <w:rPr>
                <w:color w:val="000000"/>
              </w:rPr>
            </w:pPr>
            <w:r w:rsidRPr="00714E7D">
              <w:rPr>
                <w:color w:val="000000"/>
              </w:rPr>
              <w:t>6.96%</w:t>
            </w:r>
          </w:p>
        </w:tc>
        <w:tc>
          <w:tcPr>
            <w:tcW w:w="1048" w:type="dxa"/>
            <w:tcBorders>
              <w:top w:val="nil"/>
              <w:left w:val="nil"/>
              <w:bottom w:val="nil"/>
              <w:right w:val="nil"/>
            </w:tcBorders>
            <w:shd w:val="clear" w:color="auto" w:fill="auto"/>
            <w:noWrap/>
            <w:hideMark/>
          </w:tcPr>
          <w:p w14:paraId="010B9344" w14:textId="77777777" w:rsidR="00D6580A" w:rsidRPr="00714E7D" w:rsidRDefault="00D6580A" w:rsidP="00D456FD">
            <w:pPr>
              <w:rPr>
                <w:color w:val="000000"/>
              </w:rPr>
            </w:pPr>
            <w:r w:rsidRPr="00714E7D">
              <w:rPr>
                <w:color w:val="000000"/>
              </w:rPr>
              <w:t>6.15%</w:t>
            </w:r>
          </w:p>
        </w:tc>
        <w:tc>
          <w:tcPr>
            <w:tcW w:w="1048" w:type="dxa"/>
            <w:tcBorders>
              <w:top w:val="nil"/>
              <w:left w:val="nil"/>
              <w:bottom w:val="nil"/>
              <w:right w:val="nil"/>
            </w:tcBorders>
            <w:shd w:val="clear" w:color="auto" w:fill="auto"/>
            <w:noWrap/>
            <w:hideMark/>
          </w:tcPr>
          <w:p w14:paraId="341D4E1A" w14:textId="77777777" w:rsidR="00D6580A" w:rsidRPr="00714E7D" w:rsidRDefault="00D6580A" w:rsidP="00D456FD">
            <w:pPr>
              <w:rPr>
                <w:color w:val="000000"/>
              </w:rPr>
            </w:pPr>
            <w:r w:rsidRPr="00714E7D">
              <w:rPr>
                <w:color w:val="000000"/>
              </w:rPr>
              <w:t>6.46%</w:t>
            </w:r>
          </w:p>
        </w:tc>
        <w:tc>
          <w:tcPr>
            <w:tcW w:w="1048" w:type="dxa"/>
            <w:tcBorders>
              <w:top w:val="nil"/>
              <w:left w:val="nil"/>
              <w:bottom w:val="nil"/>
              <w:right w:val="nil"/>
            </w:tcBorders>
            <w:shd w:val="clear" w:color="auto" w:fill="auto"/>
            <w:noWrap/>
            <w:hideMark/>
          </w:tcPr>
          <w:p w14:paraId="634A1057" w14:textId="77777777" w:rsidR="00D6580A" w:rsidRPr="00714E7D" w:rsidRDefault="00D6580A" w:rsidP="00D456FD">
            <w:pPr>
              <w:rPr>
                <w:color w:val="000000"/>
              </w:rPr>
            </w:pPr>
            <w:r w:rsidRPr="00714E7D">
              <w:rPr>
                <w:color w:val="000000"/>
              </w:rPr>
              <w:t>7.43%</w:t>
            </w:r>
          </w:p>
        </w:tc>
      </w:tr>
      <w:tr w:rsidR="00D6580A" w:rsidRPr="00714E7D" w14:paraId="42A45D78" w14:textId="77777777" w:rsidTr="00D456FD">
        <w:trPr>
          <w:trHeight w:val="320"/>
        </w:trPr>
        <w:tc>
          <w:tcPr>
            <w:tcW w:w="3072" w:type="dxa"/>
            <w:tcBorders>
              <w:top w:val="nil"/>
              <w:left w:val="nil"/>
              <w:bottom w:val="nil"/>
              <w:right w:val="nil"/>
            </w:tcBorders>
            <w:shd w:val="clear" w:color="auto" w:fill="auto"/>
            <w:noWrap/>
            <w:hideMark/>
          </w:tcPr>
          <w:p w14:paraId="5EBF1784" w14:textId="77777777" w:rsidR="00D6580A" w:rsidRPr="00714E7D" w:rsidRDefault="00D6580A" w:rsidP="00D456FD">
            <w:pPr>
              <w:jc w:val="right"/>
              <w:rPr>
                <w:color w:val="333333"/>
              </w:rPr>
            </w:pPr>
            <w:r w:rsidRPr="00714E7D">
              <w:rPr>
                <w:color w:val="333333"/>
              </w:rPr>
              <w:t>Native American</w:t>
            </w:r>
          </w:p>
        </w:tc>
        <w:tc>
          <w:tcPr>
            <w:tcW w:w="1048" w:type="dxa"/>
            <w:tcBorders>
              <w:top w:val="nil"/>
              <w:left w:val="nil"/>
              <w:bottom w:val="nil"/>
              <w:right w:val="nil"/>
            </w:tcBorders>
            <w:shd w:val="clear" w:color="auto" w:fill="auto"/>
            <w:noWrap/>
            <w:hideMark/>
          </w:tcPr>
          <w:p w14:paraId="63F60EEC" w14:textId="77777777" w:rsidR="00D6580A" w:rsidRPr="00714E7D" w:rsidRDefault="00D6580A" w:rsidP="00D456FD">
            <w:pPr>
              <w:rPr>
                <w:color w:val="000000"/>
              </w:rPr>
            </w:pPr>
            <w:r w:rsidRPr="00714E7D">
              <w:rPr>
                <w:color w:val="000000"/>
              </w:rPr>
              <w:t>1.63%</w:t>
            </w:r>
          </w:p>
        </w:tc>
        <w:tc>
          <w:tcPr>
            <w:tcW w:w="1048" w:type="dxa"/>
            <w:tcBorders>
              <w:top w:val="nil"/>
              <w:left w:val="nil"/>
              <w:bottom w:val="nil"/>
              <w:right w:val="nil"/>
            </w:tcBorders>
            <w:shd w:val="clear" w:color="auto" w:fill="auto"/>
            <w:noWrap/>
            <w:hideMark/>
          </w:tcPr>
          <w:p w14:paraId="71A76A1E" w14:textId="77777777" w:rsidR="00D6580A" w:rsidRPr="00714E7D" w:rsidRDefault="00D6580A" w:rsidP="00D456FD">
            <w:pPr>
              <w:rPr>
                <w:color w:val="000000"/>
              </w:rPr>
            </w:pPr>
            <w:r w:rsidRPr="00714E7D">
              <w:rPr>
                <w:color w:val="000000"/>
              </w:rPr>
              <w:t>2.98%</w:t>
            </w:r>
          </w:p>
        </w:tc>
        <w:tc>
          <w:tcPr>
            <w:tcW w:w="1048" w:type="dxa"/>
            <w:tcBorders>
              <w:top w:val="nil"/>
              <w:left w:val="nil"/>
              <w:bottom w:val="nil"/>
              <w:right w:val="nil"/>
            </w:tcBorders>
            <w:shd w:val="clear" w:color="auto" w:fill="auto"/>
            <w:noWrap/>
            <w:hideMark/>
          </w:tcPr>
          <w:p w14:paraId="3E9F00CD" w14:textId="77777777" w:rsidR="00D6580A" w:rsidRPr="00714E7D" w:rsidRDefault="00D6580A" w:rsidP="00D456FD">
            <w:pPr>
              <w:rPr>
                <w:color w:val="000000"/>
              </w:rPr>
            </w:pPr>
            <w:r w:rsidRPr="00714E7D">
              <w:rPr>
                <w:color w:val="000000"/>
              </w:rPr>
              <w:t>2.35%</w:t>
            </w:r>
          </w:p>
        </w:tc>
        <w:tc>
          <w:tcPr>
            <w:tcW w:w="1048" w:type="dxa"/>
            <w:tcBorders>
              <w:top w:val="nil"/>
              <w:left w:val="nil"/>
              <w:bottom w:val="nil"/>
              <w:right w:val="nil"/>
            </w:tcBorders>
            <w:shd w:val="clear" w:color="auto" w:fill="auto"/>
            <w:noWrap/>
            <w:hideMark/>
          </w:tcPr>
          <w:p w14:paraId="74EE94B5" w14:textId="77777777" w:rsidR="00D6580A" w:rsidRPr="00714E7D" w:rsidRDefault="00D6580A" w:rsidP="00D456FD">
            <w:pPr>
              <w:rPr>
                <w:color w:val="000000"/>
              </w:rPr>
            </w:pPr>
            <w:r w:rsidRPr="00714E7D">
              <w:rPr>
                <w:color w:val="000000"/>
              </w:rPr>
              <w:t>0.73%</w:t>
            </w:r>
          </w:p>
        </w:tc>
        <w:tc>
          <w:tcPr>
            <w:tcW w:w="1048" w:type="dxa"/>
            <w:tcBorders>
              <w:top w:val="nil"/>
              <w:left w:val="nil"/>
              <w:bottom w:val="nil"/>
              <w:right w:val="nil"/>
            </w:tcBorders>
            <w:shd w:val="clear" w:color="auto" w:fill="auto"/>
            <w:noWrap/>
            <w:hideMark/>
          </w:tcPr>
          <w:p w14:paraId="7FCBD498" w14:textId="77777777" w:rsidR="00D6580A" w:rsidRPr="00714E7D" w:rsidRDefault="00D6580A" w:rsidP="00D456FD">
            <w:pPr>
              <w:rPr>
                <w:color w:val="000000"/>
              </w:rPr>
            </w:pPr>
            <w:r w:rsidRPr="00714E7D">
              <w:rPr>
                <w:color w:val="000000"/>
              </w:rPr>
              <w:t>2.19%</w:t>
            </w:r>
          </w:p>
        </w:tc>
        <w:tc>
          <w:tcPr>
            <w:tcW w:w="1048" w:type="dxa"/>
            <w:tcBorders>
              <w:top w:val="nil"/>
              <w:left w:val="nil"/>
              <w:bottom w:val="nil"/>
              <w:right w:val="nil"/>
            </w:tcBorders>
            <w:shd w:val="clear" w:color="auto" w:fill="auto"/>
            <w:noWrap/>
            <w:hideMark/>
          </w:tcPr>
          <w:p w14:paraId="49A7BA56" w14:textId="77777777" w:rsidR="00D6580A" w:rsidRPr="00714E7D" w:rsidRDefault="00D6580A" w:rsidP="00D456FD">
            <w:pPr>
              <w:rPr>
                <w:color w:val="000000"/>
              </w:rPr>
            </w:pPr>
            <w:r w:rsidRPr="00714E7D">
              <w:rPr>
                <w:color w:val="000000"/>
              </w:rPr>
              <w:t>1.88%</w:t>
            </w:r>
          </w:p>
        </w:tc>
      </w:tr>
      <w:tr w:rsidR="00D6580A" w:rsidRPr="00714E7D" w14:paraId="4C860A1C" w14:textId="77777777" w:rsidTr="00D456FD">
        <w:trPr>
          <w:trHeight w:val="320"/>
        </w:trPr>
        <w:tc>
          <w:tcPr>
            <w:tcW w:w="3072" w:type="dxa"/>
            <w:tcBorders>
              <w:top w:val="nil"/>
              <w:left w:val="nil"/>
              <w:bottom w:val="nil"/>
              <w:right w:val="nil"/>
            </w:tcBorders>
            <w:shd w:val="clear" w:color="auto" w:fill="auto"/>
            <w:noWrap/>
            <w:hideMark/>
          </w:tcPr>
          <w:p w14:paraId="36A29179" w14:textId="77777777" w:rsidR="00D6580A" w:rsidRPr="00714E7D" w:rsidRDefault="00D6580A" w:rsidP="00D456FD">
            <w:pPr>
              <w:jc w:val="right"/>
              <w:rPr>
                <w:color w:val="333333"/>
              </w:rPr>
            </w:pPr>
            <w:r w:rsidRPr="00714E7D">
              <w:rPr>
                <w:color w:val="333333"/>
              </w:rPr>
              <w:t>Arab</w:t>
            </w:r>
          </w:p>
        </w:tc>
        <w:tc>
          <w:tcPr>
            <w:tcW w:w="1048" w:type="dxa"/>
            <w:tcBorders>
              <w:top w:val="nil"/>
              <w:left w:val="nil"/>
              <w:bottom w:val="nil"/>
              <w:right w:val="nil"/>
            </w:tcBorders>
            <w:shd w:val="clear" w:color="auto" w:fill="auto"/>
            <w:noWrap/>
            <w:hideMark/>
          </w:tcPr>
          <w:p w14:paraId="15B3905F" w14:textId="77777777" w:rsidR="00D6580A" w:rsidRPr="00714E7D" w:rsidRDefault="00D6580A" w:rsidP="00D456FD">
            <w:pPr>
              <w:rPr>
                <w:color w:val="000000"/>
              </w:rPr>
            </w:pPr>
            <w:r w:rsidRPr="00714E7D">
              <w:rPr>
                <w:color w:val="000000"/>
              </w:rPr>
              <w:t>0.36%</w:t>
            </w:r>
          </w:p>
        </w:tc>
        <w:tc>
          <w:tcPr>
            <w:tcW w:w="1048" w:type="dxa"/>
            <w:tcBorders>
              <w:top w:val="nil"/>
              <w:left w:val="nil"/>
              <w:bottom w:val="nil"/>
              <w:right w:val="nil"/>
            </w:tcBorders>
            <w:shd w:val="clear" w:color="auto" w:fill="auto"/>
            <w:noWrap/>
            <w:hideMark/>
          </w:tcPr>
          <w:p w14:paraId="24B655F2" w14:textId="77777777" w:rsidR="00D6580A" w:rsidRPr="00714E7D" w:rsidRDefault="00D6580A" w:rsidP="00D456FD">
            <w:pPr>
              <w:rPr>
                <w:color w:val="000000"/>
              </w:rPr>
            </w:pPr>
            <w:r w:rsidRPr="00714E7D">
              <w:rPr>
                <w:color w:val="000000"/>
              </w:rPr>
              <w:t>0.36%</w:t>
            </w:r>
          </w:p>
        </w:tc>
        <w:tc>
          <w:tcPr>
            <w:tcW w:w="1048" w:type="dxa"/>
            <w:tcBorders>
              <w:top w:val="nil"/>
              <w:left w:val="nil"/>
              <w:bottom w:val="nil"/>
              <w:right w:val="nil"/>
            </w:tcBorders>
            <w:shd w:val="clear" w:color="auto" w:fill="auto"/>
            <w:noWrap/>
            <w:hideMark/>
          </w:tcPr>
          <w:p w14:paraId="020BD8B2" w14:textId="77777777" w:rsidR="00D6580A" w:rsidRPr="00714E7D" w:rsidRDefault="00D6580A" w:rsidP="00D456FD">
            <w:pPr>
              <w:rPr>
                <w:color w:val="000000"/>
              </w:rPr>
            </w:pPr>
            <w:r w:rsidRPr="00714E7D">
              <w:rPr>
                <w:color w:val="000000"/>
              </w:rPr>
              <w:t>0.54%</w:t>
            </w:r>
          </w:p>
        </w:tc>
        <w:tc>
          <w:tcPr>
            <w:tcW w:w="1048" w:type="dxa"/>
            <w:tcBorders>
              <w:top w:val="nil"/>
              <w:left w:val="nil"/>
              <w:bottom w:val="nil"/>
              <w:right w:val="nil"/>
            </w:tcBorders>
            <w:shd w:val="clear" w:color="auto" w:fill="auto"/>
            <w:noWrap/>
            <w:hideMark/>
          </w:tcPr>
          <w:p w14:paraId="1B84C57C" w14:textId="77777777" w:rsidR="00D6580A" w:rsidRPr="00714E7D" w:rsidRDefault="00D6580A" w:rsidP="00D456FD">
            <w:pPr>
              <w:rPr>
                <w:color w:val="000000"/>
              </w:rPr>
            </w:pPr>
            <w:r w:rsidRPr="00714E7D">
              <w:rPr>
                <w:color w:val="000000"/>
              </w:rPr>
              <w:t>0.46%</w:t>
            </w:r>
          </w:p>
        </w:tc>
        <w:tc>
          <w:tcPr>
            <w:tcW w:w="1048" w:type="dxa"/>
            <w:tcBorders>
              <w:top w:val="nil"/>
              <w:left w:val="nil"/>
              <w:bottom w:val="nil"/>
              <w:right w:val="nil"/>
            </w:tcBorders>
            <w:shd w:val="clear" w:color="auto" w:fill="auto"/>
            <w:noWrap/>
            <w:hideMark/>
          </w:tcPr>
          <w:p w14:paraId="4F98EEF4" w14:textId="77777777" w:rsidR="00D6580A" w:rsidRPr="00714E7D" w:rsidRDefault="00D6580A" w:rsidP="00D456FD">
            <w:pPr>
              <w:rPr>
                <w:color w:val="000000"/>
              </w:rPr>
            </w:pPr>
            <w:r w:rsidRPr="00714E7D">
              <w:rPr>
                <w:color w:val="000000"/>
              </w:rPr>
              <w:t>0.00%</w:t>
            </w:r>
          </w:p>
        </w:tc>
        <w:tc>
          <w:tcPr>
            <w:tcW w:w="1048" w:type="dxa"/>
            <w:tcBorders>
              <w:top w:val="nil"/>
              <w:left w:val="nil"/>
              <w:bottom w:val="nil"/>
              <w:right w:val="nil"/>
            </w:tcBorders>
            <w:shd w:val="clear" w:color="auto" w:fill="auto"/>
            <w:noWrap/>
            <w:hideMark/>
          </w:tcPr>
          <w:p w14:paraId="3913ED5E" w14:textId="77777777" w:rsidR="00D6580A" w:rsidRPr="00714E7D" w:rsidRDefault="00D6580A" w:rsidP="00D456FD">
            <w:pPr>
              <w:rPr>
                <w:color w:val="000000"/>
              </w:rPr>
            </w:pPr>
            <w:r w:rsidRPr="00714E7D">
              <w:rPr>
                <w:color w:val="000000"/>
              </w:rPr>
              <w:t>0.21%</w:t>
            </w:r>
          </w:p>
        </w:tc>
      </w:tr>
      <w:tr w:rsidR="00D6580A" w:rsidRPr="00714E7D" w14:paraId="1B642E63" w14:textId="77777777" w:rsidTr="00D456FD">
        <w:trPr>
          <w:trHeight w:val="320"/>
        </w:trPr>
        <w:tc>
          <w:tcPr>
            <w:tcW w:w="3072" w:type="dxa"/>
            <w:tcBorders>
              <w:top w:val="nil"/>
              <w:left w:val="nil"/>
              <w:right w:val="nil"/>
            </w:tcBorders>
            <w:shd w:val="clear" w:color="auto" w:fill="auto"/>
            <w:noWrap/>
            <w:hideMark/>
          </w:tcPr>
          <w:p w14:paraId="4D3EC1A4" w14:textId="77777777" w:rsidR="00D6580A" w:rsidRPr="00714E7D" w:rsidRDefault="00D6580A" w:rsidP="00D456FD">
            <w:pPr>
              <w:jc w:val="right"/>
              <w:rPr>
                <w:color w:val="333333"/>
              </w:rPr>
            </w:pPr>
            <w:r w:rsidRPr="00714E7D">
              <w:rPr>
                <w:color w:val="333333"/>
              </w:rPr>
              <w:t>Other</w:t>
            </w:r>
          </w:p>
        </w:tc>
        <w:tc>
          <w:tcPr>
            <w:tcW w:w="1048" w:type="dxa"/>
            <w:tcBorders>
              <w:top w:val="nil"/>
              <w:left w:val="nil"/>
              <w:right w:val="nil"/>
            </w:tcBorders>
            <w:shd w:val="clear" w:color="auto" w:fill="auto"/>
            <w:noWrap/>
            <w:hideMark/>
          </w:tcPr>
          <w:p w14:paraId="7B9798E0" w14:textId="77777777" w:rsidR="00D6580A" w:rsidRPr="00714E7D" w:rsidRDefault="00D6580A" w:rsidP="00D456FD">
            <w:pPr>
              <w:rPr>
                <w:color w:val="000000"/>
              </w:rPr>
            </w:pPr>
            <w:r w:rsidRPr="00714E7D">
              <w:rPr>
                <w:color w:val="000000"/>
              </w:rPr>
              <w:t>2.36%</w:t>
            </w:r>
          </w:p>
        </w:tc>
        <w:tc>
          <w:tcPr>
            <w:tcW w:w="1048" w:type="dxa"/>
            <w:tcBorders>
              <w:top w:val="nil"/>
              <w:left w:val="nil"/>
              <w:right w:val="nil"/>
            </w:tcBorders>
            <w:shd w:val="clear" w:color="auto" w:fill="auto"/>
            <w:noWrap/>
            <w:hideMark/>
          </w:tcPr>
          <w:p w14:paraId="01D0C396" w14:textId="77777777" w:rsidR="00D6580A" w:rsidRPr="00714E7D" w:rsidRDefault="00D6580A" w:rsidP="00D456FD">
            <w:pPr>
              <w:rPr>
                <w:color w:val="000000"/>
              </w:rPr>
            </w:pPr>
            <w:r w:rsidRPr="00714E7D">
              <w:rPr>
                <w:color w:val="000000"/>
              </w:rPr>
              <w:t>1.99%</w:t>
            </w:r>
          </w:p>
        </w:tc>
        <w:tc>
          <w:tcPr>
            <w:tcW w:w="1048" w:type="dxa"/>
            <w:tcBorders>
              <w:top w:val="nil"/>
              <w:left w:val="nil"/>
              <w:right w:val="nil"/>
            </w:tcBorders>
            <w:shd w:val="clear" w:color="auto" w:fill="auto"/>
            <w:noWrap/>
            <w:hideMark/>
          </w:tcPr>
          <w:p w14:paraId="40EC0EDC" w14:textId="77777777" w:rsidR="00D6580A" w:rsidRPr="00714E7D" w:rsidRDefault="00D6580A" w:rsidP="00D456FD">
            <w:pPr>
              <w:rPr>
                <w:color w:val="000000"/>
              </w:rPr>
            </w:pPr>
            <w:r w:rsidRPr="00714E7D">
              <w:rPr>
                <w:color w:val="000000"/>
              </w:rPr>
              <w:t>1.90%</w:t>
            </w:r>
          </w:p>
        </w:tc>
        <w:tc>
          <w:tcPr>
            <w:tcW w:w="1048" w:type="dxa"/>
            <w:tcBorders>
              <w:top w:val="nil"/>
              <w:left w:val="nil"/>
              <w:right w:val="nil"/>
            </w:tcBorders>
            <w:shd w:val="clear" w:color="auto" w:fill="auto"/>
            <w:noWrap/>
            <w:hideMark/>
          </w:tcPr>
          <w:p w14:paraId="3B02DEB3" w14:textId="77777777" w:rsidR="00D6580A" w:rsidRPr="00714E7D" w:rsidRDefault="00D6580A" w:rsidP="00D456FD">
            <w:pPr>
              <w:rPr>
                <w:color w:val="000000"/>
              </w:rPr>
            </w:pPr>
            <w:r w:rsidRPr="00714E7D">
              <w:rPr>
                <w:color w:val="000000"/>
              </w:rPr>
              <w:t>2.11%</w:t>
            </w:r>
          </w:p>
        </w:tc>
        <w:tc>
          <w:tcPr>
            <w:tcW w:w="1048" w:type="dxa"/>
            <w:tcBorders>
              <w:top w:val="nil"/>
              <w:left w:val="nil"/>
              <w:right w:val="nil"/>
            </w:tcBorders>
            <w:shd w:val="clear" w:color="auto" w:fill="auto"/>
            <w:noWrap/>
            <w:hideMark/>
          </w:tcPr>
          <w:p w14:paraId="78263C29" w14:textId="77777777" w:rsidR="00D6580A" w:rsidRPr="00714E7D" w:rsidRDefault="00D6580A" w:rsidP="00D456FD">
            <w:pPr>
              <w:rPr>
                <w:color w:val="000000"/>
              </w:rPr>
            </w:pPr>
            <w:r w:rsidRPr="00714E7D">
              <w:rPr>
                <w:color w:val="000000"/>
              </w:rPr>
              <w:t>1.77%</w:t>
            </w:r>
          </w:p>
        </w:tc>
        <w:tc>
          <w:tcPr>
            <w:tcW w:w="1048" w:type="dxa"/>
            <w:tcBorders>
              <w:top w:val="nil"/>
              <w:left w:val="nil"/>
              <w:right w:val="nil"/>
            </w:tcBorders>
            <w:shd w:val="clear" w:color="auto" w:fill="auto"/>
            <w:noWrap/>
            <w:hideMark/>
          </w:tcPr>
          <w:p w14:paraId="6DDEE781" w14:textId="77777777" w:rsidR="00D6580A" w:rsidRPr="00714E7D" w:rsidRDefault="00D6580A" w:rsidP="00D456FD">
            <w:pPr>
              <w:rPr>
                <w:color w:val="000000"/>
              </w:rPr>
            </w:pPr>
            <w:r w:rsidRPr="00714E7D">
              <w:rPr>
                <w:color w:val="000000"/>
              </w:rPr>
              <w:t>1.46%</w:t>
            </w:r>
          </w:p>
        </w:tc>
      </w:tr>
      <w:tr w:rsidR="00D6580A" w:rsidRPr="00714E7D" w14:paraId="7946C1A3" w14:textId="77777777" w:rsidTr="00D456FD">
        <w:trPr>
          <w:trHeight w:val="320"/>
        </w:trPr>
        <w:tc>
          <w:tcPr>
            <w:tcW w:w="3072" w:type="dxa"/>
            <w:tcBorders>
              <w:top w:val="nil"/>
              <w:left w:val="nil"/>
              <w:bottom w:val="single" w:sz="4" w:space="0" w:color="auto"/>
              <w:right w:val="nil"/>
            </w:tcBorders>
            <w:shd w:val="clear" w:color="auto" w:fill="auto"/>
            <w:noWrap/>
            <w:hideMark/>
          </w:tcPr>
          <w:p w14:paraId="6D543C71" w14:textId="77777777" w:rsidR="00D6580A" w:rsidRPr="00714E7D" w:rsidRDefault="00D6580A" w:rsidP="00D456FD">
            <w:pPr>
              <w:jc w:val="right"/>
              <w:rPr>
                <w:color w:val="333333"/>
              </w:rPr>
            </w:pPr>
            <w:r w:rsidRPr="00714E7D">
              <w:rPr>
                <w:color w:val="333333"/>
              </w:rPr>
              <w:t>Prefer not to answer</w:t>
            </w:r>
          </w:p>
        </w:tc>
        <w:tc>
          <w:tcPr>
            <w:tcW w:w="1048" w:type="dxa"/>
            <w:tcBorders>
              <w:top w:val="nil"/>
              <w:left w:val="nil"/>
              <w:bottom w:val="single" w:sz="4" w:space="0" w:color="auto"/>
              <w:right w:val="nil"/>
            </w:tcBorders>
            <w:shd w:val="clear" w:color="auto" w:fill="auto"/>
            <w:noWrap/>
            <w:hideMark/>
          </w:tcPr>
          <w:p w14:paraId="539FA8E5" w14:textId="77777777" w:rsidR="00D6580A" w:rsidRPr="00714E7D" w:rsidRDefault="00D6580A" w:rsidP="00D456FD">
            <w:pPr>
              <w:rPr>
                <w:color w:val="000000"/>
              </w:rPr>
            </w:pPr>
            <w:r w:rsidRPr="00714E7D">
              <w:rPr>
                <w:color w:val="000000"/>
              </w:rPr>
              <w:t>1.27%</w:t>
            </w:r>
          </w:p>
        </w:tc>
        <w:tc>
          <w:tcPr>
            <w:tcW w:w="1048" w:type="dxa"/>
            <w:tcBorders>
              <w:top w:val="nil"/>
              <w:left w:val="nil"/>
              <w:bottom w:val="single" w:sz="4" w:space="0" w:color="auto"/>
              <w:right w:val="nil"/>
            </w:tcBorders>
            <w:shd w:val="clear" w:color="auto" w:fill="auto"/>
            <w:noWrap/>
            <w:hideMark/>
          </w:tcPr>
          <w:p w14:paraId="2F1F3E1F" w14:textId="77777777" w:rsidR="00D6580A" w:rsidRPr="00714E7D" w:rsidRDefault="00D6580A" w:rsidP="00D456FD">
            <w:pPr>
              <w:rPr>
                <w:color w:val="000000"/>
              </w:rPr>
            </w:pPr>
            <w:r w:rsidRPr="00714E7D">
              <w:rPr>
                <w:color w:val="000000"/>
              </w:rPr>
              <w:t>1.36%</w:t>
            </w:r>
          </w:p>
        </w:tc>
        <w:tc>
          <w:tcPr>
            <w:tcW w:w="1048" w:type="dxa"/>
            <w:tcBorders>
              <w:top w:val="nil"/>
              <w:left w:val="nil"/>
              <w:bottom w:val="single" w:sz="4" w:space="0" w:color="auto"/>
              <w:right w:val="nil"/>
            </w:tcBorders>
            <w:shd w:val="clear" w:color="auto" w:fill="auto"/>
            <w:noWrap/>
            <w:hideMark/>
          </w:tcPr>
          <w:p w14:paraId="5C9EF870" w14:textId="77777777" w:rsidR="00D6580A" w:rsidRPr="00714E7D" w:rsidRDefault="00D6580A" w:rsidP="00D456FD">
            <w:pPr>
              <w:rPr>
                <w:color w:val="000000"/>
              </w:rPr>
            </w:pPr>
            <w:r w:rsidRPr="00714E7D">
              <w:rPr>
                <w:color w:val="000000"/>
              </w:rPr>
              <w:t>0.99%</w:t>
            </w:r>
          </w:p>
        </w:tc>
        <w:tc>
          <w:tcPr>
            <w:tcW w:w="1048" w:type="dxa"/>
            <w:tcBorders>
              <w:top w:val="nil"/>
              <w:left w:val="nil"/>
              <w:bottom w:val="single" w:sz="4" w:space="0" w:color="auto"/>
              <w:right w:val="nil"/>
            </w:tcBorders>
            <w:shd w:val="clear" w:color="auto" w:fill="auto"/>
            <w:noWrap/>
            <w:hideMark/>
          </w:tcPr>
          <w:p w14:paraId="59ADBDF9" w14:textId="77777777" w:rsidR="00D6580A" w:rsidRPr="00714E7D" w:rsidRDefault="00D6580A" w:rsidP="00D456FD">
            <w:pPr>
              <w:rPr>
                <w:color w:val="000000"/>
              </w:rPr>
            </w:pPr>
            <w:r w:rsidRPr="00714E7D">
              <w:rPr>
                <w:color w:val="000000"/>
              </w:rPr>
              <w:t>1.47%</w:t>
            </w:r>
          </w:p>
        </w:tc>
        <w:tc>
          <w:tcPr>
            <w:tcW w:w="1048" w:type="dxa"/>
            <w:tcBorders>
              <w:top w:val="nil"/>
              <w:left w:val="nil"/>
              <w:bottom w:val="single" w:sz="4" w:space="0" w:color="auto"/>
              <w:right w:val="nil"/>
            </w:tcBorders>
            <w:shd w:val="clear" w:color="auto" w:fill="auto"/>
            <w:noWrap/>
            <w:hideMark/>
          </w:tcPr>
          <w:p w14:paraId="795DD8C3" w14:textId="77777777" w:rsidR="00D6580A" w:rsidRPr="00714E7D" w:rsidRDefault="00D6580A" w:rsidP="00D456FD">
            <w:pPr>
              <w:rPr>
                <w:color w:val="000000"/>
              </w:rPr>
            </w:pPr>
            <w:r w:rsidRPr="00714E7D">
              <w:rPr>
                <w:color w:val="000000"/>
              </w:rPr>
              <w:t>1.25%</w:t>
            </w:r>
          </w:p>
        </w:tc>
        <w:tc>
          <w:tcPr>
            <w:tcW w:w="1048" w:type="dxa"/>
            <w:tcBorders>
              <w:top w:val="nil"/>
              <w:left w:val="nil"/>
              <w:bottom w:val="single" w:sz="4" w:space="0" w:color="auto"/>
              <w:right w:val="nil"/>
            </w:tcBorders>
            <w:shd w:val="clear" w:color="auto" w:fill="auto"/>
            <w:noWrap/>
            <w:hideMark/>
          </w:tcPr>
          <w:p w14:paraId="2051B2D8" w14:textId="77777777" w:rsidR="00D6580A" w:rsidRPr="00714E7D" w:rsidRDefault="00D6580A" w:rsidP="00D456FD">
            <w:pPr>
              <w:rPr>
                <w:color w:val="000000"/>
              </w:rPr>
            </w:pPr>
            <w:r w:rsidRPr="00714E7D">
              <w:rPr>
                <w:color w:val="000000"/>
              </w:rPr>
              <w:t>0.84%</w:t>
            </w:r>
          </w:p>
        </w:tc>
      </w:tr>
    </w:tbl>
    <w:p w14:paraId="2A7F7AC2" w14:textId="77777777" w:rsidR="00D6580A" w:rsidRPr="00714E7D" w:rsidRDefault="00D6580A" w:rsidP="00D6580A">
      <w:pPr>
        <w:spacing w:before="100" w:beforeAutospacing="1" w:after="100" w:afterAutospacing="1"/>
      </w:pPr>
    </w:p>
    <w:p w14:paraId="4C9BD867" w14:textId="786E1FF9" w:rsidR="00D6580A" w:rsidRDefault="00D6580A">
      <w:pPr>
        <w:rPr>
          <w:b/>
          <w:bCs/>
        </w:rPr>
      </w:pPr>
      <w:r>
        <w:rPr>
          <w:b/>
          <w:bCs/>
        </w:rPr>
        <w:br w:type="page"/>
      </w:r>
    </w:p>
    <w:p w14:paraId="33CD99F4" w14:textId="77777777" w:rsidR="00D6580A" w:rsidRDefault="00D6580A" w:rsidP="00D6580A">
      <w:pPr>
        <w:pStyle w:val="ListParagraph"/>
        <w:rPr>
          <w:b/>
          <w:bCs/>
        </w:rPr>
      </w:pPr>
    </w:p>
    <w:p w14:paraId="5D0C1854" w14:textId="6C2B1A46" w:rsidR="00C90E36" w:rsidRPr="009A4B42" w:rsidRDefault="008465CD" w:rsidP="009A4B42">
      <w:pPr>
        <w:pStyle w:val="ListParagraph"/>
        <w:numPr>
          <w:ilvl w:val="0"/>
          <w:numId w:val="7"/>
        </w:numPr>
        <w:jc w:val="center"/>
        <w:rPr>
          <w:b/>
          <w:bCs/>
        </w:rPr>
      </w:pPr>
      <w:r w:rsidRPr="009A4B42">
        <w:rPr>
          <w:b/>
          <w:bCs/>
        </w:rPr>
        <w:t>Sample items and s</w:t>
      </w:r>
      <w:r w:rsidR="00C90E36" w:rsidRPr="009A4B42">
        <w:rPr>
          <w:b/>
          <w:bCs/>
        </w:rPr>
        <w:t>timuli descriptions</w:t>
      </w:r>
    </w:p>
    <w:p w14:paraId="22073893" w14:textId="5480C947" w:rsidR="008465CD" w:rsidRDefault="008465CD" w:rsidP="008465CD">
      <w:pPr>
        <w:rPr>
          <w:b/>
          <w:bCs/>
        </w:rPr>
      </w:pPr>
    </w:p>
    <w:p w14:paraId="6BB690CB" w14:textId="54D5D925" w:rsidR="008465CD" w:rsidRPr="009A4B42" w:rsidRDefault="008465CD" w:rsidP="008465CD">
      <w:pPr>
        <w:rPr>
          <w:bCs/>
        </w:rPr>
      </w:pPr>
      <w:r w:rsidRPr="009A4B42">
        <w:rPr>
          <w:bCs/>
        </w:rPr>
        <w:t xml:space="preserve">Sample item with </w:t>
      </w:r>
      <w:r w:rsidR="0033031D" w:rsidRPr="009A4B42">
        <w:rPr>
          <w:bCs/>
        </w:rPr>
        <w:t xml:space="preserve">partition </w:t>
      </w:r>
      <w:r w:rsidRPr="009A4B42">
        <w:rPr>
          <w:bCs/>
        </w:rPr>
        <w:t>label:</w:t>
      </w:r>
    </w:p>
    <w:p w14:paraId="1BD1509E" w14:textId="3F44F14A" w:rsidR="008465CD" w:rsidRDefault="008465CD" w:rsidP="008465CD">
      <w:pPr>
        <w:rPr>
          <w:b/>
          <w:bCs/>
        </w:rPr>
      </w:pPr>
      <w:r>
        <w:rPr>
          <w:b/>
          <w:bCs/>
          <w:noProof/>
        </w:rPr>
        <w:drawing>
          <wp:inline distT="0" distB="0" distL="0" distR="0" wp14:anchorId="52E98729" wp14:editId="2AF56A40">
            <wp:extent cx="3941363" cy="278295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9-30 at 5.06.40 PM.jpg"/>
                    <pic:cNvPicPr/>
                  </pic:nvPicPr>
                  <pic:blipFill>
                    <a:blip r:embed="rId8">
                      <a:extLst>
                        <a:ext uri="{28A0092B-C50C-407E-A947-70E740481C1C}">
                          <a14:useLocalDpi xmlns:a14="http://schemas.microsoft.com/office/drawing/2010/main" val="0"/>
                        </a:ext>
                      </a:extLst>
                    </a:blip>
                    <a:stretch>
                      <a:fillRect/>
                    </a:stretch>
                  </pic:blipFill>
                  <pic:spPr>
                    <a:xfrm>
                      <a:off x="0" y="0"/>
                      <a:ext cx="3977183" cy="2808248"/>
                    </a:xfrm>
                    <a:prstGeom prst="rect">
                      <a:avLst/>
                    </a:prstGeom>
                  </pic:spPr>
                </pic:pic>
              </a:graphicData>
            </a:graphic>
          </wp:inline>
        </w:drawing>
      </w:r>
    </w:p>
    <w:p w14:paraId="6D1E5245" w14:textId="3F470818" w:rsidR="008465CD" w:rsidRDefault="008465CD" w:rsidP="008465CD">
      <w:pPr>
        <w:rPr>
          <w:b/>
          <w:bCs/>
        </w:rPr>
      </w:pPr>
    </w:p>
    <w:p w14:paraId="230E5145" w14:textId="4FA80298" w:rsidR="008465CD" w:rsidRPr="009A4B42" w:rsidRDefault="00ED2A65" w:rsidP="008465CD">
      <w:pPr>
        <w:rPr>
          <w:bCs/>
        </w:rPr>
      </w:pPr>
      <w:r w:rsidRPr="009A4B42">
        <w:rPr>
          <w:bCs/>
        </w:rPr>
        <w:t>S</w:t>
      </w:r>
      <w:r w:rsidR="008465CD" w:rsidRPr="009A4B42">
        <w:rPr>
          <w:bCs/>
        </w:rPr>
        <w:t xml:space="preserve">ample item without </w:t>
      </w:r>
      <w:r w:rsidR="0033031D" w:rsidRPr="009A4B42">
        <w:rPr>
          <w:bCs/>
        </w:rPr>
        <w:t xml:space="preserve">partition </w:t>
      </w:r>
      <w:r w:rsidR="008465CD" w:rsidRPr="009A4B42">
        <w:rPr>
          <w:bCs/>
        </w:rPr>
        <w:t xml:space="preserve">label: </w:t>
      </w:r>
    </w:p>
    <w:p w14:paraId="3F2CC3B5" w14:textId="0ECA317F" w:rsidR="00FB7EFF" w:rsidRDefault="00FB7EFF" w:rsidP="00C90E36">
      <w:pPr>
        <w:rPr>
          <w:b/>
          <w:bCs/>
        </w:rPr>
      </w:pPr>
    </w:p>
    <w:p w14:paraId="7DD99D81" w14:textId="5F075DDF" w:rsidR="008465CD" w:rsidRDefault="008465CD" w:rsidP="00C90E36">
      <w:pPr>
        <w:rPr>
          <w:b/>
          <w:bCs/>
        </w:rPr>
      </w:pPr>
      <w:r>
        <w:rPr>
          <w:b/>
          <w:bCs/>
          <w:noProof/>
        </w:rPr>
        <w:drawing>
          <wp:inline distT="0" distB="0" distL="0" distR="0" wp14:anchorId="38A91FE9" wp14:editId="42B50E64">
            <wp:extent cx="3941204" cy="3120541"/>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9-30 at 5.06.06 PM.jpg"/>
                    <pic:cNvPicPr/>
                  </pic:nvPicPr>
                  <pic:blipFill>
                    <a:blip r:embed="rId9">
                      <a:extLst>
                        <a:ext uri="{28A0092B-C50C-407E-A947-70E740481C1C}">
                          <a14:useLocalDpi xmlns:a14="http://schemas.microsoft.com/office/drawing/2010/main" val="0"/>
                        </a:ext>
                      </a:extLst>
                    </a:blip>
                    <a:stretch>
                      <a:fillRect/>
                    </a:stretch>
                  </pic:blipFill>
                  <pic:spPr>
                    <a:xfrm>
                      <a:off x="0" y="0"/>
                      <a:ext cx="3962851" cy="3137681"/>
                    </a:xfrm>
                    <a:prstGeom prst="rect">
                      <a:avLst/>
                    </a:prstGeom>
                  </pic:spPr>
                </pic:pic>
              </a:graphicData>
            </a:graphic>
          </wp:inline>
        </w:drawing>
      </w:r>
    </w:p>
    <w:p w14:paraId="210855FE" w14:textId="77777777" w:rsidR="008465CD" w:rsidRDefault="008465CD">
      <w:pPr>
        <w:rPr>
          <w:b/>
          <w:bCs/>
        </w:rPr>
      </w:pPr>
      <w:r>
        <w:rPr>
          <w:b/>
          <w:bCs/>
        </w:rPr>
        <w:br w:type="page"/>
      </w:r>
    </w:p>
    <w:p w14:paraId="7F27890B" w14:textId="1E759CAD" w:rsidR="00FB7EFF" w:rsidRDefault="00FB7EFF" w:rsidP="00FB7EFF">
      <w:pPr>
        <w:jc w:val="center"/>
        <w:rPr>
          <w:b/>
          <w:bCs/>
        </w:rPr>
      </w:pPr>
      <w:r>
        <w:rPr>
          <w:b/>
          <w:bCs/>
        </w:rPr>
        <w:lastRenderedPageBreak/>
        <w:t>Humanitarian Issues</w:t>
      </w:r>
    </w:p>
    <w:p w14:paraId="69205A8C" w14:textId="289F5200" w:rsidR="00C90E36" w:rsidRPr="00FB7EFF" w:rsidRDefault="00C90E36" w:rsidP="00C90E36">
      <w:r w:rsidRPr="00C90E36">
        <w:rPr>
          <w:b/>
          <w:bCs/>
        </w:rPr>
        <w:t>Famine</w:t>
      </w:r>
      <w:r w:rsidR="00FB7EFF">
        <w:rPr>
          <w:b/>
          <w:bCs/>
        </w:rPr>
        <w:t xml:space="preserve"> </w:t>
      </w:r>
    </w:p>
    <w:p w14:paraId="6A70B8F4" w14:textId="10BE21B8" w:rsidR="00C90E36" w:rsidRPr="00C90E36" w:rsidRDefault="00C90E36" w:rsidP="00C90E36">
      <w:r w:rsidRPr="00C90E36">
        <w:rPr>
          <w:i/>
          <w:iCs/>
        </w:rPr>
        <w:t>Yemen In 'Clear And Present Danger' Of Massive Famine After Years Of Violence</w:t>
      </w:r>
      <w:r w:rsidRPr="00C90E36">
        <w:rPr>
          <w:b/>
          <w:bCs/>
          <w:u w:val="single"/>
        </w:rPr>
        <w:br/>
      </w:r>
      <w:r w:rsidRPr="00C90E36">
        <w:t>The United Nations' humanitarian chief warned a month ago that war-torn Yemen was on the brink of a "massive loss of life" — a famine-fueled catastrophe that may spell the complete collapse of an already failing country.</w:t>
      </w:r>
      <w:r w:rsidRPr="00C90E36">
        <w:br/>
        <w:t> </w:t>
      </w:r>
      <w:r w:rsidRPr="00C90E36">
        <w:br/>
        <w:t xml:space="preserve">Since then, he says the dire situation has only gotten worse. "The toll is unbearably high," Mark </w:t>
      </w:r>
      <w:proofErr w:type="spellStart"/>
      <w:r w:rsidRPr="00C90E36">
        <w:t>Lowcock</w:t>
      </w:r>
      <w:proofErr w:type="spellEnd"/>
      <w:r w:rsidRPr="00C90E36">
        <w:t>, humanitarian chief of the United Nations, told the U.N. Security Council on Tuesday. "The immune systems of millions of people on survival support for years on end are now are literally collapsing, making them — especially children and the elderly — more likely to succumb to malnutrition, cholera and other diseases." </w:t>
      </w:r>
      <w:r w:rsidRPr="00C90E36">
        <w:br/>
        <w:t> </w:t>
      </w:r>
      <w:r w:rsidRPr="00C90E36">
        <w:br/>
        <w:t>Several years of violent conflict created these food shortages, which have rendered a large portion of the population reliant on external aid for survival. The scale of violence threatens to overwhelm relief efforts, leaving some of the most vulnerable people without food.</w:t>
      </w:r>
      <w:r w:rsidRPr="00C90E36">
        <w:br/>
      </w:r>
      <w:r w:rsidRPr="00C90E36">
        <w:br/>
      </w:r>
      <w:proofErr w:type="spellStart"/>
      <w:r w:rsidRPr="00C90E36">
        <w:t>Lowcock</w:t>
      </w:r>
      <w:proofErr w:type="spellEnd"/>
      <w:r w:rsidRPr="00C90E36">
        <w:t xml:space="preserve"> directed his urgent pleas to "all stakeholders to do everything possible to avert catastrophe." That includes not only an end to the violence, but also increased funding for humanitarian efforts and better protection of the food supply. A failure to follow those steps, </w:t>
      </w:r>
      <w:proofErr w:type="spellStart"/>
      <w:r w:rsidRPr="00C90E36">
        <w:t>Lowcock</w:t>
      </w:r>
      <w:proofErr w:type="spellEnd"/>
      <w:r w:rsidRPr="00C90E36">
        <w:t xml:space="preserve"> said, would be "the death knell for countless innocent civilians, most of them women and children."</w:t>
      </w:r>
      <w:r w:rsidRPr="00C90E36">
        <w:br/>
        <w:t> </w:t>
      </w:r>
      <w:r w:rsidRPr="00C90E36">
        <w:br/>
        <w:t>"There is now a clear and present danger of an imminent and great big famine engulfing Yemen," he added, "much bigger than anything any professional in this field has seen during their working lives."</w:t>
      </w:r>
    </w:p>
    <w:p w14:paraId="50D534DE" w14:textId="4BDD0AC3" w:rsidR="00C90E36" w:rsidRDefault="00C90E36" w:rsidP="00C90E36"/>
    <w:p w14:paraId="79F2BF17" w14:textId="77777777" w:rsidR="00C90E36" w:rsidRPr="00C90E36" w:rsidRDefault="00C90E36" w:rsidP="00C90E36"/>
    <w:p w14:paraId="787E8D95" w14:textId="153836E9" w:rsidR="00C90E36" w:rsidRPr="00FB7EFF" w:rsidRDefault="00C90E36" w:rsidP="00C90E36">
      <w:r w:rsidRPr="00C90E36">
        <w:rPr>
          <w:b/>
          <w:bCs/>
        </w:rPr>
        <w:t>Opioid Crisis</w:t>
      </w:r>
      <w:r w:rsidR="00FB7EFF">
        <w:rPr>
          <w:b/>
          <w:bCs/>
        </w:rPr>
        <w:t xml:space="preserve"> </w:t>
      </w:r>
    </w:p>
    <w:p w14:paraId="1F43B0A1" w14:textId="77777777" w:rsidR="00C90E36" w:rsidRPr="00C90E36" w:rsidRDefault="00C90E36" w:rsidP="00C90E36">
      <w:r w:rsidRPr="00C90E36">
        <w:rPr>
          <w:i/>
          <w:iCs/>
        </w:rPr>
        <w:t>Opioid crisis straining foster system as kids pried from homes</w:t>
      </w:r>
      <w:r w:rsidRPr="00C90E36">
        <w:br/>
        <w:t>Across the U.S., soaring use of opioids has forced tens of thousands of children from their homes, creating a generation of kids abandoned by addicted parents, orphaned because of fatal overdoses or torn from fractured families by authorities fearful of leaving them in drug-addled chaos.</w:t>
      </w:r>
      <w:r w:rsidRPr="00C90E36">
        <w:br/>
        <w:t> </w:t>
      </w:r>
      <w:r w:rsidRPr="00C90E36">
        <w:br/>
        <w:t xml:space="preserve">"This isn't a trickle. This isn't a wave. It's a tsunami," Judge Marilyn </w:t>
      </w:r>
      <w:proofErr w:type="spellStart"/>
      <w:r w:rsidRPr="00C90E36">
        <w:t>Moores</w:t>
      </w:r>
      <w:proofErr w:type="spellEnd"/>
      <w:r w:rsidRPr="00C90E36">
        <w:t xml:space="preserve"> said of a child welfare system grappling with an unprecedented crush of parental drug cases. From her first full year on the bench in 2006 through last year, the number of filings for children in need of services more than tripled in Marion County, driven largely by cases involving opioids.</w:t>
      </w:r>
      <w:r w:rsidRPr="00C90E36">
        <w:br/>
        <w:t> </w:t>
      </w:r>
      <w:r w:rsidRPr="00C90E36">
        <w:br/>
        <w:t>Foster care agencies are receiving 30 to 40 percent more referrals than they had been accustomed to, creating a "crisis state," as one agency's president puts it. Foster parent training sessions, once held monthly, are now weekly; advertising to attract new families has been ramped up. </w:t>
      </w:r>
      <w:r w:rsidRPr="00C90E36">
        <w:br/>
        <w:t> </w:t>
      </w:r>
      <w:r w:rsidRPr="00C90E36">
        <w:br/>
        <w:t xml:space="preserve">Behind each of those cases is a child subjected to the realities of life amid addiction — of barren fridges, unwelcome visitors and parents who couldn't be roused awake. The crisis is so severe — </w:t>
      </w:r>
      <w:r w:rsidRPr="00C90E36">
        <w:lastRenderedPageBreak/>
        <w:t>with a 32 percent spike in drug-related cases from 2012 to 2016 — it reversed a trend that had the foster care system shrinking in size over the preceding decade. </w:t>
      </w:r>
      <w:r w:rsidRPr="00C90E36">
        <w:br/>
        <w:t> </w:t>
      </w:r>
      <w:r w:rsidRPr="00C90E36">
        <w:br/>
        <w:t>There is no simple assessment of the impact of all of this on kids. At one extreme, there are infants born healthy who wind up in safe and loving foster homes until their birth parents get clean. At the other are children whose parents' addictions have led to their own, who find themselves hopping from foster family to foster family, living in a group home or a strange town.</w:t>
      </w:r>
    </w:p>
    <w:p w14:paraId="7346F754" w14:textId="7099D6E7" w:rsidR="00C90E36" w:rsidRDefault="00C90E36" w:rsidP="00C90E36"/>
    <w:p w14:paraId="58D65E5E" w14:textId="32EF1F21" w:rsidR="00C90E36" w:rsidRDefault="00C90E36" w:rsidP="00C90E36"/>
    <w:p w14:paraId="1A8A0CCF" w14:textId="3E7B249B" w:rsidR="00C90E36" w:rsidRPr="00FB7EFF" w:rsidRDefault="00C90E36" w:rsidP="00C90E36">
      <w:r w:rsidRPr="00C90E36">
        <w:rPr>
          <w:b/>
          <w:bCs/>
        </w:rPr>
        <w:t>Family Separation</w:t>
      </w:r>
      <w:r w:rsidR="00FB7EFF">
        <w:rPr>
          <w:b/>
          <w:bCs/>
        </w:rPr>
        <w:t xml:space="preserve"> </w:t>
      </w:r>
    </w:p>
    <w:p w14:paraId="0C4A9A05" w14:textId="77777777" w:rsidR="00C90E36" w:rsidRPr="00C90E36" w:rsidRDefault="00C90E36" w:rsidP="00C90E36">
      <w:pPr>
        <w:rPr>
          <w:i/>
          <w:iCs/>
        </w:rPr>
      </w:pPr>
      <w:r w:rsidRPr="00C90E36">
        <w:rPr>
          <w:i/>
          <w:iCs/>
        </w:rPr>
        <w:t>Trump administration weighs new family-separation effort at border</w:t>
      </w:r>
    </w:p>
    <w:p w14:paraId="2503576F" w14:textId="77777777" w:rsidR="00C90E36" w:rsidRPr="00E80DBA" w:rsidRDefault="00C90E36" w:rsidP="00C90E36">
      <w:r w:rsidRPr="00C90E36">
        <w:t>The White House is actively considering plans that could again separate parents and children at the U.S.-Mexico border, hoping to reverse soaring numbers of families attempting to cross illegally into the United States, according to several administration officials with direct knowledge of the effort.</w:t>
      </w:r>
      <w:r w:rsidRPr="00C90E36">
        <w:br/>
        <w:t> </w:t>
      </w:r>
      <w:r w:rsidRPr="00C90E36">
        <w:br/>
        <w:t xml:space="preserve">One option under consideration is for the government to detain asylum-seeking families together for up to </w:t>
      </w:r>
      <w:r w:rsidRPr="00E80DBA">
        <w:t>20 days, then give parents a choice — stay in family detention with their child for months or years as their immigration case proceeds, or allow children to be taken to a government shelter so other relatives or guardians can seek custody.</w:t>
      </w:r>
      <w:r w:rsidRPr="00E80DBA">
        <w:br/>
        <w:t> </w:t>
      </w:r>
      <w:r w:rsidRPr="00E80DBA">
        <w:br/>
        <w:t>That option — called “binary choice” — is one of several under consideration amid the president’s frustration over border security. Trump has been unable to fulfill key promises to build a border wall and end what he calls “catch and release,” a process that began under past administrations in which most detained families are quickly freed to await immigration hearings. The number of migrant family members arrested and charged with illegally crossing the border jumped 38 percent in August and is now at a record level, according to Department of Homeland Security (DHS) officials.</w:t>
      </w:r>
      <w:r w:rsidRPr="00E80DBA">
        <w:br/>
        <w:t> </w:t>
      </w:r>
      <w:r w:rsidRPr="00E80DBA">
        <w:br/>
        <w:t>While some inside the White House and DHS are concerned about the “optics” and political blowback of renewed separations, White House adviser Stephen Miller and others are determined to act, according to officials briefed on the deliberations. There have been several high-level meetings in the White House in recent weeks about the issue. The “binary choice” option is seen as one that could be tried out fairly quickly.</w:t>
      </w:r>
    </w:p>
    <w:p w14:paraId="282DB5EE" w14:textId="79287AB1" w:rsidR="00C90E36" w:rsidRPr="00E80DBA" w:rsidRDefault="00C90E36" w:rsidP="00C90E36"/>
    <w:p w14:paraId="20F7C579" w14:textId="5C5F7F75" w:rsidR="00C90E36" w:rsidRPr="00E80DBA" w:rsidRDefault="00C90E36" w:rsidP="00C90E36"/>
    <w:p w14:paraId="56A996CD" w14:textId="697EBF3B" w:rsidR="00C90E36" w:rsidRPr="00E80DBA" w:rsidRDefault="00C90E36" w:rsidP="00C90E36">
      <w:r w:rsidRPr="00E80DBA">
        <w:rPr>
          <w:b/>
          <w:bCs/>
        </w:rPr>
        <w:t>Political Violence</w:t>
      </w:r>
      <w:r w:rsidR="00FB7EFF" w:rsidRPr="00E80DBA">
        <w:rPr>
          <w:b/>
          <w:bCs/>
        </w:rPr>
        <w:t xml:space="preserve"> </w:t>
      </w:r>
    </w:p>
    <w:p w14:paraId="3A9017F2" w14:textId="77777777" w:rsidR="00C90E36" w:rsidRPr="00E80DBA" w:rsidRDefault="00C90E36" w:rsidP="00C90E36">
      <w:pPr>
        <w:rPr>
          <w:i/>
          <w:iCs/>
        </w:rPr>
      </w:pPr>
      <w:r w:rsidRPr="00E80DBA">
        <w:rPr>
          <w:i/>
          <w:iCs/>
        </w:rPr>
        <w:t>Humanitarian Aid Has Become a Political Weapon</w:t>
      </w:r>
    </w:p>
    <w:p w14:paraId="44F37874" w14:textId="77777777" w:rsidR="00C90E36" w:rsidRPr="00E80DBA" w:rsidRDefault="00C90E36" w:rsidP="00C90E36">
      <w:r w:rsidRPr="00E80DBA">
        <w:t>Food has become weaponized in Venezuela. So have syringes, antibiotics and other medical equipment.</w:t>
      </w:r>
    </w:p>
    <w:p w14:paraId="4B60D64D" w14:textId="77777777" w:rsidR="00C90E36" w:rsidRPr="00E80DBA" w:rsidRDefault="00C90E36" w:rsidP="00C90E36">
      <w:r w:rsidRPr="00E80DBA">
        <w:t> </w:t>
      </w:r>
    </w:p>
    <w:p w14:paraId="5D0A31D8" w14:textId="77777777" w:rsidR="00C90E36" w:rsidRPr="00E80DBA" w:rsidRDefault="00C90E36" w:rsidP="00C90E36">
      <w:r w:rsidRPr="00E80DBA">
        <w:t>In this impoverished country, millions go hungry every day and others are unable to get needed care because of severe shortages of medical supplies. In short, food and medicine have become invaluable commodities in the battle over Venezuela’s political soul.</w:t>
      </w:r>
    </w:p>
    <w:p w14:paraId="6B271E8E" w14:textId="77777777" w:rsidR="00C90E36" w:rsidRPr="00E80DBA" w:rsidRDefault="00C90E36" w:rsidP="00C90E36">
      <w:r w:rsidRPr="00E80DBA">
        <w:t> </w:t>
      </w:r>
    </w:p>
    <w:p w14:paraId="56CC2DCA" w14:textId="77777777" w:rsidR="00C90E36" w:rsidRPr="00E80DBA" w:rsidRDefault="00C90E36" w:rsidP="00C90E36">
      <w:r w:rsidRPr="00E80DBA">
        <w:lastRenderedPageBreak/>
        <w:t xml:space="preserve">Juan </w:t>
      </w:r>
      <w:proofErr w:type="spellStart"/>
      <w:r w:rsidRPr="00E80DBA">
        <w:t>Guaidó</w:t>
      </w:r>
      <w:proofErr w:type="spellEnd"/>
      <w:r w:rsidRPr="00E80DBA">
        <w:t>, the U.S.-backed opposition leader who declared himself interim president of the country last month in an effort to oust embattled President Nicolás Maduro, tweeted recently that more than $100 million worth of aid had been collected for the country. But only a sliver — 85,000 rations — has been delivered to ailing Venezuelans, while millions in aid sits just across the border in Colombia. On Thursday, billionaire Richard Branson, founder of the Virgin Group, announced he had organized a concert in Cucuta, Colombia — just over the border from Venezuela — to urge delivery of the aid.</w:t>
      </w:r>
    </w:p>
    <w:p w14:paraId="72057020" w14:textId="77777777" w:rsidR="00C90E36" w:rsidRPr="00E80DBA" w:rsidRDefault="00C90E36" w:rsidP="00C90E36">
      <w:r w:rsidRPr="00E80DBA">
        <w:t> </w:t>
      </w:r>
    </w:p>
    <w:p w14:paraId="55AB8258" w14:textId="77777777" w:rsidR="00C90E36" w:rsidRPr="00E80DBA" w:rsidRDefault="00C90E36" w:rsidP="00C90E36">
      <w:r w:rsidRPr="00E80DBA">
        <w:t>Venezuela has been left deeply impoverished by decades of policies that led to crippling corruption and mismanagement, first under leftist firebrand Hugo Chávez, who died in 2013, and more recently under his successor, Maduro. In recent years, hyperinflation made basic goods unaffordable, causing an economic crisis that has prompted millions of Venezuelans to flee. Many of those who stayed behind are unable to afford essential food and medicine.</w:t>
      </w:r>
    </w:p>
    <w:p w14:paraId="2FB45A96" w14:textId="77777777" w:rsidR="00C90E36" w:rsidRPr="00E80DBA" w:rsidRDefault="00C90E36" w:rsidP="00C90E36">
      <w:r w:rsidRPr="00E80DBA">
        <w:t> </w:t>
      </w:r>
    </w:p>
    <w:p w14:paraId="3504068F" w14:textId="77777777" w:rsidR="00C90E36" w:rsidRPr="00E80DBA" w:rsidRDefault="00C90E36" w:rsidP="00C90E36">
      <w:r w:rsidRPr="00E80DBA">
        <w:t>In Venezuela and elsewhere, times of political crisis and conflict often make food and medicine an easy target.</w:t>
      </w:r>
    </w:p>
    <w:p w14:paraId="767C5C29" w14:textId="77777777" w:rsidR="00C90E36" w:rsidRPr="00E80DBA" w:rsidRDefault="00C90E36" w:rsidP="00C90E36">
      <w:r w:rsidRPr="00E80DBA">
        <w:t> </w:t>
      </w:r>
    </w:p>
    <w:p w14:paraId="1BE88449" w14:textId="77777777" w:rsidR="00C90E36" w:rsidRPr="00E80DBA" w:rsidRDefault="00C90E36" w:rsidP="00C90E36">
      <w:r w:rsidRPr="00E80DBA">
        <w:t>“Those in power are controlling who will eat and how often they will eat,” said Shannon Scribner, associate director of humanitarian programs and policy at Oxfam America.</w:t>
      </w:r>
    </w:p>
    <w:p w14:paraId="427F8AAA" w14:textId="2A280E0F" w:rsidR="00C90E36" w:rsidRPr="00E80DBA" w:rsidRDefault="00C90E36" w:rsidP="00C90E36"/>
    <w:p w14:paraId="5DB019DB" w14:textId="77777777" w:rsidR="009F0948" w:rsidRPr="00E80DBA" w:rsidRDefault="009F0948" w:rsidP="00C90E36"/>
    <w:p w14:paraId="777D4ECE" w14:textId="01A942A0" w:rsidR="001A3983" w:rsidRPr="00E80DBA" w:rsidRDefault="009F0948" w:rsidP="001A3983">
      <w:r w:rsidRPr="00E80DBA">
        <w:rPr>
          <w:b/>
          <w:bCs/>
        </w:rPr>
        <w:t>Prison Conditions</w:t>
      </w:r>
      <w:r w:rsidR="00FB7EFF" w:rsidRPr="00E80DBA">
        <w:rPr>
          <w:b/>
          <w:bCs/>
        </w:rPr>
        <w:t xml:space="preserve"> </w:t>
      </w:r>
      <w:r w:rsidR="001A3983" w:rsidRPr="00E80DBA">
        <w:t>(Excluded from Experiment 2, no corresponding university-approved charity)</w:t>
      </w:r>
    </w:p>
    <w:p w14:paraId="556D9F22" w14:textId="77777777" w:rsidR="001A3983" w:rsidRPr="00E80DBA" w:rsidRDefault="001A3983" w:rsidP="001A3983"/>
    <w:p w14:paraId="5101EDA9" w14:textId="1D452BAD" w:rsidR="00C90E36" w:rsidRPr="00E80DBA" w:rsidRDefault="00C90E36" w:rsidP="00C90E36">
      <w:pPr>
        <w:rPr>
          <w:i/>
          <w:iCs/>
        </w:rPr>
      </w:pPr>
      <w:r w:rsidRPr="00E80DBA">
        <w:rPr>
          <w:i/>
          <w:iCs/>
        </w:rPr>
        <w:t>Jail without heat reflects wider neglect in federal prisons</w:t>
      </w:r>
    </w:p>
    <w:p w14:paraId="520750F3" w14:textId="77777777" w:rsidR="00C90E36" w:rsidRPr="00E80DBA" w:rsidRDefault="00C90E36" w:rsidP="00C90E36">
      <w:r w:rsidRPr="00E80DBA">
        <w:t>The sound of inmates banging on the windows of their freezing cells to protest the lack of heat, captured by reporters in America’s biggest media market, helped draw national attention to conditions at a federal jail in Brooklyn.</w:t>
      </w:r>
    </w:p>
    <w:p w14:paraId="7DB94AF9" w14:textId="77777777" w:rsidR="00C90E36" w:rsidRPr="00E80DBA" w:rsidRDefault="00C90E36" w:rsidP="00C90E36">
      <w:r w:rsidRPr="00E80DBA">
        <w:t> </w:t>
      </w:r>
    </w:p>
    <w:p w14:paraId="487E2459" w14:textId="77777777" w:rsidR="00C90E36" w:rsidRPr="00E80DBA" w:rsidRDefault="00C90E36" w:rsidP="00C90E36">
      <w:r w:rsidRPr="00E80DBA">
        <w:t>But defense lawyers, prisoner advocates and union officials say the crisis should serve as a warning that shoddy maintenance and substandard conditions plague not just the Brooklyn Metropolitan Detention Center, but many of the 122 lockups across the country run by the Federal Bureau of Prisons.</w:t>
      </w:r>
    </w:p>
    <w:p w14:paraId="2A4547C5" w14:textId="77777777" w:rsidR="00C90E36" w:rsidRPr="00E80DBA" w:rsidRDefault="00C90E36" w:rsidP="00C90E36">
      <w:r w:rsidRPr="00E80DBA">
        <w:t> </w:t>
      </w:r>
    </w:p>
    <w:p w14:paraId="3EDF1773" w14:textId="77777777" w:rsidR="00C90E36" w:rsidRPr="00E80DBA" w:rsidRDefault="00C90E36" w:rsidP="00C90E36">
      <w:r w:rsidRPr="00E80DBA">
        <w:t>“This is chronic,” said Eric Young, president of the American Federation of Government Employees' Council of Prison Locals, which represents federal prison workers. "Many of those facilities are in disrepair. This requires a great deal of attention and often goes neglected.”</w:t>
      </w:r>
    </w:p>
    <w:p w14:paraId="0F936A2D" w14:textId="77777777" w:rsidR="00C90E36" w:rsidRPr="00E80DBA" w:rsidRDefault="00C90E36" w:rsidP="00C90E36">
      <w:r w:rsidRPr="00E80DBA">
        <w:t> </w:t>
      </w:r>
    </w:p>
    <w:p w14:paraId="255CFA32" w14:textId="77777777" w:rsidR="00C90E36" w:rsidRPr="00E80DBA" w:rsidRDefault="00C90E36" w:rsidP="00C90E36">
      <w:r w:rsidRPr="00E80DBA">
        <w:t>At the high-rise Houston Federal Detention Center, for example, malfunctioning elevators bring operations in the seven-story building to a halt at least once a month and force staff to put inmates on lockdown, said Reynaldo Osorio, a correctional counselor and president of the local union chapter.</w:t>
      </w:r>
    </w:p>
    <w:p w14:paraId="7AF70C54" w14:textId="77777777" w:rsidR="00C90E36" w:rsidRPr="00E80DBA" w:rsidRDefault="00C90E36" w:rsidP="00C90E36">
      <w:r w:rsidRPr="00E80DBA">
        <w:t>Balky air conditioning systems often leave the jail hot and humid during the summer, he said.</w:t>
      </w:r>
    </w:p>
    <w:p w14:paraId="72A0ED3F" w14:textId="77777777" w:rsidR="00C90E36" w:rsidRPr="00E80DBA" w:rsidRDefault="00C90E36" w:rsidP="00C90E36">
      <w:r w:rsidRPr="00E80DBA">
        <w:t> </w:t>
      </w:r>
    </w:p>
    <w:p w14:paraId="22BA781C" w14:textId="77777777" w:rsidR="00C90E36" w:rsidRPr="00E80DBA" w:rsidRDefault="00C90E36" w:rsidP="00C90E36">
      <w:r w:rsidRPr="00E80DBA">
        <w:t>Betsy Ginsberg, director of the Civil Rights Clinic at Cardozo Law School, said that the federal prison system is often held up as "a shining example" of modern corrections — "but it's not."</w:t>
      </w:r>
    </w:p>
    <w:p w14:paraId="669E8523" w14:textId="77777777" w:rsidR="00C90E36" w:rsidRPr="00E80DBA" w:rsidRDefault="00C90E36" w:rsidP="00C90E36">
      <w:r w:rsidRPr="00E80DBA">
        <w:lastRenderedPageBreak/>
        <w:t> </w:t>
      </w:r>
    </w:p>
    <w:p w14:paraId="6A668E0B" w14:textId="77777777" w:rsidR="00C90E36" w:rsidRPr="00E80DBA" w:rsidRDefault="00C90E36" w:rsidP="00C90E36">
      <w:r w:rsidRPr="00E80DBA">
        <w:t>She said the most troubling part of the Brooklyn situation was the "lack of attention and lack of humanity" that allowed the problems to go on for several days. She said that was a symptom of a historic lack of public scrutiny.</w:t>
      </w:r>
    </w:p>
    <w:p w14:paraId="7B641F46" w14:textId="77777777" w:rsidR="00C90E36" w:rsidRPr="00E80DBA" w:rsidRDefault="00C90E36" w:rsidP="00C90E36">
      <w:r w:rsidRPr="00E80DBA">
        <w:t> </w:t>
      </w:r>
    </w:p>
    <w:p w14:paraId="4B10B41E" w14:textId="77777777" w:rsidR="00C90E36" w:rsidRPr="00E80DBA" w:rsidRDefault="00C90E36" w:rsidP="00C90E36">
      <w:r w:rsidRPr="00E80DBA">
        <w:t>"That's worse than neglect," Ginsberg said. "It's not just not paying attention. They chose not to take the appropriate steps."</w:t>
      </w:r>
    </w:p>
    <w:p w14:paraId="15C3F703" w14:textId="335CD624" w:rsidR="00C90E36" w:rsidRPr="00E80DBA" w:rsidRDefault="00C90E36" w:rsidP="00C90E36"/>
    <w:p w14:paraId="0B8FDF53" w14:textId="55F0F8FA" w:rsidR="00FB7EFF" w:rsidRPr="00E80DBA" w:rsidRDefault="00FB7EFF" w:rsidP="00FB7EFF">
      <w:pPr>
        <w:jc w:val="center"/>
        <w:rPr>
          <w:b/>
          <w:bCs/>
        </w:rPr>
      </w:pPr>
      <w:r w:rsidRPr="00E80DBA">
        <w:rPr>
          <w:b/>
          <w:bCs/>
        </w:rPr>
        <w:t>Environmental Issues</w:t>
      </w:r>
    </w:p>
    <w:p w14:paraId="188C6597" w14:textId="77777777" w:rsidR="00FB7EFF" w:rsidRPr="00E80DBA" w:rsidRDefault="00FB7EFF" w:rsidP="00C90E36">
      <w:pPr>
        <w:rPr>
          <w:b/>
          <w:bCs/>
        </w:rPr>
      </w:pPr>
    </w:p>
    <w:p w14:paraId="5B4B3D92" w14:textId="527C91D2" w:rsidR="00FB7EFF" w:rsidRPr="00E80DBA" w:rsidRDefault="00FB7EFF" w:rsidP="00FB7EFF">
      <w:r w:rsidRPr="00E80DBA">
        <w:rPr>
          <w:b/>
          <w:bCs/>
        </w:rPr>
        <w:t xml:space="preserve">Climate Change </w:t>
      </w:r>
    </w:p>
    <w:p w14:paraId="3C15FCCE" w14:textId="77777777" w:rsidR="00FB7EFF" w:rsidRPr="00E80DBA" w:rsidRDefault="00FB7EFF" w:rsidP="00FB7EFF">
      <w:r w:rsidRPr="00E80DBA">
        <w:rPr>
          <w:i/>
          <w:iCs/>
        </w:rPr>
        <w:t>Major Climate Report Describes a Strong Risk of Crisis as Early as 2040</w:t>
      </w:r>
      <w:r w:rsidRPr="00E80DBA">
        <w:br/>
        <w:t>A landmark report from the United Nations’ scientific panel on climate change paints a far more dire picture of the immediate consequences of climate change than previously thought and says that avoiding the damage requires transforming the world economy at a speed and scale that has “no documented historic precedent.”</w:t>
      </w:r>
      <w:r w:rsidRPr="00E80DBA">
        <w:br/>
        <w:t> </w:t>
      </w:r>
      <w:r w:rsidRPr="00E80DBA">
        <w:br/>
        <w:t>The report was issued on Monday by the Intergovernmental Panel on Climate Change (I.P.C.C.), a group of scientists convened by the United Nations to guide world leaders. It describes a world of worsening food shortages and wildfires, and a mass die-off of coral reefs as soon as 2040 — a period well within the lifetime of much of the global population.</w:t>
      </w:r>
    </w:p>
    <w:p w14:paraId="32903D7C" w14:textId="77777777" w:rsidR="00FB7EFF" w:rsidRPr="00E80DBA" w:rsidRDefault="00FB7EFF" w:rsidP="00FB7EFF">
      <w:r w:rsidRPr="00E80DBA">
        <w:br/>
        <w:t>The report “is quite a shock, and quite concerning,” said Bill Hare, an author of previous I.P.C.C. reports and a physicist with Climate Analytics, a nonprofit organization. “We were not aware of this just a few years ago.” </w:t>
      </w:r>
      <w:r w:rsidRPr="00E80DBA">
        <w:br/>
        <w:t> </w:t>
      </w:r>
      <w:r w:rsidRPr="00E80DBA">
        <w:br/>
        <w:t>The authors found that if greenhouse gas emissions continue at the current rate, the atmosphere will warm up by as much as 2.7 degrees Fahrenheit (1.5 degrees Celsius) above preindustrial levels by 2040, inundating coastlines and intensifying droughts and poverty. Previous work had focused on estimating the damage if average temperatures were to rise by a larger number, 3.6 degrees Fahrenheit (2 degrees Celsius), because that was the threshold scientists previously considered for the most severe effects of climate change.</w:t>
      </w:r>
      <w:r w:rsidRPr="00E80DBA">
        <w:br/>
        <w:t> </w:t>
      </w:r>
      <w:r w:rsidRPr="00E80DBA">
        <w:br/>
        <w:t>Avoiding the most serious damage requires transforming the world economy within just a few years, said the authors, who estimate that the damage would cost trillions of dollars. But while they conclude that it is technically possible to achieve the rapid changes required to avoid 2.7 degrees of warming, they concede that it may be politically unlikely.</w:t>
      </w:r>
    </w:p>
    <w:p w14:paraId="3182151F" w14:textId="029EA784" w:rsidR="00FB7EFF" w:rsidRPr="00E80DBA" w:rsidRDefault="00FB7EFF" w:rsidP="00FB7EFF"/>
    <w:p w14:paraId="1B8D3784" w14:textId="13977E27" w:rsidR="00FB7EFF" w:rsidRPr="00E80DBA" w:rsidRDefault="00FB7EFF" w:rsidP="00FB7EFF"/>
    <w:p w14:paraId="099D7910" w14:textId="65E30D28" w:rsidR="00FB7EFF" w:rsidRPr="00E80DBA" w:rsidRDefault="00FB7EFF" w:rsidP="00FB7EFF">
      <w:pPr>
        <w:rPr>
          <w:b/>
          <w:bCs/>
        </w:rPr>
      </w:pPr>
      <w:r w:rsidRPr="00E80DBA">
        <w:rPr>
          <w:b/>
          <w:bCs/>
        </w:rPr>
        <w:t xml:space="preserve">Extinction </w:t>
      </w:r>
    </w:p>
    <w:p w14:paraId="11C70713" w14:textId="77777777" w:rsidR="00FB7EFF" w:rsidRPr="00E80DBA" w:rsidRDefault="00FB7EFF" w:rsidP="00FB7EFF">
      <w:r w:rsidRPr="00E80DBA">
        <w:t>Animals Going Extinct So Fast that Recovery May Take 3-5 Million Years</w:t>
      </w:r>
      <w:r w:rsidRPr="00E80DBA">
        <w:br/>
        <w:t>Humans will cause so many mammal species to go extinct in the next 50 years that the planet's evolutionary diversity won't recover for 3 to 5 million years, a team of researchers has recently found. </w:t>
      </w:r>
      <w:r w:rsidRPr="00E80DBA">
        <w:br/>
        <w:t> </w:t>
      </w:r>
      <w:r w:rsidRPr="00E80DBA">
        <w:br/>
        <w:t xml:space="preserve">The Earth may be entering its sixth mass extinction: an era in which the planet's environments </w:t>
      </w:r>
      <w:r w:rsidRPr="00E80DBA">
        <w:lastRenderedPageBreak/>
        <w:t>change so much that most animal and plant species die out. The International Union for the Conservation of Nature predicts that 99.9% of critically endangered species and 67% of endangered species will be lost within the next 100 years. </w:t>
      </w:r>
      <w:r w:rsidRPr="00E80DBA">
        <w:br/>
        <w:t> </w:t>
      </w:r>
      <w:r w:rsidRPr="00E80DBA">
        <w:br/>
        <w:t>The five other times a mass extinction has occurred over the past 450 million years, natural disasters were to blame. But now, human activity is killing mammal species. In a study published Monday in the journal Proceedings of the National Academy of Sciences, scientists from Aarhus University in Denmark calculated how fast extinctions are happening, and how long it would take for evolution to bring Earth back to the level of biodiversity it currently has.</w:t>
      </w:r>
      <w:r w:rsidRPr="00E80DBA">
        <w:br/>
        <w:t> </w:t>
      </w:r>
      <w:r w:rsidRPr="00E80DBA">
        <w:br/>
        <w:t xml:space="preserve">"We now live in a world that is becoming increasingly impoverished of large wild mammalian species," said Jens-Christian </w:t>
      </w:r>
      <w:proofErr w:type="spellStart"/>
      <w:r w:rsidRPr="00E80DBA">
        <w:t>Svenning</w:t>
      </w:r>
      <w:proofErr w:type="spellEnd"/>
      <w:r w:rsidRPr="00E80DBA">
        <w:t>, an Aarhus University professor who researches megafauna. "The few remaining giants, such as rhinos and elephants, are in danger of being wiped out very rapidly." </w:t>
      </w:r>
      <w:r w:rsidRPr="00E80DBA">
        <w:br/>
        <w:t> </w:t>
      </w:r>
      <w:r w:rsidRPr="00E80DBA">
        <w:br/>
        <w:t>The scientists concluded that in a best-case scenario, nature will need 3-5 million years to get back to the level of biodiversity we have on Earth today. Returning to the state Earth's animal kingdom was in before modern humans evolved would take 5-7 million years.</w:t>
      </w:r>
    </w:p>
    <w:p w14:paraId="76EAA1E4" w14:textId="5ECB7C63" w:rsidR="00FB7EFF" w:rsidRPr="00E80DBA" w:rsidRDefault="00FB7EFF" w:rsidP="00FB7EFF"/>
    <w:p w14:paraId="3F6FDC06" w14:textId="77777777" w:rsidR="00FB7EFF" w:rsidRPr="00E80DBA" w:rsidRDefault="00FB7EFF" w:rsidP="00FB7EFF"/>
    <w:p w14:paraId="78014799" w14:textId="325444E0" w:rsidR="00FB7EFF" w:rsidRPr="00E80DBA" w:rsidRDefault="00FB7EFF" w:rsidP="00FB7EFF">
      <w:pPr>
        <w:rPr>
          <w:b/>
          <w:bCs/>
        </w:rPr>
      </w:pPr>
      <w:r w:rsidRPr="00E80DBA">
        <w:rPr>
          <w:b/>
          <w:bCs/>
        </w:rPr>
        <w:t xml:space="preserve">Deforestation </w:t>
      </w:r>
    </w:p>
    <w:p w14:paraId="5EC349DD" w14:textId="26728F5F" w:rsidR="00FB7EFF" w:rsidRPr="00E80DBA" w:rsidRDefault="00FB7EFF" w:rsidP="00FB7EFF">
      <w:r w:rsidRPr="00E80DBA">
        <w:t>Scientists say halting deforestation 'just as urgent' as reducing emissions</w:t>
      </w:r>
      <w:r w:rsidRPr="00E80DBA">
        <w:br/>
        <w:t>The role of forests in combating climate change risks being overlooked by the world’s governments, according to a group of scientists that has warned halting deforestation is “just as urgent” as eliminating the use of fossil fuels.</w:t>
      </w:r>
      <w:r w:rsidRPr="00E80DBA">
        <w:br/>
        <w:t> </w:t>
      </w:r>
      <w:r w:rsidRPr="00E80DBA">
        <w:br/>
        <w:t>Trees and other vegetation currently absorb around a quarter of the CO2 humans are adding to the atmosphere, softening the potential impact of climate change.</w:t>
      </w:r>
      <w:r w:rsidRPr="00E80DBA">
        <w:br/>
        <w:t> </w:t>
      </w:r>
      <w:r w:rsidRPr="00E80DBA">
        <w:br/>
        <w:t>While the world won’t lose all of its trees, large tracts of tropical forests, which hold a vast amount of carbon, are still being lost in the Amazon, central Africa and Indonesia. Warming temperatures are also fueling huge fires in forests in higher latitudes, as witnessed this summer when much of northern Sweden was aflame.</w:t>
      </w:r>
      <w:r w:rsidRPr="00E80DBA">
        <w:br/>
        <w:t> </w:t>
      </w:r>
      <w:r w:rsidRPr="00E80DBA">
        <w:br/>
        <w:t>“The forest piece of the conversation is often lost and I don’t think the IPCC report will highlight it enough,” said Deborah Lawrence, a professor of environmental sciences at the University of Virginia and a signatory of the statement. “We almost take forests as a given but we lose forest every year, which means we are diminishing them as a carbon sink."</w:t>
      </w:r>
      <w:r w:rsidRPr="00E80DBA">
        <w:br/>
        <w:t> </w:t>
      </w:r>
      <w:r w:rsidRPr="00E80DBA">
        <w:br/>
        <w:t>“Deforestation has been massively reduced in the Amazon, but that hasn’t happened elsewhere. As countries get more peaceful in Africa we could lose more tropical forests, which really worries me.”</w:t>
      </w:r>
      <w:r w:rsidRPr="00E80DBA">
        <w:br/>
        <w:t> </w:t>
      </w:r>
      <w:r w:rsidRPr="00E80DBA">
        <w:br/>
        <w:t xml:space="preserve">“We will have a hotter, drier world without these forests,” Lawrence said. “There needs to be an international price on carbon to fund the protection of forests. And countries with tropical forests </w:t>
      </w:r>
      <w:r w:rsidRPr="00E80DBA">
        <w:lastRenderedPageBreak/>
        <w:t>should maintain large chunks of forests to stabilize rainfall for agriculture and keep a predictable regional climate.”</w:t>
      </w:r>
    </w:p>
    <w:p w14:paraId="35BA43A0" w14:textId="77777777" w:rsidR="00D6580A" w:rsidRPr="00E80DBA" w:rsidRDefault="00D6580A" w:rsidP="00FB7EFF">
      <w:pPr>
        <w:rPr>
          <w:b/>
          <w:bCs/>
        </w:rPr>
      </w:pPr>
    </w:p>
    <w:p w14:paraId="1CABADA6" w14:textId="77777777" w:rsidR="00D6580A" w:rsidRPr="00E80DBA" w:rsidRDefault="00D6580A" w:rsidP="00FB7EFF">
      <w:pPr>
        <w:rPr>
          <w:b/>
          <w:bCs/>
        </w:rPr>
      </w:pPr>
    </w:p>
    <w:p w14:paraId="59973D3E" w14:textId="45C11E14" w:rsidR="00FB7EFF" w:rsidRPr="00E80DBA" w:rsidRDefault="00FB7EFF" w:rsidP="00FB7EFF">
      <w:r w:rsidRPr="00E80DBA">
        <w:rPr>
          <w:b/>
          <w:bCs/>
        </w:rPr>
        <w:t>Rising Sea Levels</w:t>
      </w:r>
    </w:p>
    <w:p w14:paraId="70F9467C" w14:textId="77777777" w:rsidR="00FB7EFF" w:rsidRPr="00E80DBA" w:rsidRDefault="00FB7EFF" w:rsidP="00FB7EFF">
      <w:r w:rsidRPr="00E80DBA">
        <w:t>Hole under glacier could trigger catastrophic rise in global sea levels</w:t>
      </w:r>
    </w:p>
    <w:p w14:paraId="26120726" w14:textId="77777777" w:rsidR="00FB7EFF" w:rsidRPr="00E80DBA" w:rsidRDefault="00FB7EFF" w:rsidP="00FB7EFF">
      <w:r w:rsidRPr="00E80DBA">
        <w:t>Scientists have discovered an enormous void under an Antarctic glacier, sparking concern that the ice sheet is melting faster than anyone had realized — and spotlighting the dire threat posed by rising seas to coastal cities around the world, including New York City and Miami.</w:t>
      </w:r>
    </w:p>
    <w:p w14:paraId="1CA8F946" w14:textId="77777777" w:rsidR="00FB7EFF" w:rsidRPr="00E80DBA" w:rsidRDefault="00FB7EFF" w:rsidP="00FB7EFF">
      <w:r w:rsidRPr="00E80DBA">
        <w:t> </w:t>
      </w:r>
    </w:p>
    <w:p w14:paraId="196FBC50" w14:textId="77777777" w:rsidR="00FB7EFF" w:rsidRPr="00E80DBA" w:rsidRDefault="00FB7EFF" w:rsidP="00FB7EFF">
      <w:r w:rsidRPr="00E80DBA">
        <w:t>The cavity under Thwaites Glacier in West Antarctica is about six miles long and 1,000 feet deep — representing the loss of 14 billion tons of ice.</w:t>
      </w:r>
    </w:p>
    <w:p w14:paraId="6E980048" w14:textId="77777777" w:rsidR="00FB7EFF" w:rsidRPr="00E80DBA" w:rsidRDefault="00FB7EFF" w:rsidP="00FB7EFF">
      <w:r w:rsidRPr="00E80DBA">
        <w:t> </w:t>
      </w:r>
    </w:p>
    <w:p w14:paraId="584FC556" w14:textId="77777777" w:rsidR="00FB7EFF" w:rsidRPr="00E80DBA" w:rsidRDefault="00FB7EFF" w:rsidP="00FB7EFF">
      <w:r w:rsidRPr="00E80DBA">
        <w:t xml:space="preserve">It was discovered after an analysis of data collected by Italian and German satellites, as well as NASA’s Operation </w:t>
      </w:r>
      <w:proofErr w:type="spellStart"/>
      <w:r w:rsidRPr="00E80DBA">
        <w:t>IceBridge</w:t>
      </w:r>
      <w:proofErr w:type="spellEnd"/>
      <w:r w:rsidRPr="00E80DBA">
        <w:t>, a program in which aircraft equipped with ice-penetrating radar fly over polar regions to study the terrain.</w:t>
      </w:r>
    </w:p>
    <w:p w14:paraId="075265C3" w14:textId="77777777" w:rsidR="00FB7EFF" w:rsidRPr="00E80DBA" w:rsidRDefault="00FB7EFF" w:rsidP="00FB7EFF">
      <w:r w:rsidRPr="00E80DBA">
        <w:t> </w:t>
      </w:r>
    </w:p>
    <w:p w14:paraId="7F16A46E" w14:textId="77777777" w:rsidR="00FB7EFF" w:rsidRPr="00E80DBA" w:rsidRDefault="00FB7EFF" w:rsidP="00FB7EFF">
      <w:r w:rsidRPr="00E80DBA">
        <w:t>The discovery is described in a paper published Jan. 30 in the journal Science Advances. The researchers expected to see significant loss of ice, but the scale of the void came as a shock.</w:t>
      </w:r>
    </w:p>
    <w:p w14:paraId="22AF11D0" w14:textId="77777777" w:rsidR="00FB7EFF" w:rsidRPr="00E80DBA" w:rsidRDefault="00FB7EFF" w:rsidP="00FB7EFF">
      <w:r w:rsidRPr="00E80DBA">
        <w:t> </w:t>
      </w:r>
    </w:p>
    <w:p w14:paraId="314B2A29" w14:textId="77777777" w:rsidR="00FB7EFF" w:rsidRPr="00E80DBA" w:rsidRDefault="00FB7EFF" w:rsidP="00FB7EFF">
      <w:r w:rsidRPr="00E80DBA">
        <w:t xml:space="preserve">“The size of the cavity is surprising, and as it melts, it’s causing the glacier to retreat,” said Pietro </w:t>
      </w:r>
      <w:proofErr w:type="spellStart"/>
      <w:r w:rsidRPr="00E80DBA">
        <w:t>Milillo</w:t>
      </w:r>
      <w:proofErr w:type="spellEnd"/>
      <w:r w:rsidRPr="00E80DBA">
        <w:t>, a radar scientist at NASA’s Jet Propulsion Laboratory in Pasadena, California, and the paper’s lead author. He said the ice shelf encompassing the Florida-sized glacier is retreating at a rate in excess of 650 feet per year, and that most of the melting that led to the void occurred during the past three years.</w:t>
      </w:r>
    </w:p>
    <w:p w14:paraId="2B9D3951" w14:textId="77777777" w:rsidR="00FB7EFF" w:rsidRPr="00E80DBA" w:rsidRDefault="00FB7EFF" w:rsidP="00FB7EFF">
      <w:r w:rsidRPr="00E80DBA">
        <w:t> </w:t>
      </w:r>
    </w:p>
    <w:p w14:paraId="49ACAAC6" w14:textId="77777777" w:rsidR="00FB7EFF" w:rsidRPr="00E80DBA" w:rsidRDefault="00FB7EFF" w:rsidP="00FB7EFF">
      <w:r w:rsidRPr="00E80DBA">
        <w:t>If the loss of ice becomes so severe that the glacier collapses — something computer models predict could happen in 50 to 100 years — sea levels would rise by two feet. That’s enough to inundate coastal cities across the globe.</w:t>
      </w:r>
    </w:p>
    <w:p w14:paraId="00203950" w14:textId="77777777" w:rsidR="00FB7EFF" w:rsidRPr="00E80DBA" w:rsidRDefault="00FB7EFF" w:rsidP="00FB7EFF">
      <w:r w:rsidRPr="00E80DBA">
        <w:t> </w:t>
      </w:r>
    </w:p>
    <w:p w14:paraId="6F435B32" w14:textId="77777777" w:rsidR="00FB7EFF" w:rsidRPr="00E80DBA" w:rsidRDefault="00FB7EFF" w:rsidP="00FB7EFF">
      <w:r w:rsidRPr="00E80DBA">
        <w:t xml:space="preserve">“It’s completely plausible,” </w:t>
      </w:r>
      <w:proofErr w:type="spellStart"/>
      <w:r w:rsidRPr="00E80DBA">
        <w:t>Scambos</w:t>
      </w:r>
      <w:proofErr w:type="spellEnd"/>
      <w:r w:rsidRPr="00E80DBA">
        <w:t xml:space="preserve"> said, adding that "Thwaites has a really perfect storm going for it” — a reference to the fact that parts of the glacier lie below sea level and are thus especially vulnerable to melting by seawater.</w:t>
      </w:r>
    </w:p>
    <w:p w14:paraId="1B48D260" w14:textId="183FE61A" w:rsidR="00FB7EFF" w:rsidRPr="00E80DBA" w:rsidRDefault="00FB7EFF" w:rsidP="00C90E36">
      <w:pPr>
        <w:rPr>
          <w:b/>
          <w:bCs/>
        </w:rPr>
      </w:pPr>
    </w:p>
    <w:p w14:paraId="666B21E6" w14:textId="37006612" w:rsidR="007F0344" w:rsidRPr="00E80DBA" w:rsidRDefault="007F0344" w:rsidP="00C90E36">
      <w:pPr>
        <w:rPr>
          <w:b/>
          <w:bCs/>
        </w:rPr>
      </w:pPr>
    </w:p>
    <w:p w14:paraId="543860A0" w14:textId="748C7247" w:rsidR="007F0344" w:rsidRPr="00E80DBA" w:rsidRDefault="007F0344" w:rsidP="007F0344">
      <w:r w:rsidRPr="00E80DBA">
        <w:rPr>
          <w:b/>
          <w:bCs/>
        </w:rPr>
        <w:t>Wildfires</w:t>
      </w:r>
      <w:r w:rsidRPr="00E80DBA">
        <w:t xml:space="preserve"> (</w:t>
      </w:r>
      <w:r w:rsidR="001A3983" w:rsidRPr="00E80DBA">
        <w:t>Excluded from Experiment 2, no corresponding university-approved charity)</w:t>
      </w:r>
    </w:p>
    <w:p w14:paraId="11DFABA6" w14:textId="77777777" w:rsidR="007F0344" w:rsidRPr="00E80DBA" w:rsidRDefault="007F0344" w:rsidP="007F0344">
      <w:r w:rsidRPr="00E80DBA">
        <w:t>Wildfires in California pose crisis for human health and air quality, experts say</w:t>
      </w:r>
    </w:p>
    <w:p w14:paraId="4CC8CAC2" w14:textId="77777777" w:rsidR="007F0344" w:rsidRPr="00E80DBA" w:rsidRDefault="007F0344" w:rsidP="007F0344">
      <w:r w:rsidRPr="00E80DBA">
        <w:t>The peril that California’s new era of catastrophic wildfires poses to people and the air we breathe is so great it amounts to a public health crisis, defying even the federal index long used to measure air pollution, leading scientists and regulators said in Santa Rosa. </w:t>
      </w:r>
    </w:p>
    <w:p w14:paraId="4E174AF1" w14:textId="77777777" w:rsidR="007F0344" w:rsidRPr="00E80DBA" w:rsidRDefault="007F0344" w:rsidP="007F0344">
      <w:r w:rsidRPr="00E80DBA">
        <w:t> </w:t>
      </w:r>
    </w:p>
    <w:p w14:paraId="6EA2F0EA" w14:textId="77777777" w:rsidR="007F0344" w:rsidRPr="00E80DBA" w:rsidRDefault="007F0344" w:rsidP="007F0344">
      <w:r w:rsidRPr="00E80DBA">
        <w:t>Officials once thought the North Bay wildfires of 2017, which took 40 lives and leveled nearly 6,200 homes, were “an anomaly,” Jack Broadbent, head of the Bay Area Air Quality Management District, said. Broadbent included the comment in his opening remarks at the two-day conference that focused on fire-related health and air quality impacts.</w:t>
      </w:r>
    </w:p>
    <w:p w14:paraId="7C013A63" w14:textId="77777777" w:rsidR="007F0344" w:rsidRPr="00E80DBA" w:rsidRDefault="007F0344" w:rsidP="007F0344">
      <w:r w:rsidRPr="00E80DBA">
        <w:t> </w:t>
      </w:r>
    </w:p>
    <w:p w14:paraId="5629F20F" w14:textId="77777777" w:rsidR="007F0344" w:rsidRPr="00E80DBA" w:rsidRDefault="007F0344" w:rsidP="007F0344">
      <w:r w:rsidRPr="00E80DBA">
        <w:lastRenderedPageBreak/>
        <w:t>“Now we understand ... this is the new normal,” he said, repeating the phrase former Gov. Jerry Brown used last August, months before the Camp fire in Butte County set a new benchmark for the state, becoming the worst inferno on record. </w:t>
      </w:r>
    </w:p>
    <w:p w14:paraId="2237FA4D" w14:textId="77777777" w:rsidR="007F0344" w:rsidRPr="00E80DBA" w:rsidRDefault="007F0344" w:rsidP="007F0344"/>
    <w:p w14:paraId="588A0F13" w14:textId="77777777" w:rsidR="007F0344" w:rsidRPr="00E80DBA" w:rsidRDefault="007F0344" w:rsidP="007F0344">
      <w:r w:rsidRPr="00E80DBA">
        <w:t>Altogether in the past two years, California wildfires have killed 146 people, destroyed nearly 24,000 homes and scorched more than 3 million acres, according to Cal Fire, the state firefighting agency.</w:t>
      </w:r>
    </w:p>
    <w:p w14:paraId="43712119" w14:textId="77777777" w:rsidR="007F0344" w:rsidRPr="00E80DBA" w:rsidRDefault="007F0344" w:rsidP="007F0344">
      <w:r w:rsidRPr="00E80DBA">
        <w:t> </w:t>
      </w:r>
    </w:p>
    <w:p w14:paraId="660F83B6" w14:textId="77777777" w:rsidR="007F0344" w:rsidRPr="00E80DBA" w:rsidRDefault="007F0344" w:rsidP="007F0344">
      <w:r w:rsidRPr="00E80DBA">
        <w:t>The disasters fueled by a warming planet have confronted health researchers and environmental regulators with a new set of challenges. They include how to measure air quality that has been so poor at times during recent fire seasons that pollution levels were off the chart of the federal government’s longstanding index. </w:t>
      </w:r>
    </w:p>
    <w:p w14:paraId="7C3CCFD4" w14:textId="77777777" w:rsidR="007F0344" w:rsidRPr="00E80DBA" w:rsidRDefault="007F0344" w:rsidP="007F0344">
      <w:r w:rsidRPr="00E80DBA">
        <w:t> </w:t>
      </w:r>
    </w:p>
    <w:p w14:paraId="43FDFBBD" w14:textId="77777777" w:rsidR="007F0344" w:rsidRPr="00E80DBA" w:rsidRDefault="007F0344" w:rsidP="007F0344">
      <w:r w:rsidRPr="00E80DBA">
        <w:t xml:space="preserve">The index is an average of long-term pollution measurements that can mask one-hour spikes of much fouler air. John </w:t>
      </w:r>
      <w:proofErr w:type="spellStart"/>
      <w:r w:rsidRPr="00E80DBA">
        <w:t>Balmes</w:t>
      </w:r>
      <w:proofErr w:type="spellEnd"/>
      <w:r w:rsidRPr="00E80DBA">
        <w:t>, a professor at UC Berkeley’s School of Public Health, said the index is “not designed for wildfire smoke.”</w:t>
      </w:r>
    </w:p>
    <w:p w14:paraId="01AF6817" w14:textId="77777777" w:rsidR="007F0344" w:rsidRPr="00E80DBA" w:rsidRDefault="007F0344" w:rsidP="007F0344">
      <w:r w:rsidRPr="00E80DBA">
        <w:t> </w:t>
      </w:r>
    </w:p>
    <w:p w14:paraId="4138F972" w14:textId="77777777" w:rsidR="007F0344" w:rsidRPr="00E80DBA" w:rsidRDefault="007F0344" w:rsidP="007F0344">
      <w:r w:rsidRPr="00E80DBA">
        <w:t>Smoke from the deadly Camp fire last November impacted 8 million people in 20 counties, Broadbent said.</w:t>
      </w:r>
    </w:p>
    <w:p w14:paraId="41C66202" w14:textId="77777777" w:rsidR="007F0344" w:rsidRPr="00E80DBA" w:rsidRDefault="007F0344" w:rsidP="007F0344">
      <w:r w:rsidRPr="00E80DBA">
        <w:t> </w:t>
      </w:r>
    </w:p>
    <w:p w14:paraId="72AABE2A" w14:textId="77777777" w:rsidR="007F0344" w:rsidRPr="00E80DBA" w:rsidRDefault="007F0344" w:rsidP="007F0344">
      <w:r w:rsidRPr="00E80DBA">
        <w:t xml:space="preserve">Wildfire smoke is a formidable health threat that </w:t>
      </w:r>
      <w:proofErr w:type="spellStart"/>
      <w:r w:rsidRPr="00E80DBA">
        <w:t>Balmes</w:t>
      </w:r>
      <w:proofErr w:type="spellEnd"/>
      <w:r w:rsidRPr="00E80DBA">
        <w:t xml:space="preserve"> said is “pretty much like cigarette smoke, minus the nicotine.</w:t>
      </w:r>
    </w:p>
    <w:p w14:paraId="1B4E507D" w14:textId="77777777" w:rsidR="007F0344" w:rsidRPr="00E80DBA" w:rsidRDefault="007F0344" w:rsidP="007F0344"/>
    <w:p w14:paraId="7644DF24" w14:textId="77777777" w:rsidR="00426A8C" w:rsidRPr="00E80DBA" w:rsidRDefault="00426A8C">
      <w:pPr>
        <w:rPr>
          <w:b/>
          <w:bCs/>
        </w:rPr>
      </w:pPr>
      <w:r w:rsidRPr="00E80DBA">
        <w:rPr>
          <w:b/>
          <w:bCs/>
        </w:rPr>
        <w:br w:type="page"/>
      </w:r>
    </w:p>
    <w:p w14:paraId="2558A180" w14:textId="243C8B28" w:rsidR="007F0344" w:rsidRPr="00E80DBA" w:rsidRDefault="004F15C4" w:rsidP="00A47004">
      <w:pPr>
        <w:pStyle w:val="ListParagraph"/>
        <w:numPr>
          <w:ilvl w:val="0"/>
          <w:numId w:val="7"/>
        </w:numPr>
        <w:jc w:val="center"/>
        <w:rPr>
          <w:b/>
          <w:bCs/>
        </w:rPr>
      </w:pPr>
      <w:r w:rsidRPr="00E80DBA">
        <w:rPr>
          <w:b/>
          <w:bCs/>
        </w:rPr>
        <w:lastRenderedPageBreak/>
        <w:t>Self-report</w:t>
      </w:r>
      <w:r w:rsidR="00426A8C" w:rsidRPr="00E80DBA">
        <w:rPr>
          <w:b/>
          <w:bCs/>
        </w:rPr>
        <w:t xml:space="preserve"> measures</w:t>
      </w:r>
    </w:p>
    <w:p w14:paraId="2299DEE0" w14:textId="0D000082" w:rsidR="009E4BB1" w:rsidRPr="00E80DBA" w:rsidRDefault="009E4BB1" w:rsidP="009E4BB1">
      <w:pPr>
        <w:jc w:val="center"/>
        <w:rPr>
          <w:b/>
          <w:bCs/>
        </w:rPr>
      </w:pPr>
    </w:p>
    <w:p w14:paraId="23EDAC84" w14:textId="07AB2439" w:rsidR="009E4BB1" w:rsidRPr="00E80DBA" w:rsidRDefault="009E4BB1" w:rsidP="009E4BB1">
      <w:r w:rsidRPr="00E80DBA">
        <w:t>All measures administered on 0 (not at all) to 100 (extremely) scale.</w:t>
      </w:r>
    </w:p>
    <w:p w14:paraId="4B995268" w14:textId="53FB465B" w:rsidR="009E4BB1" w:rsidRPr="00E80DBA" w:rsidRDefault="009E4BB1" w:rsidP="009E4BB1"/>
    <w:p w14:paraId="1524F5F0" w14:textId="5A93AC4D" w:rsidR="009E4BB1" w:rsidRPr="00E80DBA" w:rsidRDefault="009E4BB1" w:rsidP="009E4BB1">
      <w:r w:rsidRPr="00E80DBA">
        <w:rPr>
          <w:b/>
          <w:bCs/>
        </w:rPr>
        <w:t>Distressed:</w:t>
      </w:r>
      <w:r w:rsidRPr="00E80DBA">
        <w:t xml:space="preserve"> After reading about these issues, how </w:t>
      </w:r>
      <w:r w:rsidRPr="00E80DBA">
        <w:rPr>
          <w:b/>
          <w:bCs/>
        </w:rPr>
        <w:t>distressed</w:t>
      </w:r>
      <w:r w:rsidRPr="00E80DBA">
        <w:t> do you feel overall? That is, how much anxiety, sorrow, or pain are you experiencing after reading about these issues?</w:t>
      </w:r>
    </w:p>
    <w:p w14:paraId="69C70472" w14:textId="6E45F071" w:rsidR="009E4BB1" w:rsidRPr="00E80DBA" w:rsidRDefault="009E4BB1" w:rsidP="009E4BB1"/>
    <w:p w14:paraId="4554AE79" w14:textId="6B72D571" w:rsidR="009E4BB1" w:rsidRPr="00E80DBA" w:rsidRDefault="009E4BB1" w:rsidP="009E4BB1">
      <w:r w:rsidRPr="00E80DBA">
        <w:rPr>
          <w:b/>
          <w:bCs/>
        </w:rPr>
        <w:t>Compassion:</w:t>
      </w:r>
      <w:r w:rsidRPr="00E80DBA">
        <w:t xml:space="preserve"> After reading about these issues, how much </w:t>
      </w:r>
      <w:r w:rsidRPr="00E80DBA">
        <w:rPr>
          <w:b/>
          <w:bCs/>
        </w:rPr>
        <w:t>compassion</w:t>
      </w:r>
      <w:r w:rsidRPr="00E80DBA">
        <w:t> do you feel for those affected? That is, how much sympathetic concern do you feel for the suffering and misfortune of those affected?</w:t>
      </w:r>
    </w:p>
    <w:p w14:paraId="0C262387" w14:textId="6E58709A" w:rsidR="009E4BB1" w:rsidRPr="00E80DBA" w:rsidRDefault="009E4BB1" w:rsidP="009E4BB1"/>
    <w:p w14:paraId="21E5D8C3" w14:textId="406DA6FD" w:rsidR="009E4BB1" w:rsidRPr="00E80DBA" w:rsidRDefault="009E4BB1" w:rsidP="009E4BB1">
      <w:r w:rsidRPr="00E80DBA">
        <w:rPr>
          <w:b/>
          <w:bCs/>
        </w:rPr>
        <w:t>Efficacious:</w:t>
      </w:r>
      <w:r w:rsidRPr="00E80DBA">
        <w:t xml:space="preserve"> After reading about these issues, how </w:t>
      </w:r>
      <w:r w:rsidRPr="00E80DBA">
        <w:rPr>
          <w:b/>
          <w:bCs/>
        </w:rPr>
        <w:t>efficacious</w:t>
      </w:r>
      <w:r w:rsidRPr="00E80DBA">
        <w:t> do you feel about them? That is, how confident are you in your ability to help address these issues?</w:t>
      </w:r>
    </w:p>
    <w:p w14:paraId="51E4C86B" w14:textId="7B5B3253" w:rsidR="009E4BB1" w:rsidRPr="00E80DBA" w:rsidRDefault="009E4BB1" w:rsidP="009E4BB1"/>
    <w:p w14:paraId="56AF2FE7" w14:textId="2410CDB2" w:rsidR="009E4BB1" w:rsidRPr="00E80DBA" w:rsidRDefault="009E4BB1" w:rsidP="009E4BB1">
      <w:r w:rsidRPr="00E80DBA">
        <w:rPr>
          <w:b/>
          <w:bCs/>
        </w:rPr>
        <w:t>Important:</w:t>
      </w:r>
      <w:r w:rsidRPr="00E80DBA">
        <w:t xml:space="preserve"> After reading about these issues, how </w:t>
      </w:r>
      <w:r w:rsidRPr="00E80DBA">
        <w:rPr>
          <w:b/>
          <w:bCs/>
        </w:rPr>
        <w:t>important</w:t>
      </w:r>
      <w:r w:rsidRPr="00E80DBA">
        <w:t> do you think they are?</w:t>
      </w:r>
    </w:p>
    <w:p w14:paraId="74A6A1C5" w14:textId="04F28CFB" w:rsidR="009E4BB1" w:rsidRPr="00E80DBA" w:rsidRDefault="009E4BB1" w:rsidP="009E4BB1"/>
    <w:p w14:paraId="4E809EA8" w14:textId="32D21F18" w:rsidR="009E4BB1" w:rsidRPr="00E80DBA" w:rsidRDefault="009E4BB1" w:rsidP="009E4BB1">
      <w:r w:rsidRPr="00E80DBA">
        <w:rPr>
          <w:b/>
          <w:bCs/>
        </w:rPr>
        <w:t>Motivated:</w:t>
      </w:r>
      <w:r w:rsidRPr="00E80DBA">
        <w:t xml:space="preserve"> After reading about these issues, how </w:t>
      </w:r>
      <w:r w:rsidRPr="00E80DBA">
        <w:rPr>
          <w:b/>
          <w:bCs/>
        </w:rPr>
        <w:t>motivated</w:t>
      </w:r>
      <w:r w:rsidRPr="00E80DBA">
        <w:t> are you to help those affected?</w:t>
      </w:r>
    </w:p>
    <w:p w14:paraId="681721DE" w14:textId="5DAEF28E" w:rsidR="009E4BB1" w:rsidRPr="00E80DBA" w:rsidRDefault="009E4BB1" w:rsidP="009E4BB1"/>
    <w:p w14:paraId="1B9C207B" w14:textId="4F96E1EE" w:rsidR="00DF39B4" w:rsidRPr="00E80DBA" w:rsidRDefault="00DF39B4" w:rsidP="009E4BB1"/>
    <w:p w14:paraId="45A0A9B4" w14:textId="4CD75EC6" w:rsidR="00DF39B4" w:rsidRPr="00E80DBA" w:rsidRDefault="00DF39B4">
      <w:r w:rsidRPr="00E80DBA">
        <w:br w:type="page"/>
      </w:r>
    </w:p>
    <w:p w14:paraId="00E75455" w14:textId="67156BBF" w:rsidR="00D11612" w:rsidRPr="00E80DBA" w:rsidRDefault="00D11612" w:rsidP="00D11612">
      <w:pPr>
        <w:pStyle w:val="ListParagraph"/>
        <w:numPr>
          <w:ilvl w:val="0"/>
          <w:numId w:val="7"/>
        </w:numPr>
        <w:jc w:val="center"/>
        <w:rPr>
          <w:b/>
          <w:bCs/>
        </w:rPr>
      </w:pPr>
      <w:r w:rsidRPr="00E80DBA">
        <w:rPr>
          <w:b/>
          <w:bCs/>
        </w:rPr>
        <w:lastRenderedPageBreak/>
        <w:t xml:space="preserve">Pairwise </w:t>
      </w:r>
      <w:r w:rsidR="00655D1A" w:rsidRPr="00E80DBA">
        <w:rPr>
          <w:b/>
          <w:bCs/>
        </w:rPr>
        <w:t>c</w:t>
      </w:r>
      <w:r w:rsidRPr="00E80DBA">
        <w:rPr>
          <w:b/>
          <w:bCs/>
        </w:rPr>
        <w:t xml:space="preserve">omparisons: </w:t>
      </w:r>
      <w:r w:rsidRPr="00E80DBA">
        <w:rPr>
          <w:b/>
          <w:bCs/>
          <w:color w:val="000000" w:themeColor="text1"/>
        </w:rPr>
        <w:t>Experiments 1a, 1b, 2 and 3</w:t>
      </w:r>
    </w:p>
    <w:p w14:paraId="459AFD92" w14:textId="77777777" w:rsidR="00D11612" w:rsidRPr="00E80DBA" w:rsidRDefault="00D11612" w:rsidP="00D11612">
      <w:pPr>
        <w:jc w:val="center"/>
        <w:rPr>
          <w:b/>
          <w:bCs/>
          <w:color w:val="000000" w:themeColor="text1"/>
        </w:rPr>
      </w:pPr>
    </w:p>
    <w:p w14:paraId="65FEA8D3" w14:textId="77777777" w:rsidR="00D11612" w:rsidRPr="00E80DBA" w:rsidRDefault="00D11612" w:rsidP="00D11612">
      <w:pPr>
        <w:rPr>
          <w:b/>
          <w:color w:val="000000" w:themeColor="text1"/>
        </w:rPr>
      </w:pPr>
      <w:r w:rsidRPr="00E80DBA">
        <w:rPr>
          <w:b/>
          <w:color w:val="000000" w:themeColor="text1"/>
        </w:rPr>
        <w:t>Experiment 1a</w:t>
      </w:r>
    </w:p>
    <w:p w14:paraId="759F8356" w14:textId="77777777" w:rsidR="00D11612" w:rsidRPr="00E80DBA" w:rsidRDefault="00D11612" w:rsidP="00D11612">
      <w:pPr>
        <w:rPr>
          <w:color w:val="000000" w:themeColor="text1"/>
        </w:rPr>
      </w:pPr>
      <w:r w:rsidRPr="00E80DBA">
        <w:rPr>
          <w:color w:val="000000" w:themeColor="text1"/>
        </w:rPr>
        <w:t>Hypothetical donations</w:t>
      </w:r>
    </w:p>
    <w:p w14:paraId="2EE51639" w14:textId="77777777" w:rsidR="00956B20" w:rsidRPr="00E80DBA" w:rsidRDefault="00956B20" w:rsidP="00956B20">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unlabeled,multiple</w:t>
      </w:r>
      <w:proofErr w:type="spellEnd"/>
    </w:p>
    <w:p w14:paraId="259264CC" w14:textId="77777777" w:rsidR="00956B20" w:rsidRPr="00E80DBA" w:rsidRDefault="00956B20" w:rsidP="00956B20">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(1096.09) = 1.81,</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.27, 95% CI [-1.21, 7.01]</w:t>
      </w:r>
    </w:p>
    <w:p w14:paraId="7C31A2A6" w14:textId="77777777" w:rsidR="00956B20" w:rsidRPr="00E80DBA" w:rsidRDefault="00956B20" w:rsidP="00956B20">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labeled,single</w:t>
      </w:r>
      <w:proofErr w:type="spellEnd"/>
    </w:p>
    <w:p w14:paraId="1739B185" w14:textId="77777777" w:rsidR="00956B20" w:rsidRPr="00E80DBA" w:rsidRDefault="00956B20" w:rsidP="00956B20">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(1097.80) = 5.45,</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&lt; .001, 95% CI [4.59, 12.81]</w:t>
      </w:r>
    </w:p>
    <w:p w14:paraId="1B5BEE7F" w14:textId="77777777" w:rsidR="00956B20" w:rsidRPr="00E80DBA" w:rsidRDefault="00956B20" w:rsidP="00956B20">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unlabeled,single</w:t>
      </w:r>
      <w:proofErr w:type="spellEnd"/>
    </w:p>
    <w:p w14:paraId="30D933F0" w14:textId="77777777" w:rsidR="00956B20" w:rsidRPr="00E80DBA" w:rsidRDefault="00956B20" w:rsidP="00956B20">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(1095.98) = 5.06,</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&lt; .001, 95% CI [3.98, 12.21]</w:t>
      </w:r>
    </w:p>
    <w:p w14:paraId="17AA41B3" w14:textId="77777777" w:rsidR="00956B20" w:rsidRPr="00E80DBA" w:rsidRDefault="00956B20" w:rsidP="00956B20">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unlabeled,multiple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labeled,single</w:t>
      </w:r>
      <w:proofErr w:type="spellEnd"/>
    </w:p>
    <w:p w14:paraId="79A73CC0" w14:textId="77777777" w:rsidR="00956B20" w:rsidRPr="00E80DBA" w:rsidRDefault="00956B20" w:rsidP="00956B20">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(1096.15) = 3.62,</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.002, 95% CI [1.68, 9.92]</w:t>
      </w:r>
    </w:p>
    <w:p w14:paraId="1FD291F4" w14:textId="77777777" w:rsidR="00956B20" w:rsidRPr="00E80DBA" w:rsidRDefault="00956B20" w:rsidP="00956B20">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unlabeled,multiple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unlabeled,single</w:t>
      </w:r>
      <w:proofErr w:type="spellEnd"/>
    </w:p>
    <w:p w14:paraId="6C360F63" w14:textId="77777777" w:rsidR="00956B20" w:rsidRPr="00E80DBA" w:rsidRDefault="00956B20" w:rsidP="00956B20">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(1084.45) = 3.23,</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.007, 95% CI [1.06, 9.34]</w:t>
      </w:r>
    </w:p>
    <w:p w14:paraId="70F92952" w14:textId="77777777" w:rsidR="00956B20" w:rsidRPr="00E80DBA" w:rsidRDefault="00956B20" w:rsidP="00956B20">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labeled,single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unlabeled,single</w:t>
      </w:r>
      <w:proofErr w:type="spellEnd"/>
    </w:p>
    <w:p w14:paraId="21B31F69" w14:textId="77777777" w:rsidR="00956B20" w:rsidRPr="00E80DBA" w:rsidRDefault="00956B20" w:rsidP="00956B20">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(1092.56) = -.37,</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.98, 95% CI [-4.74, 3.53]</w:t>
      </w:r>
    </w:p>
    <w:p w14:paraId="379F3030" w14:textId="77777777" w:rsidR="00D11612" w:rsidRPr="00E80DBA" w:rsidRDefault="00D11612" w:rsidP="00D11612">
      <w:pPr>
        <w:rPr>
          <w:color w:val="000000" w:themeColor="text1"/>
        </w:rPr>
      </w:pPr>
    </w:p>
    <w:p w14:paraId="71087CFF" w14:textId="77777777" w:rsidR="00D11612" w:rsidRPr="00E80DBA" w:rsidRDefault="00D11612" w:rsidP="00D11612">
      <w:pPr>
        <w:rPr>
          <w:color w:val="000000" w:themeColor="text1"/>
        </w:rPr>
      </w:pPr>
    </w:p>
    <w:p w14:paraId="6DB0417D" w14:textId="77777777" w:rsidR="00D11612" w:rsidRPr="00E80DBA" w:rsidRDefault="00D11612" w:rsidP="00D11612">
      <w:pPr>
        <w:rPr>
          <w:b/>
          <w:color w:val="000000" w:themeColor="text1"/>
        </w:rPr>
      </w:pPr>
      <w:r w:rsidRPr="00E80DBA">
        <w:rPr>
          <w:b/>
          <w:color w:val="000000" w:themeColor="text1"/>
        </w:rPr>
        <w:t>Experiment 1b</w:t>
      </w:r>
    </w:p>
    <w:p w14:paraId="1DCD462F" w14:textId="77777777" w:rsidR="00D11612" w:rsidRPr="00E80DBA" w:rsidRDefault="00D11612" w:rsidP="00D11612">
      <w:pPr>
        <w:rPr>
          <w:color w:val="000000" w:themeColor="text1"/>
        </w:rPr>
      </w:pPr>
      <w:r w:rsidRPr="00E80DBA">
        <w:rPr>
          <w:color w:val="000000" w:themeColor="text1"/>
        </w:rPr>
        <w:t>Hypothetical donations</w:t>
      </w:r>
    </w:p>
    <w:p w14:paraId="456B37EE" w14:textId="77777777" w:rsidR="008E152A" w:rsidRPr="00E80DBA" w:rsidRDefault="008E152A" w:rsidP="008E152A">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unlabeled,multiple</w:t>
      </w:r>
      <w:proofErr w:type="spellEnd"/>
    </w:p>
    <w:p w14:paraId="3D4D8CDD" w14:textId="77777777" w:rsidR="008E152A" w:rsidRPr="00E80DBA" w:rsidRDefault="008E152A" w:rsidP="008E152A">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(1098.13) = .89,</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.81, 95% CI [-2.71, 5.58]</w:t>
      </w:r>
    </w:p>
    <w:p w14:paraId="6321D59F" w14:textId="77777777" w:rsidR="008E152A" w:rsidRPr="00E80DBA" w:rsidRDefault="008E152A" w:rsidP="008E152A">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labeled,single</w:t>
      </w:r>
      <w:proofErr w:type="spellEnd"/>
    </w:p>
    <w:p w14:paraId="240D1EB6" w14:textId="77777777" w:rsidR="008E152A" w:rsidRPr="00E80DBA" w:rsidRDefault="008E152A" w:rsidP="008E152A">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(1097.46) = 2.33,</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.093, 95% CI [-.40, 7.87]</w:t>
      </w:r>
    </w:p>
    <w:p w14:paraId="265FFFD0" w14:textId="77777777" w:rsidR="008E152A" w:rsidRPr="00E80DBA" w:rsidRDefault="008E152A" w:rsidP="008E152A">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unlabeled,single</w:t>
      </w:r>
      <w:proofErr w:type="spellEnd"/>
    </w:p>
    <w:p w14:paraId="4BE5A448" w14:textId="77777777" w:rsidR="008E152A" w:rsidRPr="00E80DBA" w:rsidRDefault="008E152A" w:rsidP="008E152A">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(1095.63) = 3.58,</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.002, 95% CI [1.63, 9.92]</w:t>
      </w:r>
    </w:p>
    <w:p w14:paraId="43DC3034" w14:textId="77777777" w:rsidR="008E152A" w:rsidRPr="00E80DBA" w:rsidRDefault="008E152A" w:rsidP="008E152A">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unlabeled,multiple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labeled,single</w:t>
      </w:r>
      <w:proofErr w:type="spellEnd"/>
    </w:p>
    <w:p w14:paraId="713210C1" w14:textId="77777777" w:rsidR="008E152A" w:rsidRPr="00E80DBA" w:rsidRDefault="008E152A" w:rsidP="008E152A">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(1099.48) = 1.42,</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.48, 95% CI [-1.86, 6.46]</w:t>
      </w:r>
    </w:p>
    <w:p w14:paraId="28B9C276" w14:textId="77777777" w:rsidR="008E152A" w:rsidRPr="00E80DBA" w:rsidRDefault="008E152A" w:rsidP="008E152A">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unlabeled,multiple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unlabeled,single</w:t>
      </w:r>
      <w:proofErr w:type="spellEnd"/>
    </w:p>
    <w:p w14:paraId="7965F691" w14:textId="77777777" w:rsidR="008E152A" w:rsidRPr="00E80DBA" w:rsidRDefault="008E152A" w:rsidP="008E152A">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(1099.34) = 2.68,</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.038, 95% CI [.17, 8.51]</w:t>
      </w:r>
    </w:p>
    <w:p w14:paraId="57B10060" w14:textId="77777777" w:rsidR="008E152A" w:rsidRPr="00E80DBA" w:rsidRDefault="008E152A" w:rsidP="008E152A">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labeled,single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unlabeled,single</w:t>
      </w:r>
      <w:proofErr w:type="spellEnd"/>
    </w:p>
    <w:p w14:paraId="3C684BB3" w14:textId="77777777" w:rsidR="008E152A" w:rsidRPr="00E80DBA" w:rsidRDefault="008E152A" w:rsidP="008E152A">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(1094.92) = 1.26,</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.59, 95% CI [-2.11, 6.19]</w:t>
      </w:r>
    </w:p>
    <w:p w14:paraId="38156DD4" w14:textId="77777777" w:rsidR="00D11612" w:rsidRPr="00E80DBA" w:rsidRDefault="00D11612" w:rsidP="00D11612">
      <w:pPr>
        <w:pStyle w:val="NormalWeb"/>
        <w:spacing w:before="0" w:beforeAutospacing="0" w:after="0" w:afterAutospacing="0"/>
        <w:rPr>
          <w:color w:val="000000" w:themeColor="text1"/>
        </w:rPr>
      </w:pPr>
    </w:p>
    <w:p w14:paraId="397125F0" w14:textId="5DAD66FB" w:rsidR="00D11612" w:rsidRPr="00E80DBA" w:rsidRDefault="00D11612" w:rsidP="00D11612">
      <w:pPr>
        <w:rPr>
          <w:b/>
          <w:color w:val="000000" w:themeColor="text1"/>
        </w:rPr>
      </w:pPr>
      <w:r w:rsidRPr="00E80DBA">
        <w:rPr>
          <w:b/>
          <w:color w:val="000000" w:themeColor="text1"/>
        </w:rPr>
        <w:t>Experiment 2</w:t>
      </w:r>
    </w:p>
    <w:p w14:paraId="44C927A7" w14:textId="77777777" w:rsidR="00D11612" w:rsidRPr="00E80DBA" w:rsidRDefault="00D11612" w:rsidP="00D11612">
      <w:pPr>
        <w:rPr>
          <w:color w:val="000000" w:themeColor="text1"/>
        </w:rPr>
      </w:pPr>
      <w:r w:rsidRPr="00E80DBA">
        <w:rPr>
          <w:color w:val="000000" w:themeColor="text1"/>
        </w:rPr>
        <w:t>Actual donations</w:t>
      </w:r>
    </w:p>
    <w:p w14:paraId="14513D71" w14:textId="77777777" w:rsidR="009A2882" w:rsidRPr="00E80DBA" w:rsidRDefault="009A2882" w:rsidP="009A2882">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unlabeled,multiple</w:t>
      </w:r>
      <w:proofErr w:type="spellEnd"/>
    </w:p>
    <w:p w14:paraId="0BAEE348" w14:textId="77777777" w:rsidR="009A2882" w:rsidRPr="00E80DBA" w:rsidRDefault="009A2882" w:rsidP="009A2882">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(1099.09) = .40,</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.98, 95% CI [-3.78, 5.18]</w:t>
      </w:r>
    </w:p>
    <w:p w14:paraId="4F5202B8" w14:textId="77777777" w:rsidR="009A2882" w:rsidRPr="00E80DBA" w:rsidRDefault="009A2882" w:rsidP="009A2882">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labeled,single</w:t>
      </w:r>
      <w:proofErr w:type="spellEnd"/>
    </w:p>
    <w:p w14:paraId="183F2437" w14:textId="77777777" w:rsidR="009A2882" w:rsidRPr="00E80DBA" w:rsidRDefault="009A2882" w:rsidP="009A2882">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(1100.76) = 2.74,</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.032, 95% CI [.29, 9.31]</w:t>
      </w:r>
    </w:p>
    <w:p w14:paraId="495CFD83" w14:textId="77777777" w:rsidR="009A2882" w:rsidRPr="00E80DBA" w:rsidRDefault="009A2882" w:rsidP="009A2882">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unlabeled,single</w:t>
      </w:r>
      <w:proofErr w:type="spellEnd"/>
    </w:p>
    <w:p w14:paraId="0F7678E3" w14:textId="77777777" w:rsidR="009A2882" w:rsidRPr="00E80DBA" w:rsidRDefault="009A2882" w:rsidP="009A2882">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(1100.78) = 2.29,</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.10, 95% CI [-.49, 8.47]</w:t>
      </w:r>
    </w:p>
    <w:p w14:paraId="4F085E54" w14:textId="77777777" w:rsidR="009A2882" w:rsidRPr="00E80DBA" w:rsidRDefault="009A2882" w:rsidP="009A2882">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unlabeled,multiple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labeled,single</w:t>
      </w:r>
      <w:proofErr w:type="spellEnd"/>
    </w:p>
    <w:p w14:paraId="0F178965" w14:textId="77777777" w:rsidR="009A2882" w:rsidRPr="00E80DBA" w:rsidRDefault="009A2882" w:rsidP="009A2882">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(1097.55) = 2.34,</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.091, 95% CI [-.42, 8.62]</w:t>
      </w:r>
    </w:p>
    <w:p w14:paraId="14FEA91B" w14:textId="77777777" w:rsidR="009A2882" w:rsidRPr="00E80DBA" w:rsidRDefault="009A2882" w:rsidP="009A2882">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unlabeled,multiple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unlabeled,single</w:t>
      </w:r>
      <w:proofErr w:type="spellEnd"/>
    </w:p>
    <w:p w14:paraId="08AA3A3E" w14:textId="77777777" w:rsidR="009A2882" w:rsidRPr="00E80DBA" w:rsidRDefault="009A2882" w:rsidP="009A2882">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(1100.75) = 1.89,</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.23, 95% CI [-1.19, 7.77]</w:t>
      </w:r>
    </w:p>
    <w:p w14:paraId="0589104E" w14:textId="77777777" w:rsidR="009A2882" w:rsidRPr="00E80DBA" w:rsidRDefault="009A2882" w:rsidP="009A2882">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labeled,single</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unlabeled,single</w:t>
      </w:r>
      <w:proofErr w:type="spellEnd"/>
    </w:p>
    <w:p w14:paraId="76432127" w14:textId="77777777" w:rsidR="009A2882" w:rsidRPr="00E80DBA" w:rsidRDefault="009A2882" w:rsidP="009A2882">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(1100.62) = -.46,</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.97, 95% CI [-5.30, 3.68]</w:t>
      </w:r>
    </w:p>
    <w:p w14:paraId="44A3146F" w14:textId="77777777" w:rsidR="00D11612" w:rsidRPr="00E80DBA" w:rsidRDefault="00D11612" w:rsidP="00D11612">
      <w:pPr>
        <w:rPr>
          <w:color w:val="000000" w:themeColor="text1"/>
        </w:rPr>
      </w:pPr>
    </w:p>
    <w:p w14:paraId="3F53CB67" w14:textId="77777777" w:rsidR="00D11612" w:rsidRPr="00E80DBA" w:rsidRDefault="00D11612" w:rsidP="00D11612">
      <w:pPr>
        <w:rPr>
          <w:color w:val="000000" w:themeColor="text1"/>
        </w:rPr>
      </w:pPr>
    </w:p>
    <w:p w14:paraId="0CAF0989" w14:textId="77777777" w:rsidR="00D11612" w:rsidRPr="00E80DBA" w:rsidRDefault="00D11612" w:rsidP="00D11612">
      <w:pPr>
        <w:rPr>
          <w:b/>
          <w:color w:val="000000" w:themeColor="text1"/>
        </w:rPr>
      </w:pPr>
      <w:r w:rsidRPr="00E80DBA">
        <w:rPr>
          <w:b/>
          <w:color w:val="000000" w:themeColor="text1"/>
        </w:rPr>
        <w:t>Experiment 3</w:t>
      </w:r>
    </w:p>
    <w:p w14:paraId="4A45CAD6" w14:textId="3ED3C525" w:rsidR="00D11612" w:rsidRPr="00E80DBA" w:rsidRDefault="00D11612" w:rsidP="00D11612">
      <w:pPr>
        <w:rPr>
          <w:color w:val="000000" w:themeColor="text1"/>
        </w:rPr>
      </w:pPr>
      <w:r w:rsidRPr="00E80DBA">
        <w:rPr>
          <w:color w:val="000000" w:themeColor="text1"/>
        </w:rPr>
        <w:t>Hypothetical donations</w:t>
      </w:r>
    </w:p>
    <w:p w14:paraId="4509B46D" w14:textId="77777777" w:rsidR="00011BCD" w:rsidRPr="00E80DBA" w:rsidRDefault="00011BCD" w:rsidP="00011BCD">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multiple,keepFirst</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single,keepFirst</w:t>
      </w:r>
      <w:proofErr w:type="spellEnd"/>
    </w:p>
    <w:p w14:paraId="205BA040" w14:textId="77777777" w:rsidR="00011BCD" w:rsidRPr="00E80DBA" w:rsidRDefault="00011BCD" w:rsidP="00011BCD">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(1084.99) = 2.99,</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.015, 95% CI [.68, 9.08]</w:t>
      </w:r>
    </w:p>
    <w:p w14:paraId="761F8B3E" w14:textId="77777777" w:rsidR="00011BCD" w:rsidRPr="00E80DBA" w:rsidRDefault="00011BCD" w:rsidP="00011BCD">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multiple,keepFirst</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multiple,keepLast</w:t>
      </w:r>
      <w:proofErr w:type="spellEnd"/>
    </w:p>
    <w:p w14:paraId="332DBB1E" w14:textId="77777777" w:rsidR="00011BCD" w:rsidRPr="00E80DBA" w:rsidRDefault="00011BCD" w:rsidP="00011BCD">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(1083.97) = -2.19,</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.13, 95% CI [-7.74, .62]</w:t>
      </w:r>
    </w:p>
    <w:p w14:paraId="7C702F75" w14:textId="77777777" w:rsidR="00011BCD" w:rsidRPr="00E80DBA" w:rsidRDefault="00011BCD" w:rsidP="00011BCD">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multiple,keepFirst</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single,keepLast</w:t>
      </w:r>
      <w:proofErr w:type="spellEnd"/>
    </w:p>
    <w:p w14:paraId="76D9993B" w14:textId="77777777" w:rsidR="00011BCD" w:rsidRPr="00E80DBA" w:rsidRDefault="00011BCD" w:rsidP="00011BCD">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(1082.15) = 1.32,</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.55, 95% CI [-2.04, 6.33]</w:t>
      </w:r>
    </w:p>
    <w:p w14:paraId="14D864D9" w14:textId="77777777" w:rsidR="00011BCD" w:rsidRPr="00E80DBA" w:rsidRDefault="00011BCD" w:rsidP="00011BCD">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single,keepFirst</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multiple,keepLast</w:t>
      </w:r>
      <w:proofErr w:type="spellEnd"/>
    </w:p>
    <w:p w14:paraId="4CA18869" w14:textId="77777777" w:rsidR="00011BCD" w:rsidRPr="00E80DBA" w:rsidRDefault="00011BCD" w:rsidP="00011BCD">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(1085.61) = -5.18,</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&lt; .001, 95% CI [-12.63, -4.25]</w:t>
      </w:r>
    </w:p>
    <w:p w14:paraId="6BFB0B18" w14:textId="77777777" w:rsidR="00011BCD" w:rsidRPr="00E80DBA" w:rsidRDefault="00011BCD" w:rsidP="00011BCD">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single,keepFirst</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single,keepLast</w:t>
      </w:r>
      <w:proofErr w:type="spellEnd"/>
    </w:p>
    <w:p w14:paraId="18E58797" w14:textId="77777777" w:rsidR="00011BCD" w:rsidRPr="00E80DBA" w:rsidRDefault="00011BCD" w:rsidP="00011BCD">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(1083.33) = -1.68,</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.33, 95% CI [-6.92, 1.45]</w:t>
      </w:r>
    </w:p>
    <w:p w14:paraId="388F66AD" w14:textId="77777777" w:rsidR="00011BCD" w:rsidRPr="00E80DBA" w:rsidRDefault="00011BCD" w:rsidP="00011BCD">
      <w:pPr>
        <w:pStyle w:val="Heading5"/>
        <w:spacing w:before="150" w:beforeAutospacing="0" w:after="150" w:afterAutospacing="0"/>
        <w:rPr>
          <w:b w:val="0"/>
          <w:bCs w:val="0"/>
          <w:color w:val="000000" w:themeColor="text1"/>
          <w:sz w:val="24"/>
          <w:szCs w:val="24"/>
        </w:rPr>
      </w:pPr>
      <w:proofErr w:type="spellStart"/>
      <w:r w:rsidRPr="00E80DBA">
        <w:rPr>
          <w:b w:val="0"/>
          <w:bCs w:val="0"/>
          <w:color w:val="000000" w:themeColor="text1"/>
          <w:sz w:val="24"/>
          <w:szCs w:val="24"/>
        </w:rPr>
        <w:t>multiple,keepLast</w:t>
      </w:r>
      <w:proofErr w:type="spellEnd"/>
      <w:r w:rsidRPr="00E80DBA">
        <w:rPr>
          <w:b w:val="0"/>
          <w:bCs w:val="0"/>
          <w:color w:val="000000" w:themeColor="text1"/>
          <w:sz w:val="24"/>
          <w:szCs w:val="24"/>
        </w:rPr>
        <w:t xml:space="preserve"> - </w:t>
      </w:r>
      <w:proofErr w:type="spellStart"/>
      <w:r w:rsidRPr="00E80DBA">
        <w:rPr>
          <w:b w:val="0"/>
          <w:bCs w:val="0"/>
          <w:color w:val="000000" w:themeColor="text1"/>
          <w:sz w:val="24"/>
          <w:szCs w:val="24"/>
        </w:rPr>
        <w:t>single,keepLast</w:t>
      </w:r>
      <w:proofErr w:type="spellEnd"/>
    </w:p>
    <w:p w14:paraId="7062C4E0" w14:textId="77777777" w:rsidR="00011BCD" w:rsidRPr="00E80DBA" w:rsidRDefault="00011BCD" w:rsidP="00011BCD">
      <w:pPr>
        <w:pStyle w:val="NormalWeb"/>
        <w:spacing w:before="0" w:beforeAutospacing="0" w:after="150" w:afterAutospacing="0"/>
        <w:rPr>
          <w:color w:val="000000" w:themeColor="text1"/>
        </w:rPr>
      </w:pPr>
      <w:r w:rsidRPr="00E80DBA">
        <w:rPr>
          <w:rStyle w:val="Emphasis"/>
          <w:color w:val="000000" w:themeColor="text1"/>
        </w:rPr>
        <w:t>t</w:t>
      </w:r>
      <w:r w:rsidRPr="00E80DBA">
        <w:rPr>
          <w:color w:val="000000" w:themeColor="text1"/>
        </w:rPr>
        <w:t>(1085.00) = 3.51,</w:t>
      </w:r>
      <w:r w:rsidRPr="00E80DBA">
        <w:rPr>
          <w:rStyle w:val="apple-converted-space"/>
          <w:color w:val="000000" w:themeColor="text1"/>
        </w:rPr>
        <w:t> </w:t>
      </w:r>
      <w:r w:rsidRPr="00E80DBA">
        <w:rPr>
          <w:rStyle w:val="Emphasis"/>
          <w:color w:val="000000" w:themeColor="text1"/>
        </w:rPr>
        <w:t>p</w:t>
      </w:r>
      <w:r w:rsidRPr="00E80DBA">
        <w:rPr>
          <w:rStyle w:val="apple-converted-space"/>
          <w:color w:val="000000" w:themeColor="text1"/>
        </w:rPr>
        <w:t> </w:t>
      </w:r>
      <w:r w:rsidRPr="00E80DBA">
        <w:rPr>
          <w:color w:val="000000" w:themeColor="text1"/>
        </w:rPr>
        <w:t>= .003, 95% CI [1.52, 9.89]</w:t>
      </w:r>
    </w:p>
    <w:p w14:paraId="36D1BDBC" w14:textId="77777777" w:rsidR="00D11612" w:rsidRPr="00E80DBA" w:rsidRDefault="00D11612" w:rsidP="00D11612">
      <w:pPr>
        <w:rPr>
          <w:color w:val="333333"/>
        </w:rPr>
      </w:pPr>
    </w:p>
    <w:p w14:paraId="2768A5D9" w14:textId="77777777" w:rsidR="00D11612" w:rsidRPr="00E80DBA" w:rsidRDefault="00D11612" w:rsidP="00D11612"/>
    <w:p w14:paraId="74AF336C" w14:textId="77777777" w:rsidR="00D11612" w:rsidRPr="00E80DBA" w:rsidRDefault="00D11612" w:rsidP="00D11612"/>
    <w:p w14:paraId="7278E34A" w14:textId="77777777" w:rsidR="00D11612" w:rsidRPr="00E80DBA" w:rsidRDefault="00D11612" w:rsidP="00D11612">
      <w:pPr>
        <w:pStyle w:val="ListParagraph"/>
        <w:rPr>
          <w:b/>
          <w:bCs/>
        </w:rPr>
      </w:pPr>
    </w:p>
    <w:p w14:paraId="1F4672BE" w14:textId="313213E9" w:rsidR="006B724D" w:rsidRPr="00E80DBA" w:rsidRDefault="006B724D" w:rsidP="00A47004">
      <w:pPr>
        <w:pStyle w:val="ListParagraph"/>
        <w:numPr>
          <w:ilvl w:val="0"/>
          <w:numId w:val="7"/>
        </w:numPr>
        <w:jc w:val="center"/>
        <w:rPr>
          <w:b/>
          <w:bCs/>
        </w:rPr>
      </w:pPr>
      <w:r w:rsidRPr="00E80DBA">
        <w:rPr>
          <w:b/>
          <w:bCs/>
        </w:rPr>
        <w:t>Supplemental figures</w:t>
      </w:r>
    </w:p>
    <w:p w14:paraId="534EFABE" w14:textId="6C2D0D5C" w:rsidR="006B724D" w:rsidRPr="00E80DBA" w:rsidRDefault="002E1A39" w:rsidP="006B724D">
      <w:pPr>
        <w:spacing w:line="480" w:lineRule="auto"/>
        <w:rPr>
          <w:color w:val="000000" w:themeColor="text1"/>
        </w:rPr>
      </w:pPr>
      <w:r w:rsidRPr="00E80DBA">
        <w:rPr>
          <w:noProof/>
          <w:color w:val="000000" w:themeColor="text1"/>
        </w:rPr>
        <w:drawing>
          <wp:inline distT="0" distB="0" distL="0" distR="0" wp14:anchorId="3AE818B6" wp14:editId="38E2429C">
            <wp:extent cx="2722633" cy="3500445"/>
            <wp:effectExtent l="0" t="0" r="0" b="5080"/>
            <wp:docPr id="12" name="Picture 1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 up of text on a white backgroun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47182" cy="3532008"/>
                    </a:xfrm>
                    <a:prstGeom prst="rect">
                      <a:avLst/>
                    </a:prstGeom>
                  </pic:spPr>
                </pic:pic>
              </a:graphicData>
            </a:graphic>
          </wp:inline>
        </w:drawing>
      </w:r>
      <w:r w:rsidRPr="00E80DBA">
        <w:rPr>
          <w:noProof/>
          <w:color w:val="000000" w:themeColor="text1"/>
        </w:rPr>
        <w:t xml:space="preserve"> </w:t>
      </w:r>
      <w:r w:rsidRPr="00E80DBA">
        <w:rPr>
          <w:noProof/>
          <w:color w:val="000000" w:themeColor="text1"/>
        </w:rPr>
        <w:drawing>
          <wp:inline distT="0" distB="0" distL="0" distR="0" wp14:anchorId="1908E5B3" wp14:editId="0560C332">
            <wp:extent cx="2722244" cy="3499944"/>
            <wp:effectExtent l="0" t="0" r="0" b="5715"/>
            <wp:docPr id="11" name="Picture 1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close up of a map&#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48261" cy="3533394"/>
                    </a:xfrm>
                    <a:prstGeom prst="rect">
                      <a:avLst/>
                    </a:prstGeom>
                  </pic:spPr>
                </pic:pic>
              </a:graphicData>
            </a:graphic>
          </wp:inline>
        </w:drawing>
      </w:r>
    </w:p>
    <w:p w14:paraId="17F62610" w14:textId="393FD977" w:rsidR="006B724D" w:rsidRPr="00E80DBA" w:rsidRDefault="006B724D" w:rsidP="006B724D">
      <w:pPr>
        <w:rPr>
          <w:color w:val="000000" w:themeColor="text1"/>
        </w:rPr>
      </w:pPr>
      <w:r w:rsidRPr="00E80DBA">
        <w:rPr>
          <w:b/>
          <w:bCs/>
          <w:color w:val="000000" w:themeColor="text1"/>
        </w:rPr>
        <w:t>Figure S1.</w:t>
      </w:r>
      <w:r w:rsidRPr="00E80DBA">
        <w:rPr>
          <w:color w:val="000000" w:themeColor="text1"/>
        </w:rPr>
        <w:t xml:space="preserve"> Total amount of money participants would donate by condition in (A) Experiment 1a  and (B) Experiment 1b. Condition is displayed on the x-axis, donations in cents is displayed on the y axis. Error bars reflect +/- 1 standard error.</w:t>
      </w:r>
    </w:p>
    <w:p w14:paraId="69328CC3" w14:textId="0F762D3F" w:rsidR="006B724D" w:rsidRPr="00E80DBA" w:rsidRDefault="006B724D" w:rsidP="006B724D">
      <w:pPr>
        <w:pStyle w:val="ListParagraph"/>
        <w:rPr>
          <w:b/>
          <w:bCs/>
        </w:rPr>
      </w:pPr>
    </w:p>
    <w:p w14:paraId="43B27844" w14:textId="77777777" w:rsidR="006B724D" w:rsidRPr="00E80DBA" w:rsidRDefault="006B724D" w:rsidP="006B724D">
      <w:pPr>
        <w:pStyle w:val="ListParagraph"/>
        <w:rPr>
          <w:b/>
          <w:bCs/>
        </w:rPr>
      </w:pPr>
    </w:p>
    <w:p w14:paraId="18D56058" w14:textId="5ADAD97F" w:rsidR="00BC2ECF" w:rsidRPr="00E80DBA" w:rsidRDefault="006B724D" w:rsidP="00BC2ECF">
      <w:pPr>
        <w:spacing w:line="480" w:lineRule="auto"/>
        <w:ind w:firstLine="720"/>
        <w:jc w:val="center"/>
        <w:rPr>
          <w:color w:val="000000" w:themeColor="text1"/>
        </w:rPr>
      </w:pPr>
      <w:r w:rsidRPr="00E80DBA">
        <w:rPr>
          <w:b/>
          <w:bCs/>
        </w:rPr>
        <w:br w:type="page"/>
      </w:r>
      <w:r w:rsidR="00B52B6C" w:rsidRPr="00E80DBA">
        <w:rPr>
          <w:noProof/>
          <w:color w:val="000000" w:themeColor="text1"/>
        </w:rPr>
        <w:lastRenderedPageBreak/>
        <w:drawing>
          <wp:inline distT="0" distB="0" distL="0" distR="0" wp14:anchorId="18D6CCDC" wp14:editId="37C42BC7">
            <wp:extent cx="3216166" cy="4134971"/>
            <wp:effectExtent l="0" t="0" r="0" b="5715"/>
            <wp:docPr id="13" name="Picture 1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close up of a map&#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51801" cy="4180786"/>
                    </a:xfrm>
                    <a:prstGeom prst="rect">
                      <a:avLst/>
                    </a:prstGeom>
                  </pic:spPr>
                </pic:pic>
              </a:graphicData>
            </a:graphic>
          </wp:inline>
        </w:drawing>
      </w:r>
    </w:p>
    <w:p w14:paraId="4CDDD5F4" w14:textId="6D27CAD0" w:rsidR="00BC2ECF" w:rsidRPr="00E80DBA" w:rsidRDefault="00BC2ECF" w:rsidP="00BC2ECF">
      <w:pPr>
        <w:rPr>
          <w:color w:val="000000" w:themeColor="text1"/>
        </w:rPr>
      </w:pPr>
      <w:r w:rsidRPr="00E80DBA">
        <w:rPr>
          <w:b/>
          <w:bCs/>
          <w:color w:val="000000" w:themeColor="text1"/>
        </w:rPr>
        <w:t>Figure S2.</w:t>
      </w:r>
      <w:r w:rsidRPr="00E80DBA">
        <w:rPr>
          <w:color w:val="000000" w:themeColor="text1"/>
        </w:rPr>
        <w:t xml:space="preserve"> Total amount of money participants would donate by condition in Experiment 3. Condition is displayed on the x-axis, donations in cents is displayed on the y axis. Error bars reflect +/- 1 standard error.</w:t>
      </w:r>
    </w:p>
    <w:p w14:paraId="2A9C7A6F" w14:textId="5011CB51" w:rsidR="00BC2ECF" w:rsidRPr="00E80DBA" w:rsidRDefault="00BC2ECF" w:rsidP="00BC2ECF">
      <w:pPr>
        <w:rPr>
          <w:color w:val="000000" w:themeColor="text1"/>
        </w:rPr>
      </w:pPr>
    </w:p>
    <w:p w14:paraId="1DE6B602" w14:textId="4F08741C" w:rsidR="00BC2ECF" w:rsidRPr="00E80DBA" w:rsidRDefault="008749A6" w:rsidP="00BC2ECF">
      <w:pPr>
        <w:pStyle w:val="NormalWeb"/>
        <w:spacing w:line="480" w:lineRule="auto"/>
        <w:ind w:firstLine="720"/>
        <w:jc w:val="center"/>
        <w:rPr>
          <w:color w:val="000000" w:themeColor="text1"/>
        </w:rPr>
      </w:pPr>
      <w:r w:rsidRPr="00E80DBA">
        <w:rPr>
          <w:noProof/>
          <w:color w:val="000000" w:themeColor="text1"/>
        </w:rPr>
        <w:lastRenderedPageBreak/>
        <w:drawing>
          <wp:inline distT="0" distB="0" distL="0" distR="0" wp14:anchorId="125B4046" wp14:editId="0FDBF397">
            <wp:extent cx="3615913" cy="4708634"/>
            <wp:effectExtent l="0" t="0" r="3810" b="3175"/>
            <wp:docPr id="9" name="Picture 9"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creenshot of a social media pos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3625421" cy="4721015"/>
                    </a:xfrm>
                    <a:prstGeom prst="rect">
                      <a:avLst/>
                    </a:prstGeom>
                  </pic:spPr>
                </pic:pic>
              </a:graphicData>
            </a:graphic>
          </wp:inline>
        </w:drawing>
      </w:r>
    </w:p>
    <w:p w14:paraId="36E12AB7" w14:textId="304A979F" w:rsidR="00BC2ECF" w:rsidRPr="00E80DBA" w:rsidRDefault="00BC2ECF" w:rsidP="00BC2ECF">
      <w:pPr>
        <w:rPr>
          <w:color w:val="000000" w:themeColor="text1"/>
        </w:rPr>
      </w:pPr>
      <w:r w:rsidRPr="00E80DBA">
        <w:rPr>
          <w:b/>
          <w:bCs/>
          <w:color w:val="000000" w:themeColor="text1"/>
        </w:rPr>
        <w:t>Figure S3.</w:t>
      </w:r>
      <w:r w:rsidRPr="00E80DBA">
        <w:rPr>
          <w:color w:val="000000" w:themeColor="text1"/>
        </w:rPr>
        <w:t xml:space="preserve"> </w:t>
      </w:r>
      <w:r w:rsidR="00B0494F" w:rsidRPr="00E80DBA">
        <w:rPr>
          <w:color w:val="000000" w:themeColor="text1"/>
        </w:rPr>
        <w:t>Single</w:t>
      </w:r>
      <w:r w:rsidRPr="00E80DBA">
        <w:rPr>
          <w:color w:val="000000" w:themeColor="text1"/>
        </w:rPr>
        <w:t xml:space="preserve">-Agency request page from Experiment 4. As in previous experiments, participants always had to indicate how much they wanted to keep to ensure self-interest was equally salient across all conditions. </w:t>
      </w:r>
    </w:p>
    <w:p w14:paraId="55B1B7D8" w14:textId="09C7BE75" w:rsidR="00BC2ECF" w:rsidRPr="00E80DBA" w:rsidRDefault="00BC2ECF" w:rsidP="00BC2ECF">
      <w:pPr>
        <w:rPr>
          <w:color w:val="000000" w:themeColor="text1"/>
        </w:rPr>
      </w:pPr>
    </w:p>
    <w:p w14:paraId="58F02D05" w14:textId="4AA88188" w:rsidR="00BC2ECF" w:rsidRPr="00E80DBA" w:rsidRDefault="00E21E2E" w:rsidP="00BC2ECF">
      <w:pPr>
        <w:pStyle w:val="NormalWeb"/>
        <w:spacing w:line="480" w:lineRule="auto"/>
        <w:jc w:val="center"/>
        <w:rPr>
          <w:color w:val="000000" w:themeColor="text1"/>
        </w:rPr>
      </w:pPr>
      <w:r w:rsidRPr="00E80DBA">
        <w:rPr>
          <w:noProof/>
          <w:color w:val="000000" w:themeColor="text1"/>
        </w:rPr>
        <w:lastRenderedPageBreak/>
        <w:drawing>
          <wp:inline distT="0" distB="0" distL="0" distR="0" wp14:anchorId="3D7E0AD5" wp14:editId="6D84AA8F">
            <wp:extent cx="3216166" cy="4134972"/>
            <wp:effectExtent l="0" t="0" r="0" b="5715"/>
            <wp:docPr id="15" name="Picture 15"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lose up of text on a white background&#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246296" cy="4173710"/>
                    </a:xfrm>
                    <a:prstGeom prst="rect">
                      <a:avLst/>
                    </a:prstGeom>
                  </pic:spPr>
                </pic:pic>
              </a:graphicData>
            </a:graphic>
          </wp:inline>
        </w:drawing>
      </w:r>
    </w:p>
    <w:p w14:paraId="10FBF0EF" w14:textId="77777777" w:rsidR="00BC2ECF" w:rsidRPr="00E80DBA" w:rsidRDefault="00BC2ECF" w:rsidP="00BC2ECF">
      <w:pPr>
        <w:rPr>
          <w:color w:val="000000" w:themeColor="text1"/>
        </w:rPr>
      </w:pPr>
      <w:r w:rsidRPr="00E80DBA">
        <w:rPr>
          <w:b/>
          <w:bCs/>
          <w:color w:val="000000" w:themeColor="text1"/>
        </w:rPr>
        <w:t>Figure S4.</w:t>
      </w:r>
      <w:r w:rsidRPr="00E80DBA">
        <w:rPr>
          <w:color w:val="000000" w:themeColor="text1"/>
        </w:rPr>
        <w:t xml:space="preserve"> Total amount of money participants would donate by condition in Experiment 4. Condition is displayed on the x-axis, donations in cents is displayed on the y axis. Error bars reflect +/- 1 standard error.</w:t>
      </w:r>
    </w:p>
    <w:p w14:paraId="4EE2414E" w14:textId="29FAB5A0" w:rsidR="00BC2ECF" w:rsidRPr="00E80DBA" w:rsidRDefault="00BC2ECF" w:rsidP="00BC2ECF">
      <w:pPr>
        <w:rPr>
          <w:color w:val="000000" w:themeColor="text1"/>
        </w:rPr>
      </w:pPr>
    </w:p>
    <w:p w14:paraId="027B31AA" w14:textId="0D985910" w:rsidR="00BC2ECF" w:rsidRPr="00E80DBA" w:rsidRDefault="008749A6" w:rsidP="00BC2ECF">
      <w:pPr>
        <w:pStyle w:val="NormalWeb"/>
        <w:spacing w:line="480" w:lineRule="auto"/>
        <w:jc w:val="center"/>
        <w:rPr>
          <w:color w:val="000000" w:themeColor="text1"/>
        </w:rPr>
      </w:pPr>
      <w:r w:rsidRPr="00E80DBA">
        <w:rPr>
          <w:noProof/>
          <w:color w:val="000000" w:themeColor="text1"/>
        </w:rPr>
        <w:drawing>
          <wp:inline distT="0" distB="0" distL="0" distR="0" wp14:anchorId="289D7003" wp14:editId="7E23D04F">
            <wp:extent cx="3342290" cy="1762649"/>
            <wp:effectExtent l="0" t="0" r="0" b="3175"/>
            <wp:docPr id="10" name="Picture 10"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cell phon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3353251" cy="1768430"/>
                    </a:xfrm>
                    <a:prstGeom prst="rect">
                      <a:avLst/>
                    </a:prstGeom>
                  </pic:spPr>
                </pic:pic>
              </a:graphicData>
            </a:graphic>
          </wp:inline>
        </w:drawing>
      </w:r>
    </w:p>
    <w:p w14:paraId="4B2CEF5E" w14:textId="7EBE01EB" w:rsidR="00BC2ECF" w:rsidRPr="00E80DBA" w:rsidRDefault="00BC2ECF" w:rsidP="00BC2ECF">
      <w:pPr>
        <w:rPr>
          <w:color w:val="000000" w:themeColor="text1"/>
        </w:rPr>
      </w:pPr>
      <w:r w:rsidRPr="00E80DBA">
        <w:rPr>
          <w:b/>
          <w:bCs/>
          <w:color w:val="000000" w:themeColor="text1"/>
        </w:rPr>
        <w:t>Figure S5.</w:t>
      </w:r>
      <w:r w:rsidRPr="00E80DBA">
        <w:rPr>
          <w:color w:val="000000" w:themeColor="text1"/>
        </w:rPr>
        <w:t xml:space="preserve"> </w:t>
      </w:r>
      <w:r w:rsidR="00A6430B" w:rsidRPr="00E80DBA">
        <w:rPr>
          <w:color w:val="000000" w:themeColor="text1"/>
        </w:rPr>
        <w:t>Multiple</w:t>
      </w:r>
      <w:r w:rsidRPr="00E80DBA">
        <w:rPr>
          <w:color w:val="000000" w:themeColor="text1"/>
        </w:rPr>
        <w:t xml:space="preserve">-Unspecified request page from Experiment 5. As in previous experiments, participants always had to indicate how much they wanted to keep to ensure self-interest was equally salient across all conditions. </w:t>
      </w:r>
    </w:p>
    <w:p w14:paraId="12167460" w14:textId="68D76092" w:rsidR="00BC2ECF" w:rsidRPr="00E80DBA" w:rsidRDefault="00BC2ECF" w:rsidP="00BC2ECF">
      <w:pPr>
        <w:rPr>
          <w:color w:val="000000" w:themeColor="text1"/>
        </w:rPr>
      </w:pPr>
    </w:p>
    <w:p w14:paraId="14EED28C" w14:textId="649F87C1" w:rsidR="00BC2ECF" w:rsidRPr="00E80DBA" w:rsidRDefault="0020496D" w:rsidP="00BC2ECF">
      <w:pPr>
        <w:pStyle w:val="NormalWeb"/>
        <w:spacing w:line="480" w:lineRule="auto"/>
        <w:jc w:val="center"/>
        <w:rPr>
          <w:b/>
          <w:color w:val="000000" w:themeColor="text1"/>
        </w:rPr>
      </w:pPr>
      <w:r w:rsidRPr="00E80DBA">
        <w:rPr>
          <w:b/>
          <w:noProof/>
          <w:color w:val="000000" w:themeColor="text1"/>
        </w:rPr>
        <w:lastRenderedPageBreak/>
        <w:drawing>
          <wp:inline distT="0" distB="0" distL="0" distR="0" wp14:anchorId="5727F3CB" wp14:editId="49A7A488">
            <wp:extent cx="3205655" cy="4121459"/>
            <wp:effectExtent l="0" t="0" r="0" b="6350"/>
            <wp:docPr id="16" name="Picture 1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close up of a map&#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235812" cy="4160232"/>
                    </a:xfrm>
                    <a:prstGeom prst="rect">
                      <a:avLst/>
                    </a:prstGeom>
                  </pic:spPr>
                </pic:pic>
              </a:graphicData>
            </a:graphic>
          </wp:inline>
        </w:drawing>
      </w:r>
    </w:p>
    <w:p w14:paraId="290FF9FC" w14:textId="0A3AF2D9" w:rsidR="00BC2ECF" w:rsidRPr="00E80DBA" w:rsidRDefault="00BC2ECF" w:rsidP="00BC2ECF">
      <w:pPr>
        <w:rPr>
          <w:color w:val="000000" w:themeColor="text1"/>
        </w:rPr>
      </w:pPr>
      <w:r w:rsidRPr="00E80DBA">
        <w:rPr>
          <w:b/>
          <w:bCs/>
          <w:color w:val="000000" w:themeColor="text1"/>
        </w:rPr>
        <w:t>Figure S6.</w:t>
      </w:r>
      <w:r w:rsidRPr="00E80DBA">
        <w:rPr>
          <w:color w:val="000000" w:themeColor="text1"/>
        </w:rPr>
        <w:t xml:space="preserve"> Total amount of money participants would donate by condition in Experiment 5. Condition is displayed on the x-axis, donations in cents is displayed on the y axis. Error bars reflect +/- 1 standard error.</w:t>
      </w:r>
    </w:p>
    <w:p w14:paraId="29A0B28F" w14:textId="77777777" w:rsidR="00BC2ECF" w:rsidRPr="00E80DBA" w:rsidRDefault="00BC2ECF" w:rsidP="00BC2ECF">
      <w:pPr>
        <w:rPr>
          <w:color w:val="000000" w:themeColor="text1"/>
        </w:rPr>
      </w:pPr>
    </w:p>
    <w:p w14:paraId="15478B47" w14:textId="7565BE24" w:rsidR="006B724D" w:rsidRPr="00E80DBA" w:rsidRDefault="006B724D">
      <w:pPr>
        <w:rPr>
          <w:b/>
          <w:bCs/>
        </w:rPr>
      </w:pPr>
    </w:p>
    <w:p w14:paraId="2C0052DD" w14:textId="6BB69407" w:rsidR="009542E4" w:rsidRPr="00E80DBA" w:rsidRDefault="006D0F2E" w:rsidP="009542E4">
      <w:pPr>
        <w:shd w:val="clear" w:color="auto" w:fill="FFFFFF"/>
        <w:rPr>
          <w:color w:val="1D1C1D"/>
          <w:sz w:val="23"/>
          <w:szCs w:val="23"/>
        </w:rPr>
      </w:pPr>
      <w:r w:rsidRPr="00E80DBA">
        <w:rPr>
          <w:b/>
          <w:bCs/>
        </w:rPr>
        <w:br w:type="page"/>
      </w:r>
      <w:r w:rsidR="009542E4" w:rsidRPr="00E80DBA">
        <w:rPr>
          <w:b/>
          <w:bCs/>
          <w:noProof/>
          <w:color w:val="000000" w:themeColor="text1"/>
        </w:rPr>
        <w:lastRenderedPageBreak/>
        <w:drawing>
          <wp:inline distT="0" distB="0" distL="0" distR="0" wp14:anchorId="51BF5774" wp14:editId="1AC8303C">
            <wp:extent cx="5943600" cy="18573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M_E6fig.pdf"/>
                    <pic:cNvPicPr/>
                  </pic:nvPicPr>
                  <pic:blipFill>
                    <a:blip r:embed="rId17">
                      <a:extLst>
                        <a:ext uri="{28A0092B-C50C-407E-A947-70E740481C1C}">
                          <a14:useLocalDpi xmlns:a14="http://schemas.microsoft.com/office/drawing/2010/main" val="0"/>
                        </a:ext>
                      </a:extLst>
                    </a:blip>
                    <a:stretch>
                      <a:fillRect/>
                    </a:stretch>
                  </pic:blipFill>
                  <pic:spPr>
                    <a:xfrm>
                      <a:off x="0" y="0"/>
                      <a:ext cx="5943600" cy="1857375"/>
                    </a:xfrm>
                    <a:prstGeom prst="rect">
                      <a:avLst/>
                    </a:prstGeom>
                  </pic:spPr>
                </pic:pic>
              </a:graphicData>
            </a:graphic>
          </wp:inline>
        </w:drawing>
      </w:r>
      <w:r w:rsidR="009542E4" w:rsidRPr="00E80DBA">
        <w:rPr>
          <w:b/>
          <w:bCs/>
          <w:color w:val="000000" w:themeColor="text1"/>
        </w:rPr>
        <w:t>Figure S7.</w:t>
      </w:r>
      <w:r w:rsidR="009542E4" w:rsidRPr="00E80DBA">
        <w:rPr>
          <w:color w:val="000000" w:themeColor="text1"/>
        </w:rPr>
        <w:t xml:space="preserve"> Relationship between the number of entities on donation form (shown on the x axis) and donation amount (shown on Y axis, in dollars), for</w:t>
      </w:r>
      <w:r w:rsidR="009542E4" w:rsidRPr="00E80DBA">
        <w:rPr>
          <w:color w:val="1D1C1D"/>
          <w:sz w:val="23"/>
          <w:szCs w:val="23"/>
        </w:rPr>
        <w:t xml:space="preserve"> (A) all </w:t>
      </w:r>
      <w:r w:rsidR="00FE244C" w:rsidRPr="00E80DBA">
        <w:rPr>
          <w:color w:val="1D1C1D"/>
          <w:sz w:val="23"/>
          <w:szCs w:val="23"/>
        </w:rPr>
        <w:t>multiple bid</w:t>
      </w:r>
      <w:r w:rsidR="009542E4" w:rsidRPr="00E80DBA">
        <w:rPr>
          <w:color w:val="1D1C1D"/>
          <w:sz w:val="23"/>
          <w:szCs w:val="23"/>
        </w:rPr>
        <w:t xml:space="preserve"> donations; (B) </w:t>
      </w:r>
      <w:r w:rsidR="00FE244C" w:rsidRPr="00E80DBA">
        <w:rPr>
          <w:color w:val="1D1C1D"/>
          <w:sz w:val="23"/>
          <w:szCs w:val="23"/>
        </w:rPr>
        <w:t>multiple bid</w:t>
      </w:r>
      <w:r w:rsidR="009542E4" w:rsidRPr="00E80DBA">
        <w:rPr>
          <w:color w:val="1D1C1D"/>
          <w:sz w:val="23"/>
          <w:szCs w:val="23"/>
        </w:rPr>
        <w:t xml:space="preserve"> donations $100 and under, and (C) </w:t>
      </w:r>
      <w:r w:rsidR="00FE244C" w:rsidRPr="00E80DBA">
        <w:rPr>
          <w:color w:val="1D1C1D"/>
          <w:sz w:val="23"/>
          <w:szCs w:val="23"/>
        </w:rPr>
        <w:t>multiple bid</w:t>
      </w:r>
      <w:r w:rsidR="009542E4" w:rsidRPr="00E80DBA">
        <w:rPr>
          <w:color w:val="1D1C1D"/>
          <w:sz w:val="23"/>
          <w:szCs w:val="23"/>
        </w:rPr>
        <w:t xml:space="preserve"> donations $10 and under.</w:t>
      </w:r>
    </w:p>
    <w:p w14:paraId="4F54EEFD" w14:textId="2377B8C3" w:rsidR="006D0F2E" w:rsidRPr="00E80DBA" w:rsidRDefault="006D0F2E">
      <w:pPr>
        <w:rPr>
          <w:b/>
          <w:bCs/>
        </w:rPr>
      </w:pPr>
    </w:p>
    <w:p w14:paraId="25930DBB" w14:textId="77777777" w:rsidR="009542E4" w:rsidRPr="00E80DBA" w:rsidRDefault="009542E4">
      <w:pPr>
        <w:rPr>
          <w:b/>
          <w:bCs/>
        </w:rPr>
      </w:pPr>
    </w:p>
    <w:p w14:paraId="509F40C7" w14:textId="77777777" w:rsidR="009542E4" w:rsidRPr="00E80DBA" w:rsidRDefault="009542E4">
      <w:pPr>
        <w:rPr>
          <w:b/>
          <w:bCs/>
        </w:rPr>
      </w:pPr>
      <w:r w:rsidRPr="00E80DBA">
        <w:rPr>
          <w:b/>
          <w:bCs/>
        </w:rPr>
        <w:br w:type="page"/>
      </w:r>
    </w:p>
    <w:p w14:paraId="5A1CBF80" w14:textId="0CEF3A61" w:rsidR="00655D1A" w:rsidRPr="00E80DBA" w:rsidRDefault="00655D1A" w:rsidP="00A47004">
      <w:pPr>
        <w:pStyle w:val="ListParagraph"/>
        <w:numPr>
          <w:ilvl w:val="0"/>
          <w:numId w:val="7"/>
        </w:numPr>
        <w:jc w:val="center"/>
        <w:rPr>
          <w:b/>
          <w:bCs/>
        </w:rPr>
      </w:pPr>
      <w:r w:rsidRPr="00E80DBA">
        <w:rPr>
          <w:b/>
          <w:bCs/>
        </w:rPr>
        <w:lastRenderedPageBreak/>
        <w:t>Regression tables</w:t>
      </w:r>
    </w:p>
    <w:p w14:paraId="6CB48AB3" w14:textId="77777777" w:rsidR="00655D1A" w:rsidRPr="00E80DBA" w:rsidRDefault="00655D1A" w:rsidP="00655D1A">
      <w:pPr>
        <w:spacing w:line="480" w:lineRule="auto"/>
        <w:rPr>
          <w:color w:val="000000" w:themeColor="text1"/>
          <w:shd w:val="clear" w:color="auto" w:fill="FFFFFF"/>
        </w:rPr>
      </w:pP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546"/>
        <w:gridCol w:w="903"/>
      </w:tblGrid>
      <w:tr w:rsidR="00655D1A" w:rsidRPr="00E80DBA" w14:paraId="2B74C213" w14:textId="77777777" w:rsidTr="00D456FD">
        <w:tc>
          <w:tcPr>
            <w:tcW w:w="0" w:type="auto"/>
            <w:tcBorders>
              <w:top w:val="double" w:sz="6" w:space="0" w:color="auto"/>
            </w:tcBorders>
            <w:tcMar>
              <w:top w:w="113" w:type="dxa"/>
              <w:left w:w="113" w:type="dxa"/>
              <w:bottom w:w="113" w:type="dxa"/>
              <w:right w:w="113" w:type="dxa"/>
            </w:tcMar>
            <w:vAlign w:val="center"/>
            <w:hideMark/>
          </w:tcPr>
          <w:p w14:paraId="6539D3BC" w14:textId="77777777" w:rsidR="00655D1A" w:rsidRPr="00E80DBA" w:rsidRDefault="00655D1A" w:rsidP="00D456FD">
            <w:pPr>
              <w:rPr>
                <w:b/>
                <w:bCs/>
                <w:color w:val="000000" w:themeColor="text1"/>
              </w:rPr>
            </w:pPr>
            <w:r w:rsidRPr="00E80DBA">
              <w:rPr>
                <w:b/>
                <w:bCs/>
                <w:color w:val="000000" w:themeColor="text1"/>
              </w:rPr>
              <w:t> </w:t>
            </w:r>
          </w:p>
        </w:tc>
        <w:tc>
          <w:tcPr>
            <w:tcW w:w="0" w:type="auto"/>
            <w:gridSpan w:val="3"/>
            <w:tcBorders>
              <w:top w:val="double" w:sz="6" w:space="0" w:color="auto"/>
            </w:tcBorders>
            <w:tcMar>
              <w:top w:w="113" w:type="dxa"/>
              <w:left w:w="113" w:type="dxa"/>
              <w:bottom w:w="113" w:type="dxa"/>
              <w:right w:w="113" w:type="dxa"/>
            </w:tcMar>
            <w:vAlign w:val="center"/>
            <w:hideMark/>
          </w:tcPr>
          <w:p w14:paraId="767CC3E9" w14:textId="77777777" w:rsidR="00655D1A" w:rsidRPr="00E80DBA" w:rsidRDefault="00655D1A" w:rsidP="00D456FD">
            <w:pPr>
              <w:jc w:val="center"/>
              <w:rPr>
                <w:b/>
                <w:bCs/>
                <w:color w:val="000000" w:themeColor="text1"/>
              </w:rPr>
            </w:pPr>
            <w:r w:rsidRPr="00E80DBA">
              <w:rPr>
                <w:b/>
                <w:bCs/>
                <w:color w:val="000000" w:themeColor="text1"/>
              </w:rPr>
              <w:t>Total Donation Amount</w:t>
            </w:r>
          </w:p>
        </w:tc>
      </w:tr>
      <w:tr w:rsidR="00655D1A" w:rsidRPr="00E80DBA" w14:paraId="17C13E5C" w14:textId="77777777" w:rsidTr="00D456FD">
        <w:tc>
          <w:tcPr>
            <w:tcW w:w="0" w:type="auto"/>
            <w:tcBorders>
              <w:bottom w:val="single" w:sz="6" w:space="0" w:color="auto"/>
            </w:tcBorders>
            <w:vAlign w:val="center"/>
            <w:hideMark/>
          </w:tcPr>
          <w:p w14:paraId="39461344" w14:textId="77777777" w:rsidR="00655D1A" w:rsidRPr="00E80DBA" w:rsidRDefault="00655D1A" w:rsidP="00D456FD">
            <w:pPr>
              <w:rPr>
                <w:i/>
                <w:iCs/>
                <w:color w:val="000000" w:themeColor="text1"/>
              </w:rPr>
            </w:pPr>
            <w:r w:rsidRPr="00E80DBA">
              <w:rPr>
                <w:i/>
                <w:iCs/>
                <w:color w:val="000000" w:themeColor="text1"/>
              </w:rPr>
              <w:t>Predictors</w:t>
            </w:r>
          </w:p>
        </w:tc>
        <w:tc>
          <w:tcPr>
            <w:tcW w:w="0" w:type="auto"/>
            <w:tcBorders>
              <w:bottom w:val="single" w:sz="6" w:space="0" w:color="auto"/>
            </w:tcBorders>
            <w:vAlign w:val="center"/>
            <w:hideMark/>
          </w:tcPr>
          <w:p w14:paraId="505DF2AA" w14:textId="77777777" w:rsidR="00655D1A" w:rsidRPr="00E80DBA" w:rsidRDefault="00655D1A" w:rsidP="00D456FD">
            <w:pPr>
              <w:jc w:val="center"/>
              <w:rPr>
                <w:i/>
                <w:iCs/>
                <w:color w:val="000000" w:themeColor="text1"/>
              </w:rPr>
            </w:pPr>
            <w:r w:rsidRPr="00E80DBA">
              <w:rPr>
                <w:i/>
                <w:iCs/>
                <w:color w:val="000000" w:themeColor="text1"/>
              </w:rPr>
              <w:t>Estimates</w:t>
            </w:r>
          </w:p>
        </w:tc>
        <w:tc>
          <w:tcPr>
            <w:tcW w:w="0" w:type="auto"/>
            <w:tcBorders>
              <w:bottom w:val="single" w:sz="6" w:space="0" w:color="auto"/>
            </w:tcBorders>
            <w:vAlign w:val="center"/>
            <w:hideMark/>
          </w:tcPr>
          <w:p w14:paraId="3F33513A" w14:textId="77777777" w:rsidR="00655D1A" w:rsidRPr="00E80DBA" w:rsidRDefault="00655D1A" w:rsidP="00D456FD">
            <w:pPr>
              <w:jc w:val="center"/>
              <w:rPr>
                <w:i/>
                <w:iCs/>
                <w:color w:val="000000" w:themeColor="text1"/>
              </w:rPr>
            </w:pPr>
            <w:r w:rsidRPr="00E80DBA">
              <w:rPr>
                <w:i/>
                <w:iCs/>
                <w:color w:val="000000" w:themeColor="text1"/>
              </w:rPr>
              <w:t>CI</w:t>
            </w:r>
          </w:p>
        </w:tc>
        <w:tc>
          <w:tcPr>
            <w:tcW w:w="0" w:type="auto"/>
            <w:tcBorders>
              <w:bottom w:val="single" w:sz="6" w:space="0" w:color="auto"/>
            </w:tcBorders>
            <w:vAlign w:val="center"/>
            <w:hideMark/>
          </w:tcPr>
          <w:p w14:paraId="2EC0065F" w14:textId="77777777" w:rsidR="00655D1A" w:rsidRPr="00E80DBA" w:rsidRDefault="00655D1A" w:rsidP="00D456FD">
            <w:pPr>
              <w:jc w:val="center"/>
              <w:rPr>
                <w:i/>
                <w:iCs/>
                <w:color w:val="000000" w:themeColor="text1"/>
              </w:rPr>
            </w:pPr>
            <w:r w:rsidRPr="00E80DBA">
              <w:rPr>
                <w:i/>
                <w:iCs/>
                <w:color w:val="000000" w:themeColor="text1"/>
              </w:rPr>
              <w:t>p</w:t>
            </w:r>
          </w:p>
        </w:tc>
      </w:tr>
      <w:tr w:rsidR="00655D1A" w:rsidRPr="00E80DBA" w14:paraId="66FAB592" w14:textId="77777777" w:rsidTr="00D456FD">
        <w:tc>
          <w:tcPr>
            <w:tcW w:w="0" w:type="auto"/>
            <w:tcMar>
              <w:top w:w="113" w:type="dxa"/>
              <w:left w:w="113" w:type="dxa"/>
              <w:bottom w:w="113" w:type="dxa"/>
              <w:right w:w="113" w:type="dxa"/>
            </w:tcMar>
            <w:hideMark/>
          </w:tcPr>
          <w:p w14:paraId="6B820CB6" w14:textId="77777777" w:rsidR="00655D1A" w:rsidRPr="00E80DBA" w:rsidRDefault="00655D1A" w:rsidP="00D456FD">
            <w:pPr>
              <w:rPr>
                <w:color w:val="000000" w:themeColor="text1"/>
              </w:rPr>
            </w:pPr>
            <w:r w:rsidRPr="00E80DBA">
              <w:rPr>
                <w:color w:val="000000" w:themeColor="text1"/>
              </w:rPr>
              <w:t>Intercept</w:t>
            </w:r>
          </w:p>
        </w:tc>
        <w:tc>
          <w:tcPr>
            <w:tcW w:w="0" w:type="auto"/>
            <w:tcMar>
              <w:top w:w="113" w:type="dxa"/>
              <w:left w:w="113" w:type="dxa"/>
              <w:bottom w:w="113" w:type="dxa"/>
              <w:right w:w="113" w:type="dxa"/>
            </w:tcMar>
            <w:hideMark/>
          </w:tcPr>
          <w:p w14:paraId="772E9248" w14:textId="77777777" w:rsidR="00655D1A" w:rsidRPr="00E80DBA" w:rsidRDefault="00655D1A" w:rsidP="00D456FD">
            <w:pPr>
              <w:jc w:val="center"/>
              <w:rPr>
                <w:color w:val="000000" w:themeColor="text1"/>
              </w:rPr>
            </w:pPr>
            <w:r w:rsidRPr="00E80DBA">
              <w:rPr>
                <w:color w:val="000000" w:themeColor="text1"/>
              </w:rPr>
              <w:t>28.14</w:t>
            </w:r>
          </w:p>
        </w:tc>
        <w:tc>
          <w:tcPr>
            <w:tcW w:w="0" w:type="auto"/>
            <w:tcMar>
              <w:top w:w="113" w:type="dxa"/>
              <w:left w:w="113" w:type="dxa"/>
              <w:bottom w:w="113" w:type="dxa"/>
              <w:right w:w="113" w:type="dxa"/>
            </w:tcMar>
            <w:hideMark/>
          </w:tcPr>
          <w:p w14:paraId="50AED136" w14:textId="77777777" w:rsidR="00655D1A" w:rsidRPr="00E80DBA" w:rsidRDefault="00655D1A" w:rsidP="00D456FD">
            <w:pPr>
              <w:jc w:val="center"/>
              <w:rPr>
                <w:color w:val="000000" w:themeColor="text1"/>
              </w:rPr>
            </w:pPr>
            <w:r w:rsidRPr="00E80DBA">
              <w:rPr>
                <w:color w:val="000000" w:themeColor="text1"/>
              </w:rPr>
              <w:t>26.11 – 30.16</w:t>
            </w:r>
          </w:p>
        </w:tc>
        <w:tc>
          <w:tcPr>
            <w:tcW w:w="0" w:type="auto"/>
            <w:tcMar>
              <w:top w:w="113" w:type="dxa"/>
              <w:left w:w="113" w:type="dxa"/>
              <w:bottom w:w="113" w:type="dxa"/>
              <w:right w:w="113" w:type="dxa"/>
            </w:tcMar>
            <w:hideMark/>
          </w:tcPr>
          <w:p w14:paraId="5D9CE499" w14:textId="77777777" w:rsidR="00655D1A" w:rsidRPr="00E80DBA" w:rsidRDefault="00655D1A" w:rsidP="00D456FD">
            <w:pPr>
              <w:jc w:val="center"/>
              <w:rPr>
                <w:color w:val="000000" w:themeColor="text1"/>
              </w:rPr>
            </w:pPr>
            <w:r w:rsidRPr="00E80DBA">
              <w:rPr>
                <w:rStyle w:val="Strong"/>
                <w:color w:val="000000" w:themeColor="text1"/>
              </w:rPr>
              <w:t>&lt;0.001</w:t>
            </w:r>
          </w:p>
        </w:tc>
      </w:tr>
      <w:tr w:rsidR="00655D1A" w:rsidRPr="00E80DBA" w14:paraId="00525E57" w14:textId="77777777" w:rsidTr="00D456FD">
        <w:tc>
          <w:tcPr>
            <w:tcW w:w="0" w:type="auto"/>
            <w:tcMar>
              <w:top w:w="113" w:type="dxa"/>
              <w:left w:w="113" w:type="dxa"/>
              <w:bottom w:w="113" w:type="dxa"/>
              <w:right w:w="113" w:type="dxa"/>
            </w:tcMar>
            <w:hideMark/>
          </w:tcPr>
          <w:p w14:paraId="3B1482C6" w14:textId="41E47B78" w:rsidR="00655D1A" w:rsidRPr="00E80DBA" w:rsidRDefault="004F15C4" w:rsidP="00D456FD">
            <w:pPr>
              <w:rPr>
                <w:color w:val="000000" w:themeColor="text1"/>
              </w:rPr>
            </w:pPr>
            <w:r w:rsidRPr="00E80DBA">
              <w:rPr>
                <w:color w:val="000000" w:themeColor="text1"/>
              </w:rPr>
              <w:t>Multiple</w:t>
            </w:r>
          </w:p>
        </w:tc>
        <w:tc>
          <w:tcPr>
            <w:tcW w:w="0" w:type="auto"/>
            <w:tcMar>
              <w:top w:w="113" w:type="dxa"/>
              <w:left w:w="113" w:type="dxa"/>
              <w:bottom w:w="113" w:type="dxa"/>
              <w:right w:w="113" w:type="dxa"/>
            </w:tcMar>
            <w:hideMark/>
          </w:tcPr>
          <w:p w14:paraId="1CE9AC84" w14:textId="77777777" w:rsidR="00655D1A" w:rsidRPr="00E80DBA" w:rsidRDefault="00655D1A" w:rsidP="00D456FD">
            <w:pPr>
              <w:jc w:val="center"/>
              <w:rPr>
                <w:color w:val="000000" w:themeColor="text1"/>
              </w:rPr>
            </w:pPr>
            <w:r w:rsidRPr="00E80DBA">
              <w:rPr>
                <w:color w:val="000000" w:themeColor="text1"/>
              </w:rPr>
              <w:t>6.46</w:t>
            </w:r>
          </w:p>
        </w:tc>
        <w:tc>
          <w:tcPr>
            <w:tcW w:w="0" w:type="auto"/>
            <w:tcMar>
              <w:top w:w="113" w:type="dxa"/>
              <w:left w:w="113" w:type="dxa"/>
              <w:bottom w:w="113" w:type="dxa"/>
              <w:right w:w="113" w:type="dxa"/>
            </w:tcMar>
            <w:hideMark/>
          </w:tcPr>
          <w:p w14:paraId="4B8BFB7A" w14:textId="77777777" w:rsidR="00655D1A" w:rsidRPr="00E80DBA" w:rsidRDefault="00655D1A" w:rsidP="00D456FD">
            <w:pPr>
              <w:jc w:val="center"/>
              <w:rPr>
                <w:color w:val="000000" w:themeColor="text1"/>
              </w:rPr>
            </w:pPr>
            <w:r w:rsidRPr="00E80DBA">
              <w:rPr>
                <w:color w:val="000000" w:themeColor="text1"/>
              </w:rPr>
              <w:t>4.48 – 8.44</w:t>
            </w:r>
          </w:p>
        </w:tc>
        <w:tc>
          <w:tcPr>
            <w:tcW w:w="0" w:type="auto"/>
            <w:tcMar>
              <w:top w:w="113" w:type="dxa"/>
              <w:left w:w="113" w:type="dxa"/>
              <w:bottom w:w="113" w:type="dxa"/>
              <w:right w:w="113" w:type="dxa"/>
            </w:tcMar>
            <w:hideMark/>
          </w:tcPr>
          <w:p w14:paraId="543B41A6" w14:textId="77777777" w:rsidR="00655D1A" w:rsidRPr="00E80DBA" w:rsidRDefault="00655D1A" w:rsidP="00D456FD">
            <w:pPr>
              <w:jc w:val="center"/>
              <w:rPr>
                <w:color w:val="000000" w:themeColor="text1"/>
              </w:rPr>
            </w:pPr>
            <w:r w:rsidRPr="00E80DBA">
              <w:rPr>
                <w:rStyle w:val="Strong"/>
                <w:color w:val="000000" w:themeColor="text1"/>
              </w:rPr>
              <w:t>&lt;0.001</w:t>
            </w:r>
          </w:p>
        </w:tc>
      </w:tr>
      <w:tr w:rsidR="00655D1A" w:rsidRPr="00E80DBA" w14:paraId="0B2D9A20" w14:textId="77777777" w:rsidTr="00D456FD">
        <w:tc>
          <w:tcPr>
            <w:tcW w:w="0" w:type="auto"/>
            <w:tcMar>
              <w:top w:w="113" w:type="dxa"/>
              <w:left w:w="113" w:type="dxa"/>
              <w:bottom w:w="113" w:type="dxa"/>
              <w:right w:w="113" w:type="dxa"/>
            </w:tcMar>
            <w:hideMark/>
          </w:tcPr>
          <w:p w14:paraId="72F9EBB2" w14:textId="77777777" w:rsidR="00655D1A" w:rsidRPr="00E80DBA" w:rsidRDefault="00655D1A" w:rsidP="00D456FD">
            <w:pPr>
              <w:rPr>
                <w:color w:val="000000" w:themeColor="text1"/>
              </w:rPr>
            </w:pPr>
            <w:r w:rsidRPr="00E80DBA">
              <w:rPr>
                <w:color w:val="000000" w:themeColor="text1"/>
              </w:rPr>
              <w:t>Labeled</w:t>
            </w:r>
          </w:p>
        </w:tc>
        <w:tc>
          <w:tcPr>
            <w:tcW w:w="0" w:type="auto"/>
            <w:tcMar>
              <w:top w:w="113" w:type="dxa"/>
              <w:left w:w="113" w:type="dxa"/>
              <w:bottom w:w="113" w:type="dxa"/>
              <w:right w:w="113" w:type="dxa"/>
            </w:tcMar>
            <w:hideMark/>
          </w:tcPr>
          <w:p w14:paraId="78D3FF6D" w14:textId="77777777" w:rsidR="00655D1A" w:rsidRPr="00E80DBA" w:rsidRDefault="00655D1A" w:rsidP="00D456FD">
            <w:pPr>
              <w:jc w:val="center"/>
              <w:rPr>
                <w:color w:val="000000" w:themeColor="text1"/>
              </w:rPr>
            </w:pPr>
            <w:r w:rsidRPr="00E80DBA">
              <w:rPr>
                <w:color w:val="000000" w:themeColor="text1"/>
              </w:rPr>
              <w:t>0.33</w:t>
            </w:r>
          </w:p>
        </w:tc>
        <w:tc>
          <w:tcPr>
            <w:tcW w:w="0" w:type="auto"/>
            <w:tcMar>
              <w:top w:w="113" w:type="dxa"/>
              <w:left w:w="113" w:type="dxa"/>
              <w:bottom w:w="113" w:type="dxa"/>
              <w:right w:w="113" w:type="dxa"/>
            </w:tcMar>
            <w:hideMark/>
          </w:tcPr>
          <w:p w14:paraId="77FAF93F" w14:textId="77777777" w:rsidR="00655D1A" w:rsidRPr="00E80DBA" w:rsidRDefault="00655D1A" w:rsidP="00D456FD">
            <w:pPr>
              <w:jc w:val="center"/>
              <w:rPr>
                <w:color w:val="000000" w:themeColor="text1"/>
              </w:rPr>
            </w:pPr>
            <w:r w:rsidRPr="00E80DBA">
              <w:rPr>
                <w:color w:val="000000" w:themeColor="text1"/>
              </w:rPr>
              <w:t>-1.66 – 2.31</w:t>
            </w:r>
          </w:p>
        </w:tc>
        <w:tc>
          <w:tcPr>
            <w:tcW w:w="0" w:type="auto"/>
            <w:tcMar>
              <w:top w:w="113" w:type="dxa"/>
              <w:left w:w="113" w:type="dxa"/>
              <w:bottom w:w="113" w:type="dxa"/>
              <w:right w:w="113" w:type="dxa"/>
            </w:tcMar>
            <w:hideMark/>
          </w:tcPr>
          <w:p w14:paraId="7238E171" w14:textId="77777777" w:rsidR="00655D1A" w:rsidRPr="00E80DBA" w:rsidRDefault="00655D1A" w:rsidP="00D456FD">
            <w:pPr>
              <w:jc w:val="center"/>
              <w:rPr>
                <w:color w:val="000000" w:themeColor="text1"/>
              </w:rPr>
            </w:pPr>
            <w:r w:rsidRPr="00E80DBA">
              <w:rPr>
                <w:color w:val="000000" w:themeColor="text1"/>
              </w:rPr>
              <w:t>0.748</w:t>
            </w:r>
          </w:p>
        </w:tc>
      </w:tr>
      <w:tr w:rsidR="00655D1A" w:rsidRPr="00E80DBA" w14:paraId="6C47C130" w14:textId="77777777" w:rsidTr="00D456FD">
        <w:tc>
          <w:tcPr>
            <w:tcW w:w="0" w:type="auto"/>
            <w:tcMar>
              <w:top w:w="113" w:type="dxa"/>
              <w:left w:w="113" w:type="dxa"/>
              <w:bottom w:w="113" w:type="dxa"/>
              <w:right w:w="113" w:type="dxa"/>
            </w:tcMar>
          </w:tcPr>
          <w:p w14:paraId="6F7E6AA8" w14:textId="77777777" w:rsidR="00655D1A" w:rsidRPr="00E80DBA" w:rsidRDefault="00655D1A" w:rsidP="00D456FD">
            <w:pPr>
              <w:rPr>
                <w:color w:val="000000" w:themeColor="text1"/>
              </w:rPr>
            </w:pPr>
            <w:r w:rsidRPr="00E80DBA">
              <w:rPr>
                <w:color w:val="000000" w:themeColor="text1"/>
              </w:rPr>
              <w:t>Motivation</w:t>
            </w:r>
          </w:p>
        </w:tc>
        <w:tc>
          <w:tcPr>
            <w:tcW w:w="0" w:type="auto"/>
            <w:tcMar>
              <w:top w:w="113" w:type="dxa"/>
              <w:left w:w="113" w:type="dxa"/>
              <w:bottom w:w="113" w:type="dxa"/>
              <w:right w:w="113" w:type="dxa"/>
            </w:tcMar>
          </w:tcPr>
          <w:p w14:paraId="5FCE8F3D" w14:textId="77777777" w:rsidR="00655D1A" w:rsidRPr="00E80DBA" w:rsidRDefault="00655D1A" w:rsidP="00D456FD">
            <w:pPr>
              <w:jc w:val="center"/>
              <w:rPr>
                <w:color w:val="000000" w:themeColor="text1"/>
              </w:rPr>
            </w:pPr>
            <w:r w:rsidRPr="00E80DBA">
              <w:rPr>
                <w:color w:val="000000" w:themeColor="text1"/>
              </w:rPr>
              <w:t>0.15</w:t>
            </w:r>
          </w:p>
        </w:tc>
        <w:tc>
          <w:tcPr>
            <w:tcW w:w="0" w:type="auto"/>
            <w:tcMar>
              <w:top w:w="113" w:type="dxa"/>
              <w:left w:w="113" w:type="dxa"/>
              <w:bottom w:w="113" w:type="dxa"/>
              <w:right w:w="113" w:type="dxa"/>
            </w:tcMar>
          </w:tcPr>
          <w:p w14:paraId="1259F9B2" w14:textId="77777777" w:rsidR="00655D1A" w:rsidRPr="00E80DBA" w:rsidRDefault="00655D1A" w:rsidP="00D456FD">
            <w:pPr>
              <w:jc w:val="center"/>
              <w:rPr>
                <w:color w:val="000000" w:themeColor="text1"/>
              </w:rPr>
            </w:pPr>
            <w:r w:rsidRPr="00E80DBA">
              <w:rPr>
                <w:color w:val="000000" w:themeColor="text1"/>
              </w:rPr>
              <w:t>0.09 – 0.20</w:t>
            </w:r>
          </w:p>
        </w:tc>
        <w:tc>
          <w:tcPr>
            <w:tcW w:w="0" w:type="auto"/>
            <w:tcMar>
              <w:top w:w="113" w:type="dxa"/>
              <w:left w:w="113" w:type="dxa"/>
              <w:bottom w:w="113" w:type="dxa"/>
              <w:right w:w="113" w:type="dxa"/>
            </w:tcMar>
          </w:tcPr>
          <w:p w14:paraId="20CCCFAC" w14:textId="77777777" w:rsidR="00655D1A" w:rsidRPr="00E80DBA" w:rsidRDefault="00655D1A" w:rsidP="00D456FD">
            <w:pPr>
              <w:jc w:val="center"/>
              <w:rPr>
                <w:color w:val="000000" w:themeColor="text1"/>
              </w:rPr>
            </w:pPr>
            <w:r w:rsidRPr="00E80DBA">
              <w:rPr>
                <w:rStyle w:val="Strong"/>
                <w:color w:val="000000" w:themeColor="text1"/>
              </w:rPr>
              <w:t>&lt;0.001</w:t>
            </w:r>
          </w:p>
        </w:tc>
      </w:tr>
      <w:tr w:rsidR="00655D1A" w:rsidRPr="00E80DBA" w14:paraId="1FD00D3B" w14:textId="77777777" w:rsidTr="00D456FD">
        <w:tc>
          <w:tcPr>
            <w:tcW w:w="0" w:type="auto"/>
            <w:tcMar>
              <w:top w:w="113" w:type="dxa"/>
              <w:left w:w="113" w:type="dxa"/>
              <w:bottom w:w="113" w:type="dxa"/>
              <w:right w:w="113" w:type="dxa"/>
            </w:tcMar>
            <w:hideMark/>
          </w:tcPr>
          <w:p w14:paraId="17CB4820" w14:textId="77777777" w:rsidR="00655D1A" w:rsidRPr="00E80DBA" w:rsidRDefault="00655D1A" w:rsidP="00D456FD">
            <w:pPr>
              <w:rPr>
                <w:color w:val="000000" w:themeColor="text1"/>
              </w:rPr>
            </w:pPr>
            <w:r w:rsidRPr="00E80DBA">
              <w:rPr>
                <w:color w:val="000000" w:themeColor="text1"/>
              </w:rPr>
              <w:t>Importance</w:t>
            </w:r>
          </w:p>
        </w:tc>
        <w:tc>
          <w:tcPr>
            <w:tcW w:w="0" w:type="auto"/>
            <w:tcMar>
              <w:top w:w="113" w:type="dxa"/>
              <w:left w:w="113" w:type="dxa"/>
              <w:bottom w:w="113" w:type="dxa"/>
              <w:right w:w="113" w:type="dxa"/>
            </w:tcMar>
            <w:hideMark/>
          </w:tcPr>
          <w:p w14:paraId="6C9AA680" w14:textId="77777777" w:rsidR="00655D1A" w:rsidRPr="00E80DBA" w:rsidRDefault="00655D1A" w:rsidP="00D456FD">
            <w:pPr>
              <w:jc w:val="center"/>
              <w:rPr>
                <w:color w:val="000000" w:themeColor="text1"/>
              </w:rPr>
            </w:pPr>
            <w:r w:rsidRPr="00E80DBA">
              <w:rPr>
                <w:color w:val="000000" w:themeColor="text1"/>
              </w:rPr>
              <w:t>0.07</w:t>
            </w:r>
          </w:p>
        </w:tc>
        <w:tc>
          <w:tcPr>
            <w:tcW w:w="0" w:type="auto"/>
            <w:tcMar>
              <w:top w:w="113" w:type="dxa"/>
              <w:left w:w="113" w:type="dxa"/>
              <w:bottom w:w="113" w:type="dxa"/>
              <w:right w:w="113" w:type="dxa"/>
            </w:tcMar>
            <w:hideMark/>
          </w:tcPr>
          <w:p w14:paraId="03F26328" w14:textId="77777777" w:rsidR="00655D1A" w:rsidRPr="00E80DBA" w:rsidRDefault="00655D1A" w:rsidP="00D456FD">
            <w:pPr>
              <w:jc w:val="center"/>
              <w:rPr>
                <w:color w:val="000000" w:themeColor="text1"/>
              </w:rPr>
            </w:pPr>
            <w:r w:rsidRPr="00E80DBA">
              <w:rPr>
                <w:color w:val="000000" w:themeColor="text1"/>
              </w:rPr>
              <w:t>0.00 – 0.13</w:t>
            </w:r>
          </w:p>
        </w:tc>
        <w:tc>
          <w:tcPr>
            <w:tcW w:w="0" w:type="auto"/>
            <w:tcMar>
              <w:top w:w="113" w:type="dxa"/>
              <w:left w:w="113" w:type="dxa"/>
              <w:bottom w:w="113" w:type="dxa"/>
              <w:right w:w="113" w:type="dxa"/>
            </w:tcMar>
            <w:hideMark/>
          </w:tcPr>
          <w:p w14:paraId="04D2A351" w14:textId="77777777" w:rsidR="00655D1A" w:rsidRPr="00E80DBA" w:rsidRDefault="00655D1A" w:rsidP="00D456FD">
            <w:pPr>
              <w:jc w:val="center"/>
              <w:rPr>
                <w:color w:val="000000" w:themeColor="text1"/>
              </w:rPr>
            </w:pPr>
            <w:r w:rsidRPr="00E80DBA">
              <w:rPr>
                <w:rStyle w:val="Strong"/>
                <w:color w:val="000000" w:themeColor="text1"/>
              </w:rPr>
              <w:t>0.037</w:t>
            </w:r>
          </w:p>
        </w:tc>
      </w:tr>
      <w:tr w:rsidR="00655D1A" w:rsidRPr="00E80DBA" w14:paraId="299AFD93" w14:textId="77777777" w:rsidTr="00D456FD">
        <w:tc>
          <w:tcPr>
            <w:tcW w:w="0" w:type="auto"/>
            <w:tcMar>
              <w:top w:w="113" w:type="dxa"/>
              <w:left w:w="113" w:type="dxa"/>
              <w:bottom w:w="113" w:type="dxa"/>
              <w:right w:w="113" w:type="dxa"/>
            </w:tcMar>
            <w:hideMark/>
          </w:tcPr>
          <w:p w14:paraId="0B9849C2" w14:textId="77777777" w:rsidR="00655D1A" w:rsidRPr="00E80DBA" w:rsidRDefault="00655D1A" w:rsidP="00D456FD">
            <w:pPr>
              <w:rPr>
                <w:color w:val="000000" w:themeColor="text1"/>
              </w:rPr>
            </w:pPr>
            <w:r w:rsidRPr="00E80DBA">
              <w:rPr>
                <w:color w:val="000000" w:themeColor="text1"/>
              </w:rPr>
              <w:t>Distress</w:t>
            </w:r>
          </w:p>
        </w:tc>
        <w:tc>
          <w:tcPr>
            <w:tcW w:w="0" w:type="auto"/>
            <w:tcMar>
              <w:top w:w="113" w:type="dxa"/>
              <w:left w:w="113" w:type="dxa"/>
              <w:bottom w:w="113" w:type="dxa"/>
              <w:right w:w="113" w:type="dxa"/>
            </w:tcMar>
            <w:hideMark/>
          </w:tcPr>
          <w:p w14:paraId="6C52493A" w14:textId="77777777" w:rsidR="00655D1A" w:rsidRPr="00E80DBA" w:rsidRDefault="00655D1A" w:rsidP="00D456FD">
            <w:pPr>
              <w:jc w:val="center"/>
              <w:rPr>
                <w:color w:val="000000" w:themeColor="text1"/>
              </w:rPr>
            </w:pPr>
            <w:r w:rsidRPr="00E80DBA">
              <w:rPr>
                <w:color w:val="000000" w:themeColor="text1"/>
              </w:rPr>
              <w:t>0.04</w:t>
            </w:r>
          </w:p>
        </w:tc>
        <w:tc>
          <w:tcPr>
            <w:tcW w:w="0" w:type="auto"/>
            <w:tcMar>
              <w:top w:w="113" w:type="dxa"/>
              <w:left w:w="113" w:type="dxa"/>
              <w:bottom w:w="113" w:type="dxa"/>
              <w:right w:w="113" w:type="dxa"/>
            </w:tcMar>
            <w:hideMark/>
          </w:tcPr>
          <w:p w14:paraId="2BD0274A" w14:textId="77777777" w:rsidR="00655D1A" w:rsidRPr="00E80DBA" w:rsidRDefault="00655D1A" w:rsidP="00D456FD">
            <w:pPr>
              <w:jc w:val="center"/>
              <w:rPr>
                <w:color w:val="000000" w:themeColor="text1"/>
              </w:rPr>
            </w:pPr>
            <w:r w:rsidRPr="00E80DBA">
              <w:rPr>
                <w:color w:val="000000" w:themeColor="text1"/>
              </w:rPr>
              <w:t>-0.01 – 0.09</w:t>
            </w:r>
          </w:p>
        </w:tc>
        <w:tc>
          <w:tcPr>
            <w:tcW w:w="0" w:type="auto"/>
            <w:tcMar>
              <w:top w:w="113" w:type="dxa"/>
              <w:left w:w="113" w:type="dxa"/>
              <w:bottom w:w="113" w:type="dxa"/>
              <w:right w:w="113" w:type="dxa"/>
            </w:tcMar>
            <w:hideMark/>
          </w:tcPr>
          <w:p w14:paraId="6B80070A" w14:textId="77777777" w:rsidR="00655D1A" w:rsidRPr="00E80DBA" w:rsidRDefault="00655D1A" w:rsidP="00D456FD">
            <w:pPr>
              <w:jc w:val="center"/>
              <w:rPr>
                <w:color w:val="000000" w:themeColor="text1"/>
              </w:rPr>
            </w:pPr>
            <w:r w:rsidRPr="00E80DBA">
              <w:rPr>
                <w:color w:val="000000" w:themeColor="text1"/>
              </w:rPr>
              <w:t>0.098</w:t>
            </w:r>
          </w:p>
        </w:tc>
      </w:tr>
      <w:tr w:rsidR="00655D1A" w:rsidRPr="00E80DBA" w14:paraId="6FDE714A" w14:textId="77777777" w:rsidTr="00D456FD">
        <w:tc>
          <w:tcPr>
            <w:tcW w:w="0" w:type="auto"/>
            <w:tcMar>
              <w:top w:w="113" w:type="dxa"/>
              <w:left w:w="113" w:type="dxa"/>
              <w:bottom w:w="113" w:type="dxa"/>
              <w:right w:w="113" w:type="dxa"/>
            </w:tcMar>
            <w:hideMark/>
          </w:tcPr>
          <w:p w14:paraId="39FEBC75" w14:textId="77777777" w:rsidR="00655D1A" w:rsidRPr="00E80DBA" w:rsidRDefault="00655D1A" w:rsidP="00D456FD">
            <w:pPr>
              <w:rPr>
                <w:color w:val="000000" w:themeColor="text1"/>
              </w:rPr>
            </w:pPr>
            <w:r w:rsidRPr="00E80DBA">
              <w:rPr>
                <w:color w:val="000000" w:themeColor="text1"/>
              </w:rPr>
              <w:t>Efficacy</w:t>
            </w:r>
          </w:p>
        </w:tc>
        <w:tc>
          <w:tcPr>
            <w:tcW w:w="0" w:type="auto"/>
            <w:tcMar>
              <w:top w:w="113" w:type="dxa"/>
              <w:left w:w="113" w:type="dxa"/>
              <w:bottom w:w="113" w:type="dxa"/>
              <w:right w:w="113" w:type="dxa"/>
            </w:tcMar>
            <w:hideMark/>
          </w:tcPr>
          <w:p w14:paraId="7C9095FD" w14:textId="77777777" w:rsidR="00655D1A" w:rsidRPr="00E80DBA" w:rsidRDefault="00655D1A" w:rsidP="00D456FD">
            <w:pPr>
              <w:jc w:val="center"/>
              <w:rPr>
                <w:color w:val="000000" w:themeColor="text1"/>
              </w:rPr>
            </w:pPr>
            <w:r w:rsidRPr="00E80DBA">
              <w:rPr>
                <w:color w:val="000000" w:themeColor="text1"/>
              </w:rPr>
              <w:t>-0.02</w:t>
            </w:r>
          </w:p>
        </w:tc>
        <w:tc>
          <w:tcPr>
            <w:tcW w:w="0" w:type="auto"/>
            <w:tcMar>
              <w:top w:w="113" w:type="dxa"/>
              <w:left w:w="113" w:type="dxa"/>
              <w:bottom w:w="113" w:type="dxa"/>
              <w:right w:w="113" w:type="dxa"/>
            </w:tcMar>
            <w:hideMark/>
          </w:tcPr>
          <w:p w14:paraId="51D701AC" w14:textId="77777777" w:rsidR="00655D1A" w:rsidRPr="00E80DBA" w:rsidRDefault="00655D1A" w:rsidP="00D456FD">
            <w:pPr>
              <w:jc w:val="center"/>
              <w:rPr>
                <w:color w:val="000000" w:themeColor="text1"/>
              </w:rPr>
            </w:pPr>
            <w:r w:rsidRPr="00E80DBA">
              <w:rPr>
                <w:color w:val="000000" w:themeColor="text1"/>
              </w:rPr>
              <w:t>-0.06 – 0.03</w:t>
            </w:r>
          </w:p>
        </w:tc>
        <w:tc>
          <w:tcPr>
            <w:tcW w:w="0" w:type="auto"/>
            <w:tcMar>
              <w:top w:w="113" w:type="dxa"/>
              <w:left w:w="113" w:type="dxa"/>
              <w:bottom w:w="113" w:type="dxa"/>
              <w:right w:w="113" w:type="dxa"/>
            </w:tcMar>
            <w:hideMark/>
          </w:tcPr>
          <w:p w14:paraId="4067F994" w14:textId="77777777" w:rsidR="00655D1A" w:rsidRPr="00E80DBA" w:rsidRDefault="00655D1A" w:rsidP="00D456FD">
            <w:pPr>
              <w:jc w:val="center"/>
              <w:rPr>
                <w:color w:val="000000" w:themeColor="text1"/>
              </w:rPr>
            </w:pPr>
            <w:r w:rsidRPr="00E80DBA">
              <w:rPr>
                <w:color w:val="000000" w:themeColor="text1"/>
              </w:rPr>
              <w:t>0.437</w:t>
            </w:r>
          </w:p>
        </w:tc>
      </w:tr>
      <w:tr w:rsidR="00655D1A" w:rsidRPr="00E80DBA" w14:paraId="2D2BFDD5" w14:textId="77777777" w:rsidTr="00D456FD">
        <w:tc>
          <w:tcPr>
            <w:tcW w:w="0" w:type="auto"/>
            <w:tcMar>
              <w:top w:w="113" w:type="dxa"/>
              <w:left w:w="113" w:type="dxa"/>
              <w:bottom w:w="113" w:type="dxa"/>
              <w:right w:w="113" w:type="dxa"/>
            </w:tcMar>
            <w:hideMark/>
          </w:tcPr>
          <w:p w14:paraId="43AD0B82" w14:textId="77777777" w:rsidR="00655D1A" w:rsidRPr="00E80DBA" w:rsidRDefault="00655D1A" w:rsidP="00D456FD">
            <w:pPr>
              <w:rPr>
                <w:color w:val="000000" w:themeColor="text1"/>
              </w:rPr>
            </w:pPr>
            <w:r w:rsidRPr="00E80DBA">
              <w:rPr>
                <w:color w:val="000000" w:themeColor="text1"/>
              </w:rPr>
              <w:t>Compassion</w:t>
            </w:r>
          </w:p>
        </w:tc>
        <w:tc>
          <w:tcPr>
            <w:tcW w:w="0" w:type="auto"/>
            <w:tcMar>
              <w:top w:w="113" w:type="dxa"/>
              <w:left w:w="113" w:type="dxa"/>
              <w:bottom w:w="113" w:type="dxa"/>
              <w:right w:w="113" w:type="dxa"/>
            </w:tcMar>
            <w:hideMark/>
          </w:tcPr>
          <w:p w14:paraId="609F5C28" w14:textId="77777777" w:rsidR="00655D1A" w:rsidRPr="00E80DBA" w:rsidRDefault="00655D1A" w:rsidP="00D456FD">
            <w:pPr>
              <w:jc w:val="center"/>
              <w:rPr>
                <w:color w:val="000000" w:themeColor="text1"/>
              </w:rPr>
            </w:pPr>
            <w:r w:rsidRPr="00E80DBA">
              <w:rPr>
                <w:color w:val="000000" w:themeColor="text1"/>
              </w:rPr>
              <w:t>0.17</w:t>
            </w:r>
          </w:p>
        </w:tc>
        <w:tc>
          <w:tcPr>
            <w:tcW w:w="0" w:type="auto"/>
            <w:tcMar>
              <w:top w:w="113" w:type="dxa"/>
              <w:left w:w="113" w:type="dxa"/>
              <w:bottom w:w="113" w:type="dxa"/>
              <w:right w:w="113" w:type="dxa"/>
            </w:tcMar>
            <w:hideMark/>
          </w:tcPr>
          <w:p w14:paraId="5C9F53E1" w14:textId="77777777" w:rsidR="00655D1A" w:rsidRPr="00E80DBA" w:rsidRDefault="00655D1A" w:rsidP="00D456FD">
            <w:pPr>
              <w:jc w:val="center"/>
              <w:rPr>
                <w:color w:val="000000" w:themeColor="text1"/>
              </w:rPr>
            </w:pPr>
            <w:r w:rsidRPr="00E80DBA">
              <w:rPr>
                <w:color w:val="000000" w:themeColor="text1"/>
              </w:rPr>
              <w:t>0.11 – 0.23</w:t>
            </w:r>
          </w:p>
        </w:tc>
        <w:tc>
          <w:tcPr>
            <w:tcW w:w="0" w:type="auto"/>
            <w:tcMar>
              <w:top w:w="113" w:type="dxa"/>
              <w:left w:w="113" w:type="dxa"/>
              <w:bottom w:w="113" w:type="dxa"/>
              <w:right w:w="113" w:type="dxa"/>
            </w:tcMar>
            <w:hideMark/>
          </w:tcPr>
          <w:p w14:paraId="6761C769" w14:textId="77777777" w:rsidR="00655D1A" w:rsidRPr="00E80DBA" w:rsidRDefault="00655D1A" w:rsidP="00D456FD">
            <w:pPr>
              <w:jc w:val="center"/>
              <w:rPr>
                <w:color w:val="000000" w:themeColor="text1"/>
              </w:rPr>
            </w:pPr>
            <w:r w:rsidRPr="00E80DBA">
              <w:rPr>
                <w:rStyle w:val="Strong"/>
                <w:color w:val="000000" w:themeColor="text1"/>
              </w:rPr>
              <w:t>&lt;0.001</w:t>
            </w:r>
          </w:p>
        </w:tc>
      </w:tr>
      <w:tr w:rsidR="00655D1A" w:rsidRPr="00E80DBA" w14:paraId="524B7EA3" w14:textId="77777777" w:rsidTr="00D456FD">
        <w:tc>
          <w:tcPr>
            <w:tcW w:w="0" w:type="auto"/>
            <w:gridSpan w:val="4"/>
            <w:tcMar>
              <w:top w:w="192" w:type="dxa"/>
              <w:left w:w="15" w:type="dxa"/>
              <w:bottom w:w="15" w:type="dxa"/>
              <w:right w:w="15" w:type="dxa"/>
            </w:tcMar>
            <w:vAlign w:val="center"/>
            <w:hideMark/>
          </w:tcPr>
          <w:p w14:paraId="0BB5A36F" w14:textId="77777777" w:rsidR="00655D1A" w:rsidRPr="00E80DBA" w:rsidRDefault="00655D1A" w:rsidP="00D456FD">
            <w:pPr>
              <w:rPr>
                <w:b/>
                <w:bCs/>
                <w:color w:val="000000" w:themeColor="text1"/>
              </w:rPr>
            </w:pPr>
            <w:r w:rsidRPr="00E80DBA">
              <w:rPr>
                <w:b/>
                <w:bCs/>
                <w:color w:val="000000" w:themeColor="text1"/>
              </w:rPr>
              <w:t>Random Effects</w:t>
            </w:r>
          </w:p>
        </w:tc>
      </w:tr>
      <w:tr w:rsidR="00655D1A" w:rsidRPr="00E80DBA" w14:paraId="3146ED48" w14:textId="77777777" w:rsidTr="00D456FD">
        <w:tc>
          <w:tcPr>
            <w:tcW w:w="0" w:type="auto"/>
            <w:tcMar>
              <w:top w:w="57" w:type="dxa"/>
              <w:left w:w="113" w:type="dxa"/>
              <w:bottom w:w="57" w:type="dxa"/>
              <w:right w:w="113" w:type="dxa"/>
            </w:tcMar>
            <w:hideMark/>
          </w:tcPr>
          <w:p w14:paraId="35461E97" w14:textId="77777777" w:rsidR="00655D1A" w:rsidRPr="00E80DBA" w:rsidRDefault="00655D1A" w:rsidP="00D456FD">
            <w:pPr>
              <w:rPr>
                <w:color w:val="000000" w:themeColor="text1"/>
              </w:rPr>
            </w:pPr>
            <w:r w:rsidRPr="00E80DBA">
              <w:rPr>
                <w:color w:val="000000" w:themeColor="text1"/>
              </w:rPr>
              <w:t>σ</w:t>
            </w:r>
            <w:r w:rsidRPr="00E80DBA">
              <w:rPr>
                <w:color w:val="000000" w:themeColor="text1"/>
                <w:vertAlign w:val="superscript"/>
              </w:rPr>
              <w:t>2</w:t>
            </w:r>
          </w:p>
        </w:tc>
        <w:tc>
          <w:tcPr>
            <w:tcW w:w="0" w:type="auto"/>
            <w:gridSpan w:val="3"/>
            <w:tcMar>
              <w:top w:w="57" w:type="dxa"/>
              <w:left w:w="113" w:type="dxa"/>
              <w:bottom w:w="57" w:type="dxa"/>
              <w:right w:w="113" w:type="dxa"/>
            </w:tcMar>
            <w:hideMark/>
          </w:tcPr>
          <w:p w14:paraId="5E10457E" w14:textId="77777777" w:rsidR="00655D1A" w:rsidRPr="00E80DBA" w:rsidRDefault="00655D1A" w:rsidP="00D456FD">
            <w:pPr>
              <w:rPr>
                <w:color w:val="000000" w:themeColor="text1"/>
              </w:rPr>
            </w:pPr>
            <w:r w:rsidRPr="00E80DBA">
              <w:rPr>
                <w:color w:val="000000" w:themeColor="text1"/>
              </w:rPr>
              <w:t>280.34</w:t>
            </w:r>
          </w:p>
        </w:tc>
      </w:tr>
      <w:tr w:rsidR="00655D1A" w:rsidRPr="00E80DBA" w14:paraId="3BC97B13" w14:textId="77777777" w:rsidTr="00D456FD">
        <w:tc>
          <w:tcPr>
            <w:tcW w:w="0" w:type="auto"/>
            <w:tcMar>
              <w:top w:w="57" w:type="dxa"/>
              <w:left w:w="113" w:type="dxa"/>
              <w:bottom w:w="57" w:type="dxa"/>
              <w:right w:w="113" w:type="dxa"/>
            </w:tcMar>
            <w:hideMark/>
          </w:tcPr>
          <w:p w14:paraId="0909BC53" w14:textId="77777777" w:rsidR="00655D1A" w:rsidRPr="00E80DBA" w:rsidRDefault="00655D1A" w:rsidP="00D456FD">
            <w:pPr>
              <w:rPr>
                <w:color w:val="000000" w:themeColor="text1"/>
              </w:rPr>
            </w:pPr>
            <w:r w:rsidRPr="00E80DBA">
              <w:rPr>
                <w:color w:val="000000" w:themeColor="text1"/>
              </w:rPr>
              <w:t>τ</w:t>
            </w:r>
            <w:r w:rsidRPr="00E80DBA">
              <w:rPr>
                <w:color w:val="000000" w:themeColor="text1"/>
                <w:vertAlign w:val="subscript"/>
              </w:rPr>
              <w:t>00</w:t>
            </w:r>
            <w:r w:rsidRPr="00E80DBA">
              <w:rPr>
                <w:color w:val="000000" w:themeColor="text1"/>
              </w:rPr>
              <w:t xml:space="preserve"> </w:t>
            </w:r>
            <w:proofErr w:type="spellStart"/>
            <w:r w:rsidRPr="00E80DBA">
              <w:rPr>
                <w:color w:val="000000" w:themeColor="text1"/>
                <w:vertAlign w:val="subscript"/>
              </w:rPr>
              <w:t>humIssue</w:t>
            </w:r>
            <w:proofErr w:type="spellEnd"/>
          </w:p>
        </w:tc>
        <w:tc>
          <w:tcPr>
            <w:tcW w:w="0" w:type="auto"/>
            <w:gridSpan w:val="3"/>
            <w:tcMar>
              <w:top w:w="57" w:type="dxa"/>
              <w:left w:w="113" w:type="dxa"/>
              <w:bottom w:w="57" w:type="dxa"/>
              <w:right w:w="113" w:type="dxa"/>
            </w:tcMar>
            <w:hideMark/>
          </w:tcPr>
          <w:p w14:paraId="558A7579" w14:textId="77777777" w:rsidR="00655D1A" w:rsidRPr="00E80DBA" w:rsidRDefault="00655D1A" w:rsidP="00D456FD">
            <w:pPr>
              <w:rPr>
                <w:color w:val="000000" w:themeColor="text1"/>
              </w:rPr>
            </w:pPr>
            <w:r w:rsidRPr="00E80DBA">
              <w:rPr>
                <w:color w:val="000000" w:themeColor="text1"/>
              </w:rPr>
              <w:t>0.00</w:t>
            </w:r>
          </w:p>
        </w:tc>
      </w:tr>
      <w:tr w:rsidR="00655D1A" w:rsidRPr="00E80DBA" w14:paraId="0AE4D6ED" w14:textId="77777777" w:rsidTr="00D456FD">
        <w:tc>
          <w:tcPr>
            <w:tcW w:w="0" w:type="auto"/>
            <w:tcMar>
              <w:top w:w="57" w:type="dxa"/>
              <w:left w:w="113" w:type="dxa"/>
              <w:bottom w:w="57" w:type="dxa"/>
              <w:right w:w="113" w:type="dxa"/>
            </w:tcMar>
            <w:hideMark/>
          </w:tcPr>
          <w:p w14:paraId="3B8352C2" w14:textId="77777777" w:rsidR="00655D1A" w:rsidRPr="00E80DBA" w:rsidRDefault="00655D1A" w:rsidP="00D456FD">
            <w:pPr>
              <w:rPr>
                <w:color w:val="000000" w:themeColor="text1"/>
              </w:rPr>
            </w:pPr>
            <w:r w:rsidRPr="00E80DBA">
              <w:rPr>
                <w:color w:val="000000" w:themeColor="text1"/>
              </w:rPr>
              <w:t>τ</w:t>
            </w:r>
            <w:r w:rsidRPr="00E80DBA">
              <w:rPr>
                <w:color w:val="000000" w:themeColor="text1"/>
                <w:vertAlign w:val="subscript"/>
              </w:rPr>
              <w:t>00</w:t>
            </w:r>
            <w:r w:rsidRPr="00E80DBA">
              <w:rPr>
                <w:color w:val="000000" w:themeColor="text1"/>
              </w:rPr>
              <w:t xml:space="preserve"> </w:t>
            </w:r>
            <w:proofErr w:type="spellStart"/>
            <w:r w:rsidRPr="00E80DBA">
              <w:rPr>
                <w:color w:val="000000" w:themeColor="text1"/>
                <w:vertAlign w:val="subscript"/>
              </w:rPr>
              <w:t>envIssue</w:t>
            </w:r>
            <w:proofErr w:type="spellEnd"/>
          </w:p>
        </w:tc>
        <w:tc>
          <w:tcPr>
            <w:tcW w:w="0" w:type="auto"/>
            <w:gridSpan w:val="3"/>
            <w:tcMar>
              <w:top w:w="57" w:type="dxa"/>
              <w:left w:w="113" w:type="dxa"/>
              <w:bottom w:w="57" w:type="dxa"/>
              <w:right w:w="113" w:type="dxa"/>
            </w:tcMar>
            <w:hideMark/>
          </w:tcPr>
          <w:p w14:paraId="380AA190" w14:textId="77777777" w:rsidR="00655D1A" w:rsidRPr="00E80DBA" w:rsidRDefault="00655D1A" w:rsidP="00D456FD">
            <w:pPr>
              <w:rPr>
                <w:color w:val="000000" w:themeColor="text1"/>
              </w:rPr>
            </w:pPr>
            <w:r w:rsidRPr="00E80DBA">
              <w:rPr>
                <w:color w:val="000000" w:themeColor="text1"/>
              </w:rPr>
              <w:t>1.49</w:t>
            </w:r>
          </w:p>
        </w:tc>
      </w:tr>
      <w:tr w:rsidR="00655D1A" w:rsidRPr="00E80DBA" w14:paraId="0F04B49E" w14:textId="77777777" w:rsidTr="00D456FD">
        <w:tc>
          <w:tcPr>
            <w:tcW w:w="0" w:type="auto"/>
            <w:tcMar>
              <w:top w:w="57" w:type="dxa"/>
              <w:left w:w="113" w:type="dxa"/>
              <w:bottom w:w="57" w:type="dxa"/>
              <w:right w:w="113" w:type="dxa"/>
            </w:tcMar>
            <w:hideMark/>
          </w:tcPr>
          <w:p w14:paraId="0815EBC3" w14:textId="77777777" w:rsidR="00655D1A" w:rsidRPr="00E80DBA" w:rsidRDefault="00655D1A" w:rsidP="00D456FD">
            <w:pPr>
              <w:rPr>
                <w:color w:val="000000" w:themeColor="text1"/>
              </w:rPr>
            </w:pPr>
            <w:r w:rsidRPr="00E80DBA">
              <w:rPr>
                <w:color w:val="000000" w:themeColor="text1"/>
              </w:rPr>
              <w:t xml:space="preserve">N </w:t>
            </w:r>
            <w:proofErr w:type="spellStart"/>
            <w:r w:rsidRPr="00E80DBA">
              <w:rPr>
                <w:color w:val="000000" w:themeColor="text1"/>
                <w:vertAlign w:val="subscript"/>
              </w:rPr>
              <w:t>humIssue</w:t>
            </w:r>
            <w:proofErr w:type="spellEnd"/>
          </w:p>
        </w:tc>
        <w:tc>
          <w:tcPr>
            <w:tcW w:w="0" w:type="auto"/>
            <w:gridSpan w:val="3"/>
            <w:tcMar>
              <w:top w:w="57" w:type="dxa"/>
              <w:left w:w="113" w:type="dxa"/>
              <w:bottom w:w="57" w:type="dxa"/>
              <w:right w:w="113" w:type="dxa"/>
            </w:tcMar>
            <w:hideMark/>
          </w:tcPr>
          <w:p w14:paraId="4C024B04" w14:textId="77777777" w:rsidR="00655D1A" w:rsidRPr="00E80DBA" w:rsidRDefault="00655D1A" w:rsidP="00D456FD">
            <w:pPr>
              <w:rPr>
                <w:color w:val="000000" w:themeColor="text1"/>
              </w:rPr>
            </w:pPr>
            <w:r w:rsidRPr="00E80DBA">
              <w:rPr>
                <w:color w:val="000000" w:themeColor="text1"/>
              </w:rPr>
              <w:t>5</w:t>
            </w:r>
          </w:p>
        </w:tc>
      </w:tr>
      <w:tr w:rsidR="00655D1A" w:rsidRPr="00E80DBA" w14:paraId="2A9E055A" w14:textId="77777777" w:rsidTr="00D456FD">
        <w:tc>
          <w:tcPr>
            <w:tcW w:w="0" w:type="auto"/>
            <w:tcMar>
              <w:top w:w="57" w:type="dxa"/>
              <w:left w:w="113" w:type="dxa"/>
              <w:bottom w:w="57" w:type="dxa"/>
              <w:right w:w="113" w:type="dxa"/>
            </w:tcMar>
            <w:hideMark/>
          </w:tcPr>
          <w:p w14:paraId="4291D4E9" w14:textId="77777777" w:rsidR="00655D1A" w:rsidRPr="00E80DBA" w:rsidRDefault="00655D1A" w:rsidP="00D456FD">
            <w:pPr>
              <w:rPr>
                <w:color w:val="000000" w:themeColor="text1"/>
              </w:rPr>
            </w:pPr>
            <w:r w:rsidRPr="00E80DBA">
              <w:rPr>
                <w:color w:val="000000" w:themeColor="text1"/>
              </w:rPr>
              <w:t xml:space="preserve">N </w:t>
            </w:r>
            <w:proofErr w:type="spellStart"/>
            <w:r w:rsidRPr="00E80DBA">
              <w:rPr>
                <w:color w:val="000000" w:themeColor="text1"/>
                <w:vertAlign w:val="subscript"/>
              </w:rPr>
              <w:t>envIssue</w:t>
            </w:r>
            <w:proofErr w:type="spellEnd"/>
          </w:p>
        </w:tc>
        <w:tc>
          <w:tcPr>
            <w:tcW w:w="0" w:type="auto"/>
            <w:gridSpan w:val="3"/>
            <w:tcMar>
              <w:top w:w="57" w:type="dxa"/>
              <w:left w:w="113" w:type="dxa"/>
              <w:bottom w:w="57" w:type="dxa"/>
              <w:right w:w="113" w:type="dxa"/>
            </w:tcMar>
            <w:hideMark/>
          </w:tcPr>
          <w:p w14:paraId="6FA1BB5E" w14:textId="77777777" w:rsidR="00655D1A" w:rsidRPr="00E80DBA" w:rsidRDefault="00655D1A" w:rsidP="00D456FD">
            <w:pPr>
              <w:rPr>
                <w:color w:val="000000" w:themeColor="text1"/>
              </w:rPr>
            </w:pPr>
            <w:r w:rsidRPr="00E80DBA">
              <w:rPr>
                <w:color w:val="000000" w:themeColor="text1"/>
              </w:rPr>
              <w:t>5</w:t>
            </w:r>
          </w:p>
        </w:tc>
      </w:tr>
      <w:tr w:rsidR="00655D1A" w:rsidRPr="00E80DBA" w14:paraId="2EE61040" w14:textId="77777777" w:rsidTr="00D456FD">
        <w:tc>
          <w:tcPr>
            <w:tcW w:w="0" w:type="auto"/>
            <w:tcBorders>
              <w:top w:val="single" w:sz="6" w:space="0" w:color="auto"/>
            </w:tcBorders>
            <w:tcMar>
              <w:top w:w="57" w:type="dxa"/>
              <w:left w:w="113" w:type="dxa"/>
              <w:bottom w:w="57" w:type="dxa"/>
              <w:right w:w="113" w:type="dxa"/>
            </w:tcMar>
            <w:hideMark/>
          </w:tcPr>
          <w:p w14:paraId="0B401F72" w14:textId="77777777" w:rsidR="00655D1A" w:rsidRPr="00E80DBA" w:rsidRDefault="00655D1A" w:rsidP="00D456FD">
            <w:pPr>
              <w:rPr>
                <w:color w:val="000000" w:themeColor="text1"/>
              </w:rPr>
            </w:pPr>
            <w:r w:rsidRPr="00E80DBA">
              <w:rPr>
                <w:color w:val="000000" w:themeColor="text1"/>
              </w:rPr>
              <w:t>Observations</w:t>
            </w:r>
          </w:p>
        </w:tc>
        <w:tc>
          <w:tcPr>
            <w:tcW w:w="0" w:type="auto"/>
            <w:gridSpan w:val="3"/>
            <w:tcBorders>
              <w:top w:val="single" w:sz="6" w:space="0" w:color="auto"/>
            </w:tcBorders>
            <w:tcMar>
              <w:top w:w="57" w:type="dxa"/>
              <w:left w:w="113" w:type="dxa"/>
              <w:bottom w:w="57" w:type="dxa"/>
              <w:right w:w="113" w:type="dxa"/>
            </w:tcMar>
            <w:hideMark/>
          </w:tcPr>
          <w:p w14:paraId="36031269" w14:textId="77777777" w:rsidR="00655D1A" w:rsidRPr="00E80DBA" w:rsidRDefault="00655D1A" w:rsidP="00D456FD">
            <w:pPr>
              <w:rPr>
                <w:color w:val="000000" w:themeColor="text1"/>
              </w:rPr>
            </w:pPr>
            <w:r w:rsidRPr="00E80DBA">
              <w:rPr>
                <w:color w:val="000000" w:themeColor="text1"/>
              </w:rPr>
              <w:t>1103</w:t>
            </w:r>
          </w:p>
        </w:tc>
      </w:tr>
      <w:tr w:rsidR="00655D1A" w:rsidRPr="00E80DBA" w14:paraId="01C2F0F2" w14:textId="77777777" w:rsidTr="00D456FD">
        <w:tc>
          <w:tcPr>
            <w:tcW w:w="0" w:type="auto"/>
            <w:tcMar>
              <w:top w:w="57" w:type="dxa"/>
              <w:left w:w="113" w:type="dxa"/>
              <w:bottom w:w="57" w:type="dxa"/>
              <w:right w:w="113" w:type="dxa"/>
            </w:tcMar>
            <w:hideMark/>
          </w:tcPr>
          <w:p w14:paraId="4B0A3360" w14:textId="77777777" w:rsidR="00655D1A" w:rsidRPr="00E80DBA" w:rsidRDefault="00655D1A" w:rsidP="00D456FD">
            <w:pPr>
              <w:rPr>
                <w:color w:val="000000" w:themeColor="text1"/>
              </w:rPr>
            </w:pPr>
            <w:r w:rsidRPr="00E80DBA">
              <w:rPr>
                <w:color w:val="000000" w:themeColor="text1"/>
              </w:rPr>
              <w:t>Marginal R</w:t>
            </w:r>
            <w:r w:rsidRPr="00E80DBA">
              <w:rPr>
                <w:color w:val="000000" w:themeColor="text1"/>
                <w:vertAlign w:val="superscript"/>
              </w:rPr>
              <w:t>2</w:t>
            </w:r>
            <w:r w:rsidRPr="00E80DBA">
              <w:rPr>
                <w:color w:val="000000" w:themeColor="text1"/>
              </w:rPr>
              <w:t xml:space="preserve"> / Conditional R</w:t>
            </w:r>
            <w:r w:rsidRPr="00E80DBA">
              <w:rPr>
                <w:color w:val="000000" w:themeColor="text1"/>
                <w:vertAlign w:val="superscript"/>
              </w:rPr>
              <w:t>2</w:t>
            </w:r>
          </w:p>
        </w:tc>
        <w:tc>
          <w:tcPr>
            <w:tcW w:w="0" w:type="auto"/>
            <w:gridSpan w:val="3"/>
            <w:tcMar>
              <w:top w:w="57" w:type="dxa"/>
              <w:left w:w="113" w:type="dxa"/>
              <w:bottom w:w="57" w:type="dxa"/>
              <w:right w:w="113" w:type="dxa"/>
            </w:tcMar>
            <w:hideMark/>
          </w:tcPr>
          <w:p w14:paraId="6161D8B1" w14:textId="77777777" w:rsidR="00655D1A" w:rsidRPr="00E80DBA" w:rsidRDefault="00655D1A" w:rsidP="00D456FD">
            <w:pPr>
              <w:rPr>
                <w:color w:val="000000" w:themeColor="text1"/>
              </w:rPr>
            </w:pPr>
            <w:r w:rsidRPr="00E80DBA">
              <w:rPr>
                <w:color w:val="000000" w:themeColor="text1"/>
              </w:rPr>
              <w:t>0.232 / NA</w:t>
            </w:r>
          </w:p>
        </w:tc>
      </w:tr>
    </w:tbl>
    <w:p w14:paraId="2EA223F2" w14:textId="77777777" w:rsidR="00655D1A" w:rsidRPr="00E80DBA" w:rsidRDefault="00655D1A" w:rsidP="00655D1A">
      <w:pPr>
        <w:rPr>
          <w:color w:val="000000" w:themeColor="text1"/>
        </w:rPr>
      </w:pPr>
    </w:p>
    <w:p w14:paraId="1D49BEF4" w14:textId="693BB924" w:rsidR="00655D1A" w:rsidRPr="00E80DBA" w:rsidRDefault="00655D1A" w:rsidP="00655D1A">
      <w:pPr>
        <w:rPr>
          <w:color w:val="000000" w:themeColor="text1"/>
        </w:rPr>
      </w:pPr>
      <w:r w:rsidRPr="00E80DBA">
        <w:rPr>
          <w:b/>
          <w:bCs/>
          <w:color w:val="000000" w:themeColor="text1"/>
        </w:rPr>
        <w:t>Table S1</w:t>
      </w:r>
      <w:r w:rsidR="00CA3FBD" w:rsidRPr="00E80DBA">
        <w:rPr>
          <w:b/>
          <w:bCs/>
          <w:color w:val="000000" w:themeColor="text1"/>
        </w:rPr>
        <w:t>A</w:t>
      </w:r>
      <w:r w:rsidRPr="00E80DBA">
        <w:rPr>
          <w:b/>
          <w:bCs/>
          <w:color w:val="000000" w:themeColor="text1"/>
        </w:rPr>
        <w:t>.</w:t>
      </w:r>
      <w:r w:rsidRPr="00E80DBA">
        <w:rPr>
          <w:color w:val="000000" w:themeColor="text1"/>
        </w:rPr>
        <w:t xml:space="preserve"> Experiment 1a: Coefficients from linear mixed effects model including dummy coded donation manipulations, </w:t>
      </w:r>
      <w:r w:rsidR="004F15C4" w:rsidRPr="00E80DBA">
        <w:rPr>
          <w:color w:val="000000" w:themeColor="text1"/>
        </w:rPr>
        <w:t>self-reported affect</w:t>
      </w:r>
      <w:r w:rsidRPr="00E80DBA">
        <w:rPr>
          <w:color w:val="000000" w:themeColor="text1"/>
        </w:rPr>
        <w:t xml:space="preserve"> variables, with random effects for each issue category. Regression tables were created using the </w:t>
      </w:r>
      <w:proofErr w:type="spellStart"/>
      <w:r w:rsidRPr="00E80DBA">
        <w:rPr>
          <w:color w:val="000000" w:themeColor="text1"/>
        </w:rPr>
        <w:t>sjPlot</w:t>
      </w:r>
      <w:proofErr w:type="spellEnd"/>
      <w:r w:rsidRPr="00E80DBA">
        <w:rPr>
          <w:color w:val="000000" w:themeColor="text1"/>
        </w:rPr>
        <w:t xml:space="preserve"> package for R </w:t>
      </w:r>
      <w:r w:rsidRPr="00E80DBA">
        <w:rPr>
          <w:color w:val="000000" w:themeColor="text1"/>
        </w:rPr>
        <w:fldChar w:fldCharType="begin" w:fldLock="1"/>
      </w:r>
      <w:r w:rsidRPr="00E80DBA">
        <w:rPr>
          <w:color w:val="000000" w:themeColor="text1"/>
        </w:rPr>
        <w:instrText>ADDIN CSL_CITATION {"citationItems":[{"id":"ITEM-1","itemData":{"DOI":"10.5281/zenodo.1308157","author":[{"dropping-particle":"","family":"Lüdecke","given":"Daniel","non-dropping-particle":"","parse-names":false,"suffix":""}],"id":"ITEM-1","issued":{"date-parts":[["2019"]]},"note":"R package version 2.8.0","title":"sjPlot: Data Visualization for Statistics in Social Science","type":"article"},"uris":["http://www.mendeley.com/documents/?uuid=708d0fab-4463-4c1a-9926-44946c7fc42b"]}],"mendeley":{"formattedCitation":"(Lüdecke, 2019)","plainTextFormattedCitation":"(Lüdecke, 2019)","previouslyFormattedCitation":"(Lüdecke, 2019)"},"properties":{"noteIndex":0},"schema":"https://github.com/citation-style-language/schema/raw/master/csl-citation.json"}</w:instrText>
      </w:r>
      <w:r w:rsidRPr="00E80DBA">
        <w:rPr>
          <w:color w:val="000000" w:themeColor="text1"/>
        </w:rPr>
        <w:fldChar w:fldCharType="separate"/>
      </w:r>
      <w:r w:rsidRPr="00E80DBA">
        <w:rPr>
          <w:noProof/>
          <w:color w:val="000000" w:themeColor="text1"/>
        </w:rPr>
        <w:t>(Lüdecke, 2019)</w:t>
      </w:r>
      <w:r w:rsidRPr="00E80DBA">
        <w:rPr>
          <w:color w:val="000000" w:themeColor="text1"/>
        </w:rPr>
        <w:fldChar w:fldCharType="end"/>
      </w:r>
      <w:r w:rsidRPr="00E80DBA">
        <w:rPr>
          <w:color w:val="000000" w:themeColor="text1"/>
        </w:rPr>
        <w:t xml:space="preserve">. </w:t>
      </w:r>
    </w:p>
    <w:p w14:paraId="1507F0FB" w14:textId="77777777" w:rsidR="00655D1A" w:rsidRPr="00E80DBA" w:rsidRDefault="00655D1A" w:rsidP="00655D1A">
      <w:pPr>
        <w:jc w:val="center"/>
        <w:rPr>
          <w:b/>
          <w:bCs/>
        </w:rPr>
      </w:pPr>
    </w:p>
    <w:p w14:paraId="1BB72BF9" w14:textId="2F494461" w:rsidR="00A87F92" w:rsidRPr="00E80DBA" w:rsidRDefault="00655D1A" w:rsidP="00A87F92">
      <w:pPr>
        <w:spacing w:line="480" w:lineRule="auto"/>
        <w:ind w:firstLine="720"/>
        <w:rPr>
          <w:b/>
          <w:bCs/>
        </w:rPr>
      </w:pPr>
      <w:r w:rsidRPr="00E80DBA">
        <w:rPr>
          <w:b/>
          <w:bCs/>
        </w:rPr>
        <w:br w:type="page"/>
      </w:r>
    </w:p>
    <w:p w14:paraId="75BA6B1A" w14:textId="77777777" w:rsidR="000E587C" w:rsidRPr="00E80DBA" w:rsidRDefault="000E587C" w:rsidP="000E587C">
      <w:pPr>
        <w:spacing w:line="480" w:lineRule="auto"/>
        <w:ind w:firstLine="720"/>
        <w:rPr>
          <w:b/>
          <w:bCs/>
          <w:color w:val="000000" w:themeColor="text1"/>
        </w:rPr>
      </w:pP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546"/>
        <w:gridCol w:w="903"/>
      </w:tblGrid>
      <w:tr w:rsidR="000E587C" w:rsidRPr="00E80DBA" w14:paraId="2266721A" w14:textId="77777777" w:rsidTr="00D456FD">
        <w:tc>
          <w:tcPr>
            <w:tcW w:w="0" w:type="auto"/>
            <w:tcBorders>
              <w:top w:val="double" w:sz="6" w:space="0" w:color="auto"/>
            </w:tcBorders>
            <w:tcMar>
              <w:top w:w="113" w:type="dxa"/>
              <w:left w:w="113" w:type="dxa"/>
              <w:bottom w:w="113" w:type="dxa"/>
              <w:right w:w="113" w:type="dxa"/>
            </w:tcMar>
            <w:vAlign w:val="center"/>
            <w:hideMark/>
          </w:tcPr>
          <w:p w14:paraId="0BABBFEE" w14:textId="77777777" w:rsidR="000E587C" w:rsidRPr="00E80DBA" w:rsidRDefault="000E587C" w:rsidP="00D456FD">
            <w:pPr>
              <w:rPr>
                <w:b/>
                <w:bCs/>
              </w:rPr>
            </w:pPr>
            <w:r w:rsidRPr="00E80DBA">
              <w:rPr>
                <w:b/>
                <w:bCs/>
              </w:rPr>
              <w:t> </w:t>
            </w:r>
          </w:p>
        </w:tc>
        <w:tc>
          <w:tcPr>
            <w:tcW w:w="0" w:type="auto"/>
            <w:gridSpan w:val="3"/>
            <w:tcBorders>
              <w:top w:val="double" w:sz="6" w:space="0" w:color="auto"/>
            </w:tcBorders>
            <w:tcMar>
              <w:top w:w="113" w:type="dxa"/>
              <w:left w:w="113" w:type="dxa"/>
              <w:bottom w:w="113" w:type="dxa"/>
              <w:right w:w="113" w:type="dxa"/>
            </w:tcMar>
            <w:vAlign w:val="center"/>
            <w:hideMark/>
          </w:tcPr>
          <w:p w14:paraId="56EECE1F" w14:textId="77777777" w:rsidR="000E587C" w:rsidRPr="00E80DBA" w:rsidRDefault="000E587C" w:rsidP="00D456FD">
            <w:pPr>
              <w:jc w:val="center"/>
              <w:rPr>
                <w:b/>
                <w:bCs/>
              </w:rPr>
            </w:pPr>
            <w:r w:rsidRPr="00E80DBA">
              <w:rPr>
                <w:b/>
                <w:bCs/>
              </w:rPr>
              <w:t>Total Donation Amount</w:t>
            </w:r>
          </w:p>
        </w:tc>
      </w:tr>
      <w:tr w:rsidR="000E587C" w:rsidRPr="00E80DBA" w14:paraId="40DAFADE" w14:textId="77777777" w:rsidTr="00D456FD">
        <w:tc>
          <w:tcPr>
            <w:tcW w:w="0" w:type="auto"/>
            <w:tcBorders>
              <w:bottom w:val="single" w:sz="6" w:space="0" w:color="auto"/>
            </w:tcBorders>
            <w:vAlign w:val="center"/>
            <w:hideMark/>
          </w:tcPr>
          <w:p w14:paraId="4F340611" w14:textId="77777777" w:rsidR="000E587C" w:rsidRPr="00E80DBA" w:rsidRDefault="000E587C" w:rsidP="00D456FD">
            <w:pPr>
              <w:rPr>
                <w:i/>
                <w:iCs/>
              </w:rPr>
            </w:pPr>
            <w:r w:rsidRPr="00E80DBA">
              <w:rPr>
                <w:i/>
                <w:iCs/>
              </w:rPr>
              <w:t>Predictors</w:t>
            </w:r>
          </w:p>
        </w:tc>
        <w:tc>
          <w:tcPr>
            <w:tcW w:w="0" w:type="auto"/>
            <w:tcBorders>
              <w:bottom w:val="single" w:sz="6" w:space="0" w:color="auto"/>
            </w:tcBorders>
            <w:vAlign w:val="center"/>
            <w:hideMark/>
          </w:tcPr>
          <w:p w14:paraId="19D9A3FA" w14:textId="77777777" w:rsidR="000E587C" w:rsidRPr="00E80DBA" w:rsidRDefault="000E587C" w:rsidP="00D456FD">
            <w:pPr>
              <w:jc w:val="center"/>
              <w:rPr>
                <w:i/>
                <w:iCs/>
              </w:rPr>
            </w:pPr>
            <w:r w:rsidRPr="00E80DBA">
              <w:rPr>
                <w:i/>
                <w:iCs/>
              </w:rPr>
              <w:t>Estimates</w:t>
            </w:r>
          </w:p>
        </w:tc>
        <w:tc>
          <w:tcPr>
            <w:tcW w:w="0" w:type="auto"/>
            <w:tcBorders>
              <w:bottom w:val="single" w:sz="6" w:space="0" w:color="auto"/>
            </w:tcBorders>
            <w:vAlign w:val="center"/>
            <w:hideMark/>
          </w:tcPr>
          <w:p w14:paraId="4D747394" w14:textId="77777777" w:rsidR="000E587C" w:rsidRPr="00E80DBA" w:rsidRDefault="000E587C" w:rsidP="00D456FD">
            <w:pPr>
              <w:jc w:val="center"/>
              <w:rPr>
                <w:i/>
                <w:iCs/>
              </w:rPr>
            </w:pPr>
            <w:r w:rsidRPr="00E80DBA">
              <w:rPr>
                <w:i/>
                <w:iCs/>
              </w:rPr>
              <w:t>CI</w:t>
            </w:r>
          </w:p>
        </w:tc>
        <w:tc>
          <w:tcPr>
            <w:tcW w:w="0" w:type="auto"/>
            <w:tcBorders>
              <w:bottom w:val="single" w:sz="6" w:space="0" w:color="auto"/>
            </w:tcBorders>
            <w:vAlign w:val="center"/>
            <w:hideMark/>
          </w:tcPr>
          <w:p w14:paraId="0782D2BB" w14:textId="77777777" w:rsidR="000E587C" w:rsidRPr="00E80DBA" w:rsidRDefault="000E587C" w:rsidP="00D456FD">
            <w:pPr>
              <w:jc w:val="center"/>
              <w:rPr>
                <w:i/>
                <w:iCs/>
              </w:rPr>
            </w:pPr>
            <w:r w:rsidRPr="00E80DBA">
              <w:rPr>
                <w:i/>
                <w:iCs/>
              </w:rPr>
              <w:t>p</w:t>
            </w:r>
          </w:p>
        </w:tc>
      </w:tr>
      <w:tr w:rsidR="000E587C" w:rsidRPr="00E80DBA" w14:paraId="7B792DB1" w14:textId="77777777" w:rsidTr="00D456FD">
        <w:tc>
          <w:tcPr>
            <w:tcW w:w="0" w:type="auto"/>
            <w:tcMar>
              <w:top w:w="113" w:type="dxa"/>
              <w:left w:w="113" w:type="dxa"/>
              <w:bottom w:w="113" w:type="dxa"/>
              <w:right w:w="113" w:type="dxa"/>
            </w:tcMar>
            <w:hideMark/>
          </w:tcPr>
          <w:p w14:paraId="2BD6F390" w14:textId="77777777" w:rsidR="000E587C" w:rsidRPr="00E80DBA" w:rsidRDefault="000E587C" w:rsidP="00D456FD">
            <w:r w:rsidRPr="00E80DBA">
              <w:t>Intercept</w:t>
            </w:r>
          </w:p>
        </w:tc>
        <w:tc>
          <w:tcPr>
            <w:tcW w:w="0" w:type="auto"/>
            <w:tcMar>
              <w:top w:w="113" w:type="dxa"/>
              <w:left w:w="113" w:type="dxa"/>
              <w:bottom w:w="113" w:type="dxa"/>
              <w:right w:w="113" w:type="dxa"/>
            </w:tcMar>
            <w:hideMark/>
          </w:tcPr>
          <w:p w14:paraId="704A97C7" w14:textId="77777777" w:rsidR="000E587C" w:rsidRPr="00E80DBA" w:rsidRDefault="000E587C" w:rsidP="00D456FD">
            <w:pPr>
              <w:jc w:val="center"/>
            </w:pPr>
            <w:r w:rsidRPr="00E80DBA">
              <w:t>28.87</w:t>
            </w:r>
          </w:p>
        </w:tc>
        <w:tc>
          <w:tcPr>
            <w:tcW w:w="0" w:type="auto"/>
            <w:tcMar>
              <w:top w:w="113" w:type="dxa"/>
              <w:left w:w="113" w:type="dxa"/>
              <w:bottom w:w="113" w:type="dxa"/>
              <w:right w:w="113" w:type="dxa"/>
            </w:tcMar>
            <w:hideMark/>
          </w:tcPr>
          <w:p w14:paraId="78AD9D88" w14:textId="77777777" w:rsidR="000E587C" w:rsidRPr="00E80DBA" w:rsidRDefault="000E587C" w:rsidP="00D456FD">
            <w:pPr>
              <w:jc w:val="center"/>
            </w:pPr>
            <w:r w:rsidRPr="00E80DBA">
              <w:t>26.43 – 31.32</w:t>
            </w:r>
          </w:p>
        </w:tc>
        <w:tc>
          <w:tcPr>
            <w:tcW w:w="0" w:type="auto"/>
            <w:tcMar>
              <w:top w:w="113" w:type="dxa"/>
              <w:left w:w="113" w:type="dxa"/>
              <w:bottom w:w="113" w:type="dxa"/>
              <w:right w:w="113" w:type="dxa"/>
            </w:tcMar>
            <w:hideMark/>
          </w:tcPr>
          <w:p w14:paraId="37816E81" w14:textId="77777777" w:rsidR="000E587C" w:rsidRPr="00E80DBA" w:rsidRDefault="000E587C" w:rsidP="00D456FD">
            <w:pPr>
              <w:jc w:val="center"/>
            </w:pPr>
            <w:r w:rsidRPr="00E80DBA">
              <w:rPr>
                <w:rStyle w:val="Strong"/>
              </w:rPr>
              <w:t>&lt;0.001</w:t>
            </w:r>
          </w:p>
        </w:tc>
      </w:tr>
      <w:tr w:rsidR="000E587C" w:rsidRPr="00E80DBA" w14:paraId="2E9D86B7" w14:textId="77777777" w:rsidTr="00D456FD">
        <w:tc>
          <w:tcPr>
            <w:tcW w:w="0" w:type="auto"/>
            <w:tcMar>
              <w:top w:w="113" w:type="dxa"/>
              <w:left w:w="113" w:type="dxa"/>
              <w:bottom w:w="113" w:type="dxa"/>
              <w:right w:w="113" w:type="dxa"/>
            </w:tcMar>
          </w:tcPr>
          <w:p w14:paraId="72DACF8A" w14:textId="69CF45F1" w:rsidR="000E587C" w:rsidRPr="00E80DBA" w:rsidRDefault="00A63195" w:rsidP="00D456FD">
            <w:r w:rsidRPr="00E80DBA">
              <w:t>Multiple</w:t>
            </w:r>
          </w:p>
        </w:tc>
        <w:tc>
          <w:tcPr>
            <w:tcW w:w="0" w:type="auto"/>
            <w:tcMar>
              <w:top w:w="113" w:type="dxa"/>
              <w:left w:w="113" w:type="dxa"/>
              <w:bottom w:w="113" w:type="dxa"/>
              <w:right w:w="113" w:type="dxa"/>
            </w:tcMar>
          </w:tcPr>
          <w:p w14:paraId="4F58E53B" w14:textId="77777777" w:rsidR="000E587C" w:rsidRPr="00E80DBA" w:rsidRDefault="000E587C" w:rsidP="00D456FD">
            <w:pPr>
              <w:jc w:val="center"/>
            </w:pPr>
            <w:r w:rsidRPr="00E80DBA">
              <w:t>4.63</w:t>
            </w:r>
          </w:p>
        </w:tc>
        <w:tc>
          <w:tcPr>
            <w:tcW w:w="0" w:type="auto"/>
            <w:tcMar>
              <w:top w:w="113" w:type="dxa"/>
              <w:left w:w="113" w:type="dxa"/>
              <w:bottom w:w="113" w:type="dxa"/>
              <w:right w:w="113" w:type="dxa"/>
            </w:tcMar>
          </w:tcPr>
          <w:p w14:paraId="205EEB44" w14:textId="77777777" w:rsidR="000E587C" w:rsidRPr="00E80DBA" w:rsidRDefault="000E587C" w:rsidP="00D456FD">
            <w:pPr>
              <w:jc w:val="center"/>
            </w:pPr>
            <w:r w:rsidRPr="00E80DBA">
              <w:t>2.64 – 6.61</w:t>
            </w:r>
          </w:p>
        </w:tc>
        <w:tc>
          <w:tcPr>
            <w:tcW w:w="0" w:type="auto"/>
            <w:tcMar>
              <w:top w:w="113" w:type="dxa"/>
              <w:left w:w="113" w:type="dxa"/>
              <w:bottom w:w="113" w:type="dxa"/>
              <w:right w:w="113" w:type="dxa"/>
            </w:tcMar>
          </w:tcPr>
          <w:p w14:paraId="74745994" w14:textId="77777777" w:rsidR="000E587C" w:rsidRPr="00E80DBA" w:rsidRDefault="000E587C" w:rsidP="00D456FD">
            <w:pPr>
              <w:jc w:val="center"/>
              <w:rPr>
                <w:rStyle w:val="Strong"/>
              </w:rPr>
            </w:pPr>
            <w:r w:rsidRPr="00E80DBA">
              <w:rPr>
                <w:rStyle w:val="Strong"/>
              </w:rPr>
              <w:t>&lt;0.001</w:t>
            </w:r>
          </w:p>
        </w:tc>
      </w:tr>
      <w:tr w:rsidR="000E587C" w:rsidRPr="00E80DBA" w14:paraId="58863D70" w14:textId="77777777" w:rsidTr="00D456FD">
        <w:tc>
          <w:tcPr>
            <w:tcW w:w="0" w:type="auto"/>
            <w:tcMar>
              <w:top w:w="113" w:type="dxa"/>
              <w:left w:w="113" w:type="dxa"/>
              <w:bottom w:w="113" w:type="dxa"/>
              <w:right w:w="113" w:type="dxa"/>
            </w:tcMar>
          </w:tcPr>
          <w:p w14:paraId="6C45EF5F" w14:textId="77777777" w:rsidR="000E587C" w:rsidRPr="00E80DBA" w:rsidRDefault="000E587C" w:rsidP="00D456FD">
            <w:r w:rsidRPr="00E80DBA">
              <w:t>Labeled</w:t>
            </w:r>
          </w:p>
        </w:tc>
        <w:tc>
          <w:tcPr>
            <w:tcW w:w="0" w:type="auto"/>
            <w:tcMar>
              <w:top w:w="113" w:type="dxa"/>
              <w:left w:w="113" w:type="dxa"/>
              <w:bottom w:w="113" w:type="dxa"/>
              <w:right w:w="113" w:type="dxa"/>
            </w:tcMar>
          </w:tcPr>
          <w:p w14:paraId="51FD07FF" w14:textId="77777777" w:rsidR="000E587C" w:rsidRPr="00E80DBA" w:rsidRDefault="000E587C" w:rsidP="00D456FD">
            <w:pPr>
              <w:jc w:val="center"/>
            </w:pPr>
            <w:r w:rsidRPr="00E80DBA">
              <w:t>1.64</w:t>
            </w:r>
          </w:p>
        </w:tc>
        <w:tc>
          <w:tcPr>
            <w:tcW w:w="0" w:type="auto"/>
            <w:tcMar>
              <w:top w:w="113" w:type="dxa"/>
              <w:left w:w="113" w:type="dxa"/>
              <w:bottom w:w="113" w:type="dxa"/>
              <w:right w:w="113" w:type="dxa"/>
            </w:tcMar>
          </w:tcPr>
          <w:p w14:paraId="73289E78" w14:textId="77777777" w:rsidR="000E587C" w:rsidRPr="00E80DBA" w:rsidRDefault="000E587C" w:rsidP="00D456FD">
            <w:pPr>
              <w:jc w:val="center"/>
            </w:pPr>
            <w:r w:rsidRPr="00E80DBA">
              <w:t>-0.34 – 3.61</w:t>
            </w:r>
          </w:p>
        </w:tc>
        <w:tc>
          <w:tcPr>
            <w:tcW w:w="0" w:type="auto"/>
            <w:tcMar>
              <w:top w:w="113" w:type="dxa"/>
              <w:left w:w="113" w:type="dxa"/>
              <w:bottom w:w="113" w:type="dxa"/>
              <w:right w:w="113" w:type="dxa"/>
            </w:tcMar>
          </w:tcPr>
          <w:p w14:paraId="785463D1" w14:textId="77777777" w:rsidR="000E587C" w:rsidRPr="00E80DBA" w:rsidRDefault="000E587C" w:rsidP="00D456FD">
            <w:pPr>
              <w:jc w:val="center"/>
              <w:rPr>
                <w:rStyle w:val="Strong"/>
              </w:rPr>
            </w:pPr>
            <w:r w:rsidRPr="00E80DBA">
              <w:t>0.105</w:t>
            </w:r>
          </w:p>
        </w:tc>
      </w:tr>
      <w:tr w:rsidR="000E587C" w:rsidRPr="00E80DBA" w14:paraId="6D22D663" w14:textId="77777777" w:rsidTr="00D456FD">
        <w:tc>
          <w:tcPr>
            <w:tcW w:w="0" w:type="auto"/>
            <w:tcMar>
              <w:top w:w="113" w:type="dxa"/>
              <w:left w:w="113" w:type="dxa"/>
              <w:bottom w:w="113" w:type="dxa"/>
              <w:right w:w="113" w:type="dxa"/>
            </w:tcMar>
            <w:hideMark/>
          </w:tcPr>
          <w:p w14:paraId="30EFDCE9" w14:textId="77777777" w:rsidR="000E587C" w:rsidRPr="00E80DBA" w:rsidRDefault="000E587C" w:rsidP="00D456FD">
            <w:r w:rsidRPr="00E80DBA">
              <w:t>Motivation</w:t>
            </w:r>
          </w:p>
        </w:tc>
        <w:tc>
          <w:tcPr>
            <w:tcW w:w="0" w:type="auto"/>
            <w:tcMar>
              <w:top w:w="113" w:type="dxa"/>
              <w:left w:w="113" w:type="dxa"/>
              <w:bottom w:w="113" w:type="dxa"/>
              <w:right w:w="113" w:type="dxa"/>
            </w:tcMar>
            <w:hideMark/>
          </w:tcPr>
          <w:p w14:paraId="7CFAADB5" w14:textId="77777777" w:rsidR="000E587C" w:rsidRPr="00E80DBA" w:rsidRDefault="000E587C" w:rsidP="00D456FD">
            <w:pPr>
              <w:jc w:val="center"/>
            </w:pPr>
            <w:r w:rsidRPr="00E80DBA">
              <w:t>0.12</w:t>
            </w:r>
          </w:p>
        </w:tc>
        <w:tc>
          <w:tcPr>
            <w:tcW w:w="0" w:type="auto"/>
            <w:tcMar>
              <w:top w:w="113" w:type="dxa"/>
              <w:left w:w="113" w:type="dxa"/>
              <w:bottom w:w="113" w:type="dxa"/>
              <w:right w:w="113" w:type="dxa"/>
            </w:tcMar>
            <w:hideMark/>
          </w:tcPr>
          <w:p w14:paraId="37E6FB81" w14:textId="77777777" w:rsidR="000E587C" w:rsidRPr="00E80DBA" w:rsidRDefault="000E587C" w:rsidP="00D456FD">
            <w:pPr>
              <w:jc w:val="center"/>
            </w:pPr>
            <w:r w:rsidRPr="00E80DBA">
              <w:t>0.06 – 0.17</w:t>
            </w:r>
          </w:p>
        </w:tc>
        <w:tc>
          <w:tcPr>
            <w:tcW w:w="0" w:type="auto"/>
            <w:tcMar>
              <w:top w:w="113" w:type="dxa"/>
              <w:left w:w="113" w:type="dxa"/>
              <w:bottom w:w="113" w:type="dxa"/>
              <w:right w:w="113" w:type="dxa"/>
            </w:tcMar>
            <w:hideMark/>
          </w:tcPr>
          <w:p w14:paraId="334B5C5B" w14:textId="77777777" w:rsidR="000E587C" w:rsidRPr="00E80DBA" w:rsidRDefault="000E587C" w:rsidP="00D456FD">
            <w:pPr>
              <w:jc w:val="center"/>
            </w:pPr>
            <w:r w:rsidRPr="00E80DBA">
              <w:rPr>
                <w:rStyle w:val="Strong"/>
              </w:rPr>
              <w:t>&lt;0.001</w:t>
            </w:r>
          </w:p>
        </w:tc>
      </w:tr>
      <w:tr w:rsidR="000E587C" w:rsidRPr="00E80DBA" w14:paraId="52F2A623" w14:textId="77777777" w:rsidTr="00D456FD">
        <w:tc>
          <w:tcPr>
            <w:tcW w:w="0" w:type="auto"/>
            <w:tcMar>
              <w:top w:w="113" w:type="dxa"/>
              <w:left w:w="113" w:type="dxa"/>
              <w:bottom w:w="113" w:type="dxa"/>
              <w:right w:w="113" w:type="dxa"/>
            </w:tcMar>
            <w:hideMark/>
          </w:tcPr>
          <w:p w14:paraId="6C87912B" w14:textId="77777777" w:rsidR="000E587C" w:rsidRPr="00E80DBA" w:rsidRDefault="000E587C" w:rsidP="00D456FD">
            <w:r w:rsidRPr="00E80DBA">
              <w:t>Importance</w:t>
            </w:r>
          </w:p>
        </w:tc>
        <w:tc>
          <w:tcPr>
            <w:tcW w:w="0" w:type="auto"/>
            <w:tcMar>
              <w:top w:w="113" w:type="dxa"/>
              <w:left w:w="113" w:type="dxa"/>
              <w:bottom w:w="113" w:type="dxa"/>
              <w:right w:w="113" w:type="dxa"/>
            </w:tcMar>
            <w:hideMark/>
          </w:tcPr>
          <w:p w14:paraId="27D90C8B" w14:textId="77777777" w:rsidR="000E587C" w:rsidRPr="00E80DBA" w:rsidRDefault="000E587C" w:rsidP="00D456FD">
            <w:pPr>
              <w:jc w:val="center"/>
            </w:pPr>
            <w:r w:rsidRPr="00E80DBA">
              <w:t>0.14</w:t>
            </w:r>
          </w:p>
        </w:tc>
        <w:tc>
          <w:tcPr>
            <w:tcW w:w="0" w:type="auto"/>
            <w:tcMar>
              <w:top w:w="113" w:type="dxa"/>
              <w:left w:w="113" w:type="dxa"/>
              <w:bottom w:w="113" w:type="dxa"/>
              <w:right w:w="113" w:type="dxa"/>
            </w:tcMar>
            <w:hideMark/>
          </w:tcPr>
          <w:p w14:paraId="4CC2F5F4" w14:textId="77777777" w:rsidR="000E587C" w:rsidRPr="00E80DBA" w:rsidRDefault="000E587C" w:rsidP="00D456FD">
            <w:pPr>
              <w:jc w:val="center"/>
            </w:pPr>
            <w:r w:rsidRPr="00E80DBA">
              <w:t>0.08 – 0.21</w:t>
            </w:r>
          </w:p>
        </w:tc>
        <w:tc>
          <w:tcPr>
            <w:tcW w:w="0" w:type="auto"/>
            <w:tcMar>
              <w:top w:w="113" w:type="dxa"/>
              <w:left w:w="113" w:type="dxa"/>
              <w:bottom w:w="113" w:type="dxa"/>
              <w:right w:w="113" w:type="dxa"/>
            </w:tcMar>
            <w:hideMark/>
          </w:tcPr>
          <w:p w14:paraId="6E627A17" w14:textId="77777777" w:rsidR="000E587C" w:rsidRPr="00E80DBA" w:rsidRDefault="000E587C" w:rsidP="00D456FD">
            <w:pPr>
              <w:jc w:val="center"/>
            </w:pPr>
            <w:r w:rsidRPr="00E80DBA">
              <w:rPr>
                <w:rStyle w:val="Strong"/>
              </w:rPr>
              <w:t>&lt;0.001</w:t>
            </w:r>
          </w:p>
        </w:tc>
      </w:tr>
      <w:tr w:rsidR="000E587C" w:rsidRPr="00E80DBA" w14:paraId="0D19ACC0" w14:textId="77777777" w:rsidTr="00D456FD">
        <w:tc>
          <w:tcPr>
            <w:tcW w:w="0" w:type="auto"/>
            <w:tcMar>
              <w:top w:w="113" w:type="dxa"/>
              <w:left w:w="113" w:type="dxa"/>
              <w:bottom w:w="113" w:type="dxa"/>
              <w:right w:w="113" w:type="dxa"/>
            </w:tcMar>
            <w:hideMark/>
          </w:tcPr>
          <w:p w14:paraId="41DC6834" w14:textId="77777777" w:rsidR="000E587C" w:rsidRPr="00E80DBA" w:rsidRDefault="000E587C" w:rsidP="00D456FD">
            <w:r w:rsidRPr="00E80DBA">
              <w:t>Distress</w:t>
            </w:r>
          </w:p>
        </w:tc>
        <w:tc>
          <w:tcPr>
            <w:tcW w:w="0" w:type="auto"/>
            <w:tcMar>
              <w:top w:w="113" w:type="dxa"/>
              <w:left w:w="113" w:type="dxa"/>
              <w:bottom w:w="113" w:type="dxa"/>
              <w:right w:w="113" w:type="dxa"/>
            </w:tcMar>
            <w:hideMark/>
          </w:tcPr>
          <w:p w14:paraId="3F96646A" w14:textId="77777777" w:rsidR="000E587C" w:rsidRPr="00E80DBA" w:rsidRDefault="000E587C" w:rsidP="00D456FD">
            <w:pPr>
              <w:jc w:val="center"/>
            </w:pPr>
            <w:r w:rsidRPr="00E80DBA">
              <w:t>0.02</w:t>
            </w:r>
          </w:p>
        </w:tc>
        <w:tc>
          <w:tcPr>
            <w:tcW w:w="0" w:type="auto"/>
            <w:tcMar>
              <w:top w:w="113" w:type="dxa"/>
              <w:left w:w="113" w:type="dxa"/>
              <w:bottom w:w="113" w:type="dxa"/>
              <w:right w:w="113" w:type="dxa"/>
            </w:tcMar>
            <w:hideMark/>
          </w:tcPr>
          <w:p w14:paraId="079701F7" w14:textId="77777777" w:rsidR="000E587C" w:rsidRPr="00E80DBA" w:rsidRDefault="000E587C" w:rsidP="00D456FD">
            <w:pPr>
              <w:jc w:val="center"/>
            </w:pPr>
            <w:r w:rsidRPr="00E80DBA">
              <w:t>-0.02 – 0.07</w:t>
            </w:r>
          </w:p>
        </w:tc>
        <w:tc>
          <w:tcPr>
            <w:tcW w:w="0" w:type="auto"/>
            <w:tcMar>
              <w:top w:w="113" w:type="dxa"/>
              <w:left w:w="113" w:type="dxa"/>
              <w:bottom w:w="113" w:type="dxa"/>
              <w:right w:w="113" w:type="dxa"/>
            </w:tcMar>
            <w:hideMark/>
          </w:tcPr>
          <w:p w14:paraId="473310D6" w14:textId="77777777" w:rsidR="000E587C" w:rsidRPr="00E80DBA" w:rsidRDefault="000E587C" w:rsidP="00D456FD">
            <w:pPr>
              <w:jc w:val="center"/>
            </w:pPr>
            <w:r w:rsidRPr="00E80DBA">
              <w:t>0.341</w:t>
            </w:r>
          </w:p>
        </w:tc>
      </w:tr>
      <w:tr w:rsidR="000E587C" w:rsidRPr="00E80DBA" w14:paraId="391E4A79" w14:textId="77777777" w:rsidTr="00D456FD">
        <w:tc>
          <w:tcPr>
            <w:tcW w:w="0" w:type="auto"/>
            <w:tcMar>
              <w:top w:w="113" w:type="dxa"/>
              <w:left w:w="113" w:type="dxa"/>
              <w:bottom w:w="113" w:type="dxa"/>
              <w:right w:w="113" w:type="dxa"/>
            </w:tcMar>
            <w:hideMark/>
          </w:tcPr>
          <w:p w14:paraId="2D04EE69" w14:textId="77777777" w:rsidR="000E587C" w:rsidRPr="00E80DBA" w:rsidRDefault="000E587C" w:rsidP="00D456FD">
            <w:r w:rsidRPr="00E80DBA">
              <w:t>Efficacy</w:t>
            </w:r>
          </w:p>
        </w:tc>
        <w:tc>
          <w:tcPr>
            <w:tcW w:w="0" w:type="auto"/>
            <w:tcMar>
              <w:top w:w="113" w:type="dxa"/>
              <w:left w:w="113" w:type="dxa"/>
              <w:bottom w:w="113" w:type="dxa"/>
              <w:right w:w="113" w:type="dxa"/>
            </w:tcMar>
            <w:hideMark/>
          </w:tcPr>
          <w:p w14:paraId="313AEF83" w14:textId="77777777" w:rsidR="000E587C" w:rsidRPr="00E80DBA" w:rsidRDefault="000E587C" w:rsidP="00D456FD">
            <w:pPr>
              <w:jc w:val="center"/>
            </w:pPr>
            <w:r w:rsidRPr="00E80DBA">
              <w:t>-0.02</w:t>
            </w:r>
          </w:p>
        </w:tc>
        <w:tc>
          <w:tcPr>
            <w:tcW w:w="0" w:type="auto"/>
            <w:tcMar>
              <w:top w:w="113" w:type="dxa"/>
              <w:left w:w="113" w:type="dxa"/>
              <w:bottom w:w="113" w:type="dxa"/>
              <w:right w:w="113" w:type="dxa"/>
            </w:tcMar>
            <w:hideMark/>
          </w:tcPr>
          <w:p w14:paraId="3D03455D" w14:textId="77777777" w:rsidR="000E587C" w:rsidRPr="00E80DBA" w:rsidRDefault="000E587C" w:rsidP="00D456FD">
            <w:pPr>
              <w:jc w:val="center"/>
            </w:pPr>
            <w:r w:rsidRPr="00E80DBA">
              <w:t>-0.07 – 0.02</w:t>
            </w:r>
          </w:p>
        </w:tc>
        <w:tc>
          <w:tcPr>
            <w:tcW w:w="0" w:type="auto"/>
            <w:tcMar>
              <w:top w:w="113" w:type="dxa"/>
              <w:left w:w="113" w:type="dxa"/>
              <w:bottom w:w="113" w:type="dxa"/>
              <w:right w:w="113" w:type="dxa"/>
            </w:tcMar>
            <w:hideMark/>
          </w:tcPr>
          <w:p w14:paraId="4188D348" w14:textId="77777777" w:rsidR="000E587C" w:rsidRPr="00E80DBA" w:rsidRDefault="000E587C" w:rsidP="00D456FD">
            <w:pPr>
              <w:jc w:val="center"/>
            </w:pPr>
            <w:r w:rsidRPr="00E80DBA">
              <w:t>0.331</w:t>
            </w:r>
          </w:p>
        </w:tc>
      </w:tr>
      <w:tr w:rsidR="000E587C" w:rsidRPr="00E80DBA" w14:paraId="3B03B29B" w14:textId="77777777" w:rsidTr="00D456FD">
        <w:tc>
          <w:tcPr>
            <w:tcW w:w="0" w:type="auto"/>
            <w:tcMar>
              <w:top w:w="113" w:type="dxa"/>
              <w:left w:w="113" w:type="dxa"/>
              <w:bottom w:w="113" w:type="dxa"/>
              <w:right w:w="113" w:type="dxa"/>
            </w:tcMar>
            <w:hideMark/>
          </w:tcPr>
          <w:p w14:paraId="5A1BCB36" w14:textId="77777777" w:rsidR="000E587C" w:rsidRPr="00E80DBA" w:rsidRDefault="000E587C" w:rsidP="00D456FD">
            <w:r w:rsidRPr="00E80DBA">
              <w:t>Compassion</w:t>
            </w:r>
          </w:p>
        </w:tc>
        <w:tc>
          <w:tcPr>
            <w:tcW w:w="0" w:type="auto"/>
            <w:tcMar>
              <w:top w:w="113" w:type="dxa"/>
              <w:left w:w="113" w:type="dxa"/>
              <w:bottom w:w="113" w:type="dxa"/>
              <w:right w:w="113" w:type="dxa"/>
            </w:tcMar>
            <w:hideMark/>
          </w:tcPr>
          <w:p w14:paraId="774FCCDA" w14:textId="77777777" w:rsidR="000E587C" w:rsidRPr="00E80DBA" w:rsidRDefault="000E587C" w:rsidP="00D456FD">
            <w:pPr>
              <w:jc w:val="center"/>
            </w:pPr>
            <w:r w:rsidRPr="00E80DBA">
              <w:t>0.17</w:t>
            </w:r>
          </w:p>
        </w:tc>
        <w:tc>
          <w:tcPr>
            <w:tcW w:w="0" w:type="auto"/>
            <w:tcMar>
              <w:top w:w="113" w:type="dxa"/>
              <w:left w:w="113" w:type="dxa"/>
              <w:bottom w:w="113" w:type="dxa"/>
              <w:right w:w="113" w:type="dxa"/>
            </w:tcMar>
            <w:hideMark/>
          </w:tcPr>
          <w:p w14:paraId="4B72B929" w14:textId="77777777" w:rsidR="000E587C" w:rsidRPr="00E80DBA" w:rsidRDefault="000E587C" w:rsidP="00D456FD">
            <w:pPr>
              <w:jc w:val="center"/>
            </w:pPr>
            <w:r w:rsidRPr="00E80DBA">
              <w:t>0.10 – 0.23</w:t>
            </w:r>
          </w:p>
        </w:tc>
        <w:tc>
          <w:tcPr>
            <w:tcW w:w="0" w:type="auto"/>
            <w:tcMar>
              <w:top w:w="113" w:type="dxa"/>
              <w:left w:w="113" w:type="dxa"/>
              <w:bottom w:w="113" w:type="dxa"/>
              <w:right w:w="113" w:type="dxa"/>
            </w:tcMar>
            <w:hideMark/>
          </w:tcPr>
          <w:p w14:paraId="0B363E60" w14:textId="77777777" w:rsidR="000E587C" w:rsidRPr="00E80DBA" w:rsidRDefault="000E587C" w:rsidP="00D456FD">
            <w:pPr>
              <w:jc w:val="center"/>
            </w:pPr>
            <w:r w:rsidRPr="00E80DBA">
              <w:rPr>
                <w:rStyle w:val="Strong"/>
              </w:rPr>
              <w:t>&lt;0.001</w:t>
            </w:r>
          </w:p>
        </w:tc>
      </w:tr>
      <w:tr w:rsidR="000E587C" w:rsidRPr="00E80DBA" w14:paraId="2EEF9B11" w14:textId="77777777" w:rsidTr="00D456FD">
        <w:tc>
          <w:tcPr>
            <w:tcW w:w="0" w:type="auto"/>
            <w:gridSpan w:val="4"/>
            <w:tcMar>
              <w:top w:w="192" w:type="dxa"/>
              <w:left w:w="15" w:type="dxa"/>
              <w:bottom w:w="15" w:type="dxa"/>
              <w:right w:w="15" w:type="dxa"/>
            </w:tcMar>
            <w:vAlign w:val="center"/>
            <w:hideMark/>
          </w:tcPr>
          <w:p w14:paraId="17E7B3F6" w14:textId="77777777" w:rsidR="000E587C" w:rsidRPr="00E80DBA" w:rsidRDefault="000E587C" w:rsidP="00D456FD">
            <w:pPr>
              <w:rPr>
                <w:b/>
                <w:bCs/>
              </w:rPr>
            </w:pPr>
            <w:r w:rsidRPr="00E80DBA">
              <w:rPr>
                <w:b/>
                <w:bCs/>
              </w:rPr>
              <w:t>Random Effects</w:t>
            </w:r>
          </w:p>
        </w:tc>
      </w:tr>
      <w:tr w:rsidR="000E587C" w:rsidRPr="00E80DBA" w14:paraId="44556B8A" w14:textId="77777777" w:rsidTr="00D456FD">
        <w:tc>
          <w:tcPr>
            <w:tcW w:w="0" w:type="auto"/>
            <w:tcMar>
              <w:top w:w="57" w:type="dxa"/>
              <w:left w:w="113" w:type="dxa"/>
              <w:bottom w:w="57" w:type="dxa"/>
              <w:right w:w="113" w:type="dxa"/>
            </w:tcMar>
            <w:hideMark/>
          </w:tcPr>
          <w:p w14:paraId="391CA595" w14:textId="77777777" w:rsidR="000E587C" w:rsidRPr="00E80DBA" w:rsidRDefault="000E587C" w:rsidP="00D456FD">
            <w:r w:rsidRPr="00E80DBA">
              <w:t>σ</w:t>
            </w:r>
            <w:r w:rsidRPr="00E80DBA">
              <w:rPr>
                <w:vertAlign w:val="superscript"/>
              </w:rPr>
              <w:t>2</w:t>
            </w:r>
          </w:p>
        </w:tc>
        <w:tc>
          <w:tcPr>
            <w:tcW w:w="0" w:type="auto"/>
            <w:gridSpan w:val="3"/>
            <w:tcMar>
              <w:top w:w="57" w:type="dxa"/>
              <w:left w:w="113" w:type="dxa"/>
              <w:bottom w:w="57" w:type="dxa"/>
              <w:right w:w="113" w:type="dxa"/>
            </w:tcMar>
            <w:hideMark/>
          </w:tcPr>
          <w:p w14:paraId="1B0906C5" w14:textId="77777777" w:rsidR="000E587C" w:rsidRPr="00E80DBA" w:rsidRDefault="000E587C" w:rsidP="00D456FD">
            <w:r w:rsidRPr="00E80DBA">
              <w:t>280.79</w:t>
            </w:r>
          </w:p>
        </w:tc>
      </w:tr>
      <w:tr w:rsidR="000E587C" w:rsidRPr="00E80DBA" w14:paraId="1C4CA2FC" w14:textId="77777777" w:rsidTr="00D456FD">
        <w:tc>
          <w:tcPr>
            <w:tcW w:w="0" w:type="auto"/>
            <w:tcMar>
              <w:top w:w="57" w:type="dxa"/>
              <w:left w:w="113" w:type="dxa"/>
              <w:bottom w:w="57" w:type="dxa"/>
              <w:right w:w="113" w:type="dxa"/>
            </w:tcMar>
            <w:hideMark/>
          </w:tcPr>
          <w:p w14:paraId="1C0B5AE9" w14:textId="77777777" w:rsidR="000E587C" w:rsidRPr="00E80DBA" w:rsidRDefault="000E587C" w:rsidP="00D456FD">
            <w:r w:rsidRPr="00E80DBA">
              <w:t>τ</w:t>
            </w:r>
            <w:r w:rsidRPr="00E80DBA">
              <w:rPr>
                <w:vertAlign w:val="subscript"/>
              </w:rPr>
              <w:t>00</w:t>
            </w:r>
            <w:r w:rsidRPr="00E80DBA">
              <w:t xml:space="preserve"> </w:t>
            </w:r>
            <w:proofErr w:type="spellStart"/>
            <w:r w:rsidRPr="00E80DBA">
              <w:rPr>
                <w:vertAlign w:val="subscript"/>
              </w:rPr>
              <w:t>humIssue</w:t>
            </w:r>
            <w:proofErr w:type="spellEnd"/>
          </w:p>
        </w:tc>
        <w:tc>
          <w:tcPr>
            <w:tcW w:w="0" w:type="auto"/>
            <w:gridSpan w:val="3"/>
            <w:tcMar>
              <w:top w:w="57" w:type="dxa"/>
              <w:left w:w="113" w:type="dxa"/>
              <w:bottom w:w="57" w:type="dxa"/>
              <w:right w:w="113" w:type="dxa"/>
            </w:tcMar>
            <w:hideMark/>
          </w:tcPr>
          <w:p w14:paraId="7AAB64F2" w14:textId="77777777" w:rsidR="000E587C" w:rsidRPr="00E80DBA" w:rsidRDefault="000E587C" w:rsidP="00D456FD">
            <w:r w:rsidRPr="00E80DBA">
              <w:t>0.00</w:t>
            </w:r>
          </w:p>
        </w:tc>
      </w:tr>
      <w:tr w:rsidR="000E587C" w:rsidRPr="00E80DBA" w14:paraId="61771196" w14:textId="77777777" w:rsidTr="00D456FD">
        <w:tc>
          <w:tcPr>
            <w:tcW w:w="0" w:type="auto"/>
            <w:tcMar>
              <w:top w:w="57" w:type="dxa"/>
              <w:left w:w="113" w:type="dxa"/>
              <w:bottom w:w="57" w:type="dxa"/>
              <w:right w:w="113" w:type="dxa"/>
            </w:tcMar>
            <w:hideMark/>
          </w:tcPr>
          <w:p w14:paraId="431555D1" w14:textId="77777777" w:rsidR="000E587C" w:rsidRPr="00E80DBA" w:rsidRDefault="000E587C" w:rsidP="00D456FD">
            <w:r w:rsidRPr="00E80DBA">
              <w:t>τ</w:t>
            </w:r>
            <w:r w:rsidRPr="00E80DBA">
              <w:rPr>
                <w:vertAlign w:val="subscript"/>
              </w:rPr>
              <w:t>00</w:t>
            </w:r>
            <w:r w:rsidRPr="00E80DBA">
              <w:t xml:space="preserve"> </w:t>
            </w:r>
            <w:proofErr w:type="spellStart"/>
            <w:r w:rsidRPr="00E80DBA">
              <w:rPr>
                <w:vertAlign w:val="subscript"/>
              </w:rPr>
              <w:t>envIssue</w:t>
            </w:r>
            <w:proofErr w:type="spellEnd"/>
          </w:p>
        </w:tc>
        <w:tc>
          <w:tcPr>
            <w:tcW w:w="0" w:type="auto"/>
            <w:gridSpan w:val="3"/>
            <w:tcMar>
              <w:top w:w="57" w:type="dxa"/>
              <w:left w:w="113" w:type="dxa"/>
              <w:bottom w:w="57" w:type="dxa"/>
              <w:right w:w="113" w:type="dxa"/>
            </w:tcMar>
            <w:hideMark/>
          </w:tcPr>
          <w:p w14:paraId="248A1C94" w14:textId="77777777" w:rsidR="000E587C" w:rsidRPr="00E80DBA" w:rsidRDefault="000E587C" w:rsidP="00D456FD">
            <w:r w:rsidRPr="00E80DBA">
              <w:t>3.94</w:t>
            </w:r>
          </w:p>
        </w:tc>
      </w:tr>
      <w:tr w:rsidR="000E587C" w:rsidRPr="00E80DBA" w14:paraId="513D1992" w14:textId="77777777" w:rsidTr="00D456FD">
        <w:tc>
          <w:tcPr>
            <w:tcW w:w="0" w:type="auto"/>
            <w:tcMar>
              <w:top w:w="57" w:type="dxa"/>
              <w:left w:w="113" w:type="dxa"/>
              <w:bottom w:w="57" w:type="dxa"/>
              <w:right w:w="113" w:type="dxa"/>
            </w:tcMar>
            <w:hideMark/>
          </w:tcPr>
          <w:p w14:paraId="2FEA8DB2" w14:textId="77777777" w:rsidR="000E587C" w:rsidRPr="00E80DBA" w:rsidRDefault="000E587C" w:rsidP="00D456FD">
            <w:r w:rsidRPr="00E80DBA">
              <w:t xml:space="preserve">N </w:t>
            </w:r>
            <w:proofErr w:type="spellStart"/>
            <w:r w:rsidRPr="00E80DBA">
              <w:rPr>
                <w:vertAlign w:val="subscript"/>
              </w:rPr>
              <w:t>humIssue</w:t>
            </w:r>
            <w:proofErr w:type="spellEnd"/>
          </w:p>
        </w:tc>
        <w:tc>
          <w:tcPr>
            <w:tcW w:w="0" w:type="auto"/>
            <w:gridSpan w:val="3"/>
            <w:tcMar>
              <w:top w:w="57" w:type="dxa"/>
              <w:left w:w="113" w:type="dxa"/>
              <w:bottom w:w="57" w:type="dxa"/>
              <w:right w:w="113" w:type="dxa"/>
            </w:tcMar>
            <w:hideMark/>
          </w:tcPr>
          <w:p w14:paraId="544AB636" w14:textId="77777777" w:rsidR="000E587C" w:rsidRPr="00E80DBA" w:rsidRDefault="000E587C" w:rsidP="00D456FD">
            <w:r w:rsidRPr="00E80DBA">
              <w:t>5</w:t>
            </w:r>
          </w:p>
        </w:tc>
      </w:tr>
      <w:tr w:rsidR="000E587C" w:rsidRPr="00E80DBA" w14:paraId="171F3C43" w14:textId="77777777" w:rsidTr="00D456FD">
        <w:tc>
          <w:tcPr>
            <w:tcW w:w="0" w:type="auto"/>
            <w:tcMar>
              <w:top w:w="57" w:type="dxa"/>
              <w:left w:w="113" w:type="dxa"/>
              <w:bottom w:w="57" w:type="dxa"/>
              <w:right w:w="113" w:type="dxa"/>
            </w:tcMar>
            <w:hideMark/>
          </w:tcPr>
          <w:p w14:paraId="300ADBB8" w14:textId="77777777" w:rsidR="000E587C" w:rsidRPr="00E80DBA" w:rsidRDefault="000E587C" w:rsidP="00D456FD">
            <w:r w:rsidRPr="00E80DBA">
              <w:t xml:space="preserve">N </w:t>
            </w:r>
            <w:proofErr w:type="spellStart"/>
            <w:r w:rsidRPr="00E80DBA">
              <w:rPr>
                <w:vertAlign w:val="subscript"/>
              </w:rPr>
              <w:t>envIssue</w:t>
            </w:r>
            <w:proofErr w:type="spellEnd"/>
          </w:p>
        </w:tc>
        <w:tc>
          <w:tcPr>
            <w:tcW w:w="0" w:type="auto"/>
            <w:gridSpan w:val="3"/>
            <w:tcMar>
              <w:top w:w="57" w:type="dxa"/>
              <w:left w:w="113" w:type="dxa"/>
              <w:bottom w:w="57" w:type="dxa"/>
              <w:right w:w="113" w:type="dxa"/>
            </w:tcMar>
            <w:hideMark/>
          </w:tcPr>
          <w:p w14:paraId="2B9BE7FA" w14:textId="77777777" w:rsidR="000E587C" w:rsidRPr="00E80DBA" w:rsidRDefault="000E587C" w:rsidP="00D456FD">
            <w:r w:rsidRPr="00E80DBA">
              <w:t>5</w:t>
            </w:r>
          </w:p>
        </w:tc>
      </w:tr>
      <w:tr w:rsidR="000E587C" w:rsidRPr="00E80DBA" w14:paraId="6312EF85" w14:textId="77777777" w:rsidTr="00D456FD">
        <w:tc>
          <w:tcPr>
            <w:tcW w:w="0" w:type="auto"/>
            <w:tcBorders>
              <w:top w:val="single" w:sz="6" w:space="0" w:color="auto"/>
            </w:tcBorders>
            <w:tcMar>
              <w:top w:w="57" w:type="dxa"/>
              <w:left w:w="113" w:type="dxa"/>
              <w:bottom w:w="57" w:type="dxa"/>
              <w:right w:w="113" w:type="dxa"/>
            </w:tcMar>
            <w:hideMark/>
          </w:tcPr>
          <w:p w14:paraId="24579309" w14:textId="77777777" w:rsidR="000E587C" w:rsidRPr="00E80DBA" w:rsidRDefault="000E587C" w:rsidP="00D456FD">
            <w:r w:rsidRPr="00E80DBA">
              <w:t>Observations</w:t>
            </w:r>
          </w:p>
        </w:tc>
        <w:tc>
          <w:tcPr>
            <w:tcW w:w="0" w:type="auto"/>
            <w:gridSpan w:val="3"/>
            <w:tcBorders>
              <w:top w:val="single" w:sz="6" w:space="0" w:color="auto"/>
            </w:tcBorders>
            <w:tcMar>
              <w:top w:w="57" w:type="dxa"/>
              <w:left w:w="113" w:type="dxa"/>
              <w:bottom w:w="57" w:type="dxa"/>
              <w:right w:w="113" w:type="dxa"/>
            </w:tcMar>
            <w:hideMark/>
          </w:tcPr>
          <w:p w14:paraId="4EB078B1" w14:textId="77777777" w:rsidR="000E587C" w:rsidRPr="00E80DBA" w:rsidRDefault="000E587C" w:rsidP="00D456FD">
            <w:r w:rsidRPr="00E80DBA">
              <w:t>1106</w:t>
            </w:r>
          </w:p>
        </w:tc>
      </w:tr>
      <w:tr w:rsidR="000E587C" w:rsidRPr="00E80DBA" w14:paraId="51CC2CFC" w14:textId="77777777" w:rsidTr="00D456FD">
        <w:trPr>
          <w:trHeight w:val="25"/>
        </w:trPr>
        <w:tc>
          <w:tcPr>
            <w:tcW w:w="0" w:type="auto"/>
            <w:tcMar>
              <w:top w:w="57" w:type="dxa"/>
              <w:left w:w="113" w:type="dxa"/>
              <w:bottom w:w="57" w:type="dxa"/>
              <w:right w:w="113" w:type="dxa"/>
            </w:tcMar>
            <w:hideMark/>
          </w:tcPr>
          <w:p w14:paraId="687BBD9F" w14:textId="77777777" w:rsidR="000E587C" w:rsidRPr="00E80DBA" w:rsidRDefault="000E587C" w:rsidP="00D456FD">
            <w:r w:rsidRPr="00E80DBA">
              <w:t>Marginal R</w:t>
            </w:r>
            <w:r w:rsidRPr="00E80DBA">
              <w:rPr>
                <w:vertAlign w:val="superscript"/>
              </w:rPr>
              <w:t>2</w:t>
            </w:r>
            <w:r w:rsidRPr="00E80DBA">
              <w:t xml:space="preserve"> / Conditional R</w:t>
            </w:r>
            <w:r w:rsidRPr="00E80DBA">
              <w:rPr>
                <w:vertAlign w:val="superscript"/>
              </w:rPr>
              <w:t>2</w:t>
            </w:r>
          </w:p>
        </w:tc>
        <w:tc>
          <w:tcPr>
            <w:tcW w:w="0" w:type="auto"/>
            <w:gridSpan w:val="3"/>
            <w:tcMar>
              <w:top w:w="57" w:type="dxa"/>
              <w:left w:w="113" w:type="dxa"/>
              <w:bottom w:w="57" w:type="dxa"/>
              <w:right w:w="113" w:type="dxa"/>
            </w:tcMar>
            <w:hideMark/>
          </w:tcPr>
          <w:p w14:paraId="6E2663B6" w14:textId="77777777" w:rsidR="000E587C" w:rsidRPr="00E80DBA" w:rsidRDefault="000E587C" w:rsidP="00D456FD">
            <w:r w:rsidRPr="00E80DBA">
              <w:t>0.229 / NA</w:t>
            </w:r>
          </w:p>
        </w:tc>
      </w:tr>
    </w:tbl>
    <w:p w14:paraId="20E6A0BB" w14:textId="77777777" w:rsidR="000E587C" w:rsidRPr="00E80DBA" w:rsidRDefault="000E587C" w:rsidP="000E587C">
      <w:pPr>
        <w:spacing w:line="480" w:lineRule="auto"/>
        <w:ind w:firstLine="720"/>
        <w:rPr>
          <w:color w:val="000000" w:themeColor="text1"/>
          <w:shd w:val="clear" w:color="auto" w:fill="FFFFFF"/>
        </w:rPr>
      </w:pPr>
    </w:p>
    <w:p w14:paraId="4AB0EFF6" w14:textId="1952BF68" w:rsidR="000E587C" w:rsidRPr="00E80DBA" w:rsidRDefault="000E587C" w:rsidP="000E587C">
      <w:pPr>
        <w:rPr>
          <w:color w:val="000000" w:themeColor="text1"/>
        </w:rPr>
      </w:pPr>
      <w:r w:rsidRPr="00E80DBA">
        <w:rPr>
          <w:b/>
          <w:bCs/>
          <w:color w:val="000000" w:themeColor="text1"/>
        </w:rPr>
        <w:t>Table S1B.</w:t>
      </w:r>
      <w:r w:rsidRPr="00E80DBA">
        <w:rPr>
          <w:color w:val="000000" w:themeColor="text1"/>
        </w:rPr>
        <w:t xml:space="preserve"> Experiment 1b: Coefficients from linear mixed effects model including dummy coded donation manipulations, </w:t>
      </w:r>
      <w:r w:rsidR="002968FE" w:rsidRPr="00E80DBA">
        <w:rPr>
          <w:color w:val="000000" w:themeColor="text1"/>
        </w:rPr>
        <w:t>self-reported affect variables</w:t>
      </w:r>
      <w:r w:rsidRPr="00E80DBA">
        <w:rPr>
          <w:color w:val="000000" w:themeColor="text1"/>
        </w:rPr>
        <w:t xml:space="preserve">, with random effects for each issue category. </w:t>
      </w:r>
    </w:p>
    <w:p w14:paraId="28D10505" w14:textId="6579840B" w:rsidR="00736E35" w:rsidRPr="00E80DBA" w:rsidRDefault="00736E35">
      <w:pPr>
        <w:rPr>
          <w:b/>
          <w:bCs/>
          <w:color w:val="000000" w:themeColor="text1"/>
        </w:rPr>
      </w:pPr>
      <w:r w:rsidRPr="00E80DBA">
        <w:rPr>
          <w:b/>
          <w:bCs/>
          <w:color w:val="000000" w:themeColor="text1"/>
        </w:rPr>
        <w:br w:type="page"/>
      </w:r>
    </w:p>
    <w:p w14:paraId="01CB7A05" w14:textId="77777777" w:rsidR="000E587C" w:rsidRPr="00E80DBA" w:rsidRDefault="000E587C" w:rsidP="00A87F92">
      <w:pPr>
        <w:spacing w:line="480" w:lineRule="auto"/>
        <w:ind w:firstLine="720"/>
        <w:rPr>
          <w:b/>
          <w:bCs/>
          <w:color w:val="000000" w:themeColor="text1"/>
        </w:rPr>
      </w:pP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546"/>
        <w:gridCol w:w="903"/>
      </w:tblGrid>
      <w:tr w:rsidR="00A87F92" w:rsidRPr="00E80DBA" w14:paraId="26C685ED" w14:textId="77777777" w:rsidTr="00D456FD">
        <w:tc>
          <w:tcPr>
            <w:tcW w:w="0" w:type="auto"/>
            <w:tcBorders>
              <w:top w:val="double" w:sz="6" w:space="0" w:color="auto"/>
            </w:tcBorders>
            <w:tcMar>
              <w:top w:w="113" w:type="dxa"/>
              <w:left w:w="113" w:type="dxa"/>
              <w:bottom w:w="113" w:type="dxa"/>
              <w:right w:w="113" w:type="dxa"/>
            </w:tcMar>
            <w:vAlign w:val="center"/>
            <w:hideMark/>
          </w:tcPr>
          <w:p w14:paraId="5D1EAEFF" w14:textId="77777777" w:rsidR="00A87F92" w:rsidRPr="00E80DBA" w:rsidRDefault="00A87F92" w:rsidP="00D456FD">
            <w:pPr>
              <w:rPr>
                <w:b/>
                <w:bCs/>
                <w:color w:val="000000" w:themeColor="text1"/>
              </w:rPr>
            </w:pPr>
            <w:r w:rsidRPr="00E80DBA">
              <w:rPr>
                <w:b/>
                <w:bCs/>
                <w:color w:val="000000" w:themeColor="text1"/>
              </w:rPr>
              <w:t> </w:t>
            </w:r>
          </w:p>
        </w:tc>
        <w:tc>
          <w:tcPr>
            <w:tcW w:w="0" w:type="auto"/>
            <w:gridSpan w:val="3"/>
            <w:tcBorders>
              <w:top w:val="double" w:sz="6" w:space="0" w:color="auto"/>
            </w:tcBorders>
            <w:tcMar>
              <w:top w:w="113" w:type="dxa"/>
              <w:left w:w="113" w:type="dxa"/>
              <w:bottom w:w="113" w:type="dxa"/>
              <w:right w:w="113" w:type="dxa"/>
            </w:tcMar>
            <w:vAlign w:val="center"/>
            <w:hideMark/>
          </w:tcPr>
          <w:p w14:paraId="7D2C47AC" w14:textId="77777777" w:rsidR="00A87F92" w:rsidRPr="00E80DBA" w:rsidRDefault="00A87F92" w:rsidP="00D456FD">
            <w:pPr>
              <w:jc w:val="center"/>
              <w:rPr>
                <w:b/>
                <w:bCs/>
                <w:color w:val="000000" w:themeColor="text1"/>
              </w:rPr>
            </w:pPr>
            <w:r w:rsidRPr="00E80DBA">
              <w:rPr>
                <w:b/>
                <w:bCs/>
                <w:color w:val="000000" w:themeColor="text1"/>
              </w:rPr>
              <w:t>Total Donation Amount</w:t>
            </w:r>
          </w:p>
        </w:tc>
      </w:tr>
      <w:tr w:rsidR="00A87F92" w:rsidRPr="00E80DBA" w14:paraId="7258BB5E" w14:textId="77777777" w:rsidTr="00D456FD">
        <w:tc>
          <w:tcPr>
            <w:tcW w:w="0" w:type="auto"/>
            <w:tcBorders>
              <w:bottom w:val="single" w:sz="6" w:space="0" w:color="auto"/>
            </w:tcBorders>
            <w:vAlign w:val="center"/>
            <w:hideMark/>
          </w:tcPr>
          <w:p w14:paraId="290C9311" w14:textId="77777777" w:rsidR="00A87F92" w:rsidRPr="00E80DBA" w:rsidRDefault="00A87F92" w:rsidP="00D456FD">
            <w:pPr>
              <w:rPr>
                <w:i/>
                <w:iCs/>
                <w:color w:val="000000" w:themeColor="text1"/>
              </w:rPr>
            </w:pPr>
            <w:r w:rsidRPr="00E80DBA">
              <w:rPr>
                <w:i/>
                <w:iCs/>
                <w:color w:val="000000" w:themeColor="text1"/>
              </w:rPr>
              <w:t>Predictors</w:t>
            </w:r>
          </w:p>
        </w:tc>
        <w:tc>
          <w:tcPr>
            <w:tcW w:w="0" w:type="auto"/>
            <w:tcBorders>
              <w:bottom w:val="single" w:sz="6" w:space="0" w:color="auto"/>
            </w:tcBorders>
            <w:vAlign w:val="center"/>
            <w:hideMark/>
          </w:tcPr>
          <w:p w14:paraId="6272AEF7" w14:textId="77777777" w:rsidR="00A87F92" w:rsidRPr="00E80DBA" w:rsidRDefault="00A87F92" w:rsidP="00D456FD">
            <w:pPr>
              <w:jc w:val="center"/>
              <w:rPr>
                <w:i/>
                <w:iCs/>
                <w:color w:val="000000" w:themeColor="text1"/>
              </w:rPr>
            </w:pPr>
            <w:r w:rsidRPr="00E80DBA">
              <w:rPr>
                <w:i/>
                <w:iCs/>
                <w:color w:val="000000" w:themeColor="text1"/>
              </w:rPr>
              <w:t>Estimates</w:t>
            </w:r>
          </w:p>
        </w:tc>
        <w:tc>
          <w:tcPr>
            <w:tcW w:w="0" w:type="auto"/>
            <w:tcBorders>
              <w:bottom w:val="single" w:sz="6" w:space="0" w:color="auto"/>
            </w:tcBorders>
            <w:vAlign w:val="center"/>
            <w:hideMark/>
          </w:tcPr>
          <w:p w14:paraId="64AF37FC" w14:textId="77777777" w:rsidR="00A87F92" w:rsidRPr="00E80DBA" w:rsidRDefault="00A87F92" w:rsidP="00D456FD">
            <w:pPr>
              <w:jc w:val="center"/>
              <w:rPr>
                <w:i/>
                <w:iCs/>
                <w:color w:val="000000" w:themeColor="text1"/>
              </w:rPr>
            </w:pPr>
            <w:r w:rsidRPr="00E80DBA">
              <w:rPr>
                <w:i/>
                <w:iCs/>
                <w:color w:val="000000" w:themeColor="text1"/>
              </w:rPr>
              <w:t>CI</w:t>
            </w:r>
          </w:p>
        </w:tc>
        <w:tc>
          <w:tcPr>
            <w:tcW w:w="0" w:type="auto"/>
            <w:tcBorders>
              <w:bottom w:val="single" w:sz="6" w:space="0" w:color="auto"/>
            </w:tcBorders>
            <w:vAlign w:val="center"/>
            <w:hideMark/>
          </w:tcPr>
          <w:p w14:paraId="31039ADC" w14:textId="77777777" w:rsidR="00A87F92" w:rsidRPr="00E80DBA" w:rsidRDefault="00A87F92" w:rsidP="00D456FD">
            <w:pPr>
              <w:jc w:val="center"/>
              <w:rPr>
                <w:i/>
                <w:iCs/>
                <w:color w:val="000000" w:themeColor="text1"/>
              </w:rPr>
            </w:pPr>
            <w:r w:rsidRPr="00E80DBA">
              <w:rPr>
                <w:i/>
                <w:iCs/>
                <w:color w:val="000000" w:themeColor="text1"/>
              </w:rPr>
              <w:t>p</w:t>
            </w:r>
          </w:p>
        </w:tc>
      </w:tr>
      <w:tr w:rsidR="00A87F92" w:rsidRPr="00E80DBA" w14:paraId="54B1BF7D" w14:textId="77777777" w:rsidTr="00D456FD">
        <w:tc>
          <w:tcPr>
            <w:tcW w:w="0" w:type="auto"/>
            <w:tcMar>
              <w:top w:w="113" w:type="dxa"/>
              <w:left w:w="113" w:type="dxa"/>
              <w:bottom w:w="113" w:type="dxa"/>
              <w:right w:w="113" w:type="dxa"/>
            </w:tcMar>
            <w:hideMark/>
          </w:tcPr>
          <w:p w14:paraId="5118EFFF" w14:textId="77777777" w:rsidR="00A87F92" w:rsidRPr="00E80DBA" w:rsidRDefault="00A87F92" w:rsidP="00D456FD">
            <w:pPr>
              <w:rPr>
                <w:color w:val="000000" w:themeColor="text1"/>
              </w:rPr>
            </w:pPr>
            <w:r w:rsidRPr="00E80DBA">
              <w:rPr>
                <w:color w:val="000000" w:themeColor="text1"/>
              </w:rPr>
              <w:t>Intercept</w:t>
            </w:r>
          </w:p>
        </w:tc>
        <w:tc>
          <w:tcPr>
            <w:tcW w:w="0" w:type="auto"/>
            <w:tcMar>
              <w:top w:w="113" w:type="dxa"/>
              <w:left w:w="113" w:type="dxa"/>
              <w:bottom w:w="113" w:type="dxa"/>
              <w:right w:w="113" w:type="dxa"/>
            </w:tcMar>
            <w:hideMark/>
          </w:tcPr>
          <w:p w14:paraId="44BBE460" w14:textId="77777777" w:rsidR="00A87F92" w:rsidRPr="00E80DBA" w:rsidRDefault="00A87F92" w:rsidP="00D456FD">
            <w:pPr>
              <w:jc w:val="center"/>
              <w:rPr>
                <w:color w:val="000000" w:themeColor="text1"/>
              </w:rPr>
            </w:pPr>
            <w:r w:rsidRPr="00E80DBA">
              <w:rPr>
                <w:color w:val="000000" w:themeColor="text1"/>
              </w:rPr>
              <w:t>25.44</w:t>
            </w:r>
          </w:p>
        </w:tc>
        <w:tc>
          <w:tcPr>
            <w:tcW w:w="0" w:type="auto"/>
            <w:tcMar>
              <w:top w:w="113" w:type="dxa"/>
              <w:left w:w="113" w:type="dxa"/>
              <w:bottom w:w="113" w:type="dxa"/>
              <w:right w:w="113" w:type="dxa"/>
            </w:tcMar>
            <w:hideMark/>
          </w:tcPr>
          <w:p w14:paraId="77350F70" w14:textId="77777777" w:rsidR="00A87F92" w:rsidRPr="00E80DBA" w:rsidRDefault="00A87F92" w:rsidP="00D456FD">
            <w:pPr>
              <w:jc w:val="center"/>
              <w:rPr>
                <w:color w:val="000000" w:themeColor="text1"/>
              </w:rPr>
            </w:pPr>
            <w:r w:rsidRPr="00E80DBA">
              <w:rPr>
                <w:color w:val="000000" w:themeColor="text1"/>
              </w:rPr>
              <w:t>23.12 – 27.75</w:t>
            </w:r>
          </w:p>
        </w:tc>
        <w:tc>
          <w:tcPr>
            <w:tcW w:w="0" w:type="auto"/>
            <w:tcMar>
              <w:top w:w="113" w:type="dxa"/>
              <w:left w:w="113" w:type="dxa"/>
              <w:bottom w:w="113" w:type="dxa"/>
              <w:right w:w="113" w:type="dxa"/>
            </w:tcMar>
            <w:hideMark/>
          </w:tcPr>
          <w:p w14:paraId="499E305A" w14:textId="77777777" w:rsidR="00A87F92" w:rsidRPr="00E80DBA" w:rsidRDefault="00A87F92" w:rsidP="00D456FD">
            <w:pPr>
              <w:jc w:val="center"/>
              <w:rPr>
                <w:color w:val="000000" w:themeColor="text1"/>
              </w:rPr>
            </w:pPr>
            <w:r w:rsidRPr="00E80DBA">
              <w:rPr>
                <w:rStyle w:val="Strong"/>
                <w:color w:val="000000" w:themeColor="text1"/>
              </w:rPr>
              <w:t>&lt;0.001</w:t>
            </w:r>
          </w:p>
        </w:tc>
      </w:tr>
      <w:tr w:rsidR="00A87F92" w:rsidRPr="00E80DBA" w14:paraId="784ECCA1" w14:textId="77777777" w:rsidTr="00D456FD">
        <w:tc>
          <w:tcPr>
            <w:tcW w:w="0" w:type="auto"/>
            <w:tcMar>
              <w:top w:w="113" w:type="dxa"/>
              <w:left w:w="113" w:type="dxa"/>
              <w:bottom w:w="113" w:type="dxa"/>
              <w:right w:w="113" w:type="dxa"/>
            </w:tcMar>
            <w:hideMark/>
          </w:tcPr>
          <w:p w14:paraId="420C1399" w14:textId="0EE3EF12" w:rsidR="00A87F92" w:rsidRPr="00E80DBA" w:rsidRDefault="00A63195" w:rsidP="00D456FD">
            <w:pPr>
              <w:rPr>
                <w:color w:val="000000" w:themeColor="text1"/>
              </w:rPr>
            </w:pPr>
            <w:r w:rsidRPr="00E80DBA">
              <w:rPr>
                <w:color w:val="000000" w:themeColor="text1"/>
              </w:rPr>
              <w:t>Multiple</w:t>
            </w:r>
          </w:p>
        </w:tc>
        <w:tc>
          <w:tcPr>
            <w:tcW w:w="0" w:type="auto"/>
            <w:tcMar>
              <w:top w:w="113" w:type="dxa"/>
              <w:left w:w="113" w:type="dxa"/>
              <w:bottom w:w="113" w:type="dxa"/>
              <w:right w:w="113" w:type="dxa"/>
            </w:tcMar>
            <w:hideMark/>
          </w:tcPr>
          <w:p w14:paraId="6458B1B7" w14:textId="77777777" w:rsidR="00A87F92" w:rsidRPr="00E80DBA" w:rsidRDefault="00A87F92" w:rsidP="00D456FD">
            <w:pPr>
              <w:jc w:val="center"/>
              <w:rPr>
                <w:color w:val="000000" w:themeColor="text1"/>
              </w:rPr>
            </w:pPr>
            <w:r w:rsidRPr="00E80DBA">
              <w:rPr>
                <w:color w:val="000000" w:themeColor="text1"/>
              </w:rPr>
              <w:t>4.38</w:t>
            </w:r>
          </w:p>
        </w:tc>
        <w:tc>
          <w:tcPr>
            <w:tcW w:w="0" w:type="auto"/>
            <w:tcMar>
              <w:top w:w="113" w:type="dxa"/>
              <w:left w:w="113" w:type="dxa"/>
              <w:bottom w:w="113" w:type="dxa"/>
              <w:right w:w="113" w:type="dxa"/>
            </w:tcMar>
            <w:hideMark/>
          </w:tcPr>
          <w:p w14:paraId="39A6B137" w14:textId="77777777" w:rsidR="00A87F92" w:rsidRPr="00E80DBA" w:rsidRDefault="00A87F92" w:rsidP="00D456FD">
            <w:pPr>
              <w:jc w:val="center"/>
              <w:rPr>
                <w:color w:val="000000" w:themeColor="text1"/>
              </w:rPr>
            </w:pPr>
            <w:r w:rsidRPr="00E80DBA">
              <w:rPr>
                <w:color w:val="000000" w:themeColor="text1"/>
              </w:rPr>
              <w:t>2.13 – 6.63</w:t>
            </w:r>
          </w:p>
        </w:tc>
        <w:tc>
          <w:tcPr>
            <w:tcW w:w="0" w:type="auto"/>
            <w:tcMar>
              <w:top w:w="113" w:type="dxa"/>
              <w:left w:w="113" w:type="dxa"/>
              <w:bottom w:w="113" w:type="dxa"/>
              <w:right w:w="113" w:type="dxa"/>
            </w:tcMar>
            <w:hideMark/>
          </w:tcPr>
          <w:p w14:paraId="4AE96EDC" w14:textId="77777777" w:rsidR="00A87F92" w:rsidRPr="00E80DBA" w:rsidRDefault="00A87F92" w:rsidP="00D456FD">
            <w:pPr>
              <w:jc w:val="center"/>
              <w:rPr>
                <w:color w:val="000000" w:themeColor="text1"/>
              </w:rPr>
            </w:pPr>
            <w:r w:rsidRPr="00E80DBA">
              <w:rPr>
                <w:rStyle w:val="Strong"/>
                <w:color w:val="000000" w:themeColor="text1"/>
              </w:rPr>
              <w:t>&lt;0.001</w:t>
            </w:r>
          </w:p>
        </w:tc>
      </w:tr>
      <w:tr w:rsidR="00A87F92" w:rsidRPr="00E80DBA" w14:paraId="4B3DDDF3" w14:textId="77777777" w:rsidTr="00D456FD">
        <w:tc>
          <w:tcPr>
            <w:tcW w:w="0" w:type="auto"/>
            <w:tcMar>
              <w:top w:w="113" w:type="dxa"/>
              <w:left w:w="113" w:type="dxa"/>
              <w:bottom w:w="113" w:type="dxa"/>
              <w:right w:w="113" w:type="dxa"/>
            </w:tcMar>
            <w:hideMark/>
          </w:tcPr>
          <w:p w14:paraId="020D2D1C" w14:textId="77777777" w:rsidR="00A87F92" w:rsidRPr="00E80DBA" w:rsidRDefault="00A87F92" w:rsidP="00D456FD">
            <w:pPr>
              <w:rPr>
                <w:color w:val="000000" w:themeColor="text1"/>
              </w:rPr>
            </w:pPr>
            <w:r w:rsidRPr="00E80DBA">
              <w:rPr>
                <w:color w:val="000000" w:themeColor="text1"/>
              </w:rPr>
              <w:t>Labeled</w:t>
            </w:r>
          </w:p>
        </w:tc>
        <w:tc>
          <w:tcPr>
            <w:tcW w:w="0" w:type="auto"/>
            <w:tcMar>
              <w:top w:w="113" w:type="dxa"/>
              <w:left w:w="113" w:type="dxa"/>
              <w:bottom w:w="113" w:type="dxa"/>
              <w:right w:w="113" w:type="dxa"/>
            </w:tcMar>
            <w:hideMark/>
          </w:tcPr>
          <w:p w14:paraId="4E883EF2" w14:textId="77777777" w:rsidR="00A87F92" w:rsidRPr="00E80DBA" w:rsidRDefault="00A87F92" w:rsidP="00D456FD">
            <w:pPr>
              <w:jc w:val="center"/>
              <w:rPr>
                <w:color w:val="000000" w:themeColor="text1"/>
              </w:rPr>
            </w:pPr>
            <w:r w:rsidRPr="00E80DBA">
              <w:rPr>
                <w:color w:val="000000" w:themeColor="text1"/>
              </w:rPr>
              <w:t>0.27</w:t>
            </w:r>
          </w:p>
        </w:tc>
        <w:tc>
          <w:tcPr>
            <w:tcW w:w="0" w:type="auto"/>
            <w:tcMar>
              <w:top w:w="113" w:type="dxa"/>
              <w:left w:w="113" w:type="dxa"/>
              <w:bottom w:w="113" w:type="dxa"/>
              <w:right w:w="113" w:type="dxa"/>
            </w:tcMar>
            <w:hideMark/>
          </w:tcPr>
          <w:p w14:paraId="5BE3B776" w14:textId="77777777" w:rsidR="00A87F92" w:rsidRPr="00E80DBA" w:rsidRDefault="00A87F92" w:rsidP="00D456FD">
            <w:pPr>
              <w:jc w:val="center"/>
              <w:rPr>
                <w:color w:val="000000" w:themeColor="text1"/>
              </w:rPr>
            </w:pPr>
            <w:r w:rsidRPr="00E80DBA">
              <w:rPr>
                <w:color w:val="000000" w:themeColor="text1"/>
              </w:rPr>
              <w:t>-1.98 – 2.52</w:t>
            </w:r>
          </w:p>
        </w:tc>
        <w:tc>
          <w:tcPr>
            <w:tcW w:w="0" w:type="auto"/>
            <w:tcMar>
              <w:top w:w="113" w:type="dxa"/>
              <w:left w:w="113" w:type="dxa"/>
              <w:bottom w:w="113" w:type="dxa"/>
              <w:right w:w="113" w:type="dxa"/>
            </w:tcMar>
            <w:hideMark/>
          </w:tcPr>
          <w:p w14:paraId="4A0209C6" w14:textId="77777777" w:rsidR="00A87F92" w:rsidRPr="00E80DBA" w:rsidRDefault="00A87F92" w:rsidP="00D456FD">
            <w:pPr>
              <w:jc w:val="center"/>
              <w:rPr>
                <w:color w:val="000000" w:themeColor="text1"/>
              </w:rPr>
            </w:pPr>
            <w:r w:rsidRPr="00E80DBA">
              <w:rPr>
                <w:color w:val="000000" w:themeColor="text1"/>
              </w:rPr>
              <w:t>0.813</w:t>
            </w:r>
          </w:p>
        </w:tc>
      </w:tr>
      <w:tr w:rsidR="00A87F92" w:rsidRPr="00E80DBA" w14:paraId="23A2416F" w14:textId="77777777" w:rsidTr="00D456FD">
        <w:tc>
          <w:tcPr>
            <w:tcW w:w="0" w:type="auto"/>
            <w:tcMar>
              <w:top w:w="113" w:type="dxa"/>
              <w:left w:w="113" w:type="dxa"/>
              <w:bottom w:w="113" w:type="dxa"/>
              <w:right w:w="113" w:type="dxa"/>
            </w:tcMar>
          </w:tcPr>
          <w:p w14:paraId="1F789822" w14:textId="77777777" w:rsidR="00A87F92" w:rsidRPr="00E80DBA" w:rsidRDefault="00A87F92" w:rsidP="00D456FD">
            <w:pPr>
              <w:rPr>
                <w:color w:val="000000" w:themeColor="text1"/>
              </w:rPr>
            </w:pPr>
            <w:r w:rsidRPr="00E80DBA">
              <w:rPr>
                <w:color w:val="000000" w:themeColor="text1"/>
              </w:rPr>
              <w:t>Motivation</w:t>
            </w:r>
          </w:p>
        </w:tc>
        <w:tc>
          <w:tcPr>
            <w:tcW w:w="0" w:type="auto"/>
            <w:tcMar>
              <w:top w:w="113" w:type="dxa"/>
              <w:left w:w="113" w:type="dxa"/>
              <w:bottom w:w="113" w:type="dxa"/>
              <w:right w:w="113" w:type="dxa"/>
            </w:tcMar>
          </w:tcPr>
          <w:p w14:paraId="7071168F" w14:textId="77777777" w:rsidR="00A87F92" w:rsidRPr="00E80DBA" w:rsidRDefault="00A87F92" w:rsidP="00D456FD">
            <w:pPr>
              <w:jc w:val="center"/>
              <w:rPr>
                <w:color w:val="000000" w:themeColor="text1"/>
              </w:rPr>
            </w:pPr>
            <w:r w:rsidRPr="00E80DBA">
              <w:rPr>
                <w:color w:val="000000" w:themeColor="text1"/>
              </w:rPr>
              <w:t>0.06</w:t>
            </w:r>
          </w:p>
        </w:tc>
        <w:tc>
          <w:tcPr>
            <w:tcW w:w="0" w:type="auto"/>
            <w:tcMar>
              <w:top w:w="113" w:type="dxa"/>
              <w:left w:w="113" w:type="dxa"/>
              <w:bottom w:w="113" w:type="dxa"/>
              <w:right w:w="113" w:type="dxa"/>
            </w:tcMar>
          </w:tcPr>
          <w:p w14:paraId="3D7B4D5B" w14:textId="77777777" w:rsidR="00A87F92" w:rsidRPr="00E80DBA" w:rsidRDefault="00A87F92" w:rsidP="00D456FD">
            <w:pPr>
              <w:jc w:val="center"/>
              <w:rPr>
                <w:color w:val="000000" w:themeColor="text1"/>
              </w:rPr>
            </w:pPr>
            <w:r w:rsidRPr="00E80DBA">
              <w:rPr>
                <w:color w:val="000000" w:themeColor="text1"/>
              </w:rPr>
              <w:t>-0.01 – 0.13</w:t>
            </w:r>
          </w:p>
        </w:tc>
        <w:tc>
          <w:tcPr>
            <w:tcW w:w="0" w:type="auto"/>
            <w:tcMar>
              <w:top w:w="113" w:type="dxa"/>
              <w:left w:w="113" w:type="dxa"/>
              <w:bottom w:w="113" w:type="dxa"/>
              <w:right w:w="113" w:type="dxa"/>
            </w:tcMar>
          </w:tcPr>
          <w:p w14:paraId="3E537AFE" w14:textId="77777777" w:rsidR="00A87F92" w:rsidRPr="00E80DBA" w:rsidRDefault="00A87F92" w:rsidP="00D456FD">
            <w:pPr>
              <w:jc w:val="center"/>
              <w:rPr>
                <w:color w:val="000000" w:themeColor="text1"/>
              </w:rPr>
            </w:pPr>
            <w:r w:rsidRPr="00E80DBA">
              <w:rPr>
                <w:color w:val="000000" w:themeColor="text1"/>
              </w:rPr>
              <w:t>0.072</w:t>
            </w:r>
          </w:p>
        </w:tc>
      </w:tr>
      <w:tr w:rsidR="00A87F92" w:rsidRPr="00E80DBA" w14:paraId="4BC57636" w14:textId="77777777" w:rsidTr="00D456FD">
        <w:tc>
          <w:tcPr>
            <w:tcW w:w="0" w:type="auto"/>
            <w:tcMar>
              <w:top w:w="113" w:type="dxa"/>
              <w:left w:w="113" w:type="dxa"/>
              <w:bottom w:w="113" w:type="dxa"/>
              <w:right w:w="113" w:type="dxa"/>
            </w:tcMar>
            <w:hideMark/>
          </w:tcPr>
          <w:p w14:paraId="22B50D07" w14:textId="77777777" w:rsidR="00A87F92" w:rsidRPr="00E80DBA" w:rsidRDefault="00A87F92" w:rsidP="00D456FD">
            <w:pPr>
              <w:rPr>
                <w:color w:val="000000" w:themeColor="text1"/>
              </w:rPr>
            </w:pPr>
            <w:r w:rsidRPr="00E80DBA">
              <w:rPr>
                <w:color w:val="000000" w:themeColor="text1"/>
              </w:rPr>
              <w:t>Importance</w:t>
            </w:r>
          </w:p>
        </w:tc>
        <w:tc>
          <w:tcPr>
            <w:tcW w:w="0" w:type="auto"/>
            <w:tcMar>
              <w:top w:w="113" w:type="dxa"/>
              <w:left w:w="113" w:type="dxa"/>
              <w:bottom w:w="113" w:type="dxa"/>
              <w:right w:w="113" w:type="dxa"/>
            </w:tcMar>
            <w:hideMark/>
          </w:tcPr>
          <w:p w14:paraId="16C186E2" w14:textId="77777777" w:rsidR="00A87F92" w:rsidRPr="00E80DBA" w:rsidRDefault="00A87F92" w:rsidP="00D456FD">
            <w:pPr>
              <w:jc w:val="center"/>
              <w:rPr>
                <w:color w:val="000000" w:themeColor="text1"/>
              </w:rPr>
            </w:pPr>
            <w:r w:rsidRPr="00E80DBA">
              <w:rPr>
                <w:color w:val="000000" w:themeColor="text1"/>
              </w:rPr>
              <w:t>0.12</w:t>
            </w:r>
          </w:p>
        </w:tc>
        <w:tc>
          <w:tcPr>
            <w:tcW w:w="0" w:type="auto"/>
            <w:tcMar>
              <w:top w:w="113" w:type="dxa"/>
              <w:left w:w="113" w:type="dxa"/>
              <w:bottom w:w="113" w:type="dxa"/>
              <w:right w:w="113" w:type="dxa"/>
            </w:tcMar>
            <w:hideMark/>
          </w:tcPr>
          <w:p w14:paraId="19604E91" w14:textId="77777777" w:rsidR="00A87F92" w:rsidRPr="00E80DBA" w:rsidRDefault="00A87F92" w:rsidP="00D456FD">
            <w:pPr>
              <w:jc w:val="center"/>
              <w:rPr>
                <w:color w:val="000000" w:themeColor="text1"/>
              </w:rPr>
            </w:pPr>
            <w:r w:rsidRPr="00E80DBA">
              <w:rPr>
                <w:color w:val="000000" w:themeColor="text1"/>
              </w:rPr>
              <w:t>0.05 – 0.20</w:t>
            </w:r>
          </w:p>
        </w:tc>
        <w:tc>
          <w:tcPr>
            <w:tcW w:w="0" w:type="auto"/>
            <w:tcMar>
              <w:top w:w="113" w:type="dxa"/>
              <w:left w:w="113" w:type="dxa"/>
              <w:bottom w:w="113" w:type="dxa"/>
              <w:right w:w="113" w:type="dxa"/>
            </w:tcMar>
            <w:hideMark/>
          </w:tcPr>
          <w:p w14:paraId="1EB2C893" w14:textId="77777777" w:rsidR="00A87F92" w:rsidRPr="00E80DBA" w:rsidRDefault="00A87F92" w:rsidP="00D456FD">
            <w:pPr>
              <w:jc w:val="center"/>
              <w:rPr>
                <w:color w:val="000000" w:themeColor="text1"/>
              </w:rPr>
            </w:pPr>
            <w:r w:rsidRPr="00E80DBA">
              <w:rPr>
                <w:rStyle w:val="Strong"/>
                <w:color w:val="000000" w:themeColor="text1"/>
              </w:rPr>
              <w:t>0.001</w:t>
            </w:r>
          </w:p>
        </w:tc>
      </w:tr>
      <w:tr w:rsidR="00A87F92" w:rsidRPr="00E80DBA" w14:paraId="32F9930F" w14:textId="77777777" w:rsidTr="00D456FD">
        <w:tc>
          <w:tcPr>
            <w:tcW w:w="0" w:type="auto"/>
            <w:tcMar>
              <w:top w:w="113" w:type="dxa"/>
              <w:left w:w="113" w:type="dxa"/>
              <w:bottom w:w="113" w:type="dxa"/>
              <w:right w:w="113" w:type="dxa"/>
            </w:tcMar>
            <w:hideMark/>
          </w:tcPr>
          <w:p w14:paraId="7154C20B" w14:textId="77777777" w:rsidR="00A87F92" w:rsidRPr="00E80DBA" w:rsidRDefault="00A87F92" w:rsidP="00D456FD">
            <w:pPr>
              <w:rPr>
                <w:color w:val="000000" w:themeColor="text1"/>
              </w:rPr>
            </w:pPr>
            <w:r w:rsidRPr="00E80DBA">
              <w:rPr>
                <w:color w:val="000000" w:themeColor="text1"/>
              </w:rPr>
              <w:t>Distress</w:t>
            </w:r>
          </w:p>
        </w:tc>
        <w:tc>
          <w:tcPr>
            <w:tcW w:w="0" w:type="auto"/>
            <w:tcMar>
              <w:top w:w="113" w:type="dxa"/>
              <w:left w:w="113" w:type="dxa"/>
              <w:bottom w:w="113" w:type="dxa"/>
              <w:right w:w="113" w:type="dxa"/>
            </w:tcMar>
            <w:hideMark/>
          </w:tcPr>
          <w:p w14:paraId="5BA50453" w14:textId="77777777" w:rsidR="00A87F92" w:rsidRPr="00E80DBA" w:rsidRDefault="00A87F92" w:rsidP="00D456FD">
            <w:pPr>
              <w:jc w:val="center"/>
              <w:rPr>
                <w:color w:val="000000" w:themeColor="text1"/>
              </w:rPr>
            </w:pPr>
            <w:r w:rsidRPr="00E80DBA">
              <w:rPr>
                <w:color w:val="000000" w:themeColor="text1"/>
              </w:rPr>
              <w:t>0.09</w:t>
            </w:r>
          </w:p>
        </w:tc>
        <w:tc>
          <w:tcPr>
            <w:tcW w:w="0" w:type="auto"/>
            <w:tcMar>
              <w:top w:w="113" w:type="dxa"/>
              <w:left w:w="113" w:type="dxa"/>
              <w:bottom w:w="113" w:type="dxa"/>
              <w:right w:w="113" w:type="dxa"/>
            </w:tcMar>
            <w:hideMark/>
          </w:tcPr>
          <w:p w14:paraId="64A3C662" w14:textId="77777777" w:rsidR="00A87F92" w:rsidRPr="00E80DBA" w:rsidRDefault="00A87F92" w:rsidP="00D456FD">
            <w:pPr>
              <w:jc w:val="center"/>
              <w:rPr>
                <w:color w:val="000000" w:themeColor="text1"/>
              </w:rPr>
            </w:pPr>
            <w:r w:rsidRPr="00E80DBA">
              <w:rPr>
                <w:color w:val="000000" w:themeColor="text1"/>
              </w:rPr>
              <w:t>0.04 – 0.15</w:t>
            </w:r>
          </w:p>
        </w:tc>
        <w:tc>
          <w:tcPr>
            <w:tcW w:w="0" w:type="auto"/>
            <w:tcMar>
              <w:top w:w="113" w:type="dxa"/>
              <w:left w:w="113" w:type="dxa"/>
              <w:bottom w:w="113" w:type="dxa"/>
              <w:right w:w="113" w:type="dxa"/>
            </w:tcMar>
            <w:hideMark/>
          </w:tcPr>
          <w:p w14:paraId="79FE7C75" w14:textId="77777777" w:rsidR="00A87F92" w:rsidRPr="00E80DBA" w:rsidRDefault="00A87F92" w:rsidP="00D456FD">
            <w:pPr>
              <w:jc w:val="center"/>
              <w:rPr>
                <w:color w:val="000000" w:themeColor="text1"/>
              </w:rPr>
            </w:pPr>
            <w:r w:rsidRPr="00E80DBA">
              <w:rPr>
                <w:rStyle w:val="Strong"/>
                <w:color w:val="000000" w:themeColor="text1"/>
              </w:rPr>
              <w:t>0.001</w:t>
            </w:r>
          </w:p>
        </w:tc>
      </w:tr>
      <w:tr w:rsidR="00A87F92" w:rsidRPr="00E80DBA" w14:paraId="2D7CA400" w14:textId="77777777" w:rsidTr="00D456FD">
        <w:tc>
          <w:tcPr>
            <w:tcW w:w="0" w:type="auto"/>
            <w:tcMar>
              <w:top w:w="113" w:type="dxa"/>
              <w:left w:w="113" w:type="dxa"/>
              <w:bottom w:w="113" w:type="dxa"/>
              <w:right w:w="113" w:type="dxa"/>
            </w:tcMar>
            <w:hideMark/>
          </w:tcPr>
          <w:p w14:paraId="2B8B7859" w14:textId="77777777" w:rsidR="00A87F92" w:rsidRPr="00E80DBA" w:rsidRDefault="00A87F92" w:rsidP="00D456FD">
            <w:pPr>
              <w:rPr>
                <w:color w:val="000000" w:themeColor="text1"/>
              </w:rPr>
            </w:pPr>
            <w:r w:rsidRPr="00E80DBA">
              <w:rPr>
                <w:color w:val="000000" w:themeColor="text1"/>
              </w:rPr>
              <w:t>Efficacy</w:t>
            </w:r>
          </w:p>
        </w:tc>
        <w:tc>
          <w:tcPr>
            <w:tcW w:w="0" w:type="auto"/>
            <w:tcMar>
              <w:top w:w="113" w:type="dxa"/>
              <w:left w:w="113" w:type="dxa"/>
              <w:bottom w:w="113" w:type="dxa"/>
              <w:right w:w="113" w:type="dxa"/>
            </w:tcMar>
            <w:hideMark/>
          </w:tcPr>
          <w:p w14:paraId="2094B644" w14:textId="77777777" w:rsidR="00A87F92" w:rsidRPr="00E80DBA" w:rsidRDefault="00A87F92" w:rsidP="00D456FD">
            <w:pPr>
              <w:jc w:val="center"/>
              <w:rPr>
                <w:color w:val="000000" w:themeColor="text1"/>
              </w:rPr>
            </w:pPr>
            <w:r w:rsidRPr="00E80DBA">
              <w:rPr>
                <w:color w:val="000000" w:themeColor="text1"/>
              </w:rPr>
              <w:t>-0.01</w:t>
            </w:r>
          </w:p>
        </w:tc>
        <w:tc>
          <w:tcPr>
            <w:tcW w:w="0" w:type="auto"/>
            <w:tcMar>
              <w:top w:w="113" w:type="dxa"/>
              <w:left w:w="113" w:type="dxa"/>
              <w:bottom w:w="113" w:type="dxa"/>
              <w:right w:w="113" w:type="dxa"/>
            </w:tcMar>
            <w:hideMark/>
          </w:tcPr>
          <w:p w14:paraId="04211092" w14:textId="77777777" w:rsidR="00A87F92" w:rsidRPr="00E80DBA" w:rsidRDefault="00A87F92" w:rsidP="00D456FD">
            <w:pPr>
              <w:jc w:val="center"/>
              <w:rPr>
                <w:color w:val="000000" w:themeColor="text1"/>
              </w:rPr>
            </w:pPr>
            <w:r w:rsidRPr="00E80DBA">
              <w:rPr>
                <w:color w:val="000000" w:themeColor="text1"/>
              </w:rPr>
              <w:t>-0.06 – 0.04</w:t>
            </w:r>
          </w:p>
        </w:tc>
        <w:tc>
          <w:tcPr>
            <w:tcW w:w="0" w:type="auto"/>
            <w:tcMar>
              <w:top w:w="113" w:type="dxa"/>
              <w:left w:w="113" w:type="dxa"/>
              <w:bottom w:w="113" w:type="dxa"/>
              <w:right w:w="113" w:type="dxa"/>
            </w:tcMar>
            <w:hideMark/>
          </w:tcPr>
          <w:p w14:paraId="0385578E" w14:textId="77777777" w:rsidR="00A87F92" w:rsidRPr="00E80DBA" w:rsidRDefault="00A87F92" w:rsidP="00D456FD">
            <w:pPr>
              <w:jc w:val="center"/>
              <w:rPr>
                <w:color w:val="000000" w:themeColor="text1"/>
              </w:rPr>
            </w:pPr>
            <w:r w:rsidRPr="00E80DBA">
              <w:rPr>
                <w:color w:val="000000" w:themeColor="text1"/>
              </w:rPr>
              <w:t>0.622</w:t>
            </w:r>
          </w:p>
        </w:tc>
      </w:tr>
      <w:tr w:rsidR="00A87F92" w:rsidRPr="00E80DBA" w14:paraId="2118FE29" w14:textId="77777777" w:rsidTr="00D456FD">
        <w:tc>
          <w:tcPr>
            <w:tcW w:w="0" w:type="auto"/>
            <w:tcMar>
              <w:top w:w="113" w:type="dxa"/>
              <w:left w:w="113" w:type="dxa"/>
              <w:bottom w:w="113" w:type="dxa"/>
              <w:right w:w="113" w:type="dxa"/>
            </w:tcMar>
            <w:hideMark/>
          </w:tcPr>
          <w:p w14:paraId="21AC5D6F" w14:textId="77777777" w:rsidR="00A87F92" w:rsidRPr="00E80DBA" w:rsidRDefault="00A87F92" w:rsidP="00D456FD">
            <w:pPr>
              <w:rPr>
                <w:color w:val="000000" w:themeColor="text1"/>
              </w:rPr>
            </w:pPr>
            <w:r w:rsidRPr="00E80DBA">
              <w:rPr>
                <w:color w:val="000000" w:themeColor="text1"/>
              </w:rPr>
              <w:t>Compassion</w:t>
            </w:r>
          </w:p>
        </w:tc>
        <w:tc>
          <w:tcPr>
            <w:tcW w:w="0" w:type="auto"/>
            <w:tcMar>
              <w:top w:w="113" w:type="dxa"/>
              <w:left w:w="113" w:type="dxa"/>
              <w:bottom w:w="113" w:type="dxa"/>
              <w:right w:w="113" w:type="dxa"/>
            </w:tcMar>
            <w:hideMark/>
          </w:tcPr>
          <w:p w14:paraId="6C891F19" w14:textId="77777777" w:rsidR="00A87F92" w:rsidRPr="00E80DBA" w:rsidRDefault="00A87F92" w:rsidP="00D456FD">
            <w:pPr>
              <w:jc w:val="center"/>
              <w:rPr>
                <w:color w:val="000000" w:themeColor="text1"/>
              </w:rPr>
            </w:pPr>
            <w:r w:rsidRPr="00E80DBA">
              <w:rPr>
                <w:color w:val="000000" w:themeColor="text1"/>
              </w:rPr>
              <w:t>0.11</w:t>
            </w:r>
          </w:p>
        </w:tc>
        <w:tc>
          <w:tcPr>
            <w:tcW w:w="0" w:type="auto"/>
            <w:tcMar>
              <w:top w:w="113" w:type="dxa"/>
              <w:left w:w="113" w:type="dxa"/>
              <w:bottom w:w="113" w:type="dxa"/>
              <w:right w:w="113" w:type="dxa"/>
            </w:tcMar>
            <w:hideMark/>
          </w:tcPr>
          <w:p w14:paraId="637AEFA0" w14:textId="77777777" w:rsidR="00A87F92" w:rsidRPr="00E80DBA" w:rsidRDefault="00A87F92" w:rsidP="00D456FD">
            <w:pPr>
              <w:jc w:val="center"/>
              <w:rPr>
                <w:color w:val="000000" w:themeColor="text1"/>
              </w:rPr>
            </w:pPr>
            <w:r w:rsidRPr="00E80DBA">
              <w:rPr>
                <w:color w:val="000000" w:themeColor="text1"/>
              </w:rPr>
              <w:t>0.03 – 0.18</w:t>
            </w:r>
          </w:p>
        </w:tc>
        <w:tc>
          <w:tcPr>
            <w:tcW w:w="0" w:type="auto"/>
            <w:tcMar>
              <w:top w:w="113" w:type="dxa"/>
              <w:left w:w="113" w:type="dxa"/>
              <w:bottom w:w="113" w:type="dxa"/>
              <w:right w:w="113" w:type="dxa"/>
            </w:tcMar>
            <w:hideMark/>
          </w:tcPr>
          <w:p w14:paraId="7E47BC8A" w14:textId="77777777" w:rsidR="00A87F92" w:rsidRPr="00E80DBA" w:rsidRDefault="00A87F92" w:rsidP="00D456FD">
            <w:pPr>
              <w:jc w:val="center"/>
              <w:rPr>
                <w:color w:val="000000" w:themeColor="text1"/>
              </w:rPr>
            </w:pPr>
            <w:r w:rsidRPr="00E80DBA">
              <w:rPr>
                <w:rStyle w:val="Strong"/>
                <w:color w:val="000000" w:themeColor="text1"/>
              </w:rPr>
              <w:t>0.005</w:t>
            </w:r>
          </w:p>
        </w:tc>
      </w:tr>
      <w:tr w:rsidR="00A87F92" w:rsidRPr="00E80DBA" w14:paraId="2F797090" w14:textId="77777777" w:rsidTr="00D456FD">
        <w:tc>
          <w:tcPr>
            <w:tcW w:w="0" w:type="auto"/>
            <w:gridSpan w:val="4"/>
            <w:tcMar>
              <w:top w:w="192" w:type="dxa"/>
              <w:left w:w="15" w:type="dxa"/>
              <w:bottom w:w="15" w:type="dxa"/>
              <w:right w:w="15" w:type="dxa"/>
            </w:tcMar>
            <w:vAlign w:val="center"/>
            <w:hideMark/>
          </w:tcPr>
          <w:p w14:paraId="56DB2078" w14:textId="77777777" w:rsidR="00A87F92" w:rsidRPr="00E80DBA" w:rsidRDefault="00A87F92" w:rsidP="00D456FD">
            <w:pPr>
              <w:rPr>
                <w:b/>
                <w:bCs/>
                <w:color w:val="000000" w:themeColor="text1"/>
              </w:rPr>
            </w:pPr>
            <w:r w:rsidRPr="00E80DBA">
              <w:rPr>
                <w:b/>
                <w:bCs/>
                <w:color w:val="000000" w:themeColor="text1"/>
              </w:rPr>
              <w:t>Random Effects</w:t>
            </w:r>
          </w:p>
        </w:tc>
      </w:tr>
      <w:tr w:rsidR="00A87F92" w:rsidRPr="00E80DBA" w14:paraId="4F67E196" w14:textId="77777777" w:rsidTr="00D456FD">
        <w:tc>
          <w:tcPr>
            <w:tcW w:w="0" w:type="auto"/>
            <w:tcMar>
              <w:top w:w="57" w:type="dxa"/>
              <w:left w:w="113" w:type="dxa"/>
              <w:bottom w:w="57" w:type="dxa"/>
              <w:right w:w="113" w:type="dxa"/>
            </w:tcMar>
            <w:hideMark/>
          </w:tcPr>
          <w:p w14:paraId="60E01D67" w14:textId="77777777" w:rsidR="00A87F92" w:rsidRPr="00E80DBA" w:rsidRDefault="00A87F92" w:rsidP="00D456FD">
            <w:pPr>
              <w:rPr>
                <w:color w:val="000000" w:themeColor="text1"/>
              </w:rPr>
            </w:pPr>
            <w:r w:rsidRPr="00E80DBA">
              <w:rPr>
                <w:color w:val="000000" w:themeColor="text1"/>
              </w:rPr>
              <w:t>σ</w:t>
            </w:r>
            <w:r w:rsidRPr="00E80DBA">
              <w:rPr>
                <w:color w:val="000000" w:themeColor="text1"/>
                <w:vertAlign w:val="superscript"/>
              </w:rPr>
              <w:t>2</w:t>
            </w:r>
          </w:p>
        </w:tc>
        <w:tc>
          <w:tcPr>
            <w:tcW w:w="0" w:type="auto"/>
            <w:gridSpan w:val="3"/>
            <w:tcMar>
              <w:top w:w="57" w:type="dxa"/>
              <w:left w:w="113" w:type="dxa"/>
              <w:bottom w:w="57" w:type="dxa"/>
              <w:right w:w="113" w:type="dxa"/>
            </w:tcMar>
            <w:hideMark/>
          </w:tcPr>
          <w:p w14:paraId="10D4D123" w14:textId="77777777" w:rsidR="00A87F92" w:rsidRPr="00E80DBA" w:rsidRDefault="00A87F92" w:rsidP="00D456FD">
            <w:pPr>
              <w:rPr>
                <w:color w:val="000000" w:themeColor="text1"/>
              </w:rPr>
            </w:pPr>
            <w:r w:rsidRPr="00E80DBA">
              <w:rPr>
                <w:color w:val="000000" w:themeColor="text1"/>
              </w:rPr>
              <w:t>361.69</w:t>
            </w:r>
          </w:p>
        </w:tc>
      </w:tr>
      <w:tr w:rsidR="00A87F92" w:rsidRPr="00E80DBA" w14:paraId="347FE60C" w14:textId="77777777" w:rsidTr="00D456FD">
        <w:tc>
          <w:tcPr>
            <w:tcW w:w="0" w:type="auto"/>
            <w:tcMar>
              <w:top w:w="57" w:type="dxa"/>
              <w:left w:w="113" w:type="dxa"/>
              <w:bottom w:w="57" w:type="dxa"/>
              <w:right w:w="113" w:type="dxa"/>
            </w:tcMar>
            <w:hideMark/>
          </w:tcPr>
          <w:p w14:paraId="5F462855" w14:textId="77777777" w:rsidR="00A87F92" w:rsidRPr="00E80DBA" w:rsidRDefault="00A87F92" w:rsidP="00D456FD">
            <w:pPr>
              <w:rPr>
                <w:color w:val="000000" w:themeColor="text1"/>
              </w:rPr>
            </w:pPr>
            <w:r w:rsidRPr="00E80DBA">
              <w:rPr>
                <w:color w:val="000000" w:themeColor="text1"/>
              </w:rPr>
              <w:t>τ</w:t>
            </w:r>
            <w:r w:rsidRPr="00E80DBA">
              <w:rPr>
                <w:color w:val="000000" w:themeColor="text1"/>
                <w:vertAlign w:val="subscript"/>
              </w:rPr>
              <w:t>00</w:t>
            </w:r>
            <w:r w:rsidRPr="00E80DBA">
              <w:rPr>
                <w:color w:val="000000" w:themeColor="text1"/>
              </w:rPr>
              <w:t xml:space="preserve"> </w:t>
            </w:r>
            <w:proofErr w:type="spellStart"/>
            <w:r w:rsidRPr="00E80DBA">
              <w:rPr>
                <w:color w:val="000000" w:themeColor="text1"/>
                <w:vertAlign w:val="subscript"/>
              </w:rPr>
              <w:t>humIssue</w:t>
            </w:r>
            <w:proofErr w:type="spellEnd"/>
          </w:p>
        </w:tc>
        <w:tc>
          <w:tcPr>
            <w:tcW w:w="0" w:type="auto"/>
            <w:gridSpan w:val="3"/>
            <w:tcMar>
              <w:top w:w="57" w:type="dxa"/>
              <w:left w:w="113" w:type="dxa"/>
              <w:bottom w:w="57" w:type="dxa"/>
              <w:right w:w="113" w:type="dxa"/>
            </w:tcMar>
            <w:hideMark/>
          </w:tcPr>
          <w:p w14:paraId="218633DA" w14:textId="77777777" w:rsidR="00A87F92" w:rsidRPr="00E80DBA" w:rsidRDefault="00A87F92" w:rsidP="00D456FD">
            <w:pPr>
              <w:rPr>
                <w:color w:val="000000" w:themeColor="text1"/>
              </w:rPr>
            </w:pPr>
            <w:r w:rsidRPr="00E80DBA">
              <w:rPr>
                <w:color w:val="000000" w:themeColor="text1"/>
              </w:rPr>
              <w:t>1.65</w:t>
            </w:r>
          </w:p>
        </w:tc>
      </w:tr>
      <w:tr w:rsidR="00A87F92" w:rsidRPr="00E80DBA" w14:paraId="355CA8F9" w14:textId="77777777" w:rsidTr="00D456FD">
        <w:tc>
          <w:tcPr>
            <w:tcW w:w="0" w:type="auto"/>
            <w:tcMar>
              <w:top w:w="57" w:type="dxa"/>
              <w:left w:w="113" w:type="dxa"/>
              <w:bottom w:w="57" w:type="dxa"/>
              <w:right w:w="113" w:type="dxa"/>
            </w:tcMar>
            <w:hideMark/>
          </w:tcPr>
          <w:p w14:paraId="29A92883" w14:textId="77777777" w:rsidR="00A87F92" w:rsidRPr="00E80DBA" w:rsidRDefault="00A87F92" w:rsidP="00D456FD">
            <w:pPr>
              <w:rPr>
                <w:color w:val="000000" w:themeColor="text1"/>
              </w:rPr>
            </w:pPr>
            <w:r w:rsidRPr="00E80DBA">
              <w:rPr>
                <w:color w:val="000000" w:themeColor="text1"/>
              </w:rPr>
              <w:t>τ</w:t>
            </w:r>
            <w:r w:rsidRPr="00E80DBA">
              <w:rPr>
                <w:color w:val="000000" w:themeColor="text1"/>
                <w:vertAlign w:val="subscript"/>
              </w:rPr>
              <w:t>00</w:t>
            </w:r>
            <w:r w:rsidRPr="00E80DBA">
              <w:rPr>
                <w:color w:val="000000" w:themeColor="text1"/>
              </w:rPr>
              <w:t xml:space="preserve"> </w:t>
            </w:r>
            <w:proofErr w:type="spellStart"/>
            <w:r w:rsidRPr="00E80DBA">
              <w:rPr>
                <w:color w:val="000000" w:themeColor="text1"/>
                <w:vertAlign w:val="subscript"/>
              </w:rPr>
              <w:t>envIssue</w:t>
            </w:r>
            <w:proofErr w:type="spellEnd"/>
          </w:p>
        </w:tc>
        <w:tc>
          <w:tcPr>
            <w:tcW w:w="0" w:type="auto"/>
            <w:gridSpan w:val="3"/>
            <w:tcMar>
              <w:top w:w="57" w:type="dxa"/>
              <w:left w:w="113" w:type="dxa"/>
              <w:bottom w:w="57" w:type="dxa"/>
              <w:right w:w="113" w:type="dxa"/>
            </w:tcMar>
            <w:hideMark/>
          </w:tcPr>
          <w:p w14:paraId="5983EE5F" w14:textId="77777777" w:rsidR="00A87F92" w:rsidRPr="00E80DBA" w:rsidRDefault="00A87F92" w:rsidP="00D456FD">
            <w:pPr>
              <w:rPr>
                <w:color w:val="000000" w:themeColor="text1"/>
              </w:rPr>
            </w:pPr>
            <w:r w:rsidRPr="00E80DBA">
              <w:rPr>
                <w:color w:val="000000" w:themeColor="text1"/>
              </w:rPr>
              <w:t>0.00</w:t>
            </w:r>
          </w:p>
        </w:tc>
      </w:tr>
      <w:tr w:rsidR="00A87F92" w:rsidRPr="00E80DBA" w14:paraId="00AFF6D2" w14:textId="77777777" w:rsidTr="00D456FD">
        <w:tc>
          <w:tcPr>
            <w:tcW w:w="0" w:type="auto"/>
            <w:tcMar>
              <w:top w:w="57" w:type="dxa"/>
              <w:left w:w="113" w:type="dxa"/>
              <w:bottom w:w="57" w:type="dxa"/>
              <w:right w:w="113" w:type="dxa"/>
            </w:tcMar>
            <w:hideMark/>
          </w:tcPr>
          <w:p w14:paraId="3ECB38F7" w14:textId="77777777" w:rsidR="00A87F92" w:rsidRPr="00E80DBA" w:rsidRDefault="00A87F92" w:rsidP="00D456FD">
            <w:pPr>
              <w:rPr>
                <w:color w:val="000000" w:themeColor="text1"/>
              </w:rPr>
            </w:pPr>
            <w:r w:rsidRPr="00E80DBA">
              <w:rPr>
                <w:color w:val="000000" w:themeColor="text1"/>
              </w:rPr>
              <w:t xml:space="preserve">N </w:t>
            </w:r>
            <w:proofErr w:type="spellStart"/>
            <w:r w:rsidRPr="00E80DBA">
              <w:rPr>
                <w:color w:val="000000" w:themeColor="text1"/>
                <w:vertAlign w:val="subscript"/>
              </w:rPr>
              <w:t>humIssue</w:t>
            </w:r>
            <w:proofErr w:type="spellEnd"/>
          </w:p>
        </w:tc>
        <w:tc>
          <w:tcPr>
            <w:tcW w:w="0" w:type="auto"/>
            <w:gridSpan w:val="3"/>
            <w:tcMar>
              <w:top w:w="57" w:type="dxa"/>
              <w:left w:w="113" w:type="dxa"/>
              <w:bottom w:w="57" w:type="dxa"/>
              <w:right w:w="113" w:type="dxa"/>
            </w:tcMar>
            <w:hideMark/>
          </w:tcPr>
          <w:p w14:paraId="155533C6" w14:textId="77777777" w:rsidR="00A87F92" w:rsidRPr="00E80DBA" w:rsidRDefault="00A87F92" w:rsidP="00D456FD">
            <w:pPr>
              <w:rPr>
                <w:color w:val="000000" w:themeColor="text1"/>
              </w:rPr>
            </w:pPr>
            <w:r w:rsidRPr="00E80DBA">
              <w:rPr>
                <w:color w:val="000000" w:themeColor="text1"/>
              </w:rPr>
              <w:t>4</w:t>
            </w:r>
          </w:p>
        </w:tc>
      </w:tr>
      <w:tr w:rsidR="00A87F92" w:rsidRPr="00E80DBA" w14:paraId="5F9EA393" w14:textId="77777777" w:rsidTr="00D456FD">
        <w:tc>
          <w:tcPr>
            <w:tcW w:w="0" w:type="auto"/>
            <w:tcMar>
              <w:top w:w="57" w:type="dxa"/>
              <w:left w:w="113" w:type="dxa"/>
              <w:bottom w:w="57" w:type="dxa"/>
              <w:right w:w="113" w:type="dxa"/>
            </w:tcMar>
            <w:hideMark/>
          </w:tcPr>
          <w:p w14:paraId="799C7921" w14:textId="77777777" w:rsidR="00A87F92" w:rsidRPr="00E80DBA" w:rsidRDefault="00A87F92" w:rsidP="00D456FD">
            <w:pPr>
              <w:rPr>
                <w:color w:val="000000" w:themeColor="text1"/>
              </w:rPr>
            </w:pPr>
            <w:r w:rsidRPr="00E80DBA">
              <w:rPr>
                <w:color w:val="000000" w:themeColor="text1"/>
              </w:rPr>
              <w:t xml:space="preserve">N </w:t>
            </w:r>
            <w:proofErr w:type="spellStart"/>
            <w:r w:rsidRPr="00E80DBA">
              <w:rPr>
                <w:color w:val="000000" w:themeColor="text1"/>
                <w:vertAlign w:val="subscript"/>
              </w:rPr>
              <w:t>envIssue</w:t>
            </w:r>
            <w:proofErr w:type="spellEnd"/>
          </w:p>
        </w:tc>
        <w:tc>
          <w:tcPr>
            <w:tcW w:w="0" w:type="auto"/>
            <w:gridSpan w:val="3"/>
            <w:tcMar>
              <w:top w:w="57" w:type="dxa"/>
              <w:left w:w="113" w:type="dxa"/>
              <w:bottom w:w="57" w:type="dxa"/>
              <w:right w:w="113" w:type="dxa"/>
            </w:tcMar>
            <w:hideMark/>
          </w:tcPr>
          <w:p w14:paraId="02DFD297" w14:textId="77777777" w:rsidR="00A87F92" w:rsidRPr="00E80DBA" w:rsidRDefault="00A87F92" w:rsidP="00D456FD">
            <w:pPr>
              <w:rPr>
                <w:color w:val="000000" w:themeColor="text1"/>
              </w:rPr>
            </w:pPr>
            <w:r w:rsidRPr="00E80DBA">
              <w:rPr>
                <w:color w:val="000000" w:themeColor="text1"/>
              </w:rPr>
              <w:t>4</w:t>
            </w:r>
          </w:p>
        </w:tc>
      </w:tr>
      <w:tr w:rsidR="00A87F92" w:rsidRPr="00E80DBA" w14:paraId="065821C1" w14:textId="77777777" w:rsidTr="00D456FD">
        <w:tc>
          <w:tcPr>
            <w:tcW w:w="0" w:type="auto"/>
            <w:tcBorders>
              <w:top w:val="single" w:sz="6" w:space="0" w:color="auto"/>
            </w:tcBorders>
            <w:tcMar>
              <w:top w:w="57" w:type="dxa"/>
              <w:left w:w="113" w:type="dxa"/>
              <w:bottom w:w="57" w:type="dxa"/>
              <w:right w:w="113" w:type="dxa"/>
            </w:tcMar>
            <w:hideMark/>
          </w:tcPr>
          <w:p w14:paraId="63F62B80" w14:textId="77777777" w:rsidR="00A87F92" w:rsidRPr="00E80DBA" w:rsidRDefault="00A87F92" w:rsidP="00D456FD">
            <w:pPr>
              <w:rPr>
                <w:color w:val="000000" w:themeColor="text1"/>
              </w:rPr>
            </w:pPr>
            <w:r w:rsidRPr="00E80DBA">
              <w:rPr>
                <w:color w:val="000000" w:themeColor="text1"/>
              </w:rPr>
              <w:t>Observations</w:t>
            </w:r>
          </w:p>
        </w:tc>
        <w:tc>
          <w:tcPr>
            <w:tcW w:w="0" w:type="auto"/>
            <w:gridSpan w:val="3"/>
            <w:tcBorders>
              <w:top w:val="single" w:sz="6" w:space="0" w:color="auto"/>
            </w:tcBorders>
            <w:tcMar>
              <w:top w:w="57" w:type="dxa"/>
              <w:left w:w="113" w:type="dxa"/>
              <w:bottom w:w="57" w:type="dxa"/>
              <w:right w:w="113" w:type="dxa"/>
            </w:tcMar>
            <w:hideMark/>
          </w:tcPr>
          <w:p w14:paraId="75EFA9F5" w14:textId="77777777" w:rsidR="00A87F92" w:rsidRPr="00E80DBA" w:rsidRDefault="00A87F92" w:rsidP="00D456FD">
            <w:pPr>
              <w:rPr>
                <w:color w:val="000000" w:themeColor="text1"/>
              </w:rPr>
            </w:pPr>
            <w:r w:rsidRPr="00E80DBA">
              <w:rPr>
                <w:color w:val="000000" w:themeColor="text1"/>
              </w:rPr>
              <w:t>1106</w:t>
            </w:r>
          </w:p>
        </w:tc>
      </w:tr>
      <w:tr w:rsidR="00A87F92" w:rsidRPr="00E80DBA" w14:paraId="69F3C987" w14:textId="77777777" w:rsidTr="00D456FD">
        <w:tc>
          <w:tcPr>
            <w:tcW w:w="0" w:type="auto"/>
            <w:tcMar>
              <w:top w:w="57" w:type="dxa"/>
              <w:left w:w="113" w:type="dxa"/>
              <w:bottom w:w="57" w:type="dxa"/>
              <w:right w:w="113" w:type="dxa"/>
            </w:tcMar>
            <w:hideMark/>
          </w:tcPr>
          <w:p w14:paraId="7E13A56D" w14:textId="77777777" w:rsidR="00A87F92" w:rsidRPr="00E80DBA" w:rsidRDefault="00A87F92" w:rsidP="00D456FD">
            <w:pPr>
              <w:rPr>
                <w:color w:val="000000" w:themeColor="text1"/>
              </w:rPr>
            </w:pPr>
            <w:r w:rsidRPr="00E80DBA">
              <w:rPr>
                <w:color w:val="000000" w:themeColor="text1"/>
              </w:rPr>
              <w:t>Marginal R</w:t>
            </w:r>
            <w:r w:rsidRPr="00E80DBA">
              <w:rPr>
                <w:color w:val="000000" w:themeColor="text1"/>
                <w:vertAlign w:val="superscript"/>
              </w:rPr>
              <w:t>2</w:t>
            </w:r>
            <w:r w:rsidRPr="00E80DBA">
              <w:rPr>
                <w:color w:val="000000" w:themeColor="text1"/>
              </w:rPr>
              <w:t xml:space="preserve"> / Conditional R</w:t>
            </w:r>
            <w:r w:rsidRPr="00E80DBA">
              <w:rPr>
                <w:color w:val="000000" w:themeColor="text1"/>
                <w:vertAlign w:val="superscript"/>
              </w:rPr>
              <w:t>2</w:t>
            </w:r>
          </w:p>
        </w:tc>
        <w:tc>
          <w:tcPr>
            <w:tcW w:w="0" w:type="auto"/>
            <w:gridSpan w:val="3"/>
            <w:tcMar>
              <w:top w:w="57" w:type="dxa"/>
              <w:left w:w="113" w:type="dxa"/>
              <w:bottom w:w="57" w:type="dxa"/>
              <w:right w:w="113" w:type="dxa"/>
            </w:tcMar>
            <w:hideMark/>
          </w:tcPr>
          <w:p w14:paraId="52BE4F44" w14:textId="77777777" w:rsidR="00A87F92" w:rsidRPr="00E80DBA" w:rsidRDefault="00A87F92" w:rsidP="00D456FD">
            <w:pPr>
              <w:rPr>
                <w:color w:val="000000" w:themeColor="text1"/>
              </w:rPr>
            </w:pPr>
            <w:r w:rsidRPr="00E80DBA">
              <w:rPr>
                <w:color w:val="000000" w:themeColor="text1"/>
              </w:rPr>
              <w:t>0.148 / NA</w:t>
            </w:r>
          </w:p>
        </w:tc>
      </w:tr>
    </w:tbl>
    <w:p w14:paraId="48873A7A" w14:textId="77777777" w:rsidR="00A87F92" w:rsidRPr="00E80DBA" w:rsidRDefault="00A87F92" w:rsidP="00A87F92">
      <w:pPr>
        <w:spacing w:line="480" w:lineRule="auto"/>
        <w:rPr>
          <w:color w:val="000000" w:themeColor="text1"/>
        </w:rPr>
      </w:pPr>
    </w:p>
    <w:p w14:paraId="06DB2C85" w14:textId="243EEE58" w:rsidR="00A87F92" w:rsidRPr="00E80DBA" w:rsidRDefault="00A87F92" w:rsidP="00A87F92">
      <w:pPr>
        <w:rPr>
          <w:color w:val="000000" w:themeColor="text1"/>
        </w:rPr>
      </w:pPr>
      <w:r w:rsidRPr="00E80DBA">
        <w:rPr>
          <w:b/>
          <w:bCs/>
          <w:color w:val="000000" w:themeColor="text1"/>
        </w:rPr>
        <w:t>Table S2.</w:t>
      </w:r>
      <w:r w:rsidRPr="00E80DBA">
        <w:rPr>
          <w:color w:val="000000" w:themeColor="text1"/>
        </w:rPr>
        <w:t xml:space="preserve"> Experiment 2: Coefficients from linear mixed effects model including dummy coded donation manipulations, </w:t>
      </w:r>
      <w:r w:rsidR="002968FE" w:rsidRPr="00E80DBA">
        <w:rPr>
          <w:color w:val="000000" w:themeColor="text1"/>
        </w:rPr>
        <w:t>self-reported affect variables</w:t>
      </w:r>
      <w:r w:rsidRPr="00E80DBA">
        <w:rPr>
          <w:color w:val="000000" w:themeColor="text1"/>
        </w:rPr>
        <w:t xml:space="preserve">, with random effects for each issue category. </w:t>
      </w:r>
    </w:p>
    <w:p w14:paraId="467F7BE9" w14:textId="23C17284" w:rsidR="00475B59" w:rsidRPr="00E80DBA" w:rsidRDefault="00475B59" w:rsidP="00A87F92">
      <w:pPr>
        <w:rPr>
          <w:color w:val="000000" w:themeColor="text1"/>
        </w:rPr>
      </w:pPr>
    </w:p>
    <w:p w14:paraId="3A5DDCF4" w14:textId="7614CFB4" w:rsidR="00736E35" w:rsidRPr="00E80DBA" w:rsidRDefault="00736E35">
      <w:pPr>
        <w:rPr>
          <w:color w:val="000000" w:themeColor="text1"/>
          <w:shd w:val="clear" w:color="auto" w:fill="FFFFFF"/>
        </w:rPr>
      </w:pPr>
      <w:r w:rsidRPr="00E80DBA">
        <w:rPr>
          <w:color w:val="000000" w:themeColor="text1"/>
          <w:shd w:val="clear" w:color="auto" w:fill="FFFFFF"/>
        </w:rPr>
        <w:br w:type="page"/>
      </w:r>
    </w:p>
    <w:p w14:paraId="17712DF2" w14:textId="77777777" w:rsidR="00475B59" w:rsidRPr="00E80DBA" w:rsidRDefault="00475B59" w:rsidP="00475B59">
      <w:pPr>
        <w:spacing w:line="480" w:lineRule="auto"/>
        <w:ind w:firstLine="720"/>
        <w:rPr>
          <w:color w:val="000000" w:themeColor="text1"/>
          <w:shd w:val="clear" w:color="auto" w:fill="FFFFFF"/>
        </w:rPr>
      </w:pP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546"/>
        <w:gridCol w:w="903"/>
      </w:tblGrid>
      <w:tr w:rsidR="00475B59" w:rsidRPr="00E80DBA" w14:paraId="483BCF4D" w14:textId="77777777" w:rsidTr="00D456FD">
        <w:tc>
          <w:tcPr>
            <w:tcW w:w="0" w:type="auto"/>
            <w:tcBorders>
              <w:top w:val="double" w:sz="6" w:space="0" w:color="auto"/>
            </w:tcBorders>
            <w:tcMar>
              <w:top w:w="113" w:type="dxa"/>
              <w:left w:w="113" w:type="dxa"/>
              <w:bottom w:w="113" w:type="dxa"/>
              <w:right w:w="113" w:type="dxa"/>
            </w:tcMar>
            <w:vAlign w:val="center"/>
            <w:hideMark/>
          </w:tcPr>
          <w:p w14:paraId="3DF246D2" w14:textId="77777777" w:rsidR="00475B59" w:rsidRPr="00E80DBA" w:rsidRDefault="00475B59" w:rsidP="00D456FD">
            <w:pPr>
              <w:rPr>
                <w:b/>
                <w:bCs/>
                <w:color w:val="000000" w:themeColor="text1"/>
              </w:rPr>
            </w:pPr>
            <w:r w:rsidRPr="00E80DBA">
              <w:rPr>
                <w:b/>
                <w:bCs/>
                <w:color w:val="000000" w:themeColor="text1"/>
              </w:rPr>
              <w:t> </w:t>
            </w:r>
          </w:p>
        </w:tc>
        <w:tc>
          <w:tcPr>
            <w:tcW w:w="0" w:type="auto"/>
            <w:gridSpan w:val="3"/>
            <w:tcBorders>
              <w:top w:val="double" w:sz="6" w:space="0" w:color="auto"/>
            </w:tcBorders>
            <w:tcMar>
              <w:top w:w="113" w:type="dxa"/>
              <w:left w:w="113" w:type="dxa"/>
              <w:bottom w:w="113" w:type="dxa"/>
              <w:right w:w="113" w:type="dxa"/>
            </w:tcMar>
            <w:vAlign w:val="center"/>
            <w:hideMark/>
          </w:tcPr>
          <w:p w14:paraId="1293B963" w14:textId="77777777" w:rsidR="00475B59" w:rsidRPr="00E80DBA" w:rsidRDefault="00475B59" w:rsidP="00D456FD">
            <w:pPr>
              <w:jc w:val="center"/>
              <w:rPr>
                <w:b/>
                <w:bCs/>
                <w:color w:val="000000" w:themeColor="text1"/>
              </w:rPr>
            </w:pPr>
            <w:r w:rsidRPr="00E80DBA">
              <w:rPr>
                <w:b/>
                <w:bCs/>
                <w:color w:val="000000" w:themeColor="text1"/>
              </w:rPr>
              <w:t>Total Donation Amount</w:t>
            </w:r>
          </w:p>
        </w:tc>
      </w:tr>
      <w:tr w:rsidR="00475B59" w:rsidRPr="00E80DBA" w14:paraId="60350D91" w14:textId="77777777" w:rsidTr="00D456FD">
        <w:tc>
          <w:tcPr>
            <w:tcW w:w="0" w:type="auto"/>
            <w:tcBorders>
              <w:bottom w:val="single" w:sz="6" w:space="0" w:color="auto"/>
            </w:tcBorders>
            <w:vAlign w:val="center"/>
            <w:hideMark/>
          </w:tcPr>
          <w:p w14:paraId="398C89A0" w14:textId="77777777" w:rsidR="00475B59" w:rsidRPr="00E80DBA" w:rsidRDefault="00475B59" w:rsidP="00D456FD">
            <w:pPr>
              <w:rPr>
                <w:i/>
                <w:iCs/>
                <w:color w:val="000000" w:themeColor="text1"/>
              </w:rPr>
            </w:pPr>
            <w:r w:rsidRPr="00E80DBA">
              <w:rPr>
                <w:i/>
                <w:iCs/>
                <w:color w:val="000000" w:themeColor="text1"/>
              </w:rPr>
              <w:t>Predictors</w:t>
            </w:r>
          </w:p>
        </w:tc>
        <w:tc>
          <w:tcPr>
            <w:tcW w:w="0" w:type="auto"/>
            <w:tcBorders>
              <w:bottom w:val="single" w:sz="6" w:space="0" w:color="auto"/>
            </w:tcBorders>
            <w:vAlign w:val="center"/>
            <w:hideMark/>
          </w:tcPr>
          <w:p w14:paraId="5F8891FE" w14:textId="77777777" w:rsidR="00475B59" w:rsidRPr="00E80DBA" w:rsidRDefault="00475B59" w:rsidP="00D456FD">
            <w:pPr>
              <w:jc w:val="center"/>
              <w:rPr>
                <w:i/>
                <w:iCs/>
                <w:color w:val="000000" w:themeColor="text1"/>
              </w:rPr>
            </w:pPr>
            <w:r w:rsidRPr="00E80DBA">
              <w:rPr>
                <w:i/>
                <w:iCs/>
                <w:color w:val="000000" w:themeColor="text1"/>
              </w:rPr>
              <w:t>Estimates</w:t>
            </w:r>
          </w:p>
        </w:tc>
        <w:tc>
          <w:tcPr>
            <w:tcW w:w="0" w:type="auto"/>
            <w:tcBorders>
              <w:bottom w:val="single" w:sz="6" w:space="0" w:color="auto"/>
            </w:tcBorders>
            <w:vAlign w:val="center"/>
            <w:hideMark/>
          </w:tcPr>
          <w:p w14:paraId="1555B96F" w14:textId="77777777" w:rsidR="00475B59" w:rsidRPr="00E80DBA" w:rsidRDefault="00475B59" w:rsidP="00D456FD">
            <w:pPr>
              <w:jc w:val="center"/>
              <w:rPr>
                <w:i/>
                <w:iCs/>
                <w:color w:val="000000" w:themeColor="text1"/>
              </w:rPr>
            </w:pPr>
            <w:r w:rsidRPr="00E80DBA">
              <w:rPr>
                <w:i/>
                <w:iCs/>
                <w:color w:val="000000" w:themeColor="text1"/>
              </w:rPr>
              <w:t>CI</w:t>
            </w:r>
          </w:p>
        </w:tc>
        <w:tc>
          <w:tcPr>
            <w:tcW w:w="0" w:type="auto"/>
            <w:tcBorders>
              <w:bottom w:val="single" w:sz="6" w:space="0" w:color="auto"/>
            </w:tcBorders>
            <w:vAlign w:val="center"/>
            <w:hideMark/>
          </w:tcPr>
          <w:p w14:paraId="14B789FB" w14:textId="77777777" w:rsidR="00475B59" w:rsidRPr="00E80DBA" w:rsidRDefault="00475B59" w:rsidP="00D456FD">
            <w:pPr>
              <w:jc w:val="center"/>
              <w:rPr>
                <w:i/>
                <w:iCs/>
                <w:color w:val="000000" w:themeColor="text1"/>
              </w:rPr>
            </w:pPr>
            <w:r w:rsidRPr="00E80DBA">
              <w:rPr>
                <w:i/>
                <w:iCs/>
                <w:color w:val="000000" w:themeColor="text1"/>
              </w:rPr>
              <w:t>p</w:t>
            </w:r>
          </w:p>
        </w:tc>
      </w:tr>
      <w:tr w:rsidR="00475B59" w:rsidRPr="00E80DBA" w14:paraId="6F6959F5" w14:textId="77777777" w:rsidTr="00D456FD">
        <w:tc>
          <w:tcPr>
            <w:tcW w:w="0" w:type="auto"/>
            <w:tcMar>
              <w:top w:w="113" w:type="dxa"/>
              <w:left w:w="113" w:type="dxa"/>
              <w:bottom w:w="113" w:type="dxa"/>
              <w:right w:w="113" w:type="dxa"/>
            </w:tcMar>
            <w:hideMark/>
          </w:tcPr>
          <w:p w14:paraId="6E565408" w14:textId="77777777" w:rsidR="00475B59" w:rsidRPr="00E80DBA" w:rsidRDefault="00475B59" w:rsidP="00D456FD">
            <w:pPr>
              <w:rPr>
                <w:color w:val="000000" w:themeColor="text1"/>
              </w:rPr>
            </w:pPr>
            <w:r w:rsidRPr="00E80DBA">
              <w:rPr>
                <w:color w:val="000000" w:themeColor="text1"/>
              </w:rPr>
              <w:t>Intercept</w:t>
            </w:r>
          </w:p>
        </w:tc>
        <w:tc>
          <w:tcPr>
            <w:tcW w:w="0" w:type="auto"/>
            <w:tcMar>
              <w:top w:w="113" w:type="dxa"/>
              <w:left w:w="113" w:type="dxa"/>
              <w:bottom w:w="113" w:type="dxa"/>
              <w:right w:w="113" w:type="dxa"/>
            </w:tcMar>
            <w:hideMark/>
          </w:tcPr>
          <w:p w14:paraId="00E2A761" w14:textId="77777777" w:rsidR="00475B59" w:rsidRPr="00E80DBA" w:rsidRDefault="00475B59" w:rsidP="00D456FD">
            <w:pPr>
              <w:jc w:val="center"/>
              <w:rPr>
                <w:color w:val="000000" w:themeColor="text1"/>
              </w:rPr>
            </w:pPr>
            <w:r w:rsidRPr="00E80DBA">
              <w:rPr>
                <w:color w:val="000000" w:themeColor="text1"/>
              </w:rPr>
              <w:t>26.61</w:t>
            </w:r>
          </w:p>
        </w:tc>
        <w:tc>
          <w:tcPr>
            <w:tcW w:w="0" w:type="auto"/>
            <w:tcMar>
              <w:top w:w="113" w:type="dxa"/>
              <w:left w:w="113" w:type="dxa"/>
              <w:bottom w:w="113" w:type="dxa"/>
              <w:right w:w="113" w:type="dxa"/>
            </w:tcMar>
            <w:hideMark/>
          </w:tcPr>
          <w:p w14:paraId="123BDA15" w14:textId="77777777" w:rsidR="00475B59" w:rsidRPr="00E80DBA" w:rsidRDefault="00475B59" w:rsidP="00D456FD">
            <w:pPr>
              <w:jc w:val="center"/>
              <w:rPr>
                <w:color w:val="000000" w:themeColor="text1"/>
              </w:rPr>
            </w:pPr>
            <w:r w:rsidRPr="00E80DBA">
              <w:rPr>
                <w:color w:val="000000" w:themeColor="text1"/>
              </w:rPr>
              <w:t>24.86 – 28.37</w:t>
            </w:r>
          </w:p>
        </w:tc>
        <w:tc>
          <w:tcPr>
            <w:tcW w:w="0" w:type="auto"/>
            <w:tcMar>
              <w:top w:w="113" w:type="dxa"/>
              <w:left w:w="113" w:type="dxa"/>
              <w:bottom w:w="113" w:type="dxa"/>
              <w:right w:w="113" w:type="dxa"/>
            </w:tcMar>
            <w:hideMark/>
          </w:tcPr>
          <w:p w14:paraId="1D2A00B1" w14:textId="77777777" w:rsidR="00475B59" w:rsidRPr="00E80DBA" w:rsidRDefault="00475B59" w:rsidP="00D456FD">
            <w:pPr>
              <w:jc w:val="center"/>
              <w:rPr>
                <w:color w:val="000000" w:themeColor="text1"/>
              </w:rPr>
            </w:pPr>
            <w:r w:rsidRPr="00E80DBA">
              <w:rPr>
                <w:rStyle w:val="Strong"/>
                <w:color w:val="000000" w:themeColor="text1"/>
              </w:rPr>
              <w:t>&lt;0.001</w:t>
            </w:r>
          </w:p>
        </w:tc>
      </w:tr>
      <w:tr w:rsidR="00475B59" w:rsidRPr="00E80DBA" w14:paraId="4DAE0A44" w14:textId="77777777" w:rsidTr="00D456FD">
        <w:tc>
          <w:tcPr>
            <w:tcW w:w="0" w:type="auto"/>
            <w:tcMar>
              <w:top w:w="113" w:type="dxa"/>
              <w:left w:w="113" w:type="dxa"/>
              <w:bottom w:w="113" w:type="dxa"/>
              <w:right w:w="113" w:type="dxa"/>
            </w:tcMar>
            <w:hideMark/>
          </w:tcPr>
          <w:p w14:paraId="37ACF16C" w14:textId="69A32CA9" w:rsidR="00475B59" w:rsidRPr="00E80DBA" w:rsidRDefault="00A63195" w:rsidP="00D456FD">
            <w:pPr>
              <w:rPr>
                <w:color w:val="000000" w:themeColor="text1"/>
              </w:rPr>
            </w:pPr>
            <w:r w:rsidRPr="00E80DBA">
              <w:rPr>
                <w:color w:val="000000" w:themeColor="text1"/>
              </w:rPr>
              <w:t>Multiple</w:t>
            </w:r>
          </w:p>
        </w:tc>
        <w:tc>
          <w:tcPr>
            <w:tcW w:w="0" w:type="auto"/>
            <w:tcMar>
              <w:top w:w="113" w:type="dxa"/>
              <w:left w:w="113" w:type="dxa"/>
              <w:bottom w:w="113" w:type="dxa"/>
              <w:right w:w="113" w:type="dxa"/>
            </w:tcMar>
            <w:hideMark/>
          </w:tcPr>
          <w:p w14:paraId="00B67D34" w14:textId="77777777" w:rsidR="00475B59" w:rsidRPr="00E80DBA" w:rsidRDefault="00475B59" w:rsidP="00D456FD">
            <w:pPr>
              <w:jc w:val="center"/>
              <w:rPr>
                <w:color w:val="000000" w:themeColor="text1"/>
              </w:rPr>
            </w:pPr>
            <w:r w:rsidRPr="00E80DBA">
              <w:rPr>
                <w:color w:val="000000" w:themeColor="text1"/>
              </w:rPr>
              <w:t>5.25</w:t>
            </w:r>
          </w:p>
        </w:tc>
        <w:tc>
          <w:tcPr>
            <w:tcW w:w="0" w:type="auto"/>
            <w:tcMar>
              <w:top w:w="113" w:type="dxa"/>
              <w:left w:w="113" w:type="dxa"/>
              <w:bottom w:w="113" w:type="dxa"/>
              <w:right w:w="113" w:type="dxa"/>
            </w:tcMar>
            <w:hideMark/>
          </w:tcPr>
          <w:p w14:paraId="73EDD382" w14:textId="77777777" w:rsidR="00475B59" w:rsidRPr="00E80DBA" w:rsidRDefault="00475B59" w:rsidP="00D456FD">
            <w:pPr>
              <w:jc w:val="center"/>
              <w:rPr>
                <w:color w:val="000000" w:themeColor="text1"/>
              </w:rPr>
            </w:pPr>
            <w:r w:rsidRPr="00E80DBA">
              <w:rPr>
                <w:color w:val="000000" w:themeColor="text1"/>
              </w:rPr>
              <w:t>3.23 – 7.27</w:t>
            </w:r>
          </w:p>
        </w:tc>
        <w:tc>
          <w:tcPr>
            <w:tcW w:w="0" w:type="auto"/>
            <w:tcMar>
              <w:top w:w="113" w:type="dxa"/>
              <w:left w:w="113" w:type="dxa"/>
              <w:bottom w:w="113" w:type="dxa"/>
              <w:right w:w="113" w:type="dxa"/>
            </w:tcMar>
            <w:hideMark/>
          </w:tcPr>
          <w:p w14:paraId="05D81519" w14:textId="77777777" w:rsidR="00475B59" w:rsidRPr="00E80DBA" w:rsidRDefault="00475B59" w:rsidP="00D456FD">
            <w:pPr>
              <w:jc w:val="center"/>
              <w:rPr>
                <w:color w:val="000000" w:themeColor="text1"/>
              </w:rPr>
            </w:pPr>
            <w:r w:rsidRPr="00E80DBA">
              <w:rPr>
                <w:rStyle w:val="Strong"/>
                <w:color w:val="000000" w:themeColor="text1"/>
              </w:rPr>
              <w:t>&lt;0.001</w:t>
            </w:r>
          </w:p>
        </w:tc>
      </w:tr>
      <w:tr w:rsidR="00475B59" w:rsidRPr="00E80DBA" w14:paraId="268AABFF" w14:textId="77777777" w:rsidTr="00D456FD">
        <w:tc>
          <w:tcPr>
            <w:tcW w:w="0" w:type="auto"/>
            <w:tcMar>
              <w:top w:w="113" w:type="dxa"/>
              <w:left w:w="113" w:type="dxa"/>
              <w:bottom w:w="113" w:type="dxa"/>
              <w:right w:w="113" w:type="dxa"/>
            </w:tcMar>
            <w:hideMark/>
          </w:tcPr>
          <w:p w14:paraId="28CCB6A9" w14:textId="77777777" w:rsidR="00475B59" w:rsidRPr="00E80DBA" w:rsidRDefault="00475B59" w:rsidP="00D456FD">
            <w:pPr>
              <w:rPr>
                <w:color w:val="000000" w:themeColor="text1"/>
              </w:rPr>
            </w:pPr>
            <w:r w:rsidRPr="00E80DBA">
              <w:rPr>
                <w:color w:val="000000" w:themeColor="text1"/>
              </w:rPr>
              <w:t>Keep Last</w:t>
            </w:r>
          </w:p>
        </w:tc>
        <w:tc>
          <w:tcPr>
            <w:tcW w:w="0" w:type="auto"/>
            <w:tcMar>
              <w:top w:w="113" w:type="dxa"/>
              <w:left w:w="113" w:type="dxa"/>
              <w:bottom w:w="113" w:type="dxa"/>
              <w:right w:w="113" w:type="dxa"/>
            </w:tcMar>
            <w:hideMark/>
          </w:tcPr>
          <w:p w14:paraId="508830B5" w14:textId="77777777" w:rsidR="00475B59" w:rsidRPr="00E80DBA" w:rsidRDefault="00475B59" w:rsidP="00D456FD">
            <w:pPr>
              <w:jc w:val="center"/>
              <w:rPr>
                <w:color w:val="000000" w:themeColor="text1"/>
              </w:rPr>
            </w:pPr>
            <w:r w:rsidRPr="00E80DBA">
              <w:rPr>
                <w:color w:val="000000" w:themeColor="text1"/>
              </w:rPr>
              <w:t>2.71</w:t>
            </w:r>
          </w:p>
        </w:tc>
        <w:tc>
          <w:tcPr>
            <w:tcW w:w="0" w:type="auto"/>
            <w:tcMar>
              <w:top w:w="113" w:type="dxa"/>
              <w:left w:w="113" w:type="dxa"/>
              <w:bottom w:w="113" w:type="dxa"/>
              <w:right w:w="113" w:type="dxa"/>
            </w:tcMar>
            <w:hideMark/>
          </w:tcPr>
          <w:p w14:paraId="13C17C41" w14:textId="77777777" w:rsidR="00475B59" w:rsidRPr="00E80DBA" w:rsidRDefault="00475B59" w:rsidP="00D456FD">
            <w:pPr>
              <w:jc w:val="center"/>
              <w:rPr>
                <w:color w:val="000000" w:themeColor="text1"/>
              </w:rPr>
            </w:pPr>
            <w:r w:rsidRPr="00E80DBA">
              <w:rPr>
                <w:color w:val="000000" w:themeColor="text1"/>
              </w:rPr>
              <w:t>0.69 – 4.73</w:t>
            </w:r>
          </w:p>
        </w:tc>
        <w:tc>
          <w:tcPr>
            <w:tcW w:w="0" w:type="auto"/>
            <w:tcMar>
              <w:top w:w="113" w:type="dxa"/>
              <w:left w:w="113" w:type="dxa"/>
              <w:bottom w:w="113" w:type="dxa"/>
              <w:right w:w="113" w:type="dxa"/>
            </w:tcMar>
            <w:hideMark/>
          </w:tcPr>
          <w:p w14:paraId="00C87DB1" w14:textId="77777777" w:rsidR="00475B59" w:rsidRPr="00E80DBA" w:rsidRDefault="00475B59" w:rsidP="00D456FD">
            <w:pPr>
              <w:jc w:val="center"/>
              <w:rPr>
                <w:color w:val="000000" w:themeColor="text1"/>
              </w:rPr>
            </w:pPr>
            <w:r w:rsidRPr="00E80DBA">
              <w:rPr>
                <w:rStyle w:val="Strong"/>
                <w:color w:val="000000" w:themeColor="text1"/>
              </w:rPr>
              <w:t>0.008</w:t>
            </w:r>
          </w:p>
        </w:tc>
      </w:tr>
      <w:tr w:rsidR="00475B59" w:rsidRPr="00E80DBA" w14:paraId="08E677CA" w14:textId="77777777" w:rsidTr="00D456FD">
        <w:tc>
          <w:tcPr>
            <w:tcW w:w="0" w:type="auto"/>
            <w:tcMar>
              <w:top w:w="113" w:type="dxa"/>
              <w:left w:w="113" w:type="dxa"/>
              <w:bottom w:w="113" w:type="dxa"/>
              <w:right w:w="113" w:type="dxa"/>
            </w:tcMar>
          </w:tcPr>
          <w:p w14:paraId="30F50E0F" w14:textId="77777777" w:rsidR="00475B59" w:rsidRPr="00E80DBA" w:rsidRDefault="00475B59" w:rsidP="00D456FD">
            <w:pPr>
              <w:rPr>
                <w:color w:val="000000" w:themeColor="text1"/>
              </w:rPr>
            </w:pPr>
            <w:r w:rsidRPr="00E80DBA">
              <w:rPr>
                <w:color w:val="000000" w:themeColor="text1"/>
              </w:rPr>
              <w:t>Motivation</w:t>
            </w:r>
          </w:p>
        </w:tc>
        <w:tc>
          <w:tcPr>
            <w:tcW w:w="0" w:type="auto"/>
            <w:tcMar>
              <w:top w:w="113" w:type="dxa"/>
              <w:left w:w="113" w:type="dxa"/>
              <w:bottom w:w="113" w:type="dxa"/>
              <w:right w:w="113" w:type="dxa"/>
            </w:tcMar>
          </w:tcPr>
          <w:p w14:paraId="4429322C" w14:textId="77777777" w:rsidR="00475B59" w:rsidRPr="00E80DBA" w:rsidRDefault="00475B59" w:rsidP="00D456FD">
            <w:pPr>
              <w:jc w:val="center"/>
              <w:rPr>
                <w:color w:val="000000" w:themeColor="text1"/>
              </w:rPr>
            </w:pPr>
            <w:r w:rsidRPr="00E80DBA">
              <w:rPr>
                <w:color w:val="000000" w:themeColor="text1"/>
              </w:rPr>
              <w:t>0.13</w:t>
            </w:r>
          </w:p>
        </w:tc>
        <w:tc>
          <w:tcPr>
            <w:tcW w:w="0" w:type="auto"/>
            <w:tcMar>
              <w:top w:w="113" w:type="dxa"/>
              <w:left w:w="113" w:type="dxa"/>
              <w:bottom w:w="113" w:type="dxa"/>
              <w:right w:w="113" w:type="dxa"/>
            </w:tcMar>
          </w:tcPr>
          <w:p w14:paraId="7B76A693" w14:textId="77777777" w:rsidR="00475B59" w:rsidRPr="00E80DBA" w:rsidRDefault="00475B59" w:rsidP="00D456FD">
            <w:pPr>
              <w:jc w:val="center"/>
              <w:rPr>
                <w:color w:val="000000" w:themeColor="text1"/>
              </w:rPr>
            </w:pPr>
            <w:r w:rsidRPr="00E80DBA">
              <w:rPr>
                <w:color w:val="000000" w:themeColor="text1"/>
              </w:rPr>
              <w:t>0.08 – 0.19</w:t>
            </w:r>
          </w:p>
        </w:tc>
        <w:tc>
          <w:tcPr>
            <w:tcW w:w="0" w:type="auto"/>
            <w:tcMar>
              <w:top w:w="113" w:type="dxa"/>
              <w:left w:w="113" w:type="dxa"/>
              <w:bottom w:w="113" w:type="dxa"/>
              <w:right w:w="113" w:type="dxa"/>
            </w:tcMar>
          </w:tcPr>
          <w:p w14:paraId="11E13CCE" w14:textId="77777777" w:rsidR="00475B59" w:rsidRPr="00E80DBA" w:rsidRDefault="00475B59" w:rsidP="00D456FD">
            <w:pPr>
              <w:jc w:val="center"/>
              <w:rPr>
                <w:rStyle w:val="Strong"/>
                <w:color w:val="000000" w:themeColor="text1"/>
              </w:rPr>
            </w:pPr>
            <w:r w:rsidRPr="00E80DBA">
              <w:rPr>
                <w:rStyle w:val="Strong"/>
                <w:color w:val="000000" w:themeColor="text1"/>
              </w:rPr>
              <w:t>&lt;0.001</w:t>
            </w:r>
          </w:p>
        </w:tc>
      </w:tr>
      <w:tr w:rsidR="00475B59" w:rsidRPr="00E80DBA" w14:paraId="5A14E141" w14:textId="77777777" w:rsidTr="00D456FD">
        <w:tc>
          <w:tcPr>
            <w:tcW w:w="0" w:type="auto"/>
            <w:tcMar>
              <w:top w:w="113" w:type="dxa"/>
              <w:left w:w="113" w:type="dxa"/>
              <w:bottom w:w="113" w:type="dxa"/>
              <w:right w:w="113" w:type="dxa"/>
            </w:tcMar>
            <w:hideMark/>
          </w:tcPr>
          <w:p w14:paraId="0C8E48C4" w14:textId="77777777" w:rsidR="00475B59" w:rsidRPr="00E80DBA" w:rsidRDefault="00475B59" w:rsidP="00D456FD">
            <w:pPr>
              <w:rPr>
                <w:color w:val="000000" w:themeColor="text1"/>
              </w:rPr>
            </w:pPr>
            <w:r w:rsidRPr="00E80DBA">
              <w:rPr>
                <w:color w:val="000000" w:themeColor="text1"/>
              </w:rPr>
              <w:t>Importance</w:t>
            </w:r>
          </w:p>
        </w:tc>
        <w:tc>
          <w:tcPr>
            <w:tcW w:w="0" w:type="auto"/>
            <w:tcMar>
              <w:top w:w="113" w:type="dxa"/>
              <w:left w:w="113" w:type="dxa"/>
              <w:bottom w:w="113" w:type="dxa"/>
              <w:right w:w="113" w:type="dxa"/>
            </w:tcMar>
            <w:hideMark/>
          </w:tcPr>
          <w:p w14:paraId="498A4C83" w14:textId="77777777" w:rsidR="00475B59" w:rsidRPr="00E80DBA" w:rsidRDefault="00475B59" w:rsidP="00D456FD">
            <w:pPr>
              <w:jc w:val="center"/>
              <w:rPr>
                <w:color w:val="000000" w:themeColor="text1"/>
              </w:rPr>
            </w:pPr>
            <w:r w:rsidRPr="00E80DBA">
              <w:rPr>
                <w:color w:val="000000" w:themeColor="text1"/>
              </w:rPr>
              <w:t>0.13</w:t>
            </w:r>
          </w:p>
        </w:tc>
        <w:tc>
          <w:tcPr>
            <w:tcW w:w="0" w:type="auto"/>
            <w:tcMar>
              <w:top w:w="113" w:type="dxa"/>
              <w:left w:w="113" w:type="dxa"/>
              <w:bottom w:w="113" w:type="dxa"/>
              <w:right w:w="113" w:type="dxa"/>
            </w:tcMar>
            <w:hideMark/>
          </w:tcPr>
          <w:p w14:paraId="59A6181A" w14:textId="77777777" w:rsidR="00475B59" w:rsidRPr="00E80DBA" w:rsidRDefault="00475B59" w:rsidP="00D456FD">
            <w:pPr>
              <w:jc w:val="center"/>
              <w:rPr>
                <w:color w:val="000000" w:themeColor="text1"/>
              </w:rPr>
            </w:pPr>
            <w:r w:rsidRPr="00E80DBA">
              <w:rPr>
                <w:color w:val="000000" w:themeColor="text1"/>
              </w:rPr>
              <w:t>0.06 – 0.19</w:t>
            </w:r>
          </w:p>
        </w:tc>
        <w:tc>
          <w:tcPr>
            <w:tcW w:w="0" w:type="auto"/>
            <w:tcMar>
              <w:top w:w="113" w:type="dxa"/>
              <w:left w:w="113" w:type="dxa"/>
              <w:bottom w:w="113" w:type="dxa"/>
              <w:right w:w="113" w:type="dxa"/>
            </w:tcMar>
            <w:hideMark/>
          </w:tcPr>
          <w:p w14:paraId="53F78778" w14:textId="77777777" w:rsidR="00475B59" w:rsidRPr="00E80DBA" w:rsidRDefault="00475B59" w:rsidP="00D456FD">
            <w:pPr>
              <w:jc w:val="center"/>
              <w:rPr>
                <w:color w:val="000000" w:themeColor="text1"/>
              </w:rPr>
            </w:pPr>
            <w:r w:rsidRPr="00E80DBA">
              <w:rPr>
                <w:rStyle w:val="Strong"/>
                <w:color w:val="000000" w:themeColor="text1"/>
              </w:rPr>
              <w:t>&lt;0.001</w:t>
            </w:r>
          </w:p>
        </w:tc>
      </w:tr>
      <w:tr w:rsidR="00475B59" w:rsidRPr="00E80DBA" w14:paraId="6E581FBC" w14:textId="77777777" w:rsidTr="00D456FD">
        <w:tc>
          <w:tcPr>
            <w:tcW w:w="0" w:type="auto"/>
            <w:tcMar>
              <w:top w:w="113" w:type="dxa"/>
              <w:left w:w="113" w:type="dxa"/>
              <w:bottom w:w="113" w:type="dxa"/>
              <w:right w:w="113" w:type="dxa"/>
            </w:tcMar>
            <w:hideMark/>
          </w:tcPr>
          <w:p w14:paraId="6E127292" w14:textId="77777777" w:rsidR="00475B59" w:rsidRPr="00E80DBA" w:rsidRDefault="00475B59" w:rsidP="00D456FD">
            <w:pPr>
              <w:rPr>
                <w:color w:val="000000" w:themeColor="text1"/>
              </w:rPr>
            </w:pPr>
            <w:r w:rsidRPr="00E80DBA">
              <w:rPr>
                <w:color w:val="000000" w:themeColor="text1"/>
              </w:rPr>
              <w:t>Distress</w:t>
            </w:r>
          </w:p>
        </w:tc>
        <w:tc>
          <w:tcPr>
            <w:tcW w:w="0" w:type="auto"/>
            <w:tcMar>
              <w:top w:w="113" w:type="dxa"/>
              <w:left w:w="113" w:type="dxa"/>
              <w:bottom w:w="113" w:type="dxa"/>
              <w:right w:w="113" w:type="dxa"/>
            </w:tcMar>
            <w:hideMark/>
          </w:tcPr>
          <w:p w14:paraId="54C243D3" w14:textId="77777777" w:rsidR="00475B59" w:rsidRPr="00E80DBA" w:rsidRDefault="00475B59" w:rsidP="00D456FD">
            <w:pPr>
              <w:jc w:val="center"/>
              <w:rPr>
                <w:color w:val="000000" w:themeColor="text1"/>
              </w:rPr>
            </w:pPr>
            <w:r w:rsidRPr="00E80DBA">
              <w:rPr>
                <w:color w:val="000000" w:themeColor="text1"/>
              </w:rPr>
              <w:t>0.07</w:t>
            </w:r>
          </w:p>
        </w:tc>
        <w:tc>
          <w:tcPr>
            <w:tcW w:w="0" w:type="auto"/>
            <w:tcMar>
              <w:top w:w="113" w:type="dxa"/>
              <w:left w:w="113" w:type="dxa"/>
              <w:bottom w:w="113" w:type="dxa"/>
              <w:right w:w="113" w:type="dxa"/>
            </w:tcMar>
            <w:hideMark/>
          </w:tcPr>
          <w:p w14:paraId="3BB0C800" w14:textId="77777777" w:rsidR="00475B59" w:rsidRPr="00E80DBA" w:rsidRDefault="00475B59" w:rsidP="00D456FD">
            <w:pPr>
              <w:jc w:val="center"/>
              <w:rPr>
                <w:color w:val="000000" w:themeColor="text1"/>
              </w:rPr>
            </w:pPr>
            <w:r w:rsidRPr="00E80DBA">
              <w:rPr>
                <w:color w:val="000000" w:themeColor="text1"/>
              </w:rPr>
              <w:t>0.03 – 0.12</w:t>
            </w:r>
          </w:p>
        </w:tc>
        <w:tc>
          <w:tcPr>
            <w:tcW w:w="0" w:type="auto"/>
            <w:tcMar>
              <w:top w:w="113" w:type="dxa"/>
              <w:left w:w="113" w:type="dxa"/>
              <w:bottom w:w="113" w:type="dxa"/>
              <w:right w:w="113" w:type="dxa"/>
            </w:tcMar>
            <w:hideMark/>
          </w:tcPr>
          <w:p w14:paraId="07F57362" w14:textId="77777777" w:rsidR="00475B59" w:rsidRPr="00E80DBA" w:rsidRDefault="00475B59" w:rsidP="00D456FD">
            <w:pPr>
              <w:jc w:val="center"/>
              <w:rPr>
                <w:color w:val="000000" w:themeColor="text1"/>
              </w:rPr>
            </w:pPr>
            <w:r w:rsidRPr="00E80DBA">
              <w:rPr>
                <w:rStyle w:val="Strong"/>
                <w:color w:val="000000" w:themeColor="text1"/>
              </w:rPr>
              <w:t>0.002</w:t>
            </w:r>
          </w:p>
        </w:tc>
      </w:tr>
      <w:tr w:rsidR="00475B59" w:rsidRPr="00E80DBA" w14:paraId="6A59886E" w14:textId="77777777" w:rsidTr="00D456FD">
        <w:tc>
          <w:tcPr>
            <w:tcW w:w="0" w:type="auto"/>
            <w:tcMar>
              <w:top w:w="113" w:type="dxa"/>
              <w:left w:w="113" w:type="dxa"/>
              <w:bottom w:w="113" w:type="dxa"/>
              <w:right w:w="113" w:type="dxa"/>
            </w:tcMar>
            <w:hideMark/>
          </w:tcPr>
          <w:p w14:paraId="45C664C9" w14:textId="77777777" w:rsidR="00475B59" w:rsidRPr="00E80DBA" w:rsidRDefault="00475B59" w:rsidP="00D456FD">
            <w:pPr>
              <w:rPr>
                <w:color w:val="000000" w:themeColor="text1"/>
              </w:rPr>
            </w:pPr>
            <w:r w:rsidRPr="00E80DBA">
              <w:rPr>
                <w:color w:val="000000" w:themeColor="text1"/>
              </w:rPr>
              <w:t>Efficacy</w:t>
            </w:r>
          </w:p>
        </w:tc>
        <w:tc>
          <w:tcPr>
            <w:tcW w:w="0" w:type="auto"/>
            <w:tcMar>
              <w:top w:w="113" w:type="dxa"/>
              <w:left w:w="113" w:type="dxa"/>
              <w:bottom w:w="113" w:type="dxa"/>
              <w:right w:w="113" w:type="dxa"/>
            </w:tcMar>
            <w:hideMark/>
          </w:tcPr>
          <w:p w14:paraId="671545AA" w14:textId="77777777" w:rsidR="00475B59" w:rsidRPr="00E80DBA" w:rsidRDefault="00475B59" w:rsidP="00D456FD">
            <w:pPr>
              <w:jc w:val="center"/>
              <w:rPr>
                <w:color w:val="000000" w:themeColor="text1"/>
              </w:rPr>
            </w:pPr>
            <w:r w:rsidRPr="00E80DBA">
              <w:rPr>
                <w:color w:val="000000" w:themeColor="text1"/>
              </w:rPr>
              <w:t>-0.00</w:t>
            </w:r>
          </w:p>
        </w:tc>
        <w:tc>
          <w:tcPr>
            <w:tcW w:w="0" w:type="auto"/>
            <w:tcMar>
              <w:top w:w="113" w:type="dxa"/>
              <w:left w:w="113" w:type="dxa"/>
              <w:bottom w:w="113" w:type="dxa"/>
              <w:right w:w="113" w:type="dxa"/>
            </w:tcMar>
            <w:hideMark/>
          </w:tcPr>
          <w:p w14:paraId="361E7203" w14:textId="77777777" w:rsidR="00475B59" w:rsidRPr="00E80DBA" w:rsidRDefault="00475B59" w:rsidP="00D456FD">
            <w:pPr>
              <w:jc w:val="center"/>
              <w:rPr>
                <w:color w:val="000000" w:themeColor="text1"/>
              </w:rPr>
            </w:pPr>
            <w:r w:rsidRPr="00E80DBA">
              <w:rPr>
                <w:color w:val="000000" w:themeColor="text1"/>
              </w:rPr>
              <w:t>-0.05 – 0.04</w:t>
            </w:r>
          </w:p>
        </w:tc>
        <w:tc>
          <w:tcPr>
            <w:tcW w:w="0" w:type="auto"/>
            <w:tcMar>
              <w:top w:w="113" w:type="dxa"/>
              <w:left w:w="113" w:type="dxa"/>
              <w:bottom w:w="113" w:type="dxa"/>
              <w:right w:w="113" w:type="dxa"/>
            </w:tcMar>
            <w:hideMark/>
          </w:tcPr>
          <w:p w14:paraId="49089C1B" w14:textId="77777777" w:rsidR="00475B59" w:rsidRPr="00E80DBA" w:rsidRDefault="00475B59" w:rsidP="00D456FD">
            <w:pPr>
              <w:jc w:val="center"/>
              <w:rPr>
                <w:color w:val="000000" w:themeColor="text1"/>
              </w:rPr>
            </w:pPr>
            <w:r w:rsidRPr="00E80DBA">
              <w:rPr>
                <w:color w:val="000000" w:themeColor="text1"/>
              </w:rPr>
              <w:t>0.910</w:t>
            </w:r>
          </w:p>
        </w:tc>
      </w:tr>
      <w:tr w:rsidR="00475B59" w:rsidRPr="00E80DBA" w14:paraId="74EF8E30" w14:textId="77777777" w:rsidTr="00D456FD">
        <w:tc>
          <w:tcPr>
            <w:tcW w:w="0" w:type="auto"/>
            <w:tcMar>
              <w:top w:w="113" w:type="dxa"/>
              <w:left w:w="113" w:type="dxa"/>
              <w:bottom w:w="113" w:type="dxa"/>
              <w:right w:w="113" w:type="dxa"/>
            </w:tcMar>
            <w:hideMark/>
          </w:tcPr>
          <w:p w14:paraId="07D3CEE3" w14:textId="77777777" w:rsidR="00475B59" w:rsidRPr="00E80DBA" w:rsidRDefault="00475B59" w:rsidP="00D456FD">
            <w:pPr>
              <w:rPr>
                <w:color w:val="000000" w:themeColor="text1"/>
              </w:rPr>
            </w:pPr>
            <w:r w:rsidRPr="00E80DBA">
              <w:rPr>
                <w:color w:val="000000" w:themeColor="text1"/>
              </w:rPr>
              <w:t>Compassion</w:t>
            </w:r>
          </w:p>
        </w:tc>
        <w:tc>
          <w:tcPr>
            <w:tcW w:w="0" w:type="auto"/>
            <w:tcMar>
              <w:top w:w="113" w:type="dxa"/>
              <w:left w:w="113" w:type="dxa"/>
              <w:bottom w:w="113" w:type="dxa"/>
              <w:right w:w="113" w:type="dxa"/>
            </w:tcMar>
            <w:hideMark/>
          </w:tcPr>
          <w:p w14:paraId="63B495A8" w14:textId="77777777" w:rsidR="00475B59" w:rsidRPr="00E80DBA" w:rsidRDefault="00475B59" w:rsidP="00D456FD">
            <w:pPr>
              <w:jc w:val="center"/>
              <w:rPr>
                <w:color w:val="000000" w:themeColor="text1"/>
              </w:rPr>
            </w:pPr>
            <w:r w:rsidRPr="00E80DBA">
              <w:rPr>
                <w:color w:val="000000" w:themeColor="text1"/>
              </w:rPr>
              <w:t>0.09</w:t>
            </w:r>
          </w:p>
        </w:tc>
        <w:tc>
          <w:tcPr>
            <w:tcW w:w="0" w:type="auto"/>
            <w:tcMar>
              <w:top w:w="113" w:type="dxa"/>
              <w:left w:w="113" w:type="dxa"/>
              <w:bottom w:w="113" w:type="dxa"/>
              <w:right w:w="113" w:type="dxa"/>
            </w:tcMar>
            <w:hideMark/>
          </w:tcPr>
          <w:p w14:paraId="21DE3AE7" w14:textId="77777777" w:rsidR="00475B59" w:rsidRPr="00E80DBA" w:rsidRDefault="00475B59" w:rsidP="00D456FD">
            <w:pPr>
              <w:jc w:val="center"/>
              <w:rPr>
                <w:color w:val="000000" w:themeColor="text1"/>
              </w:rPr>
            </w:pPr>
            <w:r w:rsidRPr="00E80DBA">
              <w:rPr>
                <w:color w:val="000000" w:themeColor="text1"/>
              </w:rPr>
              <w:t>0.03 – 0.16</w:t>
            </w:r>
          </w:p>
        </w:tc>
        <w:tc>
          <w:tcPr>
            <w:tcW w:w="0" w:type="auto"/>
            <w:tcMar>
              <w:top w:w="113" w:type="dxa"/>
              <w:left w:w="113" w:type="dxa"/>
              <w:bottom w:w="113" w:type="dxa"/>
              <w:right w:w="113" w:type="dxa"/>
            </w:tcMar>
            <w:hideMark/>
          </w:tcPr>
          <w:p w14:paraId="658686D5" w14:textId="77777777" w:rsidR="00475B59" w:rsidRPr="00E80DBA" w:rsidRDefault="00475B59" w:rsidP="00D456FD">
            <w:pPr>
              <w:jc w:val="center"/>
              <w:rPr>
                <w:color w:val="000000" w:themeColor="text1"/>
              </w:rPr>
            </w:pPr>
            <w:r w:rsidRPr="00E80DBA">
              <w:rPr>
                <w:rStyle w:val="Strong"/>
                <w:color w:val="000000" w:themeColor="text1"/>
              </w:rPr>
              <w:t>0.006</w:t>
            </w:r>
          </w:p>
        </w:tc>
      </w:tr>
      <w:tr w:rsidR="00475B59" w:rsidRPr="00E80DBA" w14:paraId="0FB344A2" w14:textId="77777777" w:rsidTr="00D456FD">
        <w:tc>
          <w:tcPr>
            <w:tcW w:w="0" w:type="auto"/>
            <w:gridSpan w:val="4"/>
            <w:tcMar>
              <w:top w:w="192" w:type="dxa"/>
              <w:left w:w="15" w:type="dxa"/>
              <w:bottom w:w="15" w:type="dxa"/>
              <w:right w:w="15" w:type="dxa"/>
            </w:tcMar>
            <w:vAlign w:val="center"/>
            <w:hideMark/>
          </w:tcPr>
          <w:p w14:paraId="252ECE76" w14:textId="77777777" w:rsidR="00475B59" w:rsidRPr="00E80DBA" w:rsidRDefault="00475B59" w:rsidP="00D456FD">
            <w:pPr>
              <w:rPr>
                <w:b/>
                <w:bCs/>
                <w:color w:val="000000" w:themeColor="text1"/>
              </w:rPr>
            </w:pPr>
            <w:r w:rsidRPr="00E80DBA">
              <w:rPr>
                <w:b/>
                <w:bCs/>
                <w:color w:val="000000" w:themeColor="text1"/>
              </w:rPr>
              <w:t>Random Effects</w:t>
            </w:r>
          </w:p>
        </w:tc>
      </w:tr>
      <w:tr w:rsidR="00475B59" w:rsidRPr="00E80DBA" w14:paraId="561D76A6" w14:textId="77777777" w:rsidTr="00D456FD">
        <w:tc>
          <w:tcPr>
            <w:tcW w:w="0" w:type="auto"/>
            <w:tcMar>
              <w:top w:w="57" w:type="dxa"/>
              <w:left w:w="113" w:type="dxa"/>
              <w:bottom w:w="57" w:type="dxa"/>
              <w:right w:w="113" w:type="dxa"/>
            </w:tcMar>
            <w:hideMark/>
          </w:tcPr>
          <w:p w14:paraId="6B5CC46E" w14:textId="77777777" w:rsidR="00475B59" w:rsidRPr="00E80DBA" w:rsidRDefault="00475B59" w:rsidP="00D456FD">
            <w:pPr>
              <w:rPr>
                <w:color w:val="000000" w:themeColor="text1"/>
              </w:rPr>
            </w:pPr>
            <w:r w:rsidRPr="00E80DBA">
              <w:rPr>
                <w:color w:val="000000" w:themeColor="text1"/>
              </w:rPr>
              <w:t>σ</w:t>
            </w:r>
            <w:r w:rsidRPr="00E80DBA">
              <w:rPr>
                <w:color w:val="000000" w:themeColor="text1"/>
                <w:vertAlign w:val="superscript"/>
              </w:rPr>
              <w:t>2</w:t>
            </w:r>
          </w:p>
        </w:tc>
        <w:tc>
          <w:tcPr>
            <w:tcW w:w="0" w:type="auto"/>
            <w:gridSpan w:val="3"/>
            <w:tcMar>
              <w:top w:w="57" w:type="dxa"/>
              <w:left w:w="113" w:type="dxa"/>
              <w:bottom w:w="57" w:type="dxa"/>
              <w:right w:w="113" w:type="dxa"/>
            </w:tcMar>
            <w:hideMark/>
          </w:tcPr>
          <w:p w14:paraId="60E89809" w14:textId="77777777" w:rsidR="00475B59" w:rsidRPr="00E80DBA" w:rsidRDefault="00475B59" w:rsidP="00D456FD">
            <w:pPr>
              <w:rPr>
                <w:color w:val="000000" w:themeColor="text1"/>
              </w:rPr>
            </w:pPr>
            <w:r w:rsidRPr="00E80DBA">
              <w:rPr>
                <w:color w:val="000000" w:themeColor="text1"/>
              </w:rPr>
              <w:t>288.74</w:t>
            </w:r>
          </w:p>
        </w:tc>
      </w:tr>
      <w:tr w:rsidR="00475B59" w:rsidRPr="00E80DBA" w14:paraId="146A7260" w14:textId="77777777" w:rsidTr="00D456FD">
        <w:tc>
          <w:tcPr>
            <w:tcW w:w="0" w:type="auto"/>
            <w:tcMar>
              <w:top w:w="57" w:type="dxa"/>
              <w:left w:w="113" w:type="dxa"/>
              <w:bottom w:w="57" w:type="dxa"/>
              <w:right w:w="113" w:type="dxa"/>
            </w:tcMar>
            <w:hideMark/>
          </w:tcPr>
          <w:p w14:paraId="435D8EED" w14:textId="77777777" w:rsidR="00475B59" w:rsidRPr="00E80DBA" w:rsidRDefault="00475B59" w:rsidP="00D456FD">
            <w:pPr>
              <w:rPr>
                <w:color w:val="000000" w:themeColor="text1"/>
              </w:rPr>
            </w:pPr>
            <w:r w:rsidRPr="00E80DBA">
              <w:rPr>
                <w:color w:val="000000" w:themeColor="text1"/>
              </w:rPr>
              <w:t>τ</w:t>
            </w:r>
            <w:r w:rsidRPr="00E80DBA">
              <w:rPr>
                <w:color w:val="000000" w:themeColor="text1"/>
                <w:vertAlign w:val="subscript"/>
              </w:rPr>
              <w:t>00</w:t>
            </w:r>
            <w:r w:rsidRPr="00E80DBA">
              <w:rPr>
                <w:color w:val="000000" w:themeColor="text1"/>
              </w:rPr>
              <w:t xml:space="preserve"> </w:t>
            </w:r>
            <w:proofErr w:type="spellStart"/>
            <w:r w:rsidRPr="00E80DBA">
              <w:rPr>
                <w:color w:val="000000" w:themeColor="text1"/>
                <w:vertAlign w:val="subscript"/>
              </w:rPr>
              <w:t>humIssue</w:t>
            </w:r>
            <w:proofErr w:type="spellEnd"/>
          </w:p>
        </w:tc>
        <w:tc>
          <w:tcPr>
            <w:tcW w:w="0" w:type="auto"/>
            <w:gridSpan w:val="3"/>
            <w:tcMar>
              <w:top w:w="57" w:type="dxa"/>
              <w:left w:w="113" w:type="dxa"/>
              <w:bottom w:w="57" w:type="dxa"/>
              <w:right w:w="113" w:type="dxa"/>
            </w:tcMar>
            <w:hideMark/>
          </w:tcPr>
          <w:p w14:paraId="77410504" w14:textId="77777777" w:rsidR="00475B59" w:rsidRPr="00E80DBA" w:rsidRDefault="00475B59" w:rsidP="00D456FD">
            <w:pPr>
              <w:rPr>
                <w:color w:val="000000" w:themeColor="text1"/>
              </w:rPr>
            </w:pPr>
            <w:r w:rsidRPr="00E80DBA">
              <w:rPr>
                <w:color w:val="000000" w:themeColor="text1"/>
              </w:rPr>
              <w:t>0.00</w:t>
            </w:r>
          </w:p>
        </w:tc>
      </w:tr>
      <w:tr w:rsidR="00475B59" w:rsidRPr="00E80DBA" w14:paraId="584DA98C" w14:textId="77777777" w:rsidTr="00D456FD">
        <w:tc>
          <w:tcPr>
            <w:tcW w:w="0" w:type="auto"/>
            <w:tcMar>
              <w:top w:w="57" w:type="dxa"/>
              <w:left w:w="113" w:type="dxa"/>
              <w:bottom w:w="57" w:type="dxa"/>
              <w:right w:w="113" w:type="dxa"/>
            </w:tcMar>
            <w:hideMark/>
          </w:tcPr>
          <w:p w14:paraId="52B29388" w14:textId="77777777" w:rsidR="00475B59" w:rsidRPr="00E80DBA" w:rsidRDefault="00475B59" w:rsidP="00D456FD">
            <w:pPr>
              <w:rPr>
                <w:color w:val="000000" w:themeColor="text1"/>
              </w:rPr>
            </w:pPr>
            <w:r w:rsidRPr="00E80DBA">
              <w:rPr>
                <w:color w:val="000000" w:themeColor="text1"/>
              </w:rPr>
              <w:t>τ</w:t>
            </w:r>
            <w:r w:rsidRPr="00E80DBA">
              <w:rPr>
                <w:color w:val="000000" w:themeColor="text1"/>
                <w:vertAlign w:val="subscript"/>
              </w:rPr>
              <w:t>00</w:t>
            </w:r>
            <w:r w:rsidRPr="00E80DBA">
              <w:rPr>
                <w:color w:val="000000" w:themeColor="text1"/>
              </w:rPr>
              <w:t xml:space="preserve"> </w:t>
            </w:r>
            <w:proofErr w:type="spellStart"/>
            <w:r w:rsidRPr="00E80DBA">
              <w:rPr>
                <w:color w:val="000000" w:themeColor="text1"/>
                <w:vertAlign w:val="subscript"/>
              </w:rPr>
              <w:t>envIssue</w:t>
            </w:r>
            <w:proofErr w:type="spellEnd"/>
          </w:p>
        </w:tc>
        <w:tc>
          <w:tcPr>
            <w:tcW w:w="0" w:type="auto"/>
            <w:gridSpan w:val="3"/>
            <w:tcMar>
              <w:top w:w="57" w:type="dxa"/>
              <w:left w:w="113" w:type="dxa"/>
              <w:bottom w:w="57" w:type="dxa"/>
              <w:right w:w="113" w:type="dxa"/>
            </w:tcMar>
            <w:hideMark/>
          </w:tcPr>
          <w:p w14:paraId="27D2AD43" w14:textId="77777777" w:rsidR="00475B59" w:rsidRPr="00E80DBA" w:rsidRDefault="00475B59" w:rsidP="00D456FD">
            <w:pPr>
              <w:rPr>
                <w:color w:val="000000" w:themeColor="text1"/>
              </w:rPr>
            </w:pPr>
            <w:r w:rsidRPr="00E80DBA">
              <w:rPr>
                <w:color w:val="000000" w:themeColor="text1"/>
              </w:rPr>
              <w:t>0.00</w:t>
            </w:r>
          </w:p>
        </w:tc>
      </w:tr>
      <w:tr w:rsidR="00475B59" w:rsidRPr="00E80DBA" w14:paraId="004DC861" w14:textId="77777777" w:rsidTr="00D456FD">
        <w:tc>
          <w:tcPr>
            <w:tcW w:w="0" w:type="auto"/>
            <w:tcMar>
              <w:top w:w="57" w:type="dxa"/>
              <w:left w:w="113" w:type="dxa"/>
              <w:bottom w:w="57" w:type="dxa"/>
              <w:right w:w="113" w:type="dxa"/>
            </w:tcMar>
            <w:hideMark/>
          </w:tcPr>
          <w:p w14:paraId="366E4144" w14:textId="77777777" w:rsidR="00475B59" w:rsidRPr="00E80DBA" w:rsidRDefault="00475B59" w:rsidP="00D456FD">
            <w:pPr>
              <w:rPr>
                <w:color w:val="000000" w:themeColor="text1"/>
              </w:rPr>
            </w:pPr>
            <w:r w:rsidRPr="00E80DBA">
              <w:rPr>
                <w:color w:val="000000" w:themeColor="text1"/>
              </w:rPr>
              <w:t xml:space="preserve">N </w:t>
            </w:r>
            <w:proofErr w:type="spellStart"/>
            <w:r w:rsidRPr="00E80DBA">
              <w:rPr>
                <w:color w:val="000000" w:themeColor="text1"/>
                <w:vertAlign w:val="subscript"/>
              </w:rPr>
              <w:t>humIssue</w:t>
            </w:r>
            <w:proofErr w:type="spellEnd"/>
          </w:p>
        </w:tc>
        <w:tc>
          <w:tcPr>
            <w:tcW w:w="0" w:type="auto"/>
            <w:gridSpan w:val="3"/>
            <w:tcMar>
              <w:top w:w="57" w:type="dxa"/>
              <w:left w:w="113" w:type="dxa"/>
              <w:bottom w:w="57" w:type="dxa"/>
              <w:right w:w="113" w:type="dxa"/>
            </w:tcMar>
            <w:hideMark/>
          </w:tcPr>
          <w:p w14:paraId="3ECAACA3" w14:textId="77777777" w:rsidR="00475B59" w:rsidRPr="00E80DBA" w:rsidRDefault="00475B59" w:rsidP="00D456FD">
            <w:pPr>
              <w:rPr>
                <w:color w:val="000000" w:themeColor="text1"/>
              </w:rPr>
            </w:pPr>
            <w:r w:rsidRPr="00E80DBA">
              <w:rPr>
                <w:color w:val="000000" w:themeColor="text1"/>
              </w:rPr>
              <w:t>5</w:t>
            </w:r>
          </w:p>
        </w:tc>
      </w:tr>
      <w:tr w:rsidR="00475B59" w:rsidRPr="00E80DBA" w14:paraId="6EC947A7" w14:textId="77777777" w:rsidTr="00D456FD">
        <w:tc>
          <w:tcPr>
            <w:tcW w:w="0" w:type="auto"/>
            <w:tcMar>
              <w:top w:w="57" w:type="dxa"/>
              <w:left w:w="113" w:type="dxa"/>
              <w:bottom w:w="57" w:type="dxa"/>
              <w:right w:w="113" w:type="dxa"/>
            </w:tcMar>
            <w:hideMark/>
          </w:tcPr>
          <w:p w14:paraId="430CD893" w14:textId="77777777" w:rsidR="00475B59" w:rsidRPr="00E80DBA" w:rsidRDefault="00475B59" w:rsidP="00D456FD">
            <w:pPr>
              <w:rPr>
                <w:color w:val="000000" w:themeColor="text1"/>
              </w:rPr>
            </w:pPr>
            <w:r w:rsidRPr="00E80DBA">
              <w:rPr>
                <w:color w:val="000000" w:themeColor="text1"/>
              </w:rPr>
              <w:t xml:space="preserve">N </w:t>
            </w:r>
            <w:proofErr w:type="spellStart"/>
            <w:r w:rsidRPr="00E80DBA">
              <w:rPr>
                <w:color w:val="000000" w:themeColor="text1"/>
                <w:vertAlign w:val="subscript"/>
              </w:rPr>
              <w:t>envIssue</w:t>
            </w:r>
            <w:proofErr w:type="spellEnd"/>
          </w:p>
        </w:tc>
        <w:tc>
          <w:tcPr>
            <w:tcW w:w="0" w:type="auto"/>
            <w:gridSpan w:val="3"/>
            <w:tcMar>
              <w:top w:w="57" w:type="dxa"/>
              <w:left w:w="113" w:type="dxa"/>
              <w:bottom w:w="57" w:type="dxa"/>
              <w:right w:w="113" w:type="dxa"/>
            </w:tcMar>
            <w:hideMark/>
          </w:tcPr>
          <w:p w14:paraId="5EDD671A" w14:textId="77777777" w:rsidR="00475B59" w:rsidRPr="00E80DBA" w:rsidRDefault="00475B59" w:rsidP="00D456FD">
            <w:pPr>
              <w:rPr>
                <w:color w:val="000000" w:themeColor="text1"/>
              </w:rPr>
            </w:pPr>
            <w:r w:rsidRPr="00E80DBA">
              <w:rPr>
                <w:color w:val="000000" w:themeColor="text1"/>
              </w:rPr>
              <w:t>5</w:t>
            </w:r>
          </w:p>
        </w:tc>
      </w:tr>
      <w:tr w:rsidR="00475B59" w:rsidRPr="00E80DBA" w14:paraId="7C2FA640" w14:textId="77777777" w:rsidTr="00D456FD">
        <w:tc>
          <w:tcPr>
            <w:tcW w:w="0" w:type="auto"/>
            <w:tcBorders>
              <w:top w:val="single" w:sz="6" w:space="0" w:color="auto"/>
            </w:tcBorders>
            <w:tcMar>
              <w:top w:w="57" w:type="dxa"/>
              <w:left w:w="113" w:type="dxa"/>
              <w:bottom w:w="57" w:type="dxa"/>
              <w:right w:w="113" w:type="dxa"/>
            </w:tcMar>
            <w:hideMark/>
          </w:tcPr>
          <w:p w14:paraId="3ACED17F" w14:textId="77777777" w:rsidR="00475B59" w:rsidRPr="00E80DBA" w:rsidRDefault="00475B59" w:rsidP="00D456FD">
            <w:pPr>
              <w:rPr>
                <w:color w:val="000000" w:themeColor="text1"/>
              </w:rPr>
            </w:pPr>
            <w:r w:rsidRPr="00E80DBA">
              <w:rPr>
                <w:color w:val="000000" w:themeColor="text1"/>
              </w:rPr>
              <w:t>Observations</w:t>
            </w:r>
          </w:p>
        </w:tc>
        <w:tc>
          <w:tcPr>
            <w:tcW w:w="0" w:type="auto"/>
            <w:gridSpan w:val="3"/>
            <w:tcBorders>
              <w:top w:val="single" w:sz="6" w:space="0" w:color="auto"/>
            </w:tcBorders>
            <w:tcMar>
              <w:top w:w="57" w:type="dxa"/>
              <w:left w:w="113" w:type="dxa"/>
              <w:bottom w:w="57" w:type="dxa"/>
              <w:right w:w="113" w:type="dxa"/>
            </w:tcMar>
            <w:hideMark/>
          </w:tcPr>
          <w:p w14:paraId="2B47CA7B" w14:textId="77777777" w:rsidR="00475B59" w:rsidRPr="00E80DBA" w:rsidRDefault="00475B59" w:rsidP="00D456FD">
            <w:pPr>
              <w:rPr>
                <w:color w:val="000000" w:themeColor="text1"/>
              </w:rPr>
            </w:pPr>
            <w:r w:rsidRPr="00E80DBA">
              <w:rPr>
                <w:color w:val="000000" w:themeColor="text1"/>
              </w:rPr>
              <w:t>1090</w:t>
            </w:r>
          </w:p>
        </w:tc>
      </w:tr>
      <w:tr w:rsidR="00475B59" w:rsidRPr="00E80DBA" w14:paraId="18CB4488" w14:textId="77777777" w:rsidTr="00D456FD">
        <w:tc>
          <w:tcPr>
            <w:tcW w:w="0" w:type="auto"/>
            <w:tcMar>
              <w:top w:w="57" w:type="dxa"/>
              <w:left w:w="113" w:type="dxa"/>
              <w:bottom w:w="57" w:type="dxa"/>
              <w:right w:w="113" w:type="dxa"/>
            </w:tcMar>
            <w:hideMark/>
          </w:tcPr>
          <w:p w14:paraId="4B09CFB9" w14:textId="77777777" w:rsidR="00475B59" w:rsidRPr="00E80DBA" w:rsidRDefault="00475B59" w:rsidP="00D456FD">
            <w:pPr>
              <w:rPr>
                <w:color w:val="000000" w:themeColor="text1"/>
              </w:rPr>
            </w:pPr>
            <w:r w:rsidRPr="00E80DBA">
              <w:rPr>
                <w:color w:val="000000" w:themeColor="text1"/>
              </w:rPr>
              <w:t>Marginal R</w:t>
            </w:r>
            <w:r w:rsidRPr="00E80DBA">
              <w:rPr>
                <w:color w:val="000000" w:themeColor="text1"/>
                <w:vertAlign w:val="superscript"/>
              </w:rPr>
              <w:t>2</w:t>
            </w:r>
            <w:r w:rsidRPr="00E80DBA">
              <w:rPr>
                <w:color w:val="000000" w:themeColor="text1"/>
              </w:rPr>
              <w:t xml:space="preserve"> / Conditional R</w:t>
            </w:r>
            <w:r w:rsidRPr="00E80DBA">
              <w:rPr>
                <w:color w:val="000000" w:themeColor="text1"/>
                <w:vertAlign w:val="superscript"/>
              </w:rPr>
              <w:t>2</w:t>
            </w:r>
          </w:p>
        </w:tc>
        <w:tc>
          <w:tcPr>
            <w:tcW w:w="0" w:type="auto"/>
            <w:gridSpan w:val="3"/>
            <w:tcMar>
              <w:top w:w="57" w:type="dxa"/>
              <w:left w:w="113" w:type="dxa"/>
              <w:bottom w:w="57" w:type="dxa"/>
              <w:right w:w="113" w:type="dxa"/>
            </w:tcMar>
            <w:hideMark/>
          </w:tcPr>
          <w:p w14:paraId="5272CA64" w14:textId="77777777" w:rsidR="00475B59" w:rsidRPr="00E80DBA" w:rsidRDefault="00475B59" w:rsidP="00D456FD">
            <w:pPr>
              <w:rPr>
                <w:color w:val="000000" w:themeColor="text1"/>
              </w:rPr>
            </w:pPr>
            <w:r w:rsidRPr="00E80DBA">
              <w:rPr>
                <w:color w:val="000000" w:themeColor="text1"/>
              </w:rPr>
              <w:t>0.216 / NA</w:t>
            </w:r>
          </w:p>
        </w:tc>
      </w:tr>
    </w:tbl>
    <w:p w14:paraId="4910E5F4" w14:textId="77777777" w:rsidR="00475B59" w:rsidRPr="00E80DBA" w:rsidRDefault="00475B59" w:rsidP="00475B59">
      <w:pPr>
        <w:rPr>
          <w:color w:val="000000" w:themeColor="text1"/>
        </w:rPr>
      </w:pPr>
    </w:p>
    <w:p w14:paraId="2852A599" w14:textId="4C24B03E" w:rsidR="00475B59" w:rsidRPr="00E80DBA" w:rsidRDefault="00475B59" w:rsidP="00475B59">
      <w:pPr>
        <w:rPr>
          <w:color w:val="000000" w:themeColor="text1"/>
        </w:rPr>
      </w:pPr>
      <w:r w:rsidRPr="00E80DBA">
        <w:rPr>
          <w:b/>
          <w:bCs/>
          <w:color w:val="000000" w:themeColor="text1"/>
        </w:rPr>
        <w:t>Table S3.</w:t>
      </w:r>
      <w:r w:rsidRPr="00E80DBA">
        <w:rPr>
          <w:color w:val="000000" w:themeColor="text1"/>
        </w:rPr>
        <w:t xml:space="preserve"> Experiment 3: Coefficients from linear mixed effects model including dummy coded donation manipulations, </w:t>
      </w:r>
      <w:r w:rsidR="002968FE" w:rsidRPr="00E80DBA">
        <w:rPr>
          <w:color w:val="000000" w:themeColor="text1"/>
        </w:rPr>
        <w:t>self-reported affect variables</w:t>
      </w:r>
      <w:r w:rsidRPr="00E80DBA">
        <w:rPr>
          <w:color w:val="000000" w:themeColor="text1"/>
        </w:rPr>
        <w:t xml:space="preserve">, with random effects for each issue category. </w:t>
      </w:r>
    </w:p>
    <w:p w14:paraId="6E5D7203" w14:textId="11EBD7E7" w:rsidR="00384518" w:rsidRPr="00E80DBA" w:rsidRDefault="00384518" w:rsidP="00475B59">
      <w:pPr>
        <w:rPr>
          <w:color w:val="000000" w:themeColor="text1"/>
        </w:rPr>
      </w:pPr>
    </w:p>
    <w:p w14:paraId="1FC6614E" w14:textId="77777777" w:rsidR="00384518" w:rsidRPr="00E80DBA" w:rsidRDefault="00384518" w:rsidP="00475B59">
      <w:pPr>
        <w:rPr>
          <w:color w:val="000000" w:themeColor="text1"/>
        </w:rPr>
      </w:pPr>
    </w:p>
    <w:p w14:paraId="4F52E667" w14:textId="77777777" w:rsidR="00475B59" w:rsidRPr="00E80DBA" w:rsidRDefault="00475B59" w:rsidP="00A87F92">
      <w:pPr>
        <w:rPr>
          <w:color w:val="000000" w:themeColor="text1"/>
        </w:rPr>
      </w:pPr>
    </w:p>
    <w:p w14:paraId="31854665" w14:textId="2147A7C3" w:rsidR="00655D1A" w:rsidRPr="00E80DBA" w:rsidRDefault="00655D1A">
      <w:pPr>
        <w:rPr>
          <w:b/>
          <w:bCs/>
        </w:rPr>
      </w:pPr>
    </w:p>
    <w:p w14:paraId="22A3050F" w14:textId="77777777" w:rsidR="003C76E8" w:rsidRPr="00E80DBA" w:rsidRDefault="003C76E8">
      <w:pPr>
        <w:rPr>
          <w:b/>
          <w:bCs/>
        </w:rPr>
      </w:pPr>
      <w:r w:rsidRPr="00E80DBA">
        <w:rPr>
          <w:b/>
          <w:bCs/>
        </w:rPr>
        <w:br w:type="page"/>
      </w:r>
    </w:p>
    <w:p w14:paraId="2CCF0427" w14:textId="7AC99696" w:rsidR="00125A27" w:rsidRPr="00E80DBA" w:rsidRDefault="00125A27" w:rsidP="00A47004">
      <w:pPr>
        <w:pStyle w:val="ListParagraph"/>
        <w:numPr>
          <w:ilvl w:val="0"/>
          <w:numId w:val="7"/>
        </w:numPr>
        <w:jc w:val="center"/>
        <w:rPr>
          <w:b/>
          <w:bCs/>
        </w:rPr>
      </w:pPr>
      <w:r w:rsidRPr="00E80DBA">
        <w:rPr>
          <w:b/>
          <w:bCs/>
        </w:rPr>
        <w:lastRenderedPageBreak/>
        <w:t>Supplemental</w:t>
      </w:r>
      <w:r w:rsidR="00BE345A" w:rsidRPr="00E80DBA">
        <w:rPr>
          <w:b/>
          <w:bCs/>
        </w:rPr>
        <w:t xml:space="preserve"> experiment:</w:t>
      </w:r>
      <w:r w:rsidRPr="00E80DBA">
        <w:rPr>
          <w:b/>
          <w:bCs/>
        </w:rPr>
        <w:t xml:space="preserve"> </w:t>
      </w:r>
      <w:r w:rsidR="005D28BC" w:rsidRPr="00E80DBA">
        <w:rPr>
          <w:b/>
          <w:bCs/>
        </w:rPr>
        <w:t>E</w:t>
      </w:r>
      <w:r w:rsidRPr="00E80DBA">
        <w:rPr>
          <w:b/>
          <w:bCs/>
        </w:rPr>
        <w:t>xperiment 1b</w:t>
      </w:r>
    </w:p>
    <w:p w14:paraId="3C8F7FDA" w14:textId="6164F9F0" w:rsidR="00125A27" w:rsidRPr="00E80DBA" w:rsidRDefault="00125A27" w:rsidP="00125A27">
      <w:pPr>
        <w:rPr>
          <w:b/>
          <w:bCs/>
        </w:rPr>
      </w:pPr>
    </w:p>
    <w:p w14:paraId="1F133CFC" w14:textId="5258EF91" w:rsidR="00125A27" w:rsidRPr="00E80DBA" w:rsidRDefault="00125A27" w:rsidP="005D28BC">
      <w:pPr>
        <w:pStyle w:val="NormalWeb"/>
        <w:spacing w:before="0" w:beforeAutospacing="0" w:after="0" w:afterAutospacing="0" w:line="480" w:lineRule="auto"/>
        <w:ind w:firstLine="720"/>
        <w:rPr>
          <w:color w:val="000000" w:themeColor="text1"/>
        </w:rPr>
      </w:pPr>
      <w:r w:rsidRPr="00E80DBA">
        <w:rPr>
          <w:color w:val="000000" w:themeColor="text1"/>
        </w:rPr>
        <w:t>Experiment 1a demonstrated that donations were significantly higher for multiple than single bid donation requests. There was an additional descriptive advantage of simultaneously invoking partition dependence, but this difference did not reach statistical significance in Experiment 1a. One possible explanation for this null finding is that category information was not salient enough at the time of donation. In Experiment 1b, we therefore examined whether partitioning would render a significant effect on donation if labels were provided after reading the article segments instead of before</w:t>
      </w:r>
      <w:r w:rsidR="005D28BC" w:rsidRPr="00E80DBA">
        <w:rPr>
          <w:color w:val="000000" w:themeColor="text1"/>
        </w:rPr>
        <w:t xml:space="preserve"> and during</w:t>
      </w:r>
      <w:r w:rsidRPr="00E80DBA">
        <w:rPr>
          <w:color w:val="000000" w:themeColor="text1"/>
        </w:rPr>
        <w:t>.</w:t>
      </w:r>
    </w:p>
    <w:p w14:paraId="4017481E" w14:textId="77777777" w:rsidR="00125A27" w:rsidRPr="00E80DBA" w:rsidRDefault="00125A27" w:rsidP="005D28BC">
      <w:pPr>
        <w:pStyle w:val="NormalWeb"/>
        <w:spacing w:before="0" w:beforeAutospacing="0" w:after="0" w:afterAutospacing="0" w:line="480" w:lineRule="auto"/>
        <w:jc w:val="center"/>
        <w:rPr>
          <w:color w:val="000000" w:themeColor="text1"/>
        </w:rPr>
      </w:pPr>
      <w:r w:rsidRPr="00E80DBA">
        <w:rPr>
          <w:color w:val="000000" w:themeColor="text1"/>
        </w:rPr>
        <w:t>Method</w:t>
      </w:r>
    </w:p>
    <w:p w14:paraId="5836860E" w14:textId="74F8709B" w:rsidR="00125A27" w:rsidRPr="00E80DBA" w:rsidRDefault="00125A27" w:rsidP="00593A59">
      <w:pPr>
        <w:pStyle w:val="NormalWeb"/>
        <w:spacing w:before="0" w:beforeAutospacing="0" w:after="0" w:afterAutospacing="0" w:line="480" w:lineRule="auto"/>
        <w:ind w:firstLine="720"/>
        <w:rPr>
          <w:color w:val="000000" w:themeColor="text1"/>
        </w:rPr>
      </w:pPr>
      <w:r w:rsidRPr="00E80DBA">
        <w:rPr>
          <w:i/>
          <w:iCs/>
          <w:color w:val="000000" w:themeColor="text1"/>
        </w:rPr>
        <w:t>Participants.</w:t>
      </w:r>
      <w:r w:rsidRPr="00E80DBA">
        <w:rPr>
          <w:color w:val="000000" w:themeColor="text1"/>
        </w:rPr>
        <w:t xml:space="preserve"> The final sample consisted of 1106 participants (55.</w:t>
      </w:r>
      <w:r w:rsidR="00C94A29" w:rsidRPr="00E80DBA">
        <w:rPr>
          <w:color w:val="000000" w:themeColor="text1"/>
        </w:rPr>
        <w:t>2</w:t>
      </w:r>
      <w:r w:rsidRPr="00E80DBA">
        <w:rPr>
          <w:color w:val="000000" w:themeColor="text1"/>
        </w:rPr>
        <w:t xml:space="preserve">% female; age: </w:t>
      </w:r>
      <w:r w:rsidRPr="00E80DBA">
        <w:rPr>
          <w:i/>
          <w:iCs/>
          <w:color w:val="000000" w:themeColor="text1"/>
        </w:rPr>
        <w:t>M</w:t>
      </w:r>
      <w:r w:rsidRPr="00E80DBA">
        <w:rPr>
          <w:color w:val="000000" w:themeColor="text1"/>
        </w:rPr>
        <w:t xml:space="preserve"> = 36.70, </w:t>
      </w:r>
      <w:r w:rsidRPr="00E80DBA">
        <w:rPr>
          <w:i/>
          <w:iCs/>
          <w:color w:val="000000" w:themeColor="text1"/>
        </w:rPr>
        <w:t>SD</w:t>
      </w:r>
      <w:r w:rsidRPr="00E80DBA">
        <w:rPr>
          <w:color w:val="000000" w:themeColor="text1"/>
        </w:rPr>
        <w:t xml:space="preserve"> = 12.03) who were recruited through Amazon Mechanical Turk.</w:t>
      </w:r>
      <w:r w:rsidR="00081058" w:rsidRPr="00E80DBA">
        <w:rPr>
          <w:color w:val="000000" w:themeColor="text1"/>
        </w:rPr>
        <w:t xml:space="preserve"> All responses were included in analysis.</w:t>
      </w:r>
    </w:p>
    <w:p w14:paraId="29358882" w14:textId="0C055F73" w:rsidR="00125A27" w:rsidRPr="00E80DBA" w:rsidRDefault="00125A27" w:rsidP="00593A59">
      <w:pPr>
        <w:pStyle w:val="NormalWeb"/>
        <w:spacing w:before="0" w:beforeAutospacing="0" w:after="0" w:afterAutospacing="0" w:line="480" w:lineRule="auto"/>
        <w:ind w:firstLine="720"/>
        <w:rPr>
          <w:color w:val="000000" w:themeColor="text1"/>
        </w:rPr>
      </w:pPr>
      <w:r w:rsidRPr="00E80DBA">
        <w:rPr>
          <w:i/>
          <w:iCs/>
          <w:color w:val="000000" w:themeColor="text1"/>
        </w:rPr>
        <w:t>Procedure.</w:t>
      </w:r>
      <w:r w:rsidRPr="00E80DBA">
        <w:rPr>
          <w:color w:val="000000" w:themeColor="text1"/>
        </w:rPr>
        <w:t xml:space="preserve"> As in Experiment 1a, we told participants that they would read two article segments describing current issues, make ratings about their feelings, and indicate how much money they would want to donate to charities addressing the issues described in the articles. Participants completed the same article pledge described in Experiment 1a and read two article segments each describing an issue (one humanitarian and one environmental issue). Article segments were randomly selected from the same set used in Experiment 1a, such that each participant saw one humanitarian and one environmental article segment presented in random order. After reading the two articles, participants were shown a screen summarizing the articles they had read. For approximately half of the participants, the summaries were partitioned into two categories (e.g., “You just read about two different issues, one humanitarian issue and one environmental issue:”). Then the one-word descriptions of the issues were displayed in a 2 x 2 </w:t>
      </w:r>
      <w:r w:rsidRPr="00E80DBA">
        <w:rPr>
          <w:color w:val="000000" w:themeColor="text1"/>
        </w:rPr>
        <w:lastRenderedPageBreak/>
        <w:t>table under the corresponding category label. The other participants saw summary screens that did not include category labels (e.g., “You just read about two different issues:”). The one-word issue description of the two articles were presented in a 1 x 2 table without category labels. After reading the two article segments, participants were asked to make ratings on the same dimensions described in Experiment 1</w:t>
      </w:r>
      <w:r w:rsidR="00081058" w:rsidRPr="00E80DBA">
        <w:rPr>
          <w:color w:val="000000" w:themeColor="text1"/>
        </w:rPr>
        <w:t>a</w:t>
      </w:r>
      <w:r w:rsidRPr="00E80DBA">
        <w:rPr>
          <w:color w:val="000000" w:themeColor="text1"/>
        </w:rPr>
        <w:t xml:space="preserve">, all on a scale from 0 (not at all) to 100 (extremely), all presented in a random order. </w:t>
      </w:r>
    </w:p>
    <w:p w14:paraId="05C2A5B1" w14:textId="68AEDA74" w:rsidR="00125A27" w:rsidRPr="00E80DBA" w:rsidRDefault="00125A27" w:rsidP="00593A59">
      <w:pPr>
        <w:pStyle w:val="NormalWeb"/>
        <w:spacing w:before="0" w:beforeAutospacing="0" w:after="0" w:afterAutospacing="0" w:line="480" w:lineRule="auto"/>
        <w:ind w:firstLine="720"/>
        <w:rPr>
          <w:color w:val="000000" w:themeColor="text1"/>
        </w:rPr>
      </w:pPr>
      <w:r w:rsidRPr="00E80DBA">
        <w:rPr>
          <w:i/>
          <w:iCs/>
          <w:color w:val="000000" w:themeColor="text1"/>
        </w:rPr>
        <w:t>Donation request.</w:t>
      </w:r>
      <w:r w:rsidRPr="00E80DBA">
        <w:rPr>
          <w:color w:val="000000" w:themeColor="text1"/>
        </w:rPr>
        <w:t xml:space="preserve"> As in Experiment 1a, participants were randomly assigned to one of four donation conditions: a </w:t>
      </w:r>
      <w:r w:rsidR="00A21EE7" w:rsidRPr="00E80DBA">
        <w:rPr>
          <w:color w:val="000000" w:themeColor="text1"/>
        </w:rPr>
        <w:t>Single</w:t>
      </w:r>
      <w:r w:rsidRPr="00E80DBA">
        <w:rPr>
          <w:color w:val="000000" w:themeColor="text1"/>
        </w:rPr>
        <w:t xml:space="preserve">-Labeled condition (n = 278), a </w:t>
      </w:r>
      <w:r w:rsidR="00A21EE7" w:rsidRPr="00E80DBA">
        <w:rPr>
          <w:color w:val="000000" w:themeColor="text1"/>
        </w:rPr>
        <w:t>Multiple</w:t>
      </w:r>
      <w:r w:rsidRPr="00E80DBA">
        <w:rPr>
          <w:color w:val="000000" w:themeColor="text1"/>
        </w:rPr>
        <w:t>-Labeled condition (n = 279), a</w:t>
      </w:r>
      <w:r w:rsidR="00A21EE7" w:rsidRPr="00E80DBA">
        <w:rPr>
          <w:color w:val="000000" w:themeColor="text1"/>
        </w:rPr>
        <w:t xml:space="preserve"> Single</w:t>
      </w:r>
      <w:r w:rsidRPr="00E80DBA">
        <w:rPr>
          <w:color w:val="000000" w:themeColor="text1"/>
        </w:rPr>
        <w:t>-Unlabeled condition (n = 274), and a</w:t>
      </w:r>
      <w:r w:rsidR="00A21EE7" w:rsidRPr="00E80DBA">
        <w:rPr>
          <w:color w:val="000000" w:themeColor="text1"/>
        </w:rPr>
        <w:t xml:space="preserve"> Multiple</w:t>
      </w:r>
      <w:r w:rsidRPr="00E80DBA">
        <w:rPr>
          <w:color w:val="000000" w:themeColor="text1"/>
        </w:rPr>
        <w:t xml:space="preserve">-Unlabeled condition (n = 275). Donation questions for these four conditions were </w:t>
      </w:r>
      <w:r w:rsidR="0010012B" w:rsidRPr="00E80DBA">
        <w:rPr>
          <w:color w:val="000000" w:themeColor="text1"/>
        </w:rPr>
        <w:t>the same as</w:t>
      </w:r>
      <w:r w:rsidRPr="00E80DBA">
        <w:rPr>
          <w:color w:val="000000" w:themeColor="text1"/>
        </w:rPr>
        <w:t xml:space="preserve"> those described in Experiment 1a. </w:t>
      </w:r>
    </w:p>
    <w:p w14:paraId="175B2F33" w14:textId="07FDE6F1" w:rsidR="00125A27" w:rsidRPr="00E80DBA" w:rsidRDefault="00125A27" w:rsidP="00593A59">
      <w:pPr>
        <w:spacing w:line="480" w:lineRule="auto"/>
        <w:jc w:val="center"/>
        <w:rPr>
          <w:color w:val="000000" w:themeColor="text1"/>
        </w:rPr>
      </w:pPr>
      <w:r w:rsidRPr="00E80DBA">
        <w:rPr>
          <w:color w:val="000000" w:themeColor="text1"/>
        </w:rPr>
        <w:t>Results</w:t>
      </w:r>
    </w:p>
    <w:p w14:paraId="3B5865ED" w14:textId="7056CEA1" w:rsidR="00593A59" w:rsidRPr="00593A59" w:rsidRDefault="00125A27" w:rsidP="00593A59">
      <w:pPr>
        <w:spacing w:line="480" w:lineRule="auto"/>
      </w:pPr>
      <w:r w:rsidRPr="00E80DBA">
        <w:rPr>
          <w:color w:val="000000" w:themeColor="text1"/>
        </w:rPr>
        <w:tab/>
        <w:t>We analyzed the data in exactly the same way was Experiment 1</w:t>
      </w:r>
      <w:r w:rsidR="00081058" w:rsidRPr="00E80DBA">
        <w:rPr>
          <w:color w:val="000000" w:themeColor="text1"/>
        </w:rPr>
        <w:t>a</w:t>
      </w:r>
      <w:r w:rsidRPr="00E80DBA">
        <w:rPr>
          <w:color w:val="000000" w:themeColor="text1"/>
        </w:rPr>
        <w:t>. Replicating Experiment 1</w:t>
      </w:r>
      <w:r w:rsidR="00081058" w:rsidRPr="00E80DBA">
        <w:rPr>
          <w:color w:val="000000" w:themeColor="text1"/>
        </w:rPr>
        <w:t>a</w:t>
      </w:r>
      <w:r w:rsidRPr="00E80DBA">
        <w:rPr>
          <w:color w:val="000000" w:themeColor="text1"/>
        </w:rPr>
        <w:t xml:space="preserve">, we observed a statistically significant main effect for </w:t>
      </w:r>
      <w:r w:rsidR="00A21EE7" w:rsidRPr="00E80DBA">
        <w:rPr>
          <w:color w:val="000000" w:themeColor="text1"/>
        </w:rPr>
        <w:t>multiple bid</w:t>
      </w:r>
      <w:r w:rsidRPr="00E80DBA">
        <w:rPr>
          <w:color w:val="000000" w:themeColor="text1"/>
        </w:rPr>
        <w:t xml:space="preserve"> donation question structure, </w:t>
      </w:r>
      <w:r w:rsidRPr="00E80DBA">
        <w:rPr>
          <w:rStyle w:val="Emphasis"/>
          <w:color w:val="000000" w:themeColor="text1"/>
        </w:rPr>
        <w:t>F</w:t>
      </w:r>
      <w:r w:rsidRPr="00E80DBA">
        <w:rPr>
          <w:color w:val="000000" w:themeColor="text1"/>
          <w:shd w:val="clear" w:color="auto" w:fill="FFFFFF"/>
        </w:rPr>
        <w:t>(1, 1099.72) = 12.56,</w:t>
      </w:r>
      <w:r w:rsidRPr="00E80DBA">
        <w:rPr>
          <w:rStyle w:val="apple-converted-space"/>
          <w:color w:val="000000" w:themeColor="text1"/>
          <w:shd w:val="clear" w:color="auto" w:fill="FFFFFF"/>
        </w:rPr>
        <w:t> </w:t>
      </w:r>
      <w:r w:rsidRPr="00E80DBA">
        <w:rPr>
          <w:rStyle w:val="Emphasis"/>
          <w:color w:val="000000" w:themeColor="text1"/>
        </w:rPr>
        <w:t>p</w:t>
      </w:r>
      <w:r w:rsidRPr="00E80DBA">
        <w:rPr>
          <w:rStyle w:val="apple-converted-space"/>
          <w:color w:val="000000" w:themeColor="text1"/>
          <w:shd w:val="clear" w:color="auto" w:fill="FFFFFF"/>
        </w:rPr>
        <w:t> </w:t>
      </w:r>
      <w:r w:rsidRPr="00E80DBA">
        <w:rPr>
          <w:color w:val="000000" w:themeColor="text1"/>
          <w:shd w:val="clear" w:color="auto" w:fill="FFFFFF"/>
        </w:rPr>
        <w:t xml:space="preserve">&lt; .001, see </w:t>
      </w:r>
      <w:r w:rsidRPr="00E80DBA">
        <w:rPr>
          <w:b/>
          <w:bCs/>
          <w:color w:val="000000" w:themeColor="text1"/>
          <w:shd w:val="clear" w:color="auto" w:fill="FFFFFF"/>
        </w:rPr>
        <w:t xml:space="preserve">Figure </w:t>
      </w:r>
      <w:r w:rsidR="006B724D" w:rsidRPr="00E80DBA">
        <w:rPr>
          <w:b/>
          <w:bCs/>
          <w:color w:val="000000" w:themeColor="text1"/>
          <w:shd w:val="clear" w:color="auto" w:fill="FFFFFF"/>
        </w:rPr>
        <w:t>S1</w:t>
      </w:r>
      <w:r w:rsidR="0082653F" w:rsidRPr="00E80DBA">
        <w:rPr>
          <w:b/>
          <w:bCs/>
          <w:color w:val="000000" w:themeColor="text1"/>
          <w:shd w:val="clear" w:color="auto" w:fill="FFFFFF"/>
        </w:rPr>
        <w:t>B</w:t>
      </w:r>
      <w:r w:rsidRPr="00E80DBA">
        <w:rPr>
          <w:b/>
          <w:bCs/>
          <w:color w:val="000000" w:themeColor="text1"/>
          <w:shd w:val="clear" w:color="auto" w:fill="FFFFFF"/>
        </w:rPr>
        <w:t xml:space="preserve">, </w:t>
      </w:r>
      <w:r w:rsidRPr="00E80DBA">
        <w:rPr>
          <w:bCs/>
          <w:color w:val="000000" w:themeColor="text1"/>
          <w:shd w:val="clear" w:color="auto" w:fill="FFFFFF"/>
        </w:rPr>
        <w:t xml:space="preserve">but not for </w:t>
      </w:r>
      <w:r w:rsidRPr="00E80DBA">
        <w:rPr>
          <w:color w:val="000000" w:themeColor="text1"/>
        </w:rPr>
        <w:t xml:space="preserve">partition category labels, </w:t>
      </w:r>
      <w:r w:rsidRPr="00E80DBA">
        <w:rPr>
          <w:rStyle w:val="Emphasis"/>
          <w:color w:val="000000" w:themeColor="text1"/>
        </w:rPr>
        <w:t>F</w:t>
      </w:r>
      <w:r w:rsidRPr="00E80DBA">
        <w:rPr>
          <w:color w:val="000000" w:themeColor="text1"/>
          <w:shd w:val="clear" w:color="auto" w:fill="FFFFFF"/>
        </w:rPr>
        <w:t>(1, 1096.92) = 2.32,</w:t>
      </w:r>
      <w:r w:rsidRPr="00E80DBA">
        <w:rPr>
          <w:rStyle w:val="apple-converted-space"/>
          <w:color w:val="000000" w:themeColor="text1"/>
          <w:shd w:val="clear" w:color="auto" w:fill="FFFFFF"/>
        </w:rPr>
        <w:t> </w:t>
      </w:r>
      <w:r w:rsidRPr="00E80DBA">
        <w:rPr>
          <w:rStyle w:val="Emphasis"/>
          <w:color w:val="000000" w:themeColor="text1"/>
        </w:rPr>
        <w:t>p</w:t>
      </w:r>
      <w:r w:rsidRPr="00E80DBA">
        <w:rPr>
          <w:rStyle w:val="apple-converted-space"/>
          <w:color w:val="000000" w:themeColor="text1"/>
          <w:shd w:val="clear" w:color="auto" w:fill="FFFFFF"/>
        </w:rPr>
        <w:t> </w:t>
      </w:r>
      <w:r w:rsidRPr="00E80DBA">
        <w:rPr>
          <w:color w:val="000000" w:themeColor="text1"/>
          <w:shd w:val="clear" w:color="auto" w:fill="FFFFFF"/>
        </w:rPr>
        <w:t>= .13</w:t>
      </w:r>
      <w:r w:rsidRPr="00E80DBA">
        <w:rPr>
          <w:color w:val="000000" w:themeColor="text1"/>
        </w:rPr>
        <w:t xml:space="preserve">. The interaction of these effects was not significant either, </w:t>
      </w:r>
      <w:r w:rsidRPr="00E80DBA">
        <w:rPr>
          <w:rStyle w:val="Emphasis"/>
          <w:color w:val="000000" w:themeColor="text1"/>
        </w:rPr>
        <w:t>F</w:t>
      </w:r>
      <w:r w:rsidRPr="00E80DBA">
        <w:rPr>
          <w:color w:val="000000" w:themeColor="text1"/>
          <w:shd w:val="clear" w:color="auto" w:fill="FFFFFF"/>
        </w:rPr>
        <w:t>(1, 1096.05) = 0.07,</w:t>
      </w:r>
      <w:r w:rsidRPr="00E80DBA">
        <w:rPr>
          <w:rStyle w:val="apple-converted-space"/>
          <w:color w:val="000000" w:themeColor="text1"/>
          <w:shd w:val="clear" w:color="auto" w:fill="FFFFFF"/>
        </w:rPr>
        <w:t> </w:t>
      </w:r>
      <w:r w:rsidRPr="00E80DBA">
        <w:rPr>
          <w:rStyle w:val="Emphasis"/>
          <w:color w:val="000000" w:themeColor="text1"/>
        </w:rPr>
        <w:t>p</w:t>
      </w:r>
      <w:r w:rsidRPr="00E80DBA">
        <w:rPr>
          <w:rStyle w:val="apple-converted-space"/>
          <w:color w:val="000000" w:themeColor="text1"/>
          <w:shd w:val="clear" w:color="auto" w:fill="FFFFFF"/>
        </w:rPr>
        <w:t> </w:t>
      </w:r>
      <w:r w:rsidRPr="00E80DBA">
        <w:rPr>
          <w:color w:val="000000" w:themeColor="text1"/>
          <w:shd w:val="clear" w:color="auto" w:fill="FFFFFF"/>
        </w:rPr>
        <w:t>= .79</w:t>
      </w:r>
      <w:r w:rsidRPr="00E80DBA">
        <w:rPr>
          <w:color w:val="000000" w:themeColor="text1"/>
        </w:rPr>
        <w:t xml:space="preserve">. On average, participants in the </w:t>
      </w:r>
      <w:r w:rsidR="00A21EE7" w:rsidRPr="00E80DBA">
        <w:rPr>
          <w:color w:val="000000" w:themeColor="text1"/>
        </w:rPr>
        <w:t>multiple bid</w:t>
      </w:r>
      <w:r w:rsidRPr="00E80DBA">
        <w:rPr>
          <w:color w:val="000000" w:themeColor="text1"/>
        </w:rPr>
        <w:t xml:space="preserve"> conditions (</w:t>
      </w:r>
      <w:r w:rsidRPr="00E80DBA">
        <w:rPr>
          <w:i/>
          <w:iCs/>
          <w:color w:val="000000" w:themeColor="text1"/>
        </w:rPr>
        <w:t>M</w:t>
      </w:r>
      <w:r w:rsidRPr="00E80DBA">
        <w:rPr>
          <w:color w:val="000000" w:themeColor="text1"/>
        </w:rPr>
        <w:t xml:space="preserve"> = </w:t>
      </w:r>
      <w:r w:rsidR="00804ECE" w:rsidRPr="00E80DBA">
        <w:rPr>
          <w:color w:val="000000" w:themeColor="text1"/>
        </w:rPr>
        <w:t>33.99</w:t>
      </w:r>
      <w:r w:rsidR="004C1ED3" w:rsidRPr="00E80DBA">
        <w:rPr>
          <w:color w:val="000000" w:themeColor="text1"/>
        </w:rPr>
        <w:t xml:space="preserve"> ¢</w:t>
      </w:r>
      <w:r w:rsidRPr="00E80DBA">
        <w:rPr>
          <w:color w:val="000000" w:themeColor="text1"/>
        </w:rPr>
        <w:t xml:space="preserve">, </w:t>
      </w:r>
      <w:r w:rsidRPr="00E80DBA">
        <w:rPr>
          <w:i/>
          <w:iCs/>
          <w:color w:val="000000" w:themeColor="text1"/>
        </w:rPr>
        <w:t>SD</w:t>
      </w:r>
      <w:r w:rsidRPr="00E80DBA">
        <w:rPr>
          <w:color w:val="000000" w:themeColor="text1"/>
        </w:rPr>
        <w:t xml:space="preserve"> = 18.</w:t>
      </w:r>
      <w:r w:rsidR="00804ECE" w:rsidRPr="00E80DBA">
        <w:rPr>
          <w:color w:val="000000" w:themeColor="text1"/>
        </w:rPr>
        <w:t>99</w:t>
      </w:r>
      <w:r w:rsidR="004C1ED3" w:rsidRPr="00E80DBA">
        <w:rPr>
          <w:color w:val="000000" w:themeColor="text1"/>
        </w:rPr>
        <w:t xml:space="preserve"> ¢</w:t>
      </w:r>
      <w:r w:rsidRPr="00E80DBA">
        <w:rPr>
          <w:color w:val="000000" w:themeColor="text1"/>
        </w:rPr>
        <w:t xml:space="preserve">) gave </w:t>
      </w:r>
      <w:r w:rsidR="00804ECE" w:rsidRPr="00E80DBA">
        <w:rPr>
          <w:color w:val="000000" w:themeColor="text1"/>
        </w:rPr>
        <w:t xml:space="preserve">nearly </w:t>
      </w:r>
      <w:r w:rsidRPr="00E80DBA">
        <w:rPr>
          <w:color w:val="000000" w:themeColor="text1"/>
        </w:rPr>
        <w:t>$0.</w:t>
      </w:r>
      <w:r w:rsidR="00804ECE" w:rsidRPr="00E80DBA">
        <w:rPr>
          <w:color w:val="000000" w:themeColor="text1"/>
        </w:rPr>
        <w:t>04</w:t>
      </w:r>
      <w:r w:rsidRPr="00E80DBA">
        <w:rPr>
          <w:color w:val="000000" w:themeColor="text1"/>
        </w:rPr>
        <w:t xml:space="preserve"> more than participants in the </w:t>
      </w:r>
      <w:r w:rsidR="00A21EE7" w:rsidRPr="00E80DBA">
        <w:rPr>
          <w:color w:val="000000" w:themeColor="text1"/>
        </w:rPr>
        <w:t>single bid</w:t>
      </w:r>
      <w:r w:rsidRPr="00E80DBA">
        <w:rPr>
          <w:color w:val="000000" w:themeColor="text1"/>
        </w:rPr>
        <w:t xml:space="preserve"> conditions (</w:t>
      </w:r>
      <w:r w:rsidRPr="00E80DBA">
        <w:rPr>
          <w:i/>
          <w:iCs/>
          <w:color w:val="000000" w:themeColor="text1"/>
        </w:rPr>
        <w:t>M</w:t>
      </w:r>
      <w:r w:rsidRPr="00E80DBA">
        <w:rPr>
          <w:color w:val="000000" w:themeColor="text1"/>
        </w:rPr>
        <w:t xml:space="preserve"> = 3</w:t>
      </w:r>
      <w:r w:rsidR="00804ECE" w:rsidRPr="00E80DBA">
        <w:rPr>
          <w:color w:val="000000" w:themeColor="text1"/>
        </w:rPr>
        <w:t>0</w:t>
      </w:r>
      <w:r w:rsidRPr="00E80DBA">
        <w:rPr>
          <w:color w:val="000000" w:themeColor="text1"/>
        </w:rPr>
        <w:t>.</w:t>
      </w:r>
      <w:r w:rsidR="00804ECE" w:rsidRPr="00E80DBA">
        <w:rPr>
          <w:color w:val="000000" w:themeColor="text1"/>
        </w:rPr>
        <w:t>03</w:t>
      </w:r>
      <w:r w:rsidR="004C1ED3" w:rsidRPr="00E80DBA">
        <w:rPr>
          <w:color w:val="000000" w:themeColor="text1"/>
        </w:rPr>
        <w:t xml:space="preserve"> ¢</w:t>
      </w:r>
      <w:r w:rsidRPr="00E80DBA">
        <w:rPr>
          <w:color w:val="000000" w:themeColor="text1"/>
        </w:rPr>
        <w:t xml:space="preserve">, </w:t>
      </w:r>
      <w:r w:rsidRPr="00E80DBA">
        <w:rPr>
          <w:i/>
          <w:iCs/>
          <w:color w:val="000000" w:themeColor="text1"/>
        </w:rPr>
        <w:t>SD</w:t>
      </w:r>
      <w:r w:rsidRPr="00E80DBA">
        <w:rPr>
          <w:color w:val="000000" w:themeColor="text1"/>
        </w:rPr>
        <w:t xml:space="preserve"> = </w:t>
      </w:r>
      <w:r w:rsidR="00804ECE" w:rsidRPr="00E80DBA">
        <w:rPr>
          <w:color w:val="000000" w:themeColor="text1"/>
        </w:rPr>
        <w:t>19.</w:t>
      </w:r>
      <w:r w:rsidR="00D456FD" w:rsidRPr="00E80DBA">
        <w:rPr>
          <w:color w:val="000000" w:themeColor="text1"/>
        </w:rPr>
        <w:t>0</w:t>
      </w:r>
      <w:r w:rsidR="00804ECE" w:rsidRPr="00E80DBA">
        <w:rPr>
          <w:color w:val="000000" w:themeColor="text1"/>
        </w:rPr>
        <w:t>3</w:t>
      </w:r>
      <w:r w:rsidR="004C1ED3" w:rsidRPr="00E80DBA">
        <w:rPr>
          <w:color w:val="000000" w:themeColor="text1"/>
        </w:rPr>
        <w:t xml:space="preserve"> ¢</w:t>
      </w:r>
      <w:r w:rsidRPr="00E80DBA">
        <w:rPr>
          <w:color w:val="000000" w:themeColor="text1"/>
        </w:rPr>
        <w:t xml:space="preserve">), </w:t>
      </w:r>
      <w:r w:rsidR="00504409" w:rsidRPr="00E80DBA">
        <w:rPr>
          <w:i/>
          <w:iCs/>
          <w:color w:val="333333"/>
        </w:rPr>
        <w:t>t</w:t>
      </w:r>
      <w:r w:rsidR="00504409" w:rsidRPr="00E80DBA">
        <w:rPr>
          <w:color w:val="333333"/>
          <w:shd w:val="clear" w:color="auto" w:fill="FFFFFF"/>
        </w:rPr>
        <w:t>(1104.00) = 3.47, </w:t>
      </w:r>
      <w:r w:rsidR="00504409" w:rsidRPr="00E80DBA">
        <w:rPr>
          <w:i/>
          <w:iCs/>
          <w:color w:val="333333"/>
        </w:rPr>
        <w:t>p</w:t>
      </w:r>
      <w:r w:rsidR="00504409" w:rsidRPr="00E80DBA">
        <w:rPr>
          <w:color w:val="333333"/>
          <w:shd w:val="clear" w:color="auto" w:fill="FFFFFF"/>
        </w:rPr>
        <w:t> &lt; .001, 95% CI [1.73, 6.21], </w:t>
      </w:r>
      <w:r w:rsidR="00504409" w:rsidRPr="00E80DBA">
        <w:rPr>
          <w:i/>
          <w:iCs/>
          <w:color w:val="333333"/>
        </w:rPr>
        <w:t>d</w:t>
      </w:r>
      <w:r w:rsidR="00504409" w:rsidRPr="00E80DBA">
        <w:rPr>
          <w:color w:val="333333"/>
          <w:shd w:val="clear" w:color="auto" w:fill="FFFFFF"/>
        </w:rPr>
        <w:t> = .21</w:t>
      </w:r>
      <w:r w:rsidR="00504409" w:rsidRPr="00E80DBA">
        <w:t>.</w:t>
      </w:r>
      <w:r w:rsidR="00593A59">
        <w:t xml:space="preserve"> Also c</w:t>
      </w:r>
      <w:r w:rsidR="00593A59" w:rsidRPr="00593A59">
        <w:t xml:space="preserve">onsistent with our hypotheses, we did not observe a significant difference in the </w:t>
      </w:r>
      <w:r w:rsidR="00593A59" w:rsidRPr="00593A59">
        <w:rPr>
          <w:i/>
          <w:iCs/>
        </w:rPr>
        <w:t>proportion</w:t>
      </w:r>
      <w:r w:rsidR="00593A59" w:rsidRPr="00593A59">
        <w:t xml:space="preserve"> of participants who donated in the multiple bid condition (86%) versus the single bid condition (87%),  χ²(1, N = 1106) = .258, p = 0.61.</w:t>
      </w:r>
    </w:p>
    <w:p w14:paraId="13F1EF03" w14:textId="494B1262" w:rsidR="00504409" w:rsidRPr="00E80DBA" w:rsidRDefault="00504409" w:rsidP="00593A59">
      <w:pPr>
        <w:spacing w:line="480" w:lineRule="auto"/>
      </w:pPr>
    </w:p>
    <w:p w14:paraId="3DBD4E0B" w14:textId="35CC56C9" w:rsidR="00A87F92" w:rsidRPr="00E80DBA" w:rsidRDefault="00125A27" w:rsidP="00593A59">
      <w:pPr>
        <w:spacing w:line="480" w:lineRule="auto"/>
        <w:ind w:firstLine="720"/>
        <w:rPr>
          <w:color w:val="000000" w:themeColor="text1"/>
        </w:rPr>
      </w:pPr>
      <w:r w:rsidRPr="00E80DBA">
        <w:rPr>
          <w:color w:val="000000" w:themeColor="text1"/>
        </w:rPr>
        <w:lastRenderedPageBreak/>
        <w:t xml:space="preserve">As in Experiment 1a, we also tested whether the effect of </w:t>
      </w:r>
      <w:r w:rsidR="00A21EE7" w:rsidRPr="00E80DBA">
        <w:rPr>
          <w:color w:val="000000" w:themeColor="text1"/>
        </w:rPr>
        <w:t>multiple bids</w:t>
      </w:r>
      <w:r w:rsidRPr="00E80DBA">
        <w:rPr>
          <w:color w:val="000000" w:themeColor="text1"/>
        </w:rPr>
        <w:t xml:space="preserve"> remained after accounting for participants’ self-reported affect. </w:t>
      </w:r>
      <w:r w:rsidRPr="00E80DBA">
        <w:rPr>
          <w:color w:val="000000" w:themeColor="text1"/>
          <w:shd w:val="clear" w:color="auto" w:fill="FFFFFF"/>
        </w:rPr>
        <w:t>Replicating Experiment 1</w:t>
      </w:r>
      <w:r w:rsidR="00081058" w:rsidRPr="00E80DBA">
        <w:rPr>
          <w:color w:val="000000" w:themeColor="text1"/>
          <w:shd w:val="clear" w:color="auto" w:fill="FFFFFF"/>
        </w:rPr>
        <w:t>a</w:t>
      </w:r>
      <w:r w:rsidRPr="00E80DBA">
        <w:rPr>
          <w:color w:val="000000" w:themeColor="text1"/>
          <w:shd w:val="clear" w:color="auto" w:fill="FFFFFF"/>
        </w:rPr>
        <w:t xml:space="preserve">, motivation, issue importance, and compassion were statistically significant predictors of the amount of money participants would be willing to donate, but the </w:t>
      </w:r>
      <w:r w:rsidR="00A21EE7" w:rsidRPr="00E80DBA">
        <w:rPr>
          <w:color w:val="000000" w:themeColor="text1"/>
          <w:shd w:val="clear" w:color="auto" w:fill="FFFFFF"/>
        </w:rPr>
        <w:t>multiple bid</w:t>
      </w:r>
      <w:r w:rsidRPr="00E80DBA">
        <w:rPr>
          <w:color w:val="000000" w:themeColor="text1"/>
          <w:shd w:val="clear" w:color="auto" w:fill="FFFFFF"/>
        </w:rPr>
        <w:t xml:space="preserve"> manipulation remained significant (see </w:t>
      </w:r>
      <w:r w:rsidRPr="00E80DBA">
        <w:rPr>
          <w:b/>
          <w:bCs/>
          <w:color w:val="000000" w:themeColor="text1"/>
          <w:shd w:val="clear" w:color="auto" w:fill="FFFFFF"/>
        </w:rPr>
        <w:t xml:space="preserve">Table </w:t>
      </w:r>
      <w:r w:rsidR="00504409" w:rsidRPr="00E80DBA">
        <w:rPr>
          <w:b/>
          <w:bCs/>
          <w:color w:val="000000" w:themeColor="text1"/>
          <w:shd w:val="clear" w:color="auto" w:fill="FFFFFF"/>
        </w:rPr>
        <w:t>S1</w:t>
      </w:r>
      <w:r w:rsidR="00CA3FBD" w:rsidRPr="00E80DBA">
        <w:rPr>
          <w:b/>
          <w:bCs/>
          <w:color w:val="000000" w:themeColor="text1"/>
          <w:shd w:val="clear" w:color="auto" w:fill="FFFFFF"/>
        </w:rPr>
        <w:t>B</w:t>
      </w:r>
      <w:r w:rsidRPr="00E80DBA">
        <w:rPr>
          <w:color w:val="000000" w:themeColor="text1"/>
          <w:shd w:val="clear" w:color="auto" w:fill="FFFFFF"/>
        </w:rPr>
        <w:t>).</w:t>
      </w:r>
      <w:r w:rsidR="00FC43EC" w:rsidRPr="00E80DBA">
        <w:rPr>
          <w:color w:val="000000" w:themeColor="text1"/>
        </w:rPr>
        <w:t xml:space="preserve"> </w:t>
      </w:r>
    </w:p>
    <w:p w14:paraId="532C5C50" w14:textId="721E2A09" w:rsidR="000853F9" w:rsidRPr="00E80DBA" w:rsidRDefault="000853F9" w:rsidP="00593A59">
      <w:pPr>
        <w:spacing w:line="480" w:lineRule="auto"/>
        <w:ind w:firstLine="720"/>
        <w:rPr>
          <w:color w:val="000000" w:themeColor="text1"/>
        </w:rPr>
      </w:pPr>
      <w:r w:rsidRPr="00E80DBA">
        <w:rPr>
          <w:color w:val="000000" w:themeColor="text1"/>
        </w:rPr>
        <w:t xml:space="preserve">We next examined whether </w:t>
      </w:r>
      <w:r w:rsidRPr="00E80DBA">
        <w:t>these effects could be accounted for by a 1/n heuristic</w:t>
      </w:r>
      <w:r w:rsidRPr="00E80DBA">
        <w:rPr>
          <w:color w:val="000000" w:themeColor="text1"/>
        </w:rPr>
        <w:t xml:space="preserve"> account by examining the proportion of participants who split donations evenly among the number of boxes on the page (25¢ per box in the single bid condition, 16-17¢ per box in the multiple bid condition). Of participants in the single bid condition, only 13.9% allocated 25¢ per box. </w:t>
      </w:r>
      <w:r w:rsidR="008250DB" w:rsidRPr="00E80DBA">
        <w:rPr>
          <w:color w:val="000000" w:themeColor="text1"/>
        </w:rPr>
        <w:t>Only f</w:t>
      </w:r>
      <w:r w:rsidRPr="00E80DBA">
        <w:rPr>
          <w:color w:val="000000" w:themeColor="text1"/>
        </w:rPr>
        <w:t xml:space="preserve">our participants in the multiple bid condition </w:t>
      </w:r>
      <w:r w:rsidR="0069375A" w:rsidRPr="00E80DBA">
        <w:rPr>
          <w:color w:val="000000" w:themeColor="text1"/>
        </w:rPr>
        <w:t>(</w:t>
      </w:r>
      <w:r w:rsidR="00593A59">
        <w:rPr>
          <w:color w:val="000000" w:themeColor="text1"/>
        </w:rPr>
        <w:t>0</w:t>
      </w:r>
      <w:r w:rsidR="0069375A" w:rsidRPr="00E80DBA">
        <w:rPr>
          <w:color w:val="000000" w:themeColor="text1"/>
        </w:rPr>
        <w:t xml:space="preserve">.72%) </w:t>
      </w:r>
      <w:r w:rsidRPr="00E80DBA">
        <w:rPr>
          <w:color w:val="000000" w:themeColor="text1"/>
        </w:rPr>
        <w:t xml:space="preserve">gave any configuration of 16¢, 17¢ and 17¢, as would have been predicted by a </w:t>
      </w:r>
      <w:r w:rsidRPr="00E80DBA">
        <w:t>1/n heuristic</w:t>
      </w:r>
      <w:r w:rsidRPr="00E80DBA">
        <w:rPr>
          <w:color w:val="000000" w:themeColor="text1"/>
        </w:rPr>
        <w:t xml:space="preserve"> account.</w:t>
      </w:r>
    </w:p>
    <w:p w14:paraId="1B264721" w14:textId="0115B7C8" w:rsidR="00125A27" w:rsidRPr="00E80DBA" w:rsidRDefault="00125A27" w:rsidP="00593A59">
      <w:pPr>
        <w:spacing w:line="480" w:lineRule="auto"/>
        <w:ind w:firstLine="720"/>
        <w:rPr>
          <w:color w:val="000000" w:themeColor="text1"/>
        </w:rPr>
      </w:pPr>
      <w:r w:rsidRPr="00E80DBA">
        <w:rPr>
          <w:color w:val="000000" w:themeColor="text1"/>
        </w:rPr>
        <w:t xml:space="preserve">We also examined whether donations in the </w:t>
      </w:r>
      <w:r w:rsidR="00A21EE7" w:rsidRPr="00E80DBA">
        <w:rPr>
          <w:color w:val="000000" w:themeColor="text1"/>
        </w:rPr>
        <w:t>multiple bid</w:t>
      </w:r>
      <w:r w:rsidRPr="00E80DBA">
        <w:rPr>
          <w:color w:val="000000" w:themeColor="text1"/>
        </w:rPr>
        <w:t xml:space="preserve"> conditions were driven by concerns about </w:t>
      </w:r>
      <w:r w:rsidR="00593A59">
        <w:rPr>
          <w:color w:val="000000" w:themeColor="text1"/>
        </w:rPr>
        <w:t xml:space="preserve">fairness, or </w:t>
      </w:r>
      <w:r w:rsidRPr="00E80DBA">
        <w:rPr>
          <w:color w:val="000000" w:themeColor="text1"/>
        </w:rPr>
        <w:t xml:space="preserve">equal distribution across the two issues. Only </w:t>
      </w:r>
      <w:r w:rsidR="007D741E" w:rsidRPr="00E80DBA">
        <w:rPr>
          <w:color w:val="000000" w:themeColor="text1"/>
        </w:rPr>
        <w:t>24.</w:t>
      </w:r>
      <w:r w:rsidR="00E279AE" w:rsidRPr="00E80DBA">
        <w:rPr>
          <w:color w:val="000000" w:themeColor="text1"/>
        </w:rPr>
        <w:t>5</w:t>
      </w:r>
      <w:r w:rsidRPr="00E80DBA">
        <w:rPr>
          <w:color w:val="000000" w:themeColor="text1"/>
        </w:rPr>
        <w:t xml:space="preserve">% of participants donated the same amount to each issue. On average people gave </w:t>
      </w:r>
      <w:r w:rsidR="00ED0557" w:rsidRPr="00E80DBA">
        <w:rPr>
          <w:color w:val="000000" w:themeColor="text1"/>
        </w:rPr>
        <w:t>17.55</w:t>
      </w:r>
      <w:r w:rsidRPr="00E80DBA">
        <w:rPr>
          <w:color w:val="000000" w:themeColor="text1"/>
        </w:rPr>
        <w:t xml:space="preserve"> (S</w:t>
      </w:r>
      <w:r w:rsidR="00ED0557" w:rsidRPr="00E80DBA">
        <w:rPr>
          <w:color w:val="000000" w:themeColor="text1"/>
        </w:rPr>
        <w:t>D</w:t>
      </w:r>
      <w:r w:rsidRPr="00E80DBA">
        <w:rPr>
          <w:color w:val="000000" w:themeColor="text1"/>
        </w:rPr>
        <w:t xml:space="preserve"> = </w:t>
      </w:r>
      <w:r w:rsidR="00ED0557" w:rsidRPr="00E80DBA">
        <w:rPr>
          <w:color w:val="000000" w:themeColor="text1"/>
        </w:rPr>
        <w:t>14.41</w:t>
      </w:r>
      <w:r w:rsidRPr="00E80DBA">
        <w:rPr>
          <w:color w:val="000000" w:themeColor="text1"/>
        </w:rPr>
        <w:t>)</w:t>
      </w:r>
      <w:r w:rsidR="00ED0557" w:rsidRPr="00E80DBA">
        <w:rPr>
          <w:color w:val="000000" w:themeColor="text1"/>
        </w:rPr>
        <w:t xml:space="preserve"> cents</w:t>
      </w:r>
      <w:r w:rsidRPr="00E80DBA">
        <w:rPr>
          <w:color w:val="000000" w:themeColor="text1"/>
        </w:rPr>
        <w:t xml:space="preserve"> to humanitarian issues and </w:t>
      </w:r>
      <w:r w:rsidR="00ED0557" w:rsidRPr="00E80DBA">
        <w:rPr>
          <w:color w:val="000000" w:themeColor="text1"/>
        </w:rPr>
        <w:t>16.45</w:t>
      </w:r>
      <w:r w:rsidRPr="00E80DBA">
        <w:rPr>
          <w:color w:val="000000" w:themeColor="text1"/>
        </w:rPr>
        <w:t xml:space="preserve"> (</w:t>
      </w:r>
      <w:r w:rsidR="00ED0557" w:rsidRPr="00E80DBA">
        <w:rPr>
          <w:color w:val="000000" w:themeColor="text1"/>
        </w:rPr>
        <w:t>SD = 13.76</w:t>
      </w:r>
      <w:r w:rsidRPr="00E80DBA">
        <w:rPr>
          <w:color w:val="000000" w:themeColor="text1"/>
        </w:rPr>
        <w:t>)</w:t>
      </w:r>
      <w:r w:rsidR="00ED0557" w:rsidRPr="00E80DBA">
        <w:rPr>
          <w:color w:val="000000" w:themeColor="text1"/>
        </w:rPr>
        <w:t xml:space="preserve"> cents</w:t>
      </w:r>
      <w:r w:rsidRPr="00E80DBA">
        <w:rPr>
          <w:color w:val="000000" w:themeColor="text1"/>
        </w:rPr>
        <w:t xml:space="preserve"> to environmental issues</w:t>
      </w:r>
      <w:r w:rsidR="00ED0557" w:rsidRPr="00E80DBA">
        <w:rPr>
          <w:color w:val="000000" w:themeColor="text1"/>
        </w:rPr>
        <w:t xml:space="preserve">, </w:t>
      </w:r>
      <w:r w:rsidR="00ED0557" w:rsidRPr="00E80DBA">
        <w:rPr>
          <w:i/>
          <w:iCs/>
          <w:color w:val="000000" w:themeColor="text1"/>
        </w:rPr>
        <w:t>t</w:t>
      </w:r>
      <w:r w:rsidR="00ED0557" w:rsidRPr="00E80DBA">
        <w:rPr>
          <w:color w:val="000000" w:themeColor="text1"/>
          <w:shd w:val="clear" w:color="auto" w:fill="FFFFFF"/>
        </w:rPr>
        <w:t>(1106.00) = 1.30, </w:t>
      </w:r>
      <w:r w:rsidR="00ED0557" w:rsidRPr="00E80DBA">
        <w:rPr>
          <w:i/>
          <w:iCs/>
          <w:color w:val="000000" w:themeColor="text1"/>
        </w:rPr>
        <w:t>p</w:t>
      </w:r>
      <w:r w:rsidR="00ED0557" w:rsidRPr="00E80DBA">
        <w:rPr>
          <w:color w:val="000000" w:themeColor="text1"/>
          <w:shd w:val="clear" w:color="auto" w:fill="FFFFFF"/>
        </w:rPr>
        <w:t> = .19, 95% CI [-.56, 2.76], </w:t>
      </w:r>
      <w:r w:rsidR="00ED0557" w:rsidRPr="00E80DBA">
        <w:rPr>
          <w:i/>
          <w:iCs/>
          <w:color w:val="000000" w:themeColor="text1"/>
        </w:rPr>
        <w:t>d</w:t>
      </w:r>
      <w:r w:rsidR="00ED0557" w:rsidRPr="00E80DBA">
        <w:rPr>
          <w:color w:val="000000" w:themeColor="text1"/>
          <w:shd w:val="clear" w:color="auto" w:fill="FFFFFF"/>
        </w:rPr>
        <w:t> = .08</w:t>
      </w:r>
      <w:r w:rsidR="00AE4A16" w:rsidRPr="00E80DBA">
        <w:rPr>
          <w:color w:val="000000" w:themeColor="text1"/>
          <w:shd w:val="clear" w:color="auto" w:fill="FFFFFF"/>
        </w:rPr>
        <w:t>.</w:t>
      </w:r>
    </w:p>
    <w:p w14:paraId="2683818D" w14:textId="1DDB4FBB" w:rsidR="00125A27" w:rsidRPr="00E80DBA" w:rsidRDefault="00125A27" w:rsidP="00593A59">
      <w:pPr>
        <w:spacing w:line="480" w:lineRule="auto"/>
        <w:ind w:firstLine="720"/>
        <w:rPr>
          <w:color w:val="000000" w:themeColor="text1"/>
        </w:rPr>
      </w:pPr>
      <w:r w:rsidRPr="00E80DBA">
        <w:rPr>
          <w:color w:val="000000" w:themeColor="text1"/>
        </w:rPr>
        <w:t>As in Experiment 1</w:t>
      </w:r>
      <w:r w:rsidR="00081058" w:rsidRPr="00E80DBA">
        <w:rPr>
          <w:color w:val="000000" w:themeColor="text1"/>
        </w:rPr>
        <w:t>a</w:t>
      </w:r>
      <w:r w:rsidRPr="00E80DBA">
        <w:rPr>
          <w:color w:val="000000" w:themeColor="text1"/>
        </w:rPr>
        <w:t xml:space="preserve">, presenting donation request as </w:t>
      </w:r>
      <w:r w:rsidR="00A21EE7" w:rsidRPr="00E80DBA">
        <w:rPr>
          <w:color w:val="000000" w:themeColor="text1"/>
        </w:rPr>
        <w:t>single bid</w:t>
      </w:r>
      <w:r w:rsidRPr="00E80DBA">
        <w:rPr>
          <w:color w:val="000000" w:themeColor="text1"/>
        </w:rPr>
        <w:t xml:space="preserve"> or </w:t>
      </w:r>
      <w:r w:rsidR="00A21EE7" w:rsidRPr="00E80DBA">
        <w:rPr>
          <w:color w:val="000000" w:themeColor="text1"/>
        </w:rPr>
        <w:t>multiple bids</w:t>
      </w:r>
      <w:r w:rsidRPr="00E80DBA">
        <w:rPr>
          <w:color w:val="000000" w:themeColor="text1"/>
        </w:rPr>
        <w:t xml:space="preserve"> significantly affected the amount of money participants indicated they would donate, even when controlling for variables related to affect. Partitioning still did not appear to affect hypothetical donation amount, even when labels were presented closer to the donation question. </w:t>
      </w:r>
    </w:p>
    <w:p w14:paraId="02DACAB5" w14:textId="7F0372B8" w:rsidR="00C432E2" w:rsidRPr="00E80DBA" w:rsidRDefault="00374FB7" w:rsidP="00617AB2">
      <w:pPr>
        <w:rPr>
          <w:b/>
          <w:bCs/>
        </w:rPr>
      </w:pPr>
      <w:r w:rsidRPr="00E80DBA">
        <w:rPr>
          <w:b/>
          <w:bCs/>
        </w:rPr>
        <w:br w:type="page"/>
      </w:r>
    </w:p>
    <w:p w14:paraId="3ADD2775" w14:textId="7865113D" w:rsidR="002B18D5" w:rsidRPr="00E80DBA" w:rsidRDefault="002B18D5" w:rsidP="00CF57EE"/>
    <w:p w14:paraId="01B27BDA" w14:textId="77777777" w:rsidR="002B18D5" w:rsidRPr="00E80DBA" w:rsidRDefault="002B18D5" w:rsidP="00CF57EE"/>
    <w:p w14:paraId="4559CBCD" w14:textId="159C816A" w:rsidR="00374FB7" w:rsidRPr="00E80DBA" w:rsidRDefault="00374FB7" w:rsidP="00CE5D32">
      <w:pPr>
        <w:pStyle w:val="ListParagraph"/>
        <w:numPr>
          <w:ilvl w:val="0"/>
          <w:numId w:val="7"/>
        </w:numPr>
        <w:jc w:val="center"/>
        <w:rPr>
          <w:b/>
        </w:rPr>
      </w:pPr>
      <w:r w:rsidRPr="00E80DBA">
        <w:rPr>
          <w:b/>
        </w:rPr>
        <w:t xml:space="preserve"> Allocation </w:t>
      </w:r>
      <w:r w:rsidR="00655D1A" w:rsidRPr="00E80DBA">
        <w:rPr>
          <w:b/>
        </w:rPr>
        <w:t>d</w:t>
      </w:r>
      <w:r w:rsidRPr="00E80DBA">
        <w:rPr>
          <w:b/>
        </w:rPr>
        <w:t xml:space="preserve">ecisions in </w:t>
      </w:r>
      <w:r w:rsidR="00F13FE7" w:rsidRPr="00E80DBA">
        <w:rPr>
          <w:b/>
        </w:rPr>
        <w:t>Single</w:t>
      </w:r>
      <w:r w:rsidRPr="00E80DBA">
        <w:rPr>
          <w:b/>
        </w:rPr>
        <w:t xml:space="preserve"> Agency </w:t>
      </w:r>
      <w:r w:rsidR="00655D1A" w:rsidRPr="00E80DBA">
        <w:rPr>
          <w:b/>
        </w:rPr>
        <w:t>c</w:t>
      </w:r>
      <w:r w:rsidRPr="00E80DBA">
        <w:rPr>
          <w:b/>
        </w:rPr>
        <w:t xml:space="preserve">ondition in </w:t>
      </w:r>
      <w:r w:rsidR="00655D1A" w:rsidRPr="00E80DBA">
        <w:rPr>
          <w:b/>
        </w:rPr>
        <w:t>E</w:t>
      </w:r>
      <w:r w:rsidRPr="00E80DBA">
        <w:rPr>
          <w:b/>
        </w:rPr>
        <w:t>xperiment 4</w:t>
      </w:r>
    </w:p>
    <w:p w14:paraId="26B69408" w14:textId="09B93054" w:rsidR="00374FB7" w:rsidRPr="00E80DBA" w:rsidRDefault="00374FB7" w:rsidP="00CF57EE"/>
    <w:p w14:paraId="6685AA63" w14:textId="77777777" w:rsidR="00374FB7" w:rsidRPr="00E80DBA" w:rsidRDefault="00374FB7" w:rsidP="00374FB7">
      <w:pPr>
        <w:ind w:firstLine="720"/>
        <w:rPr>
          <w:b/>
          <w:color w:val="000000" w:themeColor="text1"/>
        </w:rPr>
      </w:pPr>
    </w:p>
    <w:tbl>
      <w:tblPr>
        <w:tblW w:w="6224" w:type="dxa"/>
        <w:jc w:val="center"/>
        <w:tblLook w:val="04A0" w:firstRow="1" w:lastRow="0" w:firstColumn="1" w:lastColumn="0" w:noHBand="0" w:noVBand="1"/>
      </w:tblPr>
      <w:tblGrid>
        <w:gridCol w:w="4770"/>
        <w:gridCol w:w="1454"/>
      </w:tblGrid>
      <w:tr w:rsidR="00374FB7" w:rsidRPr="00E80DBA" w14:paraId="15F0E3F8" w14:textId="77777777" w:rsidTr="00E2040E">
        <w:trPr>
          <w:trHeight w:val="320"/>
          <w:jc w:val="center"/>
        </w:trPr>
        <w:tc>
          <w:tcPr>
            <w:tcW w:w="4770" w:type="dxa"/>
            <w:tcBorders>
              <w:top w:val="single" w:sz="4" w:space="0" w:color="auto"/>
              <w:left w:val="nil"/>
              <w:bottom w:val="single" w:sz="4" w:space="0" w:color="auto"/>
              <w:right w:val="nil"/>
            </w:tcBorders>
            <w:shd w:val="clear" w:color="auto" w:fill="auto"/>
            <w:noWrap/>
            <w:vAlign w:val="bottom"/>
            <w:hideMark/>
          </w:tcPr>
          <w:p w14:paraId="30E680A4" w14:textId="77777777" w:rsidR="00374FB7" w:rsidRPr="00E80DBA" w:rsidRDefault="00374FB7" w:rsidP="00E2040E">
            <w:pPr>
              <w:jc w:val="center"/>
              <w:rPr>
                <w:b/>
                <w:color w:val="000000" w:themeColor="text1"/>
              </w:rPr>
            </w:pPr>
            <w:r w:rsidRPr="00E80DBA">
              <w:rPr>
                <w:b/>
                <w:color w:val="000000" w:themeColor="text1"/>
              </w:rPr>
              <w:t>Allocation Description</w:t>
            </w:r>
          </w:p>
        </w:tc>
        <w:tc>
          <w:tcPr>
            <w:tcW w:w="1454" w:type="dxa"/>
            <w:tcBorders>
              <w:top w:val="single" w:sz="4" w:space="0" w:color="auto"/>
              <w:left w:val="nil"/>
              <w:bottom w:val="single" w:sz="4" w:space="0" w:color="auto"/>
              <w:right w:val="nil"/>
            </w:tcBorders>
            <w:shd w:val="clear" w:color="auto" w:fill="auto"/>
            <w:noWrap/>
            <w:vAlign w:val="bottom"/>
            <w:hideMark/>
          </w:tcPr>
          <w:p w14:paraId="15E1E3E7" w14:textId="77777777" w:rsidR="00374FB7" w:rsidRPr="00E80DBA" w:rsidRDefault="00374FB7" w:rsidP="00E2040E">
            <w:pPr>
              <w:jc w:val="center"/>
              <w:rPr>
                <w:b/>
                <w:color w:val="000000" w:themeColor="text1"/>
              </w:rPr>
            </w:pPr>
            <w:r w:rsidRPr="00E80DBA">
              <w:rPr>
                <w:b/>
                <w:color w:val="000000" w:themeColor="text1"/>
              </w:rPr>
              <w:t>Percentage</w:t>
            </w:r>
          </w:p>
        </w:tc>
      </w:tr>
      <w:tr w:rsidR="00374FB7" w:rsidRPr="00E80DBA" w14:paraId="05625832" w14:textId="77777777" w:rsidTr="00E2040E">
        <w:trPr>
          <w:trHeight w:val="320"/>
          <w:jc w:val="center"/>
        </w:trPr>
        <w:tc>
          <w:tcPr>
            <w:tcW w:w="4770" w:type="dxa"/>
            <w:tcBorders>
              <w:top w:val="single" w:sz="4" w:space="0" w:color="auto"/>
              <w:left w:val="nil"/>
              <w:bottom w:val="nil"/>
              <w:right w:val="nil"/>
            </w:tcBorders>
            <w:shd w:val="clear" w:color="auto" w:fill="auto"/>
            <w:noWrap/>
            <w:vAlign w:val="bottom"/>
            <w:hideMark/>
          </w:tcPr>
          <w:p w14:paraId="55666CC5" w14:textId="77777777" w:rsidR="00374FB7" w:rsidRPr="00E80DBA" w:rsidRDefault="00374FB7" w:rsidP="00E2040E">
            <w:pPr>
              <w:rPr>
                <w:color w:val="000000" w:themeColor="text1"/>
              </w:rPr>
            </w:pPr>
            <w:r w:rsidRPr="00E80DBA">
              <w:rPr>
                <w:color w:val="000000" w:themeColor="text1"/>
              </w:rPr>
              <w:t>0% to Humanitarian, 100% to Environmental</w:t>
            </w:r>
          </w:p>
        </w:tc>
        <w:tc>
          <w:tcPr>
            <w:tcW w:w="1454" w:type="dxa"/>
            <w:tcBorders>
              <w:top w:val="single" w:sz="4" w:space="0" w:color="auto"/>
              <w:left w:val="nil"/>
              <w:bottom w:val="nil"/>
              <w:right w:val="nil"/>
            </w:tcBorders>
            <w:shd w:val="clear" w:color="auto" w:fill="auto"/>
            <w:noWrap/>
            <w:vAlign w:val="bottom"/>
            <w:hideMark/>
          </w:tcPr>
          <w:p w14:paraId="5567ACF0" w14:textId="74C819B1" w:rsidR="00374FB7" w:rsidRPr="00E80DBA" w:rsidRDefault="00A833FD" w:rsidP="00E2040E">
            <w:pPr>
              <w:jc w:val="right"/>
              <w:rPr>
                <w:color w:val="000000" w:themeColor="text1"/>
              </w:rPr>
            </w:pPr>
            <w:r w:rsidRPr="00E80DBA">
              <w:rPr>
                <w:color w:val="000000" w:themeColor="text1"/>
              </w:rPr>
              <w:t>7.86</w:t>
            </w:r>
            <w:r w:rsidR="00374FB7" w:rsidRPr="00E80DBA">
              <w:rPr>
                <w:color w:val="000000" w:themeColor="text1"/>
              </w:rPr>
              <w:t>%</w:t>
            </w:r>
          </w:p>
        </w:tc>
      </w:tr>
      <w:tr w:rsidR="00374FB7" w:rsidRPr="00E80DBA" w14:paraId="7975E2F2" w14:textId="77777777" w:rsidTr="00E2040E">
        <w:trPr>
          <w:trHeight w:val="320"/>
          <w:jc w:val="center"/>
        </w:trPr>
        <w:tc>
          <w:tcPr>
            <w:tcW w:w="4770" w:type="dxa"/>
            <w:tcBorders>
              <w:top w:val="nil"/>
              <w:left w:val="nil"/>
              <w:bottom w:val="nil"/>
              <w:right w:val="nil"/>
            </w:tcBorders>
            <w:shd w:val="clear" w:color="auto" w:fill="auto"/>
            <w:noWrap/>
            <w:vAlign w:val="bottom"/>
            <w:hideMark/>
          </w:tcPr>
          <w:p w14:paraId="28DE23F2" w14:textId="77777777" w:rsidR="00374FB7" w:rsidRPr="00E80DBA" w:rsidRDefault="00374FB7" w:rsidP="00E2040E">
            <w:pPr>
              <w:rPr>
                <w:color w:val="000000" w:themeColor="text1"/>
              </w:rPr>
            </w:pPr>
            <w:r w:rsidRPr="00E80DBA">
              <w:rPr>
                <w:color w:val="000000" w:themeColor="text1"/>
              </w:rPr>
              <w:t>10% to Humanitarian, 90% to Environmental</w:t>
            </w:r>
          </w:p>
        </w:tc>
        <w:tc>
          <w:tcPr>
            <w:tcW w:w="1454" w:type="dxa"/>
            <w:tcBorders>
              <w:top w:val="nil"/>
              <w:left w:val="nil"/>
              <w:bottom w:val="nil"/>
              <w:right w:val="nil"/>
            </w:tcBorders>
            <w:shd w:val="clear" w:color="auto" w:fill="auto"/>
            <w:noWrap/>
            <w:vAlign w:val="bottom"/>
            <w:hideMark/>
          </w:tcPr>
          <w:p w14:paraId="6D15D414" w14:textId="677226E2" w:rsidR="00374FB7" w:rsidRPr="00E80DBA" w:rsidRDefault="00374FB7" w:rsidP="00E2040E">
            <w:pPr>
              <w:jc w:val="right"/>
              <w:rPr>
                <w:color w:val="000000" w:themeColor="text1"/>
              </w:rPr>
            </w:pPr>
            <w:r w:rsidRPr="00E80DBA">
              <w:rPr>
                <w:color w:val="000000" w:themeColor="text1"/>
              </w:rPr>
              <w:t>2.</w:t>
            </w:r>
            <w:r w:rsidR="00A833FD" w:rsidRPr="00E80DBA">
              <w:rPr>
                <w:color w:val="000000" w:themeColor="text1"/>
              </w:rPr>
              <w:t>5</w:t>
            </w:r>
            <w:r w:rsidRPr="00E80DBA">
              <w:rPr>
                <w:color w:val="000000" w:themeColor="text1"/>
              </w:rPr>
              <w:t>0%</w:t>
            </w:r>
          </w:p>
        </w:tc>
      </w:tr>
      <w:tr w:rsidR="00374FB7" w:rsidRPr="00E80DBA" w14:paraId="3B025EB5" w14:textId="77777777" w:rsidTr="00E2040E">
        <w:trPr>
          <w:trHeight w:val="320"/>
          <w:jc w:val="center"/>
        </w:trPr>
        <w:tc>
          <w:tcPr>
            <w:tcW w:w="4770" w:type="dxa"/>
            <w:tcBorders>
              <w:top w:val="nil"/>
              <w:left w:val="nil"/>
              <w:bottom w:val="nil"/>
              <w:right w:val="nil"/>
            </w:tcBorders>
            <w:shd w:val="clear" w:color="auto" w:fill="auto"/>
            <w:noWrap/>
            <w:vAlign w:val="bottom"/>
          </w:tcPr>
          <w:p w14:paraId="3A905C78" w14:textId="77777777" w:rsidR="00374FB7" w:rsidRPr="00E80DBA" w:rsidRDefault="00374FB7" w:rsidP="00E2040E">
            <w:pPr>
              <w:rPr>
                <w:color w:val="000000" w:themeColor="text1"/>
              </w:rPr>
            </w:pPr>
            <w:r w:rsidRPr="00E80DBA">
              <w:rPr>
                <w:color w:val="000000" w:themeColor="text1"/>
              </w:rPr>
              <w:t>20% to Humanitarian, 80% to Environmental</w:t>
            </w:r>
          </w:p>
        </w:tc>
        <w:tc>
          <w:tcPr>
            <w:tcW w:w="1454" w:type="dxa"/>
            <w:tcBorders>
              <w:top w:val="nil"/>
              <w:left w:val="nil"/>
              <w:bottom w:val="nil"/>
              <w:right w:val="nil"/>
            </w:tcBorders>
            <w:shd w:val="clear" w:color="auto" w:fill="auto"/>
            <w:noWrap/>
            <w:vAlign w:val="bottom"/>
          </w:tcPr>
          <w:p w14:paraId="4F38397D" w14:textId="1D63939D" w:rsidR="00374FB7" w:rsidRPr="00E80DBA" w:rsidRDefault="00374FB7" w:rsidP="00E2040E">
            <w:pPr>
              <w:jc w:val="right"/>
              <w:rPr>
                <w:color w:val="000000" w:themeColor="text1"/>
              </w:rPr>
            </w:pPr>
            <w:r w:rsidRPr="00E80DBA">
              <w:rPr>
                <w:color w:val="000000" w:themeColor="text1"/>
              </w:rPr>
              <w:t>4.</w:t>
            </w:r>
            <w:r w:rsidR="00A833FD" w:rsidRPr="00E80DBA">
              <w:rPr>
                <w:color w:val="000000" w:themeColor="text1"/>
              </w:rPr>
              <w:t>64</w:t>
            </w:r>
            <w:r w:rsidRPr="00E80DBA">
              <w:rPr>
                <w:color w:val="000000" w:themeColor="text1"/>
              </w:rPr>
              <w:t>%</w:t>
            </w:r>
          </w:p>
        </w:tc>
      </w:tr>
      <w:tr w:rsidR="00374FB7" w:rsidRPr="00E80DBA" w14:paraId="7E5C3634" w14:textId="77777777" w:rsidTr="00E2040E">
        <w:trPr>
          <w:trHeight w:val="320"/>
          <w:jc w:val="center"/>
        </w:trPr>
        <w:tc>
          <w:tcPr>
            <w:tcW w:w="4770" w:type="dxa"/>
            <w:tcBorders>
              <w:top w:val="nil"/>
              <w:left w:val="nil"/>
              <w:bottom w:val="nil"/>
              <w:right w:val="nil"/>
            </w:tcBorders>
            <w:shd w:val="clear" w:color="auto" w:fill="auto"/>
            <w:noWrap/>
            <w:vAlign w:val="bottom"/>
            <w:hideMark/>
          </w:tcPr>
          <w:p w14:paraId="64F8079D" w14:textId="77777777" w:rsidR="00374FB7" w:rsidRPr="00E80DBA" w:rsidRDefault="00374FB7" w:rsidP="00E2040E">
            <w:pPr>
              <w:rPr>
                <w:color w:val="000000" w:themeColor="text1"/>
              </w:rPr>
            </w:pPr>
            <w:r w:rsidRPr="00E80DBA">
              <w:rPr>
                <w:color w:val="000000" w:themeColor="text1"/>
              </w:rPr>
              <w:t>30% to Humanitarian, 70% to Environmental</w:t>
            </w:r>
          </w:p>
        </w:tc>
        <w:tc>
          <w:tcPr>
            <w:tcW w:w="1454" w:type="dxa"/>
            <w:tcBorders>
              <w:top w:val="nil"/>
              <w:left w:val="nil"/>
              <w:bottom w:val="nil"/>
              <w:right w:val="nil"/>
            </w:tcBorders>
            <w:shd w:val="clear" w:color="auto" w:fill="auto"/>
            <w:noWrap/>
            <w:vAlign w:val="bottom"/>
            <w:hideMark/>
          </w:tcPr>
          <w:p w14:paraId="1A490547" w14:textId="595A3ECC" w:rsidR="00374FB7" w:rsidRPr="00E80DBA" w:rsidRDefault="00AE49C0" w:rsidP="00E2040E">
            <w:pPr>
              <w:jc w:val="right"/>
              <w:rPr>
                <w:color w:val="000000" w:themeColor="text1"/>
              </w:rPr>
            </w:pPr>
            <w:r w:rsidRPr="00E80DBA">
              <w:rPr>
                <w:color w:val="000000" w:themeColor="text1"/>
              </w:rPr>
              <w:t>7.14</w:t>
            </w:r>
            <w:r w:rsidR="00374FB7" w:rsidRPr="00E80DBA">
              <w:rPr>
                <w:color w:val="000000" w:themeColor="text1"/>
              </w:rPr>
              <w:t>%</w:t>
            </w:r>
          </w:p>
        </w:tc>
      </w:tr>
      <w:tr w:rsidR="00374FB7" w:rsidRPr="00E80DBA" w14:paraId="1FC132AA" w14:textId="77777777" w:rsidTr="00E2040E">
        <w:trPr>
          <w:trHeight w:val="320"/>
          <w:jc w:val="center"/>
        </w:trPr>
        <w:tc>
          <w:tcPr>
            <w:tcW w:w="4770" w:type="dxa"/>
            <w:tcBorders>
              <w:top w:val="nil"/>
              <w:left w:val="nil"/>
              <w:bottom w:val="nil"/>
              <w:right w:val="nil"/>
            </w:tcBorders>
            <w:shd w:val="clear" w:color="auto" w:fill="auto"/>
            <w:noWrap/>
            <w:vAlign w:val="bottom"/>
            <w:hideMark/>
          </w:tcPr>
          <w:p w14:paraId="329858AF" w14:textId="77777777" w:rsidR="00374FB7" w:rsidRPr="00E80DBA" w:rsidRDefault="00374FB7" w:rsidP="00E2040E">
            <w:pPr>
              <w:rPr>
                <w:color w:val="000000" w:themeColor="text1"/>
              </w:rPr>
            </w:pPr>
            <w:r w:rsidRPr="00E80DBA">
              <w:rPr>
                <w:color w:val="000000" w:themeColor="text1"/>
              </w:rPr>
              <w:t>40% to Humanitarian, 60% to Environmental</w:t>
            </w:r>
          </w:p>
        </w:tc>
        <w:tc>
          <w:tcPr>
            <w:tcW w:w="1454" w:type="dxa"/>
            <w:tcBorders>
              <w:top w:val="nil"/>
              <w:left w:val="nil"/>
              <w:bottom w:val="nil"/>
              <w:right w:val="nil"/>
            </w:tcBorders>
            <w:shd w:val="clear" w:color="auto" w:fill="auto"/>
            <w:noWrap/>
            <w:vAlign w:val="bottom"/>
            <w:hideMark/>
          </w:tcPr>
          <w:p w14:paraId="198F0BB7" w14:textId="4C4DAFB5" w:rsidR="00374FB7" w:rsidRPr="00E80DBA" w:rsidRDefault="00374FB7" w:rsidP="00E2040E">
            <w:pPr>
              <w:jc w:val="right"/>
              <w:rPr>
                <w:color w:val="000000" w:themeColor="text1"/>
              </w:rPr>
            </w:pPr>
            <w:r w:rsidRPr="00E80DBA">
              <w:rPr>
                <w:color w:val="000000" w:themeColor="text1"/>
              </w:rPr>
              <w:t>4.</w:t>
            </w:r>
            <w:r w:rsidR="00AE49C0" w:rsidRPr="00E80DBA">
              <w:rPr>
                <w:color w:val="000000" w:themeColor="text1"/>
              </w:rPr>
              <w:t>29</w:t>
            </w:r>
            <w:r w:rsidRPr="00E80DBA">
              <w:rPr>
                <w:color w:val="000000" w:themeColor="text1"/>
              </w:rPr>
              <w:t>%</w:t>
            </w:r>
          </w:p>
        </w:tc>
      </w:tr>
      <w:tr w:rsidR="00374FB7" w:rsidRPr="00E80DBA" w14:paraId="3877A3B7" w14:textId="77777777" w:rsidTr="00E2040E">
        <w:trPr>
          <w:trHeight w:val="320"/>
          <w:jc w:val="center"/>
        </w:trPr>
        <w:tc>
          <w:tcPr>
            <w:tcW w:w="4770" w:type="dxa"/>
            <w:tcBorders>
              <w:top w:val="nil"/>
              <w:left w:val="nil"/>
              <w:bottom w:val="nil"/>
              <w:right w:val="nil"/>
            </w:tcBorders>
            <w:shd w:val="clear" w:color="auto" w:fill="auto"/>
            <w:noWrap/>
            <w:vAlign w:val="bottom"/>
            <w:hideMark/>
          </w:tcPr>
          <w:p w14:paraId="51C16CAA" w14:textId="77777777" w:rsidR="00374FB7" w:rsidRPr="00E80DBA" w:rsidRDefault="00374FB7" w:rsidP="00E2040E">
            <w:pPr>
              <w:rPr>
                <w:color w:val="000000" w:themeColor="text1"/>
              </w:rPr>
            </w:pPr>
            <w:r w:rsidRPr="00E80DBA">
              <w:rPr>
                <w:color w:val="000000" w:themeColor="text1"/>
              </w:rPr>
              <w:t>50% to Humanitarian, 50% to Environmental</w:t>
            </w:r>
          </w:p>
        </w:tc>
        <w:tc>
          <w:tcPr>
            <w:tcW w:w="1454" w:type="dxa"/>
            <w:tcBorders>
              <w:top w:val="nil"/>
              <w:left w:val="nil"/>
              <w:bottom w:val="nil"/>
              <w:right w:val="nil"/>
            </w:tcBorders>
            <w:shd w:val="clear" w:color="auto" w:fill="auto"/>
            <w:noWrap/>
            <w:vAlign w:val="bottom"/>
            <w:hideMark/>
          </w:tcPr>
          <w:p w14:paraId="0472857C" w14:textId="39FCEC89" w:rsidR="00374FB7" w:rsidRPr="00E80DBA" w:rsidRDefault="00374FB7" w:rsidP="00E2040E">
            <w:pPr>
              <w:jc w:val="right"/>
              <w:rPr>
                <w:color w:val="000000" w:themeColor="text1"/>
              </w:rPr>
            </w:pPr>
            <w:r w:rsidRPr="00E80DBA">
              <w:rPr>
                <w:color w:val="000000" w:themeColor="text1"/>
              </w:rPr>
              <w:t>4</w:t>
            </w:r>
            <w:r w:rsidR="00AE49C0" w:rsidRPr="00E80DBA">
              <w:rPr>
                <w:color w:val="000000" w:themeColor="text1"/>
              </w:rPr>
              <w:t>5</w:t>
            </w:r>
            <w:r w:rsidRPr="00E80DBA">
              <w:rPr>
                <w:color w:val="000000" w:themeColor="text1"/>
              </w:rPr>
              <w:t>.</w:t>
            </w:r>
            <w:r w:rsidR="00AE49C0" w:rsidRPr="00E80DBA">
              <w:rPr>
                <w:color w:val="000000" w:themeColor="text1"/>
              </w:rPr>
              <w:t>36</w:t>
            </w:r>
            <w:r w:rsidRPr="00E80DBA">
              <w:rPr>
                <w:color w:val="000000" w:themeColor="text1"/>
              </w:rPr>
              <w:t>%</w:t>
            </w:r>
          </w:p>
        </w:tc>
      </w:tr>
      <w:tr w:rsidR="00374FB7" w:rsidRPr="00E80DBA" w14:paraId="727086CA" w14:textId="77777777" w:rsidTr="00E2040E">
        <w:trPr>
          <w:trHeight w:val="320"/>
          <w:jc w:val="center"/>
        </w:trPr>
        <w:tc>
          <w:tcPr>
            <w:tcW w:w="4770" w:type="dxa"/>
            <w:tcBorders>
              <w:top w:val="nil"/>
              <w:left w:val="nil"/>
              <w:bottom w:val="nil"/>
              <w:right w:val="nil"/>
            </w:tcBorders>
            <w:shd w:val="clear" w:color="auto" w:fill="auto"/>
            <w:noWrap/>
            <w:vAlign w:val="bottom"/>
            <w:hideMark/>
          </w:tcPr>
          <w:p w14:paraId="60D069C3" w14:textId="77777777" w:rsidR="00374FB7" w:rsidRPr="00E80DBA" w:rsidRDefault="00374FB7" w:rsidP="00E2040E">
            <w:pPr>
              <w:rPr>
                <w:color w:val="000000" w:themeColor="text1"/>
              </w:rPr>
            </w:pPr>
            <w:r w:rsidRPr="00E80DBA">
              <w:rPr>
                <w:color w:val="000000" w:themeColor="text1"/>
              </w:rPr>
              <w:t>60% to Humanitarian, 40% to Environmental</w:t>
            </w:r>
          </w:p>
        </w:tc>
        <w:tc>
          <w:tcPr>
            <w:tcW w:w="1454" w:type="dxa"/>
            <w:tcBorders>
              <w:top w:val="nil"/>
              <w:left w:val="nil"/>
              <w:bottom w:val="nil"/>
              <w:right w:val="nil"/>
            </w:tcBorders>
            <w:shd w:val="clear" w:color="auto" w:fill="auto"/>
            <w:noWrap/>
            <w:vAlign w:val="bottom"/>
            <w:hideMark/>
          </w:tcPr>
          <w:p w14:paraId="36764637" w14:textId="52269009" w:rsidR="00374FB7" w:rsidRPr="00E80DBA" w:rsidRDefault="00374FB7" w:rsidP="00E2040E">
            <w:pPr>
              <w:jc w:val="right"/>
              <w:rPr>
                <w:color w:val="000000" w:themeColor="text1"/>
              </w:rPr>
            </w:pPr>
            <w:r w:rsidRPr="00E80DBA">
              <w:rPr>
                <w:color w:val="000000" w:themeColor="text1"/>
              </w:rPr>
              <w:t>3.</w:t>
            </w:r>
            <w:r w:rsidR="00AE49C0" w:rsidRPr="00E80DBA">
              <w:rPr>
                <w:color w:val="000000" w:themeColor="text1"/>
              </w:rPr>
              <w:t>21</w:t>
            </w:r>
            <w:r w:rsidRPr="00E80DBA">
              <w:rPr>
                <w:color w:val="000000" w:themeColor="text1"/>
              </w:rPr>
              <w:t>%</w:t>
            </w:r>
          </w:p>
        </w:tc>
      </w:tr>
      <w:tr w:rsidR="00374FB7" w:rsidRPr="00E80DBA" w14:paraId="49E4DB35" w14:textId="77777777" w:rsidTr="00E2040E">
        <w:trPr>
          <w:trHeight w:val="320"/>
          <w:jc w:val="center"/>
        </w:trPr>
        <w:tc>
          <w:tcPr>
            <w:tcW w:w="4770" w:type="dxa"/>
            <w:tcBorders>
              <w:top w:val="nil"/>
              <w:left w:val="nil"/>
              <w:bottom w:val="nil"/>
              <w:right w:val="nil"/>
            </w:tcBorders>
            <w:shd w:val="clear" w:color="auto" w:fill="auto"/>
            <w:noWrap/>
            <w:vAlign w:val="bottom"/>
            <w:hideMark/>
          </w:tcPr>
          <w:p w14:paraId="61EFF947" w14:textId="77777777" w:rsidR="00374FB7" w:rsidRPr="00E80DBA" w:rsidRDefault="00374FB7" w:rsidP="00E2040E">
            <w:pPr>
              <w:rPr>
                <w:color w:val="000000" w:themeColor="text1"/>
              </w:rPr>
            </w:pPr>
            <w:r w:rsidRPr="00E80DBA">
              <w:rPr>
                <w:color w:val="000000" w:themeColor="text1"/>
              </w:rPr>
              <w:t>70% to Humanitarian, 30% to Environmental</w:t>
            </w:r>
          </w:p>
        </w:tc>
        <w:tc>
          <w:tcPr>
            <w:tcW w:w="1454" w:type="dxa"/>
            <w:tcBorders>
              <w:top w:val="nil"/>
              <w:left w:val="nil"/>
              <w:bottom w:val="nil"/>
              <w:right w:val="nil"/>
            </w:tcBorders>
            <w:shd w:val="clear" w:color="auto" w:fill="auto"/>
            <w:noWrap/>
            <w:vAlign w:val="bottom"/>
            <w:hideMark/>
          </w:tcPr>
          <w:p w14:paraId="4E3B0969" w14:textId="68B4B1C3" w:rsidR="00374FB7" w:rsidRPr="00E80DBA" w:rsidRDefault="00AE49C0" w:rsidP="00E2040E">
            <w:pPr>
              <w:jc w:val="right"/>
              <w:rPr>
                <w:color w:val="000000" w:themeColor="text1"/>
              </w:rPr>
            </w:pPr>
            <w:r w:rsidRPr="00E80DBA">
              <w:rPr>
                <w:color w:val="000000" w:themeColor="text1"/>
              </w:rPr>
              <w:t>8.21</w:t>
            </w:r>
            <w:r w:rsidR="00374FB7" w:rsidRPr="00E80DBA">
              <w:rPr>
                <w:color w:val="000000" w:themeColor="text1"/>
              </w:rPr>
              <w:t>%</w:t>
            </w:r>
          </w:p>
        </w:tc>
      </w:tr>
      <w:tr w:rsidR="00374FB7" w:rsidRPr="00E80DBA" w14:paraId="6A535321" w14:textId="77777777" w:rsidTr="00E2040E">
        <w:trPr>
          <w:trHeight w:val="320"/>
          <w:jc w:val="center"/>
        </w:trPr>
        <w:tc>
          <w:tcPr>
            <w:tcW w:w="4770" w:type="dxa"/>
            <w:tcBorders>
              <w:top w:val="nil"/>
              <w:left w:val="nil"/>
              <w:bottom w:val="nil"/>
              <w:right w:val="nil"/>
            </w:tcBorders>
            <w:shd w:val="clear" w:color="auto" w:fill="auto"/>
            <w:noWrap/>
            <w:vAlign w:val="bottom"/>
            <w:hideMark/>
          </w:tcPr>
          <w:p w14:paraId="6BBA66D4" w14:textId="77777777" w:rsidR="00374FB7" w:rsidRPr="00E80DBA" w:rsidRDefault="00374FB7" w:rsidP="00E2040E">
            <w:pPr>
              <w:rPr>
                <w:color w:val="000000" w:themeColor="text1"/>
              </w:rPr>
            </w:pPr>
            <w:r w:rsidRPr="00E80DBA">
              <w:rPr>
                <w:color w:val="000000" w:themeColor="text1"/>
              </w:rPr>
              <w:t>80% to Humanitarian, 20% to Environmental</w:t>
            </w:r>
          </w:p>
        </w:tc>
        <w:tc>
          <w:tcPr>
            <w:tcW w:w="1454" w:type="dxa"/>
            <w:tcBorders>
              <w:top w:val="nil"/>
              <w:left w:val="nil"/>
              <w:bottom w:val="nil"/>
              <w:right w:val="nil"/>
            </w:tcBorders>
            <w:shd w:val="clear" w:color="auto" w:fill="auto"/>
            <w:noWrap/>
            <w:vAlign w:val="bottom"/>
            <w:hideMark/>
          </w:tcPr>
          <w:p w14:paraId="6907C667" w14:textId="60F57D22" w:rsidR="00374FB7" w:rsidRPr="00E80DBA" w:rsidRDefault="00374FB7" w:rsidP="00E2040E">
            <w:pPr>
              <w:jc w:val="right"/>
              <w:rPr>
                <w:color w:val="000000" w:themeColor="text1"/>
              </w:rPr>
            </w:pPr>
            <w:r w:rsidRPr="00E80DBA">
              <w:rPr>
                <w:color w:val="000000" w:themeColor="text1"/>
              </w:rPr>
              <w:t>7.</w:t>
            </w:r>
            <w:r w:rsidR="00AE49C0" w:rsidRPr="00E80DBA">
              <w:rPr>
                <w:color w:val="000000" w:themeColor="text1"/>
              </w:rPr>
              <w:t>14</w:t>
            </w:r>
            <w:r w:rsidRPr="00E80DBA">
              <w:rPr>
                <w:color w:val="000000" w:themeColor="text1"/>
              </w:rPr>
              <w:t>%</w:t>
            </w:r>
          </w:p>
        </w:tc>
      </w:tr>
      <w:tr w:rsidR="00374FB7" w:rsidRPr="00E80DBA" w14:paraId="5B436B51" w14:textId="77777777" w:rsidTr="00E2040E">
        <w:trPr>
          <w:trHeight w:val="320"/>
          <w:jc w:val="center"/>
        </w:trPr>
        <w:tc>
          <w:tcPr>
            <w:tcW w:w="4770" w:type="dxa"/>
            <w:tcBorders>
              <w:top w:val="nil"/>
              <w:left w:val="nil"/>
              <w:bottom w:val="nil"/>
              <w:right w:val="nil"/>
            </w:tcBorders>
            <w:shd w:val="clear" w:color="auto" w:fill="auto"/>
            <w:noWrap/>
            <w:vAlign w:val="bottom"/>
            <w:hideMark/>
          </w:tcPr>
          <w:p w14:paraId="19A9008B" w14:textId="77777777" w:rsidR="00374FB7" w:rsidRPr="00E80DBA" w:rsidRDefault="00374FB7" w:rsidP="00E2040E">
            <w:pPr>
              <w:rPr>
                <w:color w:val="000000" w:themeColor="text1"/>
              </w:rPr>
            </w:pPr>
            <w:r w:rsidRPr="00E80DBA">
              <w:rPr>
                <w:color w:val="000000" w:themeColor="text1"/>
              </w:rPr>
              <w:t>90% to Humanitarian, 10% to Environmental</w:t>
            </w:r>
          </w:p>
        </w:tc>
        <w:tc>
          <w:tcPr>
            <w:tcW w:w="1454" w:type="dxa"/>
            <w:tcBorders>
              <w:top w:val="nil"/>
              <w:left w:val="nil"/>
              <w:bottom w:val="nil"/>
              <w:right w:val="nil"/>
            </w:tcBorders>
            <w:shd w:val="clear" w:color="auto" w:fill="auto"/>
            <w:noWrap/>
            <w:vAlign w:val="bottom"/>
            <w:hideMark/>
          </w:tcPr>
          <w:p w14:paraId="03868906" w14:textId="543DAB27" w:rsidR="00374FB7" w:rsidRPr="00E80DBA" w:rsidRDefault="00374FB7" w:rsidP="00E2040E">
            <w:pPr>
              <w:jc w:val="right"/>
              <w:rPr>
                <w:color w:val="000000" w:themeColor="text1"/>
              </w:rPr>
            </w:pPr>
            <w:r w:rsidRPr="00E80DBA">
              <w:rPr>
                <w:color w:val="000000" w:themeColor="text1"/>
              </w:rPr>
              <w:t>2.</w:t>
            </w:r>
            <w:r w:rsidR="00AE49C0" w:rsidRPr="00E80DBA">
              <w:rPr>
                <w:color w:val="000000" w:themeColor="text1"/>
              </w:rPr>
              <w:t>14</w:t>
            </w:r>
            <w:r w:rsidRPr="00E80DBA">
              <w:rPr>
                <w:color w:val="000000" w:themeColor="text1"/>
              </w:rPr>
              <w:t>%</w:t>
            </w:r>
          </w:p>
        </w:tc>
      </w:tr>
      <w:tr w:rsidR="00374FB7" w:rsidRPr="00E80DBA" w14:paraId="524A4726" w14:textId="77777777" w:rsidTr="00E2040E">
        <w:trPr>
          <w:trHeight w:val="320"/>
          <w:jc w:val="center"/>
        </w:trPr>
        <w:tc>
          <w:tcPr>
            <w:tcW w:w="4770" w:type="dxa"/>
            <w:tcBorders>
              <w:top w:val="nil"/>
              <w:left w:val="nil"/>
              <w:bottom w:val="nil"/>
              <w:right w:val="nil"/>
            </w:tcBorders>
            <w:shd w:val="clear" w:color="auto" w:fill="auto"/>
            <w:noWrap/>
            <w:vAlign w:val="bottom"/>
            <w:hideMark/>
          </w:tcPr>
          <w:p w14:paraId="4478EED9" w14:textId="77777777" w:rsidR="00374FB7" w:rsidRPr="00E80DBA" w:rsidRDefault="00374FB7" w:rsidP="00E2040E">
            <w:pPr>
              <w:rPr>
                <w:color w:val="000000" w:themeColor="text1"/>
              </w:rPr>
            </w:pPr>
            <w:r w:rsidRPr="00E80DBA">
              <w:rPr>
                <w:color w:val="000000" w:themeColor="text1"/>
              </w:rPr>
              <w:t>100% to Humanitarian, 0% to Environmental</w:t>
            </w:r>
          </w:p>
        </w:tc>
        <w:tc>
          <w:tcPr>
            <w:tcW w:w="1454" w:type="dxa"/>
            <w:tcBorders>
              <w:top w:val="nil"/>
              <w:left w:val="nil"/>
              <w:bottom w:val="nil"/>
              <w:right w:val="nil"/>
            </w:tcBorders>
            <w:shd w:val="clear" w:color="auto" w:fill="auto"/>
            <w:noWrap/>
            <w:vAlign w:val="bottom"/>
            <w:hideMark/>
          </w:tcPr>
          <w:p w14:paraId="6E6FCE4D" w14:textId="1757492C" w:rsidR="00374FB7" w:rsidRPr="00E80DBA" w:rsidRDefault="00AE49C0" w:rsidP="00E2040E">
            <w:pPr>
              <w:jc w:val="right"/>
              <w:rPr>
                <w:color w:val="000000" w:themeColor="text1"/>
              </w:rPr>
            </w:pPr>
            <w:r w:rsidRPr="00E80DBA">
              <w:rPr>
                <w:color w:val="000000" w:themeColor="text1"/>
              </w:rPr>
              <w:t>7.50</w:t>
            </w:r>
            <w:r w:rsidR="00374FB7" w:rsidRPr="00E80DBA">
              <w:rPr>
                <w:color w:val="000000" w:themeColor="text1"/>
              </w:rPr>
              <w:t>%</w:t>
            </w:r>
          </w:p>
        </w:tc>
      </w:tr>
      <w:tr w:rsidR="00374FB7" w:rsidRPr="00E80DBA" w14:paraId="0E910AA6" w14:textId="77777777" w:rsidTr="00E2040E">
        <w:trPr>
          <w:trHeight w:val="320"/>
          <w:jc w:val="center"/>
        </w:trPr>
        <w:tc>
          <w:tcPr>
            <w:tcW w:w="4770" w:type="dxa"/>
            <w:tcBorders>
              <w:top w:val="nil"/>
              <w:left w:val="nil"/>
              <w:bottom w:val="single" w:sz="4" w:space="0" w:color="auto"/>
              <w:right w:val="nil"/>
            </w:tcBorders>
            <w:shd w:val="clear" w:color="auto" w:fill="auto"/>
            <w:noWrap/>
            <w:vAlign w:val="bottom"/>
            <w:hideMark/>
          </w:tcPr>
          <w:p w14:paraId="06985B4B" w14:textId="77777777" w:rsidR="00374FB7" w:rsidRPr="00E80DBA" w:rsidRDefault="00374FB7" w:rsidP="00E2040E">
            <w:pPr>
              <w:rPr>
                <w:color w:val="000000" w:themeColor="text1"/>
              </w:rPr>
            </w:pPr>
            <w:r w:rsidRPr="00E80DBA">
              <w:rPr>
                <w:color w:val="000000" w:themeColor="text1"/>
              </w:rPr>
              <w:t>Sum</w:t>
            </w:r>
          </w:p>
        </w:tc>
        <w:tc>
          <w:tcPr>
            <w:tcW w:w="1454" w:type="dxa"/>
            <w:tcBorders>
              <w:top w:val="nil"/>
              <w:left w:val="nil"/>
              <w:bottom w:val="single" w:sz="4" w:space="0" w:color="auto"/>
              <w:right w:val="nil"/>
            </w:tcBorders>
            <w:shd w:val="clear" w:color="auto" w:fill="auto"/>
            <w:noWrap/>
            <w:vAlign w:val="bottom"/>
            <w:hideMark/>
          </w:tcPr>
          <w:p w14:paraId="1DF30199" w14:textId="77777777" w:rsidR="00374FB7" w:rsidRPr="00E80DBA" w:rsidRDefault="00374FB7" w:rsidP="00E2040E">
            <w:pPr>
              <w:jc w:val="right"/>
              <w:rPr>
                <w:color w:val="000000" w:themeColor="text1"/>
              </w:rPr>
            </w:pPr>
            <w:r w:rsidRPr="00E80DBA">
              <w:rPr>
                <w:color w:val="000000" w:themeColor="text1"/>
              </w:rPr>
              <w:t>100.00%</w:t>
            </w:r>
          </w:p>
        </w:tc>
      </w:tr>
      <w:tr w:rsidR="00374FB7" w:rsidRPr="00E80DBA" w14:paraId="29EF8C09" w14:textId="77777777" w:rsidTr="00E2040E">
        <w:trPr>
          <w:trHeight w:val="320"/>
          <w:jc w:val="center"/>
        </w:trPr>
        <w:tc>
          <w:tcPr>
            <w:tcW w:w="4770" w:type="dxa"/>
            <w:tcBorders>
              <w:top w:val="single" w:sz="4" w:space="0" w:color="auto"/>
              <w:left w:val="nil"/>
              <w:bottom w:val="nil"/>
              <w:right w:val="nil"/>
            </w:tcBorders>
            <w:shd w:val="clear" w:color="auto" w:fill="auto"/>
            <w:noWrap/>
            <w:vAlign w:val="bottom"/>
            <w:hideMark/>
          </w:tcPr>
          <w:p w14:paraId="6D524164" w14:textId="77777777" w:rsidR="00374FB7" w:rsidRPr="00E80DBA" w:rsidRDefault="00374FB7" w:rsidP="00E2040E">
            <w:pPr>
              <w:rPr>
                <w:color w:val="000000" w:themeColor="text1"/>
              </w:rPr>
            </w:pPr>
          </w:p>
        </w:tc>
        <w:tc>
          <w:tcPr>
            <w:tcW w:w="1454" w:type="dxa"/>
            <w:tcBorders>
              <w:top w:val="single" w:sz="4" w:space="0" w:color="auto"/>
              <w:left w:val="nil"/>
              <w:bottom w:val="nil"/>
              <w:right w:val="nil"/>
            </w:tcBorders>
            <w:shd w:val="clear" w:color="auto" w:fill="auto"/>
            <w:noWrap/>
            <w:vAlign w:val="bottom"/>
            <w:hideMark/>
          </w:tcPr>
          <w:p w14:paraId="07A39749" w14:textId="77777777" w:rsidR="00374FB7" w:rsidRPr="00E80DBA" w:rsidRDefault="00374FB7" w:rsidP="00E2040E">
            <w:pPr>
              <w:jc w:val="right"/>
              <w:rPr>
                <w:color w:val="000000" w:themeColor="text1"/>
              </w:rPr>
            </w:pPr>
          </w:p>
        </w:tc>
      </w:tr>
    </w:tbl>
    <w:p w14:paraId="65DBF7CE" w14:textId="77777777" w:rsidR="00374FB7" w:rsidRPr="00E80DBA" w:rsidRDefault="00374FB7" w:rsidP="00374FB7">
      <w:pPr>
        <w:rPr>
          <w:color w:val="000000" w:themeColor="text1"/>
        </w:rPr>
      </w:pPr>
    </w:p>
    <w:p w14:paraId="42BE7F10" w14:textId="59F7CCAA" w:rsidR="00374FB7" w:rsidRPr="002706D2" w:rsidRDefault="00374FB7" w:rsidP="00374FB7">
      <w:pPr>
        <w:rPr>
          <w:color w:val="000000" w:themeColor="text1"/>
        </w:rPr>
      </w:pPr>
      <w:r w:rsidRPr="00E80DBA">
        <w:rPr>
          <w:b/>
          <w:bCs/>
          <w:color w:val="000000" w:themeColor="text1"/>
        </w:rPr>
        <w:t>Table S</w:t>
      </w:r>
      <w:r w:rsidR="00384518" w:rsidRPr="00E80DBA">
        <w:rPr>
          <w:b/>
          <w:bCs/>
          <w:color w:val="000000" w:themeColor="text1"/>
        </w:rPr>
        <w:t>4</w:t>
      </w:r>
      <w:r w:rsidRPr="00E80DBA">
        <w:rPr>
          <w:b/>
          <w:bCs/>
          <w:color w:val="000000" w:themeColor="text1"/>
        </w:rPr>
        <w:t>.</w:t>
      </w:r>
      <w:r w:rsidRPr="00E80DBA">
        <w:rPr>
          <w:color w:val="000000" w:themeColor="text1"/>
        </w:rPr>
        <w:t xml:space="preserve"> Descriptions of allocation options in the </w:t>
      </w:r>
      <w:r w:rsidR="00F13FE7" w:rsidRPr="00E80DBA">
        <w:rPr>
          <w:color w:val="000000" w:themeColor="text1"/>
        </w:rPr>
        <w:t>Single</w:t>
      </w:r>
      <w:r w:rsidRPr="00E80DBA">
        <w:rPr>
          <w:color w:val="000000" w:themeColor="text1"/>
        </w:rPr>
        <w:t>-Agency condition in Experiment 4 (n = 280, excluding participants who would not donate anything), and percentage of participants who chose each option. As in previous experiments, participants always had to indicate how much they wanted to keep to ensure self-interest was equally salient across all conditions.</w:t>
      </w:r>
      <w:r w:rsidRPr="002706D2">
        <w:rPr>
          <w:color w:val="000000" w:themeColor="text1"/>
        </w:rPr>
        <w:t xml:space="preserve"> </w:t>
      </w:r>
    </w:p>
    <w:p w14:paraId="207FC6F5" w14:textId="1BFEB231" w:rsidR="00374FB7" w:rsidRDefault="00374FB7" w:rsidP="00CF57EE"/>
    <w:p w14:paraId="1506B820" w14:textId="3DD2718D" w:rsidR="007E6186" w:rsidRDefault="007E6186" w:rsidP="00CF57EE"/>
    <w:p w14:paraId="3962F259" w14:textId="4528F1D4" w:rsidR="00CE5D32" w:rsidRPr="00CF57EE" w:rsidRDefault="00CE5D32" w:rsidP="00CE5D32"/>
    <w:sectPr w:rsidR="00CE5D32" w:rsidRPr="00CF57EE" w:rsidSect="000F61D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E582A3" w14:textId="77777777" w:rsidR="00EE2073" w:rsidRDefault="00EE2073" w:rsidP="00392A30">
      <w:r>
        <w:separator/>
      </w:r>
    </w:p>
  </w:endnote>
  <w:endnote w:type="continuationSeparator" w:id="0">
    <w:p w14:paraId="1A66176D" w14:textId="77777777" w:rsidR="00EE2073" w:rsidRDefault="00EE2073" w:rsidP="00392A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0000500000000020000"/>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1D2346" w14:textId="77777777" w:rsidR="00EE2073" w:rsidRDefault="00EE2073" w:rsidP="00392A30">
      <w:r>
        <w:separator/>
      </w:r>
    </w:p>
  </w:footnote>
  <w:footnote w:type="continuationSeparator" w:id="0">
    <w:p w14:paraId="5F0925BD" w14:textId="77777777" w:rsidR="00EE2073" w:rsidRDefault="00EE2073" w:rsidP="00392A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C51ACC"/>
    <w:multiLevelType w:val="hybridMultilevel"/>
    <w:tmpl w:val="276E2B56"/>
    <w:lvl w:ilvl="0" w:tplc="0409000F">
      <w:start w:val="1"/>
      <w:numFmt w:val="decimal"/>
      <w:lvlText w:val="%1."/>
      <w:lvlJc w:val="left"/>
      <w:pPr>
        <w:ind w:left="3870" w:hanging="360"/>
      </w:pPr>
      <w:rPr>
        <w:rFonts w:hint="default"/>
      </w:rPr>
    </w:lvl>
    <w:lvl w:ilvl="1" w:tplc="04090019" w:tentative="1">
      <w:start w:val="1"/>
      <w:numFmt w:val="lowerLetter"/>
      <w:lvlText w:val="%2."/>
      <w:lvlJc w:val="left"/>
      <w:pPr>
        <w:ind w:left="4590" w:hanging="360"/>
      </w:pPr>
    </w:lvl>
    <w:lvl w:ilvl="2" w:tplc="0409001B" w:tentative="1">
      <w:start w:val="1"/>
      <w:numFmt w:val="lowerRoman"/>
      <w:lvlText w:val="%3."/>
      <w:lvlJc w:val="right"/>
      <w:pPr>
        <w:ind w:left="5310" w:hanging="180"/>
      </w:pPr>
    </w:lvl>
    <w:lvl w:ilvl="3" w:tplc="0409000F" w:tentative="1">
      <w:start w:val="1"/>
      <w:numFmt w:val="decimal"/>
      <w:lvlText w:val="%4."/>
      <w:lvlJc w:val="left"/>
      <w:pPr>
        <w:ind w:left="6030" w:hanging="360"/>
      </w:pPr>
    </w:lvl>
    <w:lvl w:ilvl="4" w:tplc="04090019" w:tentative="1">
      <w:start w:val="1"/>
      <w:numFmt w:val="lowerLetter"/>
      <w:lvlText w:val="%5."/>
      <w:lvlJc w:val="left"/>
      <w:pPr>
        <w:ind w:left="6750" w:hanging="360"/>
      </w:pPr>
    </w:lvl>
    <w:lvl w:ilvl="5" w:tplc="0409001B" w:tentative="1">
      <w:start w:val="1"/>
      <w:numFmt w:val="lowerRoman"/>
      <w:lvlText w:val="%6."/>
      <w:lvlJc w:val="right"/>
      <w:pPr>
        <w:ind w:left="7470" w:hanging="180"/>
      </w:pPr>
    </w:lvl>
    <w:lvl w:ilvl="6" w:tplc="0409000F" w:tentative="1">
      <w:start w:val="1"/>
      <w:numFmt w:val="decimal"/>
      <w:lvlText w:val="%7."/>
      <w:lvlJc w:val="left"/>
      <w:pPr>
        <w:ind w:left="8190" w:hanging="360"/>
      </w:pPr>
    </w:lvl>
    <w:lvl w:ilvl="7" w:tplc="04090019" w:tentative="1">
      <w:start w:val="1"/>
      <w:numFmt w:val="lowerLetter"/>
      <w:lvlText w:val="%8."/>
      <w:lvlJc w:val="left"/>
      <w:pPr>
        <w:ind w:left="8910" w:hanging="360"/>
      </w:pPr>
    </w:lvl>
    <w:lvl w:ilvl="8" w:tplc="0409001B" w:tentative="1">
      <w:start w:val="1"/>
      <w:numFmt w:val="lowerRoman"/>
      <w:lvlText w:val="%9."/>
      <w:lvlJc w:val="right"/>
      <w:pPr>
        <w:ind w:left="9630" w:hanging="180"/>
      </w:pPr>
    </w:lvl>
  </w:abstractNum>
  <w:abstractNum w:abstractNumId="1" w15:restartNumberingAfterBreak="0">
    <w:nsid w:val="13101014"/>
    <w:multiLevelType w:val="hybridMultilevel"/>
    <w:tmpl w:val="5A4C8D9C"/>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15:restartNumberingAfterBreak="0">
    <w:nsid w:val="3A0D4127"/>
    <w:multiLevelType w:val="hybridMultilevel"/>
    <w:tmpl w:val="5A4C8D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2C47C9A"/>
    <w:multiLevelType w:val="hybridMultilevel"/>
    <w:tmpl w:val="474480E8"/>
    <w:lvl w:ilvl="0" w:tplc="0409000F">
      <w:start w:val="1"/>
      <w:numFmt w:val="decimal"/>
      <w:lvlText w:val="%1."/>
      <w:lvlJc w:val="left"/>
      <w:pPr>
        <w:ind w:left="3510" w:hanging="360"/>
      </w:pPr>
      <w:rPr>
        <w:rFonts w:hint="default"/>
      </w:rPr>
    </w:lvl>
    <w:lvl w:ilvl="1" w:tplc="04090019" w:tentative="1">
      <w:start w:val="1"/>
      <w:numFmt w:val="lowerLetter"/>
      <w:lvlText w:val="%2."/>
      <w:lvlJc w:val="left"/>
      <w:pPr>
        <w:ind w:left="4230" w:hanging="360"/>
      </w:pPr>
    </w:lvl>
    <w:lvl w:ilvl="2" w:tplc="0409001B" w:tentative="1">
      <w:start w:val="1"/>
      <w:numFmt w:val="lowerRoman"/>
      <w:lvlText w:val="%3."/>
      <w:lvlJc w:val="right"/>
      <w:pPr>
        <w:ind w:left="4950" w:hanging="180"/>
      </w:pPr>
    </w:lvl>
    <w:lvl w:ilvl="3" w:tplc="0409000F" w:tentative="1">
      <w:start w:val="1"/>
      <w:numFmt w:val="decimal"/>
      <w:lvlText w:val="%4."/>
      <w:lvlJc w:val="left"/>
      <w:pPr>
        <w:ind w:left="5670" w:hanging="360"/>
      </w:pPr>
    </w:lvl>
    <w:lvl w:ilvl="4" w:tplc="04090019" w:tentative="1">
      <w:start w:val="1"/>
      <w:numFmt w:val="lowerLetter"/>
      <w:lvlText w:val="%5."/>
      <w:lvlJc w:val="left"/>
      <w:pPr>
        <w:ind w:left="6390" w:hanging="360"/>
      </w:pPr>
    </w:lvl>
    <w:lvl w:ilvl="5" w:tplc="0409001B" w:tentative="1">
      <w:start w:val="1"/>
      <w:numFmt w:val="lowerRoman"/>
      <w:lvlText w:val="%6."/>
      <w:lvlJc w:val="right"/>
      <w:pPr>
        <w:ind w:left="7110" w:hanging="180"/>
      </w:pPr>
    </w:lvl>
    <w:lvl w:ilvl="6" w:tplc="0409000F" w:tentative="1">
      <w:start w:val="1"/>
      <w:numFmt w:val="decimal"/>
      <w:lvlText w:val="%7."/>
      <w:lvlJc w:val="left"/>
      <w:pPr>
        <w:ind w:left="7830" w:hanging="360"/>
      </w:pPr>
    </w:lvl>
    <w:lvl w:ilvl="7" w:tplc="04090019" w:tentative="1">
      <w:start w:val="1"/>
      <w:numFmt w:val="lowerLetter"/>
      <w:lvlText w:val="%8."/>
      <w:lvlJc w:val="left"/>
      <w:pPr>
        <w:ind w:left="8550" w:hanging="360"/>
      </w:pPr>
    </w:lvl>
    <w:lvl w:ilvl="8" w:tplc="0409001B" w:tentative="1">
      <w:start w:val="1"/>
      <w:numFmt w:val="lowerRoman"/>
      <w:lvlText w:val="%9."/>
      <w:lvlJc w:val="right"/>
      <w:pPr>
        <w:ind w:left="9270" w:hanging="180"/>
      </w:pPr>
    </w:lvl>
  </w:abstractNum>
  <w:abstractNum w:abstractNumId="4" w15:restartNumberingAfterBreak="0">
    <w:nsid w:val="5B7E2B4C"/>
    <w:multiLevelType w:val="hybridMultilevel"/>
    <w:tmpl w:val="30DE139A"/>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7AC6FA2"/>
    <w:multiLevelType w:val="hybridMultilevel"/>
    <w:tmpl w:val="1D0CDB1C"/>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EDD702D"/>
    <w:multiLevelType w:val="hybridMultilevel"/>
    <w:tmpl w:val="276E2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B86ED1"/>
    <w:multiLevelType w:val="hybridMultilevel"/>
    <w:tmpl w:val="47448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0"/>
  </w:num>
  <w:num w:numId="4">
    <w:abstractNumId w:val="6"/>
  </w:num>
  <w:num w:numId="5">
    <w:abstractNumId w:val="4"/>
  </w:num>
  <w:num w:numId="6">
    <w:abstractNumId w:val="1"/>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A30"/>
    <w:rsid w:val="00002BA5"/>
    <w:rsid w:val="00011BCD"/>
    <w:rsid w:val="00081058"/>
    <w:rsid w:val="000853F9"/>
    <w:rsid w:val="0009204B"/>
    <w:rsid w:val="000A058F"/>
    <w:rsid w:val="000A2C9A"/>
    <w:rsid w:val="000C4FBF"/>
    <w:rsid w:val="000E587C"/>
    <w:rsid w:val="000F61D4"/>
    <w:rsid w:val="000F7C2B"/>
    <w:rsid w:val="0010012B"/>
    <w:rsid w:val="00107B7D"/>
    <w:rsid w:val="00111835"/>
    <w:rsid w:val="00123BB4"/>
    <w:rsid w:val="00125A27"/>
    <w:rsid w:val="001837A6"/>
    <w:rsid w:val="0018595B"/>
    <w:rsid w:val="001A3983"/>
    <w:rsid w:val="001C4851"/>
    <w:rsid w:val="001C5B4F"/>
    <w:rsid w:val="001D33E2"/>
    <w:rsid w:val="001E6703"/>
    <w:rsid w:val="001F4506"/>
    <w:rsid w:val="001F4DCC"/>
    <w:rsid w:val="0020496D"/>
    <w:rsid w:val="00215DE9"/>
    <w:rsid w:val="00230BA6"/>
    <w:rsid w:val="002333C1"/>
    <w:rsid w:val="00263BDF"/>
    <w:rsid w:val="00274B90"/>
    <w:rsid w:val="002832DA"/>
    <w:rsid w:val="00295FC0"/>
    <w:rsid w:val="002968FE"/>
    <w:rsid w:val="002A7225"/>
    <w:rsid w:val="002B18D5"/>
    <w:rsid w:val="002E0B5B"/>
    <w:rsid w:val="002E1A39"/>
    <w:rsid w:val="00303F76"/>
    <w:rsid w:val="00306709"/>
    <w:rsid w:val="00307A1B"/>
    <w:rsid w:val="00311D53"/>
    <w:rsid w:val="00320FC2"/>
    <w:rsid w:val="00324415"/>
    <w:rsid w:val="0033031D"/>
    <w:rsid w:val="00374FB7"/>
    <w:rsid w:val="0037632A"/>
    <w:rsid w:val="00384518"/>
    <w:rsid w:val="00392A30"/>
    <w:rsid w:val="003A384E"/>
    <w:rsid w:val="003B0141"/>
    <w:rsid w:val="003C76E8"/>
    <w:rsid w:val="003D039E"/>
    <w:rsid w:val="003E6D54"/>
    <w:rsid w:val="00415146"/>
    <w:rsid w:val="00426A8C"/>
    <w:rsid w:val="00444323"/>
    <w:rsid w:val="00462C5A"/>
    <w:rsid w:val="00475B59"/>
    <w:rsid w:val="004778E4"/>
    <w:rsid w:val="004861C0"/>
    <w:rsid w:val="00492376"/>
    <w:rsid w:val="004A5142"/>
    <w:rsid w:val="004C1ED3"/>
    <w:rsid w:val="004C2430"/>
    <w:rsid w:val="004E3B9A"/>
    <w:rsid w:val="004F15C4"/>
    <w:rsid w:val="00500002"/>
    <w:rsid w:val="00504409"/>
    <w:rsid w:val="0050649C"/>
    <w:rsid w:val="005174DC"/>
    <w:rsid w:val="0053482B"/>
    <w:rsid w:val="00551D17"/>
    <w:rsid w:val="00576DAF"/>
    <w:rsid w:val="00581931"/>
    <w:rsid w:val="005921CC"/>
    <w:rsid w:val="00593A59"/>
    <w:rsid w:val="005A454D"/>
    <w:rsid w:val="005D28BC"/>
    <w:rsid w:val="005E42AA"/>
    <w:rsid w:val="005F7F6C"/>
    <w:rsid w:val="006041C4"/>
    <w:rsid w:val="00617AB2"/>
    <w:rsid w:val="00652BB3"/>
    <w:rsid w:val="00655D1A"/>
    <w:rsid w:val="00666DB8"/>
    <w:rsid w:val="00673D3D"/>
    <w:rsid w:val="0069375A"/>
    <w:rsid w:val="006B5F94"/>
    <w:rsid w:val="006B724D"/>
    <w:rsid w:val="006D057B"/>
    <w:rsid w:val="006D0F2E"/>
    <w:rsid w:val="006D3D24"/>
    <w:rsid w:val="006E3FC7"/>
    <w:rsid w:val="006F123E"/>
    <w:rsid w:val="007027CD"/>
    <w:rsid w:val="00707FC0"/>
    <w:rsid w:val="007144CB"/>
    <w:rsid w:val="00714E7D"/>
    <w:rsid w:val="007238D6"/>
    <w:rsid w:val="00736E35"/>
    <w:rsid w:val="0074451D"/>
    <w:rsid w:val="0078099F"/>
    <w:rsid w:val="007933D6"/>
    <w:rsid w:val="007A183D"/>
    <w:rsid w:val="007B17B7"/>
    <w:rsid w:val="007B2B6A"/>
    <w:rsid w:val="007C3F04"/>
    <w:rsid w:val="007D741E"/>
    <w:rsid w:val="007E6186"/>
    <w:rsid w:val="007F0344"/>
    <w:rsid w:val="007F6412"/>
    <w:rsid w:val="008041E1"/>
    <w:rsid w:val="00804ECE"/>
    <w:rsid w:val="008250DB"/>
    <w:rsid w:val="0082653F"/>
    <w:rsid w:val="00831A52"/>
    <w:rsid w:val="00831D7E"/>
    <w:rsid w:val="0083793E"/>
    <w:rsid w:val="00846036"/>
    <w:rsid w:val="008465CD"/>
    <w:rsid w:val="00857B48"/>
    <w:rsid w:val="008637F9"/>
    <w:rsid w:val="008749A6"/>
    <w:rsid w:val="00892F85"/>
    <w:rsid w:val="008A2248"/>
    <w:rsid w:val="008B15B0"/>
    <w:rsid w:val="008D11F9"/>
    <w:rsid w:val="008D7119"/>
    <w:rsid w:val="008D7D8E"/>
    <w:rsid w:val="008E152A"/>
    <w:rsid w:val="0090213A"/>
    <w:rsid w:val="009337F4"/>
    <w:rsid w:val="00953332"/>
    <w:rsid w:val="009542E4"/>
    <w:rsid w:val="00956B20"/>
    <w:rsid w:val="00973AFB"/>
    <w:rsid w:val="00995CD7"/>
    <w:rsid w:val="009A2882"/>
    <w:rsid w:val="009A4B42"/>
    <w:rsid w:val="009C4C2B"/>
    <w:rsid w:val="009C671A"/>
    <w:rsid w:val="009E143B"/>
    <w:rsid w:val="009E4BB1"/>
    <w:rsid w:val="009F0948"/>
    <w:rsid w:val="009F6608"/>
    <w:rsid w:val="00A13781"/>
    <w:rsid w:val="00A1471E"/>
    <w:rsid w:val="00A21EE7"/>
    <w:rsid w:val="00A309F9"/>
    <w:rsid w:val="00A40080"/>
    <w:rsid w:val="00A47004"/>
    <w:rsid w:val="00A63195"/>
    <w:rsid w:val="00A6430B"/>
    <w:rsid w:val="00A833FD"/>
    <w:rsid w:val="00A87F92"/>
    <w:rsid w:val="00A96342"/>
    <w:rsid w:val="00AA7F2F"/>
    <w:rsid w:val="00AB664D"/>
    <w:rsid w:val="00AE49C0"/>
    <w:rsid w:val="00AE4A16"/>
    <w:rsid w:val="00AE56B4"/>
    <w:rsid w:val="00AF5B8A"/>
    <w:rsid w:val="00B0494F"/>
    <w:rsid w:val="00B070A2"/>
    <w:rsid w:val="00B30A42"/>
    <w:rsid w:val="00B41719"/>
    <w:rsid w:val="00B41FF9"/>
    <w:rsid w:val="00B52B6C"/>
    <w:rsid w:val="00B55307"/>
    <w:rsid w:val="00B83026"/>
    <w:rsid w:val="00BA1346"/>
    <w:rsid w:val="00BB436D"/>
    <w:rsid w:val="00BC1BA8"/>
    <w:rsid w:val="00BC2ECF"/>
    <w:rsid w:val="00BD0DA4"/>
    <w:rsid w:val="00BD3BA0"/>
    <w:rsid w:val="00BE2410"/>
    <w:rsid w:val="00BE345A"/>
    <w:rsid w:val="00C000A2"/>
    <w:rsid w:val="00C223BF"/>
    <w:rsid w:val="00C432E2"/>
    <w:rsid w:val="00C90E36"/>
    <w:rsid w:val="00C94A29"/>
    <w:rsid w:val="00CA3FBD"/>
    <w:rsid w:val="00CA685E"/>
    <w:rsid w:val="00CD0B96"/>
    <w:rsid w:val="00CD5023"/>
    <w:rsid w:val="00CE42E3"/>
    <w:rsid w:val="00CE5D32"/>
    <w:rsid w:val="00CF1C58"/>
    <w:rsid w:val="00CF57EE"/>
    <w:rsid w:val="00D02CBE"/>
    <w:rsid w:val="00D079B8"/>
    <w:rsid w:val="00D11612"/>
    <w:rsid w:val="00D23736"/>
    <w:rsid w:val="00D30D60"/>
    <w:rsid w:val="00D42956"/>
    <w:rsid w:val="00D456FD"/>
    <w:rsid w:val="00D6580A"/>
    <w:rsid w:val="00DB0F6B"/>
    <w:rsid w:val="00DC70CE"/>
    <w:rsid w:val="00DD2865"/>
    <w:rsid w:val="00DF2B95"/>
    <w:rsid w:val="00DF39B4"/>
    <w:rsid w:val="00E020E8"/>
    <w:rsid w:val="00E2040E"/>
    <w:rsid w:val="00E2130B"/>
    <w:rsid w:val="00E21E2E"/>
    <w:rsid w:val="00E23DF3"/>
    <w:rsid w:val="00E279AE"/>
    <w:rsid w:val="00E312C1"/>
    <w:rsid w:val="00E31720"/>
    <w:rsid w:val="00E523B2"/>
    <w:rsid w:val="00E53842"/>
    <w:rsid w:val="00E70E9D"/>
    <w:rsid w:val="00E80DBA"/>
    <w:rsid w:val="00EA2EA4"/>
    <w:rsid w:val="00EA4A2F"/>
    <w:rsid w:val="00EB0779"/>
    <w:rsid w:val="00EC543B"/>
    <w:rsid w:val="00ED0557"/>
    <w:rsid w:val="00ED2A65"/>
    <w:rsid w:val="00EE2073"/>
    <w:rsid w:val="00EE671F"/>
    <w:rsid w:val="00EF3390"/>
    <w:rsid w:val="00F02B88"/>
    <w:rsid w:val="00F13FE7"/>
    <w:rsid w:val="00F317C0"/>
    <w:rsid w:val="00F318E6"/>
    <w:rsid w:val="00F338D8"/>
    <w:rsid w:val="00F33A42"/>
    <w:rsid w:val="00F37D10"/>
    <w:rsid w:val="00F76E59"/>
    <w:rsid w:val="00F828AD"/>
    <w:rsid w:val="00FA23B6"/>
    <w:rsid w:val="00FA3584"/>
    <w:rsid w:val="00FB7EFF"/>
    <w:rsid w:val="00FC43EC"/>
    <w:rsid w:val="00FD44C8"/>
    <w:rsid w:val="00FE0042"/>
    <w:rsid w:val="00FE24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06974D"/>
  <w15:chartTrackingRefBased/>
  <w15:docId w15:val="{CF5FAE5C-6905-9B45-A4EC-401A0701D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42E4"/>
    <w:rPr>
      <w:rFonts w:ascii="Times New Roman" w:eastAsia="Times New Roman" w:hAnsi="Times New Roman" w:cs="Times New Roman"/>
    </w:rPr>
  </w:style>
  <w:style w:type="paragraph" w:styleId="Heading5">
    <w:name w:val="heading 5"/>
    <w:basedOn w:val="Normal"/>
    <w:link w:val="Heading5Char"/>
    <w:uiPriority w:val="9"/>
    <w:qFormat/>
    <w:rsid w:val="00107B7D"/>
    <w:pPr>
      <w:spacing w:before="100" w:beforeAutospacing="1" w:after="100" w:afterAutospacing="1"/>
      <w:outlineLvl w:val="4"/>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2A30"/>
    <w:rPr>
      <w:rFonts w:eastAsiaTheme="minorHAnsi"/>
      <w:sz w:val="18"/>
      <w:szCs w:val="18"/>
    </w:rPr>
  </w:style>
  <w:style w:type="character" w:customStyle="1" w:styleId="BalloonTextChar">
    <w:name w:val="Balloon Text Char"/>
    <w:basedOn w:val="DefaultParagraphFont"/>
    <w:link w:val="BalloonText"/>
    <w:uiPriority w:val="99"/>
    <w:semiHidden/>
    <w:rsid w:val="00392A30"/>
    <w:rPr>
      <w:rFonts w:ascii="Times New Roman" w:hAnsi="Times New Roman" w:cs="Times New Roman"/>
      <w:sz w:val="18"/>
      <w:szCs w:val="18"/>
    </w:rPr>
  </w:style>
  <w:style w:type="paragraph" w:styleId="Header">
    <w:name w:val="header"/>
    <w:basedOn w:val="Normal"/>
    <w:link w:val="HeaderChar"/>
    <w:uiPriority w:val="99"/>
    <w:unhideWhenUsed/>
    <w:rsid w:val="00392A30"/>
    <w:pPr>
      <w:tabs>
        <w:tab w:val="center" w:pos="4680"/>
        <w:tab w:val="right" w:pos="9360"/>
      </w:tabs>
    </w:pPr>
  </w:style>
  <w:style w:type="character" w:customStyle="1" w:styleId="HeaderChar">
    <w:name w:val="Header Char"/>
    <w:basedOn w:val="DefaultParagraphFont"/>
    <w:link w:val="Header"/>
    <w:uiPriority w:val="99"/>
    <w:rsid w:val="00392A30"/>
    <w:rPr>
      <w:rFonts w:ascii="Times New Roman" w:eastAsia="Times New Roman" w:hAnsi="Times New Roman" w:cs="Times New Roman"/>
    </w:rPr>
  </w:style>
  <w:style w:type="paragraph" w:styleId="Footer">
    <w:name w:val="footer"/>
    <w:basedOn w:val="Normal"/>
    <w:link w:val="FooterChar"/>
    <w:uiPriority w:val="99"/>
    <w:unhideWhenUsed/>
    <w:rsid w:val="00392A30"/>
    <w:pPr>
      <w:tabs>
        <w:tab w:val="center" w:pos="4680"/>
        <w:tab w:val="right" w:pos="9360"/>
      </w:tabs>
    </w:pPr>
  </w:style>
  <w:style w:type="character" w:customStyle="1" w:styleId="FooterChar">
    <w:name w:val="Footer Char"/>
    <w:basedOn w:val="DefaultParagraphFont"/>
    <w:link w:val="Footer"/>
    <w:uiPriority w:val="99"/>
    <w:rsid w:val="00392A30"/>
    <w:rPr>
      <w:rFonts w:ascii="Times New Roman" w:eastAsia="Times New Roman" w:hAnsi="Times New Roman" w:cs="Times New Roman"/>
    </w:rPr>
  </w:style>
  <w:style w:type="paragraph" w:styleId="NormalWeb">
    <w:name w:val="Normal (Web)"/>
    <w:basedOn w:val="Normal"/>
    <w:uiPriority w:val="99"/>
    <w:unhideWhenUsed/>
    <w:rsid w:val="0037632A"/>
    <w:pPr>
      <w:spacing w:before="100" w:beforeAutospacing="1" w:after="100" w:afterAutospacing="1"/>
    </w:pPr>
  </w:style>
  <w:style w:type="character" w:styleId="Strong">
    <w:name w:val="Strong"/>
    <w:basedOn w:val="DefaultParagraphFont"/>
    <w:uiPriority w:val="22"/>
    <w:qFormat/>
    <w:rsid w:val="009C671A"/>
    <w:rPr>
      <w:b/>
      <w:bCs/>
    </w:rPr>
  </w:style>
  <w:style w:type="paragraph" w:styleId="ListParagraph">
    <w:name w:val="List Paragraph"/>
    <w:basedOn w:val="Normal"/>
    <w:uiPriority w:val="34"/>
    <w:qFormat/>
    <w:rsid w:val="0009204B"/>
    <w:pPr>
      <w:ind w:left="720"/>
      <w:contextualSpacing/>
    </w:pPr>
  </w:style>
  <w:style w:type="character" w:customStyle="1" w:styleId="apple-converted-space">
    <w:name w:val="apple-converted-space"/>
    <w:basedOn w:val="DefaultParagraphFont"/>
    <w:rsid w:val="00FB7EFF"/>
  </w:style>
  <w:style w:type="character" w:styleId="Emphasis">
    <w:name w:val="Emphasis"/>
    <w:basedOn w:val="DefaultParagraphFont"/>
    <w:uiPriority w:val="20"/>
    <w:qFormat/>
    <w:rsid w:val="00FB7EFF"/>
    <w:rPr>
      <w:i/>
      <w:iCs/>
    </w:rPr>
  </w:style>
  <w:style w:type="character" w:customStyle="1" w:styleId="Heading5Char">
    <w:name w:val="Heading 5 Char"/>
    <w:basedOn w:val="DefaultParagraphFont"/>
    <w:link w:val="Heading5"/>
    <w:uiPriority w:val="9"/>
    <w:rsid w:val="00107B7D"/>
    <w:rPr>
      <w:rFonts w:ascii="Times New Roman" w:eastAsia="Times New Roman" w:hAnsi="Times New Roman" w:cs="Times New Roman"/>
      <w:b/>
      <w:bCs/>
      <w:sz w:val="20"/>
      <w:szCs w:val="20"/>
    </w:rPr>
  </w:style>
  <w:style w:type="character" w:styleId="CommentReference">
    <w:name w:val="annotation reference"/>
    <w:basedOn w:val="DefaultParagraphFont"/>
    <w:uiPriority w:val="99"/>
    <w:semiHidden/>
    <w:unhideWhenUsed/>
    <w:rsid w:val="00125A27"/>
    <w:rPr>
      <w:sz w:val="16"/>
      <w:szCs w:val="16"/>
    </w:rPr>
  </w:style>
  <w:style w:type="paragraph" w:styleId="CommentText">
    <w:name w:val="annotation text"/>
    <w:basedOn w:val="Normal"/>
    <w:link w:val="CommentTextChar"/>
    <w:uiPriority w:val="99"/>
    <w:semiHidden/>
    <w:unhideWhenUsed/>
    <w:rsid w:val="00125A27"/>
    <w:rPr>
      <w:sz w:val="20"/>
      <w:szCs w:val="20"/>
    </w:rPr>
  </w:style>
  <w:style w:type="character" w:customStyle="1" w:styleId="CommentTextChar">
    <w:name w:val="Comment Text Char"/>
    <w:basedOn w:val="DefaultParagraphFont"/>
    <w:link w:val="CommentText"/>
    <w:uiPriority w:val="99"/>
    <w:semiHidden/>
    <w:rsid w:val="00125A2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A4B42"/>
    <w:rPr>
      <w:b/>
      <w:bCs/>
    </w:rPr>
  </w:style>
  <w:style w:type="character" w:customStyle="1" w:styleId="CommentSubjectChar">
    <w:name w:val="Comment Subject Char"/>
    <w:basedOn w:val="CommentTextChar"/>
    <w:link w:val="CommentSubject"/>
    <w:uiPriority w:val="99"/>
    <w:semiHidden/>
    <w:rsid w:val="009A4B42"/>
    <w:rPr>
      <w:rFonts w:ascii="Times New Roman" w:eastAsia="Times New Roman" w:hAnsi="Times New Roman" w:cs="Times New Roman"/>
      <w:b/>
      <w:bCs/>
      <w:sz w:val="20"/>
      <w:szCs w:val="20"/>
    </w:rPr>
  </w:style>
  <w:style w:type="paragraph" w:styleId="HTMLPreformatted">
    <w:name w:val="HTML Preformatted"/>
    <w:basedOn w:val="Normal"/>
    <w:link w:val="HTMLPreformattedChar"/>
    <w:uiPriority w:val="99"/>
    <w:semiHidden/>
    <w:unhideWhenUsed/>
    <w:rsid w:val="00324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324415"/>
    <w:rPr>
      <w:rFonts w:ascii="Courier New" w:eastAsia="Times New Roman" w:hAnsi="Courier New" w:cs="Courier New"/>
      <w:sz w:val="20"/>
      <w:szCs w:val="20"/>
    </w:rPr>
  </w:style>
  <w:style w:type="character" w:styleId="HTMLCode">
    <w:name w:val="HTML Code"/>
    <w:basedOn w:val="DefaultParagraphFont"/>
    <w:uiPriority w:val="99"/>
    <w:semiHidden/>
    <w:unhideWhenUsed/>
    <w:rsid w:val="00324415"/>
    <w:rPr>
      <w:rFonts w:ascii="Courier New" w:eastAsia="Times New Roman" w:hAnsi="Courier New" w:cs="Courier New"/>
      <w:sz w:val="20"/>
      <w:szCs w:val="20"/>
    </w:rPr>
  </w:style>
  <w:style w:type="character" w:customStyle="1" w:styleId="c-timestamplabel">
    <w:name w:val="c-timestamp__label"/>
    <w:basedOn w:val="DefaultParagraphFont"/>
    <w:rsid w:val="009542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8417">
      <w:bodyDiv w:val="1"/>
      <w:marLeft w:val="0"/>
      <w:marRight w:val="0"/>
      <w:marTop w:val="0"/>
      <w:marBottom w:val="0"/>
      <w:divBdr>
        <w:top w:val="none" w:sz="0" w:space="0" w:color="auto"/>
        <w:left w:val="none" w:sz="0" w:space="0" w:color="auto"/>
        <w:bottom w:val="none" w:sz="0" w:space="0" w:color="auto"/>
        <w:right w:val="none" w:sz="0" w:space="0" w:color="auto"/>
      </w:divBdr>
      <w:divsChild>
        <w:div w:id="1052656557">
          <w:marLeft w:val="0"/>
          <w:marRight w:val="0"/>
          <w:marTop w:val="0"/>
          <w:marBottom w:val="0"/>
          <w:divBdr>
            <w:top w:val="none" w:sz="0" w:space="0" w:color="auto"/>
            <w:left w:val="none" w:sz="0" w:space="0" w:color="auto"/>
            <w:bottom w:val="none" w:sz="0" w:space="0" w:color="auto"/>
            <w:right w:val="none" w:sz="0" w:space="0" w:color="auto"/>
          </w:divBdr>
        </w:div>
        <w:div w:id="1887989353">
          <w:marLeft w:val="0"/>
          <w:marRight w:val="0"/>
          <w:marTop w:val="0"/>
          <w:marBottom w:val="0"/>
          <w:divBdr>
            <w:top w:val="none" w:sz="0" w:space="0" w:color="auto"/>
            <w:left w:val="none" w:sz="0" w:space="0" w:color="auto"/>
            <w:bottom w:val="none" w:sz="0" w:space="0" w:color="auto"/>
            <w:right w:val="none" w:sz="0" w:space="0" w:color="auto"/>
          </w:divBdr>
        </w:div>
        <w:div w:id="1216425900">
          <w:marLeft w:val="0"/>
          <w:marRight w:val="0"/>
          <w:marTop w:val="0"/>
          <w:marBottom w:val="0"/>
          <w:divBdr>
            <w:top w:val="none" w:sz="0" w:space="0" w:color="auto"/>
            <w:left w:val="none" w:sz="0" w:space="0" w:color="auto"/>
            <w:bottom w:val="none" w:sz="0" w:space="0" w:color="auto"/>
            <w:right w:val="none" w:sz="0" w:space="0" w:color="auto"/>
          </w:divBdr>
        </w:div>
        <w:div w:id="1610551170">
          <w:marLeft w:val="0"/>
          <w:marRight w:val="0"/>
          <w:marTop w:val="0"/>
          <w:marBottom w:val="0"/>
          <w:divBdr>
            <w:top w:val="none" w:sz="0" w:space="0" w:color="auto"/>
            <w:left w:val="none" w:sz="0" w:space="0" w:color="auto"/>
            <w:bottom w:val="none" w:sz="0" w:space="0" w:color="auto"/>
            <w:right w:val="none" w:sz="0" w:space="0" w:color="auto"/>
          </w:divBdr>
        </w:div>
        <w:div w:id="1900818009">
          <w:marLeft w:val="0"/>
          <w:marRight w:val="0"/>
          <w:marTop w:val="0"/>
          <w:marBottom w:val="0"/>
          <w:divBdr>
            <w:top w:val="none" w:sz="0" w:space="0" w:color="auto"/>
            <w:left w:val="none" w:sz="0" w:space="0" w:color="auto"/>
            <w:bottom w:val="none" w:sz="0" w:space="0" w:color="auto"/>
            <w:right w:val="none" w:sz="0" w:space="0" w:color="auto"/>
          </w:divBdr>
        </w:div>
        <w:div w:id="540022432">
          <w:marLeft w:val="0"/>
          <w:marRight w:val="0"/>
          <w:marTop w:val="0"/>
          <w:marBottom w:val="0"/>
          <w:divBdr>
            <w:top w:val="none" w:sz="0" w:space="0" w:color="auto"/>
            <w:left w:val="none" w:sz="0" w:space="0" w:color="auto"/>
            <w:bottom w:val="none" w:sz="0" w:space="0" w:color="auto"/>
            <w:right w:val="none" w:sz="0" w:space="0" w:color="auto"/>
          </w:divBdr>
        </w:div>
      </w:divsChild>
    </w:div>
    <w:div w:id="27218085">
      <w:bodyDiv w:val="1"/>
      <w:marLeft w:val="0"/>
      <w:marRight w:val="0"/>
      <w:marTop w:val="0"/>
      <w:marBottom w:val="0"/>
      <w:divBdr>
        <w:top w:val="none" w:sz="0" w:space="0" w:color="auto"/>
        <w:left w:val="none" w:sz="0" w:space="0" w:color="auto"/>
        <w:bottom w:val="none" w:sz="0" w:space="0" w:color="auto"/>
        <w:right w:val="none" w:sz="0" w:space="0" w:color="auto"/>
      </w:divBdr>
      <w:divsChild>
        <w:div w:id="1367946634">
          <w:marLeft w:val="0"/>
          <w:marRight w:val="0"/>
          <w:marTop w:val="0"/>
          <w:marBottom w:val="0"/>
          <w:divBdr>
            <w:top w:val="none" w:sz="0" w:space="0" w:color="auto"/>
            <w:left w:val="none" w:sz="0" w:space="0" w:color="auto"/>
            <w:bottom w:val="none" w:sz="0" w:space="0" w:color="auto"/>
            <w:right w:val="none" w:sz="0" w:space="0" w:color="auto"/>
          </w:divBdr>
        </w:div>
        <w:div w:id="399448453">
          <w:marLeft w:val="0"/>
          <w:marRight w:val="0"/>
          <w:marTop w:val="0"/>
          <w:marBottom w:val="0"/>
          <w:divBdr>
            <w:top w:val="none" w:sz="0" w:space="0" w:color="auto"/>
            <w:left w:val="none" w:sz="0" w:space="0" w:color="auto"/>
            <w:bottom w:val="none" w:sz="0" w:space="0" w:color="auto"/>
            <w:right w:val="none" w:sz="0" w:space="0" w:color="auto"/>
          </w:divBdr>
        </w:div>
        <w:div w:id="254898602">
          <w:marLeft w:val="0"/>
          <w:marRight w:val="0"/>
          <w:marTop w:val="0"/>
          <w:marBottom w:val="0"/>
          <w:divBdr>
            <w:top w:val="none" w:sz="0" w:space="0" w:color="auto"/>
            <w:left w:val="none" w:sz="0" w:space="0" w:color="auto"/>
            <w:bottom w:val="none" w:sz="0" w:space="0" w:color="auto"/>
            <w:right w:val="none" w:sz="0" w:space="0" w:color="auto"/>
          </w:divBdr>
        </w:div>
        <w:div w:id="533886140">
          <w:marLeft w:val="0"/>
          <w:marRight w:val="0"/>
          <w:marTop w:val="0"/>
          <w:marBottom w:val="0"/>
          <w:divBdr>
            <w:top w:val="none" w:sz="0" w:space="0" w:color="auto"/>
            <w:left w:val="none" w:sz="0" w:space="0" w:color="auto"/>
            <w:bottom w:val="none" w:sz="0" w:space="0" w:color="auto"/>
            <w:right w:val="none" w:sz="0" w:space="0" w:color="auto"/>
          </w:divBdr>
        </w:div>
        <w:div w:id="234291567">
          <w:marLeft w:val="0"/>
          <w:marRight w:val="0"/>
          <w:marTop w:val="0"/>
          <w:marBottom w:val="0"/>
          <w:divBdr>
            <w:top w:val="none" w:sz="0" w:space="0" w:color="auto"/>
            <w:left w:val="none" w:sz="0" w:space="0" w:color="auto"/>
            <w:bottom w:val="none" w:sz="0" w:space="0" w:color="auto"/>
            <w:right w:val="none" w:sz="0" w:space="0" w:color="auto"/>
          </w:divBdr>
        </w:div>
        <w:div w:id="181209519">
          <w:marLeft w:val="0"/>
          <w:marRight w:val="0"/>
          <w:marTop w:val="0"/>
          <w:marBottom w:val="0"/>
          <w:divBdr>
            <w:top w:val="none" w:sz="0" w:space="0" w:color="auto"/>
            <w:left w:val="none" w:sz="0" w:space="0" w:color="auto"/>
            <w:bottom w:val="none" w:sz="0" w:space="0" w:color="auto"/>
            <w:right w:val="none" w:sz="0" w:space="0" w:color="auto"/>
          </w:divBdr>
        </w:div>
      </w:divsChild>
    </w:div>
    <w:div w:id="73013283">
      <w:bodyDiv w:val="1"/>
      <w:marLeft w:val="0"/>
      <w:marRight w:val="0"/>
      <w:marTop w:val="0"/>
      <w:marBottom w:val="0"/>
      <w:divBdr>
        <w:top w:val="none" w:sz="0" w:space="0" w:color="auto"/>
        <w:left w:val="none" w:sz="0" w:space="0" w:color="auto"/>
        <w:bottom w:val="none" w:sz="0" w:space="0" w:color="auto"/>
        <w:right w:val="none" w:sz="0" w:space="0" w:color="auto"/>
      </w:divBdr>
    </w:div>
    <w:div w:id="179852859">
      <w:bodyDiv w:val="1"/>
      <w:marLeft w:val="0"/>
      <w:marRight w:val="0"/>
      <w:marTop w:val="0"/>
      <w:marBottom w:val="0"/>
      <w:divBdr>
        <w:top w:val="none" w:sz="0" w:space="0" w:color="auto"/>
        <w:left w:val="none" w:sz="0" w:space="0" w:color="auto"/>
        <w:bottom w:val="none" w:sz="0" w:space="0" w:color="auto"/>
        <w:right w:val="none" w:sz="0" w:space="0" w:color="auto"/>
      </w:divBdr>
      <w:divsChild>
        <w:div w:id="2097053614">
          <w:marLeft w:val="0"/>
          <w:marRight w:val="0"/>
          <w:marTop w:val="0"/>
          <w:marBottom w:val="0"/>
          <w:divBdr>
            <w:top w:val="none" w:sz="0" w:space="0" w:color="auto"/>
            <w:left w:val="none" w:sz="0" w:space="0" w:color="auto"/>
            <w:bottom w:val="none" w:sz="0" w:space="0" w:color="auto"/>
            <w:right w:val="none" w:sz="0" w:space="0" w:color="auto"/>
          </w:divBdr>
        </w:div>
        <w:div w:id="1915891495">
          <w:marLeft w:val="0"/>
          <w:marRight w:val="0"/>
          <w:marTop w:val="0"/>
          <w:marBottom w:val="0"/>
          <w:divBdr>
            <w:top w:val="none" w:sz="0" w:space="0" w:color="auto"/>
            <w:left w:val="none" w:sz="0" w:space="0" w:color="auto"/>
            <w:bottom w:val="none" w:sz="0" w:space="0" w:color="auto"/>
            <w:right w:val="none" w:sz="0" w:space="0" w:color="auto"/>
          </w:divBdr>
        </w:div>
        <w:div w:id="278024685">
          <w:marLeft w:val="0"/>
          <w:marRight w:val="0"/>
          <w:marTop w:val="0"/>
          <w:marBottom w:val="0"/>
          <w:divBdr>
            <w:top w:val="none" w:sz="0" w:space="0" w:color="auto"/>
            <w:left w:val="none" w:sz="0" w:space="0" w:color="auto"/>
            <w:bottom w:val="none" w:sz="0" w:space="0" w:color="auto"/>
            <w:right w:val="none" w:sz="0" w:space="0" w:color="auto"/>
          </w:divBdr>
        </w:div>
      </w:divsChild>
    </w:div>
    <w:div w:id="183984288">
      <w:bodyDiv w:val="1"/>
      <w:marLeft w:val="0"/>
      <w:marRight w:val="0"/>
      <w:marTop w:val="0"/>
      <w:marBottom w:val="0"/>
      <w:divBdr>
        <w:top w:val="none" w:sz="0" w:space="0" w:color="auto"/>
        <w:left w:val="none" w:sz="0" w:space="0" w:color="auto"/>
        <w:bottom w:val="none" w:sz="0" w:space="0" w:color="auto"/>
        <w:right w:val="none" w:sz="0" w:space="0" w:color="auto"/>
      </w:divBdr>
    </w:div>
    <w:div w:id="195431191">
      <w:bodyDiv w:val="1"/>
      <w:marLeft w:val="0"/>
      <w:marRight w:val="0"/>
      <w:marTop w:val="0"/>
      <w:marBottom w:val="0"/>
      <w:divBdr>
        <w:top w:val="none" w:sz="0" w:space="0" w:color="auto"/>
        <w:left w:val="none" w:sz="0" w:space="0" w:color="auto"/>
        <w:bottom w:val="none" w:sz="0" w:space="0" w:color="auto"/>
        <w:right w:val="none" w:sz="0" w:space="0" w:color="auto"/>
      </w:divBdr>
      <w:divsChild>
        <w:div w:id="1612972115">
          <w:marLeft w:val="0"/>
          <w:marRight w:val="0"/>
          <w:marTop w:val="0"/>
          <w:marBottom w:val="0"/>
          <w:divBdr>
            <w:top w:val="none" w:sz="0" w:space="0" w:color="auto"/>
            <w:left w:val="none" w:sz="0" w:space="0" w:color="auto"/>
            <w:bottom w:val="none" w:sz="0" w:space="0" w:color="auto"/>
            <w:right w:val="none" w:sz="0" w:space="0" w:color="auto"/>
          </w:divBdr>
        </w:div>
        <w:div w:id="1724910865">
          <w:marLeft w:val="0"/>
          <w:marRight w:val="0"/>
          <w:marTop w:val="0"/>
          <w:marBottom w:val="0"/>
          <w:divBdr>
            <w:top w:val="none" w:sz="0" w:space="0" w:color="auto"/>
            <w:left w:val="none" w:sz="0" w:space="0" w:color="auto"/>
            <w:bottom w:val="none" w:sz="0" w:space="0" w:color="auto"/>
            <w:right w:val="none" w:sz="0" w:space="0" w:color="auto"/>
          </w:divBdr>
        </w:div>
        <w:div w:id="1257444376">
          <w:marLeft w:val="0"/>
          <w:marRight w:val="0"/>
          <w:marTop w:val="0"/>
          <w:marBottom w:val="0"/>
          <w:divBdr>
            <w:top w:val="none" w:sz="0" w:space="0" w:color="auto"/>
            <w:left w:val="none" w:sz="0" w:space="0" w:color="auto"/>
            <w:bottom w:val="none" w:sz="0" w:space="0" w:color="auto"/>
            <w:right w:val="none" w:sz="0" w:space="0" w:color="auto"/>
          </w:divBdr>
        </w:div>
        <w:div w:id="1909802793">
          <w:marLeft w:val="0"/>
          <w:marRight w:val="0"/>
          <w:marTop w:val="0"/>
          <w:marBottom w:val="0"/>
          <w:divBdr>
            <w:top w:val="none" w:sz="0" w:space="0" w:color="auto"/>
            <w:left w:val="none" w:sz="0" w:space="0" w:color="auto"/>
            <w:bottom w:val="none" w:sz="0" w:space="0" w:color="auto"/>
            <w:right w:val="none" w:sz="0" w:space="0" w:color="auto"/>
          </w:divBdr>
        </w:div>
        <w:div w:id="375590989">
          <w:marLeft w:val="0"/>
          <w:marRight w:val="0"/>
          <w:marTop w:val="0"/>
          <w:marBottom w:val="0"/>
          <w:divBdr>
            <w:top w:val="none" w:sz="0" w:space="0" w:color="auto"/>
            <w:left w:val="none" w:sz="0" w:space="0" w:color="auto"/>
            <w:bottom w:val="none" w:sz="0" w:space="0" w:color="auto"/>
            <w:right w:val="none" w:sz="0" w:space="0" w:color="auto"/>
          </w:divBdr>
        </w:div>
        <w:div w:id="1754163131">
          <w:marLeft w:val="0"/>
          <w:marRight w:val="0"/>
          <w:marTop w:val="0"/>
          <w:marBottom w:val="0"/>
          <w:divBdr>
            <w:top w:val="none" w:sz="0" w:space="0" w:color="auto"/>
            <w:left w:val="none" w:sz="0" w:space="0" w:color="auto"/>
            <w:bottom w:val="none" w:sz="0" w:space="0" w:color="auto"/>
            <w:right w:val="none" w:sz="0" w:space="0" w:color="auto"/>
          </w:divBdr>
        </w:div>
      </w:divsChild>
    </w:div>
    <w:div w:id="196622533">
      <w:bodyDiv w:val="1"/>
      <w:marLeft w:val="0"/>
      <w:marRight w:val="0"/>
      <w:marTop w:val="0"/>
      <w:marBottom w:val="0"/>
      <w:divBdr>
        <w:top w:val="none" w:sz="0" w:space="0" w:color="auto"/>
        <w:left w:val="none" w:sz="0" w:space="0" w:color="auto"/>
        <w:bottom w:val="none" w:sz="0" w:space="0" w:color="auto"/>
        <w:right w:val="none" w:sz="0" w:space="0" w:color="auto"/>
      </w:divBdr>
    </w:div>
    <w:div w:id="217936126">
      <w:bodyDiv w:val="1"/>
      <w:marLeft w:val="0"/>
      <w:marRight w:val="0"/>
      <w:marTop w:val="0"/>
      <w:marBottom w:val="0"/>
      <w:divBdr>
        <w:top w:val="none" w:sz="0" w:space="0" w:color="auto"/>
        <w:left w:val="none" w:sz="0" w:space="0" w:color="auto"/>
        <w:bottom w:val="none" w:sz="0" w:space="0" w:color="auto"/>
        <w:right w:val="none" w:sz="0" w:space="0" w:color="auto"/>
      </w:divBdr>
    </w:div>
    <w:div w:id="250628191">
      <w:bodyDiv w:val="1"/>
      <w:marLeft w:val="0"/>
      <w:marRight w:val="0"/>
      <w:marTop w:val="0"/>
      <w:marBottom w:val="0"/>
      <w:divBdr>
        <w:top w:val="none" w:sz="0" w:space="0" w:color="auto"/>
        <w:left w:val="none" w:sz="0" w:space="0" w:color="auto"/>
        <w:bottom w:val="none" w:sz="0" w:space="0" w:color="auto"/>
        <w:right w:val="none" w:sz="0" w:space="0" w:color="auto"/>
      </w:divBdr>
      <w:divsChild>
        <w:div w:id="540242064">
          <w:marLeft w:val="0"/>
          <w:marRight w:val="0"/>
          <w:marTop w:val="0"/>
          <w:marBottom w:val="0"/>
          <w:divBdr>
            <w:top w:val="none" w:sz="0" w:space="0" w:color="auto"/>
            <w:left w:val="none" w:sz="0" w:space="0" w:color="auto"/>
            <w:bottom w:val="none" w:sz="0" w:space="0" w:color="auto"/>
            <w:right w:val="none" w:sz="0" w:space="0" w:color="auto"/>
          </w:divBdr>
        </w:div>
        <w:div w:id="1665473369">
          <w:marLeft w:val="0"/>
          <w:marRight w:val="0"/>
          <w:marTop w:val="0"/>
          <w:marBottom w:val="0"/>
          <w:divBdr>
            <w:top w:val="none" w:sz="0" w:space="0" w:color="auto"/>
            <w:left w:val="none" w:sz="0" w:space="0" w:color="auto"/>
            <w:bottom w:val="none" w:sz="0" w:space="0" w:color="auto"/>
            <w:right w:val="none" w:sz="0" w:space="0" w:color="auto"/>
          </w:divBdr>
        </w:div>
        <w:div w:id="747579574">
          <w:marLeft w:val="0"/>
          <w:marRight w:val="0"/>
          <w:marTop w:val="0"/>
          <w:marBottom w:val="0"/>
          <w:divBdr>
            <w:top w:val="none" w:sz="0" w:space="0" w:color="auto"/>
            <w:left w:val="none" w:sz="0" w:space="0" w:color="auto"/>
            <w:bottom w:val="none" w:sz="0" w:space="0" w:color="auto"/>
            <w:right w:val="none" w:sz="0" w:space="0" w:color="auto"/>
          </w:divBdr>
        </w:div>
        <w:div w:id="1801338571">
          <w:marLeft w:val="0"/>
          <w:marRight w:val="0"/>
          <w:marTop w:val="0"/>
          <w:marBottom w:val="0"/>
          <w:divBdr>
            <w:top w:val="none" w:sz="0" w:space="0" w:color="auto"/>
            <w:left w:val="none" w:sz="0" w:space="0" w:color="auto"/>
            <w:bottom w:val="none" w:sz="0" w:space="0" w:color="auto"/>
            <w:right w:val="none" w:sz="0" w:space="0" w:color="auto"/>
          </w:divBdr>
        </w:div>
        <w:div w:id="315257090">
          <w:marLeft w:val="0"/>
          <w:marRight w:val="0"/>
          <w:marTop w:val="0"/>
          <w:marBottom w:val="0"/>
          <w:divBdr>
            <w:top w:val="none" w:sz="0" w:space="0" w:color="auto"/>
            <w:left w:val="none" w:sz="0" w:space="0" w:color="auto"/>
            <w:bottom w:val="none" w:sz="0" w:space="0" w:color="auto"/>
            <w:right w:val="none" w:sz="0" w:space="0" w:color="auto"/>
          </w:divBdr>
        </w:div>
        <w:div w:id="223756837">
          <w:marLeft w:val="0"/>
          <w:marRight w:val="0"/>
          <w:marTop w:val="0"/>
          <w:marBottom w:val="0"/>
          <w:divBdr>
            <w:top w:val="none" w:sz="0" w:space="0" w:color="auto"/>
            <w:left w:val="none" w:sz="0" w:space="0" w:color="auto"/>
            <w:bottom w:val="none" w:sz="0" w:space="0" w:color="auto"/>
            <w:right w:val="none" w:sz="0" w:space="0" w:color="auto"/>
          </w:divBdr>
        </w:div>
      </w:divsChild>
    </w:div>
    <w:div w:id="264339283">
      <w:bodyDiv w:val="1"/>
      <w:marLeft w:val="0"/>
      <w:marRight w:val="0"/>
      <w:marTop w:val="0"/>
      <w:marBottom w:val="0"/>
      <w:divBdr>
        <w:top w:val="none" w:sz="0" w:space="0" w:color="auto"/>
        <w:left w:val="none" w:sz="0" w:space="0" w:color="auto"/>
        <w:bottom w:val="none" w:sz="0" w:space="0" w:color="auto"/>
        <w:right w:val="none" w:sz="0" w:space="0" w:color="auto"/>
      </w:divBdr>
    </w:div>
    <w:div w:id="313947802">
      <w:bodyDiv w:val="1"/>
      <w:marLeft w:val="0"/>
      <w:marRight w:val="0"/>
      <w:marTop w:val="0"/>
      <w:marBottom w:val="0"/>
      <w:divBdr>
        <w:top w:val="none" w:sz="0" w:space="0" w:color="auto"/>
        <w:left w:val="none" w:sz="0" w:space="0" w:color="auto"/>
        <w:bottom w:val="none" w:sz="0" w:space="0" w:color="auto"/>
        <w:right w:val="none" w:sz="0" w:space="0" w:color="auto"/>
      </w:divBdr>
    </w:div>
    <w:div w:id="319624494">
      <w:bodyDiv w:val="1"/>
      <w:marLeft w:val="0"/>
      <w:marRight w:val="0"/>
      <w:marTop w:val="0"/>
      <w:marBottom w:val="0"/>
      <w:divBdr>
        <w:top w:val="none" w:sz="0" w:space="0" w:color="auto"/>
        <w:left w:val="none" w:sz="0" w:space="0" w:color="auto"/>
        <w:bottom w:val="none" w:sz="0" w:space="0" w:color="auto"/>
        <w:right w:val="none" w:sz="0" w:space="0" w:color="auto"/>
      </w:divBdr>
      <w:divsChild>
        <w:div w:id="2065329882">
          <w:marLeft w:val="0"/>
          <w:marRight w:val="0"/>
          <w:marTop w:val="0"/>
          <w:marBottom w:val="0"/>
          <w:divBdr>
            <w:top w:val="none" w:sz="0" w:space="0" w:color="auto"/>
            <w:left w:val="none" w:sz="0" w:space="0" w:color="auto"/>
            <w:bottom w:val="none" w:sz="0" w:space="0" w:color="auto"/>
            <w:right w:val="none" w:sz="0" w:space="0" w:color="auto"/>
          </w:divBdr>
        </w:div>
        <w:div w:id="1563298428">
          <w:marLeft w:val="0"/>
          <w:marRight w:val="0"/>
          <w:marTop w:val="0"/>
          <w:marBottom w:val="0"/>
          <w:divBdr>
            <w:top w:val="none" w:sz="0" w:space="0" w:color="auto"/>
            <w:left w:val="none" w:sz="0" w:space="0" w:color="auto"/>
            <w:bottom w:val="none" w:sz="0" w:space="0" w:color="auto"/>
            <w:right w:val="none" w:sz="0" w:space="0" w:color="auto"/>
          </w:divBdr>
        </w:div>
        <w:div w:id="1242056486">
          <w:marLeft w:val="0"/>
          <w:marRight w:val="0"/>
          <w:marTop w:val="0"/>
          <w:marBottom w:val="0"/>
          <w:divBdr>
            <w:top w:val="none" w:sz="0" w:space="0" w:color="auto"/>
            <w:left w:val="none" w:sz="0" w:space="0" w:color="auto"/>
            <w:bottom w:val="none" w:sz="0" w:space="0" w:color="auto"/>
            <w:right w:val="none" w:sz="0" w:space="0" w:color="auto"/>
          </w:divBdr>
        </w:div>
      </w:divsChild>
    </w:div>
    <w:div w:id="325402390">
      <w:bodyDiv w:val="1"/>
      <w:marLeft w:val="0"/>
      <w:marRight w:val="0"/>
      <w:marTop w:val="0"/>
      <w:marBottom w:val="0"/>
      <w:divBdr>
        <w:top w:val="none" w:sz="0" w:space="0" w:color="auto"/>
        <w:left w:val="none" w:sz="0" w:space="0" w:color="auto"/>
        <w:bottom w:val="none" w:sz="0" w:space="0" w:color="auto"/>
        <w:right w:val="none" w:sz="0" w:space="0" w:color="auto"/>
      </w:divBdr>
    </w:div>
    <w:div w:id="363749624">
      <w:bodyDiv w:val="1"/>
      <w:marLeft w:val="0"/>
      <w:marRight w:val="0"/>
      <w:marTop w:val="0"/>
      <w:marBottom w:val="0"/>
      <w:divBdr>
        <w:top w:val="none" w:sz="0" w:space="0" w:color="auto"/>
        <w:left w:val="none" w:sz="0" w:space="0" w:color="auto"/>
        <w:bottom w:val="none" w:sz="0" w:space="0" w:color="auto"/>
        <w:right w:val="none" w:sz="0" w:space="0" w:color="auto"/>
      </w:divBdr>
      <w:divsChild>
        <w:div w:id="836309574">
          <w:marLeft w:val="0"/>
          <w:marRight w:val="0"/>
          <w:marTop w:val="0"/>
          <w:marBottom w:val="0"/>
          <w:divBdr>
            <w:top w:val="none" w:sz="0" w:space="0" w:color="auto"/>
            <w:left w:val="none" w:sz="0" w:space="0" w:color="auto"/>
            <w:bottom w:val="none" w:sz="0" w:space="0" w:color="auto"/>
            <w:right w:val="none" w:sz="0" w:space="0" w:color="auto"/>
          </w:divBdr>
          <w:divsChild>
            <w:div w:id="907769085">
              <w:marLeft w:val="0"/>
              <w:marRight w:val="0"/>
              <w:marTop w:val="0"/>
              <w:marBottom w:val="0"/>
              <w:divBdr>
                <w:top w:val="none" w:sz="0" w:space="0" w:color="auto"/>
                <w:left w:val="none" w:sz="0" w:space="0" w:color="auto"/>
                <w:bottom w:val="none" w:sz="0" w:space="0" w:color="auto"/>
                <w:right w:val="none" w:sz="0" w:space="0" w:color="auto"/>
              </w:divBdr>
              <w:divsChild>
                <w:div w:id="1119059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349127">
      <w:bodyDiv w:val="1"/>
      <w:marLeft w:val="0"/>
      <w:marRight w:val="0"/>
      <w:marTop w:val="0"/>
      <w:marBottom w:val="0"/>
      <w:divBdr>
        <w:top w:val="none" w:sz="0" w:space="0" w:color="auto"/>
        <w:left w:val="none" w:sz="0" w:space="0" w:color="auto"/>
        <w:bottom w:val="none" w:sz="0" w:space="0" w:color="auto"/>
        <w:right w:val="none" w:sz="0" w:space="0" w:color="auto"/>
      </w:divBdr>
      <w:divsChild>
        <w:div w:id="1619992545">
          <w:marLeft w:val="0"/>
          <w:marRight w:val="0"/>
          <w:marTop w:val="0"/>
          <w:marBottom w:val="0"/>
          <w:divBdr>
            <w:top w:val="none" w:sz="0" w:space="0" w:color="auto"/>
            <w:left w:val="none" w:sz="0" w:space="0" w:color="auto"/>
            <w:bottom w:val="none" w:sz="0" w:space="0" w:color="auto"/>
            <w:right w:val="none" w:sz="0" w:space="0" w:color="auto"/>
          </w:divBdr>
          <w:divsChild>
            <w:div w:id="150393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377034">
      <w:bodyDiv w:val="1"/>
      <w:marLeft w:val="0"/>
      <w:marRight w:val="0"/>
      <w:marTop w:val="0"/>
      <w:marBottom w:val="0"/>
      <w:divBdr>
        <w:top w:val="none" w:sz="0" w:space="0" w:color="auto"/>
        <w:left w:val="none" w:sz="0" w:space="0" w:color="auto"/>
        <w:bottom w:val="none" w:sz="0" w:space="0" w:color="auto"/>
        <w:right w:val="none" w:sz="0" w:space="0" w:color="auto"/>
      </w:divBdr>
      <w:divsChild>
        <w:div w:id="2113351496">
          <w:marLeft w:val="0"/>
          <w:marRight w:val="0"/>
          <w:marTop w:val="0"/>
          <w:marBottom w:val="0"/>
          <w:divBdr>
            <w:top w:val="none" w:sz="0" w:space="0" w:color="auto"/>
            <w:left w:val="none" w:sz="0" w:space="0" w:color="auto"/>
            <w:bottom w:val="none" w:sz="0" w:space="0" w:color="auto"/>
            <w:right w:val="none" w:sz="0" w:space="0" w:color="auto"/>
          </w:divBdr>
        </w:div>
        <w:div w:id="101850163">
          <w:marLeft w:val="0"/>
          <w:marRight w:val="0"/>
          <w:marTop w:val="0"/>
          <w:marBottom w:val="0"/>
          <w:divBdr>
            <w:top w:val="none" w:sz="0" w:space="0" w:color="auto"/>
            <w:left w:val="none" w:sz="0" w:space="0" w:color="auto"/>
            <w:bottom w:val="none" w:sz="0" w:space="0" w:color="auto"/>
            <w:right w:val="none" w:sz="0" w:space="0" w:color="auto"/>
          </w:divBdr>
        </w:div>
        <w:div w:id="1539931251">
          <w:marLeft w:val="0"/>
          <w:marRight w:val="0"/>
          <w:marTop w:val="0"/>
          <w:marBottom w:val="0"/>
          <w:divBdr>
            <w:top w:val="none" w:sz="0" w:space="0" w:color="auto"/>
            <w:left w:val="none" w:sz="0" w:space="0" w:color="auto"/>
            <w:bottom w:val="none" w:sz="0" w:space="0" w:color="auto"/>
            <w:right w:val="none" w:sz="0" w:space="0" w:color="auto"/>
          </w:divBdr>
        </w:div>
        <w:div w:id="1819109300">
          <w:marLeft w:val="0"/>
          <w:marRight w:val="0"/>
          <w:marTop w:val="0"/>
          <w:marBottom w:val="0"/>
          <w:divBdr>
            <w:top w:val="none" w:sz="0" w:space="0" w:color="auto"/>
            <w:left w:val="none" w:sz="0" w:space="0" w:color="auto"/>
            <w:bottom w:val="none" w:sz="0" w:space="0" w:color="auto"/>
            <w:right w:val="none" w:sz="0" w:space="0" w:color="auto"/>
          </w:divBdr>
        </w:div>
        <w:div w:id="431900931">
          <w:marLeft w:val="0"/>
          <w:marRight w:val="0"/>
          <w:marTop w:val="0"/>
          <w:marBottom w:val="0"/>
          <w:divBdr>
            <w:top w:val="none" w:sz="0" w:space="0" w:color="auto"/>
            <w:left w:val="none" w:sz="0" w:space="0" w:color="auto"/>
            <w:bottom w:val="none" w:sz="0" w:space="0" w:color="auto"/>
            <w:right w:val="none" w:sz="0" w:space="0" w:color="auto"/>
          </w:divBdr>
        </w:div>
        <w:div w:id="674695523">
          <w:marLeft w:val="0"/>
          <w:marRight w:val="0"/>
          <w:marTop w:val="0"/>
          <w:marBottom w:val="0"/>
          <w:divBdr>
            <w:top w:val="none" w:sz="0" w:space="0" w:color="auto"/>
            <w:left w:val="none" w:sz="0" w:space="0" w:color="auto"/>
            <w:bottom w:val="none" w:sz="0" w:space="0" w:color="auto"/>
            <w:right w:val="none" w:sz="0" w:space="0" w:color="auto"/>
          </w:divBdr>
        </w:div>
      </w:divsChild>
    </w:div>
    <w:div w:id="562720693">
      <w:bodyDiv w:val="1"/>
      <w:marLeft w:val="0"/>
      <w:marRight w:val="0"/>
      <w:marTop w:val="0"/>
      <w:marBottom w:val="0"/>
      <w:divBdr>
        <w:top w:val="none" w:sz="0" w:space="0" w:color="auto"/>
        <w:left w:val="none" w:sz="0" w:space="0" w:color="auto"/>
        <w:bottom w:val="none" w:sz="0" w:space="0" w:color="auto"/>
        <w:right w:val="none" w:sz="0" w:space="0" w:color="auto"/>
      </w:divBdr>
      <w:divsChild>
        <w:div w:id="663356405">
          <w:marLeft w:val="0"/>
          <w:marRight w:val="0"/>
          <w:marTop w:val="0"/>
          <w:marBottom w:val="0"/>
          <w:divBdr>
            <w:top w:val="none" w:sz="0" w:space="0" w:color="auto"/>
            <w:left w:val="none" w:sz="0" w:space="0" w:color="auto"/>
            <w:bottom w:val="none" w:sz="0" w:space="0" w:color="auto"/>
            <w:right w:val="none" w:sz="0" w:space="0" w:color="auto"/>
          </w:divBdr>
        </w:div>
        <w:div w:id="1621836620">
          <w:marLeft w:val="0"/>
          <w:marRight w:val="0"/>
          <w:marTop w:val="0"/>
          <w:marBottom w:val="0"/>
          <w:divBdr>
            <w:top w:val="none" w:sz="0" w:space="0" w:color="auto"/>
            <w:left w:val="none" w:sz="0" w:space="0" w:color="auto"/>
            <w:bottom w:val="none" w:sz="0" w:space="0" w:color="auto"/>
            <w:right w:val="none" w:sz="0" w:space="0" w:color="auto"/>
          </w:divBdr>
        </w:div>
        <w:div w:id="1610579671">
          <w:marLeft w:val="0"/>
          <w:marRight w:val="0"/>
          <w:marTop w:val="0"/>
          <w:marBottom w:val="0"/>
          <w:divBdr>
            <w:top w:val="none" w:sz="0" w:space="0" w:color="auto"/>
            <w:left w:val="none" w:sz="0" w:space="0" w:color="auto"/>
            <w:bottom w:val="none" w:sz="0" w:space="0" w:color="auto"/>
            <w:right w:val="none" w:sz="0" w:space="0" w:color="auto"/>
          </w:divBdr>
        </w:div>
        <w:div w:id="571819436">
          <w:marLeft w:val="0"/>
          <w:marRight w:val="0"/>
          <w:marTop w:val="0"/>
          <w:marBottom w:val="0"/>
          <w:divBdr>
            <w:top w:val="none" w:sz="0" w:space="0" w:color="auto"/>
            <w:left w:val="none" w:sz="0" w:space="0" w:color="auto"/>
            <w:bottom w:val="none" w:sz="0" w:space="0" w:color="auto"/>
            <w:right w:val="none" w:sz="0" w:space="0" w:color="auto"/>
          </w:divBdr>
        </w:div>
        <w:div w:id="1940596945">
          <w:marLeft w:val="0"/>
          <w:marRight w:val="0"/>
          <w:marTop w:val="0"/>
          <w:marBottom w:val="0"/>
          <w:divBdr>
            <w:top w:val="none" w:sz="0" w:space="0" w:color="auto"/>
            <w:left w:val="none" w:sz="0" w:space="0" w:color="auto"/>
            <w:bottom w:val="none" w:sz="0" w:space="0" w:color="auto"/>
            <w:right w:val="none" w:sz="0" w:space="0" w:color="auto"/>
          </w:divBdr>
        </w:div>
        <w:div w:id="1776246401">
          <w:marLeft w:val="0"/>
          <w:marRight w:val="0"/>
          <w:marTop w:val="0"/>
          <w:marBottom w:val="0"/>
          <w:divBdr>
            <w:top w:val="none" w:sz="0" w:space="0" w:color="auto"/>
            <w:left w:val="none" w:sz="0" w:space="0" w:color="auto"/>
            <w:bottom w:val="none" w:sz="0" w:space="0" w:color="auto"/>
            <w:right w:val="none" w:sz="0" w:space="0" w:color="auto"/>
          </w:divBdr>
        </w:div>
      </w:divsChild>
    </w:div>
    <w:div w:id="714885771">
      <w:bodyDiv w:val="1"/>
      <w:marLeft w:val="0"/>
      <w:marRight w:val="0"/>
      <w:marTop w:val="0"/>
      <w:marBottom w:val="0"/>
      <w:divBdr>
        <w:top w:val="none" w:sz="0" w:space="0" w:color="auto"/>
        <w:left w:val="none" w:sz="0" w:space="0" w:color="auto"/>
        <w:bottom w:val="none" w:sz="0" w:space="0" w:color="auto"/>
        <w:right w:val="none" w:sz="0" w:space="0" w:color="auto"/>
      </w:divBdr>
      <w:divsChild>
        <w:div w:id="595752277">
          <w:marLeft w:val="0"/>
          <w:marRight w:val="0"/>
          <w:marTop w:val="0"/>
          <w:marBottom w:val="0"/>
          <w:divBdr>
            <w:top w:val="none" w:sz="0" w:space="0" w:color="auto"/>
            <w:left w:val="none" w:sz="0" w:space="0" w:color="auto"/>
            <w:bottom w:val="none" w:sz="0" w:space="0" w:color="auto"/>
            <w:right w:val="none" w:sz="0" w:space="0" w:color="auto"/>
          </w:divBdr>
        </w:div>
        <w:div w:id="1951476569">
          <w:marLeft w:val="0"/>
          <w:marRight w:val="0"/>
          <w:marTop w:val="0"/>
          <w:marBottom w:val="0"/>
          <w:divBdr>
            <w:top w:val="none" w:sz="0" w:space="0" w:color="auto"/>
            <w:left w:val="none" w:sz="0" w:space="0" w:color="auto"/>
            <w:bottom w:val="none" w:sz="0" w:space="0" w:color="auto"/>
            <w:right w:val="none" w:sz="0" w:space="0" w:color="auto"/>
          </w:divBdr>
        </w:div>
        <w:div w:id="2024242276">
          <w:marLeft w:val="0"/>
          <w:marRight w:val="0"/>
          <w:marTop w:val="0"/>
          <w:marBottom w:val="0"/>
          <w:divBdr>
            <w:top w:val="none" w:sz="0" w:space="0" w:color="auto"/>
            <w:left w:val="none" w:sz="0" w:space="0" w:color="auto"/>
            <w:bottom w:val="none" w:sz="0" w:space="0" w:color="auto"/>
            <w:right w:val="none" w:sz="0" w:space="0" w:color="auto"/>
          </w:divBdr>
        </w:div>
        <w:div w:id="615913299">
          <w:marLeft w:val="0"/>
          <w:marRight w:val="0"/>
          <w:marTop w:val="0"/>
          <w:marBottom w:val="0"/>
          <w:divBdr>
            <w:top w:val="none" w:sz="0" w:space="0" w:color="auto"/>
            <w:left w:val="none" w:sz="0" w:space="0" w:color="auto"/>
            <w:bottom w:val="none" w:sz="0" w:space="0" w:color="auto"/>
            <w:right w:val="none" w:sz="0" w:space="0" w:color="auto"/>
          </w:divBdr>
        </w:div>
        <w:div w:id="1722365330">
          <w:marLeft w:val="0"/>
          <w:marRight w:val="0"/>
          <w:marTop w:val="0"/>
          <w:marBottom w:val="0"/>
          <w:divBdr>
            <w:top w:val="none" w:sz="0" w:space="0" w:color="auto"/>
            <w:left w:val="none" w:sz="0" w:space="0" w:color="auto"/>
            <w:bottom w:val="none" w:sz="0" w:space="0" w:color="auto"/>
            <w:right w:val="none" w:sz="0" w:space="0" w:color="auto"/>
          </w:divBdr>
        </w:div>
        <w:div w:id="848758695">
          <w:marLeft w:val="0"/>
          <w:marRight w:val="0"/>
          <w:marTop w:val="0"/>
          <w:marBottom w:val="0"/>
          <w:divBdr>
            <w:top w:val="none" w:sz="0" w:space="0" w:color="auto"/>
            <w:left w:val="none" w:sz="0" w:space="0" w:color="auto"/>
            <w:bottom w:val="none" w:sz="0" w:space="0" w:color="auto"/>
            <w:right w:val="none" w:sz="0" w:space="0" w:color="auto"/>
          </w:divBdr>
        </w:div>
      </w:divsChild>
    </w:div>
    <w:div w:id="772016916">
      <w:bodyDiv w:val="1"/>
      <w:marLeft w:val="0"/>
      <w:marRight w:val="0"/>
      <w:marTop w:val="0"/>
      <w:marBottom w:val="0"/>
      <w:divBdr>
        <w:top w:val="none" w:sz="0" w:space="0" w:color="auto"/>
        <w:left w:val="none" w:sz="0" w:space="0" w:color="auto"/>
        <w:bottom w:val="none" w:sz="0" w:space="0" w:color="auto"/>
        <w:right w:val="none" w:sz="0" w:space="0" w:color="auto"/>
      </w:divBdr>
    </w:div>
    <w:div w:id="810564195">
      <w:bodyDiv w:val="1"/>
      <w:marLeft w:val="0"/>
      <w:marRight w:val="0"/>
      <w:marTop w:val="0"/>
      <w:marBottom w:val="0"/>
      <w:divBdr>
        <w:top w:val="none" w:sz="0" w:space="0" w:color="auto"/>
        <w:left w:val="none" w:sz="0" w:space="0" w:color="auto"/>
        <w:bottom w:val="none" w:sz="0" w:space="0" w:color="auto"/>
        <w:right w:val="none" w:sz="0" w:space="0" w:color="auto"/>
      </w:divBdr>
    </w:div>
    <w:div w:id="897588973">
      <w:bodyDiv w:val="1"/>
      <w:marLeft w:val="0"/>
      <w:marRight w:val="0"/>
      <w:marTop w:val="0"/>
      <w:marBottom w:val="0"/>
      <w:divBdr>
        <w:top w:val="none" w:sz="0" w:space="0" w:color="auto"/>
        <w:left w:val="none" w:sz="0" w:space="0" w:color="auto"/>
        <w:bottom w:val="none" w:sz="0" w:space="0" w:color="auto"/>
        <w:right w:val="none" w:sz="0" w:space="0" w:color="auto"/>
      </w:divBdr>
    </w:div>
    <w:div w:id="926041987">
      <w:bodyDiv w:val="1"/>
      <w:marLeft w:val="0"/>
      <w:marRight w:val="0"/>
      <w:marTop w:val="0"/>
      <w:marBottom w:val="0"/>
      <w:divBdr>
        <w:top w:val="none" w:sz="0" w:space="0" w:color="auto"/>
        <w:left w:val="none" w:sz="0" w:space="0" w:color="auto"/>
        <w:bottom w:val="none" w:sz="0" w:space="0" w:color="auto"/>
        <w:right w:val="none" w:sz="0" w:space="0" w:color="auto"/>
      </w:divBdr>
      <w:divsChild>
        <w:div w:id="670110453">
          <w:marLeft w:val="0"/>
          <w:marRight w:val="0"/>
          <w:marTop w:val="0"/>
          <w:marBottom w:val="0"/>
          <w:divBdr>
            <w:top w:val="none" w:sz="0" w:space="0" w:color="auto"/>
            <w:left w:val="none" w:sz="0" w:space="0" w:color="auto"/>
            <w:bottom w:val="none" w:sz="0" w:space="0" w:color="auto"/>
            <w:right w:val="none" w:sz="0" w:space="0" w:color="auto"/>
          </w:divBdr>
        </w:div>
        <w:div w:id="1329555479">
          <w:marLeft w:val="0"/>
          <w:marRight w:val="0"/>
          <w:marTop w:val="0"/>
          <w:marBottom w:val="0"/>
          <w:divBdr>
            <w:top w:val="none" w:sz="0" w:space="0" w:color="auto"/>
            <w:left w:val="none" w:sz="0" w:space="0" w:color="auto"/>
            <w:bottom w:val="none" w:sz="0" w:space="0" w:color="auto"/>
            <w:right w:val="none" w:sz="0" w:space="0" w:color="auto"/>
          </w:divBdr>
        </w:div>
        <w:div w:id="1786804414">
          <w:marLeft w:val="0"/>
          <w:marRight w:val="0"/>
          <w:marTop w:val="0"/>
          <w:marBottom w:val="0"/>
          <w:divBdr>
            <w:top w:val="none" w:sz="0" w:space="0" w:color="auto"/>
            <w:left w:val="none" w:sz="0" w:space="0" w:color="auto"/>
            <w:bottom w:val="none" w:sz="0" w:space="0" w:color="auto"/>
            <w:right w:val="none" w:sz="0" w:space="0" w:color="auto"/>
          </w:divBdr>
        </w:div>
        <w:div w:id="871306053">
          <w:marLeft w:val="0"/>
          <w:marRight w:val="0"/>
          <w:marTop w:val="0"/>
          <w:marBottom w:val="0"/>
          <w:divBdr>
            <w:top w:val="none" w:sz="0" w:space="0" w:color="auto"/>
            <w:left w:val="none" w:sz="0" w:space="0" w:color="auto"/>
            <w:bottom w:val="none" w:sz="0" w:space="0" w:color="auto"/>
            <w:right w:val="none" w:sz="0" w:space="0" w:color="auto"/>
          </w:divBdr>
        </w:div>
        <w:div w:id="982344630">
          <w:marLeft w:val="0"/>
          <w:marRight w:val="0"/>
          <w:marTop w:val="0"/>
          <w:marBottom w:val="0"/>
          <w:divBdr>
            <w:top w:val="none" w:sz="0" w:space="0" w:color="auto"/>
            <w:left w:val="none" w:sz="0" w:space="0" w:color="auto"/>
            <w:bottom w:val="none" w:sz="0" w:space="0" w:color="auto"/>
            <w:right w:val="none" w:sz="0" w:space="0" w:color="auto"/>
          </w:divBdr>
        </w:div>
        <w:div w:id="1760178514">
          <w:marLeft w:val="0"/>
          <w:marRight w:val="0"/>
          <w:marTop w:val="0"/>
          <w:marBottom w:val="0"/>
          <w:divBdr>
            <w:top w:val="none" w:sz="0" w:space="0" w:color="auto"/>
            <w:left w:val="none" w:sz="0" w:space="0" w:color="auto"/>
            <w:bottom w:val="none" w:sz="0" w:space="0" w:color="auto"/>
            <w:right w:val="none" w:sz="0" w:space="0" w:color="auto"/>
          </w:divBdr>
        </w:div>
      </w:divsChild>
    </w:div>
    <w:div w:id="980965003">
      <w:bodyDiv w:val="1"/>
      <w:marLeft w:val="0"/>
      <w:marRight w:val="0"/>
      <w:marTop w:val="0"/>
      <w:marBottom w:val="0"/>
      <w:divBdr>
        <w:top w:val="none" w:sz="0" w:space="0" w:color="auto"/>
        <w:left w:val="none" w:sz="0" w:space="0" w:color="auto"/>
        <w:bottom w:val="none" w:sz="0" w:space="0" w:color="auto"/>
        <w:right w:val="none" w:sz="0" w:space="0" w:color="auto"/>
      </w:divBdr>
    </w:div>
    <w:div w:id="1044906288">
      <w:bodyDiv w:val="1"/>
      <w:marLeft w:val="0"/>
      <w:marRight w:val="0"/>
      <w:marTop w:val="0"/>
      <w:marBottom w:val="0"/>
      <w:divBdr>
        <w:top w:val="none" w:sz="0" w:space="0" w:color="auto"/>
        <w:left w:val="none" w:sz="0" w:space="0" w:color="auto"/>
        <w:bottom w:val="none" w:sz="0" w:space="0" w:color="auto"/>
        <w:right w:val="none" w:sz="0" w:space="0" w:color="auto"/>
      </w:divBdr>
      <w:divsChild>
        <w:div w:id="1995834059">
          <w:marLeft w:val="0"/>
          <w:marRight w:val="0"/>
          <w:marTop w:val="0"/>
          <w:marBottom w:val="0"/>
          <w:divBdr>
            <w:top w:val="none" w:sz="0" w:space="0" w:color="auto"/>
            <w:left w:val="none" w:sz="0" w:space="0" w:color="auto"/>
            <w:bottom w:val="none" w:sz="0" w:space="0" w:color="auto"/>
            <w:right w:val="none" w:sz="0" w:space="0" w:color="auto"/>
          </w:divBdr>
        </w:div>
        <w:div w:id="788818010">
          <w:marLeft w:val="0"/>
          <w:marRight w:val="0"/>
          <w:marTop w:val="0"/>
          <w:marBottom w:val="0"/>
          <w:divBdr>
            <w:top w:val="none" w:sz="0" w:space="0" w:color="auto"/>
            <w:left w:val="none" w:sz="0" w:space="0" w:color="auto"/>
            <w:bottom w:val="none" w:sz="0" w:space="0" w:color="auto"/>
            <w:right w:val="none" w:sz="0" w:space="0" w:color="auto"/>
          </w:divBdr>
        </w:div>
        <w:div w:id="1680739500">
          <w:marLeft w:val="0"/>
          <w:marRight w:val="0"/>
          <w:marTop w:val="0"/>
          <w:marBottom w:val="0"/>
          <w:divBdr>
            <w:top w:val="none" w:sz="0" w:space="0" w:color="auto"/>
            <w:left w:val="none" w:sz="0" w:space="0" w:color="auto"/>
            <w:bottom w:val="none" w:sz="0" w:space="0" w:color="auto"/>
            <w:right w:val="none" w:sz="0" w:space="0" w:color="auto"/>
          </w:divBdr>
        </w:div>
        <w:div w:id="821775061">
          <w:marLeft w:val="0"/>
          <w:marRight w:val="0"/>
          <w:marTop w:val="0"/>
          <w:marBottom w:val="0"/>
          <w:divBdr>
            <w:top w:val="none" w:sz="0" w:space="0" w:color="auto"/>
            <w:left w:val="none" w:sz="0" w:space="0" w:color="auto"/>
            <w:bottom w:val="none" w:sz="0" w:space="0" w:color="auto"/>
            <w:right w:val="none" w:sz="0" w:space="0" w:color="auto"/>
          </w:divBdr>
        </w:div>
        <w:div w:id="1610549386">
          <w:marLeft w:val="0"/>
          <w:marRight w:val="0"/>
          <w:marTop w:val="0"/>
          <w:marBottom w:val="0"/>
          <w:divBdr>
            <w:top w:val="none" w:sz="0" w:space="0" w:color="auto"/>
            <w:left w:val="none" w:sz="0" w:space="0" w:color="auto"/>
            <w:bottom w:val="none" w:sz="0" w:space="0" w:color="auto"/>
            <w:right w:val="none" w:sz="0" w:space="0" w:color="auto"/>
          </w:divBdr>
        </w:div>
        <w:div w:id="715013166">
          <w:marLeft w:val="0"/>
          <w:marRight w:val="0"/>
          <w:marTop w:val="0"/>
          <w:marBottom w:val="0"/>
          <w:divBdr>
            <w:top w:val="none" w:sz="0" w:space="0" w:color="auto"/>
            <w:left w:val="none" w:sz="0" w:space="0" w:color="auto"/>
            <w:bottom w:val="none" w:sz="0" w:space="0" w:color="auto"/>
            <w:right w:val="none" w:sz="0" w:space="0" w:color="auto"/>
          </w:divBdr>
        </w:div>
      </w:divsChild>
    </w:div>
    <w:div w:id="1057893909">
      <w:bodyDiv w:val="1"/>
      <w:marLeft w:val="0"/>
      <w:marRight w:val="0"/>
      <w:marTop w:val="0"/>
      <w:marBottom w:val="0"/>
      <w:divBdr>
        <w:top w:val="none" w:sz="0" w:space="0" w:color="auto"/>
        <w:left w:val="none" w:sz="0" w:space="0" w:color="auto"/>
        <w:bottom w:val="none" w:sz="0" w:space="0" w:color="auto"/>
        <w:right w:val="none" w:sz="0" w:space="0" w:color="auto"/>
      </w:divBdr>
    </w:div>
    <w:div w:id="1144271621">
      <w:bodyDiv w:val="1"/>
      <w:marLeft w:val="0"/>
      <w:marRight w:val="0"/>
      <w:marTop w:val="0"/>
      <w:marBottom w:val="0"/>
      <w:divBdr>
        <w:top w:val="none" w:sz="0" w:space="0" w:color="auto"/>
        <w:left w:val="none" w:sz="0" w:space="0" w:color="auto"/>
        <w:bottom w:val="none" w:sz="0" w:space="0" w:color="auto"/>
        <w:right w:val="none" w:sz="0" w:space="0" w:color="auto"/>
      </w:divBdr>
    </w:div>
    <w:div w:id="1149590833">
      <w:bodyDiv w:val="1"/>
      <w:marLeft w:val="0"/>
      <w:marRight w:val="0"/>
      <w:marTop w:val="0"/>
      <w:marBottom w:val="0"/>
      <w:divBdr>
        <w:top w:val="none" w:sz="0" w:space="0" w:color="auto"/>
        <w:left w:val="none" w:sz="0" w:space="0" w:color="auto"/>
        <w:bottom w:val="none" w:sz="0" w:space="0" w:color="auto"/>
        <w:right w:val="none" w:sz="0" w:space="0" w:color="auto"/>
      </w:divBdr>
      <w:divsChild>
        <w:div w:id="360009952">
          <w:marLeft w:val="0"/>
          <w:marRight w:val="0"/>
          <w:marTop w:val="0"/>
          <w:marBottom w:val="0"/>
          <w:divBdr>
            <w:top w:val="none" w:sz="0" w:space="0" w:color="auto"/>
            <w:left w:val="none" w:sz="0" w:space="0" w:color="auto"/>
            <w:bottom w:val="none" w:sz="0" w:space="0" w:color="auto"/>
            <w:right w:val="none" w:sz="0" w:space="0" w:color="auto"/>
          </w:divBdr>
        </w:div>
        <w:div w:id="1054239486">
          <w:marLeft w:val="0"/>
          <w:marRight w:val="0"/>
          <w:marTop w:val="0"/>
          <w:marBottom w:val="0"/>
          <w:divBdr>
            <w:top w:val="none" w:sz="0" w:space="0" w:color="auto"/>
            <w:left w:val="none" w:sz="0" w:space="0" w:color="auto"/>
            <w:bottom w:val="none" w:sz="0" w:space="0" w:color="auto"/>
            <w:right w:val="none" w:sz="0" w:space="0" w:color="auto"/>
          </w:divBdr>
        </w:div>
        <w:div w:id="1095175807">
          <w:marLeft w:val="0"/>
          <w:marRight w:val="0"/>
          <w:marTop w:val="0"/>
          <w:marBottom w:val="0"/>
          <w:divBdr>
            <w:top w:val="none" w:sz="0" w:space="0" w:color="auto"/>
            <w:left w:val="none" w:sz="0" w:space="0" w:color="auto"/>
            <w:bottom w:val="none" w:sz="0" w:space="0" w:color="auto"/>
            <w:right w:val="none" w:sz="0" w:space="0" w:color="auto"/>
          </w:divBdr>
        </w:div>
        <w:div w:id="1008017386">
          <w:marLeft w:val="0"/>
          <w:marRight w:val="0"/>
          <w:marTop w:val="0"/>
          <w:marBottom w:val="0"/>
          <w:divBdr>
            <w:top w:val="none" w:sz="0" w:space="0" w:color="auto"/>
            <w:left w:val="none" w:sz="0" w:space="0" w:color="auto"/>
            <w:bottom w:val="none" w:sz="0" w:space="0" w:color="auto"/>
            <w:right w:val="none" w:sz="0" w:space="0" w:color="auto"/>
          </w:divBdr>
        </w:div>
        <w:div w:id="1483505383">
          <w:marLeft w:val="0"/>
          <w:marRight w:val="0"/>
          <w:marTop w:val="0"/>
          <w:marBottom w:val="0"/>
          <w:divBdr>
            <w:top w:val="none" w:sz="0" w:space="0" w:color="auto"/>
            <w:left w:val="none" w:sz="0" w:space="0" w:color="auto"/>
            <w:bottom w:val="none" w:sz="0" w:space="0" w:color="auto"/>
            <w:right w:val="none" w:sz="0" w:space="0" w:color="auto"/>
          </w:divBdr>
        </w:div>
        <w:div w:id="242374303">
          <w:marLeft w:val="0"/>
          <w:marRight w:val="0"/>
          <w:marTop w:val="0"/>
          <w:marBottom w:val="0"/>
          <w:divBdr>
            <w:top w:val="none" w:sz="0" w:space="0" w:color="auto"/>
            <w:left w:val="none" w:sz="0" w:space="0" w:color="auto"/>
            <w:bottom w:val="none" w:sz="0" w:space="0" w:color="auto"/>
            <w:right w:val="none" w:sz="0" w:space="0" w:color="auto"/>
          </w:divBdr>
        </w:div>
      </w:divsChild>
    </w:div>
    <w:div w:id="1164203687">
      <w:bodyDiv w:val="1"/>
      <w:marLeft w:val="0"/>
      <w:marRight w:val="0"/>
      <w:marTop w:val="0"/>
      <w:marBottom w:val="0"/>
      <w:divBdr>
        <w:top w:val="none" w:sz="0" w:space="0" w:color="auto"/>
        <w:left w:val="none" w:sz="0" w:space="0" w:color="auto"/>
        <w:bottom w:val="none" w:sz="0" w:space="0" w:color="auto"/>
        <w:right w:val="none" w:sz="0" w:space="0" w:color="auto"/>
      </w:divBdr>
    </w:div>
    <w:div w:id="1188181158">
      <w:bodyDiv w:val="1"/>
      <w:marLeft w:val="0"/>
      <w:marRight w:val="0"/>
      <w:marTop w:val="0"/>
      <w:marBottom w:val="0"/>
      <w:divBdr>
        <w:top w:val="none" w:sz="0" w:space="0" w:color="auto"/>
        <w:left w:val="none" w:sz="0" w:space="0" w:color="auto"/>
        <w:bottom w:val="none" w:sz="0" w:space="0" w:color="auto"/>
        <w:right w:val="none" w:sz="0" w:space="0" w:color="auto"/>
      </w:divBdr>
      <w:divsChild>
        <w:div w:id="1686592650">
          <w:marLeft w:val="0"/>
          <w:marRight w:val="0"/>
          <w:marTop w:val="0"/>
          <w:marBottom w:val="0"/>
          <w:divBdr>
            <w:top w:val="none" w:sz="0" w:space="0" w:color="auto"/>
            <w:left w:val="none" w:sz="0" w:space="0" w:color="auto"/>
            <w:bottom w:val="none" w:sz="0" w:space="0" w:color="auto"/>
            <w:right w:val="none" w:sz="0" w:space="0" w:color="auto"/>
          </w:divBdr>
        </w:div>
        <w:div w:id="1092817276">
          <w:marLeft w:val="0"/>
          <w:marRight w:val="0"/>
          <w:marTop w:val="0"/>
          <w:marBottom w:val="0"/>
          <w:divBdr>
            <w:top w:val="none" w:sz="0" w:space="0" w:color="auto"/>
            <w:left w:val="none" w:sz="0" w:space="0" w:color="auto"/>
            <w:bottom w:val="none" w:sz="0" w:space="0" w:color="auto"/>
            <w:right w:val="none" w:sz="0" w:space="0" w:color="auto"/>
          </w:divBdr>
        </w:div>
        <w:div w:id="1635912731">
          <w:marLeft w:val="0"/>
          <w:marRight w:val="0"/>
          <w:marTop w:val="0"/>
          <w:marBottom w:val="0"/>
          <w:divBdr>
            <w:top w:val="none" w:sz="0" w:space="0" w:color="auto"/>
            <w:left w:val="none" w:sz="0" w:space="0" w:color="auto"/>
            <w:bottom w:val="none" w:sz="0" w:space="0" w:color="auto"/>
            <w:right w:val="none" w:sz="0" w:space="0" w:color="auto"/>
          </w:divBdr>
        </w:div>
        <w:div w:id="1814059898">
          <w:marLeft w:val="0"/>
          <w:marRight w:val="0"/>
          <w:marTop w:val="0"/>
          <w:marBottom w:val="0"/>
          <w:divBdr>
            <w:top w:val="none" w:sz="0" w:space="0" w:color="auto"/>
            <w:left w:val="none" w:sz="0" w:space="0" w:color="auto"/>
            <w:bottom w:val="none" w:sz="0" w:space="0" w:color="auto"/>
            <w:right w:val="none" w:sz="0" w:space="0" w:color="auto"/>
          </w:divBdr>
        </w:div>
        <w:div w:id="1983190315">
          <w:marLeft w:val="0"/>
          <w:marRight w:val="0"/>
          <w:marTop w:val="0"/>
          <w:marBottom w:val="0"/>
          <w:divBdr>
            <w:top w:val="none" w:sz="0" w:space="0" w:color="auto"/>
            <w:left w:val="none" w:sz="0" w:space="0" w:color="auto"/>
            <w:bottom w:val="none" w:sz="0" w:space="0" w:color="auto"/>
            <w:right w:val="none" w:sz="0" w:space="0" w:color="auto"/>
          </w:divBdr>
        </w:div>
        <w:div w:id="288127460">
          <w:marLeft w:val="0"/>
          <w:marRight w:val="0"/>
          <w:marTop w:val="0"/>
          <w:marBottom w:val="0"/>
          <w:divBdr>
            <w:top w:val="none" w:sz="0" w:space="0" w:color="auto"/>
            <w:left w:val="none" w:sz="0" w:space="0" w:color="auto"/>
            <w:bottom w:val="none" w:sz="0" w:space="0" w:color="auto"/>
            <w:right w:val="none" w:sz="0" w:space="0" w:color="auto"/>
          </w:divBdr>
        </w:div>
      </w:divsChild>
    </w:div>
    <w:div w:id="1251505970">
      <w:bodyDiv w:val="1"/>
      <w:marLeft w:val="0"/>
      <w:marRight w:val="0"/>
      <w:marTop w:val="0"/>
      <w:marBottom w:val="0"/>
      <w:divBdr>
        <w:top w:val="none" w:sz="0" w:space="0" w:color="auto"/>
        <w:left w:val="none" w:sz="0" w:space="0" w:color="auto"/>
        <w:bottom w:val="none" w:sz="0" w:space="0" w:color="auto"/>
        <w:right w:val="none" w:sz="0" w:space="0" w:color="auto"/>
      </w:divBdr>
      <w:divsChild>
        <w:div w:id="805703805">
          <w:marLeft w:val="0"/>
          <w:marRight w:val="0"/>
          <w:marTop w:val="0"/>
          <w:marBottom w:val="0"/>
          <w:divBdr>
            <w:top w:val="none" w:sz="0" w:space="0" w:color="auto"/>
            <w:left w:val="none" w:sz="0" w:space="0" w:color="auto"/>
            <w:bottom w:val="none" w:sz="0" w:space="0" w:color="auto"/>
            <w:right w:val="none" w:sz="0" w:space="0" w:color="auto"/>
          </w:divBdr>
        </w:div>
        <w:div w:id="164439665">
          <w:marLeft w:val="0"/>
          <w:marRight w:val="0"/>
          <w:marTop w:val="0"/>
          <w:marBottom w:val="0"/>
          <w:divBdr>
            <w:top w:val="none" w:sz="0" w:space="0" w:color="auto"/>
            <w:left w:val="none" w:sz="0" w:space="0" w:color="auto"/>
            <w:bottom w:val="none" w:sz="0" w:space="0" w:color="auto"/>
            <w:right w:val="none" w:sz="0" w:space="0" w:color="auto"/>
          </w:divBdr>
        </w:div>
        <w:div w:id="1229880764">
          <w:marLeft w:val="0"/>
          <w:marRight w:val="0"/>
          <w:marTop w:val="0"/>
          <w:marBottom w:val="0"/>
          <w:divBdr>
            <w:top w:val="none" w:sz="0" w:space="0" w:color="auto"/>
            <w:left w:val="none" w:sz="0" w:space="0" w:color="auto"/>
            <w:bottom w:val="none" w:sz="0" w:space="0" w:color="auto"/>
            <w:right w:val="none" w:sz="0" w:space="0" w:color="auto"/>
          </w:divBdr>
        </w:div>
        <w:div w:id="1063915457">
          <w:marLeft w:val="0"/>
          <w:marRight w:val="0"/>
          <w:marTop w:val="0"/>
          <w:marBottom w:val="0"/>
          <w:divBdr>
            <w:top w:val="none" w:sz="0" w:space="0" w:color="auto"/>
            <w:left w:val="none" w:sz="0" w:space="0" w:color="auto"/>
            <w:bottom w:val="none" w:sz="0" w:space="0" w:color="auto"/>
            <w:right w:val="none" w:sz="0" w:space="0" w:color="auto"/>
          </w:divBdr>
        </w:div>
        <w:div w:id="1937442790">
          <w:marLeft w:val="0"/>
          <w:marRight w:val="0"/>
          <w:marTop w:val="0"/>
          <w:marBottom w:val="0"/>
          <w:divBdr>
            <w:top w:val="none" w:sz="0" w:space="0" w:color="auto"/>
            <w:left w:val="none" w:sz="0" w:space="0" w:color="auto"/>
            <w:bottom w:val="none" w:sz="0" w:space="0" w:color="auto"/>
            <w:right w:val="none" w:sz="0" w:space="0" w:color="auto"/>
          </w:divBdr>
        </w:div>
        <w:div w:id="454181337">
          <w:marLeft w:val="0"/>
          <w:marRight w:val="0"/>
          <w:marTop w:val="0"/>
          <w:marBottom w:val="0"/>
          <w:divBdr>
            <w:top w:val="none" w:sz="0" w:space="0" w:color="auto"/>
            <w:left w:val="none" w:sz="0" w:space="0" w:color="auto"/>
            <w:bottom w:val="none" w:sz="0" w:space="0" w:color="auto"/>
            <w:right w:val="none" w:sz="0" w:space="0" w:color="auto"/>
          </w:divBdr>
        </w:div>
      </w:divsChild>
    </w:div>
    <w:div w:id="1254124631">
      <w:bodyDiv w:val="1"/>
      <w:marLeft w:val="0"/>
      <w:marRight w:val="0"/>
      <w:marTop w:val="0"/>
      <w:marBottom w:val="0"/>
      <w:divBdr>
        <w:top w:val="none" w:sz="0" w:space="0" w:color="auto"/>
        <w:left w:val="none" w:sz="0" w:space="0" w:color="auto"/>
        <w:bottom w:val="none" w:sz="0" w:space="0" w:color="auto"/>
        <w:right w:val="none" w:sz="0" w:space="0" w:color="auto"/>
      </w:divBdr>
      <w:divsChild>
        <w:div w:id="2013216668">
          <w:marLeft w:val="0"/>
          <w:marRight w:val="0"/>
          <w:marTop w:val="0"/>
          <w:marBottom w:val="0"/>
          <w:divBdr>
            <w:top w:val="none" w:sz="0" w:space="0" w:color="auto"/>
            <w:left w:val="none" w:sz="0" w:space="0" w:color="auto"/>
            <w:bottom w:val="none" w:sz="0" w:space="0" w:color="auto"/>
            <w:right w:val="none" w:sz="0" w:space="0" w:color="auto"/>
          </w:divBdr>
        </w:div>
        <w:div w:id="1686403887">
          <w:marLeft w:val="0"/>
          <w:marRight w:val="0"/>
          <w:marTop w:val="0"/>
          <w:marBottom w:val="0"/>
          <w:divBdr>
            <w:top w:val="none" w:sz="0" w:space="0" w:color="auto"/>
            <w:left w:val="none" w:sz="0" w:space="0" w:color="auto"/>
            <w:bottom w:val="none" w:sz="0" w:space="0" w:color="auto"/>
            <w:right w:val="none" w:sz="0" w:space="0" w:color="auto"/>
          </w:divBdr>
        </w:div>
        <w:div w:id="2003654814">
          <w:marLeft w:val="0"/>
          <w:marRight w:val="0"/>
          <w:marTop w:val="0"/>
          <w:marBottom w:val="0"/>
          <w:divBdr>
            <w:top w:val="none" w:sz="0" w:space="0" w:color="auto"/>
            <w:left w:val="none" w:sz="0" w:space="0" w:color="auto"/>
            <w:bottom w:val="none" w:sz="0" w:space="0" w:color="auto"/>
            <w:right w:val="none" w:sz="0" w:space="0" w:color="auto"/>
          </w:divBdr>
        </w:div>
        <w:div w:id="1322588209">
          <w:marLeft w:val="0"/>
          <w:marRight w:val="0"/>
          <w:marTop w:val="0"/>
          <w:marBottom w:val="0"/>
          <w:divBdr>
            <w:top w:val="none" w:sz="0" w:space="0" w:color="auto"/>
            <w:left w:val="none" w:sz="0" w:space="0" w:color="auto"/>
            <w:bottom w:val="none" w:sz="0" w:space="0" w:color="auto"/>
            <w:right w:val="none" w:sz="0" w:space="0" w:color="auto"/>
          </w:divBdr>
        </w:div>
        <w:div w:id="435369713">
          <w:marLeft w:val="0"/>
          <w:marRight w:val="0"/>
          <w:marTop w:val="0"/>
          <w:marBottom w:val="0"/>
          <w:divBdr>
            <w:top w:val="none" w:sz="0" w:space="0" w:color="auto"/>
            <w:left w:val="none" w:sz="0" w:space="0" w:color="auto"/>
            <w:bottom w:val="none" w:sz="0" w:space="0" w:color="auto"/>
            <w:right w:val="none" w:sz="0" w:space="0" w:color="auto"/>
          </w:divBdr>
        </w:div>
        <w:div w:id="1586263063">
          <w:marLeft w:val="0"/>
          <w:marRight w:val="0"/>
          <w:marTop w:val="0"/>
          <w:marBottom w:val="0"/>
          <w:divBdr>
            <w:top w:val="none" w:sz="0" w:space="0" w:color="auto"/>
            <w:left w:val="none" w:sz="0" w:space="0" w:color="auto"/>
            <w:bottom w:val="none" w:sz="0" w:space="0" w:color="auto"/>
            <w:right w:val="none" w:sz="0" w:space="0" w:color="auto"/>
          </w:divBdr>
        </w:div>
      </w:divsChild>
    </w:div>
    <w:div w:id="1256938626">
      <w:bodyDiv w:val="1"/>
      <w:marLeft w:val="0"/>
      <w:marRight w:val="0"/>
      <w:marTop w:val="0"/>
      <w:marBottom w:val="0"/>
      <w:divBdr>
        <w:top w:val="none" w:sz="0" w:space="0" w:color="auto"/>
        <w:left w:val="none" w:sz="0" w:space="0" w:color="auto"/>
        <w:bottom w:val="none" w:sz="0" w:space="0" w:color="auto"/>
        <w:right w:val="none" w:sz="0" w:space="0" w:color="auto"/>
      </w:divBdr>
      <w:divsChild>
        <w:div w:id="1712538340">
          <w:marLeft w:val="0"/>
          <w:marRight w:val="0"/>
          <w:marTop w:val="0"/>
          <w:marBottom w:val="0"/>
          <w:divBdr>
            <w:top w:val="none" w:sz="0" w:space="0" w:color="auto"/>
            <w:left w:val="none" w:sz="0" w:space="0" w:color="auto"/>
            <w:bottom w:val="none" w:sz="0" w:space="0" w:color="auto"/>
            <w:right w:val="none" w:sz="0" w:space="0" w:color="auto"/>
          </w:divBdr>
          <w:divsChild>
            <w:div w:id="168350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214813">
      <w:bodyDiv w:val="1"/>
      <w:marLeft w:val="0"/>
      <w:marRight w:val="0"/>
      <w:marTop w:val="0"/>
      <w:marBottom w:val="0"/>
      <w:divBdr>
        <w:top w:val="none" w:sz="0" w:space="0" w:color="auto"/>
        <w:left w:val="none" w:sz="0" w:space="0" w:color="auto"/>
        <w:bottom w:val="none" w:sz="0" w:space="0" w:color="auto"/>
        <w:right w:val="none" w:sz="0" w:space="0" w:color="auto"/>
      </w:divBdr>
    </w:div>
    <w:div w:id="1334844370">
      <w:bodyDiv w:val="1"/>
      <w:marLeft w:val="0"/>
      <w:marRight w:val="0"/>
      <w:marTop w:val="0"/>
      <w:marBottom w:val="0"/>
      <w:divBdr>
        <w:top w:val="none" w:sz="0" w:space="0" w:color="auto"/>
        <w:left w:val="none" w:sz="0" w:space="0" w:color="auto"/>
        <w:bottom w:val="none" w:sz="0" w:space="0" w:color="auto"/>
        <w:right w:val="none" w:sz="0" w:space="0" w:color="auto"/>
      </w:divBdr>
      <w:divsChild>
        <w:div w:id="619188090">
          <w:marLeft w:val="0"/>
          <w:marRight w:val="0"/>
          <w:marTop w:val="0"/>
          <w:marBottom w:val="0"/>
          <w:divBdr>
            <w:top w:val="none" w:sz="0" w:space="0" w:color="auto"/>
            <w:left w:val="none" w:sz="0" w:space="0" w:color="auto"/>
            <w:bottom w:val="none" w:sz="0" w:space="0" w:color="auto"/>
            <w:right w:val="none" w:sz="0" w:space="0" w:color="auto"/>
          </w:divBdr>
          <w:divsChild>
            <w:div w:id="2045255253">
              <w:marLeft w:val="0"/>
              <w:marRight w:val="0"/>
              <w:marTop w:val="0"/>
              <w:marBottom w:val="0"/>
              <w:divBdr>
                <w:top w:val="none" w:sz="0" w:space="0" w:color="auto"/>
                <w:left w:val="none" w:sz="0" w:space="0" w:color="auto"/>
                <w:bottom w:val="none" w:sz="0" w:space="0" w:color="auto"/>
                <w:right w:val="none" w:sz="0" w:space="0" w:color="auto"/>
              </w:divBdr>
              <w:divsChild>
                <w:div w:id="173516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455454">
      <w:bodyDiv w:val="1"/>
      <w:marLeft w:val="0"/>
      <w:marRight w:val="0"/>
      <w:marTop w:val="0"/>
      <w:marBottom w:val="0"/>
      <w:divBdr>
        <w:top w:val="none" w:sz="0" w:space="0" w:color="auto"/>
        <w:left w:val="none" w:sz="0" w:space="0" w:color="auto"/>
        <w:bottom w:val="none" w:sz="0" w:space="0" w:color="auto"/>
        <w:right w:val="none" w:sz="0" w:space="0" w:color="auto"/>
      </w:divBdr>
    </w:div>
    <w:div w:id="1435438212">
      <w:bodyDiv w:val="1"/>
      <w:marLeft w:val="0"/>
      <w:marRight w:val="0"/>
      <w:marTop w:val="0"/>
      <w:marBottom w:val="0"/>
      <w:divBdr>
        <w:top w:val="none" w:sz="0" w:space="0" w:color="auto"/>
        <w:left w:val="none" w:sz="0" w:space="0" w:color="auto"/>
        <w:bottom w:val="none" w:sz="0" w:space="0" w:color="auto"/>
        <w:right w:val="none" w:sz="0" w:space="0" w:color="auto"/>
      </w:divBdr>
    </w:div>
    <w:div w:id="1436944845">
      <w:bodyDiv w:val="1"/>
      <w:marLeft w:val="0"/>
      <w:marRight w:val="0"/>
      <w:marTop w:val="0"/>
      <w:marBottom w:val="0"/>
      <w:divBdr>
        <w:top w:val="none" w:sz="0" w:space="0" w:color="auto"/>
        <w:left w:val="none" w:sz="0" w:space="0" w:color="auto"/>
        <w:bottom w:val="none" w:sz="0" w:space="0" w:color="auto"/>
        <w:right w:val="none" w:sz="0" w:space="0" w:color="auto"/>
      </w:divBdr>
    </w:div>
    <w:div w:id="1479616660">
      <w:bodyDiv w:val="1"/>
      <w:marLeft w:val="0"/>
      <w:marRight w:val="0"/>
      <w:marTop w:val="0"/>
      <w:marBottom w:val="0"/>
      <w:divBdr>
        <w:top w:val="none" w:sz="0" w:space="0" w:color="auto"/>
        <w:left w:val="none" w:sz="0" w:space="0" w:color="auto"/>
        <w:bottom w:val="none" w:sz="0" w:space="0" w:color="auto"/>
        <w:right w:val="none" w:sz="0" w:space="0" w:color="auto"/>
      </w:divBdr>
    </w:div>
    <w:div w:id="1502501921">
      <w:bodyDiv w:val="1"/>
      <w:marLeft w:val="0"/>
      <w:marRight w:val="0"/>
      <w:marTop w:val="0"/>
      <w:marBottom w:val="0"/>
      <w:divBdr>
        <w:top w:val="none" w:sz="0" w:space="0" w:color="auto"/>
        <w:left w:val="none" w:sz="0" w:space="0" w:color="auto"/>
        <w:bottom w:val="none" w:sz="0" w:space="0" w:color="auto"/>
        <w:right w:val="none" w:sz="0" w:space="0" w:color="auto"/>
      </w:divBdr>
      <w:divsChild>
        <w:div w:id="1836988369">
          <w:marLeft w:val="0"/>
          <w:marRight w:val="0"/>
          <w:marTop w:val="0"/>
          <w:marBottom w:val="0"/>
          <w:divBdr>
            <w:top w:val="none" w:sz="0" w:space="0" w:color="auto"/>
            <w:left w:val="none" w:sz="0" w:space="0" w:color="auto"/>
            <w:bottom w:val="none" w:sz="0" w:space="0" w:color="auto"/>
            <w:right w:val="none" w:sz="0" w:space="0" w:color="auto"/>
          </w:divBdr>
        </w:div>
        <w:div w:id="2004234798">
          <w:marLeft w:val="0"/>
          <w:marRight w:val="0"/>
          <w:marTop w:val="0"/>
          <w:marBottom w:val="0"/>
          <w:divBdr>
            <w:top w:val="none" w:sz="0" w:space="0" w:color="auto"/>
            <w:left w:val="none" w:sz="0" w:space="0" w:color="auto"/>
            <w:bottom w:val="none" w:sz="0" w:space="0" w:color="auto"/>
            <w:right w:val="none" w:sz="0" w:space="0" w:color="auto"/>
          </w:divBdr>
        </w:div>
        <w:div w:id="527567433">
          <w:marLeft w:val="0"/>
          <w:marRight w:val="0"/>
          <w:marTop w:val="0"/>
          <w:marBottom w:val="0"/>
          <w:divBdr>
            <w:top w:val="none" w:sz="0" w:space="0" w:color="auto"/>
            <w:left w:val="none" w:sz="0" w:space="0" w:color="auto"/>
            <w:bottom w:val="none" w:sz="0" w:space="0" w:color="auto"/>
            <w:right w:val="none" w:sz="0" w:space="0" w:color="auto"/>
          </w:divBdr>
        </w:div>
        <w:div w:id="404031887">
          <w:marLeft w:val="0"/>
          <w:marRight w:val="0"/>
          <w:marTop w:val="0"/>
          <w:marBottom w:val="0"/>
          <w:divBdr>
            <w:top w:val="none" w:sz="0" w:space="0" w:color="auto"/>
            <w:left w:val="none" w:sz="0" w:space="0" w:color="auto"/>
            <w:bottom w:val="none" w:sz="0" w:space="0" w:color="auto"/>
            <w:right w:val="none" w:sz="0" w:space="0" w:color="auto"/>
          </w:divBdr>
        </w:div>
        <w:div w:id="1182278494">
          <w:marLeft w:val="0"/>
          <w:marRight w:val="0"/>
          <w:marTop w:val="0"/>
          <w:marBottom w:val="0"/>
          <w:divBdr>
            <w:top w:val="none" w:sz="0" w:space="0" w:color="auto"/>
            <w:left w:val="none" w:sz="0" w:space="0" w:color="auto"/>
            <w:bottom w:val="none" w:sz="0" w:space="0" w:color="auto"/>
            <w:right w:val="none" w:sz="0" w:space="0" w:color="auto"/>
          </w:divBdr>
        </w:div>
        <w:div w:id="1715693571">
          <w:marLeft w:val="0"/>
          <w:marRight w:val="0"/>
          <w:marTop w:val="0"/>
          <w:marBottom w:val="0"/>
          <w:divBdr>
            <w:top w:val="none" w:sz="0" w:space="0" w:color="auto"/>
            <w:left w:val="none" w:sz="0" w:space="0" w:color="auto"/>
            <w:bottom w:val="none" w:sz="0" w:space="0" w:color="auto"/>
            <w:right w:val="none" w:sz="0" w:space="0" w:color="auto"/>
          </w:divBdr>
        </w:div>
      </w:divsChild>
    </w:div>
    <w:div w:id="1508013406">
      <w:bodyDiv w:val="1"/>
      <w:marLeft w:val="0"/>
      <w:marRight w:val="0"/>
      <w:marTop w:val="0"/>
      <w:marBottom w:val="0"/>
      <w:divBdr>
        <w:top w:val="none" w:sz="0" w:space="0" w:color="auto"/>
        <w:left w:val="none" w:sz="0" w:space="0" w:color="auto"/>
        <w:bottom w:val="none" w:sz="0" w:space="0" w:color="auto"/>
        <w:right w:val="none" w:sz="0" w:space="0" w:color="auto"/>
      </w:divBdr>
    </w:div>
    <w:div w:id="1509129761">
      <w:bodyDiv w:val="1"/>
      <w:marLeft w:val="0"/>
      <w:marRight w:val="0"/>
      <w:marTop w:val="0"/>
      <w:marBottom w:val="0"/>
      <w:divBdr>
        <w:top w:val="none" w:sz="0" w:space="0" w:color="auto"/>
        <w:left w:val="none" w:sz="0" w:space="0" w:color="auto"/>
        <w:bottom w:val="none" w:sz="0" w:space="0" w:color="auto"/>
        <w:right w:val="none" w:sz="0" w:space="0" w:color="auto"/>
      </w:divBdr>
    </w:div>
    <w:div w:id="1543394879">
      <w:bodyDiv w:val="1"/>
      <w:marLeft w:val="0"/>
      <w:marRight w:val="0"/>
      <w:marTop w:val="0"/>
      <w:marBottom w:val="0"/>
      <w:divBdr>
        <w:top w:val="none" w:sz="0" w:space="0" w:color="auto"/>
        <w:left w:val="none" w:sz="0" w:space="0" w:color="auto"/>
        <w:bottom w:val="none" w:sz="0" w:space="0" w:color="auto"/>
        <w:right w:val="none" w:sz="0" w:space="0" w:color="auto"/>
      </w:divBdr>
      <w:divsChild>
        <w:div w:id="1094592122">
          <w:marLeft w:val="0"/>
          <w:marRight w:val="0"/>
          <w:marTop w:val="0"/>
          <w:marBottom w:val="0"/>
          <w:divBdr>
            <w:top w:val="none" w:sz="0" w:space="0" w:color="auto"/>
            <w:left w:val="none" w:sz="0" w:space="0" w:color="auto"/>
            <w:bottom w:val="none" w:sz="0" w:space="0" w:color="auto"/>
            <w:right w:val="none" w:sz="0" w:space="0" w:color="auto"/>
          </w:divBdr>
          <w:divsChild>
            <w:div w:id="2038503107">
              <w:marLeft w:val="0"/>
              <w:marRight w:val="0"/>
              <w:marTop w:val="0"/>
              <w:marBottom w:val="0"/>
              <w:divBdr>
                <w:top w:val="none" w:sz="0" w:space="0" w:color="auto"/>
                <w:left w:val="none" w:sz="0" w:space="0" w:color="auto"/>
                <w:bottom w:val="none" w:sz="0" w:space="0" w:color="auto"/>
                <w:right w:val="none" w:sz="0" w:space="0" w:color="auto"/>
              </w:divBdr>
              <w:divsChild>
                <w:div w:id="1107196613">
                  <w:marLeft w:val="0"/>
                  <w:marRight w:val="0"/>
                  <w:marTop w:val="0"/>
                  <w:marBottom w:val="0"/>
                  <w:divBdr>
                    <w:top w:val="none" w:sz="0" w:space="0" w:color="auto"/>
                    <w:left w:val="none" w:sz="0" w:space="0" w:color="auto"/>
                    <w:bottom w:val="none" w:sz="0" w:space="0" w:color="auto"/>
                    <w:right w:val="none" w:sz="0" w:space="0" w:color="auto"/>
                  </w:divBdr>
                  <w:divsChild>
                    <w:div w:id="312956665">
                      <w:marLeft w:val="0"/>
                      <w:marRight w:val="0"/>
                      <w:marTop w:val="0"/>
                      <w:marBottom w:val="0"/>
                      <w:divBdr>
                        <w:top w:val="none" w:sz="0" w:space="0" w:color="auto"/>
                        <w:left w:val="none" w:sz="0" w:space="0" w:color="auto"/>
                        <w:bottom w:val="none" w:sz="0" w:space="0" w:color="auto"/>
                        <w:right w:val="none" w:sz="0" w:space="0" w:color="auto"/>
                      </w:divBdr>
                      <w:divsChild>
                        <w:div w:id="686828481">
                          <w:marLeft w:val="0"/>
                          <w:marRight w:val="0"/>
                          <w:marTop w:val="0"/>
                          <w:marBottom w:val="0"/>
                          <w:divBdr>
                            <w:top w:val="none" w:sz="0" w:space="0" w:color="auto"/>
                            <w:left w:val="none" w:sz="0" w:space="0" w:color="auto"/>
                            <w:bottom w:val="none" w:sz="0" w:space="0" w:color="auto"/>
                            <w:right w:val="none" w:sz="0" w:space="0" w:color="auto"/>
                          </w:divBdr>
                          <w:divsChild>
                            <w:div w:id="1008603245">
                              <w:marLeft w:val="-240"/>
                              <w:marRight w:val="-120"/>
                              <w:marTop w:val="0"/>
                              <w:marBottom w:val="0"/>
                              <w:divBdr>
                                <w:top w:val="none" w:sz="0" w:space="0" w:color="auto"/>
                                <w:left w:val="none" w:sz="0" w:space="0" w:color="auto"/>
                                <w:bottom w:val="none" w:sz="0" w:space="0" w:color="auto"/>
                                <w:right w:val="none" w:sz="0" w:space="0" w:color="auto"/>
                              </w:divBdr>
                              <w:divsChild>
                                <w:div w:id="1105611783">
                                  <w:marLeft w:val="0"/>
                                  <w:marRight w:val="0"/>
                                  <w:marTop w:val="0"/>
                                  <w:marBottom w:val="60"/>
                                  <w:divBdr>
                                    <w:top w:val="none" w:sz="0" w:space="0" w:color="auto"/>
                                    <w:left w:val="none" w:sz="0" w:space="0" w:color="auto"/>
                                    <w:bottom w:val="none" w:sz="0" w:space="0" w:color="auto"/>
                                    <w:right w:val="none" w:sz="0" w:space="0" w:color="auto"/>
                                  </w:divBdr>
                                  <w:divsChild>
                                    <w:div w:id="1450931867">
                                      <w:marLeft w:val="0"/>
                                      <w:marRight w:val="0"/>
                                      <w:marTop w:val="0"/>
                                      <w:marBottom w:val="0"/>
                                      <w:divBdr>
                                        <w:top w:val="none" w:sz="0" w:space="0" w:color="auto"/>
                                        <w:left w:val="none" w:sz="0" w:space="0" w:color="auto"/>
                                        <w:bottom w:val="none" w:sz="0" w:space="0" w:color="auto"/>
                                        <w:right w:val="none" w:sz="0" w:space="0" w:color="auto"/>
                                      </w:divBdr>
                                      <w:divsChild>
                                        <w:div w:id="910651475">
                                          <w:marLeft w:val="0"/>
                                          <w:marRight w:val="0"/>
                                          <w:marTop w:val="0"/>
                                          <w:marBottom w:val="0"/>
                                          <w:divBdr>
                                            <w:top w:val="none" w:sz="0" w:space="0" w:color="auto"/>
                                            <w:left w:val="none" w:sz="0" w:space="0" w:color="auto"/>
                                            <w:bottom w:val="none" w:sz="0" w:space="0" w:color="auto"/>
                                            <w:right w:val="none" w:sz="0" w:space="0" w:color="auto"/>
                                          </w:divBdr>
                                          <w:divsChild>
                                            <w:div w:id="1539318758">
                                              <w:marLeft w:val="0"/>
                                              <w:marRight w:val="0"/>
                                              <w:marTop w:val="0"/>
                                              <w:marBottom w:val="0"/>
                                              <w:divBdr>
                                                <w:top w:val="none" w:sz="0" w:space="0" w:color="auto"/>
                                                <w:left w:val="none" w:sz="0" w:space="0" w:color="auto"/>
                                                <w:bottom w:val="none" w:sz="0" w:space="0" w:color="auto"/>
                                                <w:right w:val="none" w:sz="0" w:space="0" w:color="auto"/>
                                              </w:divBdr>
                                              <w:divsChild>
                                                <w:div w:id="184825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15351004">
          <w:marLeft w:val="0"/>
          <w:marRight w:val="0"/>
          <w:marTop w:val="0"/>
          <w:marBottom w:val="0"/>
          <w:divBdr>
            <w:top w:val="none" w:sz="0" w:space="0" w:color="auto"/>
            <w:left w:val="none" w:sz="0" w:space="0" w:color="auto"/>
            <w:bottom w:val="none" w:sz="0" w:space="0" w:color="auto"/>
            <w:right w:val="none" w:sz="0" w:space="0" w:color="auto"/>
          </w:divBdr>
          <w:divsChild>
            <w:div w:id="189101369">
              <w:marLeft w:val="0"/>
              <w:marRight w:val="0"/>
              <w:marTop w:val="0"/>
              <w:marBottom w:val="0"/>
              <w:divBdr>
                <w:top w:val="none" w:sz="0" w:space="0" w:color="auto"/>
                <w:left w:val="none" w:sz="0" w:space="0" w:color="auto"/>
                <w:bottom w:val="none" w:sz="0" w:space="0" w:color="auto"/>
                <w:right w:val="none" w:sz="0" w:space="0" w:color="auto"/>
              </w:divBdr>
              <w:divsChild>
                <w:div w:id="1294091382">
                  <w:marLeft w:val="0"/>
                  <w:marRight w:val="0"/>
                  <w:marTop w:val="0"/>
                  <w:marBottom w:val="0"/>
                  <w:divBdr>
                    <w:top w:val="none" w:sz="0" w:space="0" w:color="auto"/>
                    <w:left w:val="none" w:sz="0" w:space="0" w:color="auto"/>
                    <w:bottom w:val="none" w:sz="0" w:space="0" w:color="auto"/>
                    <w:right w:val="none" w:sz="0" w:space="0" w:color="auto"/>
                  </w:divBdr>
                  <w:divsChild>
                    <w:div w:id="1719432369">
                      <w:marLeft w:val="0"/>
                      <w:marRight w:val="0"/>
                      <w:marTop w:val="0"/>
                      <w:marBottom w:val="0"/>
                      <w:divBdr>
                        <w:top w:val="none" w:sz="0" w:space="0" w:color="auto"/>
                        <w:left w:val="none" w:sz="0" w:space="0" w:color="auto"/>
                        <w:bottom w:val="none" w:sz="0" w:space="0" w:color="auto"/>
                        <w:right w:val="none" w:sz="0" w:space="0" w:color="auto"/>
                      </w:divBdr>
                      <w:divsChild>
                        <w:div w:id="384984227">
                          <w:marLeft w:val="0"/>
                          <w:marRight w:val="0"/>
                          <w:marTop w:val="0"/>
                          <w:marBottom w:val="0"/>
                          <w:divBdr>
                            <w:top w:val="none" w:sz="0" w:space="0" w:color="auto"/>
                            <w:left w:val="none" w:sz="0" w:space="0" w:color="auto"/>
                            <w:bottom w:val="none" w:sz="0" w:space="0" w:color="auto"/>
                            <w:right w:val="none" w:sz="0" w:space="0" w:color="auto"/>
                          </w:divBdr>
                          <w:divsChild>
                            <w:div w:id="14431020">
                              <w:marLeft w:val="0"/>
                              <w:marRight w:val="120"/>
                              <w:marTop w:val="0"/>
                              <w:marBottom w:val="0"/>
                              <w:divBdr>
                                <w:top w:val="none" w:sz="0" w:space="0" w:color="auto"/>
                                <w:left w:val="none" w:sz="0" w:space="0" w:color="auto"/>
                                <w:bottom w:val="none" w:sz="0" w:space="0" w:color="auto"/>
                                <w:right w:val="none" w:sz="0" w:space="0" w:color="auto"/>
                              </w:divBdr>
                              <w:divsChild>
                                <w:div w:id="628587068">
                                  <w:marLeft w:val="-300"/>
                                  <w:marRight w:val="0"/>
                                  <w:marTop w:val="0"/>
                                  <w:marBottom w:val="0"/>
                                  <w:divBdr>
                                    <w:top w:val="none" w:sz="0" w:space="0" w:color="auto"/>
                                    <w:left w:val="none" w:sz="0" w:space="0" w:color="auto"/>
                                    <w:bottom w:val="none" w:sz="0" w:space="0" w:color="auto"/>
                                    <w:right w:val="none" w:sz="0" w:space="0" w:color="auto"/>
                                  </w:divBdr>
                                </w:div>
                              </w:divsChild>
                            </w:div>
                            <w:div w:id="1912350159">
                              <w:marLeft w:val="-240"/>
                              <w:marRight w:val="-120"/>
                              <w:marTop w:val="0"/>
                              <w:marBottom w:val="0"/>
                              <w:divBdr>
                                <w:top w:val="none" w:sz="0" w:space="0" w:color="auto"/>
                                <w:left w:val="none" w:sz="0" w:space="0" w:color="auto"/>
                                <w:bottom w:val="none" w:sz="0" w:space="0" w:color="auto"/>
                                <w:right w:val="none" w:sz="0" w:space="0" w:color="auto"/>
                              </w:divBdr>
                              <w:divsChild>
                                <w:div w:id="1563297452">
                                  <w:marLeft w:val="0"/>
                                  <w:marRight w:val="0"/>
                                  <w:marTop w:val="0"/>
                                  <w:marBottom w:val="60"/>
                                  <w:divBdr>
                                    <w:top w:val="none" w:sz="0" w:space="0" w:color="auto"/>
                                    <w:left w:val="none" w:sz="0" w:space="0" w:color="auto"/>
                                    <w:bottom w:val="none" w:sz="0" w:space="0" w:color="auto"/>
                                    <w:right w:val="none" w:sz="0" w:space="0" w:color="auto"/>
                                  </w:divBdr>
                                  <w:divsChild>
                                    <w:div w:id="1956061973">
                                      <w:marLeft w:val="0"/>
                                      <w:marRight w:val="0"/>
                                      <w:marTop w:val="0"/>
                                      <w:marBottom w:val="0"/>
                                      <w:divBdr>
                                        <w:top w:val="none" w:sz="0" w:space="0" w:color="auto"/>
                                        <w:left w:val="none" w:sz="0" w:space="0" w:color="auto"/>
                                        <w:bottom w:val="none" w:sz="0" w:space="0" w:color="auto"/>
                                        <w:right w:val="none" w:sz="0" w:space="0" w:color="auto"/>
                                      </w:divBdr>
                                      <w:divsChild>
                                        <w:div w:id="1383216845">
                                          <w:marLeft w:val="0"/>
                                          <w:marRight w:val="0"/>
                                          <w:marTop w:val="0"/>
                                          <w:marBottom w:val="0"/>
                                          <w:divBdr>
                                            <w:top w:val="none" w:sz="0" w:space="0" w:color="auto"/>
                                            <w:left w:val="none" w:sz="0" w:space="0" w:color="auto"/>
                                            <w:bottom w:val="none" w:sz="0" w:space="0" w:color="auto"/>
                                            <w:right w:val="none" w:sz="0" w:space="0" w:color="auto"/>
                                          </w:divBdr>
                                          <w:divsChild>
                                            <w:div w:id="1150318666">
                                              <w:marLeft w:val="0"/>
                                              <w:marRight w:val="0"/>
                                              <w:marTop w:val="0"/>
                                              <w:marBottom w:val="0"/>
                                              <w:divBdr>
                                                <w:top w:val="none" w:sz="0" w:space="0" w:color="auto"/>
                                                <w:left w:val="none" w:sz="0" w:space="0" w:color="auto"/>
                                                <w:bottom w:val="none" w:sz="0" w:space="0" w:color="auto"/>
                                                <w:right w:val="none" w:sz="0" w:space="0" w:color="auto"/>
                                              </w:divBdr>
                                              <w:divsChild>
                                                <w:div w:id="109001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78492539">
          <w:marLeft w:val="0"/>
          <w:marRight w:val="0"/>
          <w:marTop w:val="0"/>
          <w:marBottom w:val="0"/>
          <w:divBdr>
            <w:top w:val="none" w:sz="0" w:space="0" w:color="auto"/>
            <w:left w:val="none" w:sz="0" w:space="0" w:color="auto"/>
            <w:bottom w:val="none" w:sz="0" w:space="0" w:color="auto"/>
            <w:right w:val="none" w:sz="0" w:space="0" w:color="auto"/>
          </w:divBdr>
          <w:divsChild>
            <w:div w:id="437481465">
              <w:marLeft w:val="0"/>
              <w:marRight w:val="0"/>
              <w:marTop w:val="0"/>
              <w:marBottom w:val="0"/>
              <w:divBdr>
                <w:top w:val="none" w:sz="0" w:space="0" w:color="auto"/>
                <w:left w:val="none" w:sz="0" w:space="0" w:color="auto"/>
                <w:bottom w:val="none" w:sz="0" w:space="0" w:color="auto"/>
                <w:right w:val="none" w:sz="0" w:space="0" w:color="auto"/>
              </w:divBdr>
              <w:divsChild>
                <w:div w:id="62795803">
                  <w:marLeft w:val="0"/>
                  <w:marRight w:val="0"/>
                  <w:marTop w:val="0"/>
                  <w:marBottom w:val="0"/>
                  <w:divBdr>
                    <w:top w:val="none" w:sz="0" w:space="0" w:color="auto"/>
                    <w:left w:val="none" w:sz="0" w:space="0" w:color="auto"/>
                    <w:bottom w:val="none" w:sz="0" w:space="0" w:color="auto"/>
                    <w:right w:val="none" w:sz="0" w:space="0" w:color="auto"/>
                  </w:divBdr>
                  <w:divsChild>
                    <w:div w:id="52971041">
                      <w:marLeft w:val="0"/>
                      <w:marRight w:val="0"/>
                      <w:marTop w:val="0"/>
                      <w:marBottom w:val="0"/>
                      <w:divBdr>
                        <w:top w:val="none" w:sz="0" w:space="0" w:color="auto"/>
                        <w:left w:val="none" w:sz="0" w:space="0" w:color="auto"/>
                        <w:bottom w:val="none" w:sz="0" w:space="0" w:color="auto"/>
                        <w:right w:val="none" w:sz="0" w:space="0" w:color="auto"/>
                      </w:divBdr>
                      <w:divsChild>
                        <w:div w:id="72437295">
                          <w:marLeft w:val="0"/>
                          <w:marRight w:val="0"/>
                          <w:marTop w:val="0"/>
                          <w:marBottom w:val="0"/>
                          <w:divBdr>
                            <w:top w:val="none" w:sz="0" w:space="0" w:color="auto"/>
                            <w:left w:val="none" w:sz="0" w:space="0" w:color="auto"/>
                            <w:bottom w:val="none" w:sz="0" w:space="0" w:color="auto"/>
                            <w:right w:val="none" w:sz="0" w:space="0" w:color="auto"/>
                          </w:divBdr>
                          <w:divsChild>
                            <w:div w:id="1219315758">
                              <w:marLeft w:val="0"/>
                              <w:marRight w:val="120"/>
                              <w:marTop w:val="0"/>
                              <w:marBottom w:val="0"/>
                              <w:divBdr>
                                <w:top w:val="none" w:sz="0" w:space="0" w:color="auto"/>
                                <w:left w:val="none" w:sz="0" w:space="0" w:color="auto"/>
                                <w:bottom w:val="none" w:sz="0" w:space="0" w:color="auto"/>
                                <w:right w:val="none" w:sz="0" w:space="0" w:color="auto"/>
                              </w:divBdr>
                              <w:divsChild>
                                <w:div w:id="439498694">
                                  <w:marLeft w:val="-300"/>
                                  <w:marRight w:val="0"/>
                                  <w:marTop w:val="0"/>
                                  <w:marBottom w:val="0"/>
                                  <w:divBdr>
                                    <w:top w:val="none" w:sz="0" w:space="0" w:color="auto"/>
                                    <w:left w:val="none" w:sz="0" w:space="0" w:color="auto"/>
                                    <w:bottom w:val="none" w:sz="0" w:space="0" w:color="auto"/>
                                    <w:right w:val="none" w:sz="0" w:space="0" w:color="auto"/>
                                  </w:divBdr>
                                </w:div>
                              </w:divsChild>
                            </w:div>
                            <w:div w:id="1365786532">
                              <w:marLeft w:val="-240"/>
                              <w:marRight w:val="-120"/>
                              <w:marTop w:val="0"/>
                              <w:marBottom w:val="0"/>
                              <w:divBdr>
                                <w:top w:val="none" w:sz="0" w:space="0" w:color="auto"/>
                                <w:left w:val="none" w:sz="0" w:space="0" w:color="auto"/>
                                <w:bottom w:val="none" w:sz="0" w:space="0" w:color="auto"/>
                                <w:right w:val="none" w:sz="0" w:space="0" w:color="auto"/>
                              </w:divBdr>
                              <w:divsChild>
                                <w:div w:id="163013928">
                                  <w:marLeft w:val="0"/>
                                  <w:marRight w:val="0"/>
                                  <w:marTop w:val="0"/>
                                  <w:marBottom w:val="60"/>
                                  <w:divBdr>
                                    <w:top w:val="none" w:sz="0" w:space="0" w:color="auto"/>
                                    <w:left w:val="none" w:sz="0" w:space="0" w:color="auto"/>
                                    <w:bottom w:val="none" w:sz="0" w:space="0" w:color="auto"/>
                                    <w:right w:val="none" w:sz="0" w:space="0" w:color="auto"/>
                                  </w:divBdr>
                                  <w:divsChild>
                                    <w:div w:id="400907798">
                                      <w:marLeft w:val="0"/>
                                      <w:marRight w:val="0"/>
                                      <w:marTop w:val="0"/>
                                      <w:marBottom w:val="0"/>
                                      <w:divBdr>
                                        <w:top w:val="none" w:sz="0" w:space="0" w:color="auto"/>
                                        <w:left w:val="none" w:sz="0" w:space="0" w:color="auto"/>
                                        <w:bottom w:val="none" w:sz="0" w:space="0" w:color="auto"/>
                                        <w:right w:val="none" w:sz="0" w:space="0" w:color="auto"/>
                                      </w:divBdr>
                                      <w:divsChild>
                                        <w:div w:id="1089615289">
                                          <w:marLeft w:val="0"/>
                                          <w:marRight w:val="0"/>
                                          <w:marTop w:val="0"/>
                                          <w:marBottom w:val="0"/>
                                          <w:divBdr>
                                            <w:top w:val="none" w:sz="0" w:space="0" w:color="auto"/>
                                            <w:left w:val="none" w:sz="0" w:space="0" w:color="auto"/>
                                            <w:bottom w:val="none" w:sz="0" w:space="0" w:color="auto"/>
                                            <w:right w:val="none" w:sz="0" w:space="0" w:color="auto"/>
                                          </w:divBdr>
                                          <w:divsChild>
                                            <w:div w:id="1419712175">
                                              <w:marLeft w:val="0"/>
                                              <w:marRight w:val="0"/>
                                              <w:marTop w:val="0"/>
                                              <w:marBottom w:val="0"/>
                                              <w:divBdr>
                                                <w:top w:val="none" w:sz="0" w:space="0" w:color="auto"/>
                                                <w:left w:val="none" w:sz="0" w:space="0" w:color="auto"/>
                                                <w:bottom w:val="none" w:sz="0" w:space="0" w:color="auto"/>
                                                <w:right w:val="none" w:sz="0" w:space="0" w:color="auto"/>
                                              </w:divBdr>
                                              <w:divsChild>
                                                <w:div w:id="101419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43520366">
      <w:bodyDiv w:val="1"/>
      <w:marLeft w:val="0"/>
      <w:marRight w:val="0"/>
      <w:marTop w:val="0"/>
      <w:marBottom w:val="0"/>
      <w:divBdr>
        <w:top w:val="none" w:sz="0" w:space="0" w:color="auto"/>
        <w:left w:val="none" w:sz="0" w:space="0" w:color="auto"/>
        <w:bottom w:val="none" w:sz="0" w:space="0" w:color="auto"/>
        <w:right w:val="none" w:sz="0" w:space="0" w:color="auto"/>
      </w:divBdr>
    </w:div>
    <w:div w:id="1594781093">
      <w:bodyDiv w:val="1"/>
      <w:marLeft w:val="0"/>
      <w:marRight w:val="0"/>
      <w:marTop w:val="0"/>
      <w:marBottom w:val="0"/>
      <w:divBdr>
        <w:top w:val="none" w:sz="0" w:space="0" w:color="auto"/>
        <w:left w:val="none" w:sz="0" w:space="0" w:color="auto"/>
        <w:bottom w:val="none" w:sz="0" w:space="0" w:color="auto"/>
        <w:right w:val="none" w:sz="0" w:space="0" w:color="auto"/>
      </w:divBdr>
      <w:divsChild>
        <w:div w:id="100029339">
          <w:marLeft w:val="0"/>
          <w:marRight w:val="0"/>
          <w:marTop w:val="0"/>
          <w:marBottom w:val="0"/>
          <w:divBdr>
            <w:top w:val="none" w:sz="0" w:space="0" w:color="auto"/>
            <w:left w:val="none" w:sz="0" w:space="0" w:color="auto"/>
            <w:bottom w:val="none" w:sz="0" w:space="0" w:color="auto"/>
            <w:right w:val="none" w:sz="0" w:space="0" w:color="auto"/>
          </w:divBdr>
        </w:div>
        <w:div w:id="24603025">
          <w:marLeft w:val="0"/>
          <w:marRight w:val="0"/>
          <w:marTop w:val="0"/>
          <w:marBottom w:val="0"/>
          <w:divBdr>
            <w:top w:val="none" w:sz="0" w:space="0" w:color="auto"/>
            <w:left w:val="none" w:sz="0" w:space="0" w:color="auto"/>
            <w:bottom w:val="none" w:sz="0" w:space="0" w:color="auto"/>
            <w:right w:val="none" w:sz="0" w:space="0" w:color="auto"/>
          </w:divBdr>
        </w:div>
        <w:div w:id="1955597131">
          <w:marLeft w:val="0"/>
          <w:marRight w:val="0"/>
          <w:marTop w:val="0"/>
          <w:marBottom w:val="0"/>
          <w:divBdr>
            <w:top w:val="none" w:sz="0" w:space="0" w:color="auto"/>
            <w:left w:val="none" w:sz="0" w:space="0" w:color="auto"/>
            <w:bottom w:val="none" w:sz="0" w:space="0" w:color="auto"/>
            <w:right w:val="none" w:sz="0" w:space="0" w:color="auto"/>
          </w:divBdr>
        </w:div>
        <w:div w:id="1391806337">
          <w:marLeft w:val="0"/>
          <w:marRight w:val="0"/>
          <w:marTop w:val="0"/>
          <w:marBottom w:val="0"/>
          <w:divBdr>
            <w:top w:val="none" w:sz="0" w:space="0" w:color="auto"/>
            <w:left w:val="none" w:sz="0" w:space="0" w:color="auto"/>
            <w:bottom w:val="none" w:sz="0" w:space="0" w:color="auto"/>
            <w:right w:val="none" w:sz="0" w:space="0" w:color="auto"/>
          </w:divBdr>
        </w:div>
        <w:div w:id="1142111794">
          <w:marLeft w:val="0"/>
          <w:marRight w:val="0"/>
          <w:marTop w:val="0"/>
          <w:marBottom w:val="0"/>
          <w:divBdr>
            <w:top w:val="none" w:sz="0" w:space="0" w:color="auto"/>
            <w:left w:val="none" w:sz="0" w:space="0" w:color="auto"/>
            <w:bottom w:val="none" w:sz="0" w:space="0" w:color="auto"/>
            <w:right w:val="none" w:sz="0" w:space="0" w:color="auto"/>
          </w:divBdr>
        </w:div>
        <w:div w:id="461383041">
          <w:marLeft w:val="0"/>
          <w:marRight w:val="0"/>
          <w:marTop w:val="0"/>
          <w:marBottom w:val="0"/>
          <w:divBdr>
            <w:top w:val="none" w:sz="0" w:space="0" w:color="auto"/>
            <w:left w:val="none" w:sz="0" w:space="0" w:color="auto"/>
            <w:bottom w:val="none" w:sz="0" w:space="0" w:color="auto"/>
            <w:right w:val="none" w:sz="0" w:space="0" w:color="auto"/>
          </w:divBdr>
        </w:div>
      </w:divsChild>
    </w:div>
    <w:div w:id="1628198975">
      <w:bodyDiv w:val="1"/>
      <w:marLeft w:val="0"/>
      <w:marRight w:val="0"/>
      <w:marTop w:val="0"/>
      <w:marBottom w:val="0"/>
      <w:divBdr>
        <w:top w:val="none" w:sz="0" w:space="0" w:color="auto"/>
        <w:left w:val="none" w:sz="0" w:space="0" w:color="auto"/>
        <w:bottom w:val="none" w:sz="0" w:space="0" w:color="auto"/>
        <w:right w:val="none" w:sz="0" w:space="0" w:color="auto"/>
      </w:divBdr>
      <w:divsChild>
        <w:div w:id="395712496">
          <w:marLeft w:val="0"/>
          <w:marRight w:val="0"/>
          <w:marTop w:val="0"/>
          <w:marBottom w:val="0"/>
          <w:divBdr>
            <w:top w:val="none" w:sz="0" w:space="0" w:color="auto"/>
            <w:left w:val="none" w:sz="0" w:space="0" w:color="auto"/>
            <w:bottom w:val="none" w:sz="0" w:space="0" w:color="auto"/>
            <w:right w:val="none" w:sz="0" w:space="0" w:color="auto"/>
          </w:divBdr>
        </w:div>
        <w:div w:id="1582905538">
          <w:marLeft w:val="0"/>
          <w:marRight w:val="0"/>
          <w:marTop w:val="0"/>
          <w:marBottom w:val="0"/>
          <w:divBdr>
            <w:top w:val="none" w:sz="0" w:space="0" w:color="auto"/>
            <w:left w:val="none" w:sz="0" w:space="0" w:color="auto"/>
            <w:bottom w:val="none" w:sz="0" w:space="0" w:color="auto"/>
            <w:right w:val="none" w:sz="0" w:space="0" w:color="auto"/>
          </w:divBdr>
        </w:div>
        <w:div w:id="1905798364">
          <w:marLeft w:val="0"/>
          <w:marRight w:val="0"/>
          <w:marTop w:val="0"/>
          <w:marBottom w:val="0"/>
          <w:divBdr>
            <w:top w:val="none" w:sz="0" w:space="0" w:color="auto"/>
            <w:left w:val="none" w:sz="0" w:space="0" w:color="auto"/>
            <w:bottom w:val="none" w:sz="0" w:space="0" w:color="auto"/>
            <w:right w:val="none" w:sz="0" w:space="0" w:color="auto"/>
          </w:divBdr>
        </w:div>
        <w:div w:id="393427462">
          <w:marLeft w:val="0"/>
          <w:marRight w:val="0"/>
          <w:marTop w:val="0"/>
          <w:marBottom w:val="0"/>
          <w:divBdr>
            <w:top w:val="none" w:sz="0" w:space="0" w:color="auto"/>
            <w:left w:val="none" w:sz="0" w:space="0" w:color="auto"/>
            <w:bottom w:val="none" w:sz="0" w:space="0" w:color="auto"/>
            <w:right w:val="none" w:sz="0" w:space="0" w:color="auto"/>
          </w:divBdr>
        </w:div>
        <w:div w:id="376927773">
          <w:marLeft w:val="0"/>
          <w:marRight w:val="0"/>
          <w:marTop w:val="0"/>
          <w:marBottom w:val="0"/>
          <w:divBdr>
            <w:top w:val="none" w:sz="0" w:space="0" w:color="auto"/>
            <w:left w:val="none" w:sz="0" w:space="0" w:color="auto"/>
            <w:bottom w:val="none" w:sz="0" w:space="0" w:color="auto"/>
            <w:right w:val="none" w:sz="0" w:space="0" w:color="auto"/>
          </w:divBdr>
        </w:div>
        <w:div w:id="1456486817">
          <w:marLeft w:val="0"/>
          <w:marRight w:val="0"/>
          <w:marTop w:val="0"/>
          <w:marBottom w:val="0"/>
          <w:divBdr>
            <w:top w:val="none" w:sz="0" w:space="0" w:color="auto"/>
            <w:left w:val="none" w:sz="0" w:space="0" w:color="auto"/>
            <w:bottom w:val="none" w:sz="0" w:space="0" w:color="auto"/>
            <w:right w:val="none" w:sz="0" w:space="0" w:color="auto"/>
          </w:divBdr>
        </w:div>
      </w:divsChild>
    </w:div>
    <w:div w:id="1642422387">
      <w:bodyDiv w:val="1"/>
      <w:marLeft w:val="0"/>
      <w:marRight w:val="0"/>
      <w:marTop w:val="0"/>
      <w:marBottom w:val="0"/>
      <w:divBdr>
        <w:top w:val="none" w:sz="0" w:space="0" w:color="auto"/>
        <w:left w:val="none" w:sz="0" w:space="0" w:color="auto"/>
        <w:bottom w:val="none" w:sz="0" w:space="0" w:color="auto"/>
        <w:right w:val="none" w:sz="0" w:space="0" w:color="auto"/>
      </w:divBdr>
      <w:divsChild>
        <w:div w:id="1250382152">
          <w:marLeft w:val="0"/>
          <w:marRight w:val="0"/>
          <w:marTop w:val="0"/>
          <w:marBottom w:val="0"/>
          <w:divBdr>
            <w:top w:val="none" w:sz="0" w:space="0" w:color="auto"/>
            <w:left w:val="none" w:sz="0" w:space="0" w:color="auto"/>
            <w:bottom w:val="none" w:sz="0" w:space="0" w:color="auto"/>
            <w:right w:val="none" w:sz="0" w:space="0" w:color="auto"/>
          </w:divBdr>
          <w:divsChild>
            <w:div w:id="690493076">
              <w:marLeft w:val="0"/>
              <w:marRight w:val="0"/>
              <w:marTop w:val="0"/>
              <w:marBottom w:val="0"/>
              <w:divBdr>
                <w:top w:val="none" w:sz="0" w:space="0" w:color="auto"/>
                <w:left w:val="none" w:sz="0" w:space="0" w:color="auto"/>
                <w:bottom w:val="none" w:sz="0" w:space="0" w:color="auto"/>
                <w:right w:val="none" w:sz="0" w:space="0" w:color="auto"/>
              </w:divBdr>
              <w:divsChild>
                <w:div w:id="89427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943921">
      <w:bodyDiv w:val="1"/>
      <w:marLeft w:val="0"/>
      <w:marRight w:val="0"/>
      <w:marTop w:val="0"/>
      <w:marBottom w:val="0"/>
      <w:divBdr>
        <w:top w:val="none" w:sz="0" w:space="0" w:color="auto"/>
        <w:left w:val="none" w:sz="0" w:space="0" w:color="auto"/>
        <w:bottom w:val="none" w:sz="0" w:space="0" w:color="auto"/>
        <w:right w:val="none" w:sz="0" w:space="0" w:color="auto"/>
      </w:divBdr>
      <w:divsChild>
        <w:div w:id="998771391">
          <w:marLeft w:val="0"/>
          <w:marRight w:val="0"/>
          <w:marTop w:val="0"/>
          <w:marBottom w:val="0"/>
          <w:divBdr>
            <w:top w:val="none" w:sz="0" w:space="0" w:color="auto"/>
            <w:left w:val="none" w:sz="0" w:space="0" w:color="auto"/>
            <w:bottom w:val="none" w:sz="0" w:space="0" w:color="auto"/>
            <w:right w:val="none" w:sz="0" w:space="0" w:color="auto"/>
          </w:divBdr>
        </w:div>
        <w:div w:id="1248804617">
          <w:marLeft w:val="0"/>
          <w:marRight w:val="0"/>
          <w:marTop w:val="0"/>
          <w:marBottom w:val="0"/>
          <w:divBdr>
            <w:top w:val="none" w:sz="0" w:space="0" w:color="auto"/>
            <w:left w:val="none" w:sz="0" w:space="0" w:color="auto"/>
            <w:bottom w:val="none" w:sz="0" w:space="0" w:color="auto"/>
            <w:right w:val="none" w:sz="0" w:space="0" w:color="auto"/>
          </w:divBdr>
        </w:div>
        <w:div w:id="1497719367">
          <w:marLeft w:val="0"/>
          <w:marRight w:val="0"/>
          <w:marTop w:val="0"/>
          <w:marBottom w:val="0"/>
          <w:divBdr>
            <w:top w:val="none" w:sz="0" w:space="0" w:color="auto"/>
            <w:left w:val="none" w:sz="0" w:space="0" w:color="auto"/>
            <w:bottom w:val="none" w:sz="0" w:space="0" w:color="auto"/>
            <w:right w:val="none" w:sz="0" w:space="0" w:color="auto"/>
          </w:divBdr>
        </w:div>
        <w:div w:id="1888956895">
          <w:marLeft w:val="0"/>
          <w:marRight w:val="0"/>
          <w:marTop w:val="0"/>
          <w:marBottom w:val="0"/>
          <w:divBdr>
            <w:top w:val="none" w:sz="0" w:space="0" w:color="auto"/>
            <w:left w:val="none" w:sz="0" w:space="0" w:color="auto"/>
            <w:bottom w:val="none" w:sz="0" w:space="0" w:color="auto"/>
            <w:right w:val="none" w:sz="0" w:space="0" w:color="auto"/>
          </w:divBdr>
        </w:div>
        <w:div w:id="1644195612">
          <w:marLeft w:val="0"/>
          <w:marRight w:val="0"/>
          <w:marTop w:val="0"/>
          <w:marBottom w:val="0"/>
          <w:divBdr>
            <w:top w:val="none" w:sz="0" w:space="0" w:color="auto"/>
            <w:left w:val="none" w:sz="0" w:space="0" w:color="auto"/>
            <w:bottom w:val="none" w:sz="0" w:space="0" w:color="auto"/>
            <w:right w:val="none" w:sz="0" w:space="0" w:color="auto"/>
          </w:divBdr>
        </w:div>
        <w:div w:id="1051929015">
          <w:marLeft w:val="0"/>
          <w:marRight w:val="0"/>
          <w:marTop w:val="0"/>
          <w:marBottom w:val="0"/>
          <w:divBdr>
            <w:top w:val="none" w:sz="0" w:space="0" w:color="auto"/>
            <w:left w:val="none" w:sz="0" w:space="0" w:color="auto"/>
            <w:bottom w:val="none" w:sz="0" w:space="0" w:color="auto"/>
            <w:right w:val="none" w:sz="0" w:space="0" w:color="auto"/>
          </w:divBdr>
        </w:div>
      </w:divsChild>
    </w:div>
    <w:div w:id="1652490433">
      <w:bodyDiv w:val="1"/>
      <w:marLeft w:val="0"/>
      <w:marRight w:val="0"/>
      <w:marTop w:val="0"/>
      <w:marBottom w:val="0"/>
      <w:divBdr>
        <w:top w:val="none" w:sz="0" w:space="0" w:color="auto"/>
        <w:left w:val="none" w:sz="0" w:space="0" w:color="auto"/>
        <w:bottom w:val="none" w:sz="0" w:space="0" w:color="auto"/>
        <w:right w:val="none" w:sz="0" w:space="0" w:color="auto"/>
      </w:divBdr>
    </w:div>
    <w:div w:id="1709603958">
      <w:bodyDiv w:val="1"/>
      <w:marLeft w:val="0"/>
      <w:marRight w:val="0"/>
      <w:marTop w:val="0"/>
      <w:marBottom w:val="0"/>
      <w:divBdr>
        <w:top w:val="none" w:sz="0" w:space="0" w:color="auto"/>
        <w:left w:val="none" w:sz="0" w:space="0" w:color="auto"/>
        <w:bottom w:val="none" w:sz="0" w:space="0" w:color="auto"/>
        <w:right w:val="none" w:sz="0" w:space="0" w:color="auto"/>
      </w:divBdr>
    </w:div>
    <w:div w:id="1712876133">
      <w:bodyDiv w:val="1"/>
      <w:marLeft w:val="0"/>
      <w:marRight w:val="0"/>
      <w:marTop w:val="0"/>
      <w:marBottom w:val="0"/>
      <w:divBdr>
        <w:top w:val="none" w:sz="0" w:space="0" w:color="auto"/>
        <w:left w:val="none" w:sz="0" w:space="0" w:color="auto"/>
        <w:bottom w:val="none" w:sz="0" w:space="0" w:color="auto"/>
        <w:right w:val="none" w:sz="0" w:space="0" w:color="auto"/>
      </w:divBdr>
    </w:div>
    <w:div w:id="1734429373">
      <w:bodyDiv w:val="1"/>
      <w:marLeft w:val="0"/>
      <w:marRight w:val="0"/>
      <w:marTop w:val="0"/>
      <w:marBottom w:val="0"/>
      <w:divBdr>
        <w:top w:val="none" w:sz="0" w:space="0" w:color="auto"/>
        <w:left w:val="none" w:sz="0" w:space="0" w:color="auto"/>
        <w:bottom w:val="none" w:sz="0" w:space="0" w:color="auto"/>
        <w:right w:val="none" w:sz="0" w:space="0" w:color="auto"/>
      </w:divBdr>
    </w:div>
    <w:div w:id="1833065171">
      <w:bodyDiv w:val="1"/>
      <w:marLeft w:val="0"/>
      <w:marRight w:val="0"/>
      <w:marTop w:val="0"/>
      <w:marBottom w:val="0"/>
      <w:divBdr>
        <w:top w:val="none" w:sz="0" w:space="0" w:color="auto"/>
        <w:left w:val="none" w:sz="0" w:space="0" w:color="auto"/>
        <w:bottom w:val="none" w:sz="0" w:space="0" w:color="auto"/>
        <w:right w:val="none" w:sz="0" w:space="0" w:color="auto"/>
      </w:divBdr>
    </w:div>
    <w:div w:id="1875343470">
      <w:bodyDiv w:val="1"/>
      <w:marLeft w:val="0"/>
      <w:marRight w:val="0"/>
      <w:marTop w:val="0"/>
      <w:marBottom w:val="0"/>
      <w:divBdr>
        <w:top w:val="none" w:sz="0" w:space="0" w:color="auto"/>
        <w:left w:val="none" w:sz="0" w:space="0" w:color="auto"/>
        <w:bottom w:val="none" w:sz="0" w:space="0" w:color="auto"/>
        <w:right w:val="none" w:sz="0" w:space="0" w:color="auto"/>
      </w:divBdr>
      <w:divsChild>
        <w:div w:id="186408654">
          <w:marLeft w:val="0"/>
          <w:marRight w:val="0"/>
          <w:marTop w:val="0"/>
          <w:marBottom w:val="0"/>
          <w:divBdr>
            <w:top w:val="none" w:sz="0" w:space="0" w:color="auto"/>
            <w:left w:val="none" w:sz="0" w:space="0" w:color="auto"/>
            <w:bottom w:val="none" w:sz="0" w:space="0" w:color="auto"/>
            <w:right w:val="none" w:sz="0" w:space="0" w:color="auto"/>
          </w:divBdr>
        </w:div>
        <w:div w:id="744570040">
          <w:marLeft w:val="0"/>
          <w:marRight w:val="0"/>
          <w:marTop w:val="0"/>
          <w:marBottom w:val="0"/>
          <w:divBdr>
            <w:top w:val="none" w:sz="0" w:space="0" w:color="auto"/>
            <w:left w:val="none" w:sz="0" w:space="0" w:color="auto"/>
            <w:bottom w:val="none" w:sz="0" w:space="0" w:color="auto"/>
            <w:right w:val="none" w:sz="0" w:space="0" w:color="auto"/>
          </w:divBdr>
        </w:div>
        <w:div w:id="1707607765">
          <w:marLeft w:val="0"/>
          <w:marRight w:val="0"/>
          <w:marTop w:val="0"/>
          <w:marBottom w:val="0"/>
          <w:divBdr>
            <w:top w:val="none" w:sz="0" w:space="0" w:color="auto"/>
            <w:left w:val="none" w:sz="0" w:space="0" w:color="auto"/>
            <w:bottom w:val="none" w:sz="0" w:space="0" w:color="auto"/>
            <w:right w:val="none" w:sz="0" w:space="0" w:color="auto"/>
          </w:divBdr>
        </w:div>
        <w:div w:id="501702113">
          <w:marLeft w:val="0"/>
          <w:marRight w:val="0"/>
          <w:marTop w:val="0"/>
          <w:marBottom w:val="0"/>
          <w:divBdr>
            <w:top w:val="none" w:sz="0" w:space="0" w:color="auto"/>
            <w:left w:val="none" w:sz="0" w:space="0" w:color="auto"/>
            <w:bottom w:val="none" w:sz="0" w:space="0" w:color="auto"/>
            <w:right w:val="none" w:sz="0" w:space="0" w:color="auto"/>
          </w:divBdr>
        </w:div>
        <w:div w:id="818305725">
          <w:marLeft w:val="0"/>
          <w:marRight w:val="0"/>
          <w:marTop w:val="0"/>
          <w:marBottom w:val="0"/>
          <w:divBdr>
            <w:top w:val="none" w:sz="0" w:space="0" w:color="auto"/>
            <w:left w:val="none" w:sz="0" w:space="0" w:color="auto"/>
            <w:bottom w:val="none" w:sz="0" w:space="0" w:color="auto"/>
            <w:right w:val="none" w:sz="0" w:space="0" w:color="auto"/>
          </w:divBdr>
        </w:div>
        <w:div w:id="584923176">
          <w:marLeft w:val="0"/>
          <w:marRight w:val="0"/>
          <w:marTop w:val="0"/>
          <w:marBottom w:val="0"/>
          <w:divBdr>
            <w:top w:val="none" w:sz="0" w:space="0" w:color="auto"/>
            <w:left w:val="none" w:sz="0" w:space="0" w:color="auto"/>
            <w:bottom w:val="none" w:sz="0" w:space="0" w:color="auto"/>
            <w:right w:val="none" w:sz="0" w:space="0" w:color="auto"/>
          </w:divBdr>
        </w:div>
      </w:divsChild>
    </w:div>
    <w:div w:id="1922249972">
      <w:bodyDiv w:val="1"/>
      <w:marLeft w:val="0"/>
      <w:marRight w:val="0"/>
      <w:marTop w:val="0"/>
      <w:marBottom w:val="0"/>
      <w:divBdr>
        <w:top w:val="none" w:sz="0" w:space="0" w:color="auto"/>
        <w:left w:val="none" w:sz="0" w:space="0" w:color="auto"/>
        <w:bottom w:val="none" w:sz="0" w:space="0" w:color="auto"/>
        <w:right w:val="none" w:sz="0" w:space="0" w:color="auto"/>
      </w:divBdr>
    </w:div>
    <w:div w:id="2035761166">
      <w:bodyDiv w:val="1"/>
      <w:marLeft w:val="0"/>
      <w:marRight w:val="0"/>
      <w:marTop w:val="0"/>
      <w:marBottom w:val="0"/>
      <w:divBdr>
        <w:top w:val="none" w:sz="0" w:space="0" w:color="auto"/>
        <w:left w:val="none" w:sz="0" w:space="0" w:color="auto"/>
        <w:bottom w:val="none" w:sz="0" w:space="0" w:color="auto"/>
        <w:right w:val="none" w:sz="0" w:space="0" w:color="auto"/>
      </w:divBdr>
    </w:div>
    <w:div w:id="2136870889">
      <w:bodyDiv w:val="1"/>
      <w:marLeft w:val="0"/>
      <w:marRight w:val="0"/>
      <w:marTop w:val="0"/>
      <w:marBottom w:val="0"/>
      <w:divBdr>
        <w:top w:val="none" w:sz="0" w:space="0" w:color="auto"/>
        <w:left w:val="none" w:sz="0" w:space="0" w:color="auto"/>
        <w:bottom w:val="none" w:sz="0" w:space="0" w:color="auto"/>
        <w:right w:val="none" w:sz="0" w:space="0" w:color="auto"/>
      </w:divBdr>
    </w:div>
    <w:div w:id="2137487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E86528-F91E-7B42-8F80-A27BFE0F7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27</Pages>
  <Words>5055</Words>
  <Characters>28814</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Weisz, Erika</dc:creator>
  <cp:keywords/>
  <dc:description/>
  <cp:lastModifiedBy>Cikara, Mina</cp:lastModifiedBy>
  <cp:revision>4</cp:revision>
  <dcterms:created xsi:type="dcterms:W3CDTF">2020-08-12T13:42:00Z</dcterms:created>
  <dcterms:modified xsi:type="dcterms:W3CDTF">2020-08-12T15:59:00Z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http://www.zotero.org/styles/current-opinion-in-psychology</vt:lpwstr>
  </property>
  <property fmtid="{D5CDD505-2E9C-101B-9397-08002B2CF9AE}" pid="13" name="Mendeley Recent Style Name 5_1">
    <vt:lpwstr>Current Opinion in Psychology</vt:lpwstr>
  </property>
  <property fmtid="{D5CDD505-2E9C-101B-9397-08002B2CF9AE}" pid="14" name="Mendeley Recent Style Id 6_1">
    <vt:lpwstr>http://www.zotero.org/styles/harvard1</vt:lpwstr>
  </property>
  <property fmtid="{D5CDD505-2E9C-101B-9397-08002B2CF9AE}" pid="15" name="Mendeley Recent Style Name 6_1">
    <vt:lpwstr>Harvard reference format 1 (deprecated)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http://www.zotero.org/styles/pnas</vt:lpwstr>
  </property>
  <property fmtid="{D5CDD505-2E9C-101B-9397-08002B2CF9AE}" pid="21" name="Mendeley Recent Style Name 9_1">
    <vt:lpwstr>Proceedings of the National Academy of Sciences of the United States of America</vt:lpwstr>
  </property>
  <property fmtid="{D5CDD505-2E9C-101B-9397-08002B2CF9AE}" pid="22" name="Mendeley Document_1">
    <vt:lpwstr>True</vt:lpwstr>
  </property>
  <property fmtid="{D5CDD505-2E9C-101B-9397-08002B2CF9AE}" pid="23" name="Mendeley Unique User Id_1">
    <vt:lpwstr>21c56ff6-46cc-3768-ae3a-a701fb74ea5e</vt:lpwstr>
  </property>
  <property fmtid="{D5CDD505-2E9C-101B-9397-08002B2CF9AE}" pid="24" name="Mendeley Citation Style_1">
    <vt:lpwstr>http://www.zotero.org/styles/apa</vt:lpwstr>
  </property>
</Properties>
</file>