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B9B7AA" w14:textId="77777777" w:rsidR="00C66498" w:rsidRDefault="00C66498" w:rsidP="00C66498">
      <w:pPr>
        <w:spacing w:after="0"/>
        <w:rPr>
          <w:rFonts w:ascii="Times New Roman" w:eastAsia="Times New Roman" w:hAnsi="Times New Roman" w:cs="Times New Roman"/>
        </w:rPr>
      </w:pPr>
      <w:r w:rsidRPr="00187135">
        <w:rPr>
          <w:rFonts w:ascii="Times New Roman" w:eastAsia="Times New Roman" w:hAnsi="Times New Roman" w:cs="Times New Roman"/>
        </w:rPr>
        <w:t xml:space="preserve">Supplementary </w:t>
      </w:r>
      <w:r>
        <w:rPr>
          <w:rFonts w:ascii="Times New Roman" w:eastAsia="Times New Roman" w:hAnsi="Times New Roman" w:cs="Times New Roman"/>
        </w:rPr>
        <w:t>Table S1: Pseudocode of the Agent-based probabilistic model (ABPM) simulation.</w:t>
      </w:r>
    </w:p>
    <w:p w14:paraId="14C7F500" w14:textId="77777777" w:rsidR="00C66498" w:rsidRDefault="00C66498" w:rsidP="00C66498">
      <w:pPr>
        <w:spacing w:after="0"/>
        <w:rPr>
          <w:rFonts w:ascii="Times New Roman" w:eastAsia="Times New Roman" w:hAnsi="Times New Roman" w:cs="Times New Roman"/>
        </w:rPr>
      </w:pPr>
    </w:p>
    <w:p w14:paraId="560EC2F0" w14:textId="77777777" w:rsidR="00C66498" w:rsidRDefault="00C66498" w:rsidP="00C66498">
      <w:pPr>
        <w:spacing w:after="120"/>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Step 1 – Initialise simulation environment: </w:t>
      </w:r>
      <w:r>
        <w:rPr>
          <w:rFonts w:ascii="Times New Roman" w:eastAsia="Times New Roman" w:hAnsi="Times New Roman" w:cs="Times New Roman"/>
          <w:sz w:val="20"/>
          <w:szCs w:val="20"/>
        </w:rPr>
        <w:t xml:space="preserve">Generate a population of individual </w:t>
      </w:r>
      <w:proofErr w:type="spellStart"/>
      <w:r>
        <w:rPr>
          <w:rFonts w:ascii="Times New Roman" w:eastAsia="Times New Roman" w:hAnsi="Times New Roman" w:cs="Times New Roman"/>
          <w:sz w:val="20"/>
          <w:szCs w:val="20"/>
        </w:rPr>
        <w:t>DiMLTC</w:t>
      </w:r>
      <w:proofErr w:type="spellEnd"/>
      <w:r>
        <w:rPr>
          <w:rFonts w:ascii="Times New Roman" w:eastAsia="Times New Roman" w:hAnsi="Times New Roman" w:cs="Times New Roman"/>
          <w:sz w:val="20"/>
          <w:szCs w:val="20"/>
        </w:rPr>
        <w:t xml:space="preserve"> patients and patient-carer dyads using specified distributions based on population health and other relevant data to reflect the regional population under study. Create an interaction environment and initialise the memory assessment services (MAS) scheduled appointment and waiting lists.</w:t>
      </w:r>
    </w:p>
    <w:p w14:paraId="0F594509" w14:textId="77777777" w:rsidR="00C66498" w:rsidRDefault="00C66498" w:rsidP="00C66498">
      <w:pPr>
        <w:spacing w:after="6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Step 2 – Simulation: </w:t>
      </w:r>
      <w:r>
        <w:rPr>
          <w:rFonts w:ascii="Times New Roman" w:eastAsia="Times New Roman" w:hAnsi="Times New Roman" w:cs="Times New Roman"/>
          <w:sz w:val="20"/>
          <w:szCs w:val="20"/>
        </w:rPr>
        <w:t>Start on day 1 and repeat the following steps (simulation time increment 1 day) until the maximum simulation period is reached or all patients/dyads are diagnosed:</w:t>
      </w:r>
    </w:p>
    <w:p w14:paraId="6EBA278F" w14:textId="77777777" w:rsidR="00C66498" w:rsidRDefault="00C66498" w:rsidP="00C66498">
      <w:pPr>
        <w:spacing w:after="60"/>
        <w:ind w:left="36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For each patient and dyad independently:</w:t>
      </w:r>
    </w:p>
    <w:p w14:paraId="768C891D" w14:textId="77777777" w:rsidR="00C66498" w:rsidRDefault="00C66498" w:rsidP="00C66498">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b/>
          <w:sz w:val="20"/>
          <w:szCs w:val="20"/>
        </w:rPr>
        <w:t>Progression of disease and occurrence of adverse medical events</w:t>
      </w:r>
      <w:r>
        <w:rPr>
          <w:rFonts w:ascii="Times New Roman" w:eastAsia="Times New Roman" w:hAnsi="Times New Roman" w:cs="Times New Roman"/>
          <w:b/>
          <w:color w:val="000000"/>
          <w:sz w:val="20"/>
          <w:szCs w:val="20"/>
        </w:rPr>
        <w:t>:</w:t>
      </w:r>
      <w:r>
        <w:rPr>
          <w:rFonts w:ascii="Times New Roman" w:eastAsia="Times New Roman" w:hAnsi="Times New Roman" w:cs="Times New Roman"/>
          <w:color w:val="000000"/>
          <w:sz w:val="20"/>
          <w:szCs w:val="20"/>
        </w:rPr>
        <w:t xml:space="preserve"> </w:t>
      </w:r>
    </w:p>
    <w:p w14:paraId="08751A98" w14:textId="77777777" w:rsidR="00C66498" w:rsidRDefault="00C66498" w:rsidP="00C66498">
      <w:pPr>
        <w:numPr>
          <w:ilvl w:val="0"/>
          <w:numId w:val="2"/>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i/>
          <w:sz w:val="20"/>
          <w:szCs w:val="20"/>
        </w:rPr>
        <w:t>Update d</w:t>
      </w:r>
      <w:r>
        <w:rPr>
          <w:rFonts w:ascii="Times New Roman" w:eastAsia="Times New Roman" w:hAnsi="Times New Roman" w:cs="Times New Roman"/>
          <w:i/>
          <w:color w:val="000000"/>
          <w:sz w:val="20"/>
          <w:szCs w:val="20"/>
        </w:rPr>
        <w:t>ementia progression</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sz w:val="20"/>
          <w:szCs w:val="20"/>
        </w:rPr>
        <w:t xml:space="preserve">Increase the </w:t>
      </w:r>
      <w:r>
        <w:rPr>
          <w:rFonts w:ascii="Times New Roman" w:eastAsia="Times New Roman" w:hAnsi="Times New Roman" w:cs="Times New Roman"/>
          <w:color w:val="000000"/>
          <w:sz w:val="20"/>
          <w:szCs w:val="20"/>
        </w:rPr>
        <w:t xml:space="preserve">dementia </w:t>
      </w:r>
      <w:r>
        <w:rPr>
          <w:rFonts w:ascii="Times New Roman" w:eastAsia="Times New Roman" w:hAnsi="Times New Roman" w:cs="Times New Roman"/>
          <w:sz w:val="20"/>
          <w:szCs w:val="20"/>
        </w:rPr>
        <w:t>level</w:t>
      </w:r>
      <w:r>
        <w:rPr>
          <w:rFonts w:ascii="Times New Roman" w:eastAsia="Times New Roman" w:hAnsi="Times New Roman" w:cs="Times New Roman"/>
          <w:color w:val="000000"/>
          <w:sz w:val="20"/>
          <w:szCs w:val="20"/>
        </w:rPr>
        <w:t>, and if certain criteria are met (</w:t>
      </w:r>
      <w:r>
        <w:rPr>
          <w:rFonts w:ascii="Times New Roman" w:eastAsia="Times New Roman" w:hAnsi="Times New Roman" w:cs="Times New Roman"/>
          <w:sz w:val="20"/>
          <w:szCs w:val="20"/>
        </w:rPr>
        <w:t xml:space="preserve">i.e. the value exceeds a predefined </w:t>
      </w:r>
      <w:r>
        <w:rPr>
          <w:rFonts w:ascii="Times New Roman" w:eastAsia="Times New Roman" w:hAnsi="Times New Roman" w:cs="Times New Roman"/>
          <w:color w:val="000000"/>
          <w:sz w:val="20"/>
          <w:szCs w:val="20"/>
        </w:rPr>
        <w:t xml:space="preserve">threshold), change the </w:t>
      </w:r>
      <w:r>
        <w:rPr>
          <w:rFonts w:ascii="Times New Roman" w:eastAsia="Times New Roman" w:hAnsi="Times New Roman" w:cs="Times New Roman"/>
          <w:sz w:val="20"/>
          <w:szCs w:val="20"/>
        </w:rPr>
        <w:t xml:space="preserve">patients </w:t>
      </w:r>
      <w:r>
        <w:rPr>
          <w:rFonts w:ascii="Times New Roman" w:eastAsia="Times New Roman" w:hAnsi="Times New Roman" w:cs="Times New Roman"/>
          <w:color w:val="000000"/>
          <w:sz w:val="20"/>
          <w:szCs w:val="20"/>
        </w:rPr>
        <w:t xml:space="preserve">place of residence from living independently to living </w:t>
      </w:r>
      <w:r>
        <w:rPr>
          <w:rFonts w:ascii="Times New Roman" w:eastAsia="Times New Roman" w:hAnsi="Times New Roman" w:cs="Times New Roman"/>
          <w:sz w:val="20"/>
          <w:szCs w:val="20"/>
        </w:rPr>
        <w:t>in a care</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sz w:val="20"/>
          <w:szCs w:val="20"/>
        </w:rPr>
        <w:t>facility</w:t>
      </w:r>
      <w:r>
        <w:rPr>
          <w:rFonts w:ascii="Times New Roman" w:eastAsia="Times New Roman" w:hAnsi="Times New Roman" w:cs="Times New Roman"/>
          <w:color w:val="000000"/>
          <w:sz w:val="20"/>
          <w:szCs w:val="20"/>
        </w:rPr>
        <w:t>.</w:t>
      </w:r>
    </w:p>
    <w:p w14:paraId="0F89F2D8" w14:textId="77777777" w:rsidR="00C66498" w:rsidRDefault="00C66498" w:rsidP="00C66498">
      <w:pPr>
        <w:numPr>
          <w:ilvl w:val="0"/>
          <w:numId w:val="2"/>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i/>
          <w:sz w:val="20"/>
          <w:szCs w:val="20"/>
        </w:rPr>
        <w:t>Update Multiple-long term conditions (MLTC) progression</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sz w:val="20"/>
          <w:szCs w:val="20"/>
        </w:rPr>
        <w:t xml:space="preserve">The </w:t>
      </w:r>
      <w:r>
        <w:rPr>
          <w:rFonts w:ascii="Times New Roman" w:eastAsia="Times New Roman" w:hAnsi="Times New Roman" w:cs="Times New Roman"/>
          <w:color w:val="000000"/>
          <w:sz w:val="20"/>
          <w:szCs w:val="20"/>
        </w:rPr>
        <w:t>Rockwood Clinical Frailty Scale (RCFS) is used as a proxy. An RCFS score greater than 6 increases the monthly probability for adverse medical events due to MLTC from 2% to 4%.</w:t>
      </w:r>
    </w:p>
    <w:p w14:paraId="3A35EFBB" w14:textId="77777777" w:rsidR="00C66498" w:rsidRDefault="00C66498" w:rsidP="00C66498">
      <w:pPr>
        <w:numPr>
          <w:ilvl w:val="0"/>
          <w:numId w:val="2"/>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 xml:space="preserve">Medical </w:t>
      </w:r>
      <w:r>
        <w:rPr>
          <w:rFonts w:ascii="Times New Roman" w:eastAsia="Times New Roman" w:hAnsi="Times New Roman" w:cs="Times New Roman"/>
          <w:i/>
          <w:sz w:val="20"/>
          <w:szCs w:val="20"/>
        </w:rPr>
        <w:t>Episode</w:t>
      </w:r>
      <w:r>
        <w:rPr>
          <w:rFonts w:ascii="Times New Roman" w:eastAsia="Times New Roman" w:hAnsi="Times New Roman" w:cs="Times New Roman"/>
          <w:color w:val="000000"/>
          <w:sz w:val="20"/>
          <w:szCs w:val="20"/>
        </w:rPr>
        <w:t xml:space="preserve">: If a patient </w:t>
      </w:r>
      <w:r>
        <w:rPr>
          <w:rFonts w:ascii="Times New Roman" w:eastAsia="Times New Roman" w:hAnsi="Times New Roman" w:cs="Times New Roman"/>
          <w:sz w:val="20"/>
          <w:szCs w:val="20"/>
        </w:rPr>
        <w:t xml:space="preserve">experiences </w:t>
      </w:r>
      <w:r>
        <w:rPr>
          <w:rFonts w:ascii="Times New Roman" w:eastAsia="Times New Roman" w:hAnsi="Times New Roman" w:cs="Times New Roman"/>
          <w:color w:val="000000"/>
          <w:sz w:val="20"/>
          <w:szCs w:val="20"/>
        </w:rPr>
        <w:t xml:space="preserve">an adverse medical event </w:t>
      </w:r>
      <w:r>
        <w:rPr>
          <w:rFonts w:ascii="Times New Roman" w:eastAsia="Times New Roman" w:hAnsi="Times New Roman" w:cs="Times New Roman"/>
          <w:sz w:val="20"/>
          <w:szCs w:val="20"/>
        </w:rPr>
        <w:t xml:space="preserve">due to </w:t>
      </w:r>
      <w:r>
        <w:rPr>
          <w:rFonts w:ascii="Times New Roman" w:eastAsia="Times New Roman" w:hAnsi="Times New Roman" w:cs="Times New Roman"/>
          <w:color w:val="000000"/>
          <w:sz w:val="20"/>
          <w:szCs w:val="20"/>
        </w:rPr>
        <w:t xml:space="preserve">MLTC, they will be temporarily </w:t>
      </w:r>
      <w:r>
        <w:rPr>
          <w:rFonts w:ascii="Times New Roman" w:eastAsia="Times New Roman" w:hAnsi="Times New Roman" w:cs="Times New Roman"/>
          <w:sz w:val="20"/>
          <w:szCs w:val="20"/>
        </w:rPr>
        <w:t xml:space="preserve">removed from the </w:t>
      </w:r>
      <w:r>
        <w:rPr>
          <w:rFonts w:ascii="Times New Roman" w:eastAsia="Times New Roman" w:hAnsi="Times New Roman" w:cs="Times New Roman"/>
          <w:color w:val="000000"/>
          <w:sz w:val="20"/>
          <w:szCs w:val="20"/>
        </w:rPr>
        <w:t xml:space="preserve">MAS appointment system (e.g., hospitalised). After recovery, they will return to the appropriate state </w:t>
      </w:r>
      <w:r>
        <w:rPr>
          <w:rFonts w:ascii="Times New Roman" w:eastAsia="Times New Roman" w:hAnsi="Times New Roman" w:cs="Times New Roman"/>
          <w:sz w:val="20"/>
          <w:szCs w:val="20"/>
        </w:rPr>
        <w:t xml:space="preserve">to continue the </w:t>
      </w:r>
      <w:r>
        <w:rPr>
          <w:rFonts w:ascii="Times New Roman" w:eastAsia="Times New Roman" w:hAnsi="Times New Roman" w:cs="Times New Roman"/>
          <w:color w:val="000000"/>
          <w:sz w:val="20"/>
          <w:szCs w:val="20"/>
        </w:rPr>
        <w:t xml:space="preserve">dementia diagnosis process. If a </w:t>
      </w:r>
      <w:r>
        <w:rPr>
          <w:rFonts w:ascii="Times New Roman" w:eastAsia="Times New Roman" w:hAnsi="Times New Roman" w:cs="Times New Roman"/>
          <w:sz w:val="20"/>
          <w:szCs w:val="20"/>
        </w:rPr>
        <w:t xml:space="preserve">MAS </w:t>
      </w:r>
      <w:r>
        <w:rPr>
          <w:rFonts w:ascii="Times New Roman" w:eastAsia="Times New Roman" w:hAnsi="Times New Roman" w:cs="Times New Roman"/>
          <w:color w:val="000000"/>
          <w:sz w:val="20"/>
          <w:szCs w:val="20"/>
        </w:rPr>
        <w:t>appointment was scheduled and missed because of the event</w:t>
      </w:r>
      <w:r>
        <w:rPr>
          <w:rFonts w:ascii="Times New Roman" w:eastAsia="Times New Roman" w:hAnsi="Times New Roman" w:cs="Times New Roman"/>
          <w:sz w:val="20"/>
          <w:szCs w:val="20"/>
        </w:rPr>
        <w:t>,</w:t>
      </w:r>
      <w:r>
        <w:rPr>
          <w:rFonts w:ascii="Times New Roman" w:eastAsia="Times New Roman" w:hAnsi="Times New Roman" w:cs="Times New Roman"/>
          <w:color w:val="000000"/>
          <w:sz w:val="20"/>
          <w:szCs w:val="20"/>
        </w:rPr>
        <w:t xml:space="preserve"> a new appointment will be arranged and the patient moves to the state “</w:t>
      </w:r>
      <w:r>
        <w:rPr>
          <w:rFonts w:ascii="Times New Roman" w:eastAsia="Times New Roman" w:hAnsi="Times New Roman" w:cs="Times New Roman"/>
          <w:i/>
          <w:sz w:val="20"/>
          <w:szCs w:val="20"/>
        </w:rPr>
        <w:t>MAS</w:t>
      </w:r>
      <w:r>
        <w:rPr>
          <w:rFonts w:ascii="Times New Roman" w:eastAsia="Times New Roman" w:hAnsi="Times New Roman" w:cs="Times New Roman"/>
          <w:i/>
          <w:color w:val="000000"/>
          <w:sz w:val="20"/>
          <w:szCs w:val="20"/>
        </w:rPr>
        <w:t xml:space="preserve"> Appointment arranged.</w:t>
      </w:r>
      <w:r>
        <w:rPr>
          <w:rFonts w:ascii="Times New Roman" w:eastAsia="Times New Roman" w:hAnsi="Times New Roman" w:cs="Times New Roman"/>
          <w:color w:val="000000"/>
          <w:sz w:val="20"/>
          <w:szCs w:val="20"/>
        </w:rPr>
        <w:t>”</w:t>
      </w:r>
    </w:p>
    <w:p w14:paraId="423AB9AB" w14:textId="77777777" w:rsidR="00C66498" w:rsidRDefault="00C66498" w:rsidP="00C66498">
      <w:pPr>
        <w:numPr>
          <w:ilvl w:val="0"/>
          <w:numId w:val="1"/>
        </w:numPr>
        <w:pBdr>
          <w:top w:val="nil"/>
          <w:left w:val="nil"/>
          <w:bottom w:val="nil"/>
          <w:right w:val="nil"/>
          <w:between w:val="nil"/>
        </w:pBdr>
        <w:spacing w:before="120" w:after="0"/>
        <w:rPr>
          <w:rFonts w:ascii="Times New Roman" w:eastAsia="Times New Roman" w:hAnsi="Times New Roman" w:cs="Times New Roman"/>
          <w:color w:val="000000"/>
          <w:sz w:val="20"/>
          <w:szCs w:val="20"/>
        </w:rPr>
      </w:pPr>
      <w:r>
        <w:rPr>
          <w:rFonts w:ascii="Times New Roman" w:eastAsia="Times New Roman" w:hAnsi="Times New Roman" w:cs="Times New Roman"/>
          <w:b/>
          <w:sz w:val="20"/>
          <w:szCs w:val="20"/>
        </w:rPr>
        <w:t>Traverse the graph and u</w:t>
      </w:r>
      <w:r>
        <w:rPr>
          <w:rFonts w:ascii="Times New Roman" w:eastAsia="Times New Roman" w:hAnsi="Times New Roman" w:cs="Times New Roman"/>
          <w:b/>
          <w:color w:val="000000"/>
          <w:sz w:val="20"/>
          <w:szCs w:val="20"/>
        </w:rPr>
        <w:t xml:space="preserve">pdate </w:t>
      </w:r>
      <w:proofErr w:type="spellStart"/>
      <w:r>
        <w:rPr>
          <w:rFonts w:ascii="Times New Roman" w:eastAsia="Times New Roman" w:hAnsi="Times New Roman" w:cs="Times New Roman"/>
          <w:b/>
          <w:color w:val="000000"/>
          <w:sz w:val="20"/>
          <w:szCs w:val="20"/>
        </w:rPr>
        <w:t>states:</w:t>
      </w:r>
      <w:r>
        <w:rPr>
          <w:rFonts w:ascii="Times New Roman" w:eastAsia="Times New Roman" w:hAnsi="Times New Roman" w:cs="Times New Roman"/>
          <w:color w:val="000000"/>
          <w:sz w:val="20"/>
          <w:szCs w:val="20"/>
        </w:rPr>
        <w:t>Only</w:t>
      </w:r>
      <w:proofErr w:type="spellEnd"/>
      <w:r>
        <w:rPr>
          <w:rFonts w:ascii="Times New Roman" w:eastAsia="Times New Roman" w:hAnsi="Times New Roman" w:cs="Times New Roman"/>
          <w:color w:val="000000"/>
          <w:sz w:val="20"/>
          <w:szCs w:val="20"/>
        </w:rPr>
        <w:t xml:space="preserve"> one state change permitted per simulation step:</w:t>
      </w:r>
    </w:p>
    <w:p w14:paraId="61F19BB4" w14:textId="77777777" w:rsidR="00C66498" w:rsidRDefault="00C66498" w:rsidP="00C66498">
      <w:pPr>
        <w:numPr>
          <w:ilvl w:val="0"/>
          <w:numId w:val="2"/>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r>
        <w:rPr>
          <w:rFonts w:ascii="Times New Roman" w:eastAsia="Times New Roman" w:hAnsi="Times New Roman" w:cs="Times New Roman"/>
          <w:i/>
          <w:color w:val="000000"/>
          <w:sz w:val="20"/>
          <w:szCs w:val="20"/>
        </w:rPr>
        <w:t xml:space="preserve">Scheduled for </w:t>
      </w:r>
      <w:r>
        <w:rPr>
          <w:rFonts w:ascii="Times New Roman" w:eastAsia="Times New Roman" w:hAnsi="Times New Roman" w:cs="Times New Roman"/>
          <w:i/>
          <w:sz w:val="20"/>
          <w:szCs w:val="20"/>
        </w:rPr>
        <w:t>T</w:t>
      </w:r>
      <w:r>
        <w:rPr>
          <w:rFonts w:ascii="Times New Roman" w:eastAsia="Times New Roman" w:hAnsi="Times New Roman" w:cs="Times New Roman"/>
          <w:i/>
          <w:color w:val="000000"/>
          <w:sz w:val="20"/>
          <w:szCs w:val="20"/>
        </w:rPr>
        <w:t>riaging</w:t>
      </w:r>
      <w:r>
        <w:rPr>
          <w:rFonts w:ascii="Times New Roman" w:eastAsia="Times New Roman" w:hAnsi="Times New Roman" w:cs="Times New Roman"/>
          <w:color w:val="000000"/>
          <w:sz w:val="20"/>
          <w:szCs w:val="20"/>
        </w:rPr>
        <w:t>”: Triaging is an online service and typically takes place the next working day after the GP refe</w:t>
      </w:r>
      <w:r>
        <w:rPr>
          <w:rFonts w:ascii="Times New Roman" w:eastAsia="Times New Roman" w:hAnsi="Times New Roman" w:cs="Times New Roman"/>
          <w:sz w:val="20"/>
          <w:szCs w:val="20"/>
        </w:rPr>
        <w:t xml:space="preserve">rral. The daily triage capacity is a critical factor in our model, as it determines the number of new patients requiring MAS and entering the diagnostic pathway. </w:t>
      </w:r>
      <w:r>
        <w:rPr>
          <w:rFonts w:ascii="Times New Roman" w:eastAsia="Times New Roman" w:hAnsi="Times New Roman" w:cs="Times New Roman"/>
          <w:color w:val="000000"/>
          <w:sz w:val="20"/>
          <w:szCs w:val="20"/>
        </w:rPr>
        <w:t xml:space="preserve">If there is </w:t>
      </w:r>
      <w:r>
        <w:rPr>
          <w:rFonts w:ascii="Times New Roman" w:eastAsia="Times New Roman" w:hAnsi="Times New Roman" w:cs="Times New Roman"/>
          <w:sz w:val="20"/>
          <w:szCs w:val="20"/>
        </w:rPr>
        <w:t>capacity, patients/dyads</w:t>
      </w:r>
      <w:r>
        <w:rPr>
          <w:rFonts w:ascii="Times New Roman" w:eastAsia="Times New Roman" w:hAnsi="Times New Roman" w:cs="Times New Roman"/>
          <w:color w:val="000000"/>
          <w:sz w:val="20"/>
          <w:szCs w:val="20"/>
        </w:rPr>
        <w:t xml:space="preserve"> move to the state “</w:t>
      </w:r>
      <w:r>
        <w:rPr>
          <w:rFonts w:ascii="Times New Roman" w:eastAsia="Times New Roman" w:hAnsi="Times New Roman" w:cs="Times New Roman"/>
          <w:i/>
          <w:color w:val="000000"/>
          <w:sz w:val="20"/>
          <w:szCs w:val="20"/>
        </w:rPr>
        <w:t>Triaging</w:t>
      </w:r>
      <w:r>
        <w:rPr>
          <w:rFonts w:ascii="Times New Roman" w:eastAsia="Times New Roman" w:hAnsi="Times New Roman" w:cs="Times New Roman"/>
          <w:color w:val="000000"/>
          <w:sz w:val="20"/>
          <w:szCs w:val="20"/>
        </w:rPr>
        <w:t>.” Alternatively they wait.</w:t>
      </w:r>
    </w:p>
    <w:p w14:paraId="0CEF2647" w14:textId="77777777" w:rsidR="00C66498" w:rsidRDefault="00C66498" w:rsidP="00C66498">
      <w:pPr>
        <w:numPr>
          <w:ilvl w:val="0"/>
          <w:numId w:val="2"/>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r>
        <w:rPr>
          <w:rFonts w:ascii="Times New Roman" w:eastAsia="Times New Roman" w:hAnsi="Times New Roman" w:cs="Times New Roman"/>
          <w:i/>
          <w:color w:val="000000"/>
          <w:sz w:val="20"/>
          <w:szCs w:val="20"/>
        </w:rPr>
        <w:t>Triaging</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sz w:val="20"/>
          <w:szCs w:val="20"/>
        </w:rPr>
        <w:t>Patients/</w:t>
      </w:r>
      <w:r>
        <w:rPr>
          <w:rFonts w:ascii="Times New Roman" w:eastAsia="Times New Roman" w:hAnsi="Times New Roman" w:cs="Times New Roman"/>
          <w:color w:val="000000"/>
          <w:sz w:val="20"/>
          <w:szCs w:val="20"/>
        </w:rPr>
        <w:t xml:space="preserve">dyads are contacted and categorized by the service. If a patient is identified as high-risk, a meeting with the </w:t>
      </w:r>
      <w:r>
        <w:rPr>
          <w:rFonts w:ascii="Times New Roman" w:eastAsia="Times New Roman" w:hAnsi="Times New Roman" w:cs="Times New Roman"/>
          <w:sz w:val="20"/>
          <w:szCs w:val="20"/>
        </w:rPr>
        <w:t>MAS</w:t>
      </w:r>
      <w:r>
        <w:rPr>
          <w:rFonts w:ascii="Times New Roman" w:eastAsia="Times New Roman" w:hAnsi="Times New Roman" w:cs="Times New Roman"/>
          <w:color w:val="000000"/>
          <w:sz w:val="20"/>
          <w:szCs w:val="20"/>
        </w:rPr>
        <w:t xml:space="preserve"> is scheduled at the earliest possible date (new state “</w:t>
      </w:r>
      <w:r>
        <w:rPr>
          <w:rFonts w:ascii="Times New Roman" w:eastAsia="Times New Roman" w:hAnsi="Times New Roman" w:cs="Times New Roman"/>
          <w:i/>
          <w:sz w:val="20"/>
          <w:szCs w:val="20"/>
        </w:rPr>
        <w:t>MAS</w:t>
      </w:r>
      <w:r>
        <w:rPr>
          <w:rFonts w:ascii="Times New Roman" w:eastAsia="Times New Roman" w:hAnsi="Times New Roman" w:cs="Times New Roman"/>
          <w:i/>
          <w:color w:val="000000"/>
          <w:sz w:val="20"/>
          <w:szCs w:val="20"/>
        </w:rPr>
        <w:t xml:space="preserve"> Appointment arranged</w:t>
      </w:r>
      <w:r>
        <w:rPr>
          <w:rFonts w:ascii="Times New Roman" w:eastAsia="Times New Roman" w:hAnsi="Times New Roman" w:cs="Times New Roman"/>
          <w:color w:val="000000"/>
          <w:sz w:val="20"/>
          <w:szCs w:val="20"/>
        </w:rPr>
        <w:t xml:space="preserve">”). If a patient is  classified as </w:t>
      </w:r>
      <w:r>
        <w:rPr>
          <w:rFonts w:ascii="Times New Roman" w:eastAsia="Times New Roman" w:hAnsi="Times New Roman" w:cs="Times New Roman"/>
          <w:sz w:val="20"/>
          <w:szCs w:val="20"/>
        </w:rPr>
        <w:t>l</w:t>
      </w:r>
      <w:r>
        <w:rPr>
          <w:rFonts w:ascii="Times New Roman" w:eastAsia="Times New Roman" w:hAnsi="Times New Roman" w:cs="Times New Roman"/>
          <w:color w:val="000000"/>
          <w:sz w:val="20"/>
          <w:szCs w:val="20"/>
        </w:rPr>
        <w:t xml:space="preserve">ow-risk they </w:t>
      </w:r>
      <w:r>
        <w:rPr>
          <w:rFonts w:ascii="Times New Roman" w:eastAsia="Times New Roman" w:hAnsi="Times New Roman" w:cs="Times New Roman"/>
          <w:sz w:val="20"/>
          <w:szCs w:val="20"/>
        </w:rPr>
        <w:t>are</w:t>
      </w:r>
      <w:r>
        <w:rPr>
          <w:rFonts w:ascii="Times New Roman" w:eastAsia="Times New Roman" w:hAnsi="Times New Roman" w:cs="Times New Roman"/>
          <w:color w:val="000000"/>
          <w:sz w:val="20"/>
          <w:szCs w:val="20"/>
        </w:rPr>
        <w:t xml:space="preserve"> placed on the waiting list and the new state is “</w:t>
      </w:r>
      <w:r>
        <w:rPr>
          <w:rFonts w:ascii="Times New Roman" w:eastAsia="Times New Roman" w:hAnsi="Times New Roman" w:cs="Times New Roman"/>
          <w:i/>
          <w:color w:val="000000"/>
          <w:sz w:val="20"/>
          <w:szCs w:val="20"/>
        </w:rPr>
        <w:t xml:space="preserve">Waiting for </w:t>
      </w:r>
      <w:r>
        <w:rPr>
          <w:rFonts w:ascii="Times New Roman" w:eastAsia="Times New Roman" w:hAnsi="Times New Roman" w:cs="Times New Roman"/>
          <w:i/>
          <w:sz w:val="20"/>
          <w:szCs w:val="20"/>
        </w:rPr>
        <w:t>MAS</w:t>
      </w:r>
      <w:r>
        <w:rPr>
          <w:rFonts w:ascii="Times New Roman" w:eastAsia="Times New Roman" w:hAnsi="Times New Roman" w:cs="Times New Roman"/>
          <w:i/>
          <w:color w:val="000000"/>
          <w:sz w:val="20"/>
          <w:szCs w:val="20"/>
        </w:rPr>
        <w:t xml:space="preserve"> appointment.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sz w:val="20"/>
          <w:szCs w:val="20"/>
        </w:rPr>
        <w:t>Lists will be updated in the next step.</w:t>
      </w:r>
    </w:p>
    <w:p w14:paraId="4D9C3C1F" w14:textId="77777777" w:rsidR="00C66498" w:rsidRDefault="00C66498" w:rsidP="00C66498">
      <w:pPr>
        <w:numPr>
          <w:ilvl w:val="0"/>
          <w:numId w:val="2"/>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r>
        <w:rPr>
          <w:rFonts w:ascii="Times New Roman" w:eastAsia="Times New Roman" w:hAnsi="Times New Roman" w:cs="Times New Roman"/>
          <w:i/>
          <w:color w:val="000000"/>
          <w:sz w:val="20"/>
          <w:szCs w:val="20"/>
        </w:rPr>
        <w:t xml:space="preserve">Waiting for </w:t>
      </w:r>
      <w:r>
        <w:rPr>
          <w:rFonts w:ascii="Times New Roman" w:eastAsia="Times New Roman" w:hAnsi="Times New Roman" w:cs="Times New Roman"/>
          <w:i/>
          <w:sz w:val="20"/>
          <w:szCs w:val="20"/>
        </w:rPr>
        <w:t>MAS</w:t>
      </w:r>
      <w:r>
        <w:rPr>
          <w:rFonts w:ascii="Times New Roman" w:eastAsia="Times New Roman" w:hAnsi="Times New Roman" w:cs="Times New Roman"/>
          <w:i/>
          <w:color w:val="000000"/>
          <w:sz w:val="20"/>
          <w:szCs w:val="20"/>
        </w:rPr>
        <w:t xml:space="preserve"> </w:t>
      </w:r>
      <w:r>
        <w:rPr>
          <w:rFonts w:ascii="Times New Roman" w:eastAsia="Times New Roman" w:hAnsi="Times New Roman" w:cs="Times New Roman"/>
          <w:i/>
          <w:sz w:val="20"/>
          <w:szCs w:val="20"/>
        </w:rPr>
        <w:t>A</w:t>
      </w:r>
      <w:r>
        <w:rPr>
          <w:rFonts w:ascii="Times New Roman" w:eastAsia="Times New Roman" w:hAnsi="Times New Roman" w:cs="Times New Roman"/>
          <w:i/>
          <w:color w:val="000000"/>
          <w:sz w:val="20"/>
          <w:szCs w:val="20"/>
        </w:rPr>
        <w:t>ppointment</w:t>
      </w:r>
      <w:r>
        <w:rPr>
          <w:rFonts w:ascii="Times New Roman" w:eastAsia="Times New Roman" w:hAnsi="Times New Roman" w:cs="Times New Roman"/>
          <w:color w:val="000000"/>
          <w:sz w:val="20"/>
          <w:szCs w:val="20"/>
        </w:rPr>
        <w:t xml:space="preserve">”: Patients/dyads wait until the </w:t>
      </w:r>
      <w:r>
        <w:rPr>
          <w:rFonts w:ascii="Times New Roman" w:eastAsia="Times New Roman" w:hAnsi="Times New Roman" w:cs="Times New Roman"/>
          <w:sz w:val="20"/>
          <w:szCs w:val="20"/>
        </w:rPr>
        <w:t>MAS</w:t>
      </w:r>
      <w:r>
        <w:rPr>
          <w:rFonts w:ascii="Times New Roman" w:eastAsia="Times New Roman" w:hAnsi="Times New Roman" w:cs="Times New Roman"/>
          <w:color w:val="000000"/>
          <w:sz w:val="20"/>
          <w:szCs w:val="20"/>
        </w:rPr>
        <w:t xml:space="preserve"> reaches out and communicates the availability of an appointment. As soon as contact is made they move to state “</w:t>
      </w:r>
      <w:r>
        <w:rPr>
          <w:rFonts w:ascii="Times New Roman" w:eastAsia="Times New Roman" w:hAnsi="Times New Roman" w:cs="Times New Roman"/>
          <w:i/>
          <w:sz w:val="20"/>
          <w:szCs w:val="20"/>
        </w:rPr>
        <w:t>MAS</w:t>
      </w:r>
      <w:r>
        <w:rPr>
          <w:rFonts w:ascii="Times New Roman" w:eastAsia="Times New Roman" w:hAnsi="Times New Roman" w:cs="Times New Roman"/>
          <w:i/>
          <w:color w:val="000000"/>
          <w:sz w:val="20"/>
          <w:szCs w:val="20"/>
        </w:rPr>
        <w:t xml:space="preserve"> Appointment arranged</w:t>
      </w:r>
      <w:r>
        <w:rPr>
          <w:rFonts w:ascii="Times New Roman" w:eastAsia="Times New Roman" w:hAnsi="Times New Roman" w:cs="Times New Roman"/>
          <w:color w:val="000000"/>
          <w:sz w:val="20"/>
          <w:szCs w:val="20"/>
        </w:rPr>
        <w:t>.”</w:t>
      </w:r>
    </w:p>
    <w:p w14:paraId="7DBB524A" w14:textId="77777777" w:rsidR="00C66498" w:rsidRDefault="00C66498" w:rsidP="00C66498">
      <w:pPr>
        <w:numPr>
          <w:ilvl w:val="0"/>
          <w:numId w:val="2"/>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r>
        <w:rPr>
          <w:rFonts w:ascii="Times New Roman" w:eastAsia="Times New Roman" w:hAnsi="Times New Roman" w:cs="Times New Roman"/>
          <w:i/>
          <w:sz w:val="20"/>
          <w:szCs w:val="20"/>
        </w:rPr>
        <w:t>MAS</w:t>
      </w:r>
      <w:r>
        <w:rPr>
          <w:rFonts w:ascii="Times New Roman" w:eastAsia="Times New Roman" w:hAnsi="Times New Roman" w:cs="Times New Roman"/>
          <w:i/>
          <w:color w:val="000000"/>
          <w:sz w:val="20"/>
          <w:szCs w:val="20"/>
        </w:rPr>
        <w:t xml:space="preserve"> Appointment arranged</w:t>
      </w:r>
      <w:r>
        <w:rPr>
          <w:rFonts w:ascii="Times New Roman" w:eastAsia="Times New Roman" w:hAnsi="Times New Roman" w:cs="Times New Roman"/>
          <w:color w:val="000000"/>
          <w:sz w:val="20"/>
          <w:szCs w:val="20"/>
        </w:rPr>
        <w:t>”: Patients</w:t>
      </w:r>
      <w:r>
        <w:rPr>
          <w:rFonts w:ascii="Times New Roman" w:eastAsia="Times New Roman" w:hAnsi="Times New Roman" w:cs="Times New Roman"/>
          <w:sz w:val="20"/>
          <w:szCs w:val="20"/>
        </w:rPr>
        <w:t>/dyads wait for the day of their appointment.</w:t>
      </w:r>
    </w:p>
    <w:p w14:paraId="1650E9B4" w14:textId="77777777" w:rsidR="00C66498" w:rsidRDefault="00C66498" w:rsidP="00C66498">
      <w:pPr>
        <w:numPr>
          <w:ilvl w:val="0"/>
          <w:numId w:val="2"/>
        </w:numPr>
        <w:spacing w:after="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Pr>
          <w:rFonts w:ascii="Times New Roman" w:eastAsia="Times New Roman" w:hAnsi="Times New Roman" w:cs="Times New Roman"/>
          <w:i/>
          <w:sz w:val="20"/>
          <w:szCs w:val="20"/>
        </w:rPr>
        <w:t>Attending</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MAS Appointment</w:t>
      </w:r>
      <w:r>
        <w:rPr>
          <w:rFonts w:ascii="Times New Roman" w:eastAsia="Times New Roman" w:hAnsi="Times New Roman" w:cs="Times New Roman"/>
          <w:sz w:val="20"/>
          <w:szCs w:val="20"/>
        </w:rPr>
        <w:t>”: On the day of the MAS appointment, a diagnosis can be made. If the diagnosis is conclusive, the dyad moves to state “</w:t>
      </w:r>
      <w:r>
        <w:rPr>
          <w:rFonts w:ascii="Times New Roman" w:eastAsia="Times New Roman" w:hAnsi="Times New Roman" w:cs="Times New Roman"/>
          <w:i/>
          <w:sz w:val="20"/>
          <w:szCs w:val="20"/>
        </w:rPr>
        <w:t>Diagnosed.</w:t>
      </w:r>
      <w:r>
        <w:rPr>
          <w:rFonts w:ascii="Times New Roman" w:eastAsia="Times New Roman" w:hAnsi="Times New Roman" w:cs="Times New Roman"/>
          <w:sz w:val="20"/>
          <w:szCs w:val="20"/>
        </w:rPr>
        <w:t>” If a diagnosis is not conclusive, a new MAS appointment is arranged at the earliest possible availability and patients/dyads remain in the same state. There is the possibility that patients/dyads Did Not Attend (DNA) the appointment. This probability depends on parameters of the patient and carer. For individual patients a fixed probability was used. For dyads, carer factors are considered to calculate the probability of a caregiver DNA. Carer  parameters are summarised in supplementary Table 3.</w:t>
      </w:r>
    </w:p>
    <w:p w14:paraId="39226BF1" w14:textId="77777777" w:rsidR="00C66498" w:rsidRDefault="00C66498" w:rsidP="00C66498">
      <w:pPr>
        <w:spacing w:after="0"/>
        <w:rPr>
          <w:rFonts w:ascii="Times New Roman" w:eastAsia="Times New Roman" w:hAnsi="Times New Roman" w:cs="Times New Roman"/>
          <w:sz w:val="20"/>
          <w:szCs w:val="20"/>
        </w:rPr>
      </w:pPr>
    </w:p>
    <w:p w14:paraId="7893D650" w14:textId="77777777" w:rsidR="00C66498" w:rsidRDefault="00C66498" w:rsidP="00C66498">
      <w:pPr>
        <w:spacing w:after="0"/>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At waiting list level:</w:t>
      </w:r>
    </w:p>
    <w:p w14:paraId="5A91AC21" w14:textId="77777777" w:rsidR="00C66498" w:rsidRDefault="00C66498" w:rsidP="00C66498">
      <w:pPr>
        <w:numPr>
          <w:ilvl w:val="0"/>
          <w:numId w:val="1"/>
        </w:numPr>
        <w:pBdr>
          <w:top w:val="nil"/>
          <w:left w:val="nil"/>
          <w:bottom w:val="nil"/>
          <w:right w:val="nil"/>
          <w:between w:val="nil"/>
        </w:pBdr>
        <w:spacing w:after="0"/>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Update MAS appointments and manage waiting lists</w:t>
      </w:r>
      <w:r>
        <w:rPr>
          <w:rFonts w:ascii="Times New Roman" w:eastAsia="Times New Roman" w:hAnsi="Times New Roman" w:cs="Times New Roman"/>
          <w:color w:val="000000"/>
          <w:sz w:val="20"/>
          <w:szCs w:val="20"/>
        </w:rPr>
        <w:t xml:space="preserve">: </w:t>
      </w:r>
    </w:p>
    <w:p w14:paraId="21854B93" w14:textId="77777777" w:rsidR="00C66498" w:rsidRDefault="00C66498" w:rsidP="00C66498">
      <w:pPr>
        <w:pBdr>
          <w:top w:val="nil"/>
          <w:left w:val="nil"/>
          <w:bottom w:val="nil"/>
          <w:right w:val="nil"/>
          <w:between w:val="nil"/>
        </w:pBdr>
        <w:spacing w:after="0"/>
        <w:ind w:left="72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Schedule appointments for </w:t>
      </w:r>
      <w:r>
        <w:rPr>
          <w:rFonts w:ascii="Times New Roman" w:eastAsia="Times New Roman" w:hAnsi="Times New Roman" w:cs="Times New Roman"/>
          <w:sz w:val="20"/>
          <w:szCs w:val="20"/>
        </w:rPr>
        <w:t>h</w:t>
      </w:r>
      <w:r>
        <w:rPr>
          <w:rFonts w:ascii="Times New Roman" w:eastAsia="Times New Roman" w:hAnsi="Times New Roman" w:cs="Times New Roman"/>
          <w:color w:val="000000"/>
          <w:sz w:val="20"/>
          <w:szCs w:val="20"/>
        </w:rPr>
        <w:t xml:space="preserve">igh-risk patients/dyads or those who have missed a previous </w:t>
      </w:r>
      <w:r>
        <w:rPr>
          <w:rFonts w:ascii="Times New Roman" w:eastAsia="Times New Roman" w:hAnsi="Times New Roman" w:cs="Times New Roman"/>
          <w:sz w:val="20"/>
          <w:szCs w:val="20"/>
        </w:rPr>
        <w:t>MAS</w:t>
      </w:r>
      <w:r>
        <w:rPr>
          <w:rFonts w:ascii="Times New Roman" w:eastAsia="Times New Roman" w:hAnsi="Times New Roman" w:cs="Times New Roman"/>
          <w:color w:val="000000"/>
          <w:sz w:val="20"/>
          <w:szCs w:val="20"/>
        </w:rPr>
        <w:t xml:space="preserve"> appointment first. Then, schedule new appointments for patients/dyads on the waiting list until the maximum number of pre-scheduled </w:t>
      </w:r>
      <w:r>
        <w:rPr>
          <w:rFonts w:ascii="Times New Roman" w:eastAsia="Times New Roman" w:hAnsi="Times New Roman" w:cs="Times New Roman"/>
          <w:sz w:val="20"/>
          <w:szCs w:val="20"/>
        </w:rPr>
        <w:t>MAS</w:t>
      </w:r>
      <w:r>
        <w:rPr>
          <w:rFonts w:ascii="Times New Roman" w:eastAsia="Times New Roman" w:hAnsi="Times New Roman" w:cs="Times New Roman"/>
          <w:color w:val="000000"/>
          <w:sz w:val="20"/>
          <w:szCs w:val="20"/>
        </w:rPr>
        <w:t xml:space="preserve"> appointments is reached. While on the waiting list, patients can convert from low-risk to high-risk </w:t>
      </w:r>
      <w:r>
        <w:rPr>
          <w:rFonts w:ascii="Times New Roman" w:eastAsia="Times New Roman" w:hAnsi="Times New Roman" w:cs="Times New Roman"/>
          <w:sz w:val="20"/>
          <w:szCs w:val="20"/>
        </w:rPr>
        <w:t>category</w:t>
      </w:r>
      <w:r>
        <w:rPr>
          <w:rFonts w:ascii="Times New Roman" w:eastAsia="Times New Roman" w:hAnsi="Times New Roman" w:cs="Times New Roman"/>
          <w:color w:val="000000"/>
          <w:sz w:val="20"/>
          <w:szCs w:val="20"/>
        </w:rPr>
        <w:t xml:space="preserve">. If this occurs, then a </w:t>
      </w:r>
      <w:r>
        <w:rPr>
          <w:rFonts w:ascii="Times New Roman" w:eastAsia="Times New Roman" w:hAnsi="Times New Roman" w:cs="Times New Roman"/>
          <w:sz w:val="20"/>
          <w:szCs w:val="20"/>
        </w:rPr>
        <w:t>MAS</w:t>
      </w:r>
      <w:r>
        <w:rPr>
          <w:rFonts w:ascii="Times New Roman" w:eastAsia="Times New Roman" w:hAnsi="Times New Roman" w:cs="Times New Roman"/>
          <w:color w:val="000000"/>
          <w:sz w:val="20"/>
          <w:szCs w:val="20"/>
        </w:rPr>
        <w:t xml:space="preserve"> meeting will be scheduled and patients are moved to the MAS appointments list and the state changed to </w:t>
      </w:r>
      <w:r>
        <w:rPr>
          <w:rFonts w:ascii="Times New Roman" w:eastAsia="Times New Roman" w:hAnsi="Times New Roman" w:cs="Times New Roman"/>
          <w:sz w:val="20"/>
          <w:szCs w:val="20"/>
        </w:rPr>
        <w:t>“</w:t>
      </w:r>
      <w:r>
        <w:rPr>
          <w:rFonts w:ascii="Times New Roman" w:eastAsia="Times New Roman" w:hAnsi="Times New Roman" w:cs="Times New Roman"/>
          <w:i/>
          <w:sz w:val="20"/>
          <w:szCs w:val="20"/>
        </w:rPr>
        <w:t>MAS Appointment arranged</w:t>
      </w:r>
      <w:r>
        <w:rPr>
          <w:rFonts w:ascii="Times New Roman" w:eastAsia="Times New Roman" w:hAnsi="Times New Roman" w:cs="Times New Roman"/>
          <w:sz w:val="20"/>
          <w:szCs w:val="20"/>
        </w:rPr>
        <w:t>”</w:t>
      </w:r>
      <w:r>
        <w:rPr>
          <w:rFonts w:ascii="Times New Roman" w:eastAsia="Times New Roman" w:hAnsi="Times New Roman" w:cs="Times New Roman"/>
          <w:color w:val="000000"/>
          <w:sz w:val="20"/>
          <w:szCs w:val="20"/>
        </w:rPr>
        <w:t>.</w:t>
      </w:r>
    </w:p>
    <w:p w14:paraId="11B11B39" w14:textId="77777777" w:rsidR="00C66498" w:rsidRDefault="00C66498" w:rsidP="00C66498">
      <w:pPr>
        <w:pBdr>
          <w:top w:val="nil"/>
          <w:left w:val="nil"/>
          <w:bottom w:val="nil"/>
          <w:right w:val="nil"/>
          <w:between w:val="nil"/>
        </w:pBdr>
        <w:spacing w:after="0"/>
        <w:jc w:val="both"/>
        <w:rPr>
          <w:rFonts w:ascii="Times New Roman" w:eastAsia="Times New Roman" w:hAnsi="Times New Roman" w:cs="Times New Roman"/>
          <w:color w:val="000000"/>
          <w:sz w:val="20"/>
          <w:szCs w:val="20"/>
        </w:rPr>
      </w:pPr>
    </w:p>
    <w:p w14:paraId="09A99A77" w14:textId="77777777" w:rsidR="0022330E" w:rsidRDefault="0022330E"/>
    <w:sectPr w:rsidR="0022330E" w:rsidSect="00C66498">
      <w:footerReference w:type="default" r:id="rId5"/>
      <w:pgSz w:w="11906" w:h="16838"/>
      <w:pgMar w:top="720" w:right="720" w:bottom="720" w:left="72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6E24DC" w14:textId="77777777" w:rsidR="00000000" w:rsidRDefault="00000000">
    <w:pPr>
      <w:pBdr>
        <w:top w:val="nil"/>
        <w:left w:val="nil"/>
        <w:bottom w:val="nil"/>
        <w:right w:val="nil"/>
        <w:between w:val="nil"/>
      </w:pBdr>
      <w:tabs>
        <w:tab w:val="center" w:pos="4513"/>
        <w:tab w:val="right" w:pos="9026"/>
      </w:tabs>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noProof/>
        <w:color w:val="000000"/>
        <w:sz w:val="20"/>
        <w:szCs w:val="20"/>
      </w:rPr>
      <w:t>1</w:t>
    </w:r>
    <w:r>
      <w:rPr>
        <w:rFonts w:ascii="Times New Roman" w:eastAsia="Times New Roman" w:hAnsi="Times New Roman" w:cs="Times New Roman"/>
        <w:color w:val="000000"/>
        <w:sz w:val="20"/>
        <w:szCs w:val="20"/>
      </w:rPr>
      <w:fldChar w:fldCharType="end"/>
    </w:r>
  </w:p>
  <w:p w14:paraId="6688ECE1" w14:textId="77777777" w:rsidR="00000000" w:rsidRDefault="00000000">
    <w:pPr>
      <w:pBdr>
        <w:top w:val="nil"/>
        <w:left w:val="nil"/>
        <w:bottom w:val="nil"/>
        <w:right w:val="nil"/>
        <w:between w:val="nil"/>
      </w:pBdr>
      <w:tabs>
        <w:tab w:val="center" w:pos="4513"/>
        <w:tab w:val="right" w:pos="9026"/>
      </w:tabs>
      <w:spacing w:after="0" w:line="240" w:lineRule="auto"/>
      <w:rPr>
        <w:rFonts w:ascii="Times New Roman" w:eastAsia="Times New Roman" w:hAnsi="Times New Roman" w:cs="Times New Roman"/>
        <w:color w:val="000000"/>
        <w:sz w:val="20"/>
        <w:szCs w:val="2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652A8"/>
    <w:multiLevelType w:val="multilevel"/>
    <w:tmpl w:val="5D3068B0"/>
    <w:lvl w:ilvl="0">
      <w:start w:val="1"/>
      <w:numFmt w:val="decimal"/>
      <w:lvlText w:val="%1."/>
      <w:lvlJc w:val="left"/>
      <w:pPr>
        <w:ind w:left="720" w:hanging="360"/>
      </w:pPr>
      <w:rPr>
        <w:b/>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07F0487"/>
    <w:multiLevelType w:val="multilevel"/>
    <w:tmpl w:val="A6464B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18229411">
    <w:abstractNumId w:val="0"/>
  </w:num>
  <w:num w:numId="2" w16cid:durableId="7034784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F22"/>
    <w:rsid w:val="0022330E"/>
    <w:rsid w:val="008A7542"/>
    <w:rsid w:val="00962F22"/>
    <w:rsid w:val="00C66498"/>
    <w:rsid w:val="00F72A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376290-E34E-43E9-8CAA-5CAECB6CE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498"/>
    <w:rPr>
      <w:rFonts w:ascii="Aptos" w:eastAsia="Aptos" w:hAnsi="Aptos" w:cs="Aptos"/>
      <w:kern w:val="0"/>
      <w:lang w:eastAsia="en-GB"/>
      <w14:ligatures w14:val="none"/>
    </w:rPr>
  </w:style>
  <w:style w:type="paragraph" w:styleId="Heading1">
    <w:name w:val="heading 1"/>
    <w:basedOn w:val="Normal"/>
    <w:next w:val="Normal"/>
    <w:link w:val="Heading1Char"/>
    <w:uiPriority w:val="9"/>
    <w:qFormat/>
    <w:rsid w:val="00962F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2F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2F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2F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2F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2F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2F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2F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2F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2F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2F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2F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2F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2F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2F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2F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2F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2F22"/>
    <w:rPr>
      <w:rFonts w:eastAsiaTheme="majorEastAsia" w:cstheme="majorBidi"/>
      <w:color w:val="272727" w:themeColor="text1" w:themeTint="D8"/>
    </w:rPr>
  </w:style>
  <w:style w:type="paragraph" w:styleId="Title">
    <w:name w:val="Title"/>
    <w:basedOn w:val="Normal"/>
    <w:next w:val="Normal"/>
    <w:link w:val="TitleChar"/>
    <w:uiPriority w:val="10"/>
    <w:qFormat/>
    <w:rsid w:val="00962F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2F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2F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2F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2F22"/>
    <w:pPr>
      <w:spacing w:before="160"/>
      <w:jc w:val="center"/>
    </w:pPr>
    <w:rPr>
      <w:i/>
      <w:iCs/>
      <w:color w:val="404040" w:themeColor="text1" w:themeTint="BF"/>
    </w:rPr>
  </w:style>
  <w:style w:type="character" w:customStyle="1" w:styleId="QuoteChar">
    <w:name w:val="Quote Char"/>
    <w:basedOn w:val="DefaultParagraphFont"/>
    <w:link w:val="Quote"/>
    <w:uiPriority w:val="29"/>
    <w:rsid w:val="00962F22"/>
    <w:rPr>
      <w:i/>
      <w:iCs/>
      <w:color w:val="404040" w:themeColor="text1" w:themeTint="BF"/>
    </w:rPr>
  </w:style>
  <w:style w:type="paragraph" w:styleId="ListParagraph">
    <w:name w:val="List Paragraph"/>
    <w:basedOn w:val="Normal"/>
    <w:uiPriority w:val="34"/>
    <w:qFormat/>
    <w:rsid w:val="00962F22"/>
    <w:pPr>
      <w:ind w:left="720"/>
      <w:contextualSpacing/>
    </w:pPr>
  </w:style>
  <w:style w:type="character" w:styleId="IntenseEmphasis">
    <w:name w:val="Intense Emphasis"/>
    <w:basedOn w:val="DefaultParagraphFont"/>
    <w:uiPriority w:val="21"/>
    <w:qFormat/>
    <w:rsid w:val="00962F22"/>
    <w:rPr>
      <w:i/>
      <w:iCs/>
      <w:color w:val="0F4761" w:themeColor="accent1" w:themeShade="BF"/>
    </w:rPr>
  </w:style>
  <w:style w:type="paragraph" w:styleId="IntenseQuote">
    <w:name w:val="Intense Quote"/>
    <w:basedOn w:val="Normal"/>
    <w:next w:val="Normal"/>
    <w:link w:val="IntenseQuoteChar"/>
    <w:uiPriority w:val="30"/>
    <w:qFormat/>
    <w:rsid w:val="00962F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2F22"/>
    <w:rPr>
      <w:i/>
      <w:iCs/>
      <w:color w:val="0F4761" w:themeColor="accent1" w:themeShade="BF"/>
    </w:rPr>
  </w:style>
  <w:style w:type="character" w:styleId="IntenseReference">
    <w:name w:val="Intense Reference"/>
    <w:basedOn w:val="DefaultParagraphFont"/>
    <w:uiPriority w:val="32"/>
    <w:qFormat/>
    <w:rsid w:val="00962F2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602</Words>
  <Characters>3435</Characters>
  <Application>Microsoft Office Word</Application>
  <DocSecurity>0</DocSecurity>
  <Lines>28</Lines>
  <Paragraphs>8</Paragraphs>
  <ScaleCrop>false</ScaleCrop>
  <Company/>
  <LinksUpToDate>false</LinksUpToDate>
  <CharactersWithSpaces>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Scherer, Reinhold</dc:creator>
  <cp:keywords/>
  <dc:description/>
  <cp:lastModifiedBy>Scherer, Reinhold</cp:lastModifiedBy>
  <cp:revision>2</cp:revision>
  <dcterms:created xsi:type="dcterms:W3CDTF">2025-01-24T21:39:00Z</dcterms:created>
  <dcterms:modified xsi:type="dcterms:W3CDTF">2025-01-24T21:40:00Z</dcterms:modified>
</cp:coreProperties>
</file>