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05851" w14:textId="77777777" w:rsidR="00A15829" w:rsidRPr="007157DD" w:rsidRDefault="00A15829" w:rsidP="00A15829">
      <w:pPr>
        <w:spacing w:line="360" w:lineRule="auto"/>
        <w:jc w:val="center"/>
        <w:rPr>
          <w:rFonts w:ascii="Times New Roman" w:hAnsi="Times New Roman" w:cs="Times New Roman"/>
          <w:b/>
          <w:sz w:val="26"/>
          <w:szCs w:val="26"/>
          <w:lang w:val="en-GB"/>
        </w:rPr>
      </w:pPr>
      <w:r w:rsidRPr="007157DD">
        <w:rPr>
          <w:rFonts w:ascii="Times New Roman" w:hAnsi="Times New Roman" w:cs="Times New Roman"/>
          <w:b/>
          <w:sz w:val="26"/>
          <w:szCs w:val="26"/>
          <w:lang w:val="en-GB"/>
        </w:rPr>
        <w:t>Messenger Matters</w:t>
      </w:r>
    </w:p>
    <w:p w14:paraId="1CB8DB6B" w14:textId="77777777" w:rsidR="00A15829" w:rsidRPr="007157DD" w:rsidRDefault="00A15829" w:rsidP="00A15829">
      <w:pPr>
        <w:spacing w:line="360" w:lineRule="auto"/>
        <w:jc w:val="center"/>
        <w:rPr>
          <w:rFonts w:ascii="Times New Roman" w:hAnsi="Times New Roman" w:cs="Times New Roman"/>
          <w:b/>
          <w:sz w:val="26"/>
          <w:szCs w:val="26"/>
        </w:rPr>
      </w:pPr>
      <w:r w:rsidRPr="007157DD">
        <w:rPr>
          <w:rFonts w:ascii="Times New Roman" w:hAnsi="Times New Roman" w:cs="Times New Roman"/>
          <w:b/>
          <w:sz w:val="26"/>
          <w:szCs w:val="26"/>
        </w:rPr>
        <w:t>Supplementary Appendix</w:t>
      </w:r>
    </w:p>
    <w:p w14:paraId="7AC64FFD" w14:textId="346DD0A6" w:rsidR="00A15829" w:rsidRPr="007157DD" w:rsidRDefault="00A15829" w:rsidP="00450E3A">
      <w:pPr>
        <w:rPr>
          <w:rFonts w:ascii="Times New Roman" w:hAnsi="Times New Roman" w:cs="Times New Roman"/>
          <w:b/>
          <w:sz w:val="24"/>
          <w:szCs w:val="24"/>
        </w:rPr>
      </w:pPr>
    </w:p>
    <w:p w14:paraId="24F79EFD" w14:textId="5DC5A04C" w:rsidR="00A15829" w:rsidRPr="007157DD" w:rsidRDefault="00777427" w:rsidP="00450E3A">
      <w:pPr>
        <w:rPr>
          <w:rFonts w:ascii="Times New Roman" w:hAnsi="Times New Roman" w:cs="Times New Roman"/>
          <w:b/>
          <w:sz w:val="24"/>
          <w:szCs w:val="24"/>
        </w:rPr>
      </w:pPr>
      <w:r w:rsidRPr="007157DD">
        <w:rPr>
          <w:rFonts w:ascii="Times New Roman" w:hAnsi="Times New Roman" w:cs="Times New Roman"/>
          <w:b/>
          <w:sz w:val="24"/>
          <w:szCs w:val="24"/>
        </w:rPr>
        <w:t xml:space="preserve">Table </w:t>
      </w:r>
      <w:r w:rsidR="004F312B" w:rsidRPr="007157DD">
        <w:rPr>
          <w:rFonts w:ascii="Times New Roman" w:hAnsi="Times New Roman" w:cs="Times New Roman"/>
          <w:b/>
          <w:sz w:val="24"/>
          <w:szCs w:val="24"/>
        </w:rPr>
        <w:t>S</w:t>
      </w:r>
      <w:r w:rsidR="00836964" w:rsidRPr="007157DD">
        <w:rPr>
          <w:rFonts w:ascii="Times New Roman" w:hAnsi="Times New Roman" w:cs="Times New Roman"/>
          <w:b/>
          <w:sz w:val="24"/>
          <w:szCs w:val="24"/>
        </w:rPr>
        <w:t>1</w:t>
      </w:r>
      <w:r w:rsidRPr="007157DD">
        <w:rPr>
          <w:rFonts w:ascii="Times New Roman" w:hAnsi="Times New Roman" w:cs="Times New Roman"/>
          <w:b/>
          <w:sz w:val="24"/>
          <w:szCs w:val="24"/>
        </w:rPr>
        <w:t>: Descriptive Statistics of All Variables</w:t>
      </w:r>
    </w:p>
    <w:tbl>
      <w:tblPr>
        <w:tblW w:w="7720" w:type="dxa"/>
        <w:tblLook w:val="04A0" w:firstRow="1" w:lastRow="0" w:firstColumn="1" w:lastColumn="0" w:noHBand="0" w:noVBand="1"/>
      </w:tblPr>
      <w:tblGrid>
        <w:gridCol w:w="2520"/>
        <w:gridCol w:w="1300"/>
        <w:gridCol w:w="1300"/>
        <w:gridCol w:w="1300"/>
        <w:gridCol w:w="1300"/>
      </w:tblGrid>
      <w:tr w:rsidR="00777427" w:rsidRPr="007157DD" w14:paraId="68CCDA99" w14:textId="77777777" w:rsidTr="00777427">
        <w:trPr>
          <w:trHeight w:val="320"/>
        </w:trPr>
        <w:tc>
          <w:tcPr>
            <w:tcW w:w="2520" w:type="dxa"/>
            <w:tcBorders>
              <w:top w:val="nil"/>
              <w:left w:val="nil"/>
              <w:bottom w:val="nil"/>
              <w:right w:val="nil"/>
            </w:tcBorders>
            <w:shd w:val="clear" w:color="auto" w:fill="auto"/>
            <w:noWrap/>
            <w:vAlign w:val="bottom"/>
            <w:hideMark/>
          </w:tcPr>
          <w:p w14:paraId="2882C5C2"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Variable</w:t>
            </w:r>
          </w:p>
        </w:tc>
        <w:tc>
          <w:tcPr>
            <w:tcW w:w="1300" w:type="dxa"/>
            <w:tcBorders>
              <w:top w:val="nil"/>
              <w:left w:val="nil"/>
              <w:bottom w:val="nil"/>
              <w:right w:val="nil"/>
            </w:tcBorders>
            <w:shd w:val="clear" w:color="auto" w:fill="auto"/>
            <w:noWrap/>
            <w:vAlign w:val="bottom"/>
            <w:hideMark/>
          </w:tcPr>
          <w:p w14:paraId="3BE96D6E"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Mean</w:t>
            </w:r>
          </w:p>
        </w:tc>
        <w:tc>
          <w:tcPr>
            <w:tcW w:w="1300" w:type="dxa"/>
            <w:tcBorders>
              <w:top w:val="nil"/>
              <w:left w:val="nil"/>
              <w:bottom w:val="nil"/>
              <w:right w:val="nil"/>
            </w:tcBorders>
            <w:shd w:val="clear" w:color="auto" w:fill="auto"/>
            <w:noWrap/>
            <w:vAlign w:val="bottom"/>
            <w:hideMark/>
          </w:tcPr>
          <w:p w14:paraId="0517F985"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Std. Dev.</w:t>
            </w:r>
          </w:p>
        </w:tc>
        <w:tc>
          <w:tcPr>
            <w:tcW w:w="1300" w:type="dxa"/>
            <w:tcBorders>
              <w:top w:val="nil"/>
              <w:left w:val="nil"/>
              <w:bottom w:val="nil"/>
              <w:right w:val="nil"/>
            </w:tcBorders>
            <w:shd w:val="clear" w:color="auto" w:fill="auto"/>
            <w:noWrap/>
            <w:vAlign w:val="bottom"/>
            <w:hideMark/>
          </w:tcPr>
          <w:p w14:paraId="03CC0DA8"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Min</w:t>
            </w:r>
          </w:p>
        </w:tc>
        <w:tc>
          <w:tcPr>
            <w:tcW w:w="1300" w:type="dxa"/>
            <w:tcBorders>
              <w:top w:val="nil"/>
              <w:left w:val="nil"/>
              <w:bottom w:val="nil"/>
              <w:right w:val="nil"/>
            </w:tcBorders>
            <w:shd w:val="clear" w:color="auto" w:fill="auto"/>
            <w:noWrap/>
            <w:vAlign w:val="bottom"/>
            <w:hideMark/>
          </w:tcPr>
          <w:p w14:paraId="46348B32"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Max</w:t>
            </w:r>
          </w:p>
        </w:tc>
      </w:tr>
      <w:tr w:rsidR="00777427" w:rsidRPr="007157DD" w14:paraId="69EDDEC1" w14:textId="77777777" w:rsidTr="00777427">
        <w:trPr>
          <w:trHeight w:val="320"/>
        </w:trPr>
        <w:tc>
          <w:tcPr>
            <w:tcW w:w="2520" w:type="dxa"/>
            <w:tcBorders>
              <w:top w:val="single" w:sz="4" w:space="0" w:color="auto"/>
              <w:left w:val="nil"/>
              <w:bottom w:val="nil"/>
              <w:right w:val="nil"/>
            </w:tcBorders>
            <w:shd w:val="clear" w:color="auto" w:fill="auto"/>
            <w:noWrap/>
            <w:vAlign w:val="bottom"/>
            <w:hideMark/>
          </w:tcPr>
          <w:p w14:paraId="15EB0CD5"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Interest in Vaccination</w:t>
            </w:r>
          </w:p>
        </w:tc>
        <w:tc>
          <w:tcPr>
            <w:tcW w:w="1300" w:type="dxa"/>
            <w:tcBorders>
              <w:top w:val="single" w:sz="4" w:space="0" w:color="auto"/>
              <w:left w:val="nil"/>
              <w:bottom w:val="nil"/>
              <w:right w:val="nil"/>
            </w:tcBorders>
            <w:shd w:val="clear" w:color="auto" w:fill="auto"/>
            <w:noWrap/>
            <w:vAlign w:val="bottom"/>
            <w:hideMark/>
          </w:tcPr>
          <w:p w14:paraId="7557F468"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1.99</w:t>
            </w:r>
          </w:p>
        </w:tc>
        <w:tc>
          <w:tcPr>
            <w:tcW w:w="1300" w:type="dxa"/>
            <w:tcBorders>
              <w:top w:val="single" w:sz="4" w:space="0" w:color="auto"/>
              <w:left w:val="nil"/>
              <w:bottom w:val="nil"/>
              <w:right w:val="nil"/>
            </w:tcBorders>
            <w:shd w:val="clear" w:color="auto" w:fill="auto"/>
            <w:noWrap/>
            <w:vAlign w:val="bottom"/>
            <w:hideMark/>
          </w:tcPr>
          <w:p w14:paraId="4A48405A"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1.34</w:t>
            </w:r>
          </w:p>
        </w:tc>
        <w:tc>
          <w:tcPr>
            <w:tcW w:w="1300" w:type="dxa"/>
            <w:tcBorders>
              <w:top w:val="single" w:sz="4" w:space="0" w:color="auto"/>
              <w:left w:val="nil"/>
              <w:bottom w:val="nil"/>
              <w:right w:val="nil"/>
            </w:tcBorders>
            <w:shd w:val="clear" w:color="auto" w:fill="auto"/>
            <w:noWrap/>
            <w:vAlign w:val="bottom"/>
            <w:hideMark/>
          </w:tcPr>
          <w:p w14:paraId="50D99F3A"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w:t>
            </w:r>
          </w:p>
        </w:tc>
        <w:tc>
          <w:tcPr>
            <w:tcW w:w="1300" w:type="dxa"/>
            <w:tcBorders>
              <w:top w:val="single" w:sz="4" w:space="0" w:color="auto"/>
              <w:left w:val="nil"/>
              <w:bottom w:val="nil"/>
              <w:right w:val="nil"/>
            </w:tcBorders>
            <w:shd w:val="clear" w:color="auto" w:fill="auto"/>
            <w:noWrap/>
            <w:vAlign w:val="bottom"/>
            <w:hideMark/>
          </w:tcPr>
          <w:p w14:paraId="47BE4870"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5</w:t>
            </w:r>
          </w:p>
        </w:tc>
      </w:tr>
      <w:tr w:rsidR="00777427" w:rsidRPr="007157DD" w14:paraId="549F2922" w14:textId="77777777" w:rsidTr="00777427">
        <w:trPr>
          <w:trHeight w:val="320"/>
        </w:trPr>
        <w:tc>
          <w:tcPr>
            <w:tcW w:w="2520" w:type="dxa"/>
            <w:tcBorders>
              <w:top w:val="nil"/>
              <w:left w:val="nil"/>
              <w:bottom w:val="nil"/>
              <w:right w:val="nil"/>
            </w:tcBorders>
            <w:shd w:val="clear" w:color="auto" w:fill="auto"/>
            <w:noWrap/>
            <w:vAlign w:val="bottom"/>
            <w:hideMark/>
          </w:tcPr>
          <w:p w14:paraId="65878BCB"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Interest In More Info</w:t>
            </w:r>
          </w:p>
        </w:tc>
        <w:tc>
          <w:tcPr>
            <w:tcW w:w="1300" w:type="dxa"/>
            <w:tcBorders>
              <w:top w:val="nil"/>
              <w:left w:val="nil"/>
              <w:bottom w:val="nil"/>
              <w:right w:val="nil"/>
            </w:tcBorders>
            <w:shd w:val="clear" w:color="auto" w:fill="auto"/>
            <w:noWrap/>
            <w:vAlign w:val="bottom"/>
            <w:hideMark/>
          </w:tcPr>
          <w:p w14:paraId="1C0AEA5A"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3.02</w:t>
            </w:r>
          </w:p>
        </w:tc>
        <w:tc>
          <w:tcPr>
            <w:tcW w:w="1300" w:type="dxa"/>
            <w:tcBorders>
              <w:top w:val="nil"/>
              <w:left w:val="nil"/>
              <w:bottom w:val="nil"/>
              <w:right w:val="nil"/>
            </w:tcBorders>
            <w:shd w:val="clear" w:color="auto" w:fill="auto"/>
            <w:noWrap/>
            <w:vAlign w:val="bottom"/>
            <w:hideMark/>
          </w:tcPr>
          <w:p w14:paraId="69CD3EFB"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1.45</w:t>
            </w:r>
          </w:p>
        </w:tc>
        <w:tc>
          <w:tcPr>
            <w:tcW w:w="1300" w:type="dxa"/>
            <w:tcBorders>
              <w:top w:val="nil"/>
              <w:left w:val="nil"/>
              <w:bottom w:val="nil"/>
              <w:right w:val="nil"/>
            </w:tcBorders>
            <w:shd w:val="clear" w:color="auto" w:fill="auto"/>
            <w:noWrap/>
            <w:vAlign w:val="bottom"/>
            <w:hideMark/>
          </w:tcPr>
          <w:p w14:paraId="01F61D8C"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59D828B9"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5</w:t>
            </w:r>
          </w:p>
        </w:tc>
      </w:tr>
      <w:tr w:rsidR="00777427" w:rsidRPr="007157DD" w14:paraId="0871C5BD" w14:textId="77777777" w:rsidTr="00777427">
        <w:trPr>
          <w:trHeight w:val="320"/>
        </w:trPr>
        <w:tc>
          <w:tcPr>
            <w:tcW w:w="2520" w:type="dxa"/>
            <w:tcBorders>
              <w:top w:val="nil"/>
              <w:left w:val="nil"/>
              <w:bottom w:val="nil"/>
              <w:right w:val="nil"/>
            </w:tcBorders>
            <w:shd w:val="clear" w:color="auto" w:fill="auto"/>
            <w:noWrap/>
            <w:vAlign w:val="bottom"/>
            <w:hideMark/>
          </w:tcPr>
          <w:p w14:paraId="78F9EBB8"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Political Messenger</w:t>
            </w:r>
          </w:p>
        </w:tc>
        <w:tc>
          <w:tcPr>
            <w:tcW w:w="1300" w:type="dxa"/>
            <w:tcBorders>
              <w:top w:val="nil"/>
              <w:left w:val="nil"/>
              <w:bottom w:val="nil"/>
              <w:right w:val="nil"/>
            </w:tcBorders>
            <w:shd w:val="clear" w:color="auto" w:fill="auto"/>
            <w:noWrap/>
            <w:vAlign w:val="bottom"/>
            <w:hideMark/>
          </w:tcPr>
          <w:p w14:paraId="26D4E10A"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0.23</w:t>
            </w:r>
          </w:p>
        </w:tc>
        <w:tc>
          <w:tcPr>
            <w:tcW w:w="1300" w:type="dxa"/>
            <w:tcBorders>
              <w:top w:val="nil"/>
              <w:left w:val="nil"/>
              <w:bottom w:val="nil"/>
              <w:right w:val="nil"/>
            </w:tcBorders>
            <w:shd w:val="clear" w:color="auto" w:fill="auto"/>
            <w:noWrap/>
            <w:vAlign w:val="bottom"/>
            <w:hideMark/>
          </w:tcPr>
          <w:p w14:paraId="4FCA0563"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0.42</w:t>
            </w:r>
          </w:p>
        </w:tc>
        <w:tc>
          <w:tcPr>
            <w:tcW w:w="1300" w:type="dxa"/>
            <w:tcBorders>
              <w:top w:val="nil"/>
              <w:left w:val="nil"/>
              <w:bottom w:val="nil"/>
              <w:right w:val="nil"/>
            </w:tcBorders>
            <w:shd w:val="clear" w:color="auto" w:fill="auto"/>
            <w:noWrap/>
            <w:vAlign w:val="bottom"/>
            <w:hideMark/>
          </w:tcPr>
          <w:p w14:paraId="143D8F1E"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18A837CF"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w:t>
            </w:r>
          </w:p>
        </w:tc>
      </w:tr>
      <w:tr w:rsidR="00777427" w:rsidRPr="007157DD" w14:paraId="7454095D" w14:textId="77777777" w:rsidTr="00777427">
        <w:trPr>
          <w:trHeight w:val="320"/>
        </w:trPr>
        <w:tc>
          <w:tcPr>
            <w:tcW w:w="2520" w:type="dxa"/>
            <w:tcBorders>
              <w:top w:val="nil"/>
              <w:left w:val="nil"/>
              <w:bottom w:val="nil"/>
              <w:right w:val="nil"/>
            </w:tcBorders>
            <w:shd w:val="clear" w:color="auto" w:fill="auto"/>
            <w:noWrap/>
            <w:vAlign w:val="bottom"/>
            <w:hideMark/>
          </w:tcPr>
          <w:p w14:paraId="0FBB865B"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Religious Messenger</w:t>
            </w:r>
          </w:p>
        </w:tc>
        <w:tc>
          <w:tcPr>
            <w:tcW w:w="1300" w:type="dxa"/>
            <w:tcBorders>
              <w:top w:val="nil"/>
              <w:left w:val="nil"/>
              <w:bottom w:val="nil"/>
              <w:right w:val="nil"/>
            </w:tcBorders>
            <w:shd w:val="clear" w:color="auto" w:fill="auto"/>
            <w:noWrap/>
            <w:vAlign w:val="bottom"/>
            <w:hideMark/>
          </w:tcPr>
          <w:p w14:paraId="281E085C"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0.26</w:t>
            </w:r>
          </w:p>
        </w:tc>
        <w:tc>
          <w:tcPr>
            <w:tcW w:w="1300" w:type="dxa"/>
            <w:tcBorders>
              <w:top w:val="nil"/>
              <w:left w:val="nil"/>
              <w:bottom w:val="nil"/>
              <w:right w:val="nil"/>
            </w:tcBorders>
            <w:shd w:val="clear" w:color="auto" w:fill="auto"/>
            <w:noWrap/>
            <w:vAlign w:val="bottom"/>
            <w:hideMark/>
          </w:tcPr>
          <w:p w14:paraId="233366D9"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0.44</w:t>
            </w:r>
          </w:p>
        </w:tc>
        <w:tc>
          <w:tcPr>
            <w:tcW w:w="1300" w:type="dxa"/>
            <w:tcBorders>
              <w:top w:val="nil"/>
              <w:left w:val="nil"/>
              <w:bottom w:val="nil"/>
              <w:right w:val="nil"/>
            </w:tcBorders>
            <w:shd w:val="clear" w:color="auto" w:fill="auto"/>
            <w:noWrap/>
            <w:vAlign w:val="bottom"/>
            <w:hideMark/>
          </w:tcPr>
          <w:p w14:paraId="05FD59DE"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636D549D"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w:t>
            </w:r>
          </w:p>
        </w:tc>
      </w:tr>
      <w:tr w:rsidR="00777427" w:rsidRPr="007157DD" w14:paraId="4574C4DC" w14:textId="77777777" w:rsidTr="00777427">
        <w:trPr>
          <w:trHeight w:val="320"/>
        </w:trPr>
        <w:tc>
          <w:tcPr>
            <w:tcW w:w="2520" w:type="dxa"/>
            <w:tcBorders>
              <w:top w:val="nil"/>
              <w:left w:val="nil"/>
              <w:bottom w:val="nil"/>
              <w:right w:val="nil"/>
            </w:tcBorders>
            <w:shd w:val="clear" w:color="auto" w:fill="auto"/>
            <w:noWrap/>
            <w:vAlign w:val="bottom"/>
            <w:hideMark/>
          </w:tcPr>
          <w:p w14:paraId="56F81810"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Medical Messenger</w:t>
            </w:r>
          </w:p>
        </w:tc>
        <w:tc>
          <w:tcPr>
            <w:tcW w:w="1300" w:type="dxa"/>
            <w:tcBorders>
              <w:top w:val="nil"/>
              <w:left w:val="nil"/>
              <w:bottom w:val="nil"/>
              <w:right w:val="nil"/>
            </w:tcBorders>
            <w:shd w:val="clear" w:color="auto" w:fill="auto"/>
            <w:noWrap/>
            <w:vAlign w:val="bottom"/>
            <w:hideMark/>
          </w:tcPr>
          <w:p w14:paraId="06C01195"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0.26</w:t>
            </w:r>
          </w:p>
        </w:tc>
        <w:tc>
          <w:tcPr>
            <w:tcW w:w="1300" w:type="dxa"/>
            <w:tcBorders>
              <w:top w:val="nil"/>
              <w:left w:val="nil"/>
              <w:bottom w:val="nil"/>
              <w:right w:val="nil"/>
            </w:tcBorders>
            <w:shd w:val="clear" w:color="auto" w:fill="auto"/>
            <w:noWrap/>
            <w:vAlign w:val="bottom"/>
            <w:hideMark/>
          </w:tcPr>
          <w:p w14:paraId="116F2699"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0.44</w:t>
            </w:r>
          </w:p>
        </w:tc>
        <w:tc>
          <w:tcPr>
            <w:tcW w:w="1300" w:type="dxa"/>
            <w:tcBorders>
              <w:top w:val="nil"/>
              <w:left w:val="nil"/>
              <w:bottom w:val="nil"/>
              <w:right w:val="nil"/>
            </w:tcBorders>
            <w:shd w:val="clear" w:color="auto" w:fill="auto"/>
            <w:noWrap/>
            <w:vAlign w:val="bottom"/>
            <w:hideMark/>
          </w:tcPr>
          <w:p w14:paraId="70286829"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5930F005"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w:t>
            </w:r>
          </w:p>
        </w:tc>
      </w:tr>
      <w:tr w:rsidR="00777427" w:rsidRPr="007157DD" w14:paraId="372B2FEB" w14:textId="77777777" w:rsidTr="00777427">
        <w:trPr>
          <w:trHeight w:val="320"/>
        </w:trPr>
        <w:tc>
          <w:tcPr>
            <w:tcW w:w="2520" w:type="dxa"/>
            <w:tcBorders>
              <w:top w:val="nil"/>
              <w:left w:val="nil"/>
              <w:bottom w:val="nil"/>
              <w:right w:val="nil"/>
            </w:tcBorders>
            <w:shd w:val="clear" w:color="auto" w:fill="auto"/>
            <w:noWrap/>
            <w:vAlign w:val="bottom"/>
            <w:hideMark/>
          </w:tcPr>
          <w:p w14:paraId="2BB10BFB"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Thune Thermometer</w:t>
            </w:r>
          </w:p>
        </w:tc>
        <w:tc>
          <w:tcPr>
            <w:tcW w:w="1300" w:type="dxa"/>
            <w:tcBorders>
              <w:top w:val="nil"/>
              <w:left w:val="nil"/>
              <w:bottom w:val="nil"/>
              <w:right w:val="nil"/>
            </w:tcBorders>
            <w:shd w:val="clear" w:color="auto" w:fill="auto"/>
            <w:noWrap/>
            <w:vAlign w:val="bottom"/>
            <w:hideMark/>
          </w:tcPr>
          <w:p w14:paraId="422570C7"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47.30</w:t>
            </w:r>
          </w:p>
        </w:tc>
        <w:tc>
          <w:tcPr>
            <w:tcW w:w="1300" w:type="dxa"/>
            <w:tcBorders>
              <w:top w:val="nil"/>
              <w:left w:val="nil"/>
              <w:bottom w:val="nil"/>
              <w:right w:val="nil"/>
            </w:tcBorders>
            <w:shd w:val="clear" w:color="auto" w:fill="auto"/>
            <w:noWrap/>
            <w:vAlign w:val="bottom"/>
            <w:hideMark/>
          </w:tcPr>
          <w:p w14:paraId="31645EE8"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30.35</w:t>
            </w:r>
          </w:p>
        </w:tc>
        <w:tc>
          <w:tcPr>
            <w:tcW w:w="1300" w:type="dxa"/>
            <w:tcBorders>
              <w:top w:val="nil"/>
              <w:left w:val="nil"/>
              <w:bottom w:val="nil"/>
              <w:right w:val="nil"/>
            </w:tcBorders>
            <w:shd w:val="clear" w:color="auto" w:fill="auto"/>
            <w:noWrap/>
            <w:vAlign w:val="bottom"/>
            <w:hideMark/>
          </w:tcPr>
          <w:p w14:paraId="7299B13C"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0D314B87"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100</w:t>
            </w:r>
          </w:p>
        </w:tc>
      </w:tr>
      <w:tr w:rsidR="00777427" w:rsidRPr="007157DD" w14:paraId="28B78F2E" w14:textId="77777777" w:rsidTr="00777427">
        <w:trPr>
          <w:trHeight w:val="320"/>
        </w:trPr>
        <w:tc>
          <w:tcPr>
            <w:tcW w:w="2520" w:type="dxa"/>
            <w:tcBorders>
              <w:top w:val="nil"/>
              <w:left w:val="nil"/>
              <w:bottom w:val="nil"/>
              <w:right w:val="nil"/>
            </w:tcBorders>
            <w:shd w:val="clear" w:color="auto" w:fill="auto"/>
            <w:noWrap/>
            <w:vAlign w:val="bottom"/>
            <w:hideMark/>
          </w:tcPr>
          <w:p w14:paraId="0EDA14DA"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SDSMA Thermometer</w:t>
            </w:r>
          </w:p>
        </w:tc>
        <w:tc>
          <w:tcPr>
            <w:tcW w:w="1300" w:type="dxa"/>
            <w:tcBorders>
              <w:top w:val="nil"/>
              <w:left w:val="nil"/>
              <w:bottom w:val="nil"/>
              <w:right w:val="nil"/>
            </w:tcBorders>
            <w:shd w:val="clear" w:color="auto" w:fill="auto"/>
            <w:noWrap/>
            <w:vAlign w:val="bottom"/>
            <w:hideMark/>
          </w:tcPr>
          <w:p w14:paraId="5F5EB7CD"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56.49</w:t>
            </w:r>
          </w:p>
        </w:tc>
        <w:tc>
          <w:tcPr>
            <w:tcW w:w="1300" w:type="dxa"/>
            <w:tcBorders>
              <w:top w:val="nil"/>
              <w:left w:val="nil"/>
              <w:bottom w:val="nil"/>
              <w:right w:val="nil"/>
            </w:tcBorders>
            <w:shd w:val="clear" w:color="auto" w:fill="auto"/>
            <w:noWrap/>
            <w:vAlign w:val="bottom"/>
            <w:hideMark/>
          </w:tcPr>
          <w:p w14:paraId="4FBE0DB0"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23.59</w:t>
            </w:r>
          </w:p>
        </w:tc>
        <w:tc>
          <w:tcPr>
            <w:tcW w:w="1300" w:type="dxa"/>
            <w:tcBorders>
              <w:top w:val="nil"/>
              <w:left w:val="nil"/>
              <w:bottom w:val="nil"/>
              <w:right w:val="nil"/>
            </w:tcBorders>
            <w:shd w:val="clear" w:color="auto" w:fill="auto"/>
            <w:noWrap/>
            <w:vAlign w:val="bottom"/>
            <w:hideMark/>
          </w:tcPr>
          <w:p w14:paraId="491FE716"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67F12223"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100</w:t>
            </w:r>
          </w:p>
        </w:tc>
      </w:tr>
      <w:tr w:rsidR="00777427" w:rsidRPr="007157DD" w14:paraId="07903311" w14:textId="77777777" w:rsidTr="00777427">
        <w:trPr>
          <w:trHeight w:val="320"/>
        </w:trPr>
        <w:tc>
          <w:tcPr>
            <w:tcW w:w="2520" w:type="dxa"/>
            <w:tcBorders>
              <w:top w:val="nil"/>
              <w:left w:val="nil"/>
              <w:bottom w:val="nil"/>
              <w:right w:val="nil"/>
            </w:tcBorders>
            <w:shd w:val="clear" w:color="auto" w:fill="auto"/>
            <w:noWrap/>
            <w:vAlign w:val="bottom"/>
            <w:hideMark/>
          </w:tcPr>
          <w:p w14:paraId="24FC91DB"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ELCS Thermometer</w:t>
            </w:r>
          </w:p>
        </w:tc>
        <w:tc>
          <w:tcPr>
            <w:tcW w:w="1300" w:type="dxa"/>
            <w:tcBorders>
              <w:top w:val="nil"/>
              <w:left w:val="nil"/>
              <w:bottom w:val="nil"/>
              <w:right w:val="nil"/>
            </w:tcBorders>
            <w:shd w:val="clear" w:color="auto" w:fill="auto"/>
            <w:noWrap/>
            <w:vAlign w:val="bottom"/>
            <w:hideMark/>
          </w:tcPr>
          <w:p w14:paraId="0874569A"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41.46</w:t>
            </w:r>
          </w:p>
        </w:tc>
        <w:tc>
          <w:tcPr>
            <w:tcW w:w="1300" w:type="dxa"/>
            <w:tcBorders>
              <w:top w:val="nil"/>
              <w:left w:val="nil"/>
              <w:bottom w:val="nil"/>
              <w:right w:val="nil"/>
            </w:tcBorders>
            <w:shd w:val="clear" w:color="auto" w:fill="auto"/>
            <w:noWrap/>
            <w:vAlign w:val="bottom"/>
            <w:hideMark/>
          </w:tcPr>
          <w:p w14:paraId="722B15D4"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29.02</w:t>
            </w:r>
          </w:p>
        </w:tc>
        <w:tc>
          <w:tcPr>
            <w:tcW w:w="1300" w:type="dxa"/>
            <w:tcBorders>
              <w:top w:val="nil"/>
              <w:left w:val="nil"/>
              <w:bottom w:val="nil"/>
              <w:right w:val="nil"/>
            </w:tcBorders>
            <w:shd w:val="clear" w:color="auto" w:fill="auto"/>
            <w:noWrap/>
            <w:vAlign w:val="bottom"/>
            <w:hideMark/>
          </w:tcPr>
          <w:p w14:paraId="79F15595"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3A6D20CD"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100</w:t>
            </w:r>
          </w:p>
        </w:tc>
      </w:tr>
      <w:tr w:rsidR="00777427" w:rsidRPr="007157DD" w14:paraId="442B5379" w14:textId="77777777" w:rsidTr="00777427">
        <w:trPr>
          <w:trHeight w:val="320"/>
        </w:trPr>
        <w:tc>
          <w:tcPr>
            <w:tcW w:w="2520" w:type="dxa"/>
            <w:tcBorders>
              <w:top w:val="nil"/>
              <w:left w:val="nil"/>
              <w:bottom w:val="nil"/>
              <w:right w:val="nil"/>
            </w:tcBorders>
            <w:shd w:val="clear" w:color="auto" w:fill="auto"/>
            <w:noWrap/>
            <w:vAlign w:val="bottom"/>
            <w:hideMark/>
          </w:tcPr>
          <w:p w14:paraId="4203B771"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3-Point Party ID</w:t>
            </w:r>
          </w:p>
        </w:tc>
        <w:tc>
          <w:tcPr>
            <w:tcW w:w="1300" w:type="dxa"/>
            <w:tcBorders>
              <w:top w:val="nil"/>
              <w:left w:val="nil"/>
              <w:bottom w:val="nil"/>
              <w:right w:val="nil"/>
            </w:tcBorders>
            <w:shd w:val="clear" w:color="auto" w:fill="auto"/>
            <w:noWrap/>
            <w:vAlign w:val="bottom"/>
            <w:hideMark/>
          </w:tcPr>
          <w:p w14:paraId="23A14098"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2.48</w:t>
            </w:r>
          </w:p>
        </w:tc>
        <w:tc>
          <w:tcPr>
            <w:tcW w:w="1300" w:type="dxa"/>
            <w:tcBorders>
              <w:top w:val="nil"/>
              <w:left w:val="nil"/>
              <w:bottom w:val="nil"/>
              <w:right w:val="nil"/>
            </w:tcBorders>
            <w:shd w:val="clear" w:color="auto" w:fill="auto"/>
            <w:noWrap/>
            <w:vAlign w:val="bottom"/>
            <w:hideMark/>
          </w:tcPr>
          <w:p w14:paraId="7C37D930"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0.69</w:t>
            </w:r>
          </w:p>
        </w:tc>
        <w:tc>
          <w:tcPr>
            <w:tcW w:w="1300" w:type="dxa"/>
            <w:tcBorders>
              <w:top w:val="nil"/>
              <w:left w:val="nil"/>
              <w:bottom w:val="nil"/>
              <w:right w:val="nil"/>
            </w:tcBorders>
            <w:shd w:val="clear" w:color="auto" w:fill="auto"/>
            <w:noWrap/>
            <w:vAlign w:val="bottom"/>
            <w:hideMark/>
          </w:tcPr>
          <w:p w14:paraId="0593FBB4"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192BE636"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3</w:t>
            </w:r>
          </w:p>
        </w:tc>
      </w:tr>
      <w:tr w:rsidR="00777427" w:rsidRPr="007157DD" w14:paraId="551C59E5" w14:textId="77777777" w:rsidTr="00777427">
        <w:trPr>
          <w:trHeight w:val="320"/>
        </w:trPr>
        <w:tc>
          <w:tcPr>
            <w:tcW w:w="2520" w:type="dxa"/>
            <w:tcBorders>
              <w:top w:val="nil"/>
              <w:left w:val="nil"/>
              <w:bottom w:val="nil"/>
              <w:right w:val="nil"/>
            </w:tcBorders>
            <w:shd w:val="clear" w:color="auto" w:fill="auto"/>
            <w:noWrap/>
            <w:vAlign w:val="bottom"/>
            <w:hideMark/>
          </w:tcPr>
          <w:p w14:paraId="4D2E2917"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Age</w:t>
            </w:r>
          </w:p>
        </w:tc>
        <w:tc>
          <w:tcPr>
            <w:tcW w:w="1300" w:type="dxa"/>
            <w:tcBorders>
              <w:top w:val="nil"/>
              <w:left w:val="nil"/>
              <w:bottom w:val="nil"/>
              <w:right w:val="nil"/>
            </w:tcBorders>
            <w:shd w:val="clear" w:color="auto" w:fill="auto"/>
            <w:noWrap/>
            <w:vAlign w:val="bottom"/>
            <w:hideMark/>
          </w:tcPr>
          <w:p w14:paraId="7EEB32EA"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42.43</w:t>
            </w:r>
          </w:p>
        </w:tc>
        <w:tc>
          <w:tcPr>
            <w:tcW w:w="1300" w:type="dxa"/>
            <w:tcBorders>
              <w:top w:val="nil"/>
              <w:left w:val="nil"/>
              <w:bottom w:val="nil"/>
              <w:right w:val="nil"/>
            </w:tcBorders>
            <w:shd w:val="clear" w:color="auto" w:fill="auto"/>
            <w:noWrap/>
            <w:vAlign w:val="bottom"/>
            <w:hideMark/>
          </w:tcPr>
          <w:p w14:paraId="200D39DD"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15.71</w:t>
            </w:r>
          </w:p>
        </w:tc>
        <w:tc>
          <w:tcPr>
            <w:tcW w:w="1300" w:type="dxa"/>
            <w:tcBorders>
              <w:top w:val="nil"/>
              <w:left w:val="nil"/>
              <w:bottom w:val="nil"/>
              <w:right w:val="nil"/>
            </w:tcBorders>
            <w:shd w:val="clear" w:color="auto" w:fill="auto"/>
            <w:noWrap/>
            <w:vAlign w:val="bottom"/>
            <w:hideMark/>
          </w:tcPr>
          <w:p w14:paraId="36719AB1"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19</w:t>
            </w:r>
          </w:p>
        </w:tc>
        <w:tc>
          <w:tcPr>
            <w:tcW w:w="1300" w:type="dxa"/>
            <w:tcBorders>
              <w:top w:val="nil"/>
              <w:left w:val="nil"/>
              <w:bottom w:val="nil"/>
              <w:right w:val="nil"/>
            </w:tcBorders>
            <w:shd w:val="clear" w:color="auto" w:fill="auto"/>
            <w:noWrap/>
            <w:vAlign w:val="bottom"/>
            <w:hideMark/>
          </w:tcPr>
          <w:p w14:paraId="3F48561D"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88</w:t>
            </w:r>
          </w:p>
        </w:tc>
      </w:tr>
      <w:tr w:rsidR="00777427" w:rsidRPr="007157DD" w14:paraId="3C79B328" w14:textId="77777777" w:rsidTr="00777427">
        <w:trPr>
          <w:trHeight w:val="320"/>
        </w:trPr>
        <w:tc>
          <w:tcPr>
            <w:tcW w:w="2520" w:type="dxa"/>
            <w:tcBorders>
              <w:top w:val="nil"/>
              <w:left w:val="nil"/>
              <w:bottom w:val="nil"/>
              <w:right w:val="nil"/>
            </w:tcBorders>
            <w:shd w:val="clear" w:color="auto" w:fill="auto"/>
            <w:noWrap/>
            <w:vAlign w:val="bottom"/>
            <w:hideMark/>
          </w:tcPr>
          <w:p w14:paraId="3BB18B58"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Male</w:t>
            </w:r>
          </w:p>
        </w:tc>
        <w:tc>
          <w:tcPr>
            <w:tcW w:w="1300" w:type="dxa"/>
            <w:tcBorders>
              <w:top w:val="nil"/>
              <w:left w:val="nil"/>
              <w:bottom w:val="nil"/>
              <w:right w:val="nil"/>
            </w:tcBorders>
            <w:shd w:val="clear" w:color="auto" w:fill="auto"/>
            <w:noWrap/>
            <w:vAlign w:val="bottom"/>
            <w:hideMark/>
          </w:tcPr>
          <w:p w14:paraId="253B910D"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0.54</w:t>
            </w:r>
          </w:p>
        </w:tc>
        <w:tc>
          <w:tcPr>
            <w:tcW w:w="1300" w:type="dxa"/>
            <w:tcBorders>
              <w:top w:val="nil"/>
              <w:left w:val="nil"/>
              <w:bottom w:val="nil"/>
              <w:right w:val="nil"/>
            </w:tcBorders>
            <w:shd w:val="clear" w:color="auto" w:fill="auto"/>
            <w:noWrap/>
            <w:vAlign w:val="bottom"/>
            <w:hideMark/>
          </w:tcPr>
          <w:p w14:paraId="793870A4"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0.50</w:t>
            </w:r>
          </w:p>
        </w:tc>
        <w:tc>
          <w:tcPr>
            <w:tcW w:w="1300" w:type="dxa"/>
            <w:tcBorders>
              <w:top w:val="nil"/>
              <w:left w:val="nil"/>
              <w:bottom w:val="nil"/>
              <w:right w:val="nil"/>
            </w:tcBorders>
            <w:shd w:val="clear" w:color="auto" w:fill="auto"/>
            <w:noWrap/>
            <w:vAlign w:val="bottom"/>
            <w:hideMark/>
          </w:tcPr>
          <w:p w14:paraId="05464A61"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74A01605"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w:t>
            </w:r>
          </w:p>
        </w:tc>
      </w:tr>
      <w:tr w:rsidR="00777427" w:rsidRPr="007157DD" w14:paraId="0CBF563B" w14:textId="77777777" w:rsidTr="00777427">
        <w:trPr>
          <w:trHeight w:val="320"/>
        </w:trPr>
        <w:tc>
          <w:tcPr>
            <w:tcW w:w="2520" w:type="dxa"/>
            <w:tcBorders>
              <w:top w:val="nil"/>
              <w:left w:val="nil"/>
              <w:bottom w:val="nil"/>
              <w:right w:val="nil"/>
            </w:tcBorders>
            <w:shd w:val="clear" w:color="auto" w:fill="auto"/>
            <w:noWrap/>
            <w:vAlign w:val="bottom"/>
            <w:hideMark/>
          </w:tcPr>
          <w:p w14:paraId="23DACA64"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Education</w:t>
            </w:r>
          </w:p>
        </w:tc>
        <w:tc>
          <w:tcPr>
            <w:tcW w:w="1300" w:type="dxa"/>
            <w:tcBorders>
              <w:top w:val="nil"/>
              <w:left w:val="nil"/>
              <w:bottom w:val="nil"/>
              <w:right w:val="nil"/>
            </w:tcBorders>
            <w:shd w:val="clear" w:color="auto" w:fill="auto"/>
            <w:noWrap/>
            <w:vAlign w:val="bottom"/>
            <w:hideMark/>
          </w:tcPr>
          <w:p w14:paraId="1B933566"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3.99</w:t>
            </w:r>
          </w:p>
        </w:tc>
        <w:tc>
          <w:tcPr>
            <w:tcW w:w="1300" w:type="dxa"/>
            <w:tcBorders>
              <w:top w:val="nil"/>
              <w:left w:val="nil"/>
              <w:bottom w:val="nil"/>
              <w:right w:val="nil"/>
            </w:tcBorders>
            <w:shd w:val="clear" w:color="auto" w:fill="auto"/>
            <w:noWrap/>
            <w:vAlign w:val="bottom"/>
            <w:hideMark/>
          </w:tcPr>
          <w:p w14:paraId="79744013"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1.36</w:t>
            </w:r>
          </w:p>
        </w:tc>
        <w:tc>
          <w:tcPr>
            <w:tcW w:w="1300" w:type="dxa"/>
            <w:tcBorders>
              <w:top w:val="nil"/>
              <w:left w:val="nil"/>
              <w:bottom w:val="nil"/>
              <w:right w:val="nil"/>
            </w:tcBorders>
            <w:shd w:val="clear" w:color="auto" w:fill="auto"/>
            <w:noWrap/>
            <w:vAlign w:val="bottom"/>
            <w:hideMark/>
          </w:tcPr>
          <w:p w14:paraId="7BCB17AD"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w:t>
            </w:r>
          </w:p>
        </w:tc>
        <w:tc>
          <w:tcPr>
            <w:tcW w:w="1300" w:type="dxa"/>
            <w:tcBorders>
              <w:top w:val="nil"/>
              <w:left w:val="nil"/>
              <w:bottom w:val="nil"/>
              <w:right w:val="nil"/>
            </w:tcBorders>
            <w:shd w:val="clear" w:color="auto" w:fill="auto"/>
            <w:noWrap/>
            <w:vAlign w:val="bottom"/>
            <w:hideMark/>
          </w:tcPr>
          <w:p w14:paraId="395854F0"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6</w:t>
            </w:r>
          </w:p>
        </w:tc>
      </w:tr>
      <w:tr w:rsidR="00777427" w:rsidRPr="007157DD" w14:paraId="51870866" w14:textId="77777777" w:rsidTr="00777427">
        <w:trPr>
          <w:trHeight w:val="320"/>
        </w:trPr>
        <w:tc>
          <w:tcPr>
            <w:tcW w:w="2520" w:type="dxa"/>
            <w:tcBorders>
              <w:top w:val="nil"/>
              <w:left w:val="nil"/>
              <w:bottom w:val="nil"/>
              <w:right w:val="nil"/>
            </w:tcBorders>
            <w:shd w:val="clear" w:color="auto" w:fill="auto"/>
            <w:noWrap/>
            <w:vAlign w:val="bottom"/>
            <w:hideMark/>
          </w:tcPr>
          <w:p w14:paraId="235BBD26" w14:textId="77777777" w:rsidR="00777427" w:rsidRPr="007157DD" w:rsidRDefault="00777427" w:rsidP="00777427">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Evangelical</w:t>
            </w:r>
          </w:p>
        </w:tc>
        <w:tc>
          <w:tcPr>
            <w:tcW w:w="1300" w:type="dxa"/>
            <w:tcBorders>
              <w:top w:val="nil"/>
              <w:left w:val="nil"/>
              <w:bottom w:val="nil"/>
              <w:right w:val="nil"/>
            </w:tcBorders>
            <w:shd w:val="clear" w:color="auto" w:fill="auto"/>
            <w:noWrap/>
            <w:vAlign w:val="bottom"/>
            <w:hideMark/>
          </w:tcPr>
          <w:p w14:paraId="117418A0"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0.35</w:t>
            </w:r>
          </w:p>
        </w:tc>
        <w:tc>
          <w:tcPr>
            <w:tcW w:w="1300" w:type="dxa"/>
            <w:tcBorders>
              <w:top w:val="nil"/>
              <w:left w:val="nil"/>
              <w:bottom w:val="nil"/>
              <w:right w:val="nil"/>
            </w:tcBorders>
            <w:shd w:val="clear" w:color="auto" w:fill="auto"/>
            <w:noWrap/>
            <w:vAlign w:val="bottom"/>
            <w:hideMark/>
          </w:tcPr>
          <w:p w14:paraId="2DE15FFC"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0.48</w:t>
            </w:r>
          </w:p>
        </w:tc>
        <w:tc>
          <w:tcPr>
            <w:tcW w:w="1300" w:type="dxa"/>
            <w:tcBorders>
              <w:top w:val="nil"/>
              <w:left w:val="nil"/>
              <w:bottom w:val="nil"/>
              <w:right w:val="nil"/>
            </w:tcBorders>
            <w:shd w:val="clear" w:color="auto" w:fill="auto"/>
            <w:noWrap/>
            <w:vAlign w:val="bottom"/>
            <w:hideMark/>
          </w:tcPr>
          <w:p w14:paraId="3A2C0051"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w:t>
            </w:r>
          </w:p>
        </w:tc>
        <w:tc>
          <w:tcPr>
            <w:tcW w:w="1300" w:type="dxa"/>
            <w:tcBorders>
              <w:top w:val="nil"/>
              <w:left w:val="nil"/>
              <w:bottom w:val="nil"/>
              <w:right w:val="nil"/>
            </w:tcBorders>
            <w:shd w:val="clear" w:color="auto" w:fill="auto"/>
            <w:noWrap/>
            <w:vAlign w:val="bottom"/>
            <w:hideMark/>
          </w:tcPr>
          <w:p w14:paraId="4514FEFD" w14:textId="77777777" w:rsidR="00777427" w:rsidRPr="007157DD" w:rsidRDefault="00777427" w:rsidP="00777427">
            <w:pPr>
              <w:spacing w:after="0" w:line="240" w:lineRule="auto"/>
              <w:jc w:val="right"/>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w:t>
            </w:r>
          </w:p>
        </w:tc>
      </w:tr>
    </w:tbl>
    <w:p w14:paraId="79B12356" w14:textId="48F1CAAC" w:rsidR="00450E3A" w:rsidRPr="007157DD" w:rsidRDefault="00450E3A" w:rsidP="008E7A9A">
      <w:pPr>
        <w:rPr>
          <w:rFonts w:ascii="Times New Roman" w:hAnsi="Times New Roman" w:cs="Times New Roman"/>
          <w:b/>
          <w:sz w:val="24"/>
          <w:szCs w:val="24"/>
        </w:rPr>
      </w:pPr>
    </w:p>
    <w:p w14:paraId="48210BA7" w14:textId="0FC9DA03" w:rsidR="00DD594C" w:rsidRPr="007157DD" w:rsidRDefault="00DD594C" w:rsidP="00450E3A">
      <w:pPr>
        <w:spacing w:line="360" w:lineRule="auto"/>
        <w:rPr>
          <w:rFonts w:ascii="Times New Roman" w:hAnsi="Times New Roman" w:cs="Times New Roman"/>
          <w:sz w:val="24"/>
          <w:szCs w:val="24"/>
        </w:rPr>
      </w:pPr>
      <w:r w:rsidRPr="007157DD">
        <w:rPr>
          <w:rFonts w:ascii="Times New Roman" w:hAnsi="Times New Roman" w:cs="Times New Roman"/>
          <w:sz w:val="24"/>
          <w:szCs w:val="24"/>
        </w:rPr>
        <w:t xml:space="preserve">We utilized entropy balancing to weight the data by gender, age, region within South Dakota, vaccination status, and political party affiliation. </w:t>
      </w:r>
    </w:p>
    <w:p w14:paraId="4DBD56D7" w14:textId="77777777" w:rsidR="007157DD" w:rsidRPr="007157DD" w:rsidRDefault="007157DD" w:rsidP="00450E3A">
      <w:pPr>
        <w:spacing w:line="360" w:lineRule="auto"/>
        <w:rPr>
          <w:rFonts w:ascii="Times New Roman" w:hAnsi="Times New Roman" w:cs="Times New Roman"/>
          <w:sz w:val="24"/>
          <w:szCs w:val="24"/>
        </w:rPr>
      </w:pPr>
    </w:p>
    <w:p w14:paraId="3BEC101C" w14:textId="01A362D9" w:rsidR="00450E3A" w:rsidRPr="007157DD" w:rsidRDefault="00450E3A" w:rsidP="004245F9">
      <w:pPr>
        <w:spacing w:line="360" w:lineRule="auto"/>
        <w:rPr>
          <w:rFonts w:ascii="Times New Roman" w:hAnsi="Times New Roman" w:cs="Times New Roman"/>
          <w:b/>
          <w:sz w:val="24"/>
          <w:szCs w:val="24"/>
        </w:rPr>
      </w:pPr>
      <w:r w:rsidRPr="007157DD">
        <w:rPr>
          <w:rFonts w:ascii="Times New Roman" w:hAnsi="Times New Roman" w:cs="Times New Roman"/>
          <w:b/>
          <w:sz w:val="24"/>
          <w:szCs w:val="24"/>
        </w:rPr>
        <w:t xml:space="preserve">Table </w:t>
      </w:r>
      <w:r w:rsidR="004F312B" w:rsidRPr="007157DD">
        <w:rPr>
          <w:rFonts w:ascii="Times New Roman" w:hAnsi="Times New Roman" w:cs="Times New Roman"/>
          <w:b/>
          <w:sz w:val="24"/>
          <w:szCs w:val="24"/>
        </w:rPr>
        <w:t>S</w:t>
      </w:r>
      <w:r w:rsidR="00836964" w:rsidRPr="007157DD">
        <w:rPr>
          <w:rFonts w:ascii="Times New Roman" w:hAnsi="Times New Roman" w:cs="Times New Roman"/>
          <w:b/>
          <w:sz w:val="24"/>
          <w:szCs w:val="24"/>
        </w:rPr>
        <w:t>2</w:t>
      </w:r>
      <w:r w:rsidRPr="007157DD">
        <w:rPr>
          <w:rFonts w:ascii="Times New Roman" w:hAnsi="Times New Roman" w:cs="Times New Roman"/>
          <w:b/>
          <w:sz w:val="24"/>
          <w:szCs w:val="24"/>
        </w:rPr>
        <w:t>: Experimental Groups</w:t>
      </w:r>
    </w:p>
    <w:tbl>
      <w:tblPr>
        <w:tblStyle w:val="LightShading-Accent1"/>
        <w:tblW w:w="1998" w:type="pct"/>
        <w:tblBorders>
          <w:top w:val="none" w:sz="0" w:space="0" w:color="auto"/>
          <w:bottom w:val="none" w:sz="0" w:space="0" w:color="auto"/>
        </w:tblBorders>
        <w:tblLook w:val="0660" w:firstRow="1" w:lastRow="1" w:firstColumn="0" w:lastColumn="0" w:noHBand="1" w:noVBand="1"/>
      </w:tblPr>
      <w:tblGrid>
        <w:gridCol w:w="1871"/>
        <w:gridCol w:w="1869"/>
      </w:tblGrid>
      <w:tr w:rsidR="00450E3A" w:rsidRPr="007157DD" w14:paraId="5E3277CD" w14:textId="77777777" w:rsidTr="00502530">
        <w:trPr>
          <w:cnfStyle w:val="100000000000" w:firstRow="1" w:lastRow="0" w:firstColumn="0" w:lastColumn="0" w:oddVBand="0" w:evenVBand="0" w:oddHBand="0" w:evenHBand="0" w:firstRowFirstColumn="0" w:firstRowLastColumn="0" w:lastRowFirstColumn="0" w:lastRowLastColumn="0"/>
          <w:trHeight w:val="540"/>
        </w:trPr>
        <w:tc>
          <w:tcPr>
            <w:tcW w:w="2501" w:type="pct"/>
            <w:tcBorders>
              <w:top w:val="single" w:sz="4" w:space="0" w:color="auto"/>
              <w:bottom w:val="single" w:sz="4" w:space="0" w:color="auto"/>
            </w:tcBorders>
            <w:noWrap/>
          </w:tcPr>
          <w:p w14:paraId="6A32CE99" w14:textId="77777777" w:rsidR="00450E3A" w:rsidRPr="007157DD" w:rsidRDefault="00450E3A" w:rsidP="004245F9">
            <w:pPr>
              <w:jc w:val="center"/>
              <w:rPr>
                <w:rFonts w:ascii="Times New Roman" w:hAnsi="Times New Roman" w:cs="Times New Roman"/>
                <w:color w:val="auto"/>
                <w:sz w:val="24"/>
                <w:szCs w:val="24"/>
              </w:rPr>
            </w:pPr>
            <w:r w:rsidRPr="007157DD">
              <w:rPr>
                <w:rFonts w:ascii="Times New Roman" w:hAnsi="Times New Roman" w:cs="Times New Roman"/>
                <w:color w:val="auto"/>
                <w:sz w:val="24"/>
                <w:szCs w:val="24"/>
              </w:rPr>
              <w:t>Group</w:t>
            </w:r>
          </w:p>
        </w:tc>
        <w:tc>
          <w:tcPr>
            <w:tcW w:w="2499" w:type="pct"/>
            <w:tcBorders>
              <w:top w:val="single" w:sz="4" w:space="0" w:color="auto"/>
              <w:bottom w:val="single" w:sz="4" w:space="0" w:color="auto"/>
            </w:tcBorders>
          </w:tcPr>
          <w:p w14:paraId="3A2CA7E9" w14:textId="77777777" w:rsidR="00450E3A" w:rsidRPr="007157DD" w:rsidRDefault="00450E3A" w:rsidP="004245F9">
            <w:pPr>
              <w:jc w:val="center"/>
              <w:rPr>
                <w:rFonts w:ascii="Times New Roman" w:hAnsi="Times New Roman" w:cs="Times New Roman"/>
                <w:color w:val="auto"/>
                <w:sz w:val="24"/>
                <w:szCs w:val="24"/>
              </w:rPr>
            </w:pPr>
            <w:r w:rsidRPr="007157DD">
              <w:rPr>
                <w:rFonts w:ascii="Times New Roman" w:hAnsi="Times New Roman" w:cs="Times New Roman"/>
                <w:color w:val="auto"/>
                <w:sz w:val="24"/>
                <w:szCs w:val="24"/>
              </w:rPr>
              <w:t>Number of Respondents</w:t>
            </w:r>
          </w:p>
        </w:tc>
      </w:tr>
      <w:tr w:rsidR="00450E3A" w:rsidRPr="007157DD" w14:paraId="358D0F88" w14:textId="77777777" w:rsidTr="00502530">
        <w:trPr>
          <w:trHeight w:val="515"/>
        </w:trPr>
        <w:tc>
          <w:tcPr>
            <w:tcW w:w="2501" w:type="pct"/>
            <w:tcBorders>
              <w:top w:val="single" w:sz="4" w:space="0" w:color="auto"/>
            </w:tcBorders>
            <w:noWrap/>
          </w:tcPr>
          <w:p w14:paraId="512ACB5D" w14:textId="77777777" w:rsidR="00450E3A" w:rsidRPr="007157DD" w:rsidRDefault="00450E3A" w:rsidP="004245F9">
            <w:pPr>
              <w:jc w:val="center"/>
              <w:rPr>
                <w:rFonts w:ascii="Times New Roman" w:hAnsi="Times New Roman" w:cs="Times New Roman"/>
                <w:color w:val="auto"/>
                <w:sz w:val="24"/>
                <w:szCs w:val="24"/>
              </w:rPr>
            </w:pPr>
            <w:r w:rsidRPr="007157DD">
              <w:rPr>
                <w:rFonts w:ascii="Times New Roman" w:hAnsi="Times New Roman" w:cs="Times New Roman"/>
                <w:color w:val="auto"/>
                <w:sz w:val="24"/>
                <w:szCs w:val="24"/>
              </w:rPr>
              <w:t>Control Group</w:t>
            </w:r>
          </w:p>
        </w:tc>
        <w:tc>
          <w:tcPr>
            <w:tcW w:w="2499" w:type="pct"/>
            <w:tcBorders>
              <w:top w:val="single" w:sz="4" w:space="0" w:color="auto"/>
            </w:tcBorders>
          </w:tcPr>
          <w:p w14:paraId="71C88B18" w14:textId="77777777" w:rsidR="00450E3A" w:rsidRPr="007157DD" w:rsidRDefault="00450E3A" w:rsidP="004245F9">
            <w:pPr>
              <w:pStyle w:val="DecimalAligned"/>
              <w:spacing w:line="240" w:lineRule="auto"/>
              <w:jc w:val="center"/>
              <w:rPr>
                <w:rFonts w:ascii="Times New Roman" w:hAnsi="Times New Roman"/>
                <w:color w:val="auto"/>
                <w:sz w:val="24"/>
                <w:szCs w:val="24"/>
              </w:rPr>
            </w:pPr>
            <w:r w:rsidRPr="007157DD">
              <w:rPr>
                <w:rFonts w:ascii="Times New Roman" w:hAnsi="Times New Roman"/>
                <w:color w:val="auto"/>
                <w:sz w:val="24"/>
                <w:szCs w:val="24"/>
              </w:rPr>
              <w:t>158</w:t>
            </w:r>
          </w:p>
        </w:tc>
      </w:tr>
      <w:tr w:rsidR="00450E3A" w:rsidRPr="007157DD" w14:paraId="6106668A" w14:textId="77777777" w:rsidTr="00502530">
        <w:trPr>
          <w:trHeight w:val="515"/>
        </w:trPr>
        <w:tc>
          <w:tcPr>
            <w:tcW w:w="2501" w:type="pct"/>
            <w:noWrap/>
          </w:tcPr>
          <w:p w14:paraId="7F9998F6" w14:textId="77777777" w:rsidR="00450E3A" w:rsidRPr="007157DD" w:rsidRDefault="00450E3A" w:rsidP="004245F9">
            <w:pPr>
              <w:jc w:val="center"/>
              <w:rPr>
                <w:rFonts w:ascii="Times New Roman" w:hAnsi="Times New Roman" w:cs="Times New Roman"/>
                <w:color w:val="auto"/>
                <w:sz w:val="24"/>
                <w:szCs w:val="24"/>
              </w:rPr>
            </w:pPr>
            <w:r w:rsidRPr="007157DD">
              <w:rPr>
                <w:rFonts w:ascii="Times New Roman" w:hAnsi="Times New Roman" w:cs="Times New Roman"/>
                <w:color w:val="auto"/>
                <w:sz w:val="24"/>
                <w:szCs w:val="24"/>
              </w:rPr>
              <w:t>Political Frame</w:t>
            </w:r>
          </w:p>
        </w:tc>
        <w:tc>
          <w:tcPr>
            <w:tcW w:w="2499" w:type="pct"/>
          </w:tcPr>
          <w:p w14:paraId="428E1D4A" w14:textId="77777777" w:rsidR="00450E3A" w:rsidRPr="007157DD" w:rsidRDefault="00450E3A" w:rsidP="004245F9">
            <w:pPr>
              <w:pStyle w:val="DecimalAligned"/>
              <w:spacing w:line="240" w:lineRule="auto"/>
              <w:jc w:val="center"/>
              <w:rPr>
                <w:rFonts w:ascii="Times New Roman" w:hAnsi="Times New Roman"/>
                <w:color w:val="auto"/>
                <w:sz w:val="24"/>
                <w:szCs w:val="24"/>
              </w:rPr>
            </w:pPr>
            <w:r w:rsidRPr="007157DD">
              <w:rPr>
                <w:rFonts w:ascii="Times New Roman" w:hAnsi="Times New Roman"/>
                <w:color w:val="auto"/>
                <w:sz w:val="24"/>
                <w:szCs w:val="24"/>
              </w:rPr>
              <w:t>149</w:t>
            </w:r>
          </w:p>
        </w:tc>
      </w:tr>
      <w:tr w:rsidR="00450E3A" w:rsidRPr="007157DD" w14:paraId="7D90F04D" w14:textId="77777777" w:rsidTr="00502530">
        <w:trPr>
          <w:trHeight w:val="66"/>
        </w:trPr>
        <w:tc>
          <w:tcPr>
            <w:tcW w:w="2501" w:type="pct"/>
            <w:tcBorders>
              <w:bottom w:val="single" w:sz="4" w:space="0" w:color="FFFFFF" w:themeColor="background1"/>
            </w:tcBorders>
            <w:noWrap/>
          </w:tcPr>
          <w:p w14:paraId="4D98A0FC" w14:textId="77777777" w:rsidR="00450E3A" w:rsidRPr="007157DD" w:rsidRDefault="00450E3A" w:rsidP="004245F9">
            <w:pPr>
              <w:jc w:val="center"/>
              <w:rPr>
                <w:rFonts w:ascii="Times New Roman" w:hAnsi="Times New Roman" w:cs="Times New Roman"/>
                <w:color w:val="auto"/>
                <w:sz w:val="24"/>
                <w:szCs w:val="24"/>
              </w:rPr>
            </w:pPr>
            <w:r w:rsidRPr="007157DD">
              <w:rPr>
                <w:rFonts w:ascii="Times New Roman" w:hAnsi="Times New Roman" w:cs="Times New Roman"/>
                <w:color w:val="auto"/>
                <w:sz w:val="24"/>
                <w:szCs w:val="24"/>
              </w:rPr>
              <w:t>Religious Frame</w:t>
            </w:r>
          </w:p>
        </w:tc>
        <w:tc>
          <w:tcPr>
            <w:tcW w:w="2499" w:type="pct"/>
            <w:tcBorders>
              <w:bottom w:val="single" w:sz="4" w:space="0" w:color="FFFFFF" w:themeColor="background1"/>
            </w:tcBorders>
          </w:tcPr>
          <w:p w14:paraId="7364D01D" w14:textId="77777777" w:rsidR="00450E3A" w:rsidRPr="007157DD" w:rsidRDefault="00450E3A" w:rsidP="004245F9">
            <w:pPr>
              <w:pStyle w:val="DecimalAligned"/>
              <w:spacing w:line="240" w:lineRule="auto"/>
              <w:jc w:val="center"/>
              <w:rPr>
                <w:rFonts w:ascii="Times New Roman" w:hAnsi="Times New Roman"/>
                <w:color w:val="auto"/>
                <w:sz w:val="24"/>
                <w:szCs w:val="24"/>
              </w:rPr>
            </w:pPr>
            <w:r w:rsidRPr="007157DD">
              <w:rPr>
                <w:rFonts w:ascii="Times New Roman" w:hAnsi="Times New Roman"/>
                <w:color w:val="auto"/>
                <w:sz w:val="24"/>
                <w:szCs w:val="24"/>
              </w:rPr>
              <w:t>149</w:t>
            </w:r>
          </w:p>
        </w:tc>
      </w:tr>
      <w:tr w:rsidR="00450E3A" w:rsidRPr="007157DD" w14:paraId="7CBAF3A3" w14:textId="77777777" w:rsidTr="00502530">
        <w:trPr>
          <w:cnfStyle w:val="010000000000" w:firstRow="0" w:lastRow="1" w:firstColumn="0" w:lastColumn="0" w:oddVBand="0" w:evenVBand="0" w:oddHBand="0" w:evenHBand="0" w:firstRowFirstColumn="0" w:firstRowLastColumn="0" w:lastRowFirstColumn="0" w:lastRowLastColumn="0"/>
          <w:trHeight w:val="528"/>
        </w:trPr>
        <w:tc>
          <w:tcPr>
            <w:tcW w:w="2501" w:type="pct"/>
            <w:tcBorders>
              <w:top w:val="single" w:sz="4" w:space="0" w:color="FFFFFF" w:themeColor="background1"/>
              <w:bottom w:val="single" w:sz="4" w:space="0" w:color="auto"/>
            </w:tcBorders>
            <w:noWrap/>
          </w:tcPr>
          <w:p w14:paraId="3C5FBF45" w14:textId="77777777" w:rsidR="00450E3A" w:rsidRPr="007157DD" w:rsidRDefault="00450E3A" w:rsidP="004245F9">
            <w:pPr>
              <w:jc w:val="center"/>
              <w:rPr>
                <w:rFonts w:ascii="Times New Roman" w:hAnsi="Times New Roman" w:cs="Times New Roman"/>
                <w:b w:val="0"/>
                <w:color w:val="auto"/>
                <w:sz w:val="24"/>
                <w:szCs w:val="24"/>
              </w:rPr>
            </w:pPr>
            <w:r w:rsidRPr="007157DD">
              <w:rPr>
                <w:rFonts w:ascii="Times New Roman" w:hAnsi="Times New Roman" w:cs="Times New Roman"/>
                <w:b w:val="0"/>
                <w:color w:val="auto"/>
                <w:sz w:val="24"/>
                <w:szCs w:val="24"/>
              </w:rPr>
              <w:t>Medical Frame</w:t>
            </w:r>
          </w:p>
        </w:tc>
        <w:tc>
          <w:tcPr>
            <w:tcW w:w="2499" w:type="pct"/>
            <w:tcBorders>
              <w:top w:val="single" w:sz="4" w:space="0" w:color="FFFFFF" w:themeColor="background1"/>
              <w:bottom w:val="single" w:sz="4" w:space="0" w:color="auto"/>
            </w:tcBorders>
          </w:tcPr>
          <w:p w14:paraId="4039994D" w14:textId="77777777" w:rsidR="00450E3A" w:rsidRPr="007157DD" w:rsidRDefault="00450E3A" w:rsidP="004245F9">
            <w:pPr>
              <w:pStyle w:val="DecimalAligned"/>
              <w:spacing w:line="240" w:lineRule="auto"/>
              <w:jc w:val="center"/>
              <w:rPr>
                <w:rFonts w:ascii="Times New Roman" w:hAnsi="Times New Roman"/>
                <w:b w:val="0"/>
                <w:color w:val="auto"/>
                <w:sz w:val="24"/>
                <w:szCs w:val="24"/>
              </w:rPr>
            </w:pPr>
            <w:r w:rsidRPr="007157DD">
              <w:rPr>
                <w:rFonts w:ascii="Times New Roman" w:hAnsi="Times New Roman"/>
                <w:b w:val="0"/>
                <w:color w:val="auto"/>
                <w:sz w:val="24"/>
                <w:szCs w:val="24"/>
              </w:rPr>
              <w:t>172</w:t>
            </w:r>
          </w:p>
        </w:tc>
      </w:tr>
    </w:tbl>
    <w:p w14:paraId="2B21BE29" w14:textId="77777777" w:rsidR="00DC5A2C" w:rsidRPr="007157DD" w:rsidRDefault="000A1D1E">
      <w:pPr>
        <w:rPr>
          <w:rFonts w:ascii="Times New Roman" w:hAnsi="Times New Roman" w:cs="Times New Roman"/>
          <w:sz w:val="24"/>
          <w:szCs w:val="24"/>
        </w:rPr>
      </w:pPr>
    </w:p>
    <w:p w14:paraId="4888EDCE" w14:textId="77777777" w:rsidR="00450E3A" w:rsidRPr="007157DD" w:rsidRDefault="00450E3A">
      <w:pPr>
        <w:rPr>
          <w:rFonts w:ascii="Times New Roman" w:hAnsi="Times New Roman" w:cs="Times New Roman"/>
          <w:sz w:val="24"/>
          <w:szCs w:val="24"/>
        </w:rPr>
      </w:pPr>
    </w:p>
    <w:p w14:paraId="1A872C26" w14:textId="259EDA04" w:rsidR="007157DD" w:rsidRPr="007157DD" w:rsidRDefault="007157DD" w:rsidP="00450E3A">
      <w:pPr>
        <w:rPr>
          <w:rFonts w:ascii="Times New Roman" w:hAnsi="Times New Roman" w:cs="Times New Roman"/>
          <w:b/>
          <w:sz w:val="24"/>
          <w:szCs w:val="24"/>
        </w:rPr>
      </w:pPr>
      <w:r w:rsidRPr="007157DD">
        <w:rPr>
          <w:rFonts w:ascii="Times New Roman" w:hAnsi="Times New Roman" w:cs="Times New Roman"/>
          <w:b/>
          <w:sz w:val="24"/>
          <w:szCs w:val="24"/>
        </w:rPr>
        <w:lastRenderedPageBreak/>
        <w:t>Table S</w:t>
      </w:r>
      <w:r>
        <w:rPr>
          <w:rFonts w:ascii="Times New Roman" w:hAnsi="Times New Roman" w:cs="Times New Roman"/>
          <w:b/>
          <w:sz w:val="24"/>
          <w:szCs w:val="24"/>
        </w:rPr>
        <w:t>3</w:t>
      </w:r>
      <w:r w:rsidRPr="007157DD">
        <w:rPr>
          <w:rFonts w:ascii="Times New Roman" w:hAnsi="Times New Roman" w:cs="Times New Roman"/>
          <w:b/>
          <w:sz w:val="24"/>
          <w:szCs w:val="24"/>
        </w:rPr>
        <w:t>: Effect of Messenger on Interest in Vaccination</w:t>
      </w:r>
    </w:p>
    <w:tbl>
      <w:tblPr>
        <w:tblStyle w:val="TableGrid"/>
        <w:tblpPr w:leftFromText="180" w:rightFromText="180" w:vertAnchor="page" w:horzAnchor="margin" w:tblpY="20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5"/>
        <w:gridCol w:w="4049"/>
      </w:tblGrid>
      <w:tr w:rsidR="007157DD" w:rsidRPr="007157DD" w14:paraId="4C630D4C" w14:textId="77777777" w:rsidTr="00D67D75">
        <w:trPr>
          <w:trHeight w:val="284"/>
        </w:trPr>
        <w:tc>
          <w:tcPr>
            <w:tcW w:w="2515" w:type="dxa"/>
            <w:tcBorders>
              <w:top w:val="single" w:sz="4" w:space="0" w:color="auto"/>
              <w:bottom w:val="single" w:sz="4" w:space="0" w:color="auto"/>
            </w:tcBorders>
          </w:tcPr>
          <w:p w14:paraId="68E01E22" w14:textId="77777777" w:rsidR="007157DD" w:rsidRPr="007157DD" w:rsidRDefault="007157DD" w:rsidP="007157DD">
            <w:pPr>
              <w:spacing w:line="360" w:lineRule="auto"/>
              <w:jc w:val="center"/>
              <w:rPr>
                <w:rFonts w:ascii="Times New Roman" w:hAnsi="Times New Roman" w:cs="Times New Roman"/>
                <w:b/>
                <w:sz w:val="24"/>
                <w:szCs w:val="24"/>
              </w:rPr>
            </w:pPr>
          </w:p>
        </w:tc>
        <w:tc>
          <w:tcPr>
            <w:tcW w:w="4049" w:type="dxa"/>
            <w:tcBorders>
              <w:top w:val="single" w:sz="4" w:space="0" w:color="auto"/>
              <w:bottom w:val="single" w:sz="4" w:space="0" w:color="auto"/>
            </w:tcBorders>
          </w:tcPr>
          <w:p w14:paraId="78F0E3E0" w14:textId="77777777" w:rsidR="007157DD" w:rsidRPr="007157DD" w:rsidRDefault="007157DD" w:rsidP="007157DD">
            <w:pPr>
              <w:spacing w:line="360" w:lineRule="auto"/>
              <w:jc w:val="center"/>
              <w:rPr>
                <w:rFonts w:ascii="Times New Roman" w:hAnsi="Times New Roman" w:cs="Times New Roman"/>
                <w:b/>
                <w:sz w:val="24"/>
                <w:szCs w:val="24"/>
              </w:rPr>
            </w:pPr>
            <w:r w:rsidRPr="007157DD">
              <w:rPr>
                <w:rFonts w:ascii="Times New Roman" w:hAnsi="Times New Roman" w:cs="Times New Roman"/>
                <w:b/>
                <w:sz w:val="24"/>
                <w:szCs w:val="24"/>
              </w:rPr>
              <w:t>Interest in Vaccination</w:t>
            </w:r>
          </w:p>
        </w:tc>
      </w:tr>
      <w:tr w:rsidR="007157DD" w:rsidRPr="007157DD" w14:paraId="6120970B" w14:textId="77777777" w:rsidTr="00D67D75">
        <w:trPr>
          <w:trHeight w:val="332"/>
        </w:trPr>
        <w:tc>
          <w:tcPr>
            <w:tcW w:w="2515" w:type="dxa"/>
            <w:tcBorders>
              <w:top w:val="single" w:sz="4" w:space="0" w:color="auto"/>
            </w:tcBorders>
          </w:tcPr>
          <w:p w14:paraId="0F01FF71" w14:textId="77777777" w:rsidR="007157DD" w:rsidRPr="007157DD" w:rsidRDefault="007157DD" w:rsidP="007157DD">
            <w:pPr>
              <w:spacing w:line="360" w:lineRule="auto"/>
              <w:jc w:val="center"/>
              <w:rPr>
                <w:rFonts w:ascii="Times New Roman" w:hAnsi="Times New Roman" w:cs="Times New Roman"/>
                <w:b/>
                <w:sz w:val="24"/>
                <w:szCs w:val="24"/>
              </w:rPr>
            </w:pPr>
            <w:r w:rsidRPr="007157DD">
              <w:rPr>
                <w:rFonts w:ascii="Times New Roman" w:hAnsi="Times New Roman" w:cs="Times New Roman"/>
                <w:b/>
                <w:sz w:val="24"/>
                <w:szCs w:val="24"/>
              </w:rPr>
              <w:t>Control Group</w:t>
            </w:r>
          </w:p>
        </w:tc>
        <w:tc>
          <w:tcPr>
            <w:tcW w:w="4049" w:type="dxa"/>
            <w:tcBorders>
              <w:top w:val="single" w:sz="4" w:space="0" w:color="auto"/>
              <w:bottom w:val="single" w:sz="4" w:space="0" w:color="FFFFFF" w:themeColor="background1"/>
            </w:tcBorders>
          </w:tcPr>
          <w:p w14:paraId="5AB15BEE" w14:textId="77777777" w:rsidR="007157DD" w:rsidRPr="007157DD" w:rsidRDefault="007157DD" w:rsidP="007157DD">
            <w:pPr>
              <w:spacing w:line="360" w:lineRule="auto"/>
              <w:jc w:val="center"/>
              <w:rPr>
                <w:rFonts w:ascii="Times New Roman" w:hAnsi="Times New Roman" w:cs="Times New Roman"/>
                <w:sz w:val="24"/>
                <w:szCs w:val="24"/>
              </w:rPr>
            </w:pPr>
            <w:r w:rsidRPr="007157DD">
              <w:rPr>
                <w:rFonts w:ascii="Times New Roman" w:hAnsi="Times New Roman" w:cs="Times New Roman"/>
                <w:sz w:val="24"/>
                <w:szCs w:val="24"/>
              </w:rPr>
              <w:t>1.859 (1.606, 2.112)</w:t>
            </w:r>
          </w:p>
        </w:tc>
      </w:tr>
      <w:tr w:rsidR="007157DD" w:rsidRPr="007157DD" w14:paraId="5842EE3E" w14:textId="77777777" w:rsidTr="00D67D75">
        <w:trPr>
          <w:trHeight w:val="284"/>
        </w:trPr>
        <w:tc>
          <w:tcPr>
            <w:tcW w:w="2515" w:type="dxa"/>
          </w:tcPr>
          <w:p w14:paraId="3A4F7C2E" w14:textId="77777777" w:rsidR="007157DD" w:rsidRPr="007157DD" w:rsidRDefault="007157DD" w:rsidP="007157DD">
            <w:pPr>
              <w:spacing w:line="360" w:lineRule="auto"/>
              <w:jc w:val="center"/>
              <w:rPr>
                <w:rFonts w:ascii="Times New Roman" w:hAnsi="Times New Roman" w:cs="Times New Roman"/>
                <w:b/>
                <w:sz w:val="24"/>
                <w:szCs w:val="24"/>
              </w:rPr>
            </w:pPr>
            <w:r w:rsidRPr="007157DD">
              <w:rPr>
                <w:rFonts w:ascii="Times New Roman" w:hAnsi="Times New Roman" w:cs="Times New Roman"/>
                <w:b/>
                <w:sz w:val="24"/>
                <w:szCs w:val="24"/>
              </w:rPr>
              <w:t>Political Messenger</w:t>
            </w:r>
          </w:p>
        </w:tc>
        <w:tc>
          <w:tcPr>
            <w:tcW w:w="4049" w:type="dxa"/>
            <w:tcBorders>
              <w:top w:val="single" w:sz="4" w:space="0" w:color="FFFFFF" w:themeColor="background1"/>
            </w:tcBorders>
          </w:tcPr>
          <w:p w14:paraId="165BBBDE" w14:textId="77777777" w:rsidR="007157DD" w:rsidRPr="007157DD" w:rsidRDefault="007157DD" w:rsidP="007157DD">
            <w:pPr>
              <w:spacing w:line="360" w:lineRule="auto"/>
              <w:jc w:val="center"/>
              <w:rPr>
                <w:rFonts w:ascii="Times New Roman" w:hAnsi="Times New Roman" w:cs="Times New Roman"/>
                <w:sz w:val="24"/>
                <w:szCs w:val="24"/>
              </w:rPr>
            </w:pPr>
            <w:r w:rsidRPr="007157DD">
              <w:rPr>
                <w:rFonts w:ascii="Times New Roman" w:hAnsi="Times New Roman" w:cs="Times New Roman"/>
                <w:sz w:val="24"/>
                <w:szCs w:val="24"/>
              </w:rPr>
              <w:t>1.769 (1.532, 2.006)</w:t>
            </w:r>
          </w:p>
        </w:tc>
      </w:tr>
      <w:tr w:rsidR="007157DD" w:rsidRPr="007157DD" w14:paraId="0CBE827E" w14:textId="77777777" w:rsidTr="007157DD">
        <w:trPr>
          <w:trHeight w:val="284"/>
        </w:trPr>
        <w:tc>
          <w:tcPr>
            <w:tcW w:w="2515" w:type="dxa"/>
          </w:tcPr>
          <w:p w14:paraId="1ABA9C03" w14:textId="77777777" w:rsidR="007157DD" w:rsidRPr="007157DD" w:rsidRDefault="007157DD" w:rsidP="007157DD">
            <w:pPr>
              <w:spacing w:line="360" w:lineRule="auto"/>
              <w:jc w:val="center"/>
              <w:rPr>
                <w:rFonts w:ascii="Times New Roman" w:hAnsi="Times New Roman" w:cs="Times New Roman"/>
                <w:b/>
                <w:sz w:val="24"/>
                <w:szCs w:val="24"/>
              </w:rPr>
            </w:pPr>
            <w:r w:rsidRPr="007157DD">
              <w:rPr>
                <w:rFonts w:ascii="Times New Roman" w:hAnsi="Times New Roman" w:cs="Times New Roman"/>
                <w:b/>
                <w:sz w:val="24"/>
                <w:szCs w:val="24"/>
              </w:rPr>
              <w:t>Religious Messenger</w:t>
            </w:r>
          </w:p>
        </w:tc>
        <w:tc>
          <w:tcPr>
            <w:tcW w:w="4049" w:type="dxa"/>
          </w:tcPr>
          <w:p w14:paraId="03FFF09E" w14:textId="77777777" w:rsidR="007157DD" w:rsidRPr="007157DD" w:rsidRDefault="007157DD" w:rsidP="007157DD">
            <w:pPr>
              <w:spacing w:line="360" w:lineRule="auto"/>
              <w:jc w:val="center"/>
              <w:rPr>
                <w:rFonts w:ascii="Times New Roman" w:hAnsi="Times New Roman" w:cs="Times New Roman"/>
                <w:sz w:val="24"/>
                <w:szCs w:val="24"/>
              </w:rPr>
            </w:pPr>
            <w:r w:rsidRPr="007157DD">
              <w:rPr>
                <w:rFonts w:ascii="Times New Roman" w:hAnsi="Times New Roman" w:cs="Times New Roman"/>
                <w:sz w:val="24"/>
                <w:szCs w:val="24"/>
              </w:rPr>
              <w:t>2.321* (1.936, 2.705)</w:t>
            </w:r>
          </w:p>
        </w:tc>
      </w:tr>
      <w:tr w:rsidR="007157DD" w:rsidRPr="007157DD" w14:paraId="6678E90B" w14:textId="77777777" w:rsidTr="007157DD">
        <w:trPr>
          <w:trHeight w:val="284"/>
        </w:trPr>
        <w:tc>
          <w:tcPr>
            <w:tcW w:w="2515" w:type="dxa"/>
            <w:tcBorders>
              <w:bottom w:val="single" w:sz="4" w:space="0" w:color="auto"/>
            </w:tcBorders>
          </w:tcPr>
          <w:p w14:paraId="03A0CBE2" w14:textId="77777777" w:rsidR="007157DD" w:rsidRPr="007157DD" w:rsidRDefault="007157DD" w:rsidP="007157DD">
            <w:pPr>
              <w:spacing w:line="360" w:lineRule="auto"/>
              <w:jc w:val="center"/>
              <w:rPr>
                <w:rFonts w:ascii="Times New Roman" w:hAnsi="Times New Roman" w:cs="Times New Roman"/>
                <w:b/>
                <w:sz w:val="24"/>
                <w:szCs w:val="24"/>
              </w:rPr>
            </w:pPr>
            <w:r w:rsidRPr="007157DD">
              <w:rPr>
                <w:rFonts w:ascii="Times New Roman" w:hAnsi="Times New Roman" w:cs="Times New Roman"/>
                <w:b/>
                <w:sz w:val="24"/>
                <w:szCs w:val="24"/>
              </w:rPr>
              <w:t>Medical Messenger</w:t>
            </w:r>
          </w:p>
        </w:tc>
        <w:tc>
          <w:tcPr>
            <w:tcW w:w="4049" w:type="dxa"/>
            <w:tcBorders>
              <w:bottom w:val="single" w:sz="4" w:space="0" w:color="auto"/>
            </w:tcBorders>
          </w:tcPr>
          <w:p w14:paraId="4ABA41BE" w14:textId="77777777" w:rsidR="007157DD" w:rsidRPr="007157DD" w:rsidRDefault="007157DD" w:rsidP="007157DD">
            <w:pPr>
              <w:spacing w:line="360" w:lineRule="auto"/>
              <w:jc w:val="center"/>
              <w:rPr>
                <w:rFonts w:ascii="Times New Roman" w:hAnsi="Times New Roman" w:cs="Times New Roman"/>
                <w:sz w:val="24"/>
                <w:szCs w:val="24"/>
              </w:rPr>
            </w:pPr>
            <w:r w:rsidRPr="007157DD">
              <w:rPr>
                <w:rFonts w:ascii="Times New Roman" w:hAnsi="Times New Roman" w:cs="Times New Roman"/>
                <w:sz w:val="24"/>
                <w:szCs w:val="24"/>
              </w:rPr>
              <w:t>1.972 (1.746, 2.198)</w:t>
            </w:r>
          </w:p>
        </w:tc>
      </w:tr>
    </w:tbl>
    <w:p w14:paraId="634270B5" w14:textId="77777777" w:rsidR="007157DD" w:rsidRPr="007157DD" w:rsidRDefault="007157DD" w:rsidP="00450E3A">
      <w:pPr>
        <w:rPr>
          <w:rFonts w:ascii="Times New Roman" w:hAnsi="Times New Roman" w:cs="Times New Roman"/>
          <w:sz w:val="24"/>
          <w:szCs w:val="24"/>
        </w:rPr>
      </w:pPr>
    </w:p>
    <w:p w14:paraId="3135A62A" w14:textId="50A78CE2" w:rsidR="007157DD" w:rsidRPr="007157DD" w:rsidRDefault="007157DD" w:rsidP="00450E3A">
      <w:pPr>
        <w:rPr>
          <w:rFonts w:ascii="Times New Roman" w:eastAsia="Times New Roman" w:hAnsi="Times New Roman" w:cs="Times New Roman"/>
          <w:b/>
          <w:color w:val="000000"/>
          <w:sz w:val="24"/>
          <w:szCs w:val="24"/>
        </w:rPr>
      </w:pPr>
    </w:p>
    <w:p w14:paraId="46D488DA" w14:textId="78D40BC7" w:rsidR="007157DD" w:rsidRPr="007157DD" w:rsidRDefault="007157DD" w:rsidP="00450E3A">
      <w:pPr>
        <w:rPr>
          <w:rFonts w:ascii="Times New Roman" w:eastAsia="Times New Roman" w:hAnsi="Times New Roman" w:cs="Times New Roman"/>
          <w:b/>
          <w:color w:val="000000"/>
          <w:sz w:val="24"/>
          <w:szCs w:val="24"/>
        </w:rPr>
      </w:pPr>
    </w:p>
    <w:p w14:paraId="79D4D3E4" w14:textId="0D6B80D7" w:rsidR="007157DD" w:rsidRPr="007157DD" w:rsidRDefault="007157DD" w:rsidP="00450E3A">
      <w:pPr>
        <w:rPr>
          <w:rFonts w:ascii="Times New Roman" w:eastAsia="Times New Roman" w:hAnsi="Times New Roman" w:cs="Times New Roman"/>
          <w:b/>
          <w:color w:val="000000"/>
          <w:sz w:val="24"/>
          <w:szCs w:val="24"/>
        </w:rPr>
      </w:pPr>
    </w:p>
    <w:p w14:paraId="703A6117" w14:textId="77777777" w:rsidR="007157DD" w:rsidRPr="007157DD" w:rsidRDefault="007157DD" w:rsidP="00450E3A">
      <w:pPr>
        <w:rPr>
          <w:rFonts w:ascii="Times New Roman" w:eastAsia="Times New Roman" w:hAnsi="Times New Roman" w:cs="Times New Roman"/>
          <w:b/>
          <w:color w:val="000000"/>
          <w:sz w:val="24"/>
          <w:szCs w:val="24"/>
        </w:rPr>
      </w:pPr>
    </w:p>
    <w:p w14:paraId="2735D3FE" w14:textId="38C7ACF8" w:rsidR="007157DD" w:rsidRPr="007157DD" w:rsidRDefault="007157DD" w:rsidP="00450E3A">
      <w:pPr>
        <w:rPr>
          <w:rFonts w:ascii="Times New Roman" w:eastAsia="Times New Roman" w:hAnsi="Times New Roman" w:cs="Times New Roman"/>
          <w:b/>
          <w:color w:val="000000"/>
          <w:sz w:val="24"/>
          <w:szCs w:val="24"/>
        </w:rPr>
      </w:pPr>
      <w:r w:rsidRPr="007157DD">
        <w:rPr>
          <w:rFonts w:ascii="Times New Roman" w:hAnsi="Times New Roman" w:cs="Times New Roman"/>
          <w:i/>
          <w:sz w:val="24"/>
          <w:szCs w:val="24"/>
          <w:lang w:val="en-GB"/>
        </w:rPr>
        <w:t>Note: 95% confidence intervals in parentheses.</w:t>
      </w:r>
      <w:r w:rsidRPr="007157DD">
        <w:rPr>
          <w:rFonts w:ascii="Times New Roman" w:hAnsi="Times New Roman" w:cs="Times New Roman"/>
          <w:sz w:val="24"/>
          <w:szCs w:val="24"/>
          <w:lang w:val="en-GB"/>
        </w:rPr>
        <w:t xml:space="preserve"> </w:t>
      </w:r>
      <w:r w:rsidRPr="007157DD">
        <w:rPr>
          <w:rFonts w:ascii="Cambria Math" w:hAnsi="Cambria Math" w:cs="Cambria Math"/>
          <w:sz w:val="24"/>
          <w:szCs w:val="24"/>
          <w:lang w:val="en-GB"/>
        </w:rPr>
        <w:t>∗</w:t>
      </w:r>
      <w:r w:rsidRPr="007157DD">
        <w:rPr>
          <w:rFonts w:ascii="Times New Roman" w:hAnsi="Times New Roman" w:cs="Times New Roman"/>
          <w:sz w:val="24"/>
          <w:szCs w:val="24"/>
          <w:lang w:val="en-GB"/>
        </w:rPr>
        <w:t xml:space="preserve"> p&lt;0.05</w:t>
      </w:r>
      <w:r w:rsidR="006A0655">
        <w:rPr>
          <w:rFonts w:ascii="Times New Roman" w:hAnsi="Times New Roman" w:cs="Times New Roman"/>
          <w:sz w:val="24"/>
          <w:szCs w:val="24"/>
          <w:lang w:val="en-GB"/>
        </w:rPr>
        <w:t xml:space="preserve"> two-</w:t>
      </w:r>
      <w:proofErr w:type="gramStart"/>
      <w:r w:rsidR="006A0655">
        <w:rPr>
          <w:rFonts w:ascii="Times New Roman" w:hAnsi="Times New Roman" w:cs="Times New Roman"/>
          <w:sz w:val="24"/>
          <w:szCs w:val="24"/>
          <w:lang w:val="en-GB"/>
        </w:rPr>
        <w:t xml:space="preserve">tailed </w:t>
      </w:r>
      <w:r w:rsidRPr="007157DD">
        <w:rPr>
          <w:rFonts w:ascii="Times New Roman" w:hAnsi="Times New Roman" w:cs="Times New Roman"/>
          <w:sz w:val="24"/>
          <w:szCs w:val="24"/>
          <w:lang w:val="en-GB"/>
        </w:rPr>
        <w:t>.</w:t>
      </w:r>
      <w:proofErr w:type="gramEnd"/>
      <w:r w:rsidRPr="007157DD">
        <w:rPr>
          <w:rFonts w:ascii="Times New Roman" w:hAnsi="Times New Roman" w:cs="Times New Roman"/>
          <w:sz w:val="24"/>
          <w:szCs w:val="24"/>
          <w:lang w:val="en-GB"/>
        </w:rPr>
        <w:t xml:space="preserve"> N= 707</w:t>
      </w:r>
    </w:p>
    <w:p w14:paraId="4A1B619E" w14:textId="77777777" w:rsidR="007157DD" w:rsidRPr="007157DD" w:rsidRDefault="007157DD" w:rsidP="00450E3A">
      <w:pPr>
        <w:rPr>
          <w:rFonts w:ascii="Times New Roman" w:eastAsia="Times New Roman" w:hAnsi="Times New Roman" w:cs="Times New Roman"/>
          <w:b/>
          <w:color w:val="000000"/>
          <w:sz w:val="24"/>
          <w:szCs w:val="24"/>
        </w:rPr>
      </w:pPr>
    </w:p>
    <w:p w14:paraId="7197F724" w14:textId="430596C7" w:rsidR="008E7A9A" w:rsidRPr="007157DD" w:rsidRDefault="00FE0E1C" w:rsidP="00450E3A">
      <w:pPr>
        <w:rPr>
          <w:rFonts w:ascii="Times New Roman" w:hAnsi="Times New Roman" w:cs="Times New Roman"/>
          <w:sz w:val="24"/>
          <w:szCs w:val="24"/>
        </w:rPr>
      </w:pPr>
      <w:r w:rsidRPr="007157DD">
        <w:rPr>
          <w:rFonts w:ascii="Times New Roman" w:eastAsia="Times New Roman" w:hAnsi="Times New Roman" w:cs="Times New Roman"/>
          <w:b/>
          <w:color w:val="000000"/>
          <w:sz w:val="24"/>
          <w:szCs w:val="24"/>
        </w:rPr>
        <w:t xml:space="preserve">Table </w:t>
      </w:r>
      <w:r w:rsidR="004F312B" w:rsidRPr="007157DD">
        <w:rPr>
          <w:rFonts w:ascii="Times New Roman" w:eastAsia="Times New Roman" w:hAnsi="Times New Roman" w:cs="Times New Roman"/>
          <w:b/>
          <w:color w:val="000000"/>
          <w:sz w:val="24"/>
          <w:szCs w:val="24"/>
        </w:rPr>
        <w:t>S</w:t>
      </w:r>
      <w:r w:rsidR="007157DD">
        <w:rPr>
          <w:rFonts w:ascii="Times New Roman" w:eastAsia="Times New Roman" w:hAnsi="Times New Roman" w:cs="Times New Roman"/>
          <w:b/>
          <w:color w:val="000000"/>
          <w:sz w:val="24"/>
          <w:szCs w:val="24"/>
        </w:rPr>
        <w:t>4</w:t>
      </w:r>
      <w:r w:rsidR="00D55EB2">
        <w:rPr>
          <w:rFonts w:ascii="Times New Roman" w:eastAsia="Times New Roman" w:hAnsi="Times New Roman" w:cs="Times New Roman"/>
          <w:b/>
          <w:color w:val="000000"/>
          <w:sz w:val="24"/>
          <w:szCs w:val="24"/>
        </w:rPr>
        <w:t>: OLS Regression</w:t>
      </w:r>
      <w:r w:rsidRPr="007157DD">
        <w:rPr>
          <w:rFonts w:ascii="Times New Roman" w:eastAsia="Times New Roman" w:hAnsi="Times New Roman" w:cs="Times New Roman"/>
          <w:b/>
          <w:color w:val="000000"/>
          <w:sz w:val="24"/>
          <w:szCs w:val="24"/>
        </w:rPr>
        <w:t xml:space="preserve"> on Interest in Getting a Vaccin</w:t>
      </w:r>
      <w:r w:rsidR="00D55EB2">
        <w:rPr>
          <w:rFonts w:ascii="Times New Roman" w:eastAsia="Times New Roman" w:hAnsi="Times New Roman" w:cs="Times New Roman"/>
          <w:b/>
          <w:color w:val="000000"/>
          <w:sz w:val="24"/>
          <w:szCs w:val="24"/>
        </w:rPr>
        <w:t>ation</w:t>
      </w:r>
      <w:r w:rsidRPr="007157DD">
        <w:rPr>
          <w:rFonts w:ascii="Times New Roman" w:eastAsia="Times New Roman" w:hAnsi="Times New Roman" w:cs="Times New Roman"/>
          <w:b/>
          <w:color w:val="000000"/>
          <w:sz w:val="24"/>
          <w:szCs w:val="24"/>
        </w:rPr>
        <w:t xml:space="preserve"> </w:t>
      </w:r>
    </w:p>
    <w:tbl>
      <w:tblPr>
        <w:tblW w:w="6000" w:type="dxa"/>
        <w:tblLook w:val="04A0" w:firstRow="1" w:lastRow="0" w:firstColumn="1" w:lastColumn="0" w:noHBand="0" w:noVBand="1"/>
      </w:tblPr>
      <w:tblGrid>
        <w:gridCol w:w="4760"/>
        <w:gridCol w:w="1376"/>
      </w:tblGrid>
      <w:tr w:rsidR="004F312B" w:rsidRPr="007157DD" w14:paraId="64A8EE0B" w14:textId="77777777" w:rsidTr="004F312B">
        <w:trPr>
          <w:trHeight w:val="340"/>
        </w:trPr>
        <w:tc>
          <w:tcPr>
            <w:tcW w:w="4760" w:type="dxa"/>
            <w:tcBorders>
              <w:top w:val="nil"/>
              <w:left w:val="nil"/>
              <w:bottom w:val="nil"/>
              <w:right w:val="nil"/>
            </w:tcBorders>
            <w:shd w:val="clear" w:color="auto" w:fill="auto"/>
            <w:noWrap/>
            <w:vAlign w:val="bottom"/>
            <w:hideMark/>
          </w:tcPr>
          <w:p w14:paraId="5C1A0802" w14:textId="77777777" w:rsidR="004F312B" w:rsidRPr="007157DD" w:rsidRDefault="004F312B" w:rsidP="004E66C9">
            <w:pPr>
              <w:spacing w:after="0" w:line="240" w:lineRule="auto"/>
              <w:rPr>
                <w:rFonts w:ascii="Times New Roman" w:eastAsia="Times New Roman" w:hAnsi="Times New Roman" w:cs="Times New Roman"/>
                <w:sz w:val="24"/>
                <w:szCs w:val="24"/>
              </w:rPr>
            </w:pPr>
            <w:bookmarkStart w:id="0" w:name="RANGE!B6:D32"/>
            <w:bookmarkStart w:id="1" w:name="RANGE!B6:C36"/>
            <w:bookmarkEnd w:id="0"/>
            <w:bookmarkEnd w:id="1"/>
          </w:p>
        </w:tc>
        <w:tc>
          <w:tcPr>
            <w:tcW w:w="1240" w:type="dxa"/>
            <w:tcBorders>
              <w:top w:val="nil"/>
              <w:left w:val="nil"/>
              <w:bottom w:val="double" w:sz="6" w:space="0" w:color="auto"/>
              <w:right w:val="nil"/>
            </w:tcBorders>
            <w:shd w:val="clear" w:color="auto" w:fill="auto"/>
            <w:noWrap/>
            <w:vAlign w:val="bottom"/>
            <w:hideMark/>
          </w:tcPr>
          <w:p w14:paraId="6DB21A54" w14:textId="3BFEA709" w:rsidR="004F312B" w:rsidRPr="007157DD" w:rsidRDefault="00D55EB2" w:rsidP="004E66C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Interest in </w:t>
            </w:r>
            <w:r w:rsidR="004F312B" w:rsidRPr="007157DD">
              <w:rPr>
                <w:rFonts w:ascii="Times New Roman" w:eastAsia="Times New Roman" w:hAnsi="Times New Roman" w:cs="Times New Roman"/>
                <w:color w:val="000000"/>
                <w:sz w:val="24"/>
                <w:szCs w:val="24"/>
              </w:rPr>
              <w:t>Vaccination</w:t>
            </w:r>
            <w:r>
              <w:rPr>
                <w:rFonts w:ascii="Times New Roman" w:eastAsia="Times New Roman" w:hAnsi="Times New Roman" w:cs="Times New Roman"/>
                <w:color w:val="000000"/>
                <w:sz w:val="24"/>
                <w:szCs w:val="24"/>
              </w:rPr>
              <w:t xml:space="preserve"> </w:t>
            </w:r>
          </w:p>
        </w:tc>
      </w:tr>
      <w:tr w:rsidR="004F312B" w:rsidRPr="007157DD" w14:paraId="041908E7" w14:textId="77777777" w:rsidTr="004F312B">
        <w:trPr>
          <w:trHeight w:val="340"/>
        </w:trPr>
        <w:tc>
          <w:tcPr>
            <w:tcW w:w="4760" w:type="dxa"/>
            <w:tcBorders>
              <w:top w:val="double" w:sz="6" w:space="0" w:color="auto"/>
              <w:left w:val="nil"/>
              <w:bottom w:val="nil"/>
              <w:right w:val="nil"/>
            </w:tcBorders>
            <w:shd w:val="clear" w:color="auto" w:fill="auto"/>
            <w:noWrap/>
            <w:vAlign w:val="bottom"/>
            <w:hideMark/>
          </w:tcPr>
          <w:p w14:paraId="3FC0FAA2"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Political Messenger</w:t>
            </w:r>
          </w:p>
        </w:tc>
        <w:tc>
          <w:tcPr>
            <w:tcW w:w="1240" w:type="dxa"/>
            <w:tcBorders>
              <w:top w:val="nil"/>
              <w:left w:val="nil"/>
              <w:bottom w:val="nil"/>
              <w:right w:val="nil"/>
            </w:tcBorders>
            <w:shd w:val="clear" w:color="auto" w:fill="auto"/>
            <w:noWrap/>
            <w:vAlign w:val="bottom"/>
            <w:hideMark/>
          </w:tcPr>
          <w:p w14:paraId="695BDC23"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0.056</w:t>
            </w:r>
          </w:p>
        </w:tc>
      </w:tr>
      <w:tr w:rsidR="004F312B" w:rsidRPr="007157DD" w14:paraId="1E8D6E23" w14:textId="77777777" w:rsidTr="004F312B">
        <w:trPr>
          <w:trHeight w:val="320"/>
        </w:trPr>
        <w:tc>
          <w:tcPr>
            <w:tcW w:w="4760" w:type="dxa"/>
            <w:tcBorders>
              <w:top w:val="nil"/>
              <w:left w:val="nil"/>
              <w:bottom w:val="nil"/>
              <w:right w:val="nil"/>
            </w:tcBorders>
            <w:shd w:val="clear" w:color="auto" w:fill="auto"/>
            <w:noWrap/>
            <w:vAlign w:val="bottom"/>
            <w:hideMark/>
          </w:tcPr>
          <w:p w14:paraId="4F7745C2"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noWrap/>
            <w:vAlign w:val="bottom"/>
            <w:hideMark/>
          </w:tcPr>
          <w:p w14:paraId="2DBBF407"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(0.182)</w:t>
            </w:r>
          </w:p>
        </w:tc>
      </w:tr>
      <w:tr w:rsidR="004F312B" w:rsidRPr="007157DD" w14:paraId="4E716312" w14:textId="77777777" w:rsidTr="004F312B">
        <w:trPr>
          <w:trHeight w:val="320"/>
        </w:trPr>
        <w:tc>
          <w:tcPr>
            <w:tcW w:w="4760" w:type="dxa"/>
            <w:tcBorders>
              <w:top w:val="nil"/>
              <w:left w:val="nil"/>
              <w:bottom w:val="nil"/>
              <w:right w:val="nil"/>
            </w:tcBorders>
            <w:shd w:val="clear" w:color="auto" w:fill="auto"/>
            <w:noWrap/>
            <w:vAlign w:val="bottom"/>
            <w:hideMark/>
          </w:tcPr>
          <w:p w14:paraId="32C6F408"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Religious Messenger</w:t>
            </w:r>
          </w:p>
        </w:tc>
        <w:tc>
          <w:tcPr>
            <w:tcW w:w="1240" w:type="dxa"/>
            <w:tcBorders>
              <w:top w:val="nil"/>
              <w:left w:val="nil"/>
              <w:bottom w:val="nil"/>
              <w:right w:val="nil"/>
            </w:tcBorders>
            <w:shd w:val="clear" w:color="auto" w:fill="auto"/>
            <w:noWrap/>
            <w:vAlign w:val="bottom"/>
            <w:hideMark/>
          </w:tcPr>
          <w:p w14:paraId="158C9D0B"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0.499**</w:t>
            </w:r>
          </w:p>
        </w:tc>
      </w:tr>
      <w:tr w:rsidR="004F312B" w:rsidRPr="007157DD" w14:paraId="637031A9" w14:textId="77777777" w:rsidTr="004F312B">
        <w:trPr>
          <w:trHeight w:val="320"/>
        </w:trPr>
        <w:tc>
          <w:tcPr>
            <w:tcW w:w="4760" w:type="dxa"/>
            <w:tcBorders>
              <w:top w:val="nil"/>
              <w:left w:val="nil"/>
              <w:bottom w:val="nil"/>
              <w:right w:val="nil"/>
            </w:tcBorders>
            <w:shd w:val="clear" w:color="auto" w:fill="auto"/>
            <w:noWrap/>
            <w:vAlign w:val="bottom"/>
            <w:hideMark/>
          </w:tcPr>
          <w:p w14:paraId="6EF28C97"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noWrap/>
            <w:vAlign w:val="bottom"/>
            <w:hideMark/>
          </w:tcPr>
          <w:p w14:paraId="6A088200"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(0.161)</w:t>
            </w:r>
          </w:p>
        </w:tc>
      </w:tr>
      <w:tr w:rsidR="004F312B" w:rsidRPr="007157DD" w14:paraId="65B74780" w14:textId="77777777" w:rsidTr="004F312B">
        <w:trPr>
          <w:trHeight w:val="320"/>
        </w:trPr>
        <w:tc>
          <w:tcPr>
            <w:tcW w:w="4760" w:type="dxa"/>
            <w:tcBorders>
              <w:top w:val="nil"/>
              <w:left w:val="nil"/>
              <w:bottom w:val="nil"/>
              <w:right w:val="nil"/>
            </w:tcBorders>
            <w:shd w:val="clear" w:color="auto" w:fill="auto"/>
            <w:noWrap/>
            <w:vAlign w:val="bottom"/>
            <w:hideMark/>
          </w:tcPr>
          <w:p w14:paraId="622DFD4E"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Medical Messenger</w:t>
            </w:r>
          </w:p>
        </w:tc>
        <w:tc>
          <w:tcPr>
            <w:tcW w:w="1240" w:type="dxa"/>
            <w:tcBorders>
              <w:top w:val="nil"/>
              <w:left w:val="nil"/>
              <w:bottom w:val="nil"/>
              <w:right w:val="nil"/>
            </w:tcBorders>
            <w:shd w:val="clear" w:color="auto" w:fill="auto"/>
            <w:noWrap/>
            <w:vAlign w:val="bottom"/>
            <w:hideMark/>
          </w:tcPr>
          <w:p w14:paraId="195B7C2B"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0.201</w:t>
            </w:r>
          </w:p>
        </w:tc>
      </w:tr>
      <w:tr w:rsidR="004F312B" w:rsidRPr="007157DD" w14:paraId="6ED965B7" w14:textId="77777777" w:rsidTr="004F312B">
        <w:trPr>
          <w:trHeight w:val="320"/>
        </w:trPr>
        <w:tc>
          <w:tcPr>
            <w:tcW w:w="4760" w:type="dxa"/>
            <w:tcBorders>
              <w:top w:val="nil"/>
              <w:left w:val="nil"/>
              <w:bottom w:val="nil"/>
              <w:right w:val="nil"/>
            </w:tcBorders>
            <w:shd w:val="clear" w:color="auto" w:fill="auto"/>
            <w:noWrap/>
            <w:vAlign w:val="bottom"/>
            <w:hideMark/>
          </w:tcPr>
          <w:p w14:paraId="433ED716"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noWrap/>
            <w:vAlign w:val="bottom"/>
            <w:hideMark/>
          </w:tcPr>
          <w:p w14:paraId="5CCE3BCF"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(0.140)</w:t>
            </w:r>
          </w:p>
        </w:tc>
      </w:tr>
      <w:tr w:rsidR="004F312B" w:rsidRPr="007157DD" w14:paraId="21DA519D" w14:textId="77777777" w:rsidTr="004F312B">
        <w:trPr>
          <w:trHeight w:val="320"/>
        </w:trPr>
        <w:tc>
          <w:tcPr>
            <w:tcW w:w="4760" w:type="dxa"/>
            <w:tcBorders>
              <w:top w:val="nil"/>
              <w:left w:val="nil"/>
              <w:bottom w:val="nil"/>
              <w:right w:val="nil"/>
            </w:tcBorders>
            <w:shd w:val="clear" w:color="auto" w:fill="auto"/>
            <w:noWrap/>
            <w:vAlign w:val="bottom"/>
            <w:hideMark/>
          </w:tcPr>
          <w:p w14:paraId="251FFE71"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Thune Thermometer</w:t>
            </w:r>
          </w:p>
        </w:tc>
        <w:tc>
          <w:tcPr>
            <w:tcW w:w="1240" w:type="dxa"/>
            <w:tcBorders>
              <w:top w:val="nil"/>
              <w:left w:val="nil"/>
              <w:bottom w:val="nil"/>
              <w:right w:val="nil"/>
            </w:tcBorders>
            <w:shd w:val="clear" w:color="auto" w:fill="auto"/>
            <w:noWrap/>
            <w:vAlign w:val="bottom"/>
            <w:hideMark/>
          </w:tcPr>
          <w:p w14:paraId="5770EA53"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-0.003</w:t>
            </w:r>
          </w:p>
        </w:tc>
      </w:tr>
      <w:tr w:rsidR="004F312B" w:rsidRPr="007157DD" w14:paraId="0C84A6C6" w14:textId="77777777" w:rsidTr="004F312B">
        <w:trPr>
          <w:trHeight w:val="320"/>
        </w:trPr>
        <w:tc>
          <w:tcPr>
            <w:tcW w:w="4760" w:type="dxa"/>
            <w:tcBorders>
              <w:top w:val="nil"/>
              <w:left w:val="nil"/>
              <w:bottom w:val="nil"/>
              <w:right w:val="nil"/>
            </w:tcBorders>
            <w:shd w:val="clear" w:color="auto" w:fill="auto"/>
            <w:noWrap/>
            <w:vAlign w:val="bottom"/>
            <w:hideMark/>
          </w:tcPr>
          <w:p w14:paraId="4F79B73F"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noWrap/>
            <w:vAlign w:val="bottom"/>
            <w:hideMark/>
          </w:tcPr>
          <w:p w14:paraId="0B77C31B"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(0.002)</w:t>
            </w:r>
          </w:p>
        </w:tc>
      </w:tr>
      <w:tr w:rsidR="004F312B" w:rsidRPr="007157DD" w14:paraId="49ED1FA2" w14:textId="77777777" w:rsidTr="004F312B">
        <w:trPr>
          <w:trHeight w:val="320"/>
        </w:trPr>
        <w:tc>
          <w:tcPr>
            <w:tcW w:w="4760" w:type="dxa"/>
            <w:tcBorders>
              <w:top w:val="nil"/>
              <w:left w:val="nil"/>
              <w:bottom w:val="nil"/>
              <w:right w:val="nil"/>
            </w:tcBorders>
            <w:shd w:val="clear" w:color="auto" w:fill="auto"/>
            <w:noWrap/>
            <w:vAlign w:val="bottom"/>
            <w:hideMark/>
          </w:tcPr>
          <w:p w14:paraId="57FEA3BD"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SDSMA Thermometer</w:t>
            </w:r>
          </w:p>
        </w:tc>
        <w:tc>
          <w:tcPr>
            <w:tcW w:w="1240" w:type="dxa"/>
            <w:tcBorders>
              <w:top w:val="nil"/>
              <w:left w:val="nil"/>
              <w:bottom w:val="nil"/>
              <w:right w:val="nil"/>
            </w:tcBorders>
            <w:shd w:val="clear" w:color="auto" w:fill="auto"/>
            <w:noWrap/>
            <w:vAlign w:val="bottom"/>
            <w:hideMark/>
          </w:tcPr>
          <w:p w14:paraId="5EDC7122"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0.020***</w:t>
            </w:r>
          </w:p>
        </w:tc>
      </w:tr>
      <w:tr w:rsidR="004F312B" w:rsidRPr="007157DD" w14:paraId="24A3275B" w14:textId="77777777" w:rsidTr="004F312B">
        <w:trPr>
          <w:trHeight w:val="320"/>
        </w:trPr>
        <w:tc>
          <w:tcPr>
            <w:tcW w:w="4760" w:type="dxa"/>
            <w:tcBorders>
              <w:top w:val="nil"/>
              <w:left w:val="nil"/>
              <w:bottom w:val="nil"/>
              <w:right w:val="nil"/>
            </w:tcBorders>
            <w:shd w:val="clear" w:color="auto" w:fill="auto"/>
            <w:noWrap/>
            <w:vAlign w:val="bottom"/>
            <w:hideMark/>
          </w:tcPr>
          <w:p w14:paraId="28E3747A"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noWrap/>
            <w:vAlign w:val="bottom"/>
            <w:hideMark/>
          </w:tcPr>
          <w:p w14:paraId="38F83201"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(0.003)</w:t>
            </w:r>
          </w:p>
        </w:tc>
      </w:tr>
      <w:tr w:rsidR="004F312B" w:rsidRPr="007157DD" w14:paraId="41DDC6E9" w14:textId="77777777" w:rsidTr="004F312B">
        <w:trPr>
          <w:trHeight w:val="320"/>
        </w:trPr>
        <w:tc>
          <w:tcPr>
            <w:tcW w:w="4760" w:type="dxa"/>
            <w:tcBorders>
              <w:top w:val="nil"/>
              <w:left w:val="nil"/>
              <w:bottom w:val="nil"/>
              <w:right w:val="nil"/>
            </w:tcBorders>
            <w:shd w:val="clear" w:color="auto" w:fill="auto"/>
            <w:noWrap/>
            <w:vAlign w:val="bottom"/>
            <w:hideMark/>
          </w:tcPr>
          <w:p w14:paraId="2229A37B"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ELCA Thermometer</w:t>
            </w:r>
          </w:p>
        </w:tc>
        <w:tc>
          <w:tcPr>
            <w:tcW w:w="1240" w:type="dxa"/>
            <w:tcBorders>
              <w:top w:val="nil"/>
              <w:left w:val="nil"/>
              <w:bottom w:val="nil"/>
              <w:right w:val="nil"/>
            </w:tcBorders>
            <w:shd w:val="clear" w:color="auto" w:fill="auto"/>
            <w:noWrap/>
            <w:vAlign w:val="bottom"/>
            <w:hideMark/>
          </w:tcPr>
          <w:p w14:paraId="32715BDC"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0.011***</w:t>
            </w:r>
          </w:p>
        </w:tc>
      </w:tr>
      <w:tr w:rsidR="004F312B" w:rsidRPr="007157DD" w14:paraId="69FBE174" w14:textId="77777777" w:rsidTr="004F312B">
        <w:trPr>
          <w:trHeight w:val="320"/>
        </w:trPr>
        <w:tc>
          <w:tcPr>
            <w:tcW w:w="4760" w:type="dxa"/>
            <w:tcBorders>
              <w:top w:val="nil"/>
              <w:left w:val="nil"/>
              <w:bottom w:val="nil"/>
              <w:right w:val="nil"/>
            </w:tcBorders>
            <w:shd w:val="clear" w:color="auto" w:fill="auto"/>
            <w:noWrap/>
            <w:vAlign w:val="bottom"/>
            <w:hideMark/>
          </w:tcPr>
          <w:p w14:paraId="7424B720"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noWrap/>
            <w:vAlign w:val="bottom"/>
            <w:hideMark/>
          </w:tcPr>
          <w:p w14:paraId="3F9248B3"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(0.003)</w:t>
            </w:r>
          </w:p>
        </w:tc>
      </w:tr>
      <w:tr w:rsidR="004F312B" w:rsidRPr="007157DD" w14:paraId="2B747614" w14:textId="77777777" w:rsidTr="004F312B">
        <w:trPr>
          <w:trHeight w:val="320"/>
        </w:trPr>
        <w:tc>
          <w:tcPr>
            <w:tcW w:w="4760" w:type="dxa"/>
            <w:tcBorders>
              <w:top w:val="nil"/>
              <w:left w:val="nil"/>
              <w:bottom w:val="nil"/>
              <w:right w:val="nil"/>
            </w:tcBorders>
            <w:shd w:val="clear" w:color="auto" w:fill="auto"/>
            <w:noWrap/>
            <w:vAlign w:val="bottom"/>
            <w:hideMark/>
          </w:tcPr>
          <w:p w14:paraId="7F050497"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Party ID (3 point)</w:t>
            </w:r>
          </w:p>
        </w:tc>
        <w:tc>
          <w:tcPr>
            <w:tcW w:w="1240" w:type="dxa"/>
            <w:tcBorders>
              <w:top w:val="nil"/>
              <w:left w:val="nil"/>
              <w:bottom w:val="nil"/>
              <w:right w:val="nil"/>
            </w:tcBorders>
            <w:shd w:val="clear" w:color="auto" w:fill="auto"/>
            <w:noWrap/>
            <w:vAlign w:val="bottom"/>
            <w:hideMark/>
          </w:tcPr>
          <w:p w14:paraId="7E8E12CE"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-0.660***</w:t>
            </w:r>
          </w:p>
        </w:tc>
      </w:tr>
      <w:tr w:rsidR="004F312B" w:rsidRPr="007157DD" w14:paraId="58E605F7" w14:textId="77777777" w:rsidTr="004F312B">
        <w:trPr>
          <w:trHeight w:val="320"/>
        </w:trPr>
        <w:tc>
          <w:tcPr>
            <w:tcW w:w="4760" w:type="dxa"/>
            <w:tcBorders>
              <w:top w:val="nil"/>
              <w:left w:val="nil"/>
              <w:bottom w:val="nil"/>
              <w:right w:val="nil"/>
            </w:tcBorders>
            <w:shd w:val="clear" w:color="auto" w:fill="auto"/>
            <w:noWrap/>
            <w:vAlign w:val="bottom"/>
            <w:hideMark/>
          </w:tcPr>
          <w:p w14:paraId="2DE29FE1"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noWrap/>
            <w:vAlign w:val="bottom"/>
            <w:hideMark/>
          </w:tcPr>
          <w:p w14:paraId="6A1C4092"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(0.129)</w:t>
            </w:r>
          </w:p>
        </w:tc>
      </w:tr>
      <w:tr w:rsidR="004F312B" w:rsidRPr="007157DD" w14:paraId="7A3C4800" w14:textId="77777777" w:rsidTr="004F312B">
        <w:trPr>
          <w:trHeight w:val="320"/>
        </w:trPr>
        <w:tc>
          <w:tcPr>
            <w:tcW w:w="4760" w:type="dxa"/>
            <w:tcBorders>
              <w:top w:val="nil"/>
              <w:left w:val="nil"/>
              <w:bottom w:val="nil"/>
              <w:right w:val="nil"/>
            </w:tcBorders>
            <w:shd w:val="clear" w:color="auto" w:fill="auto"/>
            <w:noWrap/>
            <w:vAlign w:val="bottom"/>
            <w:hideMark/>
          </w:tcPr>
          <w:p w14:paraId="0B7FC846"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Age</w:t>
            </w:r>
          </w:p>
        </w:tc>
        <w:tc>
          <w:tcPr>
            <w:tcW w:w="1240" w:type="dxa"/>
            <w:tcBorders>
              <w:top w:val="nil"/>
              <w:left w:val="nil"/>
              <w:bottom w:val="nil"/>
              <w:right w:val="nil"/>
            </w:tcBorders>
            <w:shd w:val="clear" w:color="auto" w:fill="auto"/>
            <w:noWrap/>
            <w:vAlign w:val="bottom"/>
            <w:hideMark/>
          </w:tcPr>
          <w:p w14:paraId="4032DC5A"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-0.000</w:t>
            </w:r>
          </w:p>
        </w:tc>
      </w:tr>
      <w:tr w:rsidR="004F312B" w:rsidRPr="007157DD" w14:paraId="01064F07" w14:textId="77777777" w:rsidTr="004F312B">
        <w:trPr>
          <w:trHeight w:val="320"/>
        </w:trPr>
        <w:tc>
          <w:tcPr>
            <w:tcW w:w="4760" w:type="dxa"/>
            <w:tcBorders>
              <w:top w:val="nil"/>
              <w:left w:val="nil"/>
              <w:bottom w:val="nil"/>
              <w:right w:val="nil"/>
            </w:tcBorders>
            <w:shd w:val="clear" w:color="auto" w:fill="auto"/>
            <w:noWrap/>
            <w:vAlign w:val="bottom"/>
            <w:hideMark/>
          </w:tcPr>
          <w:p w14:paraId="75A329FF"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noWrap/>
            <w:vAlign w:val="bottom"/>
            <w:hideMark/>
          </w:tcPr>
          <w:p w14:paraId="0F8F2189"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(0.004)</w:t>
            </w:r>
          </w:p>
        </w:tc>
      </w:tr>
      <w:tr w:rsidR="004F312B" w:rsidRPr="007157DD" w14:paraId="71C9D5EF" w14:textId="77777777" w:rsidTr="004F312B">
        <w:trPr>
          <w:trHeight w:val="320"/>
        </w:trPr>
        <w:tc>
          <w:tcPr>
            <w:tcW w:w="4760" w:type="dxa"/>
            <w:tcBorders>
              <w:top w:val="nil"/>
              <w:left w:val="nil"/>
              <w:bottom w:val="nil"/>
              <w:right w:val="nil"/>
            </w:tcBorders>
            <w:shd w:val="clear" w:color="auto" w:fill="auto"/>
            <w:noWrap/>
            <w:vAlign w:val="bottom"/>
            <w:hideMark/>
          </w:tcPr>
          <w:p w14:paraId="6A12733E"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Male</w:t>
            </w:r>
          </w:p>
        </w:tc>
        <w:tc>
          <w:tcPr>
            <w:tcW w:w="1240" w:type="dxa"/>
            <w:tcBorders>
              <w:top w:val="nil"/>
              <w:left w:val="nil"/>
              <w:bottom w:val="nil"/>
              <w:right w:val="nil"/>
            </w:tcBorders>
            <w:shd w:val="clear" w:color="auto" w:fill="auto"/>
            <w:noWrap/>
            <w:vAlign w:val="bottom"/>
            <w:hideMark/>
          </w:tcPr>
          <w:p w14:paraId="60DBF81A"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-0.144</w:t>
            </w:r>
          </w:p>
        </w:tc>
      </w:tr>
      <w:tr w:rsidR="004F312B" w:rsidRPr="007157DD" w14:paraId="611CD460" w14:textId="77777777" w:rsidTr="004F312B">
        <w:trPr>
          <w:trHeight w:val="320"/>
        </w:trPr>
        <w:tc>
          <w:tcPr>
            <w:tcW w:w="4760" w:type="dxa"/>
            <w:tcBorders>
              <w:top w:val="nil"/>
              <w:left w:val="nil"/>
              <w:bottom w:val="nil"/>
              <w:right w:val="nil"/>
            </w:tcBorders>
            <w:shd w:val="clear" w:color="auto" w:fill="auto"/>
            <w:noWrap/>
            <w:vAlign w:val="bottom"/>
            <w:hideMark/>
          </w:tcPr>
          <w:p w14:paraId="67211F84"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noWrap/>
            <w:vAlign w:val="bottom"/>
            <w:hideMark/>
          </w:tcPr>
          <w:p w14:paraId="7CC30828"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(0.125)</w:t>
            </w:r>
          </w:p>
        </w:tc>
      </w:tr>
      <w:tr w:rsidR="004F312B" w:rsidRPr="007157DD" w14:paraId="0178AF61" w14:textId="77777777" w:rsidTr="004F312B">
        <w:trPr>
          <w:trHeight w:val="320"/>
        </w:trPr>
        <w:tc>
          <w:tcPr>
            <w:tcW w:w="4760" w:type="dxa"/>
            <w:tcBorders>
              <w:top w:val="nil"/>
              <w:left w:val="nil"/>
              <w:bottom w:val="nil"/>
              <w:right w:val="nil"/>
            </w:tcBorders>
            <w:shd w:val="clear" w:color="auto" w:fill="auto"/>
            <w:noWrap/>
            <w:vAlign w:val="bottom"/>
            <w:hideMark/>
          </w:tcPr>
          <w:p w14:paraId="2A0C4BCE"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Know Some Who Died of COVID</w:t>
            </w:r>
          </w:p>
        </w:tc>
        <w:tc>
          <w:tcPr>
            <w:tcW w:w="1240" w:type="dxa"/>
            <w:tcBorders>
              <w:top w:val="nil"/>
              <w:left w:val="nil"/>
              <w:bottom w:val="nil"/>
              <w:right w:val="nil"/>
            </w:tcBorders>
            <w:shd w:val="clear" w:color="auto" w:fill="auto"/>
            <w:noWrap/>
            <w:vAlign w:val="bottom"/>
            <w:hideMark/>
          </w:tcPr>
          <w:p w14:paraId="34C4EB03"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0.358*</w:t>
            </w:r>
          </w:p>
        </w:tc>
      </w:tr>
      <w:tr w:rsidR="004F312B" w:rsidRPr="007157DD" w14:paraId="18BAFC14" w14:textId="77777777" w:rsidTr="004F312B">
        <w:trPr>
          <w:trHeight w:val="320"/>
        </w:trPr>
        <w:tc>
          <w:tcPr>
            <w:tcW w:w="4760" w:type="dxa"/>
            <w:tcBorders>
              <w:top w:val="nil"/>
              <w:left w:val="nil"/>
              <w:bottom w:val="nil"/>
              <w:right w:val="nil"/>
            </w:tcBorders>
            <w:shd w:val="clear" w:color="auto" w:fill="auto"/>
            <w:noWrap/>
            <w:vAlign w:val="bottom"/>
            <w:hideMark/>
          </w:tcPr>
          <w:p w14:paraId="0DECD530"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noWrap/>
            <w:vAlign w:val="bottom"/>
            <w:hideMark/>
          </w:tcPr>
          <w:p w14:paraId="51BB47B6"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(0.141)</w:t>
            </w:r>
          </w:p>
        </w:tc>
      </w:tr>
      <w:tr w:rsidR="004F312B" w:rsidRPr="007157DD" w14:paraId="77CC9BC5" w14:textId="77777777" w:rsidTr="004F312B">
        <w:trPr>
          <w:trHeight w:val="320"/>
        </w:trPr>
        <w:tc>
          <w:tcPr>
            <w:tcW w:w="4760" w:type="dxa"/>
            <w:tcBorders>
              <w:top w:val="nil"/>
              <w:left w:val="nil"/>
              <w:bottom w:val="nil"/>
              <w:right w:val="nil"/>
            </w:tcBorders>
            <w:shd w:val="clear" w:color="auto" w:fill="auto"/>
            <w:noWrap/>
            <w:vAlign w:val="bottom"/>
            <w:hideMark/>
          </w:tcPr>
          <w:p w14:paraId="58655D16"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Trust in Government</w:t>
            </w:r>
          </w:p>
        </w:tc>
        <w:tc>
          <w:tcPr>
            <w:tcW w:w="1240" w:type="dxa"/>
            <w:tcBorders>
              <w:top w:val="nil"/>
              <w:left w:val="nil"/>
              <w:bottom w:val="nil"/>
              <w:right w:val="nil"/>
            </w:tcBorders>
            <w:shd w:val="clear" w:color="auto" w:fill="auto"/>
            <w:noWrap/>
            <w:vAlign w:val="bottom"/>
            <w:hideMark/>
          </w:tcPr>
          <w:p w14:paraId="43B0FC52"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0.254*</w:t>
            </w:r>
          </w:p>
        </w:tc>
      </w:tr>
      <w:tr w:rsidR="004F312B" w:rsidRPr="007157DD" w14:paraId="7A194BF4" w14:textId="77777777" w:rsidTr="004F312B">
        <w:trPr>
          <w:trHeight w:val="320"/>
        </w:trPr>
        <w:tc>
          <w:tcPr>
            <w:tcW w:w="4760" w:type="dxa"/>
            <w:tcBorders>
              <w:top w:val="nil"/>
              <w:left w:val="nil"/>
              <w:bottom w:val="nil"/>
              <w:right w:val="nil"/>
            </w:tcBorders>
            <w:shd w:val="clear" w:color="auto" w:fill="auto"/>
            <w:noWrap/>
            <w:vAlign w:val="bottom"/>
            <w:hideMark/>
          </w:tcPr>
          <w:p w14:paraId="7F80C76E"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noWrap/>
            <w:vAlign w:val="bottom"/>
            <w:hideMark/>
          </w:tcPr>
          <w:p w14:paraId="0A6FB256"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(0.103)</w:t>
            </w:r>
          </w:p>
        </w:tc>
      </w:tr>
      <w:tr w:rsidR="004F312B" w:rsidRPr="007157DD" w14:paraId="599A3D9C" w14:textId="77777777" w:rsidTr="004F312B">
        <w:trPr>
          <w:trHeight w:val="320"/>
        </w:trPr>
        <w:tc>
          <w:tcPr>
            <w:tcW w:w="4760" w:type="dxa"/>
            <w:tcBorders>
              <w:top w:val="nil"/>
              <w:left w:val="nil"/>
              <w:bottom w:val="nil"/>
              <w:right w:val="nil"/>
            </w:tcBorders>
            <w:shd w:val="clear" w:color="auto" w:fill="auto"/>
            <w:noWrap/>
            <w:vAlign w:val="bottom"/>
            <w:hideMark/>
          </w:tcPr>
          <w:p w14:paraId="3783D11E"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Education</w:t>
            </w:r>
          </w:p>
        </w:tc>
        <w:tc>
          <w:tcPr>
            <w:tcW w:w="1240" w:type="dxa"/>
            <w:tcBorders>
              <w:top w:val="nil"/>
              <w:left w:val="nil"/>
              <w:bottom w:val="nil"/>
              <w:right w:val="nil"/>
            </w:tcBorders>
            <w:shd w:val="clear" w:color="auto" w:fill="auto"/>
            <w:noWrap/>
            <w:vAlign w:val="bottom"/>
            <w:hideMark/>
          </w:tcPr>
          <w:p w14:paraId="56FA40F1"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-0.056</w:t>
            </w:r>
          </w:p>
        </w:tc>
      </w:tr>
      <w:tr w:rsidR="004F312B" w:rsidRPr="007157DD" w14:paraId="7AA07161" w14:textId="77777777" w:rsidTr="004F312B">
        <w:trPr>
          <w:trHeight w:val="320"/>
        </w:trPr>
        <w:tc>
          <w:tcPr>
            <w:tcW w:w="4760" w:type="dxa"/>
            <w:tcBorders>
              <w:top w:val="nil"/>
              <w:left w:val="nil"/>
              <w:bottom w:val="nil"/>
              <w:right w:val="nil"/>
            </w:tcBorders>
            <w:shd w:val="clear" w:color="auto" w:fill="auto"/>
            <w:noWrap/>
            <w:vAlign w:val="bottom"/>
            <w:hideMark/>
          </w:tcPr>
          <w:p w14:paraId="0D3A5E45"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noWrap/>
            <w:vAlign w:val="bottom"/>
            <w:hideMark/>
          </w:tcPr>
          <w:p w14:paraId="133F3351"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(0.050)</w:t>
            </w:r>
          </w:p>
        </w:tc>
      </w:tr>
      <w:tr w:rsidR="004F312B" w:rsidRPr="007157DD" w14:paraId="1797BDA6" w14:textId="77777777" w:rsidTr="004F312B">
        <w:trPr>
          <w:trHeight w:val="320"/>
        </w:trPr>
        <w:tc>
          <w:tcPr>
            <w:tcW w:w="4760" w:type="dxa"/>
            <w:tcBorders>
              <w:top w:val="nil"/>
              <w:left w:val="nil"/>
              <w:bottom w:val="nil"/>
              <w:right w:val="nil"/>
            </w:tcBorders>
            <w:shd w:val="clear" w:color="auto" w:fill="auto"/>
            <w:noWrap/>
            <w:vAlign w:val="bottom"/>
            <w:hideMark/>
          </w:tcPr>
          <w:p w14:paraId="782A96F6"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Evangelical</w:t>
            </w:r>
          </w:p>
        </w:tc>
        <w:tc>
          <w:tcPr>
            <w:tcW w:w="1240" w:type="dxa"/>
            <w:tcBorders>
              <w:top w:val="nil"/>
              <w:left w:val="nil"/>
              <w:bottom w:val="nil"/>
              <w:right w:val="nil"/>
            </w:tcBorders>
            <w:shd w:val="clear" w:color="auto" w:fill="auto"/>
            <w:noWrap/>
            <w:vAlign w:val="bottom"/>
            <w:hideMark/>
          </w:tcPr>
          <w:p w14:paraId="14EE5DF8"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1.598***</w:t>
            </w:r>
          </w:p>
        </w:tc>
      </w:tr>
      <w:tr w:rsidR="004F312B" w:rsidRPr="007157DD" w14:paraId="606C0AE7" w14:textId="77777777" w:rsidTr="004F312B">
        <w:trPr>
          <w:trHeight w:val="320"/>
        </w:trPr>
        <w:tc>
          <w:tcPr>
            <w:tcW w:w="4760" w:type="dxa"/>
            <w:tcBorders>
              <w:top w:val="nil"/>
              <w:left w:val="nil"/>
              <w:bottom w:val="nil"/>
              <w:right w:val="nil"/>
            </w:tcBorders>
            <w:shd w:val="clear" w:color="auto" w:fill="auto"/>
            <w:noWrap/>
            <w:vAlign w:val="bottom"/>
            <w:hideMark/>
          </w:tcPr>
          <w:p w14:paraId="335358E1"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noWrap/>
            <w:vAlign w:val="bottom"/>
            <w:hideMark/>
          </w:tcPr>
          <w:p w14:paraId="1F8585D5"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(0.385)</w:t>
            </w:r>
          </w:p>
        </w:tc>
      </w:tr>
      <w:tr w:rsidR="004F312B" w:rsidRPr="007157DD" w14:paraId="27CA1C14" w14:textId="77777777" w:rsidTr="004F312B">
        <w:trPr>
          <w:trHeight w:val="320"/>
        </w:trPr>
        <w:tc>
          <w:tcPr>
            <w:tcW w:w="4760" w:type="dxa"/>
            <w:tcBorders>
              <w:top w:val="nil"/>
              <w:left w:val="nil"/>
              <w:bottom w:val="nil"/>
              <w:right w:val="nil"/>
            </w:tcBorders>
            <w:shd w:val="clear" w:color="auto" w:fill="auto"/>
            <w:noWrap/>
            <w:vAlign w:val="bottom"/>
            <w:hideMark/>
          </w:tcPr>
          <w:p w14:paraId="2BEB278C"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Constant</w:t>
            </w:r>
          </w:p>
        </w:tc>
        <w:tc>
          <w:tcPr>
            <w:tcW w:w="1240" w:type="dxa"/>
            <w:tcBorders>
              <w:top w:val="nil"/>
              <w:left w:val="nil"/>
              <w:bottom w:val="nil"/>
              <w:right w:val="nil"/>
            </w:tcBorders>
            <w:shd w:val="clear" w:color="auto" w:fill="auto"/>
            <w:noWrap/>
            <w:vAlign w:val="bottom"/>
            <w:hideMark/>
          </w:tcPr>
          <w:p w14:paraId="7758E159"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0.093</w:t>
            </w:r>
          </w:p>
        </w:tc>
      </w:tr>
      <w:tr w:rsidR="004F312B" w:rsidRPr="007157DD" w14:paraId="688FC648" w14:textId="77777777" w:rsidTr="004F312B">
        <w:trPr>
          <w:trHeight w:val="320"/>
        </w:trPr>
        <w:tc>
          <w:tcPr>
            <w:tcW w:w="4760" w:type="dxa"/>
            <w:tcBorders>
              <w:top w:val="nil"/>
              <w:left w:val="nil"/>
              <w:bottom w:val="nil"/>
              <w:right w:val="nil"/>
            </w:tcBorders>
            <w:shd w:val="clear" w:color="auto" w:fill="auto"/>
            <w:noWrap/>
            <w:vAlign w:val="bottom"/>
            <w:hideMark/>
          </w:tcPr>
          <w:p w14:paraId="0FA3F1C7"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
        </w:tc>
        <w:tc>
          <w:tcPr>
            <w:tcW w:w="1240" w:type="dxa"/>
            <w:tcBorders>
              <w:top w:val="nil"/>
              <w:left w:val="nil"/>
              <w:bottom w:val="nil"/>
              <w:right w:val="nil"/>
            </w:tcBorders>
            <w:shd w:val="clear" w:color="auto" w:fill="auto"/>
            <w:noWrap/>
            <w:vAlign w:val="bottom"/>
            <w:hideMark/>
          </w:tcPr>
          <w:p w14:paraId="1F7F0FD9"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(0.154)</w:t>
            </w:r>
          </w:p>
        </w:tc>
      </w:tr>
      <w:tr w:rsidR="004F312B" w:rsidRPr="007157DD" w14:paraId="283F1537" w14:textId="77777777" w:rsidTr="004F312B">
        <w:trPr>
          <w:trHeight w:val="320"/>
        </w:trPr>
        <w:tc>
          <w:tcPr>
            <w:tcW w:w="4760" w:type="dxa"/>
            <w:tcBorders>
              <w:top w:val="single" w:sz="4" w:space="0" w:color="auto"/>
              <w:left w:val="nil"/>
              <w:bottom w:val="nil"/>
              <w:right w:val="nil"/>
            </w:tcBorders>
            <w:shd w:val="clear" w:color="auto" w:fill="auto"/>
            <w:noWrap/>
            <w:vAlign w:val="bottom"/>
            <w:hideMark/>
          </w:tcPr>
          <w:p w14:paraId="6EB698D0"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Observations</w:t>
            </w:r>
          </w:p>
        </w:tc>
        <w:tc>
          <w:tcPr>
            <w:tcW w:w="1240" w:type="dxa"/>
            <w:tcBorders>
              <w:top w:val="single" w:sz="4" w:space="0" w:color="auto"/>
              <w:left w:val="nil"/>
              <w:bottom w:val="nil"/>
              <w:right w:val="nil"/>
            </w:tcBorders>
            <w:shd w:val="clear" w:color="auto" w:fill="auto"/>
            <w:noWrap/>
            <w:vAlign w:val="bottom"/>
            <w:hideMark/>
          </w:tcPr>
          <w:p w14:paraId="6E11498A"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337</w:t>
            </w:r>
          </w:p>
        </w:tc>
      </w:tr>
      <w:tr w:rsidR="004F312B" w:rsidRPr="007157DD" w14:paraId="17D6E4A9" w14:textId="77777777" w:rsidTr="004F312B">
        <w:trPr>
          <w:trHeight w:val="340"/>
        </w:trPr>
        <w:tc>
          <w:tcPr>
            <w:tcW w:w="4760" w:type="dxa"/>
            <w:tcBorders>
              <w:top w:val="nil"/>
              <w:left w:val="nil"/>
              <w:bottom w:val="double" w:sz="6" w:space="0" w:color="auto"/>
              <w:right w:val="nil"/>
            </w:tcBorders>
            <w:shd w:val="clear" w:color="auto" w:fill="auto"/>
            <w:noWrap/>
            <w:vAlign w:val="bottom"/>
            <w:hideMark/>
          </w:tcPr>
          <w:p w14:paraId="171DAFFB"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R-Square</w:t>
            </w:r>
          </w:p>
        </w:tc>
        <w:tc>
          <w:tcPr>
            <w:tcW w:w="1240" w:type="dxa"/>
            <w:tcBorders>
              <w:top w:val="nil"/>
              <w:left w:val="nil"/>
              <w:bottom w:val="double" w:sz="6" w:space="0" w:color="auto"/>
              <w:right w:val="nil"/>
            </w:tcBorders>
            <w:shd w:val="clear" w:color="auto" w:fill="auto"/>
            <w:noWrap/>
            <w:vAlign w:val="bottom"/>
            <w:hideMark/>
          </w:tcPr>
          <w:p w14:paraId="68F4F138"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r w:rsidRPr="007157DD">
              <w:rPr>
                <w:rFonts w:ascii="Times New Roman" w:eastAsia="Times New Roman" w:hAnsi="Times New Roman" w:cs="Times New Roman"/>
                <w:color w:val="000000"/>
                <w:sz w:val="24"/>
                <w:szCs w:val="24"/>
              </w:rPr>
              <w:t>0.468</w:t>
            </w:r>
          </w:p>
        </w:tc>
      </w:tr>
      <w:tr w:rsidR="004F312B" w:rsidRPr="007157DD" w14:paraId="1A116A9B" w14:textId="77777777" w:rsidTr="004F312B">
        <w:trPr>
          <w:trHeight w:val="340"/>
        </w:trPr>
        <w:tc>
          <w:tcPr>
            <w:tcW w:w="6000" w:type="dxa"/>
            <w:gridSpan w:val="2"/>
            <w:tcBorders>
              <w:top w:val="nil"/>
              <w:left w:val="nil"/>
              <w:bottom w:val="nil"/>
              <w:right w:val="nil"/>
            </w:tcBorders>
            <w:shd w:val="clear" w:color="auto" w:fill="auto"/>
            <w:noWrap/>
            <w:vAlign w:val="bottom"/>
            <w:hideMark/>
          </w:tcPr>
          <w:p w14:paraId="2A0EEFC7"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roofErr w:type="spellStart"/>
            <w:r w:rsidRPr="007157DD">
              <w:rPr>
                <w:rFonts w:ascii="Times New Roman" w:eastAsia="Times New Roman" w:hAnsi="Times New Roman" w:cs="Times New Roman"/>
                <w:color w:val="000000"/>
                <w:sz w:val="24"/>
                <w:szCs w:val="24"/>
              </w:rPr>
              <w:t>p|t</w:t>
            </w:r>
            <w:proofErr w:type="spellEnd"/>
            <w:r w:rsidRPr="007157DD">
              <w:rPr>
                <w:rFonts w:ascii="Times New Roman" w:eastAsia="Times New Roman" w:hAnsi="Times New Roman" w:cs="Times New Roman"/>
                <w:color w:val="000000"/>
                <w:sz w:val="24"/>
                <w:szCs w:val="24"/>
              </w:rPr>
              <w:t xml:space="preserve">|&lt;.05 two-tailed *, </w:t>
            </w:r>
            <w:proofErr w:type="spellStart"/>
            <w:r w:rsidRPr="007157DD">
              <w:rPr>
                <w:rFonts w:ascii="Times New Roman" w:eastAsia="Times New Roman" w:hAnsi="Times New Roman" w:cs="Times New Roman"/>
                <w:color w:val="000000"/>
                <w:sz w:val="24"/>
                <w:szCs w:val="24"/>
              </w:rPr>
              <w:t>p|t</w:t>
            </w:r>
            <w:proofErr w:type="spellEnd"/>
            <w:r w:rsidRPr="007157DD">
              <w:rPr>
                <w:rFonts w:ascii="Times New Roman" w:eastAsia="Times New Roman" w:hAnsi="Times New Roman" w:cs="Times New Roman"/>
                <w:color w:val="000000"/>
                <w:sz w:val="24"/>
                <w:szCs w:val="24"/>
              </w:rPr>
              <w:t xml:space="preserve">|&lt;.01 two-tailed **,  </w:t>
            </w:r>
            <w:proofErr w:type="spellStart"/>
            <w:r w:rsidRPr="007157DD">
              <w:rPr>
                <w:rFonts w:ascii="Times New Roman" w:eastAsia="Times New Roman" w:hAnsi="Times New Roman" w:cs="Times New Roman"/>
                <w:color w:val="000000"/>
                <w:sz w:val="24"/>
                <w:szCs w:val="24"/>
              </w:rPr>
              <w:t>p|t</w:t>
            </w:r>
            <w:proofErr w:type="spellEnd"/>
            <w:r w:rsidRPr="007157DD">
              <w:rPr>
                <w:rFonts w:ascii="Times New Roman" w:eastAsia="Times New Roman" w:hAnsi="Times New Roman" w:cs="Times New Roman"/>
                <w:color w:val="000000"/>
                <w:sz w:val="24"/>
                <w:szCs w:val="24"/>
              </w:rPr>
              <w:t>|&lt;.001 two-tailed ***</w:t>
            </w:r>
          </w:p>
        </w:tc>
      </w:tr>
      <w:tr w:rsidR="004F312B" w:rsidRPr="007157DD" w14:paraId="5D2F6FB4" w14:textId="77777777" w:rsidTr="004F312B">
        <w:trPr>
          <w:trHeight w:val="320"/>
        </w:trPr>
        <w:tc>
          <w:tcPr>
            <w:tcW w:w="4760" w:type="dxa"/>
            <w:tcBorders>
              <w:top w:val="nil"/>
              <w:left w:val="nil"/>
              <w:bottom w:val="nil"/>
              <w:right w:val="nil"/>
            </w:tcBorders>
            <w:shd w:val="clear" w:color="auto" w:fill="auto"/>
            <w:noWrap/>
            <w:vAlign w:val="bottom"/>
            <w:hideMark/>
          </w:tcPr>
          <w:p w14:paraId="29337076"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bookmarkStart w:id="2" w:name="_GoBack"/>
            <w:bookmarkEnd w:id="2"/>
            <w:r w:rsidRPr="007157DD">
              <w:rPr>
                <w:rFonts w:ascii="Times New Roman" w:eastAsia="Times New Roman" w:hAnsi="Times New Roman" w:cs="Times New Roman"/>
                <w:color w:val="000000"/>
                <w:sz w:val="24"/>
                <w:szCs w:val="24"/>
              </w:rPr>
              <w:t xml:space="preserve">Entries are coefficients with standard error in parenthesis.  </w:t>
            </w:r>
          </w:p>
        </w:tc>
        <w:tc>
          <w:tcPr>
            <w:tcW w:w="1240" w:type="dxa"/>
            <w:tcBorders>
              <w:top w:val="nil"/>
              <w:left w:val="nil"/>
              <w:bottom w:val="nil"/>
              <w:right w:val="nil"/>
            </w:tcBorders>
            <w:shd w:val="clear" w:color="auto" w:fill="auto"/>
            <w:noWrap/>
            <w:vAlign w:val="bottom"/>
            <w:hideMark/>
          </w:tcPr>
          <w:p w14:paraId="356E2287" w14:textId="77777777" w:rsidR="004F312B" w:rsidRPr="007157DD" w:rsidRDefault="004F312B" w:rsidP="004E66C9">
            <w:pPr>
              <w:spacing w:after="0" w:line="240" w:lineRule="auto"/>
              <w:rPr>
                <w:rFonts w:ascii="Times New Roman" w:eastAsia="Times New Roman" w:hAnsi="Times New Roman" w:cs="Times New Roman"/>
                <w:color w:val="000000"/>
                <w:sz w:val="24"/>
                <w:szCs w:val="24"/>
              </w:rPr>
            </w:pPr>
          </w:p>
        </w:tc>
      </w:tr>
    </w:tbl>
    <w:p w14:paraId="13E9C832" w14:textId="76A2DA15" w:rsidR="004F312B" w:rsidRPr="007157DD" w:rsidRDefault="004F312B">
      <w:pPr>
        <w:rPr>
          <w:rFonts w:ascii="Times New Roman" w:hAnsi="Times New Roman" w:cs="Times New Roman"/>
          <w:sz w:val="24"/>
          <w:szCs w:val="24"/>
        </w:rPr>
      </w:pPr>
    </w:p>
    <w:p w14:paraId="60954433" w14:textId="77777777" w:rsidR="007157DD" w:rsidRPr="007157DD" w:rsidRDefault="007157DD">
      <w:pPr>
        <w:rPr>
          <w:rFonts w:ascii="Times New Roman" w:hAnsi="Times New Roman" w:cs="Times New Roman"/>
          <w:sz w:val="24"/>
          <w:szCs w:val="24"/>
        </w:rPr>
      </w:pPr>
    </w:p>
    <w:p w14:paraId="0F5B4697" w14:textId="77777777" w:rsidR="00450E3A" w:rsidRPr="007157DD" w:rsidRDefault="00450E3A">
      <w:pPr>
        <w:rPr>
          <w:rFonts w:ascii="Times New Roman" w:hAnsi="Times New Roman" w:cs="Times New Roman"/>
          <w:b/>
          <w:sz w:val="24"/>
          <w:szCs w:val="24"/>
        </w:rPr>
      </w:pPr>
      <w:r w:rsidRPr="007157DD">
        <w:rPr>
          <w:rFonts w:ascii="Times New Roman" w:hAnsi="Times New Roman" w:cs="Times New Roman"/>
          <w:b/>
          <w:sz w:val="24"/>
          <w:szCs w:val="24"/>
        </w:rPr>
        <w:t>Survey Vignettes</w:t>
      </w:r>
    </w:p>
    <w:p w14:paraId="3BAFD956" w14:textId="77777777" w:rsidR="00450E3A" w:rsidRPr="007157DD" w:rsidRDefault="00450E3A" w:rsidP="00450E3A">
      <w:pPr>
        <w:jc w:val="both"/>
        <w:rPr>
          <w:rFonts w:ascii="Times New Roman" w:hAnsi="Times New Roman" w:cs="Times New Roman"/>
          <w:sz w:val="24"/>
          <w:szCs w:val="24"/>
          <w:u w:val="single"/>
        </w:rPr>
      </w:pPr>
      <w:r w:rsidRPr="007157DD">
        <w:rPr>
          <w:rFonts w:ascii="Times New Roman" w:hAnsi="Times New Roman" w:cs="Times New Roman"/>
          <w:sz w:val="24"/>
          <w:szCs w:val="24"/>
          <w:u w:val="single"/>
        </w:rPr>
        <w:t>Control Group</w:t>
      </w:r>
    </w:p>
    <w:p w14:paraId="643180D9" w14:textId="1EA6C779" w:rsidR="00450E3A" w:rsidRPr="007157DD" w:rsidRDefault="00450E3A" w:rsidP="00450E3A">
      <w:pPr>
        <w:jc w:val="both"/>
        <w:rPr>
          <w:rFonts w:ascii="Times New Roman" w:hAnsi="Times New Roman" w:cs="Times New Roman"/>
          <w:sz w:val="24"/>
          <w:szCs w:val="24"/>
        </w:rPr>
      </w:pPr>
      <w:r w:rsidRPr="007157DD">
        <w:rPr>
          <w:rFonts w:ascii="Times New Roman" w:hAnsi="Times New Roman" w:cs="Times New Roman"/>
          <w:sz w:val="24"/>
          <w:szCs w:val="24"/>
        </w:rPr>
        <w:t xml:space="preserve">The Sioux Falls Stampede is South Dakota's only Tier I junior hockey team. In just 20 </w:t>
      </w:r>
      <w:proofErr w:type="gramStart"/>
      <w:r w:rsidRPr="007157DD">
        <w:rPr>
          <w:rFonts w:ascii="Times New Roman" w:hAnsi="Times New Roman" w:cs="Times New Roman"/>
          <w:sz w:val="24"/>
          <w:szCs w:val="24"/>
        </w:rPr>
        <w:t>seasons</w:t>
      </w:r>
      <w:proofErr w:type="gramEnd"/>
      <w:r w:rsidRPr="007157DD">
        <w:rPr>
          <w:rFonts w:ascii="Times New Roman" w:hAnsi="Times New Roman" w:cs="Times New Roman"/>
          <w:sz w:val="24"/>
          <w:szCs w:val="24"/>
        </w:rPr>
        <w:t xml:space="preserve"> they have an impressive record, qualifying for their league's playoffs 15 times and winning the championship three times.  Many of their players have landed on professional teams, with 31 players </w:t>
      </w:r>
      <w:proofErr w:type="gramStart"/>
      <w:r w:rsidRPr="007157DD">
        <w:rPr>
          <w:rFonts w:ascii="Times New Roman" w:hAnsi="Times New Roman" w:cs="Times New Roman"/>
          <w:sz w:val="24"/>
          <w:szCs w:val="24"/>
        </w:rPr>
        <w:t>being placed</w:t>
      </w:r>
      <w:proofErr w:type="gramEnd"/>
      <w:r w:rsidRPr="007157DD">
        <w:rPr>
          <w:rFonts w:ascii="Times New Roman" w:hAnsi="Times New Roman" w:cs="Times New Roman"/>
          <w:sz w:val="24"/>
          <w:szCs w:val="24"/>
        </w:rPr>
        <w:t xml:space="preserve"> in the NHL. They also hold the league record for attendance in a single season. South Dakotans should be proud of their support for this successful organization.</w:t>
      </w:r>
    </w:p>
    <w:p w14:paraId="7F3F34E2" w14:textId="77777777" w:rsidR="00FE0E1C" w:rsidRPr="007157DD" w:rsidRDefault="00FE0E1C" w:rsidP="00450E3A">
      <w:pPr>
        <w:jc w:val="both"/>
        <w:rPr>
          <w:rFonts w:ascii="Times New Roman" w:hAnsi="Times New Roman" w:cs="Times New Roman"/>
          <w:sz w:val="24"/>
          <w:szCs w:val="24"/>
        </w:rPr>
      </w:pPr>
    </w:p>
    <w:p w14:paraId="5A28DF0B" w14:textId="77777777" w:rsidR="00450E3A" w:rsidRPr="007157DD" w:rsidRDefault="00450E3A" w:rsidP="00450E3A">
      <w:pPr>
        <w:jc w:val="both"/>
        <w:rPr>
          <w:rFonts w:ascii="Times New Roman" w:hAnsi="Times New Roman" w:cs="Times New Roman"/>
          <w:sz w:val="24"/>
          <w:szCs w:val="24"/>
          <w:u w:val="single"/>
        </w:rPr>
      </w:pPr>
      <w:r w:rsidRPr="007157DD">
        <w:rPr>
          <w:rFonts w:ascii="Times New Roman" w:hAnsi="Times New Roman" w:cs="Times New Roman"/>
          <w:sz w:val="24"/>
          <w:szCs w:val="24"/>
          <w:u w:val="single"/>
        </w:rPr>
        <w:t>Political Frame</w:t>
      </w:r>
    </w:p>
    <w:p w14:paraId="6D019D82" w14:textId="77777777" w:rsidR="00450E3A" w:rsidRPr="007157DD" w:rsidRDefault="00450E3A" w:rsidP="00450E3A">
      <w:pPr>
        <w:jc w:val="both"/>
        <w:rPr>
          <w:rFonts w:ascii="Times New Roman" w:hAnsi="Times New Roman" w:cs="Times New Roman"/>
          <w:sz w:val="24"/>
          <w:szCs w:val="24"/>
        </w:rPr>
      </w:pPr>
      <w:r w:rsidRPr="007157DD">
        <w:rPr>
          <w:rFonts w:ascii="Times New Roman" w:hAnsi="Times New Roman" w:cs="Times New Roman"/>
          <w:sz w:val="24"/>
          <w:szCs w:val="24"/>
        </w:rPr>
        <w:t xml:space="preserve">Please read the following message from John Thune, United States Senator from South Dakota: </w:t>
      </w:r>
    </w:p>
    <w:p w14:paraId="72046F5F" w14:textId="36DCD0B1" w:rsidR="00450E3A" w:rsidRPr="007157DD" w:rsidRDefault="00450E3A" w:rsidP="00450E3A">
      <w:pPr>
        <w:jc w:val="both"/>
        <w:rPr>
          <w:rFonts w:ascii="Times New Roman" w:hAnsi="Times New Roman" w:cs="Times New Roman"/>
          <w:sz w:val="24"/>
          <w:szCs w:val="24"/>
        </w:rPr>
      </w:pPr>
      <w:r w:rsidRPr="007157DD">
        <w:rPr>
          <w:rFonts w:ascii="Times New Roman" w:hAnsi="Times New Roman" w:cs="Times New Roman"/>
          <w:sz w:val="24"/>
          <w:szCs w:val="24"/>
        </w:rPr>
        <w:t xml:space="preserve">All of the Food and Drug Administration authorized coronavirus vaccines help protect people from contracting COVID-19. </w:t>
      </w:r>
      <w:proofErr w:type="gramStart"/>
      <w:r w:rsidRPr="007157DD">
        <w:rPr>
          <w:rFonts w:ascii="Times New Roman" w:hAnsi="Times New Roman" w:cs="Times New Roman"/>
          <w:sz w:val="24"/>
          <w:szCs w:val="24"/>
        </w:rPr>
        <w:t>Being vaccinated</w:t>
      </w:r>
      <w:proofErr w:type="gramEnd"/>
      <w:r w:rsidRPr="007157DD">
        <w:rPr>
          <w:rFonts w:ascii="Times New Roman" w:hAnsi="Times New Roman" w:cs="Times New Roman"/>
          <w:sz w:val="24"/>
          <w:szCs w:val="24"/>
        </w:rPr>
        <w:t xml:space="preserve"> will also prevent serious illness, being hospitalized, and dying in the event you are infected with the virus. The vaccine also lowers the risk of spreading the virus to other people. For these reasons, I recommend that South Dakotans </w:t>
      </w:r>
      <w:proofErr w:type="gramStart"/>
      <w:r w:rsidRPr="007157DD">
        <w:rPr>
          <w:rFonts w:ascii="Times New Roman" w:hAnsi="Times New Roman" w:cs="Times New Roman"/>
          <w:sz w:val="24"/>
          <w:szCs w:val="24"/>
        </w:rPr>
        <w:t>get</w:t>
      </w:r>
      <w:proofErr w:type="gramEnd"/>
      <w:r w:rsidRPr="007157DD">
        <w:rPr>
          <w:rFonts w:ascii="Times New Roman" w:hAnsi="Times New Roman" w:cs="Times New Roman"/>
          <w:sz w:val="24"/>
          <w:szCs w:val="24"/>
        </w:rPr>
        <w:t xml:space="preserve"> vaccinated. Take responsibility for your health and the health of your community.</w:t>
      </w:r>
    </w:p>
    <w:p w14:paraId="503EE340" w14:textId="77777777" w:rsidR="00FE0E1C" w:rsidRPr="007157DD" w:rsidRDefault="00FE0E1C" w:rsidP="00450E3A">
      <w:pPr>
        <w:jc w:val="both"/>
        <w:rPr>
          <w:rFonts w:ascii="Times New Roman" w:hAnsi="Times New Roman" w:cs="Times New Roman"/>
          <w:sz w:val="24"/>
          <w:szCs w:val="24"/>
        </w:rPr>
      </w:pPr>
    </w:p>
    <w:p w14:paraId="2F318620" w14:textId="77777777" w:rsidR="00450E3A" w:rsidRPr="007157DD" w:rsidRDefault="00450E3A">
      <w:pPr>
        <w:rPr>
          <w:rFonts w:ascii="Times New Roman" w:hAnsi="Times New Roman" w:cs="Times New Roman"/>
          <w:sz w:val="24"/>
          <w:szCs w:val="24"/>
          <w:u w:val="single"/>
        </w:rPr>
      </w:pPr>
      <w:r w:rsidRPr="007157DD">
        <w:rPr>
          <w:rFonts w:ascii="Times New Roman" w:hAnsi="Times New Roman" w:cs="Times New Roman"/>
          <w:sz w:val="24"/>
          <w:szCs w:val="24"/>
          <w:u w:val="single"/>
        </w:rPr>
        <w:t>Religious Frame</w:t>
      </w:r>
    </w:p>
    <w:p w14:paraId="19F341C9" w14:textId="77777777" w:rsidR="00450E3A" w:rsidRPr="007157DD" w:rsidRDefault="00450E3A" w:rsidP="00450E3A">
      <w:pPr>
        <w:jc w:val="both"/>
        <w:rPr>
          <w:rFonts w:ascii="Times New Roman" w:hAnsi="Times New Roman" w:cs="Times New Roman"/>
          <w:sz w:val="24"/>
          <w:szCs w:val="24"/>
        </w:rPr>
      </w:pPr>
      <w:r w:rsidRPr="007157DD">
        <w:rPr>
          <w:rFonts w:ascii="Times New Roman" w:hAnsi="Times New Roman" w:cs="Times New Roman"/>
          <w:sz w:val="24"/>
          <w:szCs w:val="24"/>
        </w:rPr>
        <w:t xml:space="preserve">Please read the following message from </w:t>
      </w:r>
      <w:proofErr w:type="spellStart"/>
      <w:r w:rsidRPr="007157DD">
        <w:rPr>
          <w:rFonts w:ascii="Times New Roman" w:hAnsi="Times New Roman" w:cs="Times New Roman"/>
          <w:sz w:val="24"/>
          <w:szCs w:val="24"/>
        </w:rPr>
        <w:t>Constanze</w:t>
      </w:r>
      <w:proofErr w:type="spellEnd"/>
      <w:r w:rsidRPr="007157DD">
        <w:rPr>
          <w:rFonts w:ascii="Times New Roman" w:hAnsi="Times New Roman" w:cs="Times New Roman"/>
          <w:sz w:val="24"/>
          <w:szCs w:val="24"/>
        </w:rPr>
        <w:t xml:space="preserve"> </w:t>
      </w:r>
      <w:proofErr w:type="spellStart"/>
      <w:r w:rsidRPr="007157DD">
        <w:rPr>
          <w:rFonts w:ascii="Times New Roman" w:hAnsi="Times New Roman" w:cs="Times New Roman"/>
          <w:sz w:val="24"/>
          <w:szCs w:val="24"/>
        </w:rPr>
        <w:t>Hagmaier</w:t>
      </w:r>
      <w:proofErr w:type="spellEnd"/>
      <w:r w:rsidRPr="007157DD">
        <w:rPr>
          <w:rFonts w:ascii="Times New Roman" w:hAnsi="Times New Roman" w:cs="Times New Roman"/>
          <w:sz w:val="24"/>
          <w:szCs w:val="24"/>
        </w:rPr>
        <w:t xml:space="preserve">, Bishop of the Evangelical Lutheran Church </w:t>
      </w:r>
      <w:proofErr w:type="gramStart"/>
      <w:r w:rsidRPr="007157DD">
        <w:rPr>
          <w:rFonts w:ascii="Times New Roman" w:hAnsi="Times New Roman" w:cs="Times New Roman"/>
          <w:sz w:val="24"/>
          <w:szCs w:val="24"/>
        </w:rPr>
        <w:t>In</w:t>
      </w:r>
      <w:proofErr w:type="gramEnd"/>
      <w:r w:rsidRPr="007157DD">
        <w:rPr>
          <w:rFonts w:ascii="Times New Roman" w:hAnsi="Times New Roman" w:cs="Times New Roman"/>
          <w:sz w:val="24"/>
          <w:szCs w:val="24"/>
        </w:rPr>
        <w:t xml:space="preserve"> America South Dakota Synod: </w:t>
      </w:r>
    </w:p>
    <w:p w14:paraId="242F6C6D" w14:textId="17A0FCFF" w:rsidR="00450E3A" w:rsidRPr="007157DD" w:rsidRDefault="00450E3A" w:rsidP="00450E3A">
      <w:pPr>
        <w:jc w:val="both"/>
        <w:rPr>
          <w:rFonts w:ascii="Times New Roman" w:hAnsi="Times New Roman" w:cs="Times New Roman"/>
          <w:sz w:val="24"/>
          <w:szCs w:val="24"/>
        </w:rPr>
      </w:pPr>
      <w:r w:rsidRPr="007157DD">
        <w:rPr>
          <w:rFonts w:ascii="Times New Roman" w:hAnsi="Times New Roman" w:cs="Times New Roman"/>
          <w:sz w:val="24"/>
          <w:szCs w:val="24"/>
        </w:rPr>
        <w:t xml:space="preserve">All of the Food and Drug Administration authorized coronavirus vaccines help protect people from contracting COVID-19. </w:t>
      </w:r>
      <w:proofErr w:type="gramStart"/>
      <w:r w:rsidRPr="007157DD">
        <w:rPr>
          <w:rFonts w:ascii="Times New Roman" w:hAnsi="Times New Roman" w:cs="Times New Roman"/>
          <w:sz w:val="24"/>
          <w:szCs w:val="24"/>
        </w:rPr>
        <w:t>Being vaccinated</w:t>
      </w:r>
      <w:proofErr w:type="gramEnd"/>
      <w:r w:rsidRPr="007157DD">
        <w:rPr>
          <w:rFonts w:ascii="Times New Roman" w:hAnsi="Times New Roman" w:cs="Times New Roman"/>
          <w:sz w:val="24"/>
          <w:szCs w:val="24"/>
        </w:rPr>
        <w:t xml:space="preserve"> will also prevent serious illness, being hospitalized, and dying in the event you are infected with the virus. The vaccine also lowers the risk of spreading the virus to other people. For these reasons, I recommend that South Dakotans </w:t>
      </w:r>
      <w:proofErr w:type="gramStart"/>
      <w:r w:rsidRPr="007157DD">
        <w:rPr>
          <w:rFonts w:ascii="Times New Roman" w:hAnsi="Times New Roman" w:cs="Times New Roman"/>
          <w:sz w:val="24"/>
          <w:szCs w:val="24"/>
        </w:rPr>
        <w:t>get</w:t>
      </w:r>
      <w:proofErr w:type="gramEnd"/>
      <w:r w:rsidRPr="007157DD">
        <w:rPr>
          <w:rFonts w:ascii="Times New Roman" w:hAnsi="Times New Roman" w:cs="Times New Roman"/>
          <w:sz w:val="24"/>
          <w:szCs w:val="24"/>
        </w:rPr>
        <w:t xml:space="preserve"> vaccinated. Take responsibility for your health and the health of your community.</w:t>
      </w:r>
    </w:p>
    <w:p w14:paraId="161687F3" w14:textId="77777777" w:rsidR="00FE0E1C" w:rsidRPr="007157DD" w:rsidRDefault="00FE0E1C" w:rsidP="00450E3A">
      <w:pPr>
        <w:jc w:val="both"/>
        <w:rPr>
          <w:rFonts w:ascii="Times New Roman" w:hAnsi="Times New Roman" w:cs="Times New Roman"/>
          <w:sz w:val="24"/>
          <w:szCs w:val="24"/>
        </w:rPr>
      </w:pPr>
    </w:p>
    <w:p w14:paraId="4A5F521C" w14:textId="77777777" w:rsidR="00450E3A" w:rsidRPr="007157DD" w:rsidRDefault="00450E3A" w:rsidP="00450E3A">
      <w:pPr>
        <w:jc w:val="both"/>
        <w:rPr>
          <w:rFonts w:ascii="Times New Roman" w:hAnsi="Times New Roman" w:cs="Times New Roman"/>
          <w:sz w:val="24"/>
          <w:szCs w:val="24"/>
          <w:u w:val="single"/>
        </w:rPr>
      </w:pPr>
      <w:r w:rsidRPr="007157DD">
        <w:rPr>
          <w:rFonts w:ascii="Times New Roman" w:hAnsi="Times New Roman" w:cs="Times New Roman"/>
          <w:sz w:val="24"/>
          <w:szCs w:val="24"/>
          <w:u w:val="single"/>
        </w:rPr>
        <w:lastRenderedPageBreak/>
        <w:t>Medical Frame</w:t>
      </w:r>
    </w:p>
    <w:p w14:paraId="45DDE512" w14:textId="3579189E" w:rsidR="00450E3A" w:rsidRPr="007157DD" w:rsidRDefault="00450E3A" w:rsidP="00450E3A">
      <w:pPr>
        <w:jc w:val="both"/>
        <w:rPr>
          <w:rFonts w:ascii="Times New Roman" w:hAnsi="Times New Roman" w:cs="Times New Roman"/>
          <w:sz w:val="24"/>
          <w:szCs w:val="24"/>
        </w:rPr>
      </w:pPr>
      <w:r w:rsidRPr="007157DD">
        <w:rPr>
          <w:rFonts w:ascii="Times New Roman" w:hAnsi="Times New Roman" w:cs="Times New Roman"/>
          <w:sz w:val="24"/>
          <w:szCs w:val="24"/>
        </w:rPr>
        <w:t xml:space="preserve">Please read the following message from Dr. Benjamin C. </w:t>
      </w:r>
      <w:proofErr w:type="spellStart"/>
      <w:r w:rsidRPr="007157DD">
        <w:rPr>
          <w:rFonts w:ascii="Times New Roman" w:hAnsi="Times New Roman" w:cs="Times New Roman"/>
          <w:sz w:val="24"/>
          <w:szCs w:val="24"/>
        </w:rPr>
        <w:t>Aaker</w:t>
      </w:r>
      <w:proofErr w:type="spellEnd"/>
      <w:r w:rsidRPr="007157DD">
        <w:rPr>
          <w:rFonts w:ascii="Times New Roman" w:hAnsi="Times New Roman" w:cs="Times New Roman"/>
          <w:sz w:val="24"/>
          <w:szCs w:val="24"/>
        </w:rPr>
        <w:t xml:space="preserve">, President of The South Dakota State Medical Association: </w:t>
      </w:r>
    </w:p>
    <w:p w14:paraId="6CA9C8C4" w14:textId="77777777" w:rsidR="00450E3A" w:rsidRPr="007157DD" w:rsidRDefault="00450E3A" w:rsidP="00450E3A">
      <w:pPr>
        <w:jc w:val="both"/>
        <w:rPr>
          <w:rFonts w:ascii="Times New Roman" w:hAnsi="Times New Roman" w:cs="Times New Roman"/>
          <w:sz w:val="24"/>
          <w:szCs w:val="24"/>
        </w:rPr>
      </w:pPr>
      <w:r w:rsidRPr="007157DD">
        <w:rPr>
          <w:rFonts w:ascii="Times New Roman" w:hAnsi="Times New Roman" w:cs="Times New Roman"/>
          <w:sz w:val="24"/>
          <w:szCs w:val="24"/>
        </w:rPr>
        <w:t xml:space="preserve">All of the Food and Drug Administration authorized coronavirus vaccines help protect people from contracting COVID-19. </w:t>
      </w:r>
      <w:proofErr w:type="gramStart"/>
      <w:r w:rsidRPr="007157DD">
        <w:rPr>
          <w:rFonts w:ascii="Times New Roman" w:hAnsi="Times New Roman" w:cs="Times New Roman"/>
          <w:sz w:val="24"/>
          <w:szCs w:val="24"/>
        </w:rPr>
        <w:t>Being vaccinated</w:t>
      </w:r>
      <w:proofErr w:type="gramEnd"/>
      <w:r w:rsidRPr="007157DD">
        <w:rPr>
          <w:rFonts w:ascii="Times New Roman" w:hAnsi="Times New Roman" w:cs="Times New Roman"/>
          <w:sz w:val="24"/>
          <w:szCs w:val="24"/>
        </w:rPr>
        <w:t xml:space="preserve"> will also prevent serious illness, being hospitalized, and dying in the event you are infected with the virus. The vaccine also lowers the risk of spreading the virus to other people. For these reasons, I recommend that South Dakotans </w:t>
      </w:r>
      <w:proofErr w:type="gramStart"/>
      <w:r w:rsidRPr="007157DD">
        <w:rPr>
          <w:rFonts w:ascii="Times New Roman" w:hAnsi="Times New Roman" w:cs="Times New Roman"/>
          <w:sz w:val="24"/>
          <w:szCs w:val="24"/>
        </w:rPr>
        <w:t>get</w:t>
      </w:r>
      <w:proofErr w:type="gramEnd"/>
      <w:r w:rsidRPr="007157DD">
        <w:rPr>
          <w:rFonts w:ascii="Times New Roman" w:hAnsi="Times New Roman" w:cs="Times New Roman"/>
          <w:sz w:val="24"/>
          <w:szCs w:val="24"/>
        </w:rPr>
        <w:t xml:space="preserve"> vaccinated. Take responsibility for your health and the health of your community.</w:t>
      </w:r>
    </w:p>
    <w:sectPr w:rsidR="00450E3A" w:rsidRPr="007157D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D227A" w14:textId="77777777" w:rsidR="000A1D1E" w:rsidRDefault="000A1D1E" w:rsidP="004C0509">
      <w:pPr>
        <w:spacing w:after="0" w:line="240" w:lineRule="auto"/>
      </w:pPr>
      <w:r>
        <w:separator/>
      </w:r>
    </w:p>
  </w:endnote>
  <w:endnote w:type="continuationSeparator" w:id="0">
    <w:p w14:paraId="2950AD92" w14:textId="77777777" w:rsidR="000A1D1E" w:rsidRDefault="000A1D1E" w:rsidP="004C0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1"/>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1779321"/>
      <w:docPartObj>
        <w:docPartGallery w:val="Page Numbers (Bottom of Page)"/>
        <w:docPartUnique/>
      </w:docPartObj>
    </w:sdtPr>
    <w:sdtEndPr>
      <w:rPr>
        <w:noProof/>
      </w:rPr>
    </w:sdtEndPr>
    <w:sdtContent>
      <w:p w14:paraId="3BEE0053" w14:textId="1502EF4B" w:rsidR="004C0509" w:rsidRDefault="004C0509">
        <w:pPr>
          <w:pStyle w:val="Footer"/>
          <w:jc w:val="center"/>
        </w:pPr>
        <w:r>
          <w:fldChar w:fldCharType="begin"/>
        </w:r>
        <w:r>
          <w:instrText xml:space="preserve"> PAGE   \* MERGEFORMAT </w:instrText>
        </w:r>
        <w:r>
          <w:fldChar w:fldCharType="separate"/>
        </w:r>
        <w:r w:rsidR="00EF2D21">
          <w:rPr>
            <w:noProof/>
          </w:rPr>
          <w:t>4</w:t>
        </w:r>
        <w:r>
          <w:rPr>
            <w:noProof/>
          </w:rPr>
          <w:fldChar w:fldCharType="end"/>
        </w:r>
      </w:p>
    </w:sdtContent>
  </w:sdt>
  <w:p w14:paraId="686A2753" w14:textId="77777777" w:rsidR="004C0509" w:rsidRDefault="004C0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DDA85" w14:textId="77777777" w:rsidR="000A1D1E" w:rsidRDefault="000A1D1E" w:rsidP="004C0509">
      <w:pPr>
        <w:spacing w:after="0" w:line="240" w:lineRule="auto"/>
      </w:pPr>
      <w:r>
        <w:separator/>
      </w:r>
    </w:p>
  </w:footnote>
  <w:footnote w:type="continuationSeparator" w:id="0">
    <w:p w14:paraId="019D4B30" w14:textId="77777777" w:rsidR="000A1D1E" w:rsidRDefault="000A1D1E" w:rsidP="004C05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D77"/>
    <w:rsid w:val="00057D77"/>
    <w:rsid w:val="000A1D1E"/>
    <w:rsid w:val="000B6B9A"/>
    <w:rsid w:val="000C054D"/>
    <w:rsid w:val="0020669E"/>
    <w:rsid w:val="00222165"/>
    <w:rsid w:val="00307735"/>
    <w:rsid w:val="003F5C72"/>
    <w:rsid w:val="004245F9"/>
    <w:rsid w:val="00450E3A"/>
    <w:rsid w:val="004878CD"/>
    <w:rsid w:val="004A3CFF"/>
    <w:rsid w:val="004C0509"/>
    <w:rsid w:val="004C3F0E"/>
    <w:rsid w:val="004D5CF3"/>
    <w:rsid w:val="004E66C9"/>
    <w:rsid w:val="004F312B"/>
    <w:rsid w:val="00502530"/>
    <w:rsid w:val="006A0655"/>
    <w:rsid w:val="007157DD"/>
    <w:rsid w:val="00727B41"/>
    <w:rsid w:val="00777427"/>
    <w:rsid w:val="00836964"/>
    <w:rsid w:val="0089775D"/>
    <w:rsid w:val="008D0CEF"/>
    <w:rsid w:val="008E7A9A"/>
    <w:rsid w:val="00983551"/>
    <w:rsid w:val="009A3B26"/>
    <w:rsid w:val="00A15829"/>
    <w:rsid w:val="00A71A9D"/>
    <w:rsid w:val="00B00C99"/>
    <w:rsid w:val="00B12CE6"/>
    <w:rsid w:val="00C064B9"/>
    <w:rsid w:val="00C53E07"/>
    <w:rsid w:val="00C86D7A"/>
    <w:rsid w:val="00D55EB2"/>
    <w:rsid w:val="00D67D75"/>
    <w:rsid w:val="00DD594C"/>
    <w:rsid w:val="00E83DD5"/>
    <w:rsid w:val="00EF2D21"/>
    <w:rsid w:val="00F32492"/>
    <w:rsid w:val="00FB6601"/>
    <w:rsid w:val="00FE0E1C"/>
    <w:rsid w:val="00FE4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8BA91"/>
  <w15:chartTrackingRefBased/>
  <w15:docId w15:val="{7A38228F-9D80-48C3-9945-79BB954D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E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50E3A"/>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rsid w:val="00450E3A"/>
    <w:pPr>
      <w:tabs>
        <w:tab w:val="decimal" w:pos="360"/>
      </w:tabs>
      <w:spacing w:after="200" w:line="276" w:lineRule="auto"/>
      <w:jc w:val="both"/>
    </w:pPr>
    <w:rPr>
      <w:rFonts w:eastAsiaTheme="minorEastAsia" w:cs="Times New Roman"/>
      <w:sz w:val="20"/>
      <w:szCs w:val="20"/>
    </w:rPr>
  </w:style>
  <w:style w:type="table" w:styleId="LightShading-Accent1">
    <w:name w:val="Light Shading Accent 1"/>
    <w:basedOn w:val="TableNormal"/>
    <w:uiPriority w:val="60"/>
    <w:rsid w:val="00450E3A"/>
    <w:pPr>
      <w:spacing w:after="0" w:line="240" w:lineRule="auto"/>
      <w:jc w:val="both"/>
    </w:pPr>
    <w:rPr>
      <w:rFonts w:eastAsiaTheme="minorEastAsia"/>
      <w:color w:val="2E74B5" w:themeColor="accent1" w:themeShade="BF"/>
      <w:sz w:val="20"/>
      <w:szCs w:val="20"/>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styleId="CommentReference">
    <w:name w:val="annotation reference"/>
    <w:basedOn w:val="DefaultParagraphFont"/>
    <w:uiPriority w:val="99"/>
    <w:semiHidden/>
    <w:unhideWhenUsed/>
    <w:rsid w:val="00B12CE6"/>
    <w:rPr>
      <w:sz w:val="16"/>
      <w:szCs w:val="16"/>
    </w:rPr>
  </w:style>
  <w:style w:type="paragraph" w:styleId="CommentText">
    <w:name w:val="annotation text"/>
    <w:basedOn w:val="Normal"/>
    <w:link w:val="CommentTextChar"/>
    <w:uiPriority w:val="99"/>
    <w:semiHidden/>
    <w:unhideWhenUsed/>
    <w:rsid w:val="00B12CE6"/>
    <w:pPr>
      <w:spacing w:line="240" w:lineRule="auto"/>
    </w:pPr>
    <w:rPr>
      <w:sz w:val="20"/>
      <w:szCs w:val="20"/>
    </w:rPr>
  </w:style>
  <w:style w:type="character" w:customStyle="1" w:styleId="CommentTextChar">
    <w:name w:val="Comment Text Char"/>
    <w:basedOn w:val="DefaultParagraphFont"/>
    <w:link w:val="CommentText"/>
    <w:uiPriority w:val="99"/>
    <w:semiHidden/>
    <w:rsid w:val="00B12CE6"/>
    <w:rPr>
      <w:sz w:val="20"/>
      <w:szCs w:val="20"/>
    </w:rPr>
  </w:style>
  <w:style w:type="paragraph" w:styleId="CommentSubject">
    <w:name w:val="annotation subject"/>
    <w:basedOn w:val="CommentText"/>
    <w:next w:val="CommentText"/>
    <w:link w:val="CommentSubjectChar"/>
    <w:uiPriority w:val="99"/>
    <w:semiHidden/>
    <w:unhideWhenUsed/>
    <w:rsid w:val="00B12CE6"/>
    <w:rPr>
      <w:b/>
      <w:bCs/>
    </w:rPr>
  </w:style>
  <w:style w:type="character" w:customStyle="1" w:styleId="CommentSubjectChar">
    <w:name w:val="Comment Subject Char"/>
    <w:basedOn w:val="CommentTextChar"/>
    <w:link w:val="CommentSubject"/>
    <w:uiPriority w:val="99"/>
    <w:semiHidden/>
    <w:rsid w:val="00B12CE6"/>
    <w:rPr>
      <w:b/>
      <w:bCs/>
      <w:sz w:val="20"/>
      <w:szCs w:val="20"/>
    </w:rPr>
  </w:style>
  <w:style w:type="paragraph" w:styleId="BalloonText">
    <w:name w:val="Balloon Text"/>
    <w:basedOn w:val="Normal"/>
    <w:link w:val="BalloonTextChar"/>
    <w:uiPriority w:val="99"/>
    <w:semiHidden/>
    <w:unhideWhenUsed/>
    <w:rsid w:val="00A71A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1A9D"/>
    <w:rPr>
      <w:rFonts w:ascii="Segoe UI" w:hAnsi="Segoe UI" w:cs="Segoe UI"/>
      <w:sz w:val="18"/>
      <w:szCs w:val="18"/>
    </w:rPr>
  </w:style>
  <w:style w:type="paragraph" w:styleId="Header">
    <w:name w:val="header"/>
    <w:basedOn w:val="Normal"/>
    <w:link w:val="HeaderChar"/>
    <w:uiPriority w:val="99"/>
    <w:unhideWhenUsed/>
    <w:rsid w:val="004C05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0509"/>
  </w:style>
  <w:style w:type="paragraph" w:styleId="Footer">
    <w:name w:val="footer"/>
    <w:basedOn w:val="Normal"/>
    <w:link w:val="FooterChar"/>
    <w:uiPriority w:val="99"/>
    <w:unhideWhenUsed/>
    <w:rsid w:val="004C05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509"/>
  </w:style>
  <w:style w:type="paragraph" w:styleId="Revision">
    <w:name w:val="Revision"/>
    <w:hidden/>
    <w:uiPriority w:val="99"/>
    <w:semiHidden/>
    <w:rsid w:val="004F31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561699">
      <w:bodyDiv w:val="1"/>
      <w:marLeft w:val="0"/>
      <w:marRight w:val="0"/>
      <w:marTop w:val="0"/>
      <w:marBottom w:val="0"/>
      <w:divBdr>
        <w:top w:val="none" w:sz="0" w:space="0" w:color="auto"/>
        <w:left w:val="none" w:sz="0" w:space="0" w:color="auto"/>
        <w:bottom w:val="none" w:sz="0" w:space="0" w:color="auto"/>
        <w:right w:val="none" w:sz="0" w:space="0" w:color="auto"/>
      </w:divBdr>
    </w:div>
    <w:div w:id="168906235">
      <w:bodyDiv w:val="1"/>
      <w:marLeft w:val="0"/>
      <w:marRight w:val="0"/>
      <w:marTop w:val="0"/>
      <w:marBottom w:val="0"/>
      <w:divBdr>
        <w:top w:val="none" w:sz="0" w:space="0" w:color="auto"/>
        <w:left w:val="none" w:sz="0" w:space="0" w:color="auto"/>
        <w:bottom w:val="none" w:sz="0" w:space="0" w:color="auto"/>
        <w:right w:val="none" w:sz="0" w:space="0" w:color="auto"/>
      </w:divBdr>
    </w:div>
    <w:div w:id="274681120">
      <w:bodyDiv w:val="1"/>
      <w:marLeft w:val="0"/>
      <w:marRight w:val="0"/>
      <w:marTop w:val="0"/>
      <w:marBottom w:val="0"/>
      <w:divBdr>
        <w:top w:val="none" w:sz="0" w:space="0" w:color="auto"/>
        <w:left w:val="none" w:sz="0" w:space="0" w:color="auto"/>
        <w:bottom w:val="none" w:sz="0" w:space="0" w:color="auto"/>
        <w:right w:val="none" w:sz="0" w:space="0" w:color="auto"/>
      </w:divBdr>
    </w:div>
    <w:div w:id="380641969">
      <w:bodyDiv w:val="1"/>
      <w:marLeft w:val="0"/>
      <w:marRight w:val="0"/>
      <w:marTop w:val="0"/>
      <w:marBottom w:val="0"/>
      <w:divBdr>
        <w:top w:val="none" w:sz="0" w:space="0" w:color="auto"/>
        <w:left w:val="none" w:sz="0" w:space="0" w:color="auto"/>
        <w:bottom w:val="none" w:sz="0" w:space="0" w:color="auto"/>
        <w:right w:val="none" w:sz="0" w:space="0" w:color="auto"/>
      </w:divBdr>
    </w:div>
    <w:div w:id="611976690">
      <w:bodyDiv w:val="1"/>
      <w:marLeft w:val="0"/>
      <w:marRight w:val="0"/>
      <w:marTop w:val="0"/>
      <w:marBottom w:val="0"/>
      <w:divBdr>
        <w:top w:val="none" w:sz="0" w:space="0" w:color="auto"/>
        <w:left w:val="none" w:sz="0" w:space="0" w:color="auto"/>
        <w:bottom w:val="none" w:sz="0" w:space="0" w:color="auto"/>
        <w:right w:val="none" w:sz="0" w:space="0" w:color="auto"/>
      </w:divBdr>
    </w:div>
    <w:div w:id="800461892">
      <w:bodyDiv w:val="1"/>
      <w:marLeft w:val="0"/>
      <w:marRight w:val="0"/>
      <w:marTop w:val="0"/>
      <w:marBottom w:val="0"/>
      <w:divBdr>
        <w:top w:val="none" w:sz="0" w:space="0" w:color="auto"/>
        <w:left w:val="none" w:sz="0" w:space="0" w:color="auto"/>
        <w:bottom w:val="none" w:sz="0" w:space="0" w:color="auto"/>
        <w:right w:val="none" w:sz="0" w:space="0" w:color="auto"/>
      </w:divBdr>
      <w:divsChild>
        <w:div w:id="426074055">
          <w:marLeft w:val="0"/>
          <w:marRight w:val="0"/>
          <w:marTop w:val="0"/>
          <w:marBottom w:val="0"/>
          <w:divBdr>
            <w:top w:val="none" w:sz="0" w:space="0" w:color="auto"/>
            <w:left w:val="none" w:sz="0" w:space="0" w:color="auto"/>
            <w:bottom w:val="none" w:sz="0" w:space="0" w:color="auto"/>
            <w:right w:val="none" w:sz="0" w:space="0" w:color="auto"/>
          </w:divBdr>
        </w:div>
        <w:div w:id="1846168809">
          <w:marLeft w:val="0"/>
          <w:marRight w:val="0"/>
          <w:marTop w:val="0"/>
          <w:marBottom w:val="0"/>
          <w:divBdr>
            <w:top w:val="none" w:sz="0" w:space="0" w:color="auto"/>
            <w:left w:val="none" w:sz="0" w:space="0" w:color="auto"/>
            <w:bottom w:val="none" w:sz="0" w:space="0" w:color="auto"/>
            <w:right w:val="none" w:sz="0" w:space="0" w:color="auto"/>
          </w:divBdr>
        </w:div>
      </w:divsChild>
    </w:div>
    <w:div w:id="146075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C07F5-E734-4657-906E-A3EDA48C4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4</Pages>
  <Words>621</Words>
  <Characters>3540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Viskupic, Filip</dc:creator>
  <cp:keywords/>
  <dc:description/>
  <cp:lastModifiedBy>Viskupic, Filip</cp:lastModifiedBy>
  <cp:revision>33</cp:revision>
  <dcterms:created xsi:type="dcterms:W3CDTF">2021-05-05T19:38:00Z</dcterms:created>
  <dcterms:modified xsi:type="dcterms:W3CDTF">2021-06-02T19:25:00Z</dcterms:modified>
</cp:coreProperties>
</file>