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128B2" w14:textId="77777777" w:rsidR="00BA1F07" w:rsidRPr="001C4A5F" w:rsidRDefault="00BA1F07" w:rsidP="00BA1F07">
      <w:pPr>
        <w:pStyle w:val="Bibliography"/>
        <w:spacing w:before="240" w:after="120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87"/>
        <w:gridCol w:w="2410"/>
        <w:gridCol w:w="1178"/>
      </w:tblGrid>
      <w:tr w:rsidR="00BA1F07" w:rsidRPr="00C242E9" w14:paraId="4E07C86F" w14:textId="77777777" w:rsidTr="00E54817">
        <w:trPr>
          <w:trHeight w:val="226"/>
        </w:trPr>
        <w:tc>
          <w:tcPr>
            <w:tcW w:w="8975" w:type="dxa"/>
            <w:gridSpan w:val="3"/>
            <w:tcBorders>
              <w:top w:val="nil"/>
              <w:left w:val="nil"/>
              <w:right w:val="nil"/>
            </w:tcBorders>
          </w:tcPr>
          <w:p w14:paraId="4DC3079C" w14:textId="77777777" w:rsidR="00BA1F07" w:rsidRPr="00C04F98" w:rsidRDefault="00BA1F07" w:rsidP="00E5481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 xml:space="preserve">Table 1. Sample characteristics of </w:t>
            </w:r>
            <w:r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>AYA</w:t>
            </w: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 xml:space="preserve"> participants</w:t>
            </w:r>
          </w:p>
        </w:tc>
      </w:tr>
      <w:tr w:rsidR="00BA1F07" w:rsidRPr="00C04F98" w14:paraId="3185130A" w14:textId="77777777" w:rsidTr="00E54817">
        <w:trPr>
          <w:trHeight w:val="216"/>
        </w:trPr>
        <w:tc>
          <w:tcPr>
            <w:tcW w:w="5387" w:type="dxa"/>
            <w:tcBorders>
              <w:left w:val="nil"/>
              <w:right w:val="nil"/>
            </w:tcBorders>
          </w:tcPr>
          <w:p w14:paraId="1BA11F38" w14:textId="77777777" w:rsidR="00BA1F07" w:rsidRPr="00C04F98" w:rsidRDefault="00BA1F07" w:rsidP="00E5481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0F377978" w14:textId="77777777" w:rsidR="00BA1F07" w:rsidRPr="00C04F98" w:rsidRDefault="00BA1F07" w:rsidP="00E5481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 or mean (SD) (range)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5E3BA711" w14:textId="77777777" w:rsidR="00BA1F07" w:rsidRPr="00C04F98" w:rsidRDefault="00BA1F07" w:rsidP="00E5481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Available data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(AD)</w:t>
            </w:r>
          </w:p>
        </w:tc>
      </w:tr>
      <w:tr w:rsidR="00BA1F07" w:rsidRPr="00C04F98" w14:paraId="4D4685ED" w14:textId="77777777" w:rsidTr="00E54817">
        <w:trPr>
          <w:trHeight w:val="226"/>
        </w:trPr>
        <w:tc>
          <w:tcPr>
            <w:tcW w:w="5387" w:type="dxa"/>
            <w:tcBorders>
              <w:left w:val="nil"/>
              <w:right w:val="nil"/>
            </w:tcBorders>
          </w:tcPr>
          <w:p w14:paraId="593834A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gender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5C48081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 (59.8)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526A262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  <w:tr w:rsidR="00BA1F07" w:rsidRPr="00C04F98" w14:paraId="021DE8E3" w14:textId="77777777" w:rsidTr="00E54817">
        <w:trPr>
          <w:trHeight w:val="669"/>
        </w:trPr>
        <w:tc>
          <w:tcPr>
            <w:tcW w:w="5387" w:type="dxa"/>
            <w:tcBorders>
              <w:left w:val="nil"/>
              <w:right w:val="nil"/>
            </w:tcBorders>
          </w:tcPr>
          <w:p w14:paraId="258CB42F" w14:textId="77777777" w:rsidR="00BA1F07" w:rsidRPr="00C242E9" w:rsidRDefault="00BA1F07" w:rsidP="00E5481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(in years)</w:t>
            </w:r>
          </w:p>
          <w:p w14:paraId="21E935CF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diagnosis, mean (SD) (range)</w:t>
            </w:r>
          </w:p>
          <w:p w14:paraId="0AC20BA9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during transfer, mean (SD) (range)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5146147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8C947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 (5.9) (0.0; 17.1)</w:t>
            </w:r>
          </w:p>
          <w:p w14:paraId="142874A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18.7 (1.0) (16.5; 21.2)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6F0FA87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BFDFB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</w:t>
            </w:r>
          </w:p>
          <w:p w14:paraId="49F61F5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  <w:tr w:rsidR="00BA1F07" w:rsidRPr="00C04F98" w14:paraId="7FB22A9B" w14:textId="77777777" w:rsidTr="00E54817">
        <w:trPr>
          <w:trHeight w:val="176"/>
        </w:trPr>
        <w:tc>
          <w:tcPr>
            <w:tcW w:w="5387" w:type="dxa"/>
            <w:tcBorders>
              <w:left w:val="nil"/>
              <w:right w:val="nil"/>
            </w:tcBorders>
          </w:tcPr>
          <w:p w14:paraId="507C057C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in medically underserved areas, n (%)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40EB48A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 (49.1)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1D4F210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  <w:tr w:rsidR="00BA1F07" w:rsidRPr="00C04F98" w14:paraId="4EC4A3B5" w14:textId="77777777" w:rsidTr="00E54817">
        <w:trPr>
          <w:trHeight w:val="226"/>
        </w:trPr>
        <w:tc>
          <w:tcPr>
            <w:tcW w:w="5387" w:type="dxa"/>
            <w:tcBorders>
              <w:left w:val="nil"/>
              <w:right w:val="nil"/>
            </w:tcBorders>
          </w:tcPr>
          <w:p w14:paraId="71197730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GPs registered in their medical record, n (%)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78FE687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 (81.3)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52F9A89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  <w:tr w:rsidR="00BA1F07" w:rsidRPr="00C04F98" w14:paraId="64D12B44" w14:textId="77777777" w:rsidTr="00E54817">
        <w:trPr>
          <w:trHeight w:val="3119"/>
        </w:trPr>
        <w:tc>
          <w:tcPr>
            <w:tcW w:w="5387" w:type="dxa"/>
            <w:tcBorders>
              <w:left w:val="nil"/>
              <w:right w:val="nil"/>
            </w:tcBorders>
          </w:tcPr>
          <w:p w14:paraId="68C93935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Type of CCs, n (%)</w:t>
            </w:r>
          </w:p>
          <w:p w14:paraId="0AA49A06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Diabetes mellitus</w:t>
            </w:r>
          </w:p>
          <w:p w14:paraId="67B57DA4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type 1, n (%)</w:t>
            </w:r>
          </w:p>
          <w:p w14:paraId="38A1F5E3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types, n (%)</w:t>
            </w:r>
          </w:p>
          <w:p w14:paraId="3862E23A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Inflammatory bowel disease</w:t>
            </w:r>
          </w:p>
          <w:p w14:paraId="448D9FF7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Crohn’s disease, n (%)</w:t>
            </w:r>
          </w:p>
          <w:p w14:paraId="083E98DB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ulcerative colitis, n (%)</w:t>
            </w:r>
          </w:p>
          <w:p w14:paraId="647AC008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Epilepsy</w:t>
            </w:r>
          </w:p>
          <w:p w14:paraId="5425CEC4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focal epilepsy, n (%)</w:t>
            </w:r>
          </w:p>
          <w:p w14:paraId="497A2991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multifocal or generalized epilepsy, n (%)</w:t>
            </w:r>
          </w:p>
          <w:p w14:paraId="6E997CE2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epileptic encephalopathy, n (%)</w:t>
            </w:r>
          </w:p>
          <w:p w14:paraId="1158E8CF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Sickle cell anemia</w:t>
            </w:r>
          </w:p>
          <w:p w14:paraId="1AE806AC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SS genotype, n (%)</w:t>
            </w:r>
          </w:p>
          <w:p w14:paraId="5254B42C" w14:textId="77777777" w:rsidR="00BA1F07" w:rsidRPr="00C242E9" w:rsidRDefault="00BA1F07" w:rsidP="00E54817">
            <w:pPr>
              <w:ind w:left="22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G6PD deficiency, n (%)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1690E4F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 (100)</w:t>
            </w:r>
          </w:p>
          <w:p w14:paraId="4FAC773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665C47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(86.7)</w:t>
            </w:r>
          </w:p>
          <w:p w14:paraId="292E89A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(13.3)</w:t>
            </w:r>
          </w:p>
          <w:p w14:paraId="7964B57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793A87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(90.0)</w:t>
            </w:r>
          </w:p>
          <w:p w14:paraId="66B1F90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(10 .0)</w:t>
            </w:r>
          </w:p>
          <w:p w14:paraId="54AC472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033994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(31.8)</w:t>
            </w:r>
          </w:p>
          <w:p w14:paraId="068C5CB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(22.7)</w:t>
            </w:r>
          </w:p>
          <w:p w14:paraId="51CE829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(45.5)</w:t>
            </w:r>
          </w:p>
          <w:p w14:paraId="7A75DDE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D0014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(83.3)</w:t>
            </w:r>
          </w:p>
          <w:p w14:paraId="44CEBAF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(13.3)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49E7875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  <w:p w14:paraId="523F3CB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  <w:p w14:paraId="5F090FD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9B1C9BA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494D2D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  <w:p w14:paraId="4C6A508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59F7E7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2C3830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  <w:p w14:paraId="5185AD2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50B1A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2BCDAA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21D9B0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</w:tr>
      <w:tr w:rsidR="00BA1F07" w:rsidRPr="00C04F98" w14:paraId="35BFB510" w14:textId="77777777" w:rsidTr="00E54817">
        <w:trPr>
          <w:trHeight w:val="895"/>
        </w:trPr>
        <w:tc>
          <w:tcPr>
            <w:tcW w:w="5387" w:type="dxa"/>
            <w:tcBorders>
              <w:left w:val="nil"/>
              <w:right w:val="nil"/>
            </w:tcBorders>
          </w:tcPr>
          <w:p w14:paraId="4775CAB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 which:</w:t>
            </w:r>
          </w:p>
          <w:p w14:paraId="0CEF71E1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severe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58F08793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stable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1E8DED25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complex treatments, n (%)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45CF56A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E3BC63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79 (70.5)</w:t>
            </w:r>
          </w:p>
          <w:p w14:paraId="16310B3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 (61.6)</w:t>
            </w:r>
          </w:p>
          <w:p w14:paraId="728937B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 (76.8)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152C554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0D07C4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  <w:p w14:paraId="393D8B5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  <w:p w14:paraId="091640C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  <w:tr w:rsidR="00BA1F07" w:rsidRPr="00C04F98" w14:paraId="0657AAF7" w14:textId="77777777" w:rsidTr="00E54817">
        <w:trPr>
          <w:trHeight w:val="669"/>
        </w:trPr>
        <w:tc>
          <w:tcPr>
            <w:tcW w:w="5387" w:type="dxa"/>
            <w:tcBorders>
              <w:left w:val="nil"/>
              <w:right w:val="nil"/>
            </w:tcBorders>
          </w:tcPr>
          <w:p w14:paraId="1691E51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Length of follow-up before transfer (in years)</w:t>
            </w:r>
          </w:p>
          <w:p w14:paraId="760E07EE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pediatric hospital, mean (SD) (range)</w:t>
            </w:r>
          </w:p>
          <w:p w14:paraId="1353233C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with the 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GP, mean (SD) (range)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777B6C5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4F7501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 (5.3) (1.0; 20.5)</w:t>
            </w:r>
          </w:p>
          <w:p w14:paraId="2EC96FE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9.2 (5.8) (0.0; 18.7)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00D7DFE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4B607C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  <w:p w14:paraId="065502C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75</w:t>
            </w:r>
          </w:p>
        </w:tc>
      </w:tr>
      <w:tr w:rsidR="00BA1F07" w:rsidRPr="00C04F98" w14:paraId="136EF46C" w14:textId="77777777" w:rsidTr="00E54817">
        <w:trPr>
          <w:trHeight w:val="886"/>
        </w:trPr>
        <w:tc>
          <w:tcPr>
            <w:tcW w:w="5387" w:type="dxa"/>
            <w:tcBorders>
              <w:left w:val="nil"/>
              <w:right w:val="nil"/>
            </w:tcBorders>
          </w:tcPr>
          <w:p w14:paraId="6C467B1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Regular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ity of the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follow-up during transition (number of medical appointments in the two years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preceding the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transfer)</w:t>
            </w:r>
          </w:p>
          <w:p w14:paraId="66EC94B1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pediatric hospital, mean (SD) (range)</w:t>
            </w:r>
          </w:p>
          <w:p w14:paraId="1D112FD5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with the 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GP, mean (SD) (range)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764B69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DBD081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7EBEFE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 (5.0) (1.0; 27.0)</w:t>
            </w:r>
          </w:p>
          <w:p w14:paraId="416089A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 (4.9) (1.0; 30.0)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2F8D9FB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735E7D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A0CA05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  <w:p w14:paraId="7170E78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</w:t>
            </w:r>
          </w:p>
        </w:tc>
      </w:tr>
      <w:tr w:rsidR="00BA1F07" w:rsidRPr="00C04F98" w14:paraId="549F0D3B" w14:textId="77777777" w:rsidTr="00E54817">
        <w:trPr>
          <w:trHeight w:val="226"/>
        </w:trPr>
        <w:tc>
          <w:tcPr>
            <w:tcW w:w="5387" w:type="dxa"/>
            <w:tcBorders>
              <w:left w:val="nil"/>
              <w:right w:val="nil"/>
            </w:tcBorders>
          </w:tcPr>
          <w:p w14:paraId="22A386B6" w14:textId="77777777" w:rsidR="00BA1F07" w:rsidRPr="00C04F98" w:rsidRDefault="00BA1F07" w:rsidP="00E5481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Adherence to hospital-based monitoring during transition, n (%) 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7673C5C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 (73.2)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5277AFC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  <w:tr w:rsidR="00BA1F07" w:rsidRPr="00C04F98" w14:paraId="2F901B94" w14:textId="77777777" w:rsidTr="00E54817">
        <w:trPr>
          <w:trHeight w:val="226"/>
        </w:trPr>
        <w:tc>
          <w:tcPr>
            <w:tcW w:w="5387" w:type="dxa"/>
            <w:tcBorders>
              <w:left w:val="nil"/>
              <w:right w:val="nil"/>
            </w:tcBorders>
          </w:tcPr>
          <w:p w14:paraId="74CB632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 of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hospital 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appointments missed or canceled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 AYA 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during the two years before transfer, mean (SD) (range)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39A7BD6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1.25 (1.7) (0; 10)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7319604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  <w:tr w:rsidR="00BA1F07" w:rsidRPr="00C04F98" w14:paraId="4B9D6EC5" w14:textId="77777777" w:rsidTr="00E54817">
        <w:trPr>
          <w:trHeight w:val="678"/>
        </w:trPr>
        <w:tc>
          <w:tcPr>
            <w:tcW w:w="5387" w:type="dxa"/>
            <w:tcBorders>
              <w:left w:val="nil"/>
              <w:right w:val="nil"/>
            </w:tcBorders>
          </w:tcPr>
          <w:p w14:paraId="467EB9D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Written up to date medical </w:t>
            </w:r>
            <w:proofErr w:type="gram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summery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2A2E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discharge letter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06ABFBA5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present, n (%)</w:t>
            </w:r>
          </w:p>
          <w:p w14:paraId="0EE1A590" w14:textId="77777777" w:rsidR="00BA1F07" w:rsidRPr="007B21F2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send to GPs, n (%)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019936C5" w14:textId="77777777" w:rsidR="00BA1F07" w:rsidRPr="004546DC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DD6D28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 (89.3)</w:t>
            </w:r>
          </w:p>
          <w:p w14:paraId="65581A6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(58.0)</w:t>
            </w:r>
          </w:p>
        </w:tc>
        <w:tc>
          <w:tcPr>
            <w:tcW w:w="1178" w:type="dxa"/>
            <w:tcBorders>
              <w:left w:val="nil"/>
              <w:right w:val="nil"/>
            </w:tcBorders>
          </w:tcPr>
          <w:p w14:paraId="7FFABD9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148E6B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  <w:p w14:paraId="74C884D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</w:t>
            </w:r>
          </w:p>
        </w:tc>
      </w:tr>
    </w:tbl>
    <w:p w14:paraId="71AF51CE" w14:textId="77777777" w:rsidR="00BA1F07" w:rsidRPr="00C04F98" w:rsidRDefault="00BA1F07" w:rsidP="00BA1F07">
      <w:pPr>
        <w:spacing w:after="120" w:line="259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701"/>
        <w:gridCol w:w="709"/>
        <w:gridCol w:w="1417"/>
        <w:gridCol w:w="533"/>
      </w:tblGrid>
      <w:tr w:rsidR="00BA1F07" w:rsidRPr="00C242E9" w14:paraId="1DF088EE" w14:textId="77777777" w:rsidTr="00E54817">
        <w:tc>
          <w:tcPr>
            <w:tcW w:w="9180" w:type="dxa"/>
            <w:gridSpan w:val="5"/>
          </w:tcPr>
          <w:p w14:paraId="6DE24EA9" w14:textId="77777777" w:rsidR="00BA1F07" w:rsidRPr="00C04F98" w:rsidRDefault="00BA1F07" w:rsidP="00E5481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>2</w:t>
            </w: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>. Sample characteristics of general practitioners</w:t>
            </w:r>
          </w:p>
        </w:tc>
      </w:tr>
      <w:tr w:rsidR="00BA1F07" w:rsidRPr="00C04F98" w14:paraId="7708D6ED" w14:textId="77777777" w:rsidTr="00E54817">
        <w:tc>
          <w:tcPr>
            <w:tcW w:w="4820" w:type="dxa"/>
          </w:tcPr>
          <w:p w14:paraId="2FC1DCB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gridSpan w:val="2"/>
          </w:tcPr>
          <w:p w14:paraId="3B3D328B" w14:textId="77777777" w:rsidR="00BA1F07" w:rsidRPr="00C04F98" w:rsidRDefault="00BA1F07" w:rsidP="00E548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tit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ative data</w:t>
            </w:r>
          </w:p>
        </w:tc>
        <w:tc>
          <w:tcPr>
            <w:tcW w:w="1950" w:type="dxa"/>
            <w:gridSpan w:val="2"/>
          </w:tcPr>
          <w:p w14:paraId="35C8E513" w14:textId="77777777" w:rsidR="00BA1F07" w:rsidRPr="00C04F98" w:rsidRDefault="00BA1F07" w:rsidP="00E548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Qualitative data</w:t>
            </w:r>
          </w:p>
        </w:tc>
      </w:tr>
      <w:tr w:rsidR="00BA1F07" w:rsidRPr="00C04F98" w14:paraId="0E3622C3" w14:textId="77777777" w:rsidTr="00E54817">
        <w:tc>
          <w:tcPr>
            <w:tcW w:w="4820" w:type="dxa"/>
          </w:tcPr>
          <w:p w14:paraId="292A37D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1701" w:type="dxa"/>
          </w:tcPr>
          <w:p w14:paraId="53ABE7D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 or mean (SD) (range)</w:t>
            </w:r>
          </w:p>
        </w:tc>
        <w:tc>
          <w:tcPr>
            <w:tcW w:w="709" w:type="dxa"/>
          </w:tcPr>
          <w:p w14:paraId="04E96B8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</w:t>
            </w:r>
          </w:p>
        </w:tc>
        <w:tc>
          <w:tcPr>
            <w:tcW w:w="1417" w:type="dxa"/>
          </w:tcPr>
          <w:p w14:paraId="09CE3C9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 or mean (SD) (range)</w:t>
            </w:r>
          </w:p>
        </w:tc>
        <w:tc>
          <w:tcPr>
            <w:tcW w:w="533" w:type="dxa"/>
          </w:tcPr>
          <w:p w14:paraId="47F7F31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</w:t>
            </w:r>
          </w:p>
        </w:tc>
      </w:tr>
      <w:tr w:rsidR="00BA1F07" w:rsidRPr="00C04F98" w14:paraId="16EF3012" w14:textId="77777777" w:rsidTr="00E54817">
        <w:tc>
          <w:tcPr>
            <w:tcW w:w="4820" w:type="dxa"/>
          </w:tcPr>
          <w:p w14:paraId="4DE03F0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701" w:type="dxa"/>
          </w:tcPr>
          <w:p w14:paraId="2EDF8FA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 (100 %)</w:t>
            </w:r>
          </w:p>
        </w:tc>
        <w:tc>
          <w:tcPr>
            <w:tcW w:w="709" w:type="dxa"/>
          </w:tcPr>
          <w:p w14:paraId="5196701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14:paraId="13567F8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(100 %)</w:t>
            </w:r>
          </w:p>
        </w:tc>
        <w:tc>
          <w:tcPr>
            <w:tcW w:w="533" w:type="dxa"/>
          </w:tcPr>
          <w:p w14:paraId="7866B30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247C2331" w14:textId="77777777" w:rsidTr="00E54817">
        <w:tc>
          <w:tcPr>
            <w:tcW w:w="4820" w:type="dxa"/>
          </w:tcPr>
          <w:p w14:paraId="7113E73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</w:rPr>
              <w:t>Attending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</w:rPr>
              <w:t>GPs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9285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médecins traitants</w:t>
            </w:r>
            <w:r w:rsidRPr="00C04F98">
              <w:rPr>
                <w:rFonts w:ascii="Times New Roman" w:hAnsi="Times New Roman" w:cs="Times New Roman"/>
                <w:sz w:val="20"/>
                <w:szCs w:val="20"/>
              </w:rPr>
              <w:t>), n (%)</w:t>
            </w:r>
          </w:p>
        </w:tc>
        <w:tc>
          <w:tcPr>
            <w:tcW w:w="1701" w:type="dxa"/>
          </w:tcPr>
          <w:p w14:paraId="239B4B6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 (60.9)</w:t>
            </w:r>
          </w:p>
        </w:tc>
        <w:tc>
          <w:tcPr>
            <w:tcW w:w="709" w:type="dxa"/>
          </w:tcPr>
          <w:p w14:paraId="17A7ACD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</w:t>
            </w:r>
          </w:p>
        </w:tc>
        <w:tc>
          <w:tcPr>
            <w:tcW w:w="1417" w:type="dxa"/>
          </w:tcPr>
          <w:p w14:paraId="169F985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(77.8)</w:t>
            </w:r>
          </w:p>
        </w:tc>
        <w:tc>
          <w:tcPr>
            <w:tcW w:w="533" w:type="dxa"/>
          </w:tcPr>
          <w:p w14:paraId="03A322D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</w:tr>
      <w:tr w:rsidR="00BA1F07" w:rsidRPr="00C04F98" w14:paraId="68B35CF9" w14:textId="77777777" w:rsidTr="00E54817">
        <w:tc>
          <w:tcPr>
            <w:tcW w:w="4820" w:type="dxa"/>
          </w:tcPr>
          <w:p w14:paraId="495ED22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attending and no referring GPs, n (%)</w:t>
            </w:r>
          </w:p>
        </w:tc>
        <w:tc>
          <w:tcPr>
            <w:tcW w:w="1701" w:type="dxa"/>
          </w:tcPr>
          <w:p w14:paraId="55B1540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(34.9)</w:t>
            </w:r>
          </w:p>
        </w:tc>
        <w:tc>
          <w:tcPr>
            <w:tcW w:w="709" w:type="dxa"/>
          </w:tcPr>
          <w:p w14:paraId="0EF2327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</w:tc>
        <w:tc>
          <w:tcPr>
            <w:tcW w:w="1417" w:type="dxa"/>
          </w:tcPr>
          <w:p w14:paraId="7C85E9F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(18.5)</w:t>
            </w:r>
          </w:p>
        </w:tc>
        <w:tc>
          <w:tcPr>
            <w:tcW w:w="533" w:type="dxa"/>
          </w:tcPr>
          <w:p w14:paraId="386DD5E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</w:tr>
      <w:tr w:rsidR="00BA1F07" w:rsidRPr="00C04F98" w14:paraId="5452E0AE" w14:textId="77777777" w:rsidTr="00E54817">
        <w:tc>
          <w:tcPr>
            <w:tcW w:w="4820" w:type="dxa"/>
          </w:tcPr>
          <w:p w14:paraId="4402B1CB" w14:textId="77777777" w:rsidR="00BA1F07" w:rsidRPr="00A46CF4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6C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GPs of reference (</w:t>
            </w:r>
            <w:proofErr w:type="spellStart"/>
            <w:r w:rsidRPr="0059285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médecins</w:t>
            </w:r>
            <w:proofErr w:type="spellEnd"/>
            <w:r w:rsidRPr="0059285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9285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référents</w:t>
            </w:r>
            <w:proofErr w:type="spellEnd"/>
            <w:r w:rsidRPr="00A46C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), n (%)</w:t>
            </w:r>
          </w:p>
          <w:p w14:paraId="366BA3D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Involvement </w:t>
            </w:r>
            <w:r w:rsidRPr="007B74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AYA's CC management</w:t>
            </w:r>
          </w:p>
          <w:p w14:paraId="5A78786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Involvement in the transfer to adult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health care</w:t>
            </w:r>
          </w:p>
          <w:p w14:paraId="5AB0858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existing communication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between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GPOR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 and </w:t>
            </w:r>
            <w:proofErr w:type="gram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hospital</w:t>
            </w:r>
            <w:proofErr w:type="gramEnd"/>
          </w:p>
          <w:p w14:paraId="40FE572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troubles due to a lack of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health care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data</w:t>
            </w:r>
          </w:p>
          <w:p w14:paraId="7862D40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the need to call a hospital practitioner</w:t>
            </w:r>
          </w:p>
          <w:p w14:paraId="026CEE5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CCs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follow-up by the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GPOR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</w:p>
          <w:p w14:paraId="2800DC6C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diabetes mellitus</w:t>
            </w:r>
          </w:p>
          <w:p w14:paraId="4414DA07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inflammatory bowel disease</w:t>
            </w:r>
          </w:p>
          <w:p w14:paraId="6EFD1143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epilepsy</w:t>
            </w:r>
          </w:p>
          <w:p w14:paraId="7D8C258E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sickle cell anemia</w:t>
            </w:r>
          </w:p>
          <w:p w14:paraId="0489C04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Reasons </w:t>
            </w:r>
            <w:proofErr w:type="gram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</w:t>
            </w:r>
            <w:proofErr w:type="gram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last two consultations</w:t>
            </w:r>
          </w:p>
          <w:p w14:paraId="33A26233" w14:textId="77777777" w:rsidR="00BA1F07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chronic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condition</w:t>
            </w:r>
          </w:p>
          <w:p w14:paraId="779E0269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intercurrent infection</w:t>
            </w:r>
          </w:p>
          <w:p w14:paraId="03CF65B7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prevention</w:t>
            </w:r>
          </w:p>
          <w:p w14:paraId="467DE2CA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1701" w:type="dxa"/>
          </w:tcPr>
          <w:p w14:paraId="667239E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54 (57.4)</w:t>
            </w:r>
          </w:p>
          <w:p w14:paraId="4723F03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(35.3)</w:t>
            </w:r>
          </w:p>
          <w:p w14:paraId="48C348A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(4.3)</w:t>
            </w:r>
          </w:p>
          <w:p w14:paraId="06C6B38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 (81.6)</w:t>
            </w:r>
          </w:p>
          <w:p w14:paraId="0FE2878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(8.9)</w:t>
            </w:r>
          </w:p>
          <w:p w14:paraId="007724F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(4.9)</w:t>
            </w:r>
          </w:p>
          <w:p w14:paraId="75D0B03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2048A6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(31.5)</w:t>
            </w:r>
          </w:p>
          <w:p w14:paraId="633DF91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(29.6)</w:t>
            </w:r>
          </w:p>
          <w:p w14:paraId="5B88D9B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(11.1)</w:t>
            </w:r>
          </w:p>
          <w:p w14:paraId="2C161C5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(27.8)</w:t>
            </w:r>
          </w:p>
          <w:p w14:paraId="67496ED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72F4F3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(19.8)</w:t>
            </w:r>
          </w:p>
          <w:p w14:paraId="3CFF6BB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(36.0)</w:t>
            </w:r>
          </w:p>
          <w:p w14:paraId="2DD3364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(8.1)</w:t>
            </w:r>
          </w:p>
          <w:p w14:paraId="1AD6E90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(36.0)</w:t>
            </w:r>
          </w:p>
        </w:tc>
        <w:tc>
          <w:tcPr>
            <w:tcW w:w="709" w:type="dxa"/>
          </w:tcPr>
          <w:p w14:paraId="41B5E50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94</w:t>
            </w:r>
          </w:p>
          <w:p w14:paraId="7A209F6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  <w:p w14:paraId="508F118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  <w:p w14:paraId="1BA1027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  <w:p w14:paraId="0AE7C06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  <w:p w14:paraId="77CD2C5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  <w:p w14:paraId="152A3E2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  <w:p w14:paraId="109E20A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D58588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148F80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760EFBA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CD986B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86</w:t>
            </w:r>
          </w:p>
        </w:tc>
        <w:tc>
          <w:tcPr>
            <w:tcW w:w="1417" w:type="dxa"/>
          </w:tcPr>
          <w:p w14:paraId="7011F3A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21 (77.8)</w:t>
            </w:r>
          </w:p>
          <w:p w14:paraId="7BBCE0C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(50.0)</w:t>
            </w:r>
          </w:p>
          <w:p w14:paraId="1807F20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(5.3)</w:t>
            </w:r>
          </w:p>
          <w:p w14:paraId="03DDF31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(80.0)</w:t>
            </w:r>
          </w:p>
          <w:p w14:paraId="74C41B7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(15.8)</w:t>
            </w:r>
          </w:p>
          <w:p w14:paraId="225F6B9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(10.5)</w:t>
            </w:r>
          </w:p>
          <w:p w14:paraId="41AF705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274EC4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(37.0)</w:t>
            </w:r>
          </w:p>
          <w:p w14:paraId="5A994E9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(18.5)</w:t>
            </w:r>
          </w:p>
          <w:p w14:paraId="4669A95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(7.4)</w:t>
            </w:r>
          </w:p>
          <w:p w14:paraId="5E914F7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(37.0)</w:t>
            </w:r>
          </w:p>
          <w:p w14:paraId="07A21CD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13915B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(22.9)</w:t>
            </w:r>
          </w:p>
          <w:p w14:paraId="3602A40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(31.4)</w:t>
            </w:r>
          </w:p>
          <w:p w14:paraId="1E5BBAA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(5.7)</w:t>
            </w:r>
          </w:p>
          <w:p w14:paraId="4015245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(40.0)</w:t>
            </w:r>
          </w:p>
        </w:tc>
        <w:tc>
          <w:tcPr>
            <w:tcW w:w="533" w:type="dxa"/>
          </w:tcPr>
          <w:p w14:paraId="061EE40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27</w:t>
            </w:r>
          </w:p>
          <w:p w14:paraId="6A1DFD7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  <w:p w14:paraId="1B92794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  <w:p w14:paraId="5D44777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  <w:p w14:paraId="26A7A05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  <w:p w14:paraId="07BF057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  <w:p w14:paraId="46419A9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  <w:p w14:paraId="5DD4966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9BD24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7DFB3B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FEEC0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DB1428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35</w:t>
            </w:r>
          </w:p>
        </w:tc>
      </w:tr>
      <w:tr w:rsidR="00BA1F07" w:rsidRPr="00C04F98" w14:paraId="1A4DCCF3" w14:textId="77777777" w:rsidTr="00E54817">
        <w:tc>
          <w:tcPr>
            <w:tcW w:w="4820" w:type="dxa"/>
          </w:tcPr>
          <w:p w14:paraId="0A825BAA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Male gender, n (%)</w:t>
            </w:r>
          </w:p>
        </w:tc>
        <w:tc>
          <w:tcPr>
            <w:tcW w:w="1701" w:type="dxa"/>
          </w:tcPr>
          <w:p w14:paraId="4603442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 (66.7)</w:t>
            </w:r>
          </w:p>
        </w:tc>
        <w:tc>
          <w:tcPr>
            <w:tcW w:w="709" w:type="dxa"/>
          </w:tcPr>
          <w:p w14:paraId="065B4DC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</w:t>
            </w:r>
          </w:p>
        </w:tc>
        <w:tc>
          <w:tcPr>
            <w:tcW w:w="1417" w:type="dxa"/>
          </w:tcPr>
          <w:p w14:paraId="77C2FC6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(55.6)</w:t>
            </w:r>
          </w:p>
        </w:tc>
        <w:tc>
          <w:tcPr>
            <w:tcW w:w="533" w:type="dxa"/>
          </w:tcPr>
          <w:p w14:paraId="0E597E4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</w:tr>
      <w:tr w:rsidR="00BA1F07" w:rsidRPr="00C04F98" w14:paraId="7F332E46" w14:textId="77777777" w:rsidTr="00E54817">
        <w:tc>
          <w:tcPr>
            <w:tcW w:w="4820" w:type="dxa"/>
          </w:tcPr>
          <w:p w14:paraId="35BC3C60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Age in years, </w:t>
            </w:r>
            <w:proofErr w:type="gramStart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  <w:proofErr w:type="gramEnd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(SD) (range)</w:t>
            </w:r>
          </w:p>
        </w:tc>
        <w:tc>
          <w:tcPr>
            <w:tcW w:w="1701" w:type="dxa"/>
          </w:tcPr>
          <w:p w14:paraId="11650E4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57.6 (9.5) (30; 72)</w:t>
            </w:r>
          </w:p>
        </w:tc>
        <w:tc>
          <w:tcPr>
            <w:tcW w:w="709" w:type="dxa"/>
          </w:tcPr>
          <w:p w14:paraId="6CE0DC9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1417" w:type="dxa"/>
          </w:tcPr>
          <w:p w14:paraId="097B1B7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55.1 (8.6) (33; 67)</w:t>
            </w:r>
          </w:p>
        </w:tc>
        <w:tc>
          <w:tcPr>
            <w:tcW w:w="533" w:type="dxa"/>
          </w:tcPr>
          <w:p w14:paraId="52D98E4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</w:tr>
      <w:tr w:rsidR="00BA1F07" w:rsidRPr="00C04F98" w14:paraId="0A89D1A5" w14:textId="77777777" w:rsidTr="00E54817">
        <w:tc>
          <w:tcPr>
            <w:tcW w:w="4820" w:type="dxa"/>
          </w:tcPr>
          <w:p w14:paraId="69832B63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Practicing in medically underserved areas, n, (%)</w:t>
            </w:r>
          </w:p>
        </w:tc>
        <w:tc>
          <w:tcPr>
            <w:tcW w:w="1701" w:type="dxa"/>
          </w:tcPr>
          <w:p w14:paraId="68246DD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(81.4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709" w:type="dxa"/>
          </w:tcPr>
          <w:p w14:paraId="589610F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</w:t>
            </w:r>
          </w:p>
        </w:tc>
        <w:tc>
          <w:tcPr>
            <w:tcW w:w="1417" w:type="dxa"/>
          </w:tcPr>
          <w:p w14:paraId="1015C15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92.6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33" w:type="dxa"/>
          </w:tcPr>
          <w:p w14:paraId="2DA7699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</w:tr>
      <w:tr w:rsidR="00BA1F07" w:rsidRPr="00C04F98" w14:paraId="1F52697B" w14:textId="77777777" w:rsidTr="00E54817">
        <w:tc>
          <w:tcPr>
            <w:tcW w:w="4820" w:type="dxa"/>
          </w:tcPr>
          <w:p w14:paraId="643C64FB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GPs’ medical practices</w:t>
            </w:r>
          </w:p>
          <w:p w14:paraId="7BFADA4E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self-employed, n (%)</w:t>
            </w:r>
          </w:p>
          <w:p w14:paraId="6195DC78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salaried status, n (%)</w:t>
            </w:r>
          </w:p>
          <w:p w14:paraId="4D37C46E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mixed (self-employed and salaried), n (%)</w:t>
            </w:r>
          </w:p>
        </w:tc>
        <w:tc>
          <w:tcPr>
            <w:tcW w:w="1701" w:type="dxa"/>
          </w:tcPr>
          <w:p w14:paraId="6F778BD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3BEBA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(81.5)</w:t>
            </w:r>
          </w:p>
          <w:p w14:paraId="0DCC42F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(14.8)</w:t>
            </w:r>
          </w:p>
          <w:p w14:paraId="703169F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(3.7)</w:t>
            </w:r>
          </w:p>
        </w:tc>
        <w:tc>
          <w:tcPr>
            <w:tcW w:w="709" w:type="dxa"/>
          </w:tcPr>
          <w:p w14:paraId="32BA6AEA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</w:t>
            </w:r>
          </w:p>
        </w:tc>
        <w:tc>
          <w:tcPr>
            <w:tcW w:w="1417" w:type="dxa"/>
          </w:tcPr>
          <w:p w14:paraId="34A4728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3CB08A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(81.5)</w:t>
            </w:r>
          </w:p>
          <w:p w14:paraId="3F18A7F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(14.8)</w:t>
            </w:r>
          </w:p>
          <w:p w14:paraId="2FEFB34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(3.7)</w:t>
            </w:r>
          </w:p>
        </w:tc>
        <w:tc>
          <w:tcPr>
            <w:tcW w:w="533" w:type="dxa"/>
          </w:tcPr>
          <w:p w14:paraId="19BC6AE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  <w:p w14:paraId="6C5DF2C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B38052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F2B687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7AA451EF" w14:textId="77777777" w:rsidTr="00E54817">
        <w:trPr>
          <w:trHeight w:val="308"/>
        </w:trPr>
        <w:tc>
          <w:tcPr>
            <w:tcW w:w="4820" w:type="dxa"/>
          </w:tcPr>
          <w:p w14:paraId="37A55087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GPs with additional qualifications</w:t>
            </w:r>
          </w:p>
          <w:p w14:paraId="5C0F1166" w14:textId="77777777" w:rsidR="00BA1F07" w:rsidRPr="00C242E9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pediatric / psychology / diabetology, n (%)</w:t>
            </w:r>
          </w:p>
        </w:tc>
        <w:tc>
          <w:tcPr>
            <w:tcW w:w="1701" w:type="dxa"/>
          </w:tcPr>
          <w:p w14:paraId="491B656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0DD0B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709" w:type="dxa"/>
          </w:tcPr>
          <w:p w14:paraId="1C0E0F4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1417" w:type="dxa"/>
          </w:tcPr>
          <w:p w14:paraId="626D9D4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2371E8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(3.7)</w:t>
            </w:r>
          </w:p>
        </w:tc>
        <w:tc>
          <w:tcPr>
            <w:tcW w:w="533" w:type="dxa"/>
          </w:tcPr>
          <w:p w14:paraId="379C1A2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</w:tr>
      <w:tr w:rsidR="00BA1F07" w:rsidRPr="00C242E9" w14:paraId="4D4948B5" w14:textId="77777777" w:rsidTr="00E54817">
        <w:tc>
          <w:tcPr>
            <w:tcW w:w="9180" w:type="dxa"/>
            <w:gridSpan w:val="5"/>
          </w:tcPr>
          <w:p w14:paraId="0CE84320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A-GP (</w:t>
            </w:r>
            <w:proofErr w:type="spellStart"/>
            <w:r w:rsidRPr="00C242E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médecin</w:t>
            </w:r>
            <w:proofErr w:type="spellEnd"/>
            <w:r w:rsidRPr="00C242E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242E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traitant</w:t>
            </w:r>
            <w:proofErr w:type="spellEnd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): primary care physician designed by the AYA to the French social security</w:t>
            </w:r>
          </w:p>
          <w:p w14:paraId="4563DB7F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GPOR (</w:t>
            </w:r>
            <w:proofErr w:type="spellStart"/>
            <w:r w:rsidRPr="00C242E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médecin</w:t>
            </w:r>
            <w:proofErr w:type="spellEnd"/>
            <w:r w:rsidRPr="00C242E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242E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référent</w:t>
            </w:r>
            <w:proofErr w:type="spellEnd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): GP which met the AYA at least twice in the last two years before the call</w:t>
            </w:r>
          </w:p>
          <w:p w14:paraId="22E86BCF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Involvement in CC management: if one of the last two appointments was referring to the CC</w:t>
            </w:r>
          </w:p>
          <w:p w14:paraId="497CA16A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Involvement in the transition process: if GP advised the AYA about an adult unit or an adult specialist</w:t>
            </w:r>
          </w:p>
        </w:tc>
      </w:tr>
    </w:tbl>
    <w:p w14:paraId="0F77227F" w14:textId="77777777" w:rsidR="00BA1F07" w:rsidRPr="00C04F98" w:rsidRDefault="00BA1F07" w:rsidP="00BA1F07">
      <w:pPr>
        <w:spacing w:after="120" w:line="259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"/>
        <w:tblW w:w="92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145"/>
        <w:gridCol w:w="1134"/>
        <w:gridCol w:w="1134"/>
        <w:gridCol w:w="992"/>
        <w:gridCol w:w="1134"/>
        <w:gridCol w:w="709"/>
      </w:tblGrid>
      <w:tr w:rsidR="00BA1F07" w:rsidRPr="00C242E9" w14:paraId="21E01BE8" w14:textId="77777777" w:rsidTr="00E54817">
        <w:tc>
          <w:tcPr>
            <w:tcW w:w="9248" w:type="dxa"/>
            <w:gridSpan w:val="6"/>
            <w:tcBorders>
              <w:top w:val="nil"/>
              <w:left w:val="nil"/>
              <w:right w:val="nil"/>
            </w:tcBorders>
          </w:tcPr>
          <w:p w14:paraId="68731456" w14:textId="77777777" w:rsidR="00BA1F07" w:rsidRPr="00C04F98" w:rsidRDefault="00BA1F07" w:rsidP="00E5481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>3</w:t>
            </w: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 xml:space="preserve">. Factors influencing </w:t>
            </w:r>
            <w:proofErr w:type="gramStart"/>
            <w:r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>GPOR</w:t>
            </w: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>s</w:t>
            </w:r>
            <w:proofErr w:type="gramEnd"/>
            <w:r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 xml:space="preserve"> involvements </w:t>
            </w:r>
            <w:r w:rsidRPr="00C04F98">
              <w:rPr>
                <w:rFonts w:ascii="Times New Roman" w:hAnsi="Times New Roman" w:cs="Times New Roman"/>
                <w:b/>
                <w:color w:val="131313"/>
                <w:sz w:val="20"/>
                <w:szCs w:val="20"/>
                <w:lang w:val="en-US"/>
              </w:rPr>
              <w:t>during transition</w:t>
            </w:r>
          </w:p>
        </w:tc>
      </w:tr>
      <w:tr w:rsidR="00BA1F07" w:rsidRPr="00C04F98" w14:paraId="6684CA76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2D9B6601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2268" w:type="dxa"/>
            <w:gridSpan w:val="2"/>
            <w:tcBorders>
              <w:left w:val="nil"/>
              <w:right w:val="nil"/>
            </w:tcBorders>
          </w:tcPr>
          <w:p w14:paraId="3DA4FC38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Descriptive statistics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7D6CD199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Uni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variate analysis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2B1D1F1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Multi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variate analysis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0ACFF208" w14:textId="77777777" w:rsidR="00BA1F07" w:rsidRPr="00C04F98" w:rsidRDefault="00BA1F07" w:rsidP="00E54817">
            <w:pPr>
              <w:ind w:right="-113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  <w:tr w:rsidR="00BA1F07" w:rsidRPr="00C04F98" w14:paraId="784D26AB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0F57FB7E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D57D675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YES (n=18)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DCB1D7E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NO (n=33)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2437668F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C66321E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OR (95%C.I.)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779DB59C" w14:textId="77777777" w:rsidR="00BA1F07" w:rsidRPr="00C04F98" w:rsidRDefault="00BA1F07" w:rsidP="00E54817">
            <w:pPr>
              <w:ind w:right="-113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BA1F07" w:rsidRPr="00C04F98" w14:paraId="04B73C4E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42D157D8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 of AYAs</w:t>
            </w:r>
          </w:p>
          <w:p w14:paraId="7423DEB2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female, n (%)</w:t>
            </w:r>
          </w:p>
          <w:p w14:paraId="1F233BB7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5B6A86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B6872B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(50.0)</w:t>
            </w:r>
          </w:p>
          <w:p w14:paraId="21054F1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(50.0)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3B6F36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CA4810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(45.5)</w:t>
            </w:r>
          </w:p>
          <w:p w14:paraId="4DF77FE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(54.5)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AF292F7" w14:textId="77777777" w:rsidR="00BA1F07" w:rsidRPr="00C04F98" w:rsidRDefault="00BA1F07" w:rsidP="00E54817">
            <w:pPr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6FCE39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EB4449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59B4A1C8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049136B6" w14:textId="77777777" w:rsidR="00BA1F07" w:rsidRPr="00C242E9" w:rsidRDefault="00BA1F07" w:rsidP="00E54817">
            <w:pPr>
              <w:keepNext/>
              <w:keepLines/>
              <w:spacing w:before="40"/>
              <w:outlineLvl w:val="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AYA living in medically underserved areas</w:t>
            </w:r>
          </w:p>
          <w:p w14:paraId="51EC8456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  <w:p w14:paraId="799DB520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23A7D5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E66D7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(33.3)</w:t>
            </w:r>
          </w:p>
          <w:p w14:paraId="0B0203F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(66.7)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75EC1C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93C6E6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(51.5)</w:t>
            </w:r>
          </w:p>
          <w:p w14:paraId="5E63EBA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(48.5)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A53A8FA" w14:textId="77777777" w:rsidR="00BA1F07" w:rsidRPr="00C04F98" w:rsidRDefault="00BA1F07" w:rsidP="00E54817">
            <w:pPr>
              <w:keepNext/>
              <w:keepLines/>
              <w:spacing w:before="40"/>
              <w:outlineLvl w:val="1"/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68653B7" w14:textId="77777777" w:rsidR="00BA1F07" w:rsidRPr="00C04F98" w:rsidRDefault="00BA1F07" w:rsidP="00E54817">
            <w:pPr>
              <w:keepNext/>
              <w:keepLines/>
              <w:spacing w:before="40"/>
              <w:outlineLvl w:val="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A46659A" w14:textId="77777777" w:rsidR="00BA1F07" w:rsidRPr="00C04F98" w:rsidRDefault="00BA1F07" w:rsidP="00E54817">
            <w:pPr>
              <w:keepNext/>
              <w:keepLines/>
              <w:spacing w:before="40"/>
              <w:outlineLvl w:val="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19470450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01AF5186" w14:textId="77777777" w:rsidR="00BA1F07" w:rsidRPr="00C242E9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AYA with school difficulties/special education</w:t>
            </w:r>
          </w:p>
          <w:p w14:paraId="3DD72951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0258E5A5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  <w:p w14:paraId="276E8D8F" w14:textId="77777777" w:rsidR="00BA1F07" w:rsidRPr="00C242E9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  <w:proofErr w:type="spellEnd"/>
            <w:r w:rsidRPr="00C242E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7397DA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395F37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(55.6)</w:t>
            </w:r>
          </w:p>
          <w:p w14:paraId="3AAAE65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(44.4)</w:t>
            </w:r>
          </w:p>
          <w:p w14:paraId="4954637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578925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D93D43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(38.9)</w:t>
            </w:r>
          </w:p>
          <w:p w14:paraId="6B4171C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(61.1)</w:t>
            </w:r>
          </w:p>
          <w:p w14:paraId="48B624A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0EA7DF6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59330F2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6D8E14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59FBC568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547D284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AYA with language barrier</w:t>
            </w:r>
          </w:p>
          <w:p w14:paraId="607F4D56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0EC6CDC3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  <w:p w14:paraId="7BD06C6E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5DCB9D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D1322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(94.4)</w:t>
            </w:r>
          </w:p>
          <w:p w14:paraId="177E215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(5.6)</w:t>
            </w:r>
          </w:p>
          <w:p w14:paraId="5CD0F2C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6FE614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7E7E33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(93.1)</w:t>
            </w:r>
          </w:p>
          <w:p w14:paraId="1603EAA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(6.9)</w:t>
            </w:r>
          </w:p>
          <w:p w14:paraId="2F4DDB5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8E3735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8CBA97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83024A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001566EF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2AD1085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at diagnosis</w:t>
            </w:r>
          </w:p>
          <w:p w14:paraId="3039B81D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child, baby, newborn, n (%)</w:t>
            </w:r>
          </w:p>
          <w:p w14:paraId="31590774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adolescent, n (%)</w:t>
            </w:r>
          </w:p>
          <w:p w14:paraId="3F7FBB97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24C708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985379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(60.0)</w:t>
            </w:r>
          </w:p>
          <w:p w14:paraId="36B197A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(40.0)</w:t>
            </w:r>
          </w:p>
          <w:p w14:paraId="5614DE8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9A9C59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10E4F4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(63.3)</w:t>
            </w:r>
          </w:p>
          <w:p w14:paraId="1D0448C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(36.7)</w:t>
            </w:r>
          </w:p>
          <w:p w14:paraId="48681EE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D75925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0.83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27CDC3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B1A03E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1142EC62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501A7C0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CCs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follow-up by the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GPOR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</w:p>
          <w:p w14:paraId="23155013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diabetes mellitus, n (%)</w:t>
            </w:r>
          </w:p>
          <w:p w14:paraId="03ADAB38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inflammatory bowel disease, n (%)</w:t>
            </w:r>
          </w:p>
          <w:p w14:paraId="388E2D4E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epilepsy, n (%)</w:t>
            </w:r>
          </w:p>
          <w:p w14:paraId="416CD863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sickle cell anemia,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7B619A5" w14:textId="77777777" w:rsidR="00BA1F07" w:rsidRPr="00C04F98" w:rsidRDefault="00BA1F07" w:rsidP="00E54817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</w:pPr>
          </w:p>
          <w:p w14:paraId="700293F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 (27.8)</w:t>
            </w:r>
          </w:p>
          <w:p w14:paraId="2DF2B64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 (27.8)</w:t>
            </w:r>
          </w:p>
          <w:p w14:paraId="5347BC4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2 (11.1) </w:t>
            </w:r>
          </w:p>
          <w:p w14:paraId="020FAF2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6 (33.3) 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EBEB166" w14:textId="77777777" w:rsidR="00BA1F07" w:rsidRPr="00C04F98" w:rsidRDefault="00BA1F07" w:rsidP="00E54817">
            <w:pPr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</w:pPr>
          </w:p>
          <w:p w14:paraId="64A86E2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11 (33.3) </w:t>
            </w:r>
          </w:p>
          <w:p w14:paraId="2C976FD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10 (30.3) </w:t>
            </w:r>
          </w:p>
          <w:p w14:paraId="48AA6D7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4 (12.1) </w:t>
            </w:r>
          </w:p>
          <w:p w14:paraId="4D371AD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 xml:space="preserve">8 (24.2)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60DA06B" w14:textId="77777777" w:rsidR="00BA1F07" w:rsidRPr="00C04F98" w:rsidRDefault="00BA1F07" w:rsidP="00E54817">
            <w:pPr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0.92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3CFFB7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CEDFE5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032F3370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4F73157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AYA with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severe CC</w:t>
            </w:r>
          </w:p>
          <w:p w14:paraId="0D0C247F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25E0C593" w14:textId="77777777" w:rsidR="00BA1F07" w:rsidRPr="00C04F98" w:rsidRDefault="00BA1F07" w:rsidP="00E54817">
            <w:pPr>
              <w:ind w:left="14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B085D0A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AE60AC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(33.3)</w:t>
            </w:r>
          </w:p>
          <w:p w14:paraId="7638F67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(66.7)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2553D6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B226FF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(33.3)</w:t>
            </w:r>
          </w:p>
          <w:p w14:paraId="132E29C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(66.7)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6D04A57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64D4DC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EACB88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7767F2D1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44D50BDB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AYA with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stable CC</w:t>
            </w:r>
          </w:p>
          <w:p w14:paraId="3C34A4EE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 n (%)</w:t>
            </w:r>
          </w:p>
          <w:p w14:paraId="4AA81D2C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yes,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E73EB3D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30145D3A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 (66.7)</w:t>
            </w:r>
          </w:p>
          <w:p w14:paraId="18493A4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 (33.3)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C4DCF8C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601FFD35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 (21.2)</w:t>
            </w:r>
          </w:p>
          <w:p w14:paraId="4641C1C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26 (78.8)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63B4D6B9" w14:textId="77777777" w:rsidR="00BA1F07" w:rsidRPr="00C04F98" w:rsidRDefault="00BA1F07" w:rsidP="00E54817">
            <w:pPr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&lt;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0.01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B9E5DB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6.9 (1.7; 27.3)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57DD52C" w14:textId="77777777" w:rsidR="00BA1F07" w:rsidRPr="00C04F98" w:rsidRDefault="00BA1F07" w:rsidP="00E54817">
            <w:pPr>
              <w:ind w:right="-10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&lt;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0.01</w:t>
            </w:r>
          </w:p>
        </w:tc>
      </w:tr>
      <w:tr w:rsidR="00BA1F07" w:rsidRPr="00C04F98" w14:paraId="7B8FAA6E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69DB234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AYA with complex treatment</w:t>
            </w:r>
          </w:p>
          <w:p w14:paraId="16E43AAD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4CABABF4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0F096D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D6AE5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(27.8)</w:t>
            </w:r>
          </w:p>
          <w:p w14:paraId="3EEAEDFD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(72.2)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5B8C71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CBAC8C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(24.2)</w:t>
            </w:r>
          </w:p>
          <w:p w14:paraId="14B6153A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(75.8)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85900C1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trike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97EA5CE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AABCACC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  <w:tr w:rsidR="00BA1F07" w:rsidRPr="00C04F98" w14:paraId="27D7387A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518A324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AYA with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A-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GPs</w:t>
            </w:r>
          </w:p>
          <w:p w14:paraId="3DB6977E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20DE993D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  <w:p w14:paraId="16A9722F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D8E315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306CBC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(0.0)</w:t>
            </w:r>
          </w:p>
          <w:p w14:paraId="46C3E1D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(100.0)</w:t>
            </w:r>
          </w:p>
          <w:p w14:paraId="63BCB5F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99CFCD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9DEFC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(9.4)</w:t>
            </w:r>
          </w:p>
          <w:p w14:paraId="2405377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(90.6)</w:t>
            </w:r>
          </w:p>
          <w:p w14:paraId="772D4EF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03AE379" w14:textId="77777777" w:rsidR="00BA1F07" w:rsidRPr="00C04F98" w:rsidRDefault="00BA1F07" w:rsidP="00E54817">
            <w:pPr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E35641D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14E672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442DB63B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069E71D9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GPs with additional qualifications</w:t>
            </w:r>
          </w:p>
          <w:p w14:paraId="078236ED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2981D234" w14:textId="77777777" w:rsidR="00BA1F07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  <w:p w14:paraId="7469DFE4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1CBF273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C50265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(100.0)</w:t>
            </w:r>
          </w:p>
          <w:p w14:paraId="59DBF51A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(0.0)</w:t>
            </w:r>
          </w:p>
          <w:p w14:paraId="6656DF74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DC74C6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1CA7DB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(90.3)</w:t>
            </w:r>
          </w:p>
          <w:p w14:paraId="6045596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(9.7)</w:t>
            </w:r>
          </w:p>
          <w:p w14:paraId="5F82A2C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1AC4DA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A2C5FA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35D7A6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33E8DE07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28B4D618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Length of follow-up before transfer (in months), mean (SD)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C861655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132.7 (70.4)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F139CE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120.1 (68.8)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E767A6C" w14:textId="77777777" w:rsidR="00BA1F07" w:rsidRPr="00C04F98" w:rsidRDefault="00BA1F07" w:rsidP="00E54817">
            <w:pPr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</w:pPr>
            <w:r w:rsidRPr="00C04F98">
              <w:rPr>
                <w:rFonts w:eastAsia="+mn-ea"/>
                <w:color w:val="000000"/>
                <w:kern w:val="24"/>
                <w:sz w:val="20"/>
                <w:szCs w:val="20"/>
                <w:lang w:val="en-US"/>
              </w:rPr>
              <w:t>0.54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12433F8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8E7E92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3305AEC8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079A905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Presence of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discharge letter</w:t>
            </w:r>
          </w:p>
          <w:p w14:paraId="4FA0B66B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63830C0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571244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088EF4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(5.6)</w:t>
            </w:r>
          </w:p>
          <w:p w14:paraId="304FBDC6" w14:textId="77777777" w:rsidR="00BA1F07" w:rsidRPr="00C04F98" w:rsidRDefault="00BA1F07" w:rsidP="00E54817">
            <w:pPr>
              <w:ind w:right="-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(94.4)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E30260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82EBC5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(6.1)</w:t>
            </w:r>
          </w:p>
          <w:p w14:paraId="53FD516B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(93.9)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8294598" w14:textId="77777777" w:rsidR="00BA1F07" w:rsidRPr="00C04F98" w:rsidRDefault="00BA1F07" w:rsidP="00E54817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  <w:r w:rsidRPr="00C04F98">
              <w:rPr>
                <w:sz w:val="20"/>
                <w:szCs w:val="20"/>
                <w:lang w:val="en-US"/>
              </w:rPr>
              <w:t>1.00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25FBC40" w14:textId="77777777" w:rsidR="00BA1F07" w:rsidRPr="00C04F98" w:rsidRDefault="00BA1F07" w:rsidP="00E54817">
            <w:pPr>
              <w:pStyle w:val="NormalWeb"/>
              <w:spacing w:before="0" w:beforeAutospacing="0" w:after="0" w:afterAutospacing="0"/>
              <w:rPr>
                <w:rFonts w:eastAsia="+mn-ea"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DC5A988" w14:textId="77777777" w:rsidR="00BA1F07" w:rsidRPr="00C04F98" w:rsidRDefault="00BA1F07" w:rsidP="00E54817">
            <w:pPr>
              <w:pStyle w:val="NormalWeb"/>
              <w:spacing w:before="0" w:beforeAutospacing="0" w:after="0" w:afterAutospacing="0"/>
              <w:rPr>
                <w:rFonts w:eastAsia="+mn-ea"/>
                <w:color w:val="000000"/>
                <w:kern w:val="24"/>
                <w:sz w:val="20"/>
                <w:szCs w:val="20"/>
                <w:lang w:val="en-US"/>
              </w:rPr>
            </w:pPr>
          </w:p>
        </w:tc>
      </w:tr>
      <w:tr w:rsidR="00BA1F07" w:rsidRPr="00C04F98" w14:paraId="6253B27E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7C0F097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GPs contact info specified in the discharge letter</w:t>
            </w:r>
          </w:p>
          <w:p w14:paraId="67EB2020" w14:textId="77777777" w:rsidR="00BA1F07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n (%)</w:t>
            </w:r>
          </w:p>
          <w:p w14:paraId="423C5C3E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yes, n (%)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0AB9097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0D6B11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(27.8)</w:t>
            </w:r>
          </w:p>
          <w:p w14:paraId="7753CC90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(72.2)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4DBA606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97D1BC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(24.2)</w:t>
            </w:r>
          </w:p>
          <w:p w14:paraId="2FA08FB2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(75.8)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DB55BAF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18B0F0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ECB8FAC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A1F07" w:rsidRPr="00C04F98" w14:paraId="4AC196F1" w14:textId="77777777" w:rsidTr="00E54817">
        <w:tc>
          <w:tcPr>
            <w:tcW w:w="4145" w:type="dxa"/>
            <w:tcBorders>
              <w:left w:val="nil"/>
              <w:right w:val="nil"/>
            </w:tcBorders>
          </w:tcPr>
          <w:p w14:paraId="3FF3731A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Existing communication between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GPOR</w:t>
            </w: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s and </w:t>
            </w:r>
            <w:proofErr w:type="gramStart"/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hospital</w:t>
            </w:r>
            <w:proofErr w:type="gramEnd"/>
          </w:p>
          <w:p w14:paraId="7993726D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no</w:t>
            </w:r>
            <w:proofErr w:type="spellEnd"/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 n (%)</w:t>
            </w:r>
          </w:p>
          <w:p w14:paraId="2899B277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yes, n (%)</w:t>
            </w:r>
          </w:p>
          <w:p w14:paraId="2B60443E" w14:textId="77777777" w:rsidR="00BA1F07" w:rsidRPr="00C04F98" w:rsidRDefault="00BA1F07" w:rsidP="00E54817">
            <w:pPr>
              <w:ind w:left="11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na</w:t>
            </w:r>
            <w:proofErr w:type="spellEnd"/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, n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726BD2A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1433C868" w14:textId="77777777" w:rsidR="00BA1F07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219BF096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 (5.9)</w:t>
            </w:r>
          </w:p>
          <w:p w14:paraId="766963CF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 (94.1)</w:t>
            </w:r>
          </w:p>
          <w:p w14:paraId="4426FAAE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66BB011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0C4E4143" w14:textId="77777777" w:rsidR="00BA1F07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312A6CF3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 (25.8)</w:t>
            </w:r>
          </w:p>
          <w:p w14:paraId="43A2764D" w14:textId="77777777" w:rsidR="00BA1F07" w:rsidRPr="00C04F98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23 (74.2)</w:t>
            </w:r>
          </w:p>
          <w:p w14:paraId="4AA14183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75B1AC1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0.13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D1E219F" w14:textId="77777777" w:rsidR="00BA1F07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37FCC3DA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6.7 (0.7; 68.3)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6F25C08" w14:textId="77777777" w:rsidR="00BA1F07" w:rsidRPr="00C04F98" w:rsidRDefault="00BA1F07" w:rsidP="00E5481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4F9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0.11</w:t>
            </w:r>
          </w:p>
        </w:tc>
      </w:tr>
      <w:tr w:rsidR="00BA1F07" w:rsidRPr="00C242E9" w14:paraId="7965E4F9" w14:textId="77777777" w:rsidTr="00E54817">
        <w:tc>
          <w:tcPr>
            <w:tcW w:w="9248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7FC87516" w14:textId="77777777" w:rsidR="00BA1F07" w:rsidRPr="00C26FB7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26FB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* Chi2 test if n ≥ 5; Fisher test if n ≤ 5; Student's t-test for means</w:t>
            </w:r>
          </w:p>
          <w:p w14:paraId="4840CF84" w14:textId="77777777" w:rsidR="00BA1F07" w:rsidRPr="00C467CE" w:rsidRDefault="00BA1F07" w:rsidP="00E54817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C26FB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Of the 54 GPORs, 3 physicians were not included in the univariate and multivariate analyses because their involvement was not known.</w:t>
            </w:r>
          </w:p>
        </w:tc>
      </w:tr>
    </w:tbl>
    <w:p w14:paraId="550E257C" w14:textId="77777777" w:rsidR="00BA1F07" w:rsidRPr="00E14131" w:rsidRDefault="00BA1F07" w:rsidP="00BA1F07">
      <w:pPr>
        <w:spacing w:after="120"/>
        <w:jc w:val="both"/>
        <w:rPr>
          <w:rFonts w:ascii="Times New Roman" w:hAnsi="Times New Roman" w:cs="Times New Roman"/>
          <w:b/>
          <w:color w:val="131313"/>
          <w:sz w:val="20"/>
          <w:szCs w:val="20"/>
          <w:highlight w:val="yellow"/>
          <w:lang w:val="en-US"/>
        </w:rPr>
      </w:pPr>
    </w:p>
    <w:p w14:paraId="4A4A583C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F07"/>
    <w:rsid w:val="000E2EDD"/>
    <w:rsid w:val="00A91650"/>
    <w:rsid w:val="00BA1F07"/>
    <w:rsid w:val="00D25C93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E2ADF"/>
  <w15:chartTrackingRefBased/>
  <w15:docId w15:val="{0C626056-17B1-40AB-A6C3-6409D955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F07"/>
    <w:pPr>
      <w:spacing w:after="200" w:line="276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1F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F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F0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F0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F0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F0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F0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F0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F0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F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F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F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F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F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F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F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F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F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1F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1F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F0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1F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1F0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1F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1F07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1F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F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F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1F0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A1F07"/>
    <w:pPr>
      <w:spacing w:after="0" w:line="240" w:lineRule="auto"/>
    </w:pPr>
    <w:rPr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A1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Bibliography">
    <w:name w:val="Bibliography"/>
    <w:basedOn w:val="Normal"/>
    <w:next w:val="Normal"/>
    <w:uiPriority w:val="37"/>
    <w:unhideWhenUsed/>
    <w:rsid w:val="00BA1F07"/>
    <w:pPr>
      <w:tabs>
        <w:tab w:val="left" w:pos="504"/>
      </w:tabs>
      <w:spacing w:after="240" w:line="240" w:lineRule="auto"/>
      <w:ind w:left="504" w:hanging="5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881</Words>
  <Characters>5024</Characters>
  <Application>Microsoft Office Word</Application>
  <DocSecurity>0</DocSecurity>
  <Lines>41</Lines>
  <Paragraphs>11</Paragraphs>
  <ScaleCrop>false</ScaleCrop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2025-04-28T20:32:00Z</dcterms:created>
  <dcterms:modified xsi:type="dcterms:W3CDTF">2025-04-28T20:32:00Z</dcterms:modified>
</cp:coreProperties>
</file>