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02624" w14:textId="77777777" w:rsidR="00FC4973" w:rsidRDefault="00FC4973"/>
    <w:p w14:paraId="2333EB5B" w14:textId="77777777" w:rsidR="00FC4973" w:rsidRDefault="00000000">
      <w:r>
        <w:rPr>
          <w:rFonts w:hint="eastAsia"/>
        </w:rPr>
        <w:t xml:space="preserve">Table 1 Protein-phenotype associations identified by Mendelian </w:t>
      </w:r>
      <w:proofErr w:type="spellStart"/>
      <w:r>
        <w:rPr>
          <w:rFonts w:hint="eastAsia"/>
        </w:rPr>
        <w:t>randomisation</w:t>
      </w:r>
      <w:proofErr w:type="spellEnd"/>
      <w:r>
        <w:rPr>
          <w:rFonts w:hint="eastAsia"/>
        </w:rPr>
        <w:t xml:space="preserve"> using cis-</w:t>
      </w:r>
      <w:proofErr w:type="spellStart"/>
      <w:r>
        <w:rPr>
          <w:rFonts w:hint="eastAsia"/>
        </w:rPr>
        <w:t>pQTLs</w:t>
      </w:r>
      <w:proofErr w:type="spellEnd"/>
    </w:p>
    <w:p w14:paraId="19D8B5FA" w14:textId="77777777" w:rsidR="00FC4973" w:rsidRDefault="00FC4973"/>
    <w:p w14:paraId="29C9FDB1" w14:textId="77777777" w:rsidR="00FC4973" w:rsidRDefault="00000000">
      <w:r>
        <w:rPr>
          <w:rFonts w:hint="eastAsia"/>
        </w:rPr>
        <w:t xml:space="preserve">Table 2 Protein-phenotype associations identified by Mendelian </w:t>
      </w:r>
      <w:proofErr w:type="spellStart"/>
      <w:r>
        <w:rPr>
          <w:rFonts w:hint="eastAsia"/>
        </w:rPr>
        <w:t>randomisation</w:t>
      </w:r>
      <w:proofErr w:type="spellEnd"/>
      <w:r>
        <w:rPr>
          <w:rFonts w:hint="eastAsia"/>
        </w:rPr>
        <w:t xml:space="preserve"> using all the </w:t>
      </w:r>
      <w:proofErr w:type="spellStart"/>
      <w:r>
        <w:rPr>
          <w:rFonts w:hint="eastAsia"/>
        </w:rPr>
        <w:t>pQTLs</w:t>
      </w:r>
      <w:proofErr w:type="spellEnd"/>
    </w:p>
    <w:p w14:paraId="45164488" w14:textId="77777777" w:rsidR="00FC4973" w:rsidRDefault="00FC4973"/>
    <w:p w14:paraId="024FF3B5" w14:textId="77777777" w:rsidR="00FC4973" w:rsidRDefault="00000000">
      <w:r>
        <w:rPr>
          <w:rFonts w:hint="eastAsia"/>
        </w:rPr>
        <w:t>Table 3 List of the MR-</w:t>
      </w:r>
      <w:proofErr w:type="spellStart"/>
      <w:r>
        <w:rPr>
          <w:rFonts w:hint="eastAsia"/>
        </w:rPr>
        <w:t>prioritised</w:t>
      </w:r>
      <w:proofErr w:type="spellEnd"/>
      <w:r>
        <w:rPr>
          <w:rFonts w:hint="eastAsia"/>
        </w:rPr>
        <w:t xml:space="preserve"> proteins that were drug targets or to be druggable</w:t>
      </w:r>
    </w:p>
    <w:p w14:paraId="50451DE7" w14:textId="77777777" w:rsidR="00FC4973" w:rsidRDefault="00FC4973"/>
    <w:p w14:paraId="0698F4C6" w14:textId="77777777" w:rsidR="00FC4973" w:rsidRDefault="00000000">
      <w:r>
        <w:rPr>
          <w:rFonts w:hint="eastAsia"/>
        </w:rPr>
        <w:t xml:space="preserve">Figure 1 Flowchart of the MR-based analytical framework for evaluating the effect of plasma proteome on osteoarthritis. </w:t>
      </w:r>
      <w:proofErr w:type="spellStart"/>
      <w:r>
        <w:rPr>
          <w:rFonts w:hint="eastAsia"/>
        </w:rPr>
        <w:t>eQTLs</w:t>
      </w:r>
      <w:proofErr w:type="spellEnd"/>
      <w:r>
        <w:rPr>
          <w:rFonts w:hint="eastAsia"/>
        </w:rPr>
        <w:t xml:space="preserve">, expression quantitative trait loci; GWAS, genome-wide association study; LD, linkage disequilibrium; MHC, major histocompatibility complex; MR, Mendelian </w:t>
      </w:r>
      <w:proofErr w:type="spellStart"/>
      <w:r>
        <w:rPr>
          <w:rFonts w:hint="eastAsia"/>
        </w:rPr>
        <w:t>randomisation</w:t>
      </w:r>
      <w:proofErr w:type="spellEnd"/>
      <w:r>
        <w:rPr>
          <w:rFonts w:hint="eastAsia"/>
        </w:rPr>
        <w:t>; PPI, protein</w:t>
      </w:r>
      <w:r>
        <w:rPr>
          <w:rFonts w:hint="eastAsia"/>
        </w:rPr>
        <w:t>–</w:t>
      </w:r>
      <w:r>
        <w:rPr>
          <w:rFonts w:hint="eastAsia"/>
        </w:rPr>
        <w:t xml:space="preserve">protein interaction; </w:t>
      </w:r>
      <w:proofErr w:type="spellStart"/>
      <w:r>
        <w:rPr>
          <w:rFonts w:hint="eastAsia"/>
        </w:rPr>
        <w:t>pQTLs</w:t>
      </w:r>
      <w:proofErr w:type="spellEnd"/>
      <w:r>
        <w:rPr>
          <w:rFonts w:hint="eastAsia"/>
        </w:rPr>
        <w:t>, protein quantitative trait loci; SNP, single nucleotide polymorphisms; THR, total hip replacement; TJR, total joint replacement; TKR, total knee replacement.</w:t>
      </w:r>
    </w:p>
    <w:p w14:paraId="34F30FD8" w14:textId="77777777" w:rsidR="00FC4973" w:rsidRDefault="00FC4973"/>
    <w:p w14:paraId="6BB3A8FC" w14:textId="77777777" w:rsidR="00FC4973" w:rsidRDefault="00000000">
      <w:r>
        <w:rPr>
          <w:rFonts w:hint="eastAsia"/>
        </w:rPr>
        <w:t xml:space="preserve">Figure 2 Volcano plot for the cis-only MR analyses, with circles representing the results for proteins on digestive tract cancer-related traits. Source of the instruments: 1 represents Gudjonsson et al, 2 represents Sun et al, 3 represents Ferkingstad et al, 4 represents Suhre et al, 5 represents Yao et al, 6 represents Hillary et al.  MR, Mendelian </w:t>
      </w:r>
      <w:proofErr w:type="spellStart"/>
      <w:r>
        <w:rPr>
          <w:rFonts w:hint="eastAsia"/>
        </w:rPr>
        <w:t>randomisation</w:t>
      </w:r>
      <w:proofErr w:type="spellEnd"/>
      <w:r>
        <w:rPr>
          <w:rFonts w:hint="eastAsia"/>
        </w:rPr>
        <w:t>.</w:t>
      </w:r>
    </w:p>
    <w:p w14:paraId="6666AB61" w14:textId="77777777" w:rsidR="00FC4973" w:rsidRDefault="00FC4973"/>
    <w:p w14:paraId="0BC98E5E" w14:textId="77777777" w:rsidR="00FC4973" w:rsidRDefault="00000000">
      <w:r>
        <w:rPr>
          <w:rFonts w:hint="eastAsia"/>
        </w:rPr>
        <w:t xml:space="preserve">Figure 3 Volcano plot for the </w:t>
      </w:r>
      <w:proofErr w:type="spellStart"/>
      <w:r>
        <w:rPr>
          <w:rFonts w:hint="eastAsia"/>
        </w:rPr>
        <w:t>cis+transMR</w:t>
      </w:r>
      <w:proofErr w:type="spellEnd"/>
      <w:r>
        <w:rPr>
          <w:rFonts w:hint="eastAsia"/>
        </w:rPr>
        <w:t xml:space="preserve"> analyses, with circles representing the results for proteins on digestive tract cancer-related traits. Source of the instruments: 1 represents Gudjonsson et al, 2 represents Sun et al, 3 represents Ferkingstad et al, 4 represents Suhre et al, 5 represents Yao et al, 6 represents Hillary et al. MR, MR, Mendelian </w:t>
      </w:r>
      <w:proofErr w:type="spellStart"/>
      <w:r>
        <w:rPr>
          <w:rFonts w:hint="eastAsia"/>
        </w:rPr>
        <w:t>randomisation</w:t>
      </w:r>
      <w:proofErr w:type="spellEnd"/>
      <w:r>
        <w:rPr>
          <w:rFonts w:hint="eastAsia"/>
        </w:rPr>
        <w:t>.</w:t>
      </w:r>
    </w:p>
    <w:p w14:paraId="4E6775BA" w14:textId="77777777" w:rsidR="00FC4973" w:rsidRDefault="00FC4973"/>
    <w:p w14:paraId="721C48A5" w14:textId="77777777" w:rsidR="00FC4973" w:rsidRDefault="00000000">
      <w:r>
        <w:rPr>
          <w:rFonts w:hint="eastAsia"/>
        </w:rPr>
        <w:t xml:space="preserve">Supplementary Figure 1. Manhattan plot of </w:t>
      </w:r>
      <w:proofErr w:type="spellStart"/>
      <w:r>
        <w:rPr>
          <w:rFonts w:hint="eastAsia"/>
        </w:rPr>
        <w:t>pQTLs</w:t>
      </w:r>
      <w:proofErr w:type="spellEnd"/>
      <w:r>
        <w:rPr>
          <w:rFonts w:hint="eastAsia"/>
        </w:rPr>
        <w:t xml:space="preserve"> of proteins prioritized by cis-only MR</w:t>
      </w:r>
    </w:p>
    <w:p w14:paraId="421BC73F" w14:textId="77777777" w:rsidR="00FC4973" w:rsidRDefault="00FC4973"/>
    <w:p w14:paraId="3EB7858B" w14:textId="77777777" w:rsidR="00FC4973" w:rsidRDefault="00000000">
      <w:r>
        <w:rPr>
          <w:rFonts w:hint="eastAsia"/>
        </w:rPr>
        <w:t xml:space="preserve">Supplementary Figure 2. Manhattan plot of </w:t>
      </w:r>
      <w:proofErr w:type="spellStart"/>
      <w:r>
        <w:rPr>
          <w:rFonts w:hint="eastAsia"/>
        </w:rPr>
        <w:t>pQTLs</w:t>
      </w:r>
      <w:proofErr w:type="spellEnd"/>
      <w:r>
        <w:rPr>
          <w:rFonts w:hint="eastAsia"/>
        </w:rPr>
        <w:t xml:space="preserve"> of proteins prioritized by </w:t>
      </w:r>
      <w:proofErr w:type="spellStart"/>
      <w:r>
        <w:rPr>
          <w:rFonts w:hint="eastAsia"/>
        </w:rPr>
        <w:t>cis+trans</w:t>
      </w:r>
      <w:proofErr w:type="spellEnd"/>
      <w:r>
        <w:rPr>
          <w:rFonts w:hint="eastAsia"/>
        </w:rPr>
        <w:t xml:space="preserve"> MR</w:t>
      </w:r>
    </w:p>
    <w:p w14:paraId="218AEE2E" w14:textId="77777777" w:rsidR="00FC4973" w:rsidRDefault="00FC4973"/>
    <w:p w14:paraId="69E01587" w14:textId="77777777" w:rsidR="00FC4973" w:rsidRDefault="00000000">
      <w:r>
        <w:rPr>
          <w:rFonts w:hint="eastAsia"/>
        </w:rPr>
        <w:t>Supplementary Figure 3. Protein-protein interaction networks of the MR-prioritized proteins</w:t>
      </w:r>
    </w:p>
    <w:p w14:paraId="54A6CC6F" w14:textId="77777777" w:rsidR="00FC4973" w:rsidRDefault="00000000">
      <w:r>
        <w:rPr>
          <w:rFonts w:hint="eastAsia"/>
        </w:rPr>
        <w:t>(A) PPI network of the proteins prioritized by cis-only MR. By using the interaction score</w:t>
      </w:r>
    </w:p>
    <w:p w14:paraId="1DFDA9D9" w14:textId="77777777" w:rsidR="00FC4973" w:rsidRDefault="00000000">
      <w:r>
        <w:rPr>
          <w:rFonts w:hint="eastAsia"/>
        </w:rPr>
        <w:t>threshold of 0.4 (medium confidence), the STRING PPI analysis yielded a clustered network with</w:t>
      </w:r>
    </w:p>
    <w:p w14:paraId="2769B669" w14:textId="77777777" w:rsidR="00FC4973" w:rsidRDefault="00000000">
      <w:r>
        <w:rPr>
          <w:rFonts w:hint="eastAsia"/>
        </w:rPr>
        <w:t>clustering coefficient of</w:t>
      </w:r>
      <w:r>
        <w:rPr>
          <w:rFonts w:hint="eastAsia"/>
          <w:color w:val="FF0000"/>
        </w:rPr>
        <w:t xml:space="preserve"> 0.286</w:t>
      </w:r>
      <w:r>
        <w:rPr>
          <w:rFonts w:hint="eastAsia"/>
        </w:rPr>
        <w:t xml:space="preserve">. The PPI network contained </w:t>
      </w:r>
      <w:r>
        <w:rPr>
          <w:rFonts w:hint="eastAsia"/>
          <w:color w:val="FF0000"/>
        </w:rPr>
        <w:t>7</w:t>
      </w:r>
      <w:r>
        <w:rPr>
          <w:rFonts w:hint="eastAsia"/>
        </w:rPr>
        <w:t xml:space="preserve"> nodes with </w:t>
      </w:r>
      <w:r>
        <w:rPr>
          <w:rFonts w:hint="eastAsia"/>
          <w:color w:val="FF0000"/>
        </w:rPr>
        <w:t>3</w:t>
      </w:r>
      <w:r>
        <w:rPr>
          <w:rFonts w:hint="eastAsia"/>
        </w:rPr>
        <w:t xml:space="preserve"> edges (expected</w:t>
      </w:r>
    </w:p>
    <w:p w14:paraId="1D87A60D" w14:textId="77777777" w:rsidR="00FC4973" w:rsidRDefault="00000000">
      <w:r>
        <w:rPr>
          <w:rFonts w:hint="eastAsia"/>
        </w:rPr>
        <w:t>number of edges:</w:t>
      </w:r>
      <w:r>
        <w:rPr>
          <w:rFonts w:hint="eastAsia"/>
          <w:color w:val="FF0000"/>
        </w:rPr>
        <w:t>0</w:t>
      </w:r>
      <w:r>
        <w:rPr>
          <w:rFonts w:hint="eastAsia"/>
        </w:rPr>
        <w:t>), indicating this network has significantly more interactions than expected</w:t>
      </w:r>
    </w:p>
    <w:p w14:paraId="77F9F445" w14:textId="77777777" w:rsidR="00FC4973" w:rsidRDefault="00000000">
      <w:r>
        <w:rPr>
          <w:rFonts w:hint="eastAsia"/>
        </w:rPr>
        <w:t>(enrichment P value=</w:t>
      </w:r>
      <w:r>
        <w:rPr>
          <w:rFonts w:ascii="微软雅黑" w:eastAsia="微软雅黑" w:hAnsi="微软雅黑" w:cs="微软雅黑" w:hint="eastAsia"/>
          <w:color w:val="FF0000"/>
          <w:spacing w:val="12"/>
          <w:sz w:val="18"/>
          <w:szCs w:val="18"/>
        </w:rPr>
        <w:t>0.00586</w:t>
      </w:r>
      <w:r>
        <w:rPr>
          <w:rFonts w:hint="eastAsia"/>
        </w:rPr>
        <w:t xml:space="preserve">). (B) PPI network of the proteins prioritized by </w:t>
      </w:r>
      <w:proofErr w:type="spellStart"/>
      <w:r>
        <w:rPr>
          <w:rFonts w:hint="eastAsia"/>
        </w:rPr>
        <w:t>cis+trans</w:t>
      </w:r>
      <w:proofErr w:type="spellEnd"/>
      <w:r>
        <w:rPr>
          <w:rFonts w:hint="eastAsia"/>
        </w:rPr>
        <w:t xml:space="preserve"> MR. By</w:t>
      </w:r>
    </w:p>
    <w:p w14:paraId="4B1CFA12" w14:textId="77777777" w:rsidR="00FC4973" w:rsidRDefault="00000000">
      <w:r>
        <w:rPr>
          <w:rFonts w:hint="eastAsia"/>
        </w:rPr>
        <w:t>using the interaction score threshold of 0.4 (medium confidence), the STRING PPI analysis</w:t>
      </w:r>
    </w:p>
    <w:p w14:paraId="31B259E2" w14:textId="77777777" w:rsidR="00FC4973" w:rsidRDefault="00000000">
      <w:r>
        <w:rPr>
          <w:rFonts w:hint="eastAsia"/>
        </w:rPr>
        <w:t>yielded a clustered network with clustering coefficient of</w:t>
      </w:r>
      <w:r>
        <w:rPr>
          <w:rFonts w:hint="eastAsia"/>
          <w:color w:val="FF0000"/>
        </w:rPr>
        <w:t xml:space="preserve"> 0.5</w:t>
      </w:r>
      <w:r>
        <w:rPr>
          <w:rFonts w:hint="eastAsia"/>
        </w:rPr>
        <w:t>. The PPI network contained 8</w:t>
      </w:r>
    </w:p>
    <w:p w14:paraId="222F08AC" w14:textId="77777777" w:rsidR="00FC4973" w:rsidRDefault="00000000">
      <w:r>
        <w:rPr>
          <w:rFonts w:hint="eastAsia"/>
        </w:rPr>
        <w:t>nodes with 3 edges (expected number of edges: 1), indicating this network has significantly more</w:t>
      </w:r>
    </w:p>
    <w:p w14:paraId="016C7299" w14:textId="77777777" w:rsidR="00FC4973" w:rsidRDefault="00000000">
      <w:r>
        <w:rPr>
          <w:rFonts w:hint="eastAsia"/>
        </w:rPr>
        <w:t>interactions than expected (enrichment P value=</w:t>
      </w:r>
      <w:r>
        <w:rPr>
          <w:rFonts w:ascii="微软雅黑" w:eastAsia="微软雅黑" w:hAnsi="微软雅黑" w:cs="微软雅黑" w:hint="eastAsia"/>
          <w:color w:val="FF0000"/>
          <w:spacing w:val="12"/>
          <w:sz w:val="18"/>
          <w:szCs w:val="18"/>
        </w:rPr>
        <w:t>0.0491</w:t>
      </w:r>
      <w:r>
        <w:rPr>
          <w:rFonts w:hint="eastAsia"/>
        </w:rPr>
        <w:t>)</w:t>
      </w:r>
    </w:p>
    <w:p w14:paraId="38750F54" w14:textId="77777777" w:rsidR="00FC4973" w:rsidRDefault="00FC4973"/>
    <w:p w14:paraId="7DD9E8BF" w14:textId="77777777" w:rsidR="00FC4973" w:rsidRDefault="00000000">
      <w:r>
        <w:rPr>
          <w:rFonts w:hint="eastAsia"/>
        </w:rPr>
        <w:t>Supplementary Figure 4. Bar plot of the enriched pathway in GO analysis</w:t>
      </w:r>
    </w:p>
    <w:p w14:paraId="2BC2EDE2" w14:textId="77777777" w:rsidR="00FC4973" w:rsidRDefault="00000000">
      <w:r>
        <w:rPr>
          <w:rFonts w:hint="eastAsia"/>
        </w:rPr>
        <w:t>(A) Enriched pathways of the proteins prioritized by cis-only MR. (B) Enriched pathways of the</w:t>
      </w:r>
    </w:p>
    <w:p w14:paraId="702CD2BC" w14:textId="77777777" w:rsidR="00FC4973" w:rsidRDefault="00000000">
      <w:r>
        <w:rPr>
          <w:rFonts w:hint="eastAsia"/>
        </w:rPr>
        <w:t xml:space="preserve">proteins prioritized by </w:t>
      </w:r>
      <w:proofErr w:type="spellStart"/>
      <w:r>
        <w:rPr>
          <w:rFonts w:hint="eastAsia"/>
        </w:rPr>
        <w:t>cis+trans</w:t>
      </w:r>
      <w:proofErr w:type="spellEnd"/>
      <w:r>
        <w:rPr>
          <w:rFonts w:hint="eastAsia"/>
        </w:rPr>
        <w:t xml:space="preserve"> MR.</w:t>
      </w:r>
    </w:p>
    <w:p w14:paraId="029D7C1F" w14:textId="77777777" w:rsidR="00FC4973" w:rsidRDefault="00FC4973"/>
    <w:p w14:paraId="6EAF749F" w14:textId="77777777" w:rsidR="00FC4973" w:rsidRDefault="00000000">
      <w:r>
        <w:rPr>
          <w:rFonts w:hint="eastAsia"/>
        </w:rPr>
        <w:lastRenderedPageBreak/>
        <w:t>Supplementary Figure 5. Bar plot of the enriched pathway in KEGG analysis</w:t>
      </w:r>
    </w:p>
    <w:p w14:paraId="5C19DCEA" w14:textId="77777777" w:rsidR="00FC4973" w:rsidRDefault="00000000">
      <w:r>
        <w:rPr>
          <w:rFonts w:hint="eastAsia"/>
        </w:rPr>
        <w:t>(A) Enriched pathways of the proteins prioritized by cis-only MR. (B) Enriched pathways of the</w:t>
      </w:r>
    </w:p>
    <w:p w14:paraId="673CF62A" w14:textId="77777777" w:rsidR="00FC4973" w:rsidRDefault="00000000">
      <w:r>
        <w:rPr>
          <w:rFonts w:hint="eastAsia"/>
        </w:rPr>
        <w:t xml:space="preserve">proteins prioritized by </w:t>
      </w:r>
      <w:proofErr w:type="spellStart"/>
      <w:r>
        <w:rPr>
          <w:rFonts w:hint="eastAsia"/>
        </w:rPr>
        <w:t>cis+trans</w:t>
      </w:r>
      <w:proofErr w:type="spellEnd"/>
      <w:r>
        <w:rPr>
          <w:rFonts w:hint="eastAsia"/>
        </w:rPr>
        <w:t xml:space="preserve"> MR.</w:t>
      </w:r>
    </w:p>
    <w:sectPr w:rsidR="00FC49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EwMGM1YTgzNzA2ZWM0ZGYwNDYwM2U5OTI5ZjcyZjUifQ=="/>
  </w:docVars>
  <w:rsids>
    <w:rsidRoot w:val="30317CCE"/>
    <w:rsid w:val="00884515"/>
    <w:rsid w:val="00B91BD3"/>
    <w:rsid w:val="00FC4973"/>
    <w:rsid w:val="06A461F7"/>
    <w:rsid w:val="06B53DEB"/>
    <w:rsid w:val="077874DB"/>
    <w:rsid w:val="0A6401C1"/>
    <w:rsid w:val="15082475"/>
    <w:rsid w:val="18082CB8"/>
    <w:rsid w:val="199C1742"/>
    <w:rsid w:val="1A18674C"/>
    <w:rsid w:val="1E8D79A1"/>
    <w:rsid w:val="24606B48"/>
    <w:rsid w:val="30317CCE"/>
    <w:rsid w:val="3B3F4F42"/>
    <w:rsid w:val="3B9F29DF"/>
    <w:rsid w:val="438779FA"/>
    <w:rsid w:val="44EF0E8E"/>
    <w:rsid w:val="45E67EBA"/>
    <w:rsid w:val="45F4639B"/>
    <w:rsid w:val="4CA00478"/>
    <w:rsid w:val="4E4A30A7"/>
    <w:rsid w:val="52483BE5"/>
    <w:rsid w:val="5A3B538D"/>
    <w:rsid w:val="5D5D1AF3"/>
    <w:rsid w:val="5F385DC0"/>
    <w:rsid w:val="60E405BD"/>
    <w:rsid w:val="64093FF3"/>
    <w:rsid w:val="6D684F24"/>
    <w:rsid w:val="7387660A"/>
    <w:rsid w:val="77D72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ACEA99"/>
  <w15:docId w15:val="{20FEAA34-E112-4DDC-8B00-EE78BC9F5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447</Words>
  <Characters>2549</Characters>
  <Application>Microsoft Office Word</Application>
  <DocSecurity>0</DocSecurity>
  <Lines>21</Lines>
  <Paragraphs>5</Paragraphs>
  <ScaleCrop>false</ScaleCrop>
  <Company/>
  <LinksUpToDate>false</LinksUpToDate>
  <CharactersWithSpaces>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Bond James</cp:lastModifiedBy>
  <cp:revision>2</cp:revision>
  <dcterms:created xsi:type="dcterms:W3CDTF">2025-01-05T08:48:00Z</dcterms:created>
  <dcterms:modified xsi:type="dcterms:W3CDTF">2025-01-05T08:48:00Z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619C3D4B36D9472E824AE915F901F653_11</vt:lpwstr>
  </property>
</Properties>
</file>