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7A90BC" w14:textId="77777777" w:rsidR="007D359D" w:rsidRDefault="007D359D" w:rsidP="00F13359">
      <w:pPr>
        <w:keepNext/>
        <w:jc w:val="center"/>
        <w:rPr>
          <w:rFonts w:ascii="Arial" w:hAnsi="Arial" w:cs="Arial"/>
          <w:b/>
          <w:lang w:val="en-US"/>
        </w:rPr>
      </w:pPr>
    </w:p>
    <w:p w14:paraId="250F3B77" w14:textId="77777777" w:rsidR="009A0E50" w:rsidRPr="00CD4C23" w:rsidRDefault="00F13359" w:rsidP="00F13359">
      <w:pPr>
        <w:keepNext/>
        <w:jc w:val="center"/>
        <w:rPr>
          <w:rFonts w:ascii="Arial" w:hAnsi="Arial" w:cs="Arial"/>
          <w:b/>
          <w:lang w:val="en-US"/>
        </w:rPr>
      </w:pPr>
      <w:r w:rsidRPr="00CD4C23">
        <w:rPr>
          <w:rFonts w:ascii="Arial" w:hAnsi="Arial" w:cs="Arial"/>
          <w:b/>
          <w:lang w:val="en-US"/>
        </w:rPr>
        <w:t>Supplementary i</w:t>
      </w:r>
      <w:r w:rsidR="009A0E50" w:rsidRPr="00CD4C23">
        <w:rPr>
          <w:rFonts w:ascii="Arial" w:hAnsi="Arial" w:cs="Arial"/>
          <w:b/>
          <w:lang w:val="en-US"/>
        </w:rPr>
        <w:t>nformation to</w:t>
      </w:r>
    </w:p>
    <w:p w14:paraId="5468FC6D" w14:textId="77777777" w:rsidR="00F13359" w:rsidRDefault="00F13359" w:rsidP="00F13359">
      <w:pPr>
        <w:pStyle w:val="berschrift3"/>
        <w:jc w:val="center"/>
      </w:pPr>
      <w:bookmarkStart w:id="0" w:name="_heading=h.gjdgxs" w:colFirst="0" w:colLast="0"/>
      <w:bookmarkStart w:id="1" w:name="_Hlk70957793"/>
      <w:bookmarkEnd w:id="0"/>
      <w:bookmarkEnd w:id="1"/>
      <w:r>
        <w:t xml:space="preserve">Flavonoid-modifying capabilities of the gut microbiome – an </w:t>
      </w:r>
      <w:r>
        <w:rPr>
          <w:i/>
        </w:rPr>
        <w:t>in silico</w:t>
      </w:r>
      <w:r>
        <w:t xml:space="preserve"> study</w:t>
      </w:r>
    </w:p>
    <w:p w14:paraId="5AA8C447" w14:textId="77777777" w:rsidR="007D359D" w:rsidRPr="00F13359" w:rsidRDefault="007D359D" w:rsidP="00F13359">
      <w:pPr>
        <w:tabs>
          <w:tab w:val="left" w:pos="2243"/>
        </w:tabs>
        <w:spacing w:line="360" w:lineRule="auto"/>
        <w:jc w:val="center"/>
        <w:rPr>
          <w:lang w:val="en-US"/>
        </w:rPr>
      </w:pPr>
    </w:p>
    <w:p w14:paraId="177EBA1A" w14:textId="77777777" w:rsidR="00F13359" w:rsidRPr="000158F6" w:rsidRDefault="00F13359" w:rsidP="00F13359">
      <w:pPr>
        <w:spacing w:line="360" w:lineRule="auto"/>
        <w:jc w:val="center"/>
        <w:rPr>
          <w:b/>
        </w:rPr>
      </w:pPr>
      <w:r w:rsidRPr="000158F6">
        <w:rPr>
          <w:b/>
        </w:rPr>
        <w:t>Tobias Goris</w:t>
      </w:r>
      <w:r w:rsidRPr="000158F6">
        <w:rPr>
          <w:b/>
          <w:vertAlign w:val="superscript"/>
        </w:rPr>
        <w:t>1</w:t>
      </w:r>
      <w:r w:rsidRPr="000158F6">
        <w:rPr>
          <w:b/>
        </w:rPr>
        <w:t>, Rafael Cuadrat</w:t>
      </w:r>
      <w:r w:rsidRPr="000158F6">
        <w:rPr>
          <w:b/>
          <w:vertAlign w:val="superscript"/>
        </w:rPr>
        <w:t>2</w:t>
      </w:r>
      <w:r w:rsidRPr="000158F6">
        <w:rPr>
          <w:b/>
        </w:rPr>
        <w:t>, Annett Braune</w:t>
      </w:r>
      <w:r w:rsidRPr="000158F6">
        <w:rPr>
          <w:b/>
          <w:vertAlign w:val="superscript"/>
        </w:rPr>
        <w:t>1</w:t>
      </w:r>
    </w:p>
    <w:p w14:paraId="73B636E8" w14:textId="77777777" w:rsidR="00F13359" w:rsidRPr="00F13359" w:rsidRDefault="00F13359" w:rsidP="00F13359">
      <w:pPr>
        <w:rPr>
          <w:lang w:val="en-US"/>
        </w:rPr>
      </w:pPr>
      <w:r w:rsidRPr="00F13359">
        <w:rPr>
          <w:vertAlign w:val="superscript"/>
          <w:lang w:val="en-US"/>
        </w:rPr>
        <w:t>1</w:t>
      </w:r>
      <w:r w:rsidRPr="00F13359">
        <w:rPr>
          <w:lang w:val="en-US"/>
        </w:rPr>
        <w:t>Department of Molecular Toxicology, Research Group Intestinal Microbiology, German Institute of Human Nutrition Potsdam-</w:t>
      </w:r>
      <w:proofErr w:type="spellStart"/>
      <w:r w:rsidRPr="00F13359">
        <w:rPr>
          <w:lang w:val="en-US"/>
        </w:rPr>
        <w:t>Rehbruecke</w:t>
      </w:r>
      <w:proofErr w:type="spellEnd"/>
      <w:r w:rsidRPr="00F13359">
        <w:rPr>
          <w:lang w:val="en-US"/>
        </w:rPr>
        <w:t>, Arthur-</w:t>
      </w:r>
      <w:proofErr w:type="spellStart"/>
      <w:r w:rsidRPr="00F13359">
        <w:rPr>
          <w:lang w:val="en-US"/>
        </w:rPr>
        <w:t>Scheunert</w:t>
      </w:r>
      <w:proofErr w:type="spellEnd"/>
      <w:r w:rsidRPr="00F13359">
        <w:rPr>
          <w:lang w:val="en-US"/>
        </w:rPr>
        <w:t xml:space="preserve">-Allee 114-116, 14558 </w:t>
      </w:r>
      <w:proofErr w:type="spellStart"/>
      <w:r w:rsidRPr="00F13359">
        <w:rPr>
          <w:lang w:val="en-US"/>
        </w:rPr>
        <w:t>Nuthetal</w:t>
      </w:r>
      <w:proofErr w:type="spellEnd"/>
      <w:r w:rsidRPr="00F13359">
        <w:rPr>
          <w:lang w:val="en-US"/>
        </w:rPr>
        <w:t xml:space="preserve">, Germany </w:t>
      </w:r>
    </w:p>
    <w:p w14:paraId="30655CB7" w14:textId="77777777" w:rsidR="00F13359" w:rsidRPr="00F13359" w:rsidRDefault="00F13359" w:rsidP="00F13359">
      <w:pPr>
        <w:rPr>
          <w:lang w:val="en-US"/>
        </w:rPr>
      </w:pPr>
      <w:r>
        <w:rPr>
          <w:vertAlign w:val="superscript"/>
          <w:lang w:val="en-US"/>
        </w:rPr>
        <w:t>2</w:t>
      </w:r>
      <w:r w:rsidRPr="00F13359">
        <w:rPr>
          <w:lang w:val="en-US"/>
        </w:rPr>
        <w:t xml:space="preserve">Department of </w:t>
      </w:r>
      <w:r>
        <w:rPr>
          <w:lang w:val="en-US"/>
        </w:rPr>
        <w:t>Epidemiology</w:t>
      </w:r>
      <w:r w:rsidRPr="00F13359">
        <w:rPr>
          <w:lang w:val="en-US"/>
        </w:rPr>
        <w:t>, German Institute of Human Nutrition Potsdam-</w:t>
      </w:r>
      <w:proofErr w:type="spellStart"/>
      <w:r w:rsidRPr="00F13359">
        <w:rPr>
          <w:lang w:val="en-US"/>
        </w:rPr>
        <w:t>Rehbruecke</w:t>
      </w:r>
      <w:proofErr w:type="spellEnd"/>
      <w:r w:rsidRPr="00F13359">
        <w:rPr>
          <w:lang w:val="en-US"/>
        </w:rPr>
        <w:t>, Arthur-</w:t>
      </w:r>
      <w:proofErr w:type="spellStart"/>
      <w:r w:rsidRPr="00F13359">
        <w:rPr>
          <w:lang w:val="en-US"/>
        </w:rPr>
        <w:t>Scheunert</w:t>
      </w:r>
      <w:proofErr w:type="spellEnd"/>
      <w:r w:rsidRPr="00F13359">
        <w:rPr>
          <w:lang w:val="en-US"/>
        </w:rPr>
        <w:t>-Allee 1</w:t>
      </w:r>
      <w:r>
        <w:rPr>
          <w:lang w:val="en-US"/>
        </w:rPr>
        <w:t xml:space="preserve">14-116, 14558 </w:t>
      </w:r>
      <w:proofErr w:type="spellStart"/>
      <w:r>
        <w:rPr>
          <w:lang w:val="en-US"/>
        </w:rPr>
        <w:t>Nuthetal</w:t>
      </w:r>
      <w:proofErr w:type="spellEnd"/>
      <w:r>
        <w:rPr>
          <w:lang w:val="en-US"/>
        </w:rPr>
        <w:t>, Germany</w:t>
      </w:r>
    </w:p>
    <w:p w14:paraId="3BA2AAD4" w14:textId="77777777" w:rsidR="007D359D" w:rsidRDefault="007D359D" w:rsidP="00285F01">
      <w:pPr>
        <w:keepNext/>
        <w:rPr>
          <w:lang w:val="en-US"/>
        </w:rPr>
      </w:pPr>
    </w:p>
    <w:p w14:paraId="6A805264" w14:textId="77777777" w:rsidR="007D359D" w:rsidRDefault="007D359D" w:rsidP="00285F01">
      <w:pPr>
        <w:keepNext/>
        <w:rPr>
          <w:lang w:val="en-US"/>
        </w:rPr>
      </w:pPr>
    </w:p>
    <w:p w14:paraId="57E5BC30" w14:textId="77777777" w:rsidR="007D359D" w:rsidRDefault="007D359D" w:rsidP="00285F01">
      <w:pPr>
        <w:keepNext/>
        <w:rPr>
          <w:lang w:val="en-US"/>
        </w:rPr>
      </w:pPr>
    </w:p>
    <w:p w14:paraId="237172ED" w14:textId="77777777" w:rsidR="007D359D" w:rsidRDefault="007D359D" w:rsidP="00285F01">
      <w:pPr>
        <w:keepNext/>
        <w:rPr>
          <w:lang w:val="en-US"/>
        </w:rPr>
      </w:pPr>
    </w:p>
    <w:p w14:paraId="5252C0BE" w14:textId="77777777" w:rsidR="007D359D" w:rsidRPr="00F13359" w:rsidRDefault="007D359D" w:rsidP="00285F01">
      <w:pPr>
        <w:keepNext/>
        <w:rPr>
          <w:lang w:val="en-US"/>
        </w:rPr>
      </w:pPr>
    </w:p>
    <w:p w14:paraId="4BB92046" w14:textId="77777777" w:rsidR="00285F01" w:rsidRDefault="00965508" w:rsidP="007D359D">
      <w:pPr>
        <w:keepNext/>
        <w:spacing w:after="0" w:line="240" w:lineRule="auto"/>
        <w:jc w:val="center"/>
      </w:pPr>
      <w:r>
        <w:rPr>
          <w:noProof/>
          <w:lang w:eastAsia="de-DE"/>
        </w:rPr>
        <w:drawing>
          <wp:inline distT="0" distB="0" distL="0" distR="0" wp14:anchorId="2CB1CA28" wp14:editId="3BA52145">
            <wp:extent cx="4310421" cy="3113188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D_Fig_Supplemen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5410" cy="3116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802CF" w14:textId="5EDA3EBB" w:rsidR="00B835C9" w:rsidRPr="00D93117" w:rsidRDefault="00285F01" w:rsidP="00285F01">
      <w:pPr>
        <w:pStyle w:val="Beschriftung"/>
        <w:rPr>
          <w:color w:val="auto"/>
          <w:lang w:val="en-US"/>
        </w:rPr>
      </w:pPr>
      <w:r w:rsidRPr="00D93117">
        <w:rPr>
          <w:color w:val="auto"/>
          <w:lang w:val="en-US"/>
        </w:rPr>
        <w:t xml:space="preserve">Supplementary Figure </w:t>
      </w:r>
      <w:r w:rsidR="00186926" w:rsidRPr="00D93117">
        <w:rPr>
          <w:color w:val="auto"/>
        </w:rPr>
        <w:fldChar w:fldCharType="begin"/>
      </w:r>
      <w:r w:rsidR="00186926" w:rsidRPr="00D93117">
        <w:rPr>
          <w:color w:val="auto"/>
          <w:lang w:val="en-US"/>
        </w:rPr>
        <w:instrText xml:space="preserve"> SEQ Supplementary_Figure \* ARABIC </w:instrText>
      </w:r>
      <w:r w:rsidR="00186926" w:rsidRPr="00D93117">
        <w:rPr>
          <w:color w:val="auto"/>
        </w:rPr>
        <w:fldChar w:fldCharType="separate"/>
      </w:r>
      <w:r w:rsidR="00067B88">
        <w:rPr>
          <w:noProof/>
          <w:color w:val="auto"/>
          <w:lang w:val="en-US"/>
        </w:rPr>
        <w:t>1</w:t>
      </w:r>
      <w:r w:rsidR="00186926" w:rsidRPr="00D93117">
        <w:rPr>
          <w:noProof/>
          <w:color w:val="auto"/>
        </w:rPr>
        <w:fldChar w:fldCharType="end"/>
      </w:r>
      <w:r w:rsidR="00DE5551" w:rsidRPr="00D93117">
        <w:rPr>
          <w:noProof/>
          <w:color w:val="auto"/>
          <w:lang w:val="en-US"/>
        </w:rPr>
        <w:t>:</w:t>
      </w:r>
      <w:r w:rsidR="00F13359" w:rsidRPr="00D93117">
        <w:rPr>
          <w:noProof/>
          <w:color w:val="auto"/>
          <w:lang w:val="en-US"/>
        </w:rPr>
        <w:t xml:space="preserve"> Hits of human gut MAGs to flavonoid </w:t>
      </w:r>
      <w:r w:rsidR="003055B8" w:rsidRPr="003055B8">
        <w:rPr>
          <w:i/>
          <w:noProof/>
          <w:color w:val="auto"/>
          <w:lang w:val="en-US"/>
        </w:rPr>
        <w:t>O</w:t>
      </w:r>
      <w:r w:rsidR="003055B8">
        <w:rPr>
          <w:noProof/>
          <w:color w:val="auto"/>
          <w:lang w:val="en-US"/>
        </w:rPr>
        <w:t>-</w:t>
      </w:r>
      <w:r w:rsidR="00F13359" w:rsidRPr="00D93117">
        <w:rPr>
          <w:noProof/>
          <w:color w:val="auto"/>
          <w:lang w:val="en-US"/>
        </w:rPr>
        <w:t>deglyco</w:t>
      </w:r>
      <w:r w:rsidR="00717833" w:rsidRPr="00D93117">
        <w:rPr>
          <w:noProof/>
          <w:color w:val="auto"/>
          <w:lang w:val="en-US"/>
        </w:rPr>
        <w:t>sidase</w:t>
      </w:r>
      <w:r w:rsidR="003055B8">
        <w:rPr>
          <w:noProof/>
          <w:color w:val="auto"/>
          <w:lang w:val="en-US"/>
        </w:rPr>
        <w:t>s</w:t>
      </w:r>
      <w:r w:rsidR="00717833" w:rsidRPr="00D93117">
        <w:rPr>
          <w:noProof/>
          <w:color w:val="auto"/>
          <w:lang w:val="en-US"/>
        </w:rPr>
        <w:t xml:space="preserve">. </w:t>
      </w:r>
      <w:r w:rsidR="00717833" w:rsidRPr="00D93117">
        <w:rPr>
          <w:b w:val="0"/>
          <w:color w:val="auto"/>
          <w:lang w:val="en-US"/>
        </w:rPr>
        <w:t xml:space="preserve">A PID threshold of 40 to 50 was chosen to the queries shown in the color code (for abbreviations and details see </w:t>
      </w:r>
      <w:r w:rsidR="0091780A">
        <w:rPr>
          <w:b w:val="0"/>
          <w:color w:val="auto"/>
          <w:lang w:val="en-US"/>
        </w:rPr>
        <w:t>T</w:t>
      </w:r>
      <w:r w:rsidR="0091780A" w:rsidRPr="00D93117">
        <w:rPr>
          <w:b w:val="0"/>
          <w:color w:val="auto"/>
          <w:lang w:val="en-US"/>
        </w:rPr>
        <w:t xml:space="preserve">able </w:t>
      </w:r>
      <w:r w:rsidR="00717833" w:rsidRPr="00D93117">
        <w:rPr>
          <w:b w:val="0"/>
          <w:color w:val="auto"/>
          <w:lang w:val="en-US"/>
        </w:rPr>
        <w:t xml:space="preserve">1). Hits were filtered for at least </w:t>
      </w:r>
      <w:r w:rsidR="00D93117" w:rsidRPr="00D93117">
        <w:rPr>
          <w:b w:val="0"/>
          <w:color w:val="auto"/>
          <w:lang w:val="en-US"/>
        </w:rPr>
        <w:t>50</w:t>
      </w:r>
      <w:r w:rsidR="00717833" w:rsidRPr="00D93117">
        <w:rPr>
          <w:b w:val="0"/>
          <w:color w:val="auto"/>
          <w:lang w:val="en-US"/>
        </w:rPr>
        <w:t xml:space="preserve"> occurrences, so that each bubble represents a number of redundant sequences ranging from </w:t>
      </w:r>
      <w:r w:rsidR="00D93117" w:rsidRPr="00D93117">
        <w:rPr>
          <w:b w:val="0"/>
          <w:color w:val="auto"/>
          <w:lang w:val="en-US"/>
        </w:rPr>
        <w:t>50</w:t>
      </w:r>
      <w:r w:rsidR="00717833" w:rsidRPr="00D93117">
        <w:rPr>
          <w:b w:val="0"/>
          <w:color w:val="auto"/>
          <w:lang w:val="en-US"/>
        </w:rPr>
        <w:t xml:space="preserve"> to </w:t>
      </w:r>
      <w:r w:rsidR="00D93117" w:rsidRPr="00D93117">
        <w:rPr>
          <w:b w:val="0"/>
          <w:color w:val="auto"/>
          <w:lang w:val="en-US"/>
        </w:rPr>
        <w:t>443.</w:t>
      </w:r>
    </w:p>
    <w:p w14:paraId="6C308FD2" w14:textId="77777777" w:rsidR="003055B8" w:rsidRDefault="003055B8">
      <w:pPr>
        <w:rPr>
          <w:lang w:val="en-US"/>
        </w:rPr>
      </w:pPr>
      <w:r>
        <w:rPr>
          <w:lang w:val="en-US"/>
        </w:rPr>
        <w:br w:type="page"/>
      </w:r>
    </w:p>
    <w:p w14:paraId="1E0A5637" w14:textId="275D36A2" w:rsidR="00DE5551" w:rsidRPr="003055B8" w:rsidRDefault="00F13359" w:rsidP="00DE5551">
      <w:pPr>
        <w:pStyle w:val="Beschriftung"/>
        <w:keepNext/>
        <w:spacing w:after="0"/>
        <w:rPr>
          <w:b w:val="0"/>
          <w:color w:val="auto"/>
          <w:lang w:val="en-US"/>
        </w:rPr>
      </w:pPr>
      <w:r w:rsidRPr="00F13359">
        <w:rPr>
          <w:color w:val="auto"/>
          <w:lang w:val="en-US"/>
        </w:rPr>
        <w:lastRenderedPageBreak/>
        <w:t>Supplementary</w:t>
      </w:r>
      <w:r w:rsidR="00DE5551" w:rsidRPr="00F13359">
        <w:rPr>
          <w:color w:val="auto"/>
          <w:lang w:val="en-US"/>
        </w:rPr>
        <w:t xml:space="preserve"> Table </w:t>
      </w:r>
      <w:r w:rsidR="00DE5551" w:rsidRPr="00DE5551">
        <w:rPr>
          <w:color w:val="auto"/>
        </w:rPr>
        <w:fldChar w:fldCharType="begin"/>
      </w:r>
      <w:r w:rsidR="00DE5551" w:rsidRPr="00F13359">
        <w:rPr>
          <w:color w:val="auto"/>
          <w:lang w:val="en-US"/>
        </w:rPr>
        <w:instrText xml:space="preserve"> SEQ Supplemental_Table \* ARABIC </w:instrText>
      </w:r>
      <w:r w:rsidR="00DE5551" w:rsidRPr="00DE5551">
        <w:rPr>
          <w:color w:val="auto"/>
        </w:rPr>
        <w:fldChar w:fldCharType="separate"/>
      </w:r>
      <w:r w:rsidR="00C25BA2" w:rsidRPr="00F13359">
        <w:rPr>
          <w:noProof/>
          <w:color w:val="auto"/>
          <w:lang w:val="en-US"/>
        </w:rPr>
        <w:t>1</w:t>
      </w:r>
      <w:r w:rsidR="00DE5551" w:rsidRPr="00DE5551">
        <w:rPr>
          <w:color w:val="auto"/>
        </w:rPr>
        <w:fldChar w:fldCharType="end"/>
      </w:r>
      <w:r w:rsidR="00DE5551" w:rsidRPr="00F13359">
        <w:rPr>
          <w:color w:val="auto"/>
          <w:lang w:val="en-US"/>
        </w:rPr>
        <w:t>:</w:t>
      </w:r>
      <w:r>
        <w:rPr>
          <w:color w:val="auto"/>
          <w:lang w:val="en-US"/>
        </w:rPr>
        <w:t xml:space="preserve"> Distribution of BLAST hits (PID &gt; 40) to flavonoid-modifying enzymes across all MAGs of species discussed in the text. </w:t>
      </w:r>
      <w:r w:rsidR="003055B8">
        <w:rPr>
          <w:b w:val="0"/>
          <w:color w:val="auto"/>
          <w:lang w:val="en-US"/>
        </w:rPr>
        <w:t>For the number of MAGs with hits to flavonoid-modifying enzyme sequences, we counted the MAGs (</w:t>
      </w:r>
      <w:r w:rsidR="003955FD">
        <w:rPr>
          <w:b w:val="0"/>
          <w:color w:val="auto"/>
          <w:lang w:val="en-US"/>
        </w:rPr>
        <w:t xml:space="preserve">genomes assigned to </w:t>
      </w:r>
      <w:r w:rsidR="003055B8">
        <w:rPr>
          <w:b w:val="0"/>
          <w:color w:val="auto"/>
          <w:lang w:val="en-US"/>
        </w:rPr>
        <w:t>isolates</w:t>
      </w:r>
      <w:r w:rsidR="003955FD">
        <w:rPr>
          <w:b w:val="0"/>
          <w:color w:val="auto"/>
          <w:lang w:val="en-US"/>
        </w:rPr>
        <w:t xml:space="preserve"> in the UHGG metadata were excluded</w:t>
      </w:r>
      <w:r w:rsidR="003055B8">
        <w:rPr>
          <w:b w:val="0"/>
          <w:color w:val="auto"/>
          <w:lang w:val="en-US"/>
        </w:rPr>
        <w:t>) carrying at least one BLAST hit to the corresponding enzyme sequence. Each genome was counted only once to avoid double counts when different hits to different queries were present.</w:t>
      </w:r>
    </w:p>
    <w:tbl>
      <w:tblPr>
        <w:tblStyle w:val="HelleSchattierung"/>
        <w:tblW w:w="0" w:type="auto"/>
        <w:tblLook w:val="04A0" w:firstRow="1" w:lastRow="0" w:firstColumn="1" w:lastColumn="0" w:noHBand="0" w:noVBand="1"/>
      </w:tblPr>
      <w:tblGrid>
        <w:gridCol w:w="3026"/>
        <w:gridCol w:w="2786"/>
        <w:gridCol w:w="3214"/>
      </w:tblGrid>
      <w:tr w:rsidR="0082771C" w:rsidRPr="00067B88" w14:paraId="7FB3260B" w14:textId="77777777" w:rsidTr="003055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0D9A3741" w14:textId="77777777" w:rsidR="0082771C" w:rsidRDefault="0082771C">
            <w:proofErr w:type="spellStart"/>
            <w:r>
              <w:t>Species</w:t>
            </w:r>
            <w:proofErr w:type="spellEnd"/>
          </w:p>
        </w:tc>
        <w:tc>
          <w:tcPr>
            <w:tcW w:w="2786" w:type="dxa"/>
          </w:tcPr>
          <w:p w14:paraId="70465FB9" w14:textId="77777777" w:rsidR="0082771C" w:rsidRPr="0082771C" w:rsidRDefault="008277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2771C">
              <w:rPr>
                <w:lang w:val="en-US"/>
              </w:rPr>
              <w:t>Number of MAGs with hits</w:t>
            </w:r>
            <w:r w:rsidR="00801FF2">
              <w:rPr>
                <w:lang w:val="en-US"/>
              </w:rPr>
              <w:t xml:space="preserve"> </w:t>
            </w:r>
          </w:p>
        </w:tc>
        <w:tc>
          <w:tcPr>
            <w:tcW w:w="3214" w:type="dxa"/>
          </w:tcPr>
          <w:p w14:paraId="56D3355D" w14:textId="77777777" w:rsidR="0082771C" w:rsidRPr="0082771C" w:rsidRDefault="008277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Overall number of species MAGs</w:t>
            </w:r>
          </w:p>
        </w:tc>
      </w:tr>
      <w:tr w:rsidR="0082771C" w:rsidRPr="0082771C" w14:paraId="7E4B687A" w14:textId="77777777" w:rsidTr="00305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3"/>
          </w:tcPr>
          <w:p w14:paraId="16C77E77" w14:textId="220598EB" w:rsidR="0082771C" w:rsidRPr="0082771C" w:rsidRDefault="0082771C" w:rsidP="0082771C">
            <w:pPr>
              <w:jc w:val="center"/>
              <w:rPr>
                <w:lang w:val="en-US"/>
              </w:rPr>
            </w:pPr>
            <w:r w:rsidRPr="00517FDC">
              <w:rPr>
                <w:i/>
                <w:lang w:val="en-US"/>
              </w:rPr>
              <w:t>O</w:t>
            </w:r>
            <w:r>
              <w:rPr>
                <w:lang w:val="en-US"/>
              </w:rPr>
              <w:t>-</w:t>
            </w:r>
            <w:proofErr w:type="spellStart"/>
            <w:r w:rsidR="0091780A">
              <w:rPr>
                <w:lang w:val="en-US"/>
              </w:rPr>
              <w:t>Deglycosylation</w:t>
            </w:r>
            <w:proofErr w:type="spellEnd"/>
          </w:p>
        </w:tc>
      </w:tr>
      <w:tr w:rsidR="0082771C" w:rsidRPr="003055B8" w14:paraId="76489E2E" w14:textId="77777777" w:rsidTr="003055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2DF41AF0" w14:textId="77777777" w:rsidR="0082771C" w:rsidRPr="003055B8" w:rsidRDefault="0082771C" w:rsidP="0082771C">
            <w:pPr>
              <w:rPr>
                <w:b w:val="0"/>
                <w:i/>
                <w:sz w:val="20"/>
                <w:lang w:val="en-US"/>
              </w:rPr>
            </w:pPr>
            <w:r w:rsidRPr="003055B8">
              <w:rPr>
                <w:b w:val="0"/>
                <w:i/>
                <w:sz w:val="20"/>
                <w:lang w:val="en-US"/>
              </w:rPr>
              <w:t xml:space="preserve">Bifidobacterium </w:t>
            </w:r>
            <w:proofErr w:type="spellStart"/>
            <w:r w:rsidRPr="003055B8">
              <w:rPr>
                <w:b w:val="0"/>
                <w:i/>
                <w:sz w:val="20"/>
                <w:lang w:val="en-US"/>
              </w:rPr>
              <w:t>adolescentis</w:t>
            </w:r>
            <w:proofErr w:type="spellEnd"/>
          </w:p>
        </w:tc>
        <w:tc>
          <w:tcPr>
            <w:tcW w:w="2786" w:type="dxa"/>
          </w:tcPr>
          <w:p w14:paraId="08BA4487" w14:textId="77777777" w:rsidR="0082771C" w:rsidRPr="003055B8" w:rsidRDefault="00B65B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2229</w:t>
            </w:r>
          </w:p>
        </w:tc>
        <w:tc>
          <w:tcPr>
            <w:tcW w:w="3214" w:type="dxa"/>
          </w:tcPr>
          <w:p w14:paraId="6CE3B2A0" w14:textId="77777777" w:rsidR="0082771C" w:rsidRPr="003055B8" w:rsidRDefault="00C45D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2404</w:t>
            </w:r>
          </w:p>
        </w:tc>
      </w:tr>
      <w:tr w:rsidR="0082771C" w:rsidRPr="003055B8" w14:paraId="524E011C" w14:textId="77777777" w:rsidTr="00305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5AE946DE" w14:textId="7B8E9BF0" w:rsidR="0082771C" w:rsidRPr="003055B8" w:rsidRDefault="003955FD" w:rsidP="003955FD">
            <w:pPr>
              <w:rPr>
                <w:b w:val="0"/>
                <w:i/>
                <w:sz w:val="20"/>
                <w:lang w:val="en-US"/>
              </w:rPr>
            </w:pPr>
            <w:r w:rsidRPr="003055B8">
              <w:rPr>
                <w:b w:val="0"/>
                <w:i/>
                <w:sz w:val="20"/>
                <w:lang w:val="en-US"/>
              </w:rPr>
              <w:t>Bifidobacterium</w:t>
            </w:r>
            <w:r w:rsidR="0082771C" w:rsidRPr="003055B8">
              <w:rPr>
                <w:b w:val="0"/>
                <w:i/>
                <w:sz w:val="20"/>
                <w:lang w:val="en-US"/>
              </w:rPr>
              <w:t xml:space="preserve"> </w:t>
            </w:r>
            <w:proofErr w:type="spellStart"/>
            <w:r w:rsidR="0082771C" w:rsidRPr="003055B8">
              <w:rPr>
                <w:b w:val="0"/>
                <w:i/>
                <w:sz w:val="20"/>
                <w:lang w:val="en-US"/>
              </w:rPr>
              <w:t>pseudocatenulatum</w:t>
            </w:r>
            <w:proofErr w:type="spellEnd"/>
          </w:p>
        </w:tc>
        <w:tc>
          <w:tcPr>
            <w:tcW w:w="2786" w:type="dxa"/>
          </w:tcPr>
          <w:p w14:paraId="42508BBD" w14:textId="77777777" w:rsidR="0082771C" w:rsidRPr="003055B8" w:rsidRDefault="00B65B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1016</w:t>
            </w:r>
          </w:p>
        </w:tc>
        <w:tc>
          <w:tcPr>
            <w:tcW w:w="3214" w:type="dxa"/>
          </w:tcPr>
          <w:p w14:paraId="270DAA61" w14:textId="77777777" w:rsidR="0082771C" w:rsidRPr="003055B8" w:rsidRDefault="00C45D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1063</w:t>
            </w:r>
          </w:p>
        </w:tc>
      </w:tr>
      <w:tr w:rsidR="0082771C" w:rsidRPr="003055B8" w14:paraId="61F7CEE8" w14:textId="77777777" w:rsidTr="003055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158D8004" w14:textId="5FB54393" w:rsidR="0082771C" w:rsidRPr="003055B8" w:rsidRDefault="003955FD" w:rsidP="003955FD">
            <w:pPr>
              <w:rPr>
                <w:b w:val="0"/>
                <w:i/>
                <w:sz w:val="20"/>
                <w:lang w:val="en-US"/>
              </w:rPr>
            </w:pPr>
            <w:r w:rsidRPr="003055B8">
              <w:rPr>
                <w:b w:val="0"/>
                <w:i/>
                <w:sz w:val="20"/>
                <w:lang w:val="en-US"/>
              </w:rPr>
              <w:t xml:space="preserve">Bifidobacterium </w:t>
            </w:r>
            <w:proofErr w:type="spellStart"/>
            <w:r w:rsidR="0082771C" w:rsidRPr="003055B8">
              <w:rPr>
                <w:b w:val="0"/>
                <w:i/>
                <w:sz w:val="20"/>
                <w:lang w:val="en-US"/>
              </w:rPr>
              <w:t>infantis</w:t>
            </w:r>
            <w:proofErr w:type="spellEnd"/>
          </w:p>
        </w:tc>
        <w:tc>
          <w:tcPr>
            <w:tcW w:w="2786" w:type="dxa"/>
          </w:tcPr>
          <w:p w14:paraId="7074E20E" w14:textId="77777777" w:rsidR="0082771C" w:rsidRPr="003055B8" w:rsidRDefault="00B65B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1708</w:t>
            </w:r>
          </w:p>
        </w:tc>
        <w:tc>
          <w:tcPr>
            <w:tcW w:w="3214" w:type="dxa"/>
          </w:tcPr>
          <w:p w14:paraId="4F1133AA" w14:textId="77777777" w:rsidR="0082771C" w:rsidRPr="003055B8" w:rsidRDefault="007827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2717</w:t>
            </w:r>
          </w:p>
        </w:tc>
      </w:tr>
      <w:tr w:rsidR="0082771C" w:rsidRPr="003055B8" w14:paraId="4240F6EA" w14:textId="77777777" w:rsidTr="00305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7AC9856D" w14:textId="77777777" w:rsidR="0082771C" w:rsidRPr="003055B8" w:rsidRDefault="0082771C">
            <w:pPr>
              <w:rPr>
                <w:b w:val="0"/>
                <w:i/>
                <w:sz w:val="20"/>
                <w:lang w:val="en-US"/>
              </w:rPr>
            </w:pPr>
            <w:r w:rsidRPr="003055B8">
              <w:rPr>
                <w:b w:val="0"/>
                <w:i/>
                <w:sz w:val="20"/>
                <w:lang w:val="en-US"/>
              </w:rPr>
              <w:t xml:space="preserve">Bacteroides </w:t>
            </w:r>
            <w:proofErr w:type="spellStart"/>
            <w:r w:rsidRPr="003055B8">
              <w:rPr>
                <w:b w:val="0"/>
                <w:i/>
                <w:sz w:val="20"/>
                <w:lang w:val="en-US"/>
              </w:rPr>
              <w:t>thetaiotaomicron</w:t>
            </w:r>
            <w:proofErr w:type="spellEnd"/>
          </w:p>
        </w:tc>
        <w:tc>
          <w:tcPr>
            <w:tcW w:w="2786" w:type="dxa"/>
          </w:tcPr>
          <w:p w14:paraId="20109D10" w14:textId="77777777" w:rsidR="0082771C" w:rsidRPr="003055B8" w:rsidRDefault="00B65B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489</w:t>
            </w:r>
          </w:p>
        </w:tc>
        <w:tc>
          <w:tcPr>
            <w:tcW w:w="3214" w:type="dxa"/>
          </w:tcPr>
          <w:p w14:paraId="38662908" w14:textId="77777777" w:rsidR="0082771C" w:rsidRPr="003055B8" w:rsidRDefault="008F33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553</w:t>
            </w:r>
          </w:p>
        </w:tc>
      </w:tr>
      <w:tr w:rsidR="0082771C" w:rsidRPr="003055B8" w14:paraId="21579118" w14:textId="77777777" w:rsidTr="003055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514D5522" w14:textId="47EE4B6C" w:rsidR="0082771C" w:rsidRPr="003055B8" w:rsidRDefault="003955FD" w:rsidP="003955FD">
            <w:pPr>
              <w:rPr>
                <w:b w:val="0"/>
                <w:i/>
                <w:sz w:val="20"/>
                <w:lang w:val="en-US"/>
              </w:rPr>
            </w:pPr>
            <w:r w:rsidRPr="003055B8">
              <w:rPr>
                <w:b w:val="0"/>
                <w:i/>
                <w:sz w:val="20"/>
                <w:lang w:val="en-US"/>
              </w:rPr>
              <w:t xml:space="preserve"> Bacteroides</w:t>
            </w:r>
            <w:r w:rsidR="0082771C" w:rsidRPr="003055B8">
              <w:rPr>
                <w:b w:val="0"/>
                <w:i/>
                <w:sz w:val="20"/>
                <w:lang w:val="en-US"/>
              </w:rPr>
              <w:t xml:space="preserve"> </w:t>
            </w:r>
            <w:proofErr w:type="spellStart"/>
            <w:r w:rsidR="0082771C" w:rsidRPr="003055B8">
              <w:rPr>
                <w:b w:val="0"/>
                <w:i/>
                <w:sz w:val="20"/>
                <w:lang w:val="en-US"/>
              </w:rPr>
              <w:t>ovatus</w:t>
            </w:r>
            <w:proofErr w:type="spellEnd"/>
          </w:p>
        </w:tc>
        <w:tc>
          <w:tcPr>
            <w:tcW w:w="2786" w:type="dxa"/>
          </w:tcPr>
          <w:p w14:paraId="1EC7E94C" w14:textId="77777777" w:rsidR="0082771C" w:rsidRPr="003055B8" w:rsidRDefault="00421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474</w:t>
            </w:r>
          </w:p>
        </w:tc>
        <w:tc>
          <w:tcPr>
            <w:tcW w:w="3214" w:type="dxa"/>
          </w:tcPr>
          <w:p w14:paraId="764DCA52" w14:textId="77777777" w:rsidR="0082771C" w:rsidRPr="003055B8" w:rsidRDefault="008F33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1027</w:t>
            </w:r>
          </w:p>
        </w:tc>
      </w:tr>
      <w:tr w:rsidR="0082771C" w:rsidRPr="003055B8" w14:paraId="224CE599" w14:textId="77777777" w:rsidTr="00305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37660F60" w14:textId="1BD05317" w:rsidR="0082771C" w:rsidRPr="003055B8" w:rsidRDefault="003955FD" w:rsidP="003955FD">
            <w:pPr>
              <w:rPr>
                <w:b w:val="0"/>
                <w:i/>
                <w:sz w:val="20"/>
                <w:lang w:val="en-US"/>
              </w:rPr>
            </w:pPr>
            <w:r w:rsidRPr="003055B8">
              <w:rPr>
                <w:b w:val="0"/>
                <w:i/>
                <w:sz w:val="20"/>
                <w:lang w:val="en-US"/>
              </w:rPr>
              <w:t xml:space="preserve"> Bacteroides</w:t>
            </w:r>
            <w:r w:rsidR="0082771C" w:rsidRPr="003055B8">
              <w:rPr>
                <w:b w:val="0"/>
                <w:i/>
                <w:sz w:val="20"/>
                <w:lang w:val="en-US"/>
              </w:rPr>
              <w:t xml:space="preserve"> </w:t>
            </w:r>
            <w:proofErr w:type="spellStart"/>
            <w:r w:rsidR="0082771C" w:rsidRPr="003055B8">
              <w:rPr>
                <w:b w:val="0"/>
                <w:i/>
                <w:sz w:val="20"/>
                <w:lang w:val="en-US"/>
              </w:rPr>
              <w:t>cellulosilyticus</w:t>
            </w:r>
            <w:proofErr w:type="spellEnd"/>
          </w:p>
        </w:tc>
        <w:tc>
          <w:tcPr>
            <w:tcW w:w="2786" w:type="dxa"/>
          </w:tcPr>
          <w:p w14:paraId="61689E8E" w14:textId="77777777" w:rsidR="0082771C" w:rsidRPr="003055B8" w:rsidRDefault="004212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420</w:t>
            </w:r>
          </w:p>
        </w:tc>
        <w:tc>
          <w:tcPr>
            <w:tcW w:w="3214" w:type="dxa"/>
          </w:tcPr>
          <w:p w14:paraId="05978EC6" w14:textId="77777777" w:rsidR="0082771C" w:rsidRPr="003055B8" w:rsidRDefault="008F33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452</w:t>
            </w:r>
          </w:p>
        </w:tc>
      </w:tr>
      <w:tr w:rsidR="0082771C" w:rsidRPr="003055B8" w14:paraId="4259BD7D" w14:textId="77777777" w:rsidTr="003055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7B10E3BD" w14:textId="22105F91" w:rsidR="0082771C" w:rsidRPr="003055B8" w:rsidRDefault="003955FD" w:rsidP="003955FD">
            <w:pPr>
              <w:rPr>
                <w:b w:val="0"/>
                <w:i/>
                <w:sz w:val="20"/>
                <w:lang w:val="en-US"/>
              </w:rPr>
            </w:pPr>
            <w:r w:rsidRPr="003055B8">
              <w:rPr>
                <w:b w:val="0"/>
                <w:i/>
                <w:sz w:val="20"/>
                <w:lang w:val="en-US"/>
              </w:rPr>
              <w:t xml:space="preserve"> Bacteroides</w:t>
            </w:r>
            <w:r w:rsidR="0082771C" w:rsidRPr="003055B8">
              <w:rPr>
                <w:b w:val="0"/>
                <w:i/>
                <w:sz w:val="20"/>
                <w:lang w:val="en-US"/>
              </w:rPr>
              <w:t xml:space="preserve"> </w:t>
            </w:r>
            <w:proofErr w:type="spellStart"/>
            <w:r w:rsidR="0082771C" w:rsidRPr="003055B8">
              <w:rPr>
                <w:b w:val="0"/>
                <w:i/>
                <w:sz w:val="20"/>
                <w:lang w:val="en-US"/>
              </w:rPr>
              <w:t>eggerthii</w:t>
            </w:r>
            <w:proofErr w:type="spellEnd"/>
          </w:p>
        </w:tc>
        <w:tc>
          <w:tcPr>
            <w:tcW w:w="2786" w:type="dxa"/>
          </w:tcPr>
          <w:p w14:paraId="51FDBC99" w14:textId="77777777" w:rsidR="0082771C" w:rsidRPr="003055B8" w:rsidRDefault="00421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198</w:t>
            </w:r>
          </w:p>
        </w:tc>
        <w:tc>
          <w:tcPr>
            <w:tcW w:w="3214" w:type="dxa"/>
          </w:tcPr>
          <w:p w14:paraId="0E392C00" w14:textId="77777777" w:rsidR="0082771C" w:rsidRPr="003055B8" w:rsidRDefault="008F33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409</w:t>
            </w:r>
          </w:p>
        </w:tc>
      </w:tr>
      <w:tr w:rsidR="0082771C" w:rsidRPr="003055B8" w14:paraId="54E3F94D" w14:textId="77777777" w:rsidTr="00305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07C734D0" w14:textId="77777777" w:rsidR="0082771C" w:rsidRPr="003055B8" w:rsidRDefault="0082771C">
            <w:pPr>
              <w:rPr>
                <w:b w:val="0"/>
                <w:i/>
                <w:sz w:val="20"/>
                <w:lang w:val="en-US"/>
              </w:rPr>
            </w:pPr>
            <w:proofErr w:type="spellStart"/>
            <w:r w:rsidRPr="003055B8">
              <w:rPr>
                <w:b w:val="0"/>
                <w:i/>
                <w:sz w:val="20"/>
                <w:lang w:val="en-US"/>
              </w:rPr>
              <w:t>Faecalicatena</w:t>
            </w:r>
            <w:proofErr w:type="spellEnd"/>
            <w:r w:rsidRPr="003055B8">
              <w:rPr>
                <w:b w:val="0"/>
                <w:i/>
                <w:sz w:val="20"/>
                <w:lang w:val="en-US"/>
              </w:rPr>
              <w:t xml:space="preserve"> </w:t>
            </w:r>
            <w:proofErr w:type="spellStart"/>
            <w:r w:rsidRPr="003055B8">
              <w:rPr>
                <w:b w:val="0"/>
                <w:i/>
                <w:sz w:val="20"/>
                <w:lang w:val="en-US"/>
              </w:rPr>
              <w:t>gnavus</w:t>
            </w:r>
            <w:proofErr w:type="spellEnd"/>
          </w:p>
        </w:tc>
        <w:tc>
          <w:tcPr>
            <w:tcW w:w="2786" w:type="dxa"/>
          </w:tcPr>
          <w:p w14:paraId="0041BF39" w14:textId="77777777" w:rsidR="0082771C" w:rsidRPr="003055B8" w:rsidRDefault="004212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1155</w:t>
            </w:r>
          </w:p>
        </w:tc>
        <w:tc>
          <w:tcPr>
            <w:tcW w:w="3214" w:type="dxa"/>
          </w:tcPr>
          <w:p w14:paraId="75518EE6" w14:textId="77777777" w:rsidR="0082771C" w:rsidRPr="003055B8" w:rsidRDefault="008F33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1197</w:t>
            </w:r>
          </w:p>
        </w:tc>
      </w:tr>
      <w:tr w:rsidR="0082771C" w:rsidRPr="003055B8" w14:paraId="61031346" w14:textId="77777777" w:rsidTr="003055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48DFEED7" w14:textId="77777777" w:rsidR="0082771C" w:rsidRPr="003055B8" w:rsidRDefault="008F33B9">
            <w:pPr>
              <w:rPr>
                <w:b w:val="0"/>
                <w:sz w:val="20"/>
                <w:lang w:val="en-US"/>
              </w:rPr>
            </w:pPr>
            <w:proofErr w:type="spellStart"/>
            <w:r w:rsidRPr="003055B8">
              <w:rPr>
                <w:b w:val="0"/>
                <w:i/>
                <w:sz w:val="20"/>
                <w:lang w:val="en-US"/>
              </w:rPr>
              <w:t>Gemmiger</w:t>
            </w:r>
            <w:proofErr w:type="spellEnd"/>
            <w:r w:rsidR="0082771C" w:rsidRPr="003055B8">
              <w:rPr>
                <w:b w:val="0"/>
                <w:sz w:val="20"/>
                <w:lang w:val="en-US"/>
              </w:rPr>
              <w:t xml:space="preserve"> </w:t>
            </w:r>
            <w:r w:rsidR="0082771C" w:rsidRPr="003055B8">
              <w:rPr>
                <w:b w:val="0"/>
                <w:sz w:val="20"/>
              </w:rPr>
              <w:t>sp003476825</w:t>
            </w:r>
          </w:p>
        </w:tc>
        <w:tc>
          <w:tcPr>
            <w:tcW w:w="2786" w:type="dxa"/>
          </w:tcPr>
          <w:p w14:paraId="51DA8F36" w14:textId="77777777" w:rsidR="0082771C" w:rsidRPr="003055B8" w:rsidRDefault="00421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3184</w:t>
            </w:r>
          </w:p>
        </w:tc>
        <w:tc>
          <w:tcPr>
            <w:tcW w:w="3214" w:type="dxa"/>
          </w:tcPr>
          <w:p w14:paraId="48B4F40B" w14:textId="77777777" w:rsidR="0082771C" w:rsidRPr="003055B8" w:rsidRDefault="008F33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3216</w:t>
            </w:r>
          </w:p>
        </w:tc>
      </w:tr>
      <w:tr w:rsidR="0082771C" w:rsidRPr="003055B8" w14:paraId="5435BDDC" w14:textId="77777777" w:rsidTr="00305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4E0756FF" w14:textId="77777777" w:rsidR="0082771C" w:rsidRPr="003055B8" w:rsidRDefault="0082771C">
            <w:pPr>
              <w:rPr>
                <w:b w:val="0"/>
                <w:sz w:val="20"/>
                <w:lang w:val="en-US"/>
              </w:rPr>
            </w:pPr>
            <w:r w:rsidRPr="003055B8">
              <w:rPr>
                <w:b w:val="0"/>
                <w:sz w:val="20"/>
              </w:rPr>
              <w:t>CAG-180 sp00043</w:t>
            </w:r>
            <w:r w:rsidR="00B233F5" w:rsidRPr="003055B8">
              <w:rPr>
                <w:b w:val="0"/>
                <w:sz w:val="20"/>
              </w:rPr>
              <w:t>4995</w:t>
            </w:r>
          </w:p>
        </w:tc>
        <w:tc>
          <w:tcPr>
            <w:tcW w:w="2786" w:type="dxa"/>
          </w:tcPr>
          <w:p w14:paraId="0AA14410" w14:textId="77777777" w:rsidR="0082771C" w:rsidRPr="003055B8" w:rsidRDefault="004212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2226</w:t>
            </w:r>
          </w:p>
        </w:tc>
        <w:tc>
          <w:tcPr>
            <w:tcW w:w="3214" w:type="dxa"/>
          </w:tcPr>
          <w:p w14:paraId="67BCE1F7" w14:textId="77777777" w:rsidR="0082771C" w:rsidRPr="003055B8" w:rsidRDefault="008F33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2419</w:t>
            </w:r>
          </w:p>
        </w:tc>
      </w:tr>
      <w:tr w:rsidR="0082771C" w:rsidRPr="003055B8" w14:paraId="6E747CB0" w14:textId="77777777" w:rsidTr="003055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2CC187CD" w14:textId="77777777" w:rsidR="0082771C" w:rsidRPr="003055B8" w:rsidRDefault="0082771C">
            <w:pPr>
              <w:rPr>
                <w:b w:val="0"/>
                <w:sz w:val="20"/>
                <w:lang w:val="en-US"/>
              </w:rPr>
            </w:pPr>
            <w:r w:rsidRPr="003055B8">
              <w:rPr>
                <w:b w:val="0"/>
                <w:sz w:val="20"/>
              </w:rPr>
              <w:t>CAG-217 sp0</w:t>
            </w:r>
            <w:r w:rsidR="0076326B" w:rsidRPr="003055B8">
              <w:rPr>
                <w:b w:val="0"/>
                <w:sz w:val="20"/>
              </w:rPr>
              <w:t>0</w:t>
            </w:r>
            <w:r w:rsidRPr="003055B8">
              <w:rPr>
                <w:b w:val="0"/>
                <w:sz w:val="20"/>
              </w:rPr>
              <w:t>0436335</w:t>
            </w:r>
          </w:p>
        </w:tc>
        <w:tc>
          <w:tcPr>
            <w:tcW w:w="2786" w:type="dxa"/>
          </w:tcPr>
          <w:p w14:paraId="17838603" w14:textId="77777777" w:rsidR="0082771C" w:rsidRPr="003055B8" w:rsidRDefault="00421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1124</w:t>
            </w:r>
          </w:p>
        </w:tc>
        <w:tc>
          <w:tcPr>
            <w:tcW w:w="3214" w:type="dxa"/>
          </w:tcPr>
          <w:p w14:paraId="2BB8DFF5" w14:textId="77777777" w:rsidR="0082771C" w:rsidRPr="003055B8" w:rsidRDefault="007632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1404</w:t>
            </w:r>
          </w:p>
        </w:tc>
      </w:tr>
      <w:tr w:rsidR="0082771C" w:rsidRPr="003055B8" w14:paraId="4A1F5EEA" w14:textId="77777777" w:rsidTr="00305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05E05F1B" w14:textId="77777777" w:rsidR="0082771C" w:rsidRPr="003055B8" w:rsidRDefault="0082771C">
            <w:pPr>
              <w:rPr>
                <w:b w:val="0"/>
                <w:sz w:val="20"/>
                <w:lang w:val="en-US"/>
              </w:rPr>
            </w:pPr>
            <w:proofErr w:type="spellStart"/>
            <w:r w:rsidRPr="003055B8">
              <w:rPr>
                <w:b w:val="0"/>
                <w:i/>
                <w:sz w:val="20"/>
              </w:rPr>
              <w:t>Blautia</w:t>
            </w:r>
            <w:proofErr w:type="spellEnd"/>
            <w:r w:rsidRPr="003055B8">
              <w:rPr>
                <w:b w:val="0"/>
                <w:i/>
                <w:sz w:val="20"/>
              </w:rPr>
              <w:t xml:space="preserve"> </w:t>
            </w:r>
            <w:proofErr w:type="spellStart"/>
            <w:r w:rsidRPr="003055B8">
              <w:rPr>
                <w:b w:val="0"/>
                <w:i/>
                <w:sz w:val="20"/>
              </w:rPr>
              <w:t>wexlerae</w:t>
            </w:r>
            <w:proofErr w:type="spellEnd"/>
          </w:p>
        </w:tc>
        <w:tc>
          <w:tcPr>
            <w:tcW w:w="2786" w:type="dxa"/>
          </w:tcPr>
          <w:p w14:paraId="0BAD4955" w14:textId="77777777" w:rsidR="0082771C" w:rsidRPr="003055B8" w:rsidRDefault="004212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1871</w:t>
            </w:r>
          </w:p>
        </w:tc>
        <w:tc>
          <w:tcPr>
            <w:tcW w:w="3214" w:type="dxa"/>
          </w:tcPr>
          <w:p w14:paraId="11E2F00A" w14:textId="77777777" w:rsidR="0082771C" w:rsidRPr="003055B8" w:rsidRDefault="0076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2179</w:t>
            </w:r>
          </w:p>
        </w:tc>
      </w:tr>
      <w:tr w:rsidR="0082771C" w:rsidRPr="003055B8" w14:paraId="63255FE4" w14:textId="77777777" w:rsidTr="003055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30890216" w14:textId="77777777" w:rsidR="0082771C" w:rsidRPr="003055B8" w:rsidRDefault="0082771C">
            <w:pPr>
              <w:rPr>
                <w:b w:val="0"/>
                <w:sz w:val="20"/>
                <w:lang w:val="en-US"/>
              </w:rPr>
            </w:pPr>
            <w:proofErr w:type="spellStart"/>
            <w:r w:rsidRPr="003055B8">
              <w:rPr>
                <w:b w:val="0"/>
                <w:i/>
                <w:sz w:val="20"/>
                <w:lang w:val="en-US"/>
              </w:rPr>
              <w:t>Eubacterium</w:t>
            </w:r>
            <w:proofErr w:type="spellEnd"/>
            <w:r w:rsidR="00B233F5" w:rsidRPr="003055B8">
              <w:rPr>
                <w:b w:val="0"/>
                <w:sz w:val="20"/>
                <w:lang w:val="en-US"/>
              </w:rPr>
              <w:t xml:space="preserve"> sp000434995</w:t>
            </w:r>
          </w:p>
        </w:tc>
        <w:tc>
          <w:tcPr>
            <w:tcW w:w="2786" w:type="dxa"/>
          </w:tcPr>
          <w:p w14:paraId="1321DFFC" w14:textId="77777777" w:rsidR="0082771C" w:rsidRPr="003055B8" w:rsidRDefault="00421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584</w:t>
            </w:r>
          </w:p>
        </w:tc>
        <w:tc>
          <w:tcPr>
            <w:tcW w:w="3214" w:type="dxa"/>
          </w:tcPr>
          <w:p w14:paraId="159A7FCC" w14:textId="77777777" w:rsidR="0082771C" w:rsidRPr="003055B8" w:rsidRDefault="00B233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683</w:t>
            </w:r>
          </w:p>
        </w:tc>
      </w:tr>
      <w:tr w:rsidR="0082771C" w:rsidRPr="003055B8" w14:paraId="0BD1745C" w14:textId="77777777" w:rsidTr="00305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2BDCA32B" w14:textId="77777777" w:rsidR="0082771C" w:rsidRPr="003055B8" w:rsidRDefault="0082771C">
            <w:pPr>
              <w:rPr>
                <w:b w:val="0"/>
                <w:sz w:val="20"/>
                <w:lang w:val="en-US"/>
              </w:rPr>
            </w:pPr>
            <w:proofErr w:type="spellStart"/>
            <w:r w:rsidRPr="003055B8">
              <w:rPr>
                <w:b w:val="0"/>
                <w:i/>
                <w:sz w:val="20"/>
                <w:lang w:val="en-US"/>
              </w:rPr>
              <w:t>Faecalibacterium</w:t>
            </w:r>
            <w:proofErr w:type="spellEnd"/>
            <w:r w:rsidRPr="003055B8">
              <w:rPr>
                <w:b w:val="0"/>
                <w:i/>
                <w:sz w:val="20"/>
                <w:lang w:val="en-US"/>
              </w:rPr>
              <w:t xml:space="preserve"> </w:t>
            </w:r>
            <w:proofErr w:type="spellStart"/>
            <w:r w:rsidRPr="003055B8">
              <w:rPr>
                <w:b w:val="0"/>
                <w:i/>
                <w:sz w:val="20"/>
                <w:lang w:val="en-US"/>
              </w:rPr>
              <w:t>prausnitzii</w:t>
            </w:r>
            <w:proofErr w:type="spellEnd"/>
            <w:r w:rsidR="0076326B" w:rsidRPr="003055B8">
              <w:rPr>
                <w:b w:val="0"/>
                <w:sz w:val="20"/>
                <w:lang w:val="en-US"/>
              </w:rPr>
              <w:t xml:space="preserve"> K</w:t>
            </w:r>
          </w:p>
        </w:tc>
        <w:tc>
          <w:tcPr>
            <w:tcW w:w="2786" w:type="dxa"/>
          </w:tcPr>
          <w:p w14:paraId="4A6C6D54" w14:textId="77777777" w:rsidR="0082771C" w:rsidRPr="003055B8" w:rsidRDefault="004212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1243</w:t>
            </w:r>
          </w:p>
        </w:tc>
        <w:tc>
          <w:tcPr>
            <w:tcW w:w="3214" w:type="dxa"/>
          </w:tcPr>
          <w:p w14:paraId="3CAB1F02" w14:textId="77777777" w:rsidR="0082771C" w:rsidRPr="003055B8" w:rsidRDefault="007632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1380</w:t>
            </w:r>
          </w:p>
        </w:tc>
      </w:tr>
      <w:tr w:rsidR="0082771C" w:rsidRPr="0082771C" w14:paraId="57FB0CFA" w14:textId="77777777" w:rsidTr="003055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3"/>
          </w:tcPr>
          <w:p w14:paraId="7D699EB9" w14:textId="77777777" w:rsidR="0082771C" w:rsidRPr="0082771C" w:rsidRDefault="0082771C" w:rsidP="0082771C">
            <w:pPr>
              <w:jc w:val="center"/>
              <w:rPr>
                <w:lang w:val="en-US"/>
              </w:rPr>
            </w:pPr>
            <w:r w:rsidRPr="0082771C">
              <w:rPr>
                <w:lang w:val="en-US"/>
              </w:rPr>
              <w:t>De-</w:t>
            </w:r>
            <w:proofErr w:type="spellStart"/>
            <w:r w:rsidRPr="0082771C">
              <w:rPr>
                <w:lang w:val="en-US"/>
              </w:rPr>
              <w:t>rhamnosylation</w:t>
            </w:r>
            <w:proofErr w:type="spellEnd"/>
          </w:p>
        </w:tc>
      </w:tr>
      <w:tr w:rsidR="0082771C" w:rsidRPr="003055B8" w14:paraId="1C598DDA" w14:textId="77777777" w:rsidTr="00305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552DB0B4" w14:textId="77777777" w:rsidR="0082771C" w:rsidRPr="003055B8" w:rsidRDefault="00921E05">
            <w:pPr>
              <w:rPr>
                <w:b w:val="0"/>
                <w:i/>
                <w:sz w:val="20"/>
                <w:lang w:val="en-US"/>
              </w:rPr>
            </w:pPr>
            <w:r w:rsidRPr="003055B8">
              <w:rPr>
                <w:b w:val="0"/>
                <w:i/>
                <w:sz w:val="20"/>
                <w:lang w:val="en-US"/>
              </w:rPr>
              <w:t xml:space="preserve">Bacteroides </w:t>
            </w:r>
            <w:proofErr w:type="spellStart"/>
            <w:r w:rsidRPr="003055B8">
              <w:rPr>
                <w:b w:val="0"/>
                <w:i/>
                <w:sz w:val="20"/>
                <w:lang w:val="en-US"/>
              </w:rPr>
              <w:t>dorei</w:t>
            </w:r>
            <w:proofErr w:type="spellEnd"/>
          </w:p>
        </w:tc>
        <w:tc>
          <w:tcPr>
            <w:tcW w:w="2786" w:type="dxa"/>
          </w:tcPr>
          <w:p w14:paraId="54E0DA15" w14:textId="77777777" w:rsidR="0082771C" w:rsidRPr="003055B8" w:rsidRDefault="004212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5246</w:t>
            </w:r>
          </w:p>
        </w:tc>
        <w:tc>
          <w:tcPr>
            <w:tcW w:w="3214" w:type="dxa"/>
          </w:tcPr>
          <w:p w14:paraId="511B38A9" w14:textId="77777777" w:rsidR="0082771C" w:rsidRPr="003055B8" w:rsidRDefault="00DA5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5588</w:t>
            </w:r>
          </w:p>
        </w:tc>
      </w:tr>
      <w:tr w:rsidR="00F55DC2" w:rsidRPr="003055B8" w14:paraId="29C5F81E" w14:textId="77777777" w:rsidTr="003055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32A3B199" w14:textId="692EF8B8" w:rsidR="00F55DC2" w:rsidRPr="003055B8" w:rsidRDefault="003955FD" w:rsidP="003955FD">
            <w:pPr>
              <w:rPr>
                <w:b w:val="0"/>
                <w:i/>
                <w:sz w:val="20"/>
                <w:lang w:val="en-US"/>
              </w:rPr>
            </w:pPr>
            <w:r w:rsidRPr="003055B8">
              <w:rPr>
                <w:b w:val="0"/>
                <w:i/>
                <w:sz w:val="20"/>
                <w:lang w:val="en-US"/>
              </w:rPr>
              <w:t xml:space="preserve"> Bacteroides</w:t>
            </w:r>
            <w:r w:rsidR="00F55DC2" w:rsidRPr="003055B8">
              <w:rPr>
                <w:b w:val="0"/>
                <w:i/>
                <w:sz w:val="20"/>
                <w:lang w:val="en-US"/>
              </w:rPr>
              <w:t xml:space="preserve"> </w:t>
            </w:r>
            <w:proofErr w:type="spellStart"/>
            <w:r w:rsidR="00F55DC2" w:rsidRPr="003055B8">
              <w:rPr>
                <w:b w:val="0"/>
                <w:i/>
                <w:sz w:val="20"/>
                <w:lang w:val="en-US"/>
              </w:rPr>
              <w:t>thetaiotaomicron</w:t>
            </w:r>
            <w:proofErr w:type="spellEnd"/>
          </w:p>
        </w:tc>
        <w:tc>
          <w:tcPr>
            <w:tcW w:w="2786" w:type="dxa"/>
          </w:tcPr>
          <w:p w14:paraId="4CE10669" w14:textId="77777777" w:rsidR="00F55DC2" w:rsidRPr="003055B8" w:rsidRDefault="00421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492</w:t>
            </w:r>
          </w:p>
        </w:tc>
        <w:tc>
          <w:tcPr>
            <w:tcW w:w="3214" w:type="dxa"/>
          </w:tcPr>
          <w:p w14:paraId="6FBFBD16" w14:textId="77777777" w:rsidR="00F55DC2" w:rsidRPr="003055B8" w:rsidRDefault="00DA5C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553</w:t>
            </w:r>
          </w:p>
        </w:tc>
      </w:tr>
      <w:tr w:rsidR="0082771C" w:rsidRPr="003055B8" w14:paraId="58F20A63" w14:textId="77777777" w:rsidTr="00305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2ACC6BF2" w14:textId="77777777" w:rsidR="0082771C" w:rsidRPr="003055B8" w:rsidRDefault="00921E05">
            <w:pPr>
              <w:rPr>
                <w:b w:val="0"/>
                <w:i/>
                <w:sz w:val="20"/>
                <w:lang w:val="en-US"/>
              </w:rPr>
            </w:pPr>
            <w:r w:rsidRPr="003055B8">
              <w:rPr>
                <w:b w:val="0"/>
                <w:i/>
                <w:sz w:val="20"/>
                <w:lang w:val="en-US"/>
              </w:rPr>
              <w:t xml:space="preserve">Bifidobacterium </w:t>
            </w:r>
            <w:proofErr w:type="spellStart"/>
            <w:r w:rsidRPr="003055B8">
              <w:rPr>
                <w:b w:val="0"/>
                <w:i/>
                <w:sz w:val="20"/>
                <w:lang w:val="en-US"/>
              </w:rPr>
              <w:t>pseudocatenulatum</w:t>
            </w:r>
            <w:proofErr w:type="spellEnd"/>
          </w:p>
        </w:tc>
        <w:tc>
          <w:tcPr>
            <w:tcW w:w="2786" w:type="dxa"/>
          </w:tcPr>
          <w:p w14:paraId="7F55DC9B" w14:textId="77777777" w:rsidR="0082771C" w:rsidRPr="003055B8" w:rsidRDefault="004212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604</w:t>
            </w:r>
          </w:p>
        </w:tc>
        <w:tc>
          <w:tcPr>
            <w:tcW w:w="3214" w:type="dxa"/>
          </w:tcPr>
          <w:p w14:paraId="1BFD2145" w14:textId="77777777" w:rsidR="0082771C" w:rsidRPr="003055B8" w:rsidRDefault="00DA5C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1063</w:t>
            </w:r>
          </w:p>
        </w:tc>
      </w:tr>
      <w:tr w:rsidR="0082771C" w:rsidRPr="003055B8" w14:paraId="59B55C33" w14:textId="77777777" w:rsidTr="003055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58856C41" w14:textId="4BC83820" w:rsidR="0082771C" w:rsidRPr="003055B8" w:rsidRDefault="00F55DC2">
            <w:pPr>
              <w:rPr>
                <w:b w:val="0"/>
                <w:i/>
                <w:sz w:val="20"/>
                <w:lang w:val="en-US"/>
              </w:rPr>
            </w:pPr>
            <w:proofErr w:type="spellStart"/>
            <w:r w:rsidRPr="003055B8">
              <w:rPr>
                <w:b w:val="0"/>
                <w:i/>
                <w:sz w:val="20"/>
                <w:lang w:val="en-US"/>
              </w:rPr>
              <w:t>Gemmiger</w:t>
            </w:r>
            <w:proofErr w:type="spellEnd"/>
            <w:r w:rsidRPr="003055B8">
              <w:rPr>
                <w:b w:val="0"/>
                <w:i/>
                <w:sz w:val="20"/>
                <w:lang w:val="en-US"/>
              </w:rPr>
              <w:t xml:space="preserve"> </w:t>
            </w:r>
            <w:r w:rsidRPr="003055B8">
              <w:rPr>
                <w:b w:val="0"/>
                <w:sz w:val="20"/>
              </w:rPr>
              <w:t>sp003476825</w:t>
            </w:r>
          </w:p>
        </w:tc>
        <w:tc>
          <w:tcPr>
            <w:tcW w:w="2786" w:type="dxa"/>
          </w:tcPr>
          <w:p w14:paraId="1196CFDC" w14:textId="77777777" w:rsidR="0082771C" w:rsidRPr="003055B8" w:rsidRDefault="00421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2852</w:t>
            </w:r>
          </w:p>
        </w:tc>
        <w:tc>
          <w:tcPr>
            <w:tcW w:w="3214" w:type="dxa"/>
          </w:tcPr>
          <w:p w14:paraId="61B0E105" w14:textId="77777777" w:rsidR="0082771C" w:rsidRPr="003055B8" w:rsidRDefault="00DA5C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3216</w:t>
            </w:r>
          </w:p>
        </w:tc>
      </w:tr>
      <w:tr w:rsidR="0082771C" w:rsidRPr="003055B8" w14:paraId="26BBE750" w14:textId="77777777" w:rsidTr="00305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1D9EF323" w14:textId="77777777" w:rsidR="0082771C" w:rsidRPr="003055B8" w:rsidRDefault="00F55DC2">
            <w:pPr>
              <w:rPr>
                <w:b w:val="0"/>
                <w:i/>
                <w:sz w:val="20"/>
                <w:lang w:val="en-US"/>
              </w:rPr>
            </w:pPr>
            <w:proofErr w:type="spellStart"/>
            <w:r w:rsidRPr="003055B8">
              <w:rPr>
                <w:b w:val="0"/>
                <w:i/>
                <w:sz w:val="20"/>
              </w:rPr>
              <w:t>Alistipes</w:t>
            </w:r>
            <w:proofErr w:type="spellEnd"/>
            <w:r w:rsidRPr="003055B8">
              <w:rPr>
                <w:b w:val="0"/>
                <w:i/>
                <w:sz w:val="20"/>
              </w:rPr>
              <w:t xml:space="preserve"> </w:t>
            </w:r>
            <w:proofErr w:type="spellStart"/>
            <w:r w:rsidRPr="003055B8">
              <w:rPr>
                <w:b w:val="0"/>
                <w:i/>
                <w:sz w:val="20"/>
              </w:rPr>
              <w:t>onderdonkii</w:t>
            </w:r>
            <w:proofErr w:type="spellEnd"/>
            <w:r w:rsidR="00077A57" w:rsidRPr="003055B8">
              <w:rPr>
                <w:b w:val="0"/>
                <w:i/>
                <w:sz w:val="20"/>
              </w:rPr>
              <w:t xml:space="preserve"> </w:t>
            </w:r>
            <w:r w:rsidR="00077A57" w:rsidRPr="003055B8">
              <w:rPr>
                <w:b w:val="0"/>
                <w:sz w:val="20"/>
              </w:rPr>
              <w:t>(</w:t>
            </w:r>
            <w:proofErr w:type="spellStart"/>
            <w:r w:rsidR="00077A57" w:rsidRPr="003055B8">
              <w:rPr>
                <w:b w:val="0"/>
                <w:sz w:val="20"/>
              </w:rPr>
              <w:t>unclassified</w:t>
            </w:r>
            <w:proofErr w:type="spellEnd"/>
            <w:r w:rsidR="00077A57" w:rsidRPr="003055B8">
              <w:rPr>
                <w:b w:val="0"/>
                <w:sz w:val="20"/>
              </w:rPr>
              <w:t xml:space="preserve"> </w:t>
            </w:r>
            <w:proofErr w:type="spellStart"/>
            <w:r w:rsidR="00077A57" w:rsidRPr="003055B8">
              <w:rPr>
                <w:b w:val="0"/>
                <w:sz w:val="20"/>
              </w:rPr>
              <w:t>Alistipes</w:t>
            </w:r>
            <w:proofErr w:type="spellEnd"/>
            <w:r w:rsidR="00077A57" w:rsidRPr="003055B8">
              <w:rPr>
                <w:b w:val="0"/>
                <w:sz w:val="20"/>
              </w:rPr>
              <w:t>)</w:t>
            </w:r>
            <w:r w:rsidR="00077A57" w:rsidRPr="003055B8">
              <w:rPr>
                <w:b w:val="0"/>
                <w:i/>
                <w:sz w:val="20"/>
              </w:rPr>
              <w:t xml:space="preserve"> </w:t>
            </w:r>
          </w:p>
        </w:tc>
        <w:tc>
          <w:tcPr>
            <w:tcW w:w="2786" w:type="dxa"/>
          </w:tcPr>
          <w:p w14:paraId="75E23AB0" w14:textId="77777777" w:rsidR="0082771C" w:rsidRPr="003055B8" w:rsidRDefault="004212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1800</w:t>
            </w:r>
          </w:p>
        </w:tc>
        <w:tc>
          <w:tcPr>
            <w:tcW w:w="3214" w:type="dxa"/>
          </w:tcPr>
          <w:p w14:paraId="02F25BE4" w14:textId="77777777" w:rsidR="0082771C" w:rsidRPr="003055B8" w:rsidRDefault="00F11B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1997</w:t>
            </w:r>
          </w:p>
        </w:tc>
      </w:tr>
      <w:tr w:rsidR="0082771C" w:rsidRPr="003055B8" w14:paraId="29291C4B" w14:textId="77777777" w:rsidTr="003055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11A5A55C" w14:textId="77777777" w:rsidR="0082771C" w:rsidRPr="003055B8" w:rsidRDefault="00F55DC2">
            <w:pPr>
              <w:rPr>
                <w:b w:val="0"/>
                <w:i/>
                <w:sz w:val="20"/>
                <w:lang w:val="en-US"/>
              </w:rPr>
            </w:pPr>
            <w:r w:rsidRPr="003055B8">
              <w:rPr>
                <w:b w:val="0"/>
                <w:i/>
                <w:sz w:val="20"/>
                <w:lang w:val="en-US"/>
              </w:rPr>
              <w:t>Parabacteroides</w:t>
            </w:r>
            <w:r w:rsidR="00F94C14" w:rsidRPr="003055B8">
              <w:rPr>
                <w:b w:val="0"/>
                <w:i/>
                <w:sz w:val="20"/>
                <w:lang w:val="en-US"/>
              </w:rPr>
              <w:t xml:space="preserve"> </w:t>
            </w:r>
            <w:proofErr w:type="spellStart"/>
            <w:r w:rsidR="00F94C14" w:rsidRPr="003055B8">
              <w:rPr>
                <w:b w:val="0"/>
                <w:i/>
                <w:sz w:val="20"/>
                <w:lang w:val="en-US"/>
              </w:rPr>
              <w:t>distasonis</w:t>
            </w:r>
            <w:proofErr w:type="spellEnd"/>
          </w:p>
        </w:tc>
        <w:tc>
          <w:tcPr>
            <w:tcW w:w="2786" w:type="dxa"/>
          </w:tcPr>
          <w:p w14:paraId="1AC574DE" w14:textId="77777777" w:rsidR="0082771C" w:rsidRPr="003055B8" w:rsidRDefault="00421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3782</w:t>
            </w:r>
          </w:p>
        </w:tc>
        <w:tc>
          <w:tcPr>
            <w:tcW w:w="3214" w:type="dxa"/>
          </w:tcPr>
          <w:p w14:paraId="24213634" w14:textId="77777777" w:rsidR="0082771C" w:rsidRPr="003055B8" w:rsidRDefault="00324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4543</w:t>
            </w:r>
          </w:p>
        </w:tc>
      </w:tr>
      <w:tr w:rsidR="00F94C14" w:rsidRPr="003055B8" w14:paraId="496D7212" w14:textId="77777777" w:rsidTr="00305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292F33F4" w14:textId="77777777" w:rsidR="00F94C14" w:rsidRPr="003055B8" w:rsidRDefault="00F94C14">
            <w:pPr>
              <w:rPr>
                <w:b w:val="0"/>
                <w:i/>
                <w:sz w:val="20"/>
                <w:lang w:val="en-US"/>
              </w:rPr>
            </w:pPr>
            <w:proofErr w:type="spellStart"/>
            <w:r w:rsidRPr="003055B8">
              <w:rPr>
                <w:b w:val="0"/>
                <w:i/>
                <w:sz w:val="20"/>
                <w:lang w:val="en-US"/>
              </w:rPr>
              <w:t>Paracacteroides</w:t>
            </w:r>
            <w:proofErr w:type="spellEnd"/>
            <w:r w:rsidRPr="003055B8">
              <w:rPr>
                <w:b w:val="0"/>
                <w:i/>
                <w:sz w:val="20"/>
                <w:lang w:val="en-US"/>
              </w:rPr>
              <w:t xml:space="preserve"> </w:t>
            </w:r>
            <w:proofErr w:type="spellStart"/>
            <w:r w:rsidRPr="003055B8">
              <w:rPr>
                <w:b w:val="0"/>
                <w:i/>
                <w:sz w:val="20"/>
                <w:lang w:val="en-US"/>
              </w:rPr>
              <w:t>merdae</w:t>
            </w:r>
            <w:proofErr w:type="spellEnd"/>
          </w:p>
        </w:tc>
        <w:tc>
          <w:tcPr>
            <w:tcW w:w="2786" w:type="dxa"/>
          </w:tcPr>
          <w:p w14:paraId="12E8CECA" w14:textId="77777777" w:rsidR="00F94C14" w:rsidRPr="003055B8" w:rsidRDefault="004212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1636</w:t>
            </w:r>
          </w:p>
        </w:tc>
        <w:tc>
          <w:tcPr>
            <w:tcW w:w="3214" w:type="dxa"/>
          </w:tcPr>
          <w:p w14:paraId="0851E93D" w14:textId="77777777" w:rsidR="00F94C14" w:rsidRPr="003055B8" w:rsidRDefault="00324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1723</w:t>
            </w:r>
          </w:p>
        </w:tc>
      </w:tr>
      <w:tr w:rsidR="00191955" w:rsidRPr="0082771C" w14:paraId="41A46D45" w14:textId="77777777" w:rsidTr="003055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3"/>
          </w:tcPr>
          <w:p w14:paraId="06BDFD20" w14:textId="5B1E0BC6" w:rsidR="00191955" w:rsidRPr="00B233F5" w:rsidRDefault="00191955" w:rsidP="00191955">
            <w:pPr>
              <w:jc w:val="center"/>
              <w:rPr>
                <w:lang w:val="en-US"/>
              </w:rPr>
            </w:pPr>
            <w:r w:rsidRPr="00517FDC">
              <w:rPr>
                <w:i/>
                <w:lang w:val="en-US"/>
              </w:rPr>
              <w:t>C</w:t>
            </w:r>
            <w:r w:rsidRPr="00B233F5">
              <w:rPr>
                <w:lang w:val="en-US"/>
              </w:rPr>
              <w:t>-</w:t>
            </w:r>
            <w:proofErr w:type="spellStart"/>
            <w:r w:rsidR="0091780A">
              <w:rPr>
                <w:lang w:val="en-US"/>
              </w:rPr>
              <w:t>D</w:t>
            </w:r>
            <w:r w:rsidR="0091780A" w:rsidRPr="00B233F5">
              <w:rPr>
                <w:lang w:val="en-US"/>
              </w:rPr>
              <w:t>eglycosylation</w:t>
            </w:r>
            <w:proofErr w:type="spellEnd"/>
          </w:p>
        </w:tc>
      </w:tr>
      <w:tr w:rsidR="00F55DC2" w:rsidRPr="003055B8" w14:paraId="2709CE63" w14:textId="77777777" w:rsidTr="00305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5C00D631" w14:textId="77777777" w:rsidR="00F55DC2" w:rsidRPr="003055B8" w:rsidRDefault="00191955">
            <w:pPr>
              <w:rPr>
                <w:b w:val="0"/>
                <w:i/>
                <w:sz w:val="20"/>
                <w:lang w:val="en-US"/>
              </w:rPr>
            </w:pPr>
            <w:proofErr w:type="spellStart"/>
            <w:r w:rsidRPr="003055B8">
              <w:rPr>
                <w:b w:val="0"/>
                <w:i/>
                <w:sz w:val="20"/>
                <w:lang w:val="en-US"/>
              </w:rPr>
              <w:t>Faecalicatena</w:t>
            </w:r>
            <w:proofErr w:type="spellEnd"/>
            <w:r w:rsidRPr="003055B8">
              <w:rPr>
                <w:b w:val="0"/>
                <w:i/>
                <w:sz w:val="20"/>
                <w:lang w:val="en-US"/>
              </w:rPr>
              <w:t xml:space="preserve"> </w:t>
            </w:r>
            <w:proofErr w:type="spellStart"/>
            <w:r w:rsidRPr="003055B8">
              <w:rPr>
                <w:b w:val="0"/>
                <w:i/>
                <w:sz w:val="20"/>
                <w:lang w:val="en-US"/>
              </w:rPr>
              <w:t>gnavus</w:t>
            </w:r>
            <w:proofErr w:type="spellEnd"/>
            <w:r w:rsidR="00077A57" w:rsidRPr="003055B8">
              <w:rPr>
                <w:b w:val="0"/>
                <w:i/>
                <w:sz w:val="20"/>
                <w:lang w:val="en-US"/>
              </w:rPr>
              <w:t xml:space="preserve"> (</w:t>
            </w:r>
            <w:proofErr w:type="spellStart"/>
            <w:r w:rsidR="00077A57" w:rsidRPr="003055B8">
              <w:rPr>
                <w:b w:val="0"/>
                <w:i/>
                <w:sz w:val="20"/>
                <w:lang w:val="en-US"/>
              </w:rPr>
              <w:t>Ruminococcus</w:t>
            </w:r>
            <w:proofErr w:type="spellEnd"/>
            <w:r w:rsidR="00077A57" w:rsidRPr="003055B8">
              <w:rPr>
                <w:b w:val="0"/>
                <w:i/>
                <w:sz w:val="20"/>
                <w:lang w:val="en-US"/>
              </w:rPr>
              <w:t xml:space="preserve"> </w:t>
            </w:r>
            <w:proofErr w:type="spellStart"/>
            <w:r w:rsidR="00077A57" w:rsidRPr="003055B8">
              <w:rPr>
                <w:b w:val="0"/>
                <w:i/>
                <w:sz w:val="20"/>
                <w:lang w:val="en-US"/>
              </w:rPr>
              <w:t>gnavus</w:t>
            </w:r>
            <w:proofErr w:type="spellEnd"/>
            <w:r w:rsidR="00077A57" w:rsidRPr="003055B8">
              <w:rPr>
                <w:b w:val="0"/>
                <w:i/>
                <w:sz w:val="20"/>
                <w:lang w:val="en-US"/>
              </w:rPr>
              <w:t>)</w:t>
            </w:r>
          </w:p>
        </w:tc>
        <w:tc>
          <w:tcPr>
            <w:tcW w:w="2786" w:type="dxa"/>
          </w:tcPr>
          <w:p w14:paraId="272605BF" w14:textId="77777777" w:rsidR="00F55DC2" w:rsidRPr="003055B8" w:rsidRDefault="004212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82</w:t>
            </w:r>
          </w:p>
        </w:tc>
        <w:tc>
          <w:tcPr>
            <w:tcW w:w="3214" w:type="dxa"/>
          </w:tcPr>
          <w:p w14:paraId="78B73218" w14:textId="77777777" w:rsidR="00F55DC2" w:rsidRPr="003055B8" w:rsidRDefault="00F11B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1197</w:t>
            </w:r>
          </w:p>
        </w:tc>
      </w:tr>
      <w:tr w:rsidR="00F55DC2" w:rsidRPr="003055B8" w14:paraId="565A1CD3" w14:textId="77777777" w:rsidTr="003055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3E3F759F" w14:textId="77777777" w:rsidR="00F55DC2" w:rsidRPr="003055B8" w:rsidRDefault="00077A57" w:rsidP="00077A57">
            <w:pPr>
              <w:rPr>
                <w:b w:val="0"/>
                <w:i/>
                <w:sz w:val="20"/>
                <w:lang w:val="en-US"/>
              </w:rPr>
            </w:pPr>
            <w:proofErr w:type="spellStart"/>
            <w:r w:rsidRPr="003055B8">
              <w:rPr>
                <w:b w:val="0"/>
                <w:i/>
                <w:sz w:val="20"/>
                <w:lang w:val="en-US"/>
              </w:rPr>
              <w:t>Agathobacter</w:t>
            </w:r>
            <w:proofErr w:type="spellEnd"/>
            <w:r w:rsidRPr="003055B8">
              <w:rPr>
                <w:b w:val="0"/>
                <w:i/>
                <w:sz w:val="20"/>
                <w:lang w:val="en-US"/>
              </w:rPr>
              <w:t xml:space="preserve"> </w:t>
            </w:r>
            <w:proofErr w:type="spellStart"/>
            <w:r w:rsidRPr="003055B8">
              <w:rPr>
                <w:b w:val="0"/>
                <w:i/>
                <w:sz w:val="20"/>
                <w:lang w:val="en-US"/>
              </w:rPr>
              <w:t>faecis</w:t>
            </w:r>
            <w:proofErr w:type="spellEnd"/>
            <w:r w:rsidRPr="003055B8">
              <w:rPr>
                <w:b w:val="0"/>
                <w:i/>
                <w:sz w:val="20"/>
                <w:lang w:val="en-US"/>
              </w:rPr>
              <w:t xml:space="preserve"> (</w:t>
            </w:r>
            <w:r w:rsidRPr="003055B8">
              <w:rPr>
                <w:b w:val="0"/>
                <w:sz w:val="20"/>
                <w:lang w:val="en-US"/>
              </w:rPr>
              <w:t>unclassified</w:t>
            </w:r>
            <w:r w:rsidRPr="003055B8">
              <w:rPr>
                <w:b w:val="0"/>
                <w:i/>
                <w:sz w:val="20"/>
                <w:lang w:val="en-US"/>
              </w:rPr>
              <w:t xml:space="preserve"> </w:t>
            </w:r>
            <w:proofErr w:type="spellStart"/>
            <w:r w:rsidRPr="003055B8">
              <w:rPr>
                <w:b w:val="0"/>
                <w:i/>
                <w:sz w:val="20"/>
                <w:lang w:val="en-US"/>
              </w:rPr>
              <w:t>Roseburia</w:t>
            </w:r>
            <w:proofErr w:type="spellEnd"/>
            <w:r w:rsidRPr="003055B8">
              <w:rPr>
                <w:b w:val="0"/>
                <w:i/>
                <w:sz w:val="20"/>
                <w:lang w:val="en-US"/>
              </w:rPr>
              <w:t>)</w:t>
            </w:r>
          </w:p>
        </w:tc>
        <w:tc>
          <w:tcPr>
            <w:tcW w:w="2786" w:type="dxa"/>
          </w:tcPr>
          <w:p w14:paraId="23901D72" w14:textId="77777777" w:rsidR="00F55DC2" w:rsidRPr="003055B8" w:rsidRDefault="00421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804</w:t>
            </w:r>
          </w:p>
        </w:tc>
        <w:tc>
          <w:tcPr>
            <w:tcW w:w="3214" w:type="dxa"/>
          </w:tcPr>
          <w:p w14:paraId="6AC6593B" w14:textId="77777777" w:rsidR="00F55DC2" w:rsidRPr="003055B8" w:rsidRDefault="00F11B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2819</w:t>
            </w:r>
          </w:p>
        </w:tc>
      </w:tr>
      <w:tr w:rsidR="00F94C14" w:rsidRPr="0082771C" w14:paraId="4E29A8ED" w14:textId="77777777" w:rsidTr="00305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3"/>
          </w:tcPr>
          <w:p w14:paraId="5A10B62C" w14:textId="3C5C8943" w:rsidR="00F94C14" w:rsidRPr="00B233F5" w:rsidRDefault="00F94C14" w:rsidP="00517FDC">
            <w:pPr>
              <w:jc w:val="center"/>
              <w:rPr>
                <w:lang w:val="en-US"/>
              </w:rPr>
            </w:pPr>
            <w:r w:rsidRPr="00B233F5">
              <w:rPr>
                <w:lang w:val="en-US"/>
              </w:rPr>
              <w:t>Dai-</w:t>
            </w:r>
            <w:r w:rsidR="00517FDC">
              <w:rPr>
                <w:lang w:val="en-US"/>
              </w:rPr>
              <w:t>to-</w:t>
            </w:r>
            <w:proofErr w:type="spellStart"/>
            <w:r w:rsidR="00517FDC">
              <w:rPr>
                <w:lang w:val="en-US"/>
              </w:rPr>
              <w:t>e</w:t>
            </w:r>
            <w:r w:rsidRPr="00B233F5">
              <w:rPr>
                <w:lang w:val="en-US"/>
              </w:rPr>
              <w:t>quol</w:t>
            </w:r>
            <w:proofErr w:type="spellEnd"/>
            <w:r w:rsidR="00517FDC">
              <w:rPr>
                <w:lang w:val="en-US"/>
              </w:rPr>
              <w:t xml:space="preserve"> transformation</w:t>
            </w:r>
          </w:p>
        </w:tc>
      </w:tr>
      <w:tr w:rsidR="00F94C14" w:rsidRPr="003055B8" w14:paraId="017A7394" w14:textId="77777777" w:rsidTr="003055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2F425800" w14:textId="77777777" w:rsidR="00F94C14" w:rsidRPr="003055B8" w:rsidRDefault="00F94C14" w:rsidP="00077A57">
            <w:pPr>
              <w:rPr>
                <w:b w:val="0"/>
                <w:sz w:val="20"/>
                <w:lang w:val="en-US"/>
              </w:rPr>
            </w:pPr>
            <w:r w:rsidRPr="003055B8">
              <w:rPr>
                <w:b w:val="0"/>
                <w:sz w:val="20"/>
                <w:lang w:val="en-US"/>
              </w:rPr>
              <w:t>CAG1427 sp000435475</w:t>
            </w:r>
          </w:p>
        </w:tc>
        <w:tc>
          <w:tcPr>
            <w:tcW w:w="2786" w:type="dxa"/>
          </w:tcPr>
          <w:p w14:paraId="1F36D1EB" w14:textId="77777777" w:rsidR="00F94C14" w:rsidRPr="003055B8" w:rsidRDefault="00421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35</w:t>
            </w:r>
          </w:p>
        </w:tc>
        <w:tc>
          <w:tcPr>
            <w:tcW w:w="3214" w:type="dxa"/>
          </w:tcPr>
          <w:p w14:paraId="151FD6A7" w14:textId="77777777" w:rsidR="00F94C14" w:rsidRPr="003055B8" w:rsidRDefault="009521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81</w:t>
            </w:r>
          </w:p>
        </w:tc>
      </w:tr>
      <w:tr w:rsidR="00F94C14" w:rsidRPr="003055B8" w14:paraId="182BC29D" w14:textId="77777777" w:rsidTr="00305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51B09D00" w14:textId="77777777" w:rsidR="00F94C14" w:rsidRPr="003055B8" w:rsidRDefault="00F94C14" w:rsidP="00077A57">
            <w:pPr>
              <w:rPr>
                <w:b w:val="0"/>
                <w:i/>
                <w:sz w:val="20"/>
                <w:lang w:val="en-US"/>
              </w:rPr>
            </w:pPr>
            <w:proofErr w:type="spellStart"/>
            <w:r w:rsidRPr="003055B8">
              <w:rPr>
                <w:b w:val="0"/>
                <w:i/>
                <w:sz w:val="20"/>
                <w:lang w:val="en-US"/>
              </w:rPr>
              <w:t>Adlercreutzia</w:t>
            </w:r>
            <w:proofErr w:type="spellEnd"/>
            <w:r w:rsidRPr="003055B8">
              <w:rPr>
                <w:b w:val="0"/>
                <w:i/>
                <w:sz w:val="20"/>
                <w:lang w:val="en-US"/>
              </w:rPr>
              <w:t xml:space="preserve"> </w:t>
            </w:r>
            <w:proofErr w:type="spellStart"/>
            <w:r w:rsidRPr="003055B8">
              <w:rPr>
                <w:b w:val="0"/>
                <w:i/>
                <w:sz w:val="20"/>
                <w:lang w:val="en-US"/>
              </w:rPr>
              <w:t>equolifaciens</w:t>
            </w:r>
            <w:proofErr w:type="spellEnd"/>
          </w:p>
        </w:tc>
        <w:tc>
          <w:tcPr>
            <w:tcW w:w="2786" w:type="dxa"/>
          </w:tcPr>
          <w:p w14:paraId="7F83F797" w14:textId="77777777" w:rsidR="00F94C14" w:rsidRPr="003055B8" w:rsidRDefault="004212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33</w:t>
            </w:r>
          </w:p>
        </w:tc>
        <w:tc>
          <w:tcPr>
            <w:tcW w:w="3214" w:type="dxa"/>
          </w:tcPr>
          <w:p w14:paraId="04BE6B6C" w14:textId="77777777" w:rsidR="00F94C14" w:rsidRPr="003055B8" w:rsidRDefault="00324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271</w:t>
            </w:r>
          </w:p>
        </w:tc>
      </w:tr>
      <w:tr w:rsidR="00F94C14" w:rsidRPr="0082771C" w14:paraId="5E49F975" w14:textId="77777777" w:rsidTr="003055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3"/>
          </w:tcPr>
          <w:p w14:paraId="61D5B33C" w14:textId="77777777" w:rsidR="00F94C14" w:rsidRPr="00B233F5" w:rsidRDefault="00F94C14" w:rsidP="00F94C14">
            <w:pPr>
              <w:jc w:val="center"/>
              <w:rPr>
                <w:lang w:val="en-US"/>
              </w:rPr>
            </w:pPr>
            <w:proofErr w:type="spellStart"/>
            <w:r w:rsidRPr="00B233F5">
              <w:rPr>
                <w:lang w:val="en-US"/>
              </w:rPr>
              <w:t>Phy</w:t>
            </w:r>
            <w:proofErr w:type="spellEnd"/>
          </w:p>
        </w:tc>
      </w:tr>
      <w:tr w:rsidR="00F94C14" w:rsidRPr="003055B8" w14:paraId="0603D4E0" w14:textId="77777777" w:rsidTr="00305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56F3F696" w14:textId="77777777" w:rsidR="00F94C14" w:rsidRPr="003055B8" w:rsidRDefault="00F94C14">
            <w:pPr>
              <w:rPr>
                <w:b w:val="0"/>
                <w:i/>
                <w:sz w:val="20"/>
                <w:lang w:val="en-US"/>
              </w:rPr>
            </w:pPr>
            <w:proofErr w:type="spellStart"/>
            <w:r w:rsidRPr="003055B8">
              <w:rPr>
                <w:b w:val="0"/>
                <w:i/>
                <w:sz w:val="20"/>
                <w:lang w:val="en-US"/>
              </w:rPr>
              <w:t>Dialister</w:t>
            </w:r>
            <w:proofErr w:type="spellEnd"/>
            <w:r w:rsidRPr="003055B8">
              <w:rPr>
                <w:b w:val="0"/>
                <w:i/>
                <w:sz w:val="20"/>
                <w:lang w:val="en-US"/>
              </w:rPr>
              <w:t xml:space="preserve"> </w:t>
            </w:r>
            <w:proofErr w:type="spellStart"/>
            <w:r w:rsidRPr="003055B8">
              <w:rPr>
                <w:b w:val="0"/>
                <w:i/>
                <w:sz w:val="20"/>
                <w:lang w:val="en-US"/>
              </w:rPr>
              <w:t>succinatiphilus</w:t>
            </w:r>
            <w:proofErr w:type="spellEnd"/>
            <w:r w:rsidR="00324B80" w:rsidRPr="003055B8">
              <w:rPr>
                <w:b w:val="0"/>
                <w:i/>
                <w:sz w:val="20"/>
                <w:lang w:val="en-US"/>
              </w:rPr>
              <w:t xml:space="preserve"> </w:t>
            </w:r>
          </w:p>
        </w:tc>
        <w:tc>
          <w:tcPr>
            <w:tcW w:w="2786" w:type="dxa"/>
          </w:tcPr>
          <w:p w14:paraId="6847C6B6" w14:textId="77777777" w:rsidR="00F94C14" w:rsidRPr="003055B8" w:rsidRDefault="004212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318</w:t>
            </w:r>
          </w:p>
        </w:tc>
        <w:tc>
          <w:tcPr>
            <w:tcW w:w="3214" w:type="dxa"/>
          </w:tcPr>
          <w:p w14:paraId="249F1560" w14:textId="77777777" w:rsidR="00F94C14" w:rsidRPr="003055B8" w:rsidRDefault="00324B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345</w:t>
            </w:r>
          </w:p>
        </w:tc>
      </w:tr>
      <w:tr w:rsidR="00F94C14" w:rsidRPr="003055B8" w14:paraId="43EDAC8F" w14:textId="77777777" w:rsidTr="003055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5C0A5669" w14:textId="77777777" w:rsidR="00F94C14" w:rsidRPr="003055B8" w:rsidRDefault="00F94C14">
            <w:pPr>
              <w:rPr>
                <w:b w:val="0"/>
                <w:i/>
                <w:sz w:val="20"/>
                <w:lang w:val="en-US"/>
              </w:rPr>
            </w:pPr>
            <w:proofErr w:type="spellStart"/>
            <w:r w:rsidRPr="003055B8">
              <w:rPr>
                <w:b w:val="0"/>
                <w:i/>
                <w:sz w:val="20"/>
                <w:lang w:val="en-US"/>
              </w:rPr>
              <w:t>Flavonifractor</w:t>
            </w:r>
            <w:proofErr w:type="spellEnd"/>
            <w:r w:rsidRPr="003055B8">
              <w:rPr>
                <w:b w:val="0"/>
                <w:i/>
                <w:sz w:val="20"/>
                <w:lang w:val="en-US"/>
              </w:rPr>
              <w:t xml:space="preserve"> </w:t>
            </w:r>
            <w:proofErr w:type="spellStart"/>
            <w:r w:rsidRPr="003055B8">
              <w:rPr>
                <w:b w:val="0"/>
                <w:i/>
                <w:sz w:val="20"/>
                <w:lang w:val="en-US"/>
              </w:rPr>
              <w:t>plautii</w:t>
            </w:r>
            <w:proofErr w:type="spellEnd"/>
          </w:p>
        </w:tc>
        <w:tc>
          <w:tcPr>
            <w:tcW w:w="2786" w:type="dxa"/>
          </w:tcPr>
          <w:p w14:paraId="13A1ED76" w14:textId="77777777" w:rsidR="00F94C14" w:rsidRPr="003055B8" w:rsidRDefault="00421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563</w:t>
            </w:r>
          </w:p>
        </w:tc>
        <w:tc>
          <w:tcPr>
            <w:tcW w:w="3214" w:type="dxa"/>
          </w:tcPr>
          <w:p w14:paraId="461F903F" w14:textId="77777777" w:rsidR="00F94C14" w:rsidRPr="003055B8" w:rsidRDefault="00B233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610</w:t>
            </w:r>
          </w:p>
        </w:tc>
      </w:tr>
      <w:tr w:rsidR="00F94C14" w:rsidRPr="0082771C" w14:paraId="2EDACCE4" w14:textId="77777777" w:rsidTr="00305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3"/>
          </w:tcPr>
          <w:p w14:paraId="1001C477" w14:textId="35EDA5BD" w:rsidR="00F94C14" w:rsidRPr="00B233F5" w:rsidRDefault="004E3AF6" w:rsidP="00F94C1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FLR</w:t>
            </w:r>
          </w:p>
        </w:tc>
      </w:tr>
      <w:tr w:rsidR="00F94C14" w:rsidRPr="003055B8" w14:paraId="63AAE92B" w14:textId="77777777" w:rsidTr="003055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1AF3217E" w14:textId="77777777" w:rsidR="00F55DC2" w:rsidRPr="003055B8" w:rsidRDefault="00F94C14">
            <w:pPr>
              <w:rPr>
                <w:b w:val="0"/>
                <w:i/>
                <w:sz w:val="20"/>
                <w:lang w:val="en-US"/>
              </w:rPr>
            </w:pPr>
            <w:r w:rsidRPr="003055B8">
              <w:rPr>
                <w:b w:val="0"/>
                <w:i/>
                <w:sz w:val="20"/>
                <w:lang w:val="en-US"/>
              </w:rPr>
              <w:t xml:space="preserve">Fusobacterium </w:t>
            </w:r>
            <w:proofErr w:type="spellStart"/>
            <w:r w:rsidRPr="003055B8">
              <w:rPr>
                <w:b w:val="0"/>
                <w:i/>
                <w:sz w:val="20"/>
                <w:lang w:val="en-US"/>
              </w:rPr>
              <w:t>mortifer</w:t>
            </w:r>
            <w:r w:rsidR="00952197" w:rsidRPr="003055B8">
              <w:rPr>
                <w:b w:val="0"/>
                <w:i/>
                <w:sz w:val="20"/>
                <w:lang w:val="en-US"/>
              </w:rPr>
              <w:t>um</w:t>
            </w:r>
            <w:proofErr w:type="spellEnd"/>
          </w:p>
        </w:tc>
        <w:tc>
          <w:tcPr>
            <w:tcW w:w="2786" w:type="dxa"/>
          </w:tcPr>
          <w:p w14:paraId="7C58B05E" w14:textId="77777777" w:rsidR="00F55DC2" w:rsidRPr="003055B8" w:rsidRDefault="00421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165</w:t>
            </w:r>
          </w:p>
        </w:tc>
        <w:tc>
          <w:tcPr>
            <w:tcW w:w="3214" w:type="dxa"/>
          </w:tcPr>
          <w:p w14:paraId="7172FEEE" w14:textId="77777777" w:rsidR="00F55DC2" w:rsidRPr="003055B8" w:rsidRDefault="009521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270</w:t>
            </w:r>
          </w:p>
        </w:tc>
      </w:tr>
      <w:tr w:rsidR="00F94C14" w:rsidRPr="003055B8" w14:paraId="0C6F5ECB" w14:textId="77777777" w:rsidTr="00305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2EC00870" w14:textId="77777777" w:rsidR="00F55DC2" w:rsidRPr="003055B8" w:rsidRDefault="00DA5C9A">
            <w:pPr>
              <w:rPr>
                <w:b w:val="0"/>
                <w:i/>
                <w:sz w:val="20"/>
                <w:lang w:val="en-US"/>
              </w:rPr>
            </w:pPr>
            <w:proofErr w:type="spellStart"/>
            <w:r w:rsidRPr="003055B8">
              <w:rPr>
                <w:b w:val="0"/>
                <w:i/>
                <w:sz w:val="20"/>
                <w:lang w:val="en-US"/>
              </w:rPr>
              <w:t>Flavonifractor</w:t>
            </w:r>
            <w:proofErr w:type="spellEnd"/>
            <w:r w:rsidRPr="003055B8">
              <w:rPr>
                <w:b w:val="0"/>
                <w:i/>
                <w:sz w:val="20"/>
                <w:lang w:val="en-US"/>
              </w:rPr>
              <w:t xml:space="preserve"> </w:t>
            </w:r>
            <w:proofErr w:type="spellStart"/>
            <w:r w:rsidRPr="003055B8">
              <w:rPr>
                <w:b w:val="0"/>
                <w:i/>
                <w:sz w:val="20"/>
                <w:lang w:val="en-US"/>
              </w:rPr>
              <w:t>plautii</w:t>
            </w:r>
            <w:proofErr w:type="spellEnd"/>
          </w:p>
        </w:tc>
        <w:tc>
          <w:tcPr>
            <w:tcW w:w="2786" w:type="dxa"/>
          </w:tcPr>
          <w:p w14:paraId="18108728" w14:textId="77777777" w:rsidR="00F55DC2" w:rsidRPr="003055B8" w:rsidRDefault="004212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610</w:t>
            </w:r>
          </w:p>
        </w:tc>
        <w:tc>
          <w:tcPr>
            <w:tcW w:w="3214" w:type="dxa"/>
          </w:tcPr>
          <w:p w14:paraId="4D1DD489" w14:textId="77777777" w:rsidR="00F55DC2" w:rsidRPr="003055B8" w:rsidRDefault="00F94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610</w:t>
            </w:r>
          </w:p>
        </w:tc>
      </w:tr>
      <w:tr w:rsidR="00F94C14" w:rsidRPr="003055B8" w14:paraId="5F7B788D" w14:textId="77777777" w:rsidTr="003055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27944F1D" w14:textId="77777777" w:rsidR="00F55DC2" w:rsidRPr="003055B8" w:rsidRDefault="00F94C14">
            <w:pPr>
              <w:rPr>
                <w:b w:val="0"/>
                <w:i/>
                <w:sz w:val="20"/>
                <w:lang w:val="en-US"/>
              </w:rPr>
            </w:pPr>
            <w:proofErr w:type="spellStart"/>
            <w:r w:rsidRPr="003055B8">
              <w:rPr>
                <w:b w:val="0"/>
                <w:i/>
                <w:sz w:val="20"/>
                <w:lang w:val="en-US"/>
              </w:rPr>
              <w:t>Clostridoides</w:t>
            </w:r>
            <w:proofErr w:type="spellEnd"/>
            <w:r w:rsidRPr="003055B8">
              <w:rPr>
                <w:b w:val="0"/>
                <w:i/>
                <w:sz w:val="20"/>
                <w:lang w:val="en-US"/>
              </w:rPr>
              <w:t xml:space="preserve"> difficile</w:t>
            </w:r>
          </w:p>
        </w:tc>
        <w:tc>
          <w:tcPr>
            <w:tcW w:w="2786" w:type="dxa"/>
          </w:tcPr>
          <w:p w14:paraId="7FABDC4E" w14:textId="77777777" w:rsidR="00F55DC2" w:rsidRPr="003055B8" w:rsidRDefault="00421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114</w:t>
            </w:r>
          </w:p>
        </w:tc>
        <w:tc>
          <w:tcPr>
            <w:tcW w:w="3214" w:type="dxa"/>
          </w:tcPr>
          <w:p w14:paraId="7F2F9531" w14:textId="77777777" w:rsidR="00F55DC2" w:rsidRPr="003055B8" w:rsidRDefault="009521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338</w:t>
            </w:r>
          </w:p>
        </w:tc>
      </w:tr>
      <w:tr w:rsidR="00F94C14" w:rsidRPr="0082771C" w14:paraId="2D37B030" w14:textId="77777777" w:rsidTr="00305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3"/>
          </w:tcPr>
          <w:p w14:paraId="1ECCADE3" w14:textId="77777777" w:rsidR="00F94C14" w:rsidRPr="00B233F5" w:rsidRDefault="00F94C14" w:rsidP="00F94C14">
            <w:pPr>
              <w:jc w:val="center"/>
              <w:rPr>
                <w:lang w:val="en-US"/>
              </w:rPr>
            </w:pPr>
            <w:proofErr w:type="spellStart"/>
            <w:r w:rsidRPr="00B233F5">
              <w:rPr>
                <w:lang w:val="en-US"/>
              </w:rPr>
              <w:t>Fcr</w:t>
            </w:r>
            <w:proofErr w:type="spellEnd"/>
          </w:p>
        </w:tc>
      </w:tr>
      <w:tr w:rsidR="00F94C14" w:rsidRPr="003055B8" w14:paraId="60A16B52" w14:textId="77777777" w:rsidTr="003055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4C6EE94B" w14:textId="77777777" w:rsidR="00F94C14" w:rsidRPr="003055B8" w:rsidRDefault="00F94C14">
            <w:pPr>
              <w:rPr>
                <w:b w:val="0"/>
                <w:i/>
                <w:sz w:val="20"/>
                <w:lang w:val="en-US"/>
              </w:rPr>
            </w:pPr>
            <w:proofErr w:type="spellStart"/>
            <w:r w:rsidRPr="003055B8">
              <w:rPr>
                <w:b w:val="0"/>
                <w:i/>
                <w:sz w:val="20"/>
                <w:lang w:val="en-US"/>
              </w:rPr>
              <w:t>Flavonifractor</w:t>
            </w:r>
            <w:proofErr w:type="spellEnd"/>
            <w:r w:rsidRPr="003055B8">
              <w:rPr>
                <w:b w:val="0"/>
                <w:i/>
                <w:sz w:val="20"/>
                <w:lang w:val="en-US"/>
              </w:rPr>
              <w:t xml:space="preserve"> </w:t>
            </w:r>
            <w:proofErr w:type="spellStart"/>
            <w:r w:rsidRPr="003055B8">
              <w:rPr>
                <w:b w:val="0"/>
                <w:i/>
                <w:sz w:val="20"/>
                <w:lang w:val="en-US"/>
              </w:rPr>
              <w:t>plautii</w:t>
            </w:r>
            <w:proofErr w:type="spellEnd"/>
          </w:p>
        </w:tc>
        <w:tc>
          <w:tcPr>
            <w:tcW w:w="2786" w:type="dxa"/>
          </w:tcPr>
          <w:p w14:paraId="55F8C381" w14:textId="77777777" w:rsidR="00F94C14" w:rsidRPr="003055B8" w:rsidRDefault="00421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509</w:t>
            </w:r>
          </w:p>
        </w:tc>
        <w:tc>
          <w:tcPr>
            <w:tcW w:w="3214" w:type="dxa"/>
          </w:tcPr>
          <w:p w14:paraId="4370FCDC" w14:textId="77777777" w:rsidR="00F94C14" w:rsidRPr="003055B8" w:rsidRDefault="00B233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610</w:t>
            </w:r>
          </w:p>
        </w:tc>
      </w:tr>
      <w:tr w:rsidR="00F94C14" w:rsidRPr="0082771C" w14:paraId="12060031" w14:textId="77777777" w:rsidTr="00305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3"/>
          </w:tcPr>
          <w:p w14:paraId="2B9F1C1B" w14:textId="7C62241B" w:rsidR="00F94C14" w:rsidRPr="00B233F5" w:rsidRDefault="00F94C14" w:rsidP="00F94C14">
            <w:pPr>
              <w:jc w:val="center"/>
              <w:rPr>
                <w:lang w:val="en-US"/>
              </w:rPr>
            </w:pPr>
            <w:r w:rsidRPr="00B233F5">
              <w:rPr>
                <w:lang w:val="en-US"/>
              </w:rPr>
              <w:t xml:space="preserve">Chalcone </w:t>
            </w:r>
            <w:r w:rsidR="003955FD">
              <w:rPr>
                <w:lang w:val="en-US"/>
              </w:rPr>
              <w:t>i</w:t>
            </w:r>
            <w:r w:rsidRPr="00B233F5">
              <w:rPr>
                <w:lang w:val="en-US"/>
              </w:rPr>
              <w:t>somer</w:t>
            </w:r>
            <w:r w:rsidR="003955FD">
              <w:rPr>
                <w:lang w:val="en-US"/>
              </w:rPr>
              <w:t>iz</w:t>
            </w:r>
            <w:r w:rsidRPr="00B233F5">
              <w:rPr>
                <w:lang w:val="en-US"/>
              </w:rPr>
              <w:t>ation</w:t>
            </w:r>
            <w:r w:rsidR="00517FDC">
              <w:rPr>
                <w:lang w:val="en-US"/>
              </w:rPr>
              <w:t>/Taxifolin isomer</w:t>
            </w:r>
            <w:r w:rsidR="003955FD">
              <w:rPr>
                <w:lang w:val="en-US"/>
              </w:rPr>
              <w:t>iz</w:t>
            </w:r>
            <w:r w:rsidR="00517FDC">
              <w:rPr>
                <w:lang w:val="en-US"/>
              </w:rPr>
              <w:t>atio</w:t>
            </w:r>
            <w:r w:rsidR="003955FD">
              <w:rPr>
                <w:lang w:val="en-US"/>
              </w:rPr>
              <w:t>n</w:t>
            </w:r>
          </w:p>
        </w:tc>
      </w:tr>
      <w:tr w:rsidR="00F94C14" w:rsidRPr="003055B8" w14:paraId="57BE7C3F" w14:textId="77777777" w:rsidTr="003055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0B421D1D" w14:textId="77777777" w:rsidR="00F55DC2" w:rsidRPr="003055B8" w:rsidRDefault="00F94C14">
            <w:pPr>
              <w:rPr>
                <w:b w:val="0"/>
                <w:i/>
                <w:sz w:val="20"/>
                <w:lang w:val="en-US"/>
              </w:rPr>
            </w:pPr>
            <w:proofErr w:type="spellStart"/>
            <w:r w:rsidRPr="003055B8">
              <w:rPr>
                <w:b w:val="0"/>
                <w:i/>
                <w:sz w:val="20"/>
                <w:lang w:val="en-US"/>
              </w:rPr>
              <w:t>Flavonifractor</w:t>
            </w:r>
            <w:proofErr w:type="spellEnd"/>
            <w:r w:rsidRPr="003055B8">
              <w:rPr>
                <w:b w:val="0"/>
                <w:i/>
                <w:sz w:val="20"/>
                <w:lang w:val="en-US"/>
              </w:rPr>
              <w:t xml:space="preserve"> </w:t>
            </w:r>
            <w:proofErr w:type="spellStart"/>
            <w:r w:rsidRPr="003055B8">
              <w:rPr>
                <w:b w:val="0"/>
                <w:i/>
                <w:sz w:val="20"/>
                <w:lang w:val="en-US"/>
              </w:rPr>
              <w:t>plautii</w:t>
            </w:r>
            <w:proofErr w:type="spellEnd"/>
          </w:p>
        </w:tc>
        <w:tc>
          <w:tcPr>
            <w:tcW w:w="2786" w:type="dxa"/>
          </w:tcPr>
          <w:p w14:paraId="026395B0" w14:textId="77777777" w:rsidR="00F55DC2" w:rsidRPr="003055B8" w:rsidRDefault="004212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579</w:t>
            </w:r>
          </w:p>
        </w:tc>
        <w:tc>
          <w:tcPr>
            <w:tcW w:w="3214" w:type="dxa"/>
          </w:tcPr>
          <w:p w14:paraId="41724499" w14:textId="77777777" w:rsidR="00F55DC2" w:rsidRPr="003055B8" w:rsidRDefault="00B233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610</w:t>
            </w:r>
          </w:p>
        </w:tc>
      </w:tr>
      <w:tr w:rsidR="00F94C14" w:rsidRPr="003055B8" w14:paraId="676CF52D" w14:textId="77777777" w:rsidTr="00305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41B1657D" w14:textId="77777777" w:rsidR="00F55DC2" w:rsidRPr="003055B8" w:rsidRDefault="00F94C14">
            <w:pPr>
              <w:rPr>
                <w:b w:val="0"/>
                <w:i/>
                <w:sz w:val="20"/>
                <w:lang w:val="en-US"/>
              </w:rPr>
            </w:pPr>
            <w:proofErr w:type="spellStart"/>
            <w:r w:rsidRPr="003055B8">
              <w:rPr>
                <w:b w:val="0"/>
                <w:i/>
                <w:sz w:val="20"/>
                <w:lang w:val="en-US"/>
              </w:rPr>
              <w:t>Clostridoides</w:t>
            </w:r>
            <w:proofErr w:type="spellEnd"/>
            <w:r w:rsidRPr="003055B8">
              <w:rPr>
                <w:b w:val="0"/>
                <w:i/>
                <w:sz w:val="20"/>
                <w:lang w:val="en-US"/>
              </w:rPr>
              <w:t xml:space="preserve"> difficile</w:t>
            </w:r>
          </w:p>
        </w:tc>
        <w:tc>
          <w:tcPr>
            <w:tcW w:w="2786" w:type="dxa"/>
          </w:tcPr>
          <w:p w14:paraId="4D8F35C4" w14:textId="77777777" w:rsidR="00F55DC2" w:rsidRPr="003055B8" w:rsidRDefault="004212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117</w:t>
            </w:r>
          </w:p>
        </w:tc>
        <w:tc>
          <w:tcPr>
            <w:tcW w:w="3214" w:type="dxa"/>
          </w:tcPr>
          <w:p w14:paraId="0A0E7361" w14:textId="77777777" w:rsidR="00F55DC2" w:rsidRPr="003055B8" w:rsidRDefault="009521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338</w:t>
            </w:r>
          </w:p>
        </w:tc>
      </w:tr>
      <w:tr w:rsidR="00F94C14" w:rsidRPr="0082771C" w14:paraId="4D5753C5" w14:textId="77777777" w:rsidTr="003055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3"/>
          </w:tcPr>
          <w:p w14:paraId="5A06AE3E" w14:textId="78FC02E6" w:rsidR="00F94C14" w:rsidRPr="00B233F5" w:rsidRDefault="00F94C14" w:rsidP="00F94C14">
            <w:pPr>
              <w:jc w:val="center"/>
              <w:rPr>
                <w:lang w:val="en-US"/>
              </w:rPr>
            </w:pPr>
            <w:r w:rsidRPr="00517FDC">
              <w:rPr>
                <w:i/>
                <w:lang w:val="en-US"/>
              </w:rPr>
              <w:t>O</w:t>
            </w:r>
            <w:r w:rsidRPr="00B233F5">
              <w:rPr>
                <w:lang w:val="en-US"/>
              </w:rPr>
              <w:t>-</w:t>
            </w:r>
            <w:r w:rsidR="004E3AF6">
              <w:rPr>
                <w:lang w:val="en-US"/>
              </w:rPr>
              <w:t>D</w:t>
            </w:r>
            <w:r w:rsidR="004E3AF6" w:rsidRPr="00B233F5">
              <w:rPr>
                <w:lang w:val="en-US"/>
              </w:rPr>
              <w:t>emethylation</w:t>
            </w:r>
          </w:p>
        </w:tc>
      </w:tr>
      <w:tr w:rsidR="00F94C14" w:rsidRPr="003055B8" w14:paraId="54D67727" w14:textId="77777777" w:rsidTr="003055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2A357ED7" w14:textId="77777777" w:rsidR="00F55DC2" w:rsidRPr="003055B8" w:rsidRDefault="00F94C14">
            <w:pPr>
              <w:rPr>
                <w:b w:val="0"/>
                <w:i/>
                <w:sz w:val="20"/>
                <w:lang w:val="en-US"/>
              </w:rPr>
            </w:pPr>
            <w:proofErr w:type="spellStart"/>
            <w:r w:rsidRPr="003055B8">
              <w:rPr>
                <w:b w:val="0"/>
                <w:i/>
                <w:sz w:val="20"/>
                <w:lang w:val="en-US"/>
              </w:rPr>
              <w:t>Intestinibacter</w:t>
            </w:r>
            <w:proofErr w:type="spellEnd"/>
            <w:r w:rsidRPr="003055B8">
              <w:rPr>
                <w:b w:val="0"/>
                <w:i/>
                <w:sz w:val="20"/>
                <w:lang w:val="en-US"/>
              </w:rPr>
              <w:t xml:space="preserve"> </w:t>
            </w:r>
            <w:proofErr w:type="spellStart"/>
            <w:r w:rsidRPr="003055B8">
              <w:rPr>
                <w:b w:val="0"/>
                <w:i/>
                <w:sz w:val="20"/>
                <w:lang w:val="en-US"/>
              </w:rPr>
              <w:t>bartlettii</w:t>
            </w:r>
            <w:proofErr w:type="spellEnd"/>
          </w:p>
        </w:tc>
        <w:tc>
          <w:tcPr>
            <w:tcW w:w="2786" w:type="dxa"/>
          </w:tcPr>
          <w:p w14:paraId="614FC283" w14:textId="77777777" w:rsidR="00F55DC2" w:rsidRPr="003055B8" w:rsidRDefault="004212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69</w:t>
            </w:r>
          </w:p>
        </w:tc>
        <w:tc>
          <w:tcPr>
            <w:tcW w:w="3214" w:type="dxa"/>
          </w:tcPr>
          <w:p w14:paraId="4BE61593" w14:textId="77777777" w:rsidR="00F55DC2" w:rsidRPr="003055B8" w:rsidRDefault="00F94C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en-US"/>
              </w:rPr>
            </w:pPr>
            <w:r w:rsidRPr="003055B8">
              <w:rPr>
                <w:sz w:val="20"/>
                <w:lang w:val="en-US"/>
              </w:rPr>
              <w:t>85</w:t>
            </w:r>
          </w:p>
        </w:tc>
      </w:tr>
    </w:tbl>
    <w:p w14:paraId="42A5E956" w14:textId="77777777" w:rsidR="00AE29E0" w:rsidRPr="003055B8" w:rsidRDefault="003055B8">
      <w:pPr>
        <w:rPr>
          <w:sz w:val="20"/>
          <w:lang w:val="en-US"/>
        </w:rPr>
      </w:pPr>
      <w:r w:rsidRPr="003055B8">
        <w:rPr>
          <w:sz w:val="20"/>
          <w:lang w:val="en-US"/>
        </w:rPr>
        <w:t>In brackets: Different taxonomy database entries (e.g. old/non-GTDB entries).</w:t>
      </w:r>
    </w:p>
    <w:p w14:paraId="71F55DBC" w14:textId="77777777" w:rsidR="00285F01" w:rsidRDefault="00AE29E0" w:rsidP="00285F01">
      <w:pPr>
        <w:keepNext/>
      </w:pPr>
      <w:r>
        <w:rPr>
          <w:noProof/>
          <w:lang w:eastAsia="de-DE"/>
        </w:rPr>
        <w:lastRenderedPageBreak/>
        <w:drawing>
          <wp:inline distT="0" distB="0" distL="0" distR="0" wp14:anchorId="48FA2B82" wp14:editId="7ED8223F">
            <wp:extent cx="5232508" cy="6482687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ee2ODGLC.emf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875"/>
                    <a:stretch/>
                  </pic:blipFill>
                  <pic:spPr bwMode="auto">
                    <a:xfrm>
                      <a:off x="0" y="0"/>
                      <a:ext cx="5245637" cy="64989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19D8CD" w14:textId="2810C93E" w:rsidR="00AE29E0" w:rsidRPr="0058765F" w:rsidRDefault="00285F01" w:rsidP="00285F01">
      <w:pPr>
        <w:pStyle w:val="Beschriftung"/>
        <w:rPr>
          <w:color w:val="auto"/>
          <w:lang w:val="en-US"/>
        </w:rPr>
      </w:pPr>
      <w:r w:rsidRPr="00D93117">
        <w:rPr>
          <w:color w:val="auto"/>
          <w:lang w:val="en-US"/>
        </w:rPr>
        <w:t xml:space="preserve">Supplementary Figure </w:t>
      </w:r>
      <w:r w:rsidR="00186926" w:rsidRPr="00D93117">
        <w:rPr>
          <w:color w:val="auto"/>
        </w:rPr>
        <w:fldChar w:fldCharType="begin"/>
      </w:r>
      <w:r w:rsidR="00186926" w:rsidRPr="00D93117">
        <w:rPr>
          <w:color w:val="auto"/>
          <w:lang w:val="en-US"/>
        </w:rPr>
        <w:instrText xml:space="preserve"> SEQ Supplementary_Figure \* ARABIC </w:instrText>
      </w:r>
      <w:r w:rsidR="00186926" w:rsidRPr="00D93117">
        <w:rPr>
          <w:color w:val="auto"/>
        </w:rPr>
        <w:fldChar w:fldCharType="separate"/>
      </w:r>
      <w:r w:rsidR="00067B88">
        <w:rPr>
          <w:noProof/>
          <w:color w:val="auto"/>
          <w:lang w:val="en-US"/>
        </w:rPr>
        <w:t>2</w:t>
      </w:r>
      <w:r w:rsidR="00186926" w:rsidRPr="00D93117">
        <w:rPr>
          <w:noProof/>
          <w:color w:val="auto"/>
        </w:rPr>
        <w:fldChar w:fldCharType="end"/>
      </w:r>
      <w:r w:rsidR="00D93117" w:rsidRPr="00D93117">
        <w:rPr>
          <w:noProof/>
          <w:color w:val="auto"/>
          <w:lang w:val="en-US"/>
        </w:rPr>
        <w:t xml:space="preserve">: Phylogenetic tree of </w:t>
      </w:r>
      <w:r w:rsidR="00D93117" w:rsidRPr="00517FDC">
        <w:rPr>
          <w:i/>
          <w:noProof/>
          <w:color w:val="auto"/>
          <w:lang w:val="en-US"/>
        </w:rPr>
        <w:t>O</w:t>
      </w:r>
      <w:r w:rsidR="00D93117" w:rsidRPr="00D93117">
        <w:rPr>
          <w:noProof/>
          <w:color w:val="auto"/>
          <w:lang w:val="en-US"/>
        </w:rPr>
        <w:t>-deglyc</w:t>
      </w:r>
      <w:r w:rsidR="00D93117">
        <w:rPr>
          <w:noProof/>
          <w:color w:val="auto"/>
          <w:lang w:val="en-US"/>
        </w:rPr>
        <w:t>os</w:t>
      </w:r>
      <w:r w:rsidR="00CC7284">
        <w:rPr>
          <w:noProof/>
          <w:color w:val="auto"/>
          <w:lang w:val="en-US"/>
        </w:rPr>
        <w:t>idase</w:t>
      </w:r>
      <w:r w:rsidR="00D93117">
        <w:rPr>
          <w:noProof/>
          <w:color w:val="auto"/>
          <w:lang w:val="en-US"/>
        </w:rPr>
        <w:t xml:space="preserve"> sequences. </w:t>
      </w:r>
      <w:r w:rsidR="0058765F">
        <w:rPr>
          <w:b w:val="0"/>
          <w:noProof/>
          <w:color w:val="auto"/>
          <w:lang w:val="en-US"/>
        </w:rPr>
        <w:t xml:space="preserve">Most abundant species genomes are indicated besides the triangles. </w:t>
      </w:r>
      <w:r w:rsidR="00D93117" w:rsidRPr="007D359D">
        <w:rPr>
          <w:b w:val="0"/>
          <w:noProof/>
          <w:color w:val="auto"/>
          <w:lang w:val="en-US"/>
        </w:rPr>
        <w:t xml:space="preserve">Colored in red are nodes containing the six reference sequences </w:t>
      </w:r>
      <w:r w:rsidR="00CC7284">
        <w:rPr>
          <w:b w:val="0"/>
          <w:noProof/>
          <w:color w:val="auto"/>
          <w:lang w:val="en-US"/>
        </w:rPr>
        <w:t>of</w:t>
      </w:r>
      <w:r w:rsidR="00CC7284" w:rsidRPr="007D359D">
        <w:rPr>
          <w:b w:val="0"/>
          <w:noProof/>
          <w:color w:val="auto"/>
          <w:lang w:val="en-US"/>
        </w:rPr>
        <w:t xml:space="preserve"> </w:t>
      </w:r>
      <w:r w:rsidR="00D93117" w:rsidRPr="007D359D">
        <w:rPr>
          <w:b w:val="0"/>
          <w:i/>
          <w:noProof/>
          <w:color w:val="auto"/>
          <w:lang w:val="en-US"/>
        </w:rPr>
        <w:t>Bifidobacteria</w:t>
      </w:r>
      <w:r w:rsidR="00D93117" w:rsidRPr="007D359D">
        <w:rPr>
          <w:b w:val="0"/>
          <w:noProof/>
          <w:color w:val="auto"/>
          <w:lang w:val="en-US"/>
        </w:rPr>
        <w:t xml:space="preserve"> and </w:t>
      </w:r>
      <w:r w:rsidR="00D93117" w:rsidRPr="007D359D">
        <w:rPr>
          <w:b w:val="0"/>
          <w:i/>
          <w:noProof/>
          <w:color w:val="auto"/>
          <w:lang w:val="en-US"/>
        </w:rPr>
        <w:t>Bacteroides</w:t>
      </w:r>
      <w:r w:rsidR="00CC7284">
        <w:rPr>
          <w:b w:val="0"/>
          <w:noProof/>
          <w:color w:val="auto"/>
          <w:lang w:val="en-US"/>
        </w:rPr>
        <w:t xml:space="preserve"> species</w:t>
      </w:r>
      <w:r w:rsidR="0058765F">
        <w:rPr>
          <w:b w:val="0"/>
          <w:noProof/>
          <w:color w:val="auto"/>
          <w:lang w:val="en-US"/>
        </w:rPr>
        <w:t xml:space="preserve"> (in brackets, for abbreviations see Table 1)</w:t>
      </w:r>
      <w:r w:rsidR="00D93117" w:rsidRPr="007D359D">
        <w:rPr>
          <w:b w:val="0"/>
          <w:noProof/>
          <w:color w:val="auto"/>
          <w:lang w:val="en-US"/>
        </w:rPr>
        <w:t>.</w:t>
      </w:r>
      <w:r w:rsidR="00D93117">
        <w:rPr>
          <w:noProof/>
          <w:color w:val="auto"/>
          <w:lang w:val="en-US"/>
        </w:rPr>
        <w:t xml:space="preserve"> </w:t>
      </w:r>
      <w:r w:rsidR="0058765F" w:rsidRPr="0058765F">
        <w:rPr>
          <w:b w:val="0"/>
          <w:noProof/>
          <w:color w:val="auto"/>
          <w:lang w:val="en-US"/>
        </w:rPr>
        <w:t xml:space="preserve">Only nodes with an overall number of at least 500 </w:t>
      </w:r>
      <w:r w:rsidR="0058765F">
        <w:rPr>
          <w:b w:val="0"/>
          <w:noProof/>
          <w:color w:val="auto"/>
          <w:lang w:val="en-US"/>
        </w:rPr>
        <w:t>genomes (including isolate genomes)</w:t>
      </w:r>
      <w:r w:rsidR="0058765F" w:rsidRPr="0058765F">
        <w:rPr>
          <w:b w:val="0"/>
          <w:noProof/>
          <w:color w:val="auto"/>
          <w:lang w:val="en-US"/>
        </w:rPr>
        <w:t xml:space="preserve"> were included as triangles</w:t>
      </w:r>
      <w:r w:rsidR="0058765F">
        <w:rPr>
          <w:b w:val="0"/>
          <w:noProof/>
          <w:color w:val="auto"/>
          <w:lang w:val="en-US"/>
        </w:rPr>
        <w:t>, the lengths of the triangles represent the number of genomes as indicated by the scale</w:t>
      </w:r>
      <w:r w:rsidR="0058765F" w:rsidRPr="0058765F">
        <w:rPr>
          <w:b w:val="0"/>
          <w:noProof/>
          <w:color w:val="auto"/>
          <w:lang w:val="en-US"/>
        </w:rPr>
        <w:t>.</w:t>
      </w:r>
      <w:r w:rsidR="0058765F">
        <w:rPr>
          <w:b w:val="0"/>
          <w:noProof/>
          <w:color w:val="auto"/>
          <w:lang w:val="en-US"/>
        </w:rPr>
        <w:t xml:space="preserve"> </w:t>
      </w:r>
      <w:r w:rsidR="0058765F">
        <w:rPr>
          <w:b w:val="0"/>
          <w:noProof/>
          <w:color w:val="auto"/>
          <w:vertAlign w:val="superscript"/>
          <w:lang w:val="en-US"/>
        </w:rPr>
        <w:t>1</w:t>
      </w:r>
      <w:r w:rsidR="0058765F">
        <w:rPr>
          <w:b w:val="0"/>
          <w:noProof/>
          <w:color w:val="auto"/>
          <w:lang w:val="en-US"/>
        </w:rPr>
        <w:t xml:space="preserve">: Heterogenous group, also </w:t>
      </w:r>
      <w:r w:rsidR="0058765F" w:rsidRPr="0058765F">
        <w:rPr>
          <w:b w:val="0"/>
          <w:i/>
          <w:noProof/>
          <w:color w:val="auto"/>
          <w:lang w:val="en-US"/>
        </w:rPr>
        <w:t>Ruminoclostridium siraeum</w:t>
      </w:r>
      <w:r w:rsidR="0058765F">
        <w:rPr>
          <w:b w:val="0"/>
          <w:noProof/>
          <w:color w:val="auto"/>
          <w:lang w:val="en-US"/>
        </w:rPr>
        <w:t xml:space="preserve"> and </w:t>
      </w:r>
      <w:r w:rsidR="0058765F" w:rsidRPr="0058765F">
        <w:rPr>
          <w:b w:val="0"/>
          <w:i/>
          <w:noProof/>
          <w:color w:val="auto"/>
          <w:lang w:val="en-US"/>
        </w:rPr>
        <w:t>Ruminococcus</w:t>
      </w:r>
      <w:r w:rsidR="0058765F">
        <w:rPr>
          <w:b w:val="0"/>
          <w:noProof/>
          <w:color w:val="auto"/>
          <w:lang w:val="en-US"/>
        </w:rPr>
        <w:t xml:space="preserve"> species highly abundant. </w:t>
      </w:r>
      <w:r w:rsidR="0058765F">
        <w:rPr>
          <w:b w:val="0"/>
          <w:noProof/>
          <w:color w:val="auto"/>
          <w:lang w:val="en-US"/>
        </w:rPr>
        <w:br/>
      </w:r>
      <w:r w:rsidR="0058765F" w:rsidRPr="0058765F">
        <w:rPr>
          <w:b w:val="0"/>
          <w:noProof/>
          <w:color w:val="auto"/>
          <w:vertAlign w:val="superscript"/>
          <w:lang w:val="en-US"/>
        </w:rPr>
        <w:t>2</w:t>
      </w:r>
      <w:r w:rsidR="0058765F">
        <w:rPr>
          <w:b w:val="0"/>
          <w:noProof/>
          <w:color w:val="auto"/>
          <w:lang w:val="en-US"/>
        </w:rPr>
        <w:t xml:space="preserve">: Heterogenous group, also high abundance of CAG-177 and </w:t>
      </w:r>
      <w:r w:rsidR="0058765F" w:rsidRPr="0058765F">
        <w:rPr>
          <w:b w:val="0"/>
          <w:i/>
          <w:noProof/>
          <w:color w:val="auto"/>
          <w:lang w:val="en-US"/>
        </w:rPr>
        <w:t>Eubacterium</w:t>
      </w:r>
      <w:r w:rsidR="0058765F">
        <w:rPr>
          <w:b w:val="0"/>
          <w:noProof/>
          <w:color w:val="auto"/>
          <w:lang w:val="en-US"/>
        </w:rPr>
        <w:t xml:space="preserve"> genomes. </w:t>
      </w:r>
      <w:r w:rsidR="0058765F">
        <w:rPr>
          <w:b w:val="0"/>
          <w:noProof/>
          <w:color w:val="auto"/>
          <w:vertAlign w:val="superscript"/>
          <w:lang w:val="en-US"/>
        </w:rPr>
        <w:t>3</w:t>
      </w:r>
      <w:r w:rsidR="0058765F">
        <w:rPr>
          <w:b w:val="0"/>
          <w:noProof/>
          <w:color w:val="auto"/>
          <w:lang w:val="en-US"/>
        </w:rPr>
        <w:t xml:space="preserve">: Heterogenous group, also high abundance of </w:t>
      </w:r>
      <w:r w:rsidR="0058765F" w:rsidRPr="0058765F">
        <w:rPr>
          <w:b w:val="0"/>
          <w:i/>
          <w:noProof/>
          <w:color w:val="auto"/>
          <w:lang w:val="en-US"/>
        </w:rPr>
        <w:t>Faecalicatena gnavus</w:t>
      </w:r>
      <w:r w:rsidR="0058765F">
        <w:rPr>
          <w:b w:val="0"/>
          <w:noProof/>
          <w:color w:val="auto"/>
          <w:lang w:val="en-US"/>
        </w:rPr>
        <w:t xml:space="preserve"> genomes. </w:t>
      </w:r>
    </w:p>
    <w:p w14:paraId="139F12B5" w14:textId="77777777" w:rsidR="00AE29E0" w:rsidRPr="00D93117" w:rsidRDefault="00AE29E0">
      <w:pPr>
        <w:rPr>
          <w:lang w:val="en-US"/>
        </w:rPr>
      </w:pPr>
    </w:p>
    <w:p w14:paraId="589D6253" w14:textId="77777777" w:rsidR="00AE29E0" w:rsidRPr="00D93117" w:rsidRDefault="00AE29E0">
      <w:pPr>
        <w:rPr>
          <w:lang w:val="en-US"/>
        </w:rPr>
      </w:pPr>
    </w:p>
    <w:p w14:paraId="28D1E950" w14:textId="77777777" w:rsidR="00AE29E0" w:rsidRPr="00D93117" w:rsidRDefault="00AE29E0">
      <w:pPr>
        <w:rPr>
          <w:lang w:val="en-US"/>
        </w:rPr>
      </w:pPr>
    </w:p>
    <w:p w14:paraId="17F06FC4" w14:textId="77777777" w:rsidR="00AE29E0" w:rsidRPr="00D93117" w:rsidRDefault="00AE29E0">
      <w:pPr>
        <w:rPr>
          <w:lang w:val="en-US"/>
        </w:rPr>
      </w:pPr>
    </w:p>
    <w:p w14:paraId="7DFC738A" w14:textId="77777777" w:rsidR="00285F01" w:rsidRDefault="006910D9" w:rsidP="00285F01">
      <w:pPr>
        <w:keepNext/>
      </w:pPr>
      <w:r>
        <w:rPr>
          <w:noProof/>
          <w:lang w:eastAsia="de-DE"/>
        </w:rPr>
        <w:drawing>
          <wp:inline distT="0" distB="0" distL="0" distR="0" wp14:anchorId="5571A387" wp14:editId="039B5AA6">
            <wp:extent cx="3541135" cy="2560320"/>
            <wp:effectExtent l="0" t="0" r="254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g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1167" cy="2560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95DF5" w14:textId="69BE67DF" w:rsidR="00AE29E0" w:rsidRPr="00D93117" w:rsidRDefault="00285F01" w:rsidP="00285F01">
      <w:pPr>
        <w:pStyle w:val="Beschriftung"/>
        <w:rPr>
          <w:color w:val="auto"/>
          <w:lang w:val="en-US"/>
        </w:rPr>
      </w:pPr>
      <w:r w:rsidRPr="00D93117">
        <w:rPr>
          <w:color w:val="auto"/>
          <w:lang w:val="en-US"/>
        </w:rPr>
        <w:t xml:space="preserve">Supplementary Figure </w:t>
      </w:r>
      <w:r w:rsidR="00186926" w:rsidRPr="00D93117">
        <w:rPr>
          <w:color w:val="auto"/>
        </w:rPr>
        <w:fldChar w:fldCharType="begin"/>
      </w:r>
      <w:r w:rsidR="00186926" w:rsidRPr="00D93117">
        <w:rPr>
          <w:color w:val="auto"/>
          <w:lang w:val="en-US"/>
        </w:rPr>
        <w:instrText xml:space="preserve"> SEQ Supplementary_Figure \* ARABIC </w:instrText>
      </w:r>
      <w:r w:rsidR="00186926" w:rsidRPr="00D93117">
        <w:rPr>
          <w:color w:val="auto"/>
        </w:rPr>
        <w:fldChar w:fldCharType="separate"/>
      </w:r>
      <w:r w:rsidR="00067B88">
        <w:rPr>
          <w:noProof/>
          <w:color w:val="auto"/>
          <w:lang w:val="en-US"/>
        </w:rPr>
        <w:t>3</w:t>
      </w:r>
      <w:r w:rsidR="00186926" w:rsidRPr="00D93117">
        <w:rPr>
          <w:noProof/>
          <w:color w:val="auto"/>
        </w:rPr>
        <w:fldChar w:fldCharType="end"/>
      </w:r>
      <w:r w:rsidR="00D93117" w:rsidRPr="00D93117">
        <w:rPr>
          <w:noProof/>
          <w:color w:val="auto"/>
          <w:lang w:val="en-US"/>
        </w:rPr>
        <w:t xml:space="preserve">: Hits to sequences of the flavonoid </w:t>
      </w:r>
      <w:r w:rsidR="00D93117" w:rsidRPr="00517FDC">
        <w:rPr>
          <w:i/>
          <w:noProof/>
          <w:color w:val="auto"/>
          <w:lang w:val="en-US"/>
        </w:rPr>
        <w:t>O</w:t>
      </w:r>
      <w:r w:rsidR="00D93117" w:rsidRPr="00D93117">
        <w:rPr>
          <w:noProof/>
          <w:color w:val="auto"/>
          <w:lang w:val="en-US"/>
        </w:rPr>
        <w:t>-</w:t>
      </w:r>
      <w:r w:rsidR="00C16D03" w:rsidRPr="00D93117">
        <w:rPr>
          <w:noProof/>
          <w:color w:val="auto"/>
          <w:lang w:val="en-US"/>
        </w:rPr>
        <w:t>deglycos</w:t>
      </w:r>
      <w:r w:rsidR="00C16D03">
        <w:rPr>
          <w:noProof/>
          <w:color w:val="auto"/>
          <w:lang w:val="en-US"/>
        </w:rPr>
        <w:t>idase</w:t>
      </w:r>
      <w:r w:rsidR="00C16D03" w:rsidRPr="00D93117">
        <w:rPr>
          <w:noProof/>
          <w:color w:val="auto"/>
          <w:lang w:val="en-US"/>
        </w:rPr>
        <w:t xml:space="preserve"> </w:t>
      </w:r>
      <w:r w:rsidR="00D93117" w:rsidRPr="00D93117">
        <w:rPr>
          <w:noProof/>
          <w:color w:val="auto"/>
          <w:lang w:val="en-US"/>
        </w:rPr>
        <w:t xml:space="preserve">DfgCD </w:t>
      </w:r>
      <w:r w:rsidR="00C16D03">
        <w:rPr>
          <w:noProof/>
          <w:color w:val="auto"/>
          <w:lang w:val="en-US"/>
        </w:rPr>
        <w:t>from</w:t>
      </w:r>
      <w:r w:rsidR="00D93117" w:rsidRPr="00D93117">
        <w:rPr>
          <w:noProof/>
          <w:color w:val="auto"/>
          <w:lang w:val="en-US"/>
        </w:rPr>
        <w:t xml:space="preserve"> </w:t>
      </w:r>
      <w:r w:rsidR="00D93117" w:rsidRPr="00D93117">
        <w:rPr>
          <w:i/>
          <w:noProof/>
          <w:color w:val="auto"/>
          <w:lang w:val="en-US"/>
        </w:rPr>
        <w:t>E. ramulus.</w:t>
      </w:r>
      <w:r w:rsidR="00D93117" w:rsidRPr="00D93117">
        <w:rPr>
          <w:noProof/>
          <w:color w:val="auto"/>
          <w:lang w:val="en-US"/>
        </w:rPr>
        <w:t xml:space="preserve"> </w:t>
      </w:r>
      <w:r w:rsidR="00D93117" w:rsidRPr="00D93117">
        <w:rPr>
          <w:b w:val="0"/>
          <w:color w:val="auto"/>
          <w:lang w:val="en-US"/>
        </w:rPr>
        <w:t>Hits were filtered for MAGs in which both genes were co-occurring.</w:t>
      </w:r>
      <w:r w:rsidR="00D93117" w:rsidRPr="00D93117">
        <w:rPr>
          <w:color w:val="auto"/>
          <w:lang w:val="en-US"/>
        </w:rPr>
        <w:t xml:space="preserve"> </w:t>
      </w:r>
    </w:p>
    <w:p w14:paraId="0BC65E58" w14:textId="77777777" w:rsidR="00572512" w:rsidRPr="00D93117" w:rsidRDefault="00572512">
      <w:pPr>
        <w:rPr>
          <w:lang w:val="en-US"/>
        </w:rPr>
      </w:pPr>
    </w:p>
    <w:p w14:paraId="541DFD61" w14:textId="77777777" w:rsidR="00285F01" w:rsidRDefault="00285F01" w:rsidP="00285F01">
      <w:pPr>
        <w:keepNext/>
      </w:pPr>
      <w:r>
        <w:rPr>
          <w:noProof/>
          <w:lang w:eastAsia="de-DE"/>
        </w:rPr>
        <w:drawing>
          <wp:inline distT="0" distB="0" distL="0" distR="0" wp14:anchorId="79F1354B" wp14:editId="359677C8">
            <wp:extent cx="4048855" cy="2922030"/>
            <wp:effectExtent l="0" t="0" r="889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40-65_50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891" cy="2922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E60E9" w14:textId="79712508" w:rsidR="00285F01" w:rsidRPr="002305B5" w:rsidRDefault="00285F01" w:rsidP="00285F01">
      <w:pPr>
        <w:pStyle w:val="Beschriftung"/>
        <w:rPr>
          <w:b w:val="0"/>
          <w:color w:val="auto"/>
          <w:lang w:val="en-US"/>
        </w:rPr>
      </w:pPr>
      <w:r w:rsidRPr="00D93117">
        <w:rPr>
          <w:color w:val="auto"/>
          <w:lang w:val="en-US"/>
        </w:rPr>
        <w:t xml:space="preserve">Supplementary Figure </w:t>
      </w:r>
      <w:r w:rsidRPr="00D93117">
        <w:rPr>
          <w:color w:val="auto"/>
        </w:rPr>
        <w:fldChar w:fldCharType="begin"/>
      </w:r>
      <w:r w:rsidRPr="00D93117">
        <w:rPr>
          <w:color w:val="auto"/>
          <w:lang w:val="en-US"/>
        </w:rPr>
        <w:instrText xml:space="preserve"> SEQ Supplementary_Figure \* ARABIC </w:instrText>
      </w:r>
      <w:r w:rsidRPr="00D93117">
        <w:rPr>
          <w:color w:val="auto"/>
        </w:rPr>
        <w:fldChar w:fldCharType="separate"/>
      </w:r>
      <w:r w:rsidR="00067B88">
        <w:rPr>
          <w:noProof/>
          <w:color w:val="auto"/>
          <w:lang w:val="en-US"/>
        </w:rPr>
        <w:t>4</w:t>
      </w:r>
      <w:r w:rsidRPr="00D93117">
        <w:rPr>
          <w:color w:val="auto"/>
        </w:rPr>
        <w:fldChar w:fldCharType="end"/>
      </w:r>
      <w:r w:rsidRPr="00D93117">
        <w:rPr>
          <w:color w:val="auto"/>
          <w:lang w:val="en-US"/>
        </w:rPr>
        <w:t xml:space="preserve">: Hits with 40 to 65 PID to flavonoid </w:t>
      </w:r>
      <w:proofErr w:type="spellStart"/>
      <w:r w:rsidRPr="00D93117">
        <w:rPr>
          <w:color w:val="auto"/>
          <w:lang w:val="en-US"/>
        </w:rPr>
        <w:t>rhamnosidase</w:t>
      </w:r>
      <w:proofErr w:type="spellEnd"/>
      <w:r w:rsidR="00C60D52">
        <w:rPr>
          <w:color w:val="auto"/>
          <w:lang w:val="en-US"/>
        </w:rPr>
        <w:t xml:space="preserve"> sequences</w:t>
      </w:r>
      <w:r w:rsidRPr="00D93117">
        <w:rPr>
          <w:color w:val="auto"/>
          <w:lang w:val="en-US"/>
        </w:rPr>
        <w:t xml:space="preserve">. </w:t>
      </w:r>
      <w:r w:rsidR="00892C72">
        <w:rPr>
          <w:b w:val="0"/>
          <w:color w:val="auto"/>
          <w:lang w:val="en-US"/>
        </w:rPr>
        <w:t xml:space="preserve">Filtered for at least 50 occurrences per redundant sequence so that each bubble represents 50 to 1009 sequences. </w:t>
      </w:r>
    </w:p>
    <w:p w14:paraId="7A2888FB" w14:textId="77777777" w:rsidR="006A268A" w:rsidRDefault="006A268A" w:rsidP="006A268A">
      <w:pPr>
        <w:rPr>
          <w:lang w:val="en-US"/>
        </w:rPr>
      </w:pPr>
    </w:p>
    <w:p w14:paraId="001C0A2F" w14:textId="77777777" w:rsidR="007D359D" w:rsidRDefault="007D359D" w:rsidP="006A268A">
      <w:pPr>
        <w:rPr>
          <w:lang w:val="en-US"/>
        </w:rPr>
      </w:pPr>
    </w:p>
    <w:p w14:paraId="4EBF706F" w14:textId="77777777" w:rsidR="007D359D" w:rsidRDefault="007D359D" w:rsidP="006A268A">
      <w:pPr>
        <w:rPr>
          <w:lang w:val="en-US"/>
        </w:rPr>
      </w:pPr>
    </w:p>
    <w:p w14:paraId="2149377B" w14:textId="77777777" w:rsidR="007D359D" w:rsidRDefault="007D359D" w:rsidP="006A268A">
      <w:pPr>
        <w:rPr>
          <w:lang w:val="en-US"/>
        </w:rPr>
      </w:pPr>
    </w:p>
    <w:p w14:paraId="10E233CA" w14:textId="77777777" w:rsidR="007D359D" w:rsidRDefault="007D359D" w:rsidP="006A268A">
      <w:pPr>
        <w:rPr>
          <w:lang w:val="en-US"/>
        </w:rPr>
      </w:pPr>
    </w:p>
    <w:p w14:paraId="50E99882" w14:textId="750195EA" w:rsidR="00892C72" w:rsidRPr="0058765F" w:rsidRDefault="00052CFC" w:rsidP="00892C72">
      <w:pPr>
        <w:keepNext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6F69920C" wp14:editId="37E205B4">
            <wp:extent cx="4226276" cy="3774431"/>
            <wp:effectExtent l="0" t="0" r="317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4MJi8V1Fba3IaSNBAmeRQ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6345" cy="3810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CA20C" w14:textId="14A4CA30" w:rsidR="00892C72" w:rsidRPr="00892C72" w:rsidRDefault="00892C72" w:rsidP="00892C72">
      <w:pPr>
        <w:pStyle w:val="Beschriftung"/>
        <w:rPr>
          <w:color w:val="auto"/>
          <w:lang w:val="en-US"/>
        </w:rPr>
      </w:pPr>
      <w:r w:rsidRPr="00892C72">
        <w:rPr>
          <w:color w:val="auto"/>
          <w:lang w:val="en-US"/>
        </w:rPr>
        <w:t xml:space="preserve">Supplementary Figure </w:t>
      </w:r>
      <w:r w:rsidRPr="00892C72">
        <w:rPr>
          <w:color w:val="auto"/>
        </w:rPr>
        <w:fldChar w:fldCharType="begin"/>
      </w:r>
      <w:r w:rsidRPr="00892C72">
        <w:rPr>
          <w:color w:val="auto"/>
          <w:lang w:val="en-US"/>
        </w:rPr>
        <w:instrText xml:space="preserve"> SEQ Supplementary_Figure \* ARABIC </w:instrText>
      </w:r>
      <w:r w:rsidRPr="00892C72">
        <w:rPr>
          <w:color w:val="auto"/>
        </w:rPr>
        <w:fldChar w:fldCharType="separate"/>
      </w:r>
      <w:r w:rsidR="00067B88">
        <w:rPr>
          <w:noProof/>
          <w:color w:val="auto"/>
          <w:lang w:val="en-US"/>
        </w:rPr>
        <w:t>5</w:t>
      </w:r>
      <w:r w:rsidRPr="00892C72">
        <w:rPr>
          <w:color w:val="auto"/>
        </w:rPr>
        <w:fldChar w:fldCharType="end"/>
      </w:r>
      <w:r w:rsidRPr="00892C72">
        <w:rPr>
          <w:color w:val="auto"/>
          <w:lang w:val="en-US"/>
        </w:rPr>
        <w:t xml:space="preserve">: </w:t>
      </w:r>
      <w:r w:rsidR="0058765F" w:rsidRPr="00D93117">
        <w:rPr>
          <w:noProof/>
          <w:color w:val="auto"/>
          <w:lang w:val="en-US"/>
        </w:rPr>
        <w:t xml:space="preserve">Phylogenetic tree of </w:t>
      </w:r>
      <w:r w:rsidR="0058765F" w:rsidRPr="0058765F">
        <w:rPr>
          <w:noProof/>
          <w:color w:val="auto"/>
          <w:lang w:val="en-US"/>
        </w:rPr>
        <w:t>rhamnosidase</w:t>
      </w:r>
      <w:r w:rsidR="0058765F">
        <w:rPr>
          <w:noProof/>
          <w:color w:val="auto"/>
          <w:lang w:val="en-US"/>
        </w:rPr>
        <w:t xml:space="preserve"> sequences. </w:t>
      </w:r>
      <w:r w:rsidR="0058765F">
        <w:rPr>
          <w:b w:val="0"/>
          <w:noProof/>
          <w:color w:val="auto"/>
          <w:lang w:val="en-US"/>
        </w:rPr>
        <w:t xml:space="preserve">Most abundant species genomes are indicated besides the triangles. </w:t>
      </w:r>
      <w:r w:rsidR="0058765F" w:rsidRPr="007D359D">
        <w:rPr>
          <w:b w:val="0"/>
          <w:noProof/>
          <w:color w:val="auto"/>
          <w:lang w:val="en-US"/>
        </w:rPr>
        <w:t xml:space="preserve">Colored in red are nodes containing the </w:t>
      </w:r>
      <w:r w:rsidR="0058765F">
        <w:rPr>
          <w:b w:val="0"/>
          <w:noProof/>
          <w:color w:val="auto"/>
          <w:lang w:val="en-US"/>
        </w:rPr>
        <w:t>nine</w:t>
      </w:r>
      <w:r w:rsidR="0058765F" w:rsidRPr="007D359D">
        <w:rPr>
          <w:b w:val="0"/>
          <w:noProof/>
          <w:color w:val="auto"/>
          <w:lang w:val="en-US"/>
        </w:rPr>
        <w:t xml:space="preserve"> reference sequences </w:t>
      </w:r>
      <w:r w:rsidR="0058765F">
        <w:rPr>
          <w:b w:val="0"/>
          <w:noProof/>
          <w:color w:val="auto"/>
          <w:lang w:val="en-US"/>
        </w:rPr>
        <w:t>(in brackets, for details see Table 1)</w:t>
      </w:r>
      <w:r w:rsidR="0058765F" w:rsidRPr="007D359D">
        <w:rPr>
          <w:b w:val="0"/>
          <w:noProof/>
          <w:color w:val="auto"/>
          <w:lang w:val="en-US"/>
        </w:rPr>
        <w:t>.</w:t>
      </w:r>
      <w:r w:rsidR="0058765F">
        <w:rPr>
          <w:noProof/>
          <w:color w:val="auto"/>
          <w:lang w:val="en-US"/>
        </w:rPr>
        <w:t xml:space="preserve"> </w:t>
      </w:r>
      <w:r w:rsidR="0058765F" w:rsidRPr="00C77823">
        <w:rPr>
          <w:b w:val="0"/>
          <w:noProof/>
          <w:color w:val="auto"/>
          <w:lang w:val="en-US"/>
        </w:rPr>
        <w:t xml:space="preserve">Only nodes with an overall number of at least 500 </w:t>
      </w:r>
      <w:r w:rsidR="0058765F">
        <w:rPr>
          <w:b w:val="0"/>
          <w:noProof/>
          <w:color w:val="auto"/>
          <w:lang w:val="en-US"/>
        </w:rPr>
        <w:t>genomes (including isolate genomes)</w:t>
      </w:r>
      <w:r w:rsidR="0058765F" w:rsidRPr="00C77823">
        <w:rPr>
          <w:b w:val="0"/>
          <w:noProof/>
          <w:color w:val="auto"/>
          <w:lang w:val="en-US"/>
        </w:rPr>
        <w:t xml:space="preserve"> were included as triangles</w:t>
      </w:r>
      <w:r w:rsidR="0058765F">
        <w:rPr>
          <w:b w:val="0"/>
          <w:noProof/>
          <w:color w:val="auto"/>
          <w:lang w:val="en-US"/>
        </w:rPr>
        <w:t>, the lengths of the triangles represent the number of genomes as indicated by the scale</w:t>
      </w:r>
      <w:r w:rsidR="0058765F" w:rsidRPr="00C77823">
        <w:rPr>
          <w:b w:val="0"/>
          <w:noProof/>
          <w:color w:val="auto"/>
          <w:lang w:val="en-US"/>
        </w:rPr>
        <w:t>.</w:t>
      </w:r>
      <w:r w:rsidR="0058765F">
        <w:rPr>
          <w:b w:val="0"/>
          <w:noProof/>
          <w:color w:val="auto"/>
          <w:lang w:val="en-US"/>
        </w:rPr>
        <w:t xml:space="preserve"> </w:t>
      </w:r>
    </w:p>
    <w:p w14:paraId="2A3172A3" w14:textId="77777777" w:rsidR="000035C6" w:rsidRDefault="006A268A" w:rsidP="00C60D52">
      <w:pPr>
        <w:keepNext/>
        <w:spacing w:after="0" w:line="240" w:lineRule="auto"/>
      </w:pPr>
      <w:r>
        <w:rPr>
          <w:noProof/>
          <w:lang w:eastAsia="de-DE"/>
        </w:rPr>
        <w:drawing>
          <wp:inline distT="0" distB="0" distL="0" distR="0" wp14:anchorId="48B57D95" wp14:editId="759F9026">
            <wp:extent cx="4515663" cy="3258922"/>
            <wp:effectExtent l="0" t="0" r="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_CDG_Ec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5978" cy="325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7AD9B" w14:textId="7AE19E27" w:rsidR="006A268A" w:rsidRPr="00C60D52" w:rsidRDefault="000035C6" w:rsidP="000035C6">
      <w:pPr>
        <w:pStyle w:val="Beschriftung"/>
        <w:rPr>
          <w:b w:val="0"/>
          <w:color w:val="auto"/>
          <w:lang w:val="en-US"/>
        </w:rPr>
      </w:pPr>
      <w:r w:rsidRPr="00C60D52">
        <w:rPr>
          <w:color w:val="auto"/>
          <w:lang w:val="en-US"/>
        </w:rPr>
        <w:t xml:space="preserve">Supplementary Figure </w:t>
      </w:r>
      <w:r w:rsidR="00186926" w:rsidRPr="00D93117">
        <w:rPr>
          <w:color w:val="auto"/>
        </w:rPr>
        <w:fldChar w:fldCharType="begin"/>
      </w:r>
      <w:r w:rsidR="00186926" w:rsidRPr="00C60D52">
        <w:rPr>
          <w:color w:val="auto"/>
          <w:lang w:val="en-US"/>
        </w:rPr>
        <w:instrText xml:space="preserve"> SEQ Supplementary_Figure \* ARABIC </w:instrText>
      </w:r>
      <w:r w:rsidR="00186926" w:rsidRPr="00D93117">
        <w:rPr>
          <w:color w:val="auto"/>
        </w:rPr>
        <w:fldChar w:fldCharType="separate"/>
      </w:r>
      <w:r w:rsidR="00067B88">
        <w:rPr>
          <w:noProof/>
          <w:color w:val="auto"/>
          <w:lang w:val="en-US"/>
        </w:rPr>
        <w:t>6</w:t>
      </w:r>
      <w:r w:rsidR="00186926" w:rsidRPr="00D93117">
        <w:rPr>
          <w:noProof/>
          <w:color w:val="auto"/>
        </w:rPr>
        <w:fldChar w:fldCharType="end"/>
      </w:r>
      <w:r w:rsidR="00CD4C23" w:rsidRPr="00C60D52">
        <w:rPr>
          <w:noProof/>
          <w:color w:val="auto"/>
          <w:lang w:val="en-US"/>
        </w:rPr>
        <w:t xml:space="preserve">: </w:t>
      </w:r>
      <w:r w:rsidR="00C60D52" w:rsidRPr="000A6702">
        <w:rPr>
          <w:noProof/>
          <w:color w:val="auto"/>
          <w:lang w:val="en-US"/>
        </w:rPr>
        <w:t xml:space="preserve">Hits to </w:t>
      </w:r>
      <w:r w:rsidR="00C60D52">
        <w:rPr>
          <w:noProof/>
          <w:color w:val="auto"/>
          <w:lang w:val="en-US"/>
        </w:rPr>
        <w:t xml:space="preserve">the enzyme query sequences of the </w:t>
      </w:r>
      <w:r w:rsidR="00C60D52" w:rsidRPr="00517FDC">
        <w:rPr>
          <w:i/>
          <w:noProof/>
          <w:color w:val="auto"/>
          <w:lang w:val="en-US"/>
        </w:rPr>
        <w:t>C</w:t>
      </w:r>
      <w:r w:rsidR="00C60D52">
        <w:rPr>
          <w:noProof/>
          <w:color w:val="auto"/>
          <w:lang w:val="en-US"/>
        </w:rPr>
        <w:t xml:space="preserve">-deglycosylation pathway of </w:t>
      </w:r>
      <w:r w:rsidR="00C60D52" w:rsidRPr="00C60D52">
        <w:rPr>
          <w:i/>
          <w:noProof/>
          <w:color w:val="auto"/>
          <w:lang w:val="en-US"/>
        </w:rPr>
        <w:t>E. cellulosolvens</w:t>
      </w:r>
      <w:r w:rsidR="00C60D52">
        <w:rPr>
          <w:noProof/>
          <w:color w:val="auto"/>
          <w:lang w:val="en-US"/>
        </w:rPr>
        <w:t xml:space="preserve">. </w:t>
      </w:r>
      <w:r w:rsidR="00C60D52">
        <w:rPr>
          <w:b w:val="0"/>
          <w:noProof/>
          <w:color w:val="auto"/>
          <w:lang w:val="en-US"/>
        </w:rPr>
        <w:t>Filtered for the co-occurrence of at least three of the five enzymes and at least two identical</w:t>
      </w:r>
      <w:r w:rsidR="00517FDC">
        <w:rPr>
          <w:b w:val="0"/>
          <w:noProof/>
          <w:color w:val="auto"/>
          <w:lang w:val="en-US"/>
        </w:rPr>
        <w:t>/redundant</w:t>
      </w:r>
      <w:r w:rsidR="00C60D52">
        <w:rPr>
          <w:b w:val="0"/>
          <w:noProof/>
          <w:color w:val="auto"/>
          <w:lang w:val="en-US"/>
        </w:rPr>
        <w:t xml:space="preserve"> sequences per bubble. </w:t>
      </w:r>
      <w:r w:rsidR="001C2932">
        <w:rPr>
          <w:b w:val="0"/>
          <w:noProof/>
          <w:color w:val="auto"/>
          <w:lang w:val="en-US"/>
        </w:rPr>
        <w:t>There were no hits to</w:t>
      </w:r>
      <w:r w:rsidR="00C60D52">
        <w:rPr>
          <w:b w:val="0"/>
          <w:noProof/>
          <w:color w:val="auto"/>
          <w:lang w:val="en-US"/>
        </w:rPr>
        <w:t xml:space="preserve">DfgC. </w:t>
      </w:r>
    </w:p>
    <w:p w14:paraId="2F9BFDB5" w14:textId="77777777" w:rsidR="00600754" w:rsidRDefault="00600754" w:rsidP="00600754">
      <w:pPr>
        <w:rPr>
          <w:lang w:val="en-US"/>
        </w:rPr>
      </w:pPr>
    </w:p>
    <w:p w14:paraId="0E60DFE6" w14:textId="77777777" w:rsidR="00600754" w:rsidRDefault="00600754" w:rsidP="000A6702">
      <w:pPr>
        <w:keepNext/>
        <w:spacing w:after="0" w:line="240" w:lineRule="auto"/>
      </w:pPr>
      <w:r>
        <w:rPr>
          <w:noProof/>
          <w:lang w:eastAsia="de-DE"/>
        </w:rPr>
        <w:lastRenderedPageBreak/>
        <w:drawing>
          <wp:inline distT="0" distB="0" distL="0" distR="0" wp14:anchorId="0569E58A" wp14:editId="2A28F520">
            <wp:extent cx="3753134" cy="2708609"/>
            <wp:effectExtent l="0" t="0" r="0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iEqDZRSupp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41" cy="2728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A378C" w14:textId="57B4C40C" w:rsidR="00600754" w:rsidRDefault="00600754" w:rsidP="00600754">
      <w:pPr>
        <w:pStyle w:val="Beschriftung"/>
        <w:rPr>
          <w:b w:val="0"/>
          <w:noProof/>
          <w:color w:val="auto"/>
          <w:lang w:val="en-US"/>
        </w:rPr>
      </w:pPr>
      <w:r w:rsidRPr="000A6702">
        <w:rPr>
          <w:color w:val="auto"/>
          <w:lang w:val="en-US"/>
        </w:rPr>
        <w:t xml:space="preserve">Supplementary Figure </w:t>
      </w:r>
      <w:r w:rsidR="00186926" w:rsidRPr="00D93117">
        <w:rPr>
          <w:color w:val="auto"/>
        </w:rPr>
        <w:fldChar w:fldCharType="begin"/>
      </w:r>
      <w:r w:rsidR="00186926" w:rsidRPr="000A6702">
        <w:rPr>
          <w:color w:val="auto"/>
          <w:lang w:val="en-US"/>
        </w:rPr>
        <w:instrText xml:space="preserve"> SEQ Supplementary_Figure \* ARABIC </w:instrText>
      </w:r>
      <w:r w:rsidR="00186926" w:rsidRPr="00D93117">
        <w:rPr>
          <w:color w:val="auto"/>
        </w:rPr>
        <w:fldChar w:fldCharType="separate"/>
      </w:r>
      <w:r w:rsidR="00067B88">
        <w:rPr>
          <w:noProof/>
          <w:color w:val="auto"/>
          <w:lang w:val="en-US"/>
        </w:rPr>
        <w:t>7</w:t>
      </w:r>
      <w:r w:rsidR="00186926" w:rsidRPr="00D93117">
        <w:rPr>
          <w:noProof/>
          <w:color w:val="auto"/>
        </w:rPr>
        <w:fldChar w:fldCharType="end"/>
      </w:r>
      <w:r w:rsidR="007D359D" w:rsidRPr="000A6702">
        <w:rPr>
          <w:noProof/>
          <w:color w:val="auto"/>
          <w:lang w:val="en-US"/>
        </w:rPr>
        <w:t>:</w:t>
      </w:r>
      <w:r w:rsidR="000A6702" w:rsidRPr="000A6702">
        <w:rPr>
          <w:noProof/>
          <w:color w:val="auto"/>
          <w:lang w:val="en-US"/>
        </w:rPr>
        <w:t xml:space="preserve"> Hits to daidzein-</w:t>
      </w:r>
      <w:r w:rsidR="000A6702">
        <w:rPr>
          <w:noProof/>
          <w:color w:val="auto"/>
          <w:lang w:val="en-US"/>
        </w:rPr>
        <w:t xml:space="preserve">to-equol enzyme query sequences. </w:t>
      </w:r>
      <w:r w:rsidR="00C60D52">
        <w:rPr>
          <w:b w:val="0"/>
          <w:noProof/>
          <w:color w:val="auto"/>
          <w:lang w:val="en-US"/>
        </w:rPr>
        <w:t>Filtered was only for a PID of at least 40 and at least five occurrences of sequences per bubble, not for co-occurrences of the genes in one genome. Note the presence of a number of DZR hits at about 50 PID.</w:t>
      </w:r>
    </w:p>
    <w:p w14:paraId="083D73A7" w14:textId="388A7634" w:rsidR="00067B88" w:rsidRDefault="00067B88" w:rsidP="00067B88">
      <w:pPr>
        <w:rPr>
          <w:lang w:val="en-US"/>
        </w:rPr>
      </w:pPr>
    </w:p>
    <w:p w14:paraId="7E94682B" w14:textId="77777777" w:rsidR="00067B88" w:rsidRDefault="00067B88" w:rsidP="00067B88">
      <w:pPr>
        <w:pStyle w:val="Beschriftung"/>
      </w:pPr>
      <w:r>
        <w:rPr>
          <w:noProof/>
        </w:rPr>
        <w:drawing>
          <wp:inline distT="0" distB="0" distL="0" distR="0" wp14:anchorId="31DE4EA5" wp14:editId="59D15750">
            <wp:extent cx="4047063" cy="2920621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1572" cy="29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D345B" w14:textId="62608C16" w:rsidR="00067B88" w:rsidRPr="00067B88" w:rsidRDefault="00067B88" w:rsidP="00067B88">
      <w:pPr>
        <w:pStyle w:val="Beschriftung"/>
        <w:rPr>
          <w:color w:val="auto"/>
          <w:lang w:val="en-US"/>
        </w:rPr>
      </w:pPr>
      <w:r w:rsidRPr="00067B88">
        <w:rPr>
          <w:color w:val="auto"/>
          <w:lang w:val="en-US"/>
        </w:rPr>
        <w:t xml:space="preserve">Supplementary Figure </w:t>
      </w:r>
      <w:r w:rsidRPr="00067B88">
        <w:rPr>
          <w:color w:val="auto"/>
        </w:rPr>
        <w:fldChar w:fldCharType="begin"/>
      </w:r>
      <w:r w:rsidRPr="00067B88">
        <w:rPr>
          <w:color w:val="auto"/>
          <w:lang w:val="en-US"/>
        </w:rPr>
        <w:instrText xml:space="preserve"> SEQ Supplementary_Figure \* ARABIC </w:instrText>
      </w:r>
      <w:r w:rsidRPr="00067B88">
        <w:rPr>
          <w:color w:val="auto"/>
        </w:rPr>
        <w:fldChar w:fldCharType="separate"/>
      </w:r>
      <w:r w:rsidRPr="00067B88">
        <w:rPr>
          <w:noProof/>
          <w:color w:val="auto"/>
          <w:lang w:val="en-US"/>
        </w:rPr>
        <w:t>8</w:t>
      </w:r>
      <w:r w:rsidRPr="00067B88">
        <w:rPr>
          <w:color w:val="auto"/>
        </w:rPr>
        <w:fldChar w:fldCharType="end"/>
      </w:r>
      <w:r w:rsidRPr="00067B88">
        <w:rPr>
          <w:color w:val="auto"/>
          <w:lang w:val="en-US"/>
        </w:rPr>
        <w:t xml:space="preserve">: CHI-like enzymes in human gut bacteria. </w:t>
      </w:r>
      <w:r w:rsidRPr="00067B88">
        <w:rPr>
          <w:b w:val="0"/>
          <w:color w:val="auto"/>
          <w:lang w:val="en-US"/>
        </w:rPr>
        <w:t>Hits were filtered for at least five occurrences, so that each bubble represents a number of redundant sequences ranging from 6 to 592.</w:t>
      </w:r>
    </w:p>
    <w:p w14:paraId="7828D53F" w14:textId="77777777" w:rsidR="00067B88" w:rsidRDefault="00067B88" w:rsidP="00067B88">
      <w:pPr>
        <w:pStyle w:val="Beschriftung"/>
      </w:pPr>
    </w:p>
    <w:p w14:paraId="5189D516" w14:textId="77777777" w:rsidR="00067B88" w:rsidRDefault="00067B88" w:rsidP="00067B88">
      <w:pPr>
        <w:pStyle w:val="Beschriftung"/>
      </w:pPr>
      <w:r>
        <w:rPr>
          <w:noProof/>
        </w:rPr>
        <w:lastRenderedPageBreak/>
        <w:drawing>
          <wp:inline distT="0" distB="0" distL="0" distR="0" wp14:anchorId="021B4760" wp14:editId="6B8DE1B9">
            <wp:extent cx="5071646" cy="2743200"/>
            <wp:effectExtent l="0" t="0" r="0" b="0"/>
            <wp:docPr id="200" name="Grafik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9280" cy="2752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088EE" w14:textId="427A6A70" w:rsidR="00067B88" w:rsidRPr="00067B88" w:rsidRDefault="00067B88" w:rsidP="00067B88">
      <w:pPr>
        <w:pStyle w:val="Beschriftung"/>
        <w:rPr>
          <w:color w:val="auto"/>
        </w:rPr>
      </w:pPr>
      <w:r w:rsidRPr="00067B88">
        <w:rPr>
          <w:color w:val="auto"/>
          <w:lang w:val="en-US"/>
        </w:rPr>
        <w:t xml:space="preserve">Supplementary Figure </w:t>
      </w:r>
      <w:r w:rsidRPr="00067B88">
        <w:rPr>
          <w:color w:val="auto"/>
        </w:rPr>
        <w:fldChar w:fldCharType="begin"/>
      </w:r>
      <w:r w:rsidRPr="00067B88">
        <w:rPr>
          <w:color w:val="auto"/>
          <w:lang w:val="en-US"/>
        </w:rPr>
        <w:instrText xml:space="preserve"> SEQ Supplementary_Figure \* ARABIC </w:instrText>
      </w:r>
      <w:r w:rsidRPr="00067B88">
        <w:rPr>
          <w:color w:val="auto"/>
        </w:rPr>
        <w:fldChar w:fldCharType="separate"/>
      </w:r>
      <w:r w:rsidRPr="00067B88">
        <w:rPr>
          <w:noProof/>
          <w:color w:val="auto"/>
          <w:lang w:val="en-US"/>
        </w:rPr>
        <w:t>9</w:t>
      </w:r>
      <w:r w:rsidRPr="00067B88">
        <w:rPr>
          <w:color w:val="auto"/>
        </w:rPr>
        <w:fldChar w:fldCharType="end"/>
      </w:r>
      <w:r w:rsidRPr="00067B88">
        <w:rPr>
          <w:color w:val="auto"/>
          <w:lang w:val="en-US"/>
        </w:rPr>
        <w:t xml:space="preserve">: Putative </w:t>
      </w:r>
      <w:r w:rsidRPr="00067B88">
        <w:rPr>
          <w:i/>
          <w:color w:val="auto"/>
          <w:lang w:val="en-US"/>
        </w:rPr>
        <w:t>O</w:t>
      </w:r>
      <w:r w:rsidRPr="00067B88">
        <w:rPr>
          <w:color w:val="auto"/>
          <w:lang w:val="en-US"/>
        </w:rPr>
        <w:t xml:space="preserve">-demethylase systems in human gut bacteria. </w:t>
      </w:r>
      <w:r w:rsidRPr="00067B88">
        <w:rPr>
          <w:b w:val="0"/>
          <w:color w:val="auto"/>
        </w:rPr>
        <w:t xml:space="preserve">Hits </w:t>
      </w:r>
      <w:proofErr w:type="spellStart"/>
      <w:r w:rsidRPr="00067B88">
        <w:rPr>
          <w:b w:val="0"/>
          <w:color w:val="auto"/>
        </w:rPr>
        <w:t>were</w:t>
      </w:r>
      <w:proofErr w:type="spellEnd"/>
      <w:r w:rsidRPr="00067B88">
        <w:rPr>
          <w:b w:val="0"/>
          <w:color w:val="auto"/>
        </w:rPr>
        <w:t xml:space="preserve"> </w:t>
      </w:r>
      <w:proofErr w:type="spellStart"/>
      <w:r w:rsidRPr="00067B88">
        <w:rPr>
          <w:b w:val="0"/>
          <w:color w:val="auto"/>
        </w:rPr>
        <w:t>filtered</w:t>
      </w:r>
      <w:proofErr w:type="spellEnd"/>
      <w:r w:rsidRPr="00067B88">
        <w:rPr>
          <w:b w:val="0"/>
          <w:color w:val="auto"/>
        </w:rPr>
        <w:t xml:space="preserve"> </w:t>
      </w:r>
      <w:proofErr w:type="spellStart"/>
      <w:r w:rsidRPr="00067B88">
        <w:rPr>
          <w:b w:val="0"/>
          <w:color w:val="auto"/>
        </w:rPr>
        <w:t>for</w:t>
      </w:r>
      <w:proofErr w:type="spellEnd"/>
      <w:r w:rsidRPr="00067B88">
        <w:rPr>
          <w:b w:val="0"/>
          <w:color w:val="auto"/>
        </w:rPr>
        <w:t xml:space="preserve"> the co-occurrence of all four genes encoding the enzyme</w:t>
      </w:r>
      <w:bookmarkStart w:id="2" w:name="_GoBack"/>
      <w:bookmarkEnd w:id="2"/>
      <w:r w:rsidRPr="00067B88">
        <w:rPr>
          <w:b w:val="0"/>
          <w:color w:val="auto"/>
        </w:rPr>
        <w:t xml:space="preserve">s required for </w:t>
      </w:r>
      <w:r w:rsidRPr="00067B88">
        <w:rPr>
          <w:b w:val="0"/>
          <w:i/>
          <w:color w:val="auto"/>
        </w:rPr>
        <w:t>O</w:t>
      </w:r>
      <w:r w:rsidRPr="00067B88">
        <w:rPr>
          <w:b w:val="0"/>
          <w:color w:val="auto"/>
        </w:rPr>
        <w:t xml:space="preserve">-demethylation (MT1, MT2, AE, CP) in one MAG. </w:t>
      </w:r>
    </w:p>
    <w:p w14:paraId="0851E76F" w14:textId="77777777" w:rsidR="00067B88" w:rsidRDefault="00067B88" w:rsidP="00067B88"/>
    <w:p w14:paraId="4928400D" w14:textId="77777777" w:rsidR="00067B88" w:rsidRDefault="00067B88" w:rsidP="00067B88"/>
    <w:p w14:paraId="282E0B71" w14:textId="77777777" w:rsidR="00067B88" w:rsidRDefault="00067B88" w:rsidP="00067B88">
      <w:pPr>
        <w:keepNext/>
      </w:pPr>
      <w:r w:rsidRPr="000B4CF8">
        <w:rPr>
          <w:noProof/>
        </w:rPr>
        <mc:AlternateContent>
          <mc:Choice Requires="wpg">
            <w:drawing>
              <wp:inline distT="0" distB="0" distL="0" distR="0" wp14:anchorId="3D196AB9" wp14:editId="2E9F37FE">
                <wp:extent cx="6379621" cy="730155"/>
                <wp:effectExtent l="0" t="19050" r="0" b="0"/>
                <wp:docPr id="5" name="Gruppieren 29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9621" cy="730155"/>
                          <a:chOff x="0" y="0"/>
                          <a:chExt cx="6888346" cy="859559"/>
                        </a:xfrm>
                      </wpg:grpSpPr>
                      <wps:wsp>
                        <wps:cNvPr id="6" name="Gerader Verbinder 6">
                          <a:extLst/>
                        </wps:cNvPr>
                        <wps:cNvCnPr/>
                        <wps:spPr>
                          <a:xfrm>
                            <a:off x="175440" y="223694"/>
                            <a:ext cx="651600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Richtungspfeil 70">
                          <a:extLst/>
                        </wps:cNvPr>
                        <wps:cNvSpPr/>
                        <wps:spPr>
                          <a:xfrm rot="10800000">
                            <a:off x="328889" y="3049"/>
                            <a:ext cx="684000" cy="441291"/>
                          </a:xfrm>
                          <a:prstGeom prst="homePlate">
                            <a:avLst/>
                          </a:prstGeom>
                          <a:solidFill>
                            <a:srgbClr val="974578"/>
                          </a:solidFill>
                          <a:ln w="317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0" name="Richtungspfeil 71">
                          <a:extLst/>
                        </wps:cNvPr>
                        <wps:cNvSpPr/>
                        <wps:spPr>
                          <a:xfrm rot="10800000">
                            <a:off x="1128077" y="3049"/>
                            <a:ext cx="990000" cy="441291"/>
                          </a:xfrm>
                          <a:prstGeom prst="homePlate">
                            <a:avLst/>
                          </a:prstGeom>
                          <a:solidFill>
                            <a:srgbClr val="4FABC4"/>
                          </a:solidFill>
                          <a:ln w="317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3" name="Richtungspfeil 80">
                          <a:extLst/>
                        </wps:cNvPr>
                        <wps:cNvSpPr/>
                        <wps:spPr>
                          <a:xfrm rot="10800000">
                            <a:off x="2165225" y="3048"/>
                            <a:ext cx="468000" cy="441289"/>
                          </a:xfrm>
                          <a:prstGeom prst="homePlate">
                            <a:avLst/>
                          </a:prstGeom>
                          <a:solidFill>
                            <a:srgbClr val="4FABC4"/>
                          </a:solidFill>
                          <a:ln w="317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lIns="91413" tIns="45707" rIns="91413" bIns="45707" rtlCol="0" anchor="ctr"/>
                      </wps:wsp>
                      <wps:wsp>
                        <wps:cNvPr id="14" name="Richtungspfeil 83">
                          <a:extLst/>
                        </wps:cNvPr>
                        <wps:cNvSpPr/>
                        <wps:spPr>
                          <a:xfrm rot="10800000">
                            <a:off x="2954674" y="3048"/>
                            <a:ext cx="1368000" cy="441289"/>
                          </a:xfrm>
                          <a:prstGeom prst="homePlate">
                            <a:avLst/>
                          </a:prstGeom>
                          <a:solidFill>
                            <a:srgbClr val="4FABC4"/>
                          </a:solidFill>
                          <a:ln w="317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lIns="91413" tIns="45707" rIns="91413" bIns="45707" rtlCol="0" anchor="ctr"/>
                      </wps:wsp>
                      <wps:wsp>
                        <wps:cNvPr id="15" name="Richtungspfeil 85">
                          <a:extLst/>
                        </wps:cNvPr>
                        <wps:cNvSpPr/>
                        <wps:spPr>
                          <a:xfrm>
                            <a:off x="4454809" y="0"/>
                            <a:ext cx="972000" cy="441289"/>
                          </a:xfrm>
                          <a:prstGeom prst="homePlate">
                            <a:avLst/>
                          </a:prstGeom>
                          <a:solidFill>
                            <a:srgbClr val="A0D2E0"/>
                          </a:solidFill>
                          <a:ln w="317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lIns="91413" tIns="45707" rIns="91413" bIns="45707" rtlCol="0" anchor="ctr"/>
                      </wps:wsp>
                      <wps:wsp>
                        <wps:cNvPr id="16" name="Richtungspfeil 85">
                          <a:extLst/>
                        </wps:cNvPr>
                        <wps:cNvSpPr/>
                        <wps:spPr>
                          <a:xfrm rot="10800000">
                            <a:off x="5577762" y="6096"/>
                            <a:ext cx="972000" cy="441289"/>
                          </a:xfrm>
                          <a:prstGeom prst="homePlate">
                            <a:avLst/>
                          </a:prstGeom>
                          <a:solidFill>
                            <a:srgbClr val="4FABC4"/>
                          </a:solidFill>
                          <a:ln w="317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lIns="91413" tIns="45707" rIns="91413" bIns="45707" rtlCol="0" anchor="ctr"/>
                      </wps:wsp>
                      <wps:wsp>
                        <wps:cNvPr id="17" name="Textfeld 14">
                          <a:extLst/>
                        </wps:cNvPr>
                        <wps:cNvSpPr txBox="1"/>
                        <wps:spPr>
                          <a:xfrm>
                            <a:off x="0" y="490227"/>
                            <a:ext cx="1792202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780C4B0" w14:textId="77777777" w:rsidR="00067B88" w:rsidRPr="00067B88" w:rsidRDefault="00067B88" w:rsidP="00067B88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sz w:val="22"/>
                                </w:rPr>
                              </w:pPr>
                              <w:r w:rsidRPr="00067B88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2"/>
                                  <w:szCs w:val="36"/>
                                </w:rPr>
                                <w:t>FXW45_RS03760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" name="Textfeld 21">
                          <a:extLst/>
                        </wps:cNvPr>
                        <wps:cNvSpPr txBox="1"/>
                        <wps:spPr>
                          <a:xfrm>
                            <a:off x="5096144" y="480988"/>
                            <a:ext cx="1792202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C6ED44D" w14:textId="77777777" w:rsidR="00067B88" w:rsidRPr="00067B88" w:rsidRDefault="00067B88" w:rsidP="00067B88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sz w:val="22"/>
                                </w:rPr>
                              </w:pPr>
                              <w:r w:rsidRPr="00067B88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2"/>
                                  <w:szCs w:val="36"/>
                                </w:rPr>
                                <w:t>FXW45_RS03785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" name="Textfeld 22">
                          <a:extLst/>
                        </wps:cNvPr>
                        <wps:cNvSpPr txBox="1"/>
                        <wps:spPr>
                          <a:xfrm>
                            <a:off x="333854" y="36129"/>
                            <a:ext cx="826322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20EED14" w14:textId="77777777" w:rsidR="00067B88" w:rsidRPr="00067B88" w:rsidRDefault="00067B88" w:rsidP="00067B88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sz w:val="22"/>
                                </w:rPr>
                              </w:pPr>
                              <w:proofErr w:type="spellStart"/>
                              <w:r w:rsidRPr="00067B88">
                                <w:rPr>
                                  <w:rFonts w:asciiTheme="minorHAnsi" w:hAnsi="Calibri" w:cstheme="minorBidi"/>
                                  <w:color w:val="FFFFFF" w:themeColor="background1"/>
                                  <w:kern w:val="24"/>
                                  <w:sz w:val="32"/>
                                  <w:szCs w:val="36"/>
                                </w:rPr>
                                <w:t>CobW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" name="Textfeld 22">
                          <a:extLst/>
                        </wps:cNvPr>
                        <wps:cNvSpPr txBox="1"/>
                        <wps:spPr>
                          <a:xfrm>
                            <a:off x="1345235" y="40753"/>
                            <a:ext cx="826322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B643966" w14:textId="77777777" w:rsidR="00067B88" w:rsidRPr="00067B88" w:rsidRDefault="00067B88" w:rsidP="00067B88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sz w:val="22"/>
                                </w:rPr>
                              </w:pPr>
                              <w:r w:rsidRPr="00067B88">
                                <w:rPr>
                                  <w:rFonts w:asciiTheme="minorHAnsi" w:hAnsi="Calibri" w:cstheme="minorBidi"/>
                                  <w:color w:val="FFFFFF" w:themeColor="background1"/>
                                  <w:kern w:val="24"/>
                                  <w:sz w:val="32"/>
                                  <w:szCs w:val="36"/>
                                </w:rPr>
                                <w:t>MT1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1" name="Textfeld 22">
                          <a:extLst/>
                        </wps:cNvPr>
                        <wps:cNvSpPr txBox="1"/>
                        <wps:spPr>
                          <a:xfrm>
                            <a:off x="2162654" y="36139"/>
                            <a:ext cx="547033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AD41FDC" w14:textId="77777777" w:rsidR="00067B88" w:rsidRPr="00067B88" w:rsidRDefault="00067B88" w:rsidP="00067B88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sz w:val="22"/>
                                </w:rPr>
                              </w:pPr>
                              <w:r w:rsidRPr="00067B88">
                                <w:rPr>
                                  <w:rFonts w:asciiTheme="minorHAnsi" w:hAnsi="Calibri" w:cstheme="minorBidi"/>
                                  <w:color w:val="FFFFFF" w:themeColor="background1"/>
                                  <w:kern w:val="24"/>
                                  <w:sz w:val="32"/>
                                  <w:szCs w:val="36"/>
                                </w:rPr>
                                <w:t>CP1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2" name="Textfeld 23">
                          <a:extLst/>
                        </wps:cNvPr>
                        <wps:cNvSpPr txBox="1"/>
                        <wps:spPr>
                          <a:xfrm>
                            <a:off x="3441891" y="40763"/>
                            <a:ext cx="547033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A60A1D" w14:textId="77777777" w:rsidR="00067B88" w:rsidRPr="00067B88" w:rsidRDefault="00067B88" w:rsidP="00067B88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sz w:val="22"/>
                                </w:rPr>
                              </w:pPr>
                              <w:r w:rsidRPr="00067B88">
                                <w:rPr>
                                  <w:rFonts w:asciiTheme="minorHAnsi" w:hAnsi="Calibri" w:cstheme="minorBidi"/>
                                  <w:color w:val="FFFFFF" w:themeColor="background1"/>
                                  <w:kern w:val="24"/>
                                  <w:sz w:val="32"/>
                                  <w:szCs w:val="36"/>
                                </w:rPr>
                                <w:t>AE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3" name="Textfeld 24">
                          <a:extLst/>
                        </wps:cNvPr>
                        <wps:cNvSpPr txBox="1"/>
                        <wps:spPr>
                          <a:xfrm>
                            <a:off x="4642590" y="36129"/>
                            <a:ext cx="547033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174A24F" w14:textId="77777777" w:rsidR="00067B88" w:rsidRPr="00067B88" w:rsidRDefault="00067B88" w:rsidP="00067B88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sz w:val="22"/>
                                </w:rPr>
                              </w:pPr>
                              <w:r w:rsidRPr="00067B88">
                                <w:rPr>
                                  <w:rFonts w:asciiTheme="minorHAnsi" w:hAnsi="Calibri" w:cstheme="minorBidi"/>
                                  <w:color w:val="FFFFFF" w:themeColor="background1"/>
                                  <w:kern w:val="24"/>
                                  <w:sz w:val="32"/>
                                  <w:szCs w:val="36"/>
                                </w:rPr>
                                <w:t>CP2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4" name="Textfeld 25">
                          <a:extLst/>
                        </wps:cNvPr>
                        <wps:cNvSpPr txBox="1"/>
                        <wps:spPr>
                          <a:xfrm>
                            <a:off x="5821954" y="35978"/>
                            <a:ext cx="628938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2D84FDA" w14:textId="77777777" w:rsidR="00067B88" w:rsidRPr="00067B88" w:rsidRDefault="00067B88" w:rsidP="00067B88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sz w:val="22"/>
                                </w:rPr>
                              </w:pPr>
                              <w:r w:rsidRPr="00067B88">
                                <w:rPr>
                                  <w:rFonts w:asciiTheme="minorHAnsi" w:hAnsi="Calibri" w:cstheme="minorBidi"/>
                                  <w:color w:val="FFFFFF" w:themeColor="background1"/>
                                  <w:kern w:val="24"/>
                                  <w:sz w:val="32"/>
                                  <w:szCs w:val="36"/>
                                </w:rPr>
                                <w:t>MT2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5" name="Textfeld 21">
                          <a:extLst/>
                        </wps:cNvPr>
                        <wps:cNvSpPr txBox="1"/>
                        <wps:spPr>
                          <a:xfrm>
                            <a:off x="2709687" y="490227"/>
                            <a:ext cx="2071622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95C5B83" w14:textId="77777777" w:rsidR="00067B88" w:rsidRPr="00067B88" w:rsidRDefault="00067B88" w:rsidP="00067B88">
                              <w:pPr>
                                <w:pStyle w:val="StandardWeb"/>
                                <w:spacing w:before="0" w:beforeAutospacing="0" w:after="0" w:afterAutospacing="0"/>
                                <w:rPr>
                                  <w:sz w:val="22"/>
                                </w:rPr>
                              </w:pPr>
                              <w:r w:rsidRPr="00067B88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2"/>
                                  <w:szCs w:val="36"/>
                                </w:rPr>
                                <w:t>FXW45_RS03775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196AB9" id="Gruppieren 29" o:spid="_x0000_s1026" style="width:502.35pt;height:57.5pt;mso-position-horizontal-relative:char;mso-position-vertical-relative:line" coordsize="68883,8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">
                <v:line id="Gerader Verbinder 6" o:spid="_x0000_s1027" style="position:absolute;visibility:visible;mso-wrap-style:square" from="1754,2236" to="66914,2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" strokecolor="black [3213]" strokeweight="2.25pt"/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Richtungspfeil 70" o:spid="_x0000_s1028" type="#_x0000_t15" style="position:absolute;left:3288;top:30;width:6840;height:441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" adj="14632" fillcolor="#974578" strokecolor="windowText" strokeweight="2.5pt"/>
                <v:shape id="Richtungspfeil 71" o:spid="_x0000_s1029" type="#_x0000_t15" style="position:absolute;left:11280;top:30;width:9900;height:441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" adj="16786" fillcolor="#4fabc4" strokecolor="windowText" strokeweight="2.5pt"/>
                <v:shape id="Richtungspfeil 80" o:spid="_x0000_s1030" type="#_x0000_t15" style="position:absolute;left:21652;top:30;width:4680;height:441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" adj="11416" fillcolor="#4fabc4" strokecolor="windowText" strokeweight="2.5pt">
                  <v:textbox inset="2.53925mm,1.2696mm,2.53925mm,1.2696mm"/>
                </v:shape>
                <v:shape id="Richtungspfeil 83" o:spid="_x0000_s1031" type="#_x0000_t15" style="position:absolute;left:29546;top:30;width:13680;height:441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" adj="18116" fillcolor="#4fabc4" strokecolor="windowText" strokeweight="2.5pt">
                  <v:textbox inset="2.53925mm,1.2696mm,2.53925mm,1.2696mm"/>
                </v:shape>
                <v:shape id="Richtungspfeil 85" o:spid="_x0000_s1032" type="#_x0000_t15" style="position:absolute;left:44548;width:9720;height:44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" adj="16697" fillcolor="#a0d2e0" strokecolor="windowText" strokeweight="2.5pt">
                  <v:textbox inset="2.53925mm,1.2696mm,2.53925mm,1.2696mm"/>
                </v:shape>
                <v:shape id="Richtungspfeil 85" o:spid="_x0000_s1033" type="#_x0000_t15" style="position:absolute;left:55777;top:60;width:9720;height:441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" adj="16697" fillcolor="#4fabc4" strokecolor="windowText" strokeweight="2.5pt">
                  <v:textbox inset="2.53925mm,1.2696mm,2.53925mm,1.2696mm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4" o:spid="_x0000_s1034" type="#_x0000_t202" style="position:absolute;top:4902;width:17922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14:paraId="5780C4B0" w14:textId="77777777" w:rsidR="00067B88" w:rsidRPr="00067B88" w:rsidRDefault="00067B88" w:rsidP="00067B88">
                        <w:pPr>
                          <w:pStyle w:val="StandardWeb"/>
                          <w:spacing w:before="0" w:beforeAutospacing="0" w:after="0" w:afterAutospacing="0"/>
                          <w:rPr>
                            <w:sz w:val="22"/>
                          </w:rPr>
                        </w:pPr>
                        <w:r w:rsidRPr="00067B88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2"/>
                            <w:szCs w:val="36"/>
                          </w:rPr>
                          <w:t>FXW45_RS03760</w:t>
                        </w:r>
                      </w:p>
                    </w:txbxContent>
                  </v:textbox>
                </v:shape>
                <v:shape id="Textfeld 21" o:spid="_x0000_s1035" type="#_x0000_t202" style="position:absolute;left:50961;top:4809;width:17922;height:3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<v:textbox>
                    <w:txbxContent>
                      <w:p w14:paraId="4C6ED44D" w14:textId="77777777" w:rsidR="00067B88" w:rsidRPr="00067B88" w:rsidRDefault="00067B88" w:rsidP="00067B88">
                        <w:pPr>
                          <w:pStyle w:val="StandardWeb"/>
                          <w:spacing w:before="0" w:beforeAutospacing="0" w:after="0" w:afterAutospacing="0"/>
                          <w:rPr>
                            <w:sz w:val="22"/>
                          </w:rPr>
                        </w:pPr>
                        <w:r w:rsidRPr="00067B88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2"/>
                            <w:szCs w:val="36"/>
                          </w:rPr>
                          <w:t>FXW45_RS03785</w:t>
                        </w:r>
                      </w:p>
                    </w:txbxContent>
                  </v:textbox>
                </v:shape>
                <v:shape id="Textfeld 22" o:spid="_x0000_s1036" type="#_x0000_t202" style="position:absolute;left:3338;top:361;width:8263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14:paraId="120EED14" w14:textId="77777777" w:rsidR="00067B88" w:rsidRPr="00067B88" w:rsidRDefault="00067B88" w:rsidP="00067B88">
                        <w:pPr>
                          <w:pStyle w:val="StandardWeb"/>
                          <w:spacing w:before="0" w:beforeAutospacing="0" w:after="0" w:afterAutospacing="0"/>
                          <w:rPr>
                            <w:sz w:val="22"/>
                          </w:rPr>
                        </w:pPr>
                        <w:proofErr w:type="spellStart"/>
                        <w:r w:rsidRPr="00067B88">
                          <w:rPr>
                            <w:rFonts w:asciiTheme="minorHAnsi" w:hAnsi="Calibri" w:cstheme="minorBidi"/>
                            <w:color w:val="FFFFFF" w:themeColor="background1"/>
                            <w:kern w:val="24"/>
                            <w:sz w:val="32"/>
                            <w:szCs w:val="36"/>
                          </w:rPr>
                          <w:t>CobW</w:t>
                        </w:r>
                        <w:proofErr w:type="spellEnd"/>
                      </w:p>
                    </w:txbxContent>
                  </v:textbox>
                </v:shape>
                <v:shape id="Textfeld 22" o:spid="_x0000_s1037" type="#_x0000_t202" style="position:absolute;left:13452;top:407;width:8263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<v:textbox>
                    <w:txbxContent>
                      <w:p w14:paraId="4B643966" w14:textId="77777777" w:rsidR="00067B88" w:rsidRPr="00067B88" w:rsidRDefault="00067B88" w:rsidP="00067B88">
                        <w:pPr>
                          <w:pStyle w:val="StandardWeb"/>
                          <w:spacing w:before="0" w:beforeAutospacing="0" w:after="0" w:afterAutospacing="0"/>
                          <w:rPr>
                            <w:sz w:val="22"/>
                          </w:rPr>
                        </w:pPr>
                        <w:r w:rsidRPr="00067B88">
                          <w:rPr>
                            <w:rFonts w:asciiTheme="minorHAnsi" w:hAnsi="Calibri" w:cstheme="minorBidi"/>
                            <w:color w:val="FFFFFF" w:themeColor="background1"/>
                            <w:kern w:val="24"/>
                            <w:sz w:val="32"/>
                            <w:szCs w:val="36"/>
                          </w:rPr>
                          <w:t>MT1</w:t>
                        </w:r>
                      </w:p>
                    </w:txbxContent>
                  </v:textbox>
                </v:shape>
                <v:shape id="Textfeld 22" o:spid="_x0000_s1038" type="#_x0000_t202" style="position:absolute;left:21626;top:361;width:5470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<v:textbox>
                    <w:txbxContent>
                      <w:p w14:paraId="5AD41FDC" w14:textId="77777777" w:rsidR="00067B88" w:rsidRPr="00067B88" w:rsidRDefault="00067B88" w:rsidP="00067B88">
                        <w:pPr>
                          <w:pStyle w:val="StandardWeb"/>
                          <w:spacing w:before="0" w:beforeAutospacing="0" w:after="0" w:afterAutospacing="0"/>
                          <w:rPr>
                            <w:sz w:val="22"/>
                          </w:rPr>
                        </w:pPr>
                        <w:r w:rsidRPr="00067B88">
                          <w:rPr>
                            <w:rFonts w:asciiTheme="minorHAnsi" w:hAnsi="Calibri" w:cstheme="minorBidi"/>
                            <w:color w:val="FFFFFF" w:themeColor="background1"/>
                            <w:kern w:val="24"/>
                            <w:sz w:val="32"/>
                            <w:szCs w:val="36"/>
                          </w:rPr>
                          <w:t>CP1</w:t>
                        </w:r>
                      </w:p>
                    </w:txbxContent>
                  </v:textbox>
                </v:shape>
                <v:shape id="Textfeld 23" o:spid="_x0000_s1039" type="#_x0000_t202" style="position:absolute;left:34418;top:407;width:5471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<v:textbox>
                    <w:txbxContent>
                      <w:p w14:paraId="54A60A1D" w14:textId="77777777" w:rsidR="00067B88" w:rsidRPr="00067B88" w:rsidRDefault="00067B88" w:rsidP="00067B88">
                        <w:pPr>
                          <w:pStyle w:val="StandardWeb"/>
                          <w:spacing w:before="0" w:beforeAutospacing="0" w:after="0" w:afterAutospacing="0"/>
                          <w:rPr>
                            <w:sz w:val="22"/>
                          </w:rPr>
                        </w:pPr>
                        <w:r w:rsidRPr="00067B88">
                          <w:rPr>
                            <w:rFonts w:asciiTheme="minorHAnsi" w:hAnsi="Calibri" w:cstheme="minorBidi"/>
                            <w:color w:val="FFFFFF" w:themeColor="background1"/>
                            <w:kern w:val="24"/>
                            <w:sz w:val="32"/>
                            <w:szCs w:val="36"/>
                          </w:rPr>
                          <w:t>AE</w:t>
                        </w:r>
                      </w:p>
                    </w:txbxContent>
                  </v:textbox>
                </v:shape>
                <v:shape id="Textfeld 24" o:spid="_x0000_s1040" type="#_x0000_t202" style="position:absolute;left:46425;top:361;width:5471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<v:textbox>
                    <w:txbxContent>
                      <w:p w14:paraId="0174A24F" w14:textId="77777777" w:rsidR="00067B88" w:rsidRPr="00067B88" w:rsidRDefault="00067B88" w:rsidP="00067B88">
                        <w:pPr>
                          <w:pStyle w:val="StandardWeb"/>
                          <w:spacing w:before="0" w:beforeAutospacing="0" w:after="0" w:afterAutospacing="0"/>
                          <w:rPr>
                            <w:sz w:val="22"/>
                          </w:rPr>
                        </w:pPr>
                        <w:r w:rsidRPr="00067B88">
                          <w:rPr>
                            <w:rFonts w:asciiTheme="minorHAnsi" w:hAnsi="Calibri" w:cstheme="minorBidi"/>
                            <w:color w:val="FFFFFF" w:themeColor="background1"/>
                            <w:kern w:val="24"/>
                            <w:sz w:val="32"/>
                            <w:szCs w:val="36"/>
                          </w:rPr>
                          <w:t>CP2</w:t>
                        </w:r>
                      </w:p>
                    </w:txbxContent>
                  </v:textbox>
                </v:shape>
                <v:shape id="Textfeld 25" o:spid="_x0000_s1041" type="#_x0000_t202" style="position:absolute;left:58219;top:359;width:6289;height:3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<v:textbox>
                    <w:txbxContent>
                      <w:p w14:paraId="32D84FDA" w14:textId="77777777" w:rsidR="00067B88" w:rsidRPr="00067B88" w:rsidRDefault="00067B88" w:rsidP="00067B88">
                        <w:pPr>
                          <w:pStyle w:val="StandardWeb"/>
                          <w:spacing w:before="0" w:beforeAutospacing="0" w:after="0" w:afterAutospacing="0"/>
                          <w:rPr>
                            <w:sz w:val="22"/>
                          </w:rPr>
                        </w:pPr>
                        <w:r w:rsidRPr="00067B88">
                          <w:rPr>
                            <w:rFonts w:asciiTheme="minorHAnsi" w:hAnsi="Calibri" w:cstheme="minorBidi"/>
                            <w:color w:val="FFFFFF" w:themeColor="background1"/>
                            <w:kern w:val="24"/>
                            <w:sz w:val="32"/>
                            <w:szCs w:val="36"/>
                          </w:rPr>
                          <w:t>MT2</w:t>
                        </w:r>
                      </w:p>
                    </w:txbxContent>
                  </v:textbox>
                </v:shape>
                <v:shape id="Textfeld 21" o:spid="_x0000_s1042" type="#_x0000_t202" style="position:absolute;left:27096;top:4902;width:20717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<v:textbox>
                    <w:txbxContent>
                      <w:p w14:paraId="495C5B83" w14:textId="77777777" w:rsidR="00067B88" w:rsidRPr="00067B88" w:rsidRDefault="00067B88" w:rsidP="00067B88">
                        <w:pPr>
                          <w:pStyle w:val="StandardWeb"/>
                          <w:spacing w:before="0" w:beforeAutospacing="0" w:after="0" w:afterAutospacing="0"/>
                          <w:rPr>
                            <w:sz w:val="22"/>
                          </w:rPr>
                        </w:pPr>
                        <w:r w:rsidRPr="00067B88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2"/>
                            <w:szCs w:val="36"/>
                          </w:rPr>
                          <w:t>FXW45_RS03775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979A3EE" w14:textId="0C92215B" w:rsidR="00067B88" w:rsidRPr="00067B88" w:rsidRDefault="00067B88" w:rsidP="00067B88">
      <w:pPr>
        <w:pStyle w:val="Beschriftung"/>
        <w:rPr>
          <w:color w:val="auto"/>
        </w:rPr>
      </w:pPr>
      <w:r w:rsidRPr="00067B88">
        <w:rPr>
          <w:color w:val="auto"/>
          <w:lang w:val="en-US"/>
        </w:rPr>
        <w:t xml:space="preserve">Supplementary Figure </w:t>
      </w:r>
      <w:r w:rsidRPr="00067B88">
        <w:rPr>
          <w:color w:val="auto"/>
        </w:rPr>
        <w:fldChar w:fldCharType="begin"/>
      </w:r>
      <w:r w:rsidRPr="00067B88">
        <w:rPr>
          <w:color w:val="auto"/>
          <w:lang w:val="en-US"/>
        </w:rPr>
        <w:instrText xml:space="preserve"> SEQ Supplementary_Figure \* ARABIC </w:instrText>
      </w:r>
      <w:r w:rsidRPr="00067B88">
        <w:rPr>
          <w:color w:val="auto"/>
        </w:rPr>
        <w:fldChar w:fldCharType="separate"/>
      </w:r>
      <w:r w:rsidRPr="00067B88">
        <w:rPr>
          <w:noProof/>
          <w:color w:val="auto"/>
          <w:lang w:val="en-US"/>
        </w:rPr>
        <w:t>10</w:t>
      </w:r>
      <w:r w:rsidRPr="00067B88">
        <w:rPr>
          <w:color w:val="auto"/>
        </w:rPr>
        <w:fldChar w:fldCharType="end"/>
      </w:r>
      <w:r w:rsidRPr="00067B88">
        <w:rPr>
          <w:color w:val="auto"/>
          <w:lang w:val="en-US"/>
        </w:rPr>
        <w:t xml:space="preserve">: </w:t>
      </w:r>
      <w:r w:rsidRPr="00067B88">
        <w:rPr>
          <w:i/>
          <w:color w:val="auto"/>
          <w:lang w:val="en-US"/>
        </w:rPr>
        <w:t>O</w:t>
      </w:r>
      <w:r w:rsidRPr="00067B88">
        <w:rPr>
          <w:color w:val="auto"/>
          <w:lang w:val="en-US"/>
        </w:rPr>
        <w:t xml:space="preserve">-Demethylase gene cluster of </w:t>
      </w:r>
      <w:proofErr w:type="spellStart"/>
      <w:r w:rsidRPr="00067B88">
        <w:rPr>
          <w:i/>
          <w:color w:val="auto"/>
          <w:lang w:val="en-US"/>
        </w:rPr>
        <w:t>Intestinibacter</w:t>
      </w:r>
      <w:proofErr w:type="spellEnd"/>
      <w:r w:rsidRPr="00067B88">
        <w:rPr>
          <w:i/>
          <w:color w:val="auto"/>
          <w:lang w:val="en-US"/>
        </w:rPr>
        <w:t xml:space="preserve"> </w:t>
      </w:r>
      <w:proofErr w:type="spellStart"/>
      <w:r w:rsidRPr="00067B88">
        <w:rPr>
          <w:i/>
          <w:color w:val="auto"/>
          <w:lang w:val="en-US"/>
        </w:rPr>
        <w:t>bartletti</w:t>
      </w:r>
      <w:proofErr w:type="spellEnd"/>
      <w:r w:rsidRPr="00067B88">
        <w:rPr>
          <w:i/>
          <w:color w:val="auto"/>
          <w:lang w:val="en-US"/>
        </w:rPr>
        <w:t>.</w:t>
      </w:r>
      <w:r w:rsidRPr="00067B88">
        <w:rPr>
          <w:color w:val="auto"/>
          <w:lang w:val="en-US"/>
        </w:rPr>
        <w:t xml:space="preserve"> </w:t>
      </w:r>
      <w:r w:rsidRPr="00067B88">
        <w:rPr>
          <w:b w:val="0"/>
          <w:color w:val="auto"/>
        </w:rPr>
        <w:t xml:space="preserve">The </w:t>
      </w:r>
      <w:proofErr w:type="spellStart"/>
      <w:r w:rsidRPr="00067B88">
        <w:rPr>
          <w:b w:val="0"/>
          <w:color w:val="auto"/>
        </w:rPr>
        <w:t>representative</w:t>
      </w:r>
      <w:proofErr w:type="spellEnd"/>
      <w:r w:rsidRPr="00067B88">
        <w:rPr>
          <w:b w:val="0"/>
          <w:color w:val="auto"/>
        </w:rPr>
        <w:t xml:space="preserve"> MAG </w:t>
      </w:r>
      <w:proofErr w:type="spellStart"/>
      <w:r w:rsidRPr="00067B88">
        <w:rPr>
          <w:b w:val="0"/>
          <w:color w:val="auto"/>
        </w:rPr>
        <w:t>genome</w:t>
      </w:r>
      <w:proofErr w:type="spellEnd"/>
      <w:r w:rsidRPr="00067B88">
        <w:rPr>
          <w:b w:val="0"/>
          <w:color w:val="auto"/>
        </w:rPr>
        <w:t xml:space="preserve"> MGYG-HGUT-00062 (NCBI accession number NZ_CABIXZ010000001.1, GUT_GENOME000245) was used. Selected locus tags are given below the genes encoding the corresponding enzymes of </w:t>
      </w:r>
      <w:r w:rsidRPr="00067B88">
        <w:rPr>
          <w:b w:val="0"/>
          <w:i/>
          <w:color w:val="auto"/>
        </w:rPr>
        <w:t>O</w:t>
      </w:r>
      <w:r w:rsidRPr="00067B88">
        <w:rPr>
          <w:b w:val="0"/>
          <w:color w:val="auto"/>
        </w:rPr>
        <w:t xml:space="preserve">-demethylation (for abbreviations see Table 1). Accessory proteins colored violet. CP2 with a lower PID than CP1 to the </w:t>
      </w:r>
      <w:r w:rsidRPr="00067B88">
        <w:rPr>
          <w:b w:val="0"/>
          <w:i/>
          <w:color w:val="auto"/>
        </w:rPr>
        <w:t xml:space="preserve">E. </w:t>
      </w:r>
      <w:proofErr w:type="spellStart"/>
      <w:r w:rsidRPr="00067B88">
        <w:rPr>
          <w:b w:val="0"/>
          <w:i/>
          <w:color w:val="auto"/>
        </w:rPr>
        <w:t>limosum</w:t>
      </w:r>
      <w:proofErr w:type="spellEnd"/>
      <w:r w:rsidRPr="00067B88">
        <w:rPr>
          <w:b w:val="0"/>
          <w:color w:val="auto"/>
        </w:rPr>
        <w:t xml:space="preserve"> CP in light blue. NCBI protein accession numbers of main proteins: MT1: WP_147616460.1; CP1: WP_007286937.1; AE: WP_147616461.1; MT2 WP_007286933.1.</w:t>
      </w:r>
    </w:p>
    <w:p w14:paraId="1A928594" w14:textId="77777777" w:rsidR="00067B88" w:rsidRDefault="00067B88" w:rsidP="00067B88">
      <w:pPr>
        <w:rPr>
          <w:b/>
          <w:sz w:val="24"/>
          <w:szCs w:val="24"/>
        </w:rPr>
      </w:pPr>
    </w:p>
    <w:p w14:paraId="32E58CFF" w14:textId="603579F4" w:rsidR="00067B88" w:rsidRPr="00067B88" w:rsidRDefault="00067B88" w:rsidP="00067B88">
      <w:pPr>
        <w:pStyle w:val="Beschriftung"/>
        <w:rPr>
          <w:lang w:val="en-US"/>
        </w:rPr>
      </w:pPr>
    </w:p>
    <w:sectPr w:rsidR="00067B88" w:rsidRPr="00067B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508"/>
    <w:rsid w:val="000035C6"/>
    <w:rsid w:val="00052CFC"/>
    <w:rsid w:val="00067B88"/>
    <w:rsid w:val="00077A57"/>
    <w:rsid w:val="000923DA"/>
    <w:rsid w:val="000A6702"/>
    <w:rsid w:val="000F19EF"/>
    <w:rsid w:val="00186926"/>
    <w:rsid w:val="00191955"/>
    <w:rsid w:val="001C2932"/>
    <w:rsid w:val="002305B5"/>
    <w:rsid w:val="00255379"/>
    <w:rsid w:val="00285F01"/>
    <w:rsid w:val="002B37A5"/>
    <w:rsid w:val="003055B8"/>
    <w:rsid w:val="00324B80"/>
    <w:rsid w:val="003955FD"/>
    <w:rsid w:val="003B0B18"/>
    <w:rsid w:val="004212D3"/>
    <w:rsid w:val="004E3AF6"/>
    <w:rsid w:val="00517FDC"/>
    <w:rsid w:val="00572512"/>
    <w:rsid w:val="0058765F"/>
    <w:rsid w:val="005F66CB"/>
    <w:rsid w:val="00600754"/>
    <w:rsid w:val="00625D0F"/>
    <w:rsid w:val="0067178B"/>
    <w:rsid w:val="00673612"/>
    <w:rsid w:val="006910D9"/>
    <w:rsid w:val="006A268A"/>
    <w:rsid w:val="00717833"/>
    <w:rsid w:val="0076326B"/>
    <w:rsid w:val="007827F0"/>
    <w:rsid w:val="0079113F"/>
    <w:rsid w:val="007A7CC5"/>
    <w:rsid w:val="007D359D"/>
    <w:rsid w:val="00801FF2"/>
    <w:rsid w:val="0082771C"/>
    <w:rsid w:val="00880AEF"/>
    <w:rsid w:val="00892C72"/>
    <w:rsid w:val="008F33B9"/>
    <w:rsid w:val="0091780A"/>
    <w:rsid w:val="00921E05"/>
    <w:rsid w:val="00952197"/>
    <w:rsid w:val="00965508"/>
    <w:rsid w:val="00965A85"/>
    <w:rsid w:val="009A0E50"/>
    <w:rsid w:val="009D30BE"/>
    <w:rsid w:val="00A42DD3"/>
    <w:rsid w:val="00AA17C0"/>
    <w:rsid w:val="00AE29E0"/>
    <w:rsid w:val="00B233F5"/>
    <w:rsid w:val="00B65BA2"/>
    <w:rsid w:val="00C11570"/>
    <w:rsid w:val="00C16D03"/>
    <w:rsid w:val="00C25BA2"/>
    <w:rsid w:val="00C45DBC"/>
    <w:rsid w:val="00C60D52"/>
    <w:rsid w:val="00CC7284"/>
    <w:rsid w:val="00CD4C23"/>
    <w:rsid w:val="00D93117"/>
    <w:rsid w:val="00D9701E"/>
    <w:rsid w:val="00DA325A"/>
    <w:rsid w:val="00DA5C9A"/>
    <w:rsid w:val="00DE5551"/>
    <w:rsid w:val="00EE1ADA"/>
    <w:rsid w:val="00F11B0D"/>
    <w:rsid w:val="00F13359"/>
    <w:rsid w:val="00F55DC2"/>
    <w:rsid w:val="00F94C14"/>
    <w:rsid w:val="00FA434B"/>
    <w:rsid w:val="00FC1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C816"/>
  <w15:docId w15:val="{A1836470-E1A9-418A-81FF-F54AE4958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next w:val="Standard"/>
    <w:link w:val="berschrift3Zchn"/>
    <w:unhideWhenUsed/>
    <w:qFormat/>
    <w:rsid w:val="00F13359"/>
    <w:pPr>
      <w:keepNext/>
      <w:keepLines/>
      <w:spacing w:before="200" w:after="0" w:line="480" w:lineRule="auto"/>
      <w:jc w:val="both"/>
      <w:outlineLvl w:val="2"/>
    </w:pPr>
    <w:rPr>
      <w:rFonts w:ascii="Arial" w:eastAsiaTheme="majorEastAsia" w:hAnsi="Arial" w:cstheme="majorBidi"/>
      <w:b/>
      <w:bCs/>
      <w:sz w:val="24"/>
      <w:szCs w:val="20"/>
      <w:lang w:val="en-US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65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65508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Standard"/>
    <w:uiPriority w:val="99"/>
    <w:unhideWhenUsed/>
    <w:qFormat/>
    <w:rsid w:val="00285F01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lenraster">
    <w:name w:val="Table Grid"/>
    <w:basedOn w:val="NormaleTabelle"/>
    <w:uiPriority w:val="59"/>
    <w:rsid w:val="00827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82771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berschrift3Zchn">
    <w:name w:val="Überschrift 3 Zchn"/>
    <w:basedOn w:val="Absatz-Standardschriftart"/>
    <w:link w:val="berschrift3"/>
    <w:rsid w:val="00F13359"/>
    <w:rPr>
      <w:rFonts w:ascii="Arial" w:eastAsiaTheme="majorEastAsia" w:hAnsi="Arial" w:cstheme="majorBidi"/>
      <w:b/>
      <w:bCs/>
      <w:sz w:val="24"/>
      <w:szCs w:val="20"/>
      <w:lang w:val="en-US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1780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1780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1780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1780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1780A"/>
    <w:rPr>
      <w:b/>
      <w:bCs/>
      <w:sz w:val="20"/>
      <w:szCs w:val="20"/>
    </w:rPr>
  </w:style>
  <w:style w:type="paragraph" w:styleId="StandardWeb">
    <w:name w:val="Normal (Web)"/>
    <w:basedOn w:val="Standard"/>
    <w:uiPriority w:val="99"/>
    <w:rsid w:val="00067B88"/>
    <w:pPr>
      <w:spacing w:before="100" w:beforeAutospacing="1" w:after="100" w:afterAutospacing="1" w:line="240" w:lineRule="auto"/>
      <w:jc w:val="both"/>
    </w:pPr>
    <w:rPr>
      <w:rFonts w:ascii="Times New Roman" w:eastAsia="Arial" w:hAnsi="Times New Roman" w:cs="Arial"/>
      <w:sz w:val="24"/>
      <w:szCs w:val="24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69569-CB54-4350-9D3A-C4E635C81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877</Words>
  <Characters>5532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Tobias Goris</dc:creator>
  <cp:lastModifiedBy>Tobias Goris</cp:lastModifiedBy>
  <cp:revision>4</cp:revision>
  <cp:lastPrinted>2021-05-03T16:58:00Z</cp:lastPrinted>
  <dcterms:created xsi:type="dcterms:W3CDTF">2021-05-17T15:07:00Z</dcterms:created>
  <dcterms:modified xsi:type="dcterms:W3CDTF">2021-06-02T14:24:00Z</dcterms:modified>
</cp:coreProperties>
</file>