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152A2" w14:textId="77777777" w:rsidR="004E6B2E" w:rsidRDefault="004E6B2E" w:rsidP="004E6B2E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4A4BC3C9" wp14:editId="57A2CF09">
            <wp:extent cx="5731200" cy="3225800"/>
            <wp:effectExtent l="0" t="0" r="0" b="0"/>
            <wp:docPr id="24" name="image1.png" descr="Chart, line ch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 descr="Chart, line chart&#10;&#10;Description automatically generated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2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0EC0A17" w14:textId="77777777" w:rsidR="004E6B2E" w:rsidRDefault="004E6B2E" w:rsidP="004E6B2E">
      <w:pPr>
        <w:spacing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Extended Data Fig. 1 | </w:t>
      </w:r>
      <w:r>
        <w:rPr>
          <w:rFonts w:ascii="Calibri" w:eastAsia="Calibri" w:hAnsi="Calibri" w:cs="Calibri"/>
          <w:sz w:val="24"/>
          <w:szCs w:val="24"/>
        </w:rPr>
        <w:t>Estimated forced component of historical NASST. Estimation is performed using signal-to-noise maximizing EOF</w:t>
      </w:r>
      <w:r>
        <w:rPr>
          <w:rFonts w:ascii="Calibri" w:eastAsia="Calibri" w:hAnsi="Calibri" w:cs="Calibri"/>
          <w:sz w:val="24"/>
          <w:szCs w:val="24"/>
          <w:vertAlign w:val="superscript"/>
        </w:rPr>
        <w:t xml:space="preserve">2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i/>
          <w:sz w:val="24"/>
          <w:szCs w:val="24"/>
        </w:rPr>
        <w:t>cf</w:t>
      </w:r>
      <w:r>
        <w:rPr>
          <w:rFonts w:ascii="Calibri" w:eastAsia="Calibri" w:hAnsi="Calibri" w:cs="Calibri"/>
          <w:sz w:val="24"/>
          <w:szCs w:val="24"/>
        </w:rPr>
        <w:t>. Methods), using historical simulations from 37 climate models (Extended Data Table 2). The timeseries is filtered with 11-years running mean.</w:t>
      </w:r>
    </w:p>
    <w:p w14:paraId="0FE9B617" w14:textId="77777777" w:rsidR="00D46A2A" w:rsidRDefault="00D46A2A"/>
    <w:sectPr w:rsidR="00D46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B2E"/>
    <w:rsid w:val="004E6B2E"/>
    <w:rsid w:val="00D4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A408A39"/>
  <w15:chartTrackingRefBased/>
  <w15:docId w15:val="{7C61E139-7212-C840-8706-859CDD5A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B2E"/>
    <w:pPr>
      <w:spacing w:line="276" w:lineRule="auto"/>
    </w:pPr>
    <w:rPr>
      <w:rFonts w:ascii="Arial" w:eastAsia="Arial" w:hAnsi="Arial" w:cs="Arial"/>
      <w:sz w:val="22"/>
      <w:szCs w:val="22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Michel, S.L.L. (Simon)</dc:creator>
  <cp:keywords/>
  <dc:description/>
  <cp:lastModifiedBy>Michel, S.L.L. (Simon)</cp:lastModifiedBy>
  <cp:revision>1</cp:revision>
  <dcterms:created xsi:type="dcterms:W3CDTF">2021-06-03T13:40:00Z</dcterms:created>
  <dcterms:modified xsi:type="dcterms:W3CDTF">2021-06-03T13:40:00Z</dcterms:modified>
</cp:coreProperties>
</file>