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C8438C" w14:textId="77777777" w:rsidR="003C2D9E" w:rsidRPr="004F6648" w:rsidRDefault="003C2D9E" w:rsidP="00CB364E">
      <w:pPr>
        <w:jc w:val="center"/>
        <w:rPr>
          <w:b/>
          <w:sz w:val="36"/>
          <w:szCs w:val="36"/>
        </w:rPr>
      </w:pPr>
      <w:r w:rsidRPr="004F6648">
        <w:rPr>
          <w:b/>
          <w:sz w:val="36"/>
          <w:szCs w:val="36"/>
        </w:rPr>
        <w:t>Supporting Information</w:t>
      </w:r>
    </w:p>
    <w:p w14:paraId="1FD450CA" w14:textId="77777777" w:rsidR="00306AE1" w:rsidRDefault="00306AE1" w:rsidP="00192EAE">
      <w:pPr>
        <w:spacing w:line="288" w:lineRule="auto"/>
        <w:jc w:val="both"/>
        <w:rPr>
          <w:rFonts w:ascii="Arial" w:hAnsi="Arial" w:cs="Arial"/>
          <w:b/>
          <w:sz w:val="20"/>
          <w:szCs w:val="20"/>
        </w:rPr>
      </w:pPr>
    </w:p>
    <w:p w14:paraId="2F2C23D6" w14:textId="77777777" w:rsidR="00306AE1" w:rsidRDefault="00306AE1" w:rsidP="007C701B">
      <w:pPr>
        <w:spacing w:line="288" w:lineRule="auto"/>
        <w:jc w:val="center"/>
        <w:rPr>
          <w:rFonts w:ascii="Arial" w:hAnsi="Arial" w:cs="Arial"/>
          <w:b/>
          <w:sz w:val="20"/>
          <w:szCs w:val="20"/>
        </w:rPr>
      </w:pPr>
    </w:p>
    <w:p w14:paraId="0C349A93" w14:textId="2705A116" w:rsidR="004F6648" w:rsidRDefault="004F6648" w:rsidP="004F6648">
      <w:pPr>
        <w:pBdr>
          <w:top w:val="nil"/>
          <w:left w:val="nil"/>
          <w:bottom w:val="nil"/>
          <w:right w:val="nil"/>
          <w:between w:val="nil"/>
          <w:bar w:val="nil"/>
        </w:pBdr>
        <w:spacing w:line="360" w:lineRule="auto"/>
        <w:jc w:val="center"/>
        <w:rPr>
          <w:rFonts w:eastAsia="Times New Roman" w:cs="Arial"/>
          <w:b/>
          <w:bCs/>
          <w:color w:val="000000"/>
          <w:sz w:val="32"/>
          <w:szCs w:val="32"/>
          <w:u w:color="000000"/>
          <w:bdr w:val="nil"/>
        </w:rPr>
      </w:pPr>
      <w:r w:rsidRPr="004F6648">
        <w:rPr>
          <w:rFonts w:eastAsia="Times New Roman" w:cs="Arial"/>
          <w:b/>
          <w:bCs/>
          <w:color w:val="000000"/>
          <w:sz w:val="32"/>
          <w:szCs w:val="32"/>
          <w:u w:color="000000"/>
          <w:bdr w:val="nil"/>
        </w:rPr>
        <w:t xml:space="preserve">Combined crystallographic fragment screen and deep mutational scanning of Zika virus NS2B-NS3 protease </w:t>
      </w:r>
      <w:r w:rsidR="00D52FF0">
        <w:rPr>
          <w:rFonts w:eastAsia="Times New Roman" w:cs="Arial"/>
          <w:b/>
          <w:bCs/>
          <w:color w:val="000000"/>
          <w:sz w:val="32"/>
          <w:szCs w:val="32"/>
          <w:u w:color="000000"/>
          <w:bdr w:val="nil"/>
        </w:rPr>
        <w:t xml:space="preserve">enable development of </w:t>
      </w:r>
      <w:r w:rsidRPr="004F6648">
        <w:rPr>
          <w:rFonts w:eastAsia="Times New Roman" w:cs="Arial"/>
          <w:b/>
          <w:bCs/>
          <w:color w:val="000000"/>
          <w:sz w:val="32"/>
          <w:szCs w:val="32"/>
          <w:u w:color="000000"/>
          <w:bdr w:val="nil"/>
        </w:rPr>
        <w:t>resistance-resilient inhibitor</w:t>
      </w:r>
      <w:r w:rsidR="00D52FF0">
        <w:rPr>
          <w:rFonts w:eastAsia="Times New Roman" w:cs="Arial"/>
          <w:b/>
          <w:bCs/>
          <w:color w:val="000000"/>
          <w:sz w:val="32"/>
          <w:szCs w:val="32"/>
          <w:u w:color="000000"/>
          <w:bdr w:val="nil"/>
        </w:rPr>
        <w:t>s</w:t>
      </w:r>
      <w:bookmarkStart w:id="0" w:name="_GoBack"/>
      <w:bookmarkEnd w:id="0"/>
    </w:p>
    <w:p w14:paraId="1B14AA7E" w14:textId="77777777" w:rsidR="004F6648" w:rsidRPr="004F6648" w:rsidRDefault="004F6648" w:rsidP="004F6648">
      <w:pPr>
        <w:pBdr>
          <w:top w:val="nil"/>
          <w:left w:val="nil"/>
          <w:bottom w:val="nil"/>
          <w:right w:val="nil"/>
          <w:between w:val="nil"/>
          <w:bar w:val="nil"/>
        </w:pBdr>
        <w:spacing w:line="360" w:lineRule="auto"/>
        <w:jc w:val="center"/>
        <w:rPr>
          <w:rFonts w:eastAsia="Times New Roman" w:cs="Arial"/>
          <w:b/>
          <w:bCs/>
          <w:color w:val="000000"/>
          <w:sz w:val="32"/>
          <w:szCs w:val="32"/>
          <w:u w:color="000000"/>
          <w:bdr w:val="nil"/>
        </w:rPr>
      </w:pPr>
    </w:p>
    <w:p w14:paraId="12FECBF8" w14:textId="39C56B8F" w:rsidR="003C2D9E" w:rsidRDefault="003C2D9E" w:rsidP="00AB02DE">
      <w:pPr>
        <w:spacing w:after="60" w:line="240" w:lineRule="auto"/>
        <w:jc w:val="both"/>
        <w:rPr>
          <w:rFonts w:ascii="Arial" w:hAnsi="Arial" w:cs="Arial"/>
          <w:bCs/>
          <w:sz w:val="20"/>
          <w:szCs w:val="20"/>
        </w:rPr>
      </w:pPr>
      <w:r w:rsidRPr="00AB02DE">
        <w:rPr>
          <w:rFonts w:ascii="Arial" w:hAnsi="Arial" w:cs="Arial"/>
          <w:b/>
          <w:sz w:val="20"/>
          <w:szCs w:val="20"/>
        </w:rPr>
        <w:t xml:space="preserve">Supplementary Table </w:t>
      </w:r>
      <w:r w:rsidR="009C20F9">
        <w:rPr>
          <w:rFonts w:ascii="Arial" w:hAnsi="Arial" w:cs="Arial"/>
          <w:b/>
          <w:sz w:val="20"/>
          <w:szCs w:val="20"/>
        </w:rPr>
        <w:t>1</w:t>
      </w:r>
      <w:r w:rsidRPr="00AB02DE">
        <w:rPr>
          <w:rFonts w:ascii="Arial" w:hAnsi="Arial" w:cs="Arial"/>
          <w:b/>
          <w:sz w:val="20"/>
          <w:szCs w:val="20"/>
        </w:rPr>
        <w:t xml:space="preserve">. </w:t>
      </w:r>
      <w:r w:rsidRPr="00AB02DE">
        <w:rPr>
          <w:rFonts w:ascii="Arial" w:hAnsi="Arial" w:cs="Arial"/>
          <w:bCs/>
          <w:sz w:val="20"/>
          <w:szCs w:val="20"/>
        </w:rPr>
        <w:t>Data collection and refinement statistics</w:t>
      </w:r>
    </w:p>
    <w:tbl>
      <w:tblPr>
        <w:tblW w:w="3256" w:type="pct"/>
        <w:tblInd w:w="-142" w:type="dxa"/>
        <w:tblLayout w:type="fixed"/>
        <w:tblLook w:val="04A0" w:firstRow="1" w:lastRow="0" w:firstColumn="1" w:lastColumn="0" w:noHBand="0" w:noVBand="1"/>
      </w:tblPr>
      <w:tblGrid>
        <w:gridCol w:w="2977"/>
        <w:gridCol w:w="3118"/>
      </w:tblGrid>
      <w:tr w:rsidR="00736360" w:rsidRPr="00AB02DE" w14:paraId="11DAC699" w14:textId="77777777" w:rsidTr="004F6648">
        <w:trPr>
          <w:trHeight w:val="361"/>
        </w:trPr>
        <w:tc>
          <w:tcPr>
            <w:tcW w:w="2442" w:type="pct"/>
            <w:tcBorders>
              <w:top w:val="single" w:sz="4" w:space="0" w:color="auto"/>
              <w:left w:val="nil"/>
              <w:bottom w:val="single" w:sz="4" w:space="0" w:color="auto"/>
              <w:right w:val="single" w:sz="4" w:space="0" w:color="auto"/>
            </w:tcBorders>
            <w:shd w:val="clear" w:color="auto" w:fill="auto"/>
            <w:noWrap/>
            <w:vAlign w:val="center"/>
            <w:hideMark/>
          </w:tcPr>
          <w:p w14:paraId="53E3B31F"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r w:rsidRPr="00AB02DE">
              <w:rPr>
                <w:rFonts w:ascii="Arial" w:eastAsia="Times New Roman" w:hAnsi="Arial" w:cs="Arial"/>
                <w:kern w:val="21"/>
                <w:sz w:val="20"/>
                <w:szCs w:val="20"/>
                <w:lang w:eastAsia="en-GB"/>
              </w:rPr>
              <w:t>Protein</w:t>
            </w:r>
          </w:p>
        </w:tc>
        <w:tc>
          <w:tcPr>
            <w:tcW w:w="2558" w:type="pct"/>
            <w:tcBorders>
              <w:top w:val="single" w:sz="4" w:space="0" w:color="auto"/>
              <w:left w:val="nil"/>
              <w:bottom w:val="single" w:sz="4" w:space="0" w:color="auto"/>
              <w:right w:val="nil"/>
            </w:tcBorders>
            <w:vAlign w:val="center"/>
          </w:tcPr>
          <w:p w14:paraId="615B97C8"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r>
              <w:rPr>
                <w:rFonts w:ascii="Arial" w:eastAsia="Times New Roman" w:hAnsi="Arial" w:cs="Arial"/>
                <w:kern w:val="21"/>
                <w:sz w:val="20"/>
                <w:szCs w:val="20"/>
                <w:lang w:eastAsia="en-GB"/>
              </w:rPr>
              <w:t>ZIKV NS2B-NS3</w:t>
            </w:r>
          </w:p>
        </w:tc>
      </w:tr>
      <w:tr w:rsidR="00736360" w:rsidRPr="00AB02DE" w14:paraId="4B87CB02" w14:textId="77777777" w:rsidTr="004F6648">
        <w:trPr>
          <w:trHeight w:val="361"/>
        </w:trPr>
        <w:tc>
          <w:tcPr>
            <w:tcW w:w="2442" w:type="pct"/>
            <w:tcBorders>
              <w:top w:val="nil"/>
              <w:left w:val="nil"/>
              <w:bottom w:val="single" w:sz="4" w:space="0" w:color="auto"/>
              <w:right w:val="single" w:sz="4" w:space="0" w:color="auto"/>
            </w:tcBorders>
            <w:shd w:val="clear" w:color="auto" w:fill="auto"/>
            <w:noWrap/>
            <w:vAlign w:val="center"/>
            <w:hideMark/>
          </w:tcPr>
          <w:p w14:paraId="1101A77D"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r w:rsidRPr="00AB02DE">
              <w:rPr>
                <w:rFonts w:ascii="Arial" w:eastAsia="Times New Roman" w:hAnsi="Arial" w:cs="Arial"/>
                <w:kern w:val="21"/>
                <w:sz w:val="20"/>
                <w:szCs w:val="20"/>
                <w:lang w:eastAsia="en-GB"/>
              </w:rPr>
              <w:t>PDB accession code</w:t>
            </w:r>
          </w:p>
        </w:tc>
        <w:tc>
          <w:tcPr>
            <w:tcW w:w="2558" w:type="pct"/>
            <w:tcBorders>
              <w:top w:val="nil"/>
              <w:left w:val="nil"/>
              <w:bottom w:val="single" w:sz="4" w:space="0" w:color="auto"/>
              <w:right w:val="nil"/>
            </w:tcBorders>
            <w:vAlign w:val="center"/>
          </w:tcPr>
          <w:p w14:paraId="078319F7" w14:textId="77777777" w:rsidR="00736360" w:rsidRPr="00AB02DE" w:rsidRDefault="00736360" w:rsidP="009C20F9">
            <w:pPr>
              <w:spacing w:after="60" w:line="240" w:lineRule="auto"/>
              <w:ind w:firstLine="180"/>
              <w:rPr>
                <w:rFonts w:ascii="Arial" w:eastAsia="Times New Roman" w:hAnsi="Arial" w:cs="Arial"/>
                <w:kern w:val="21"/>
                <w:sz w:val="20"/>
                <w:szCs w:val="20"/>
                <w:lang w:eastAsia="en-GB"/>
              </w:rPr>
            </w:pPr>
            <w:r>
              <w:rPr>
                <w:rFonts w:ascii="Arial" w:eastAsia="Times New Roman" w:hAnsi="Arial" w:cs="Arial"/>
                <w:kern w:val="21"/>
                <w:sz w:val="20"/>
                <w:szCs w:val="20"/>
                <w:lang w:eastAsia="en-GB"/>
              </w:rPr>
              <w:t>8PN6</w:t>
            </w:r>
          </w:p>
        </w:tc>
      </w:tr>
      <w:tr w:rsidR="00736360" w:rsidRPr="00AB02DE" w14:paraId="7E479D63" w14:textId="77777777" w:rsidTr="004F6648">
        <w:trPr>
          <w:trHeight w:val="361"/>
        </w:trPr>
        <w:tc>
          <w:tcPr>
            <w:tcW w:w="2442" w:type="pct"/>
            <w:tcBorders>
              <w:top w:val="nil"/>
              <w:left w:val="nil"/>
              <w:bottom w:val="nil"/>
              <w:right w:val="single" w:sz="4" w:space="0" w:color="auto"/>
            </w:tcBorders>
            <w:shd w:val="clear" w:color="auto" w:fill="auto"/>
            <w:noWrap/>
            <w:vAlign w:val="center"/>
            <w:hideMark/>
          </w:tcPr>
          <w:p w14:paraId="3383E0FF"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r w:rsidRPr="00AB02DE">
              <w:rPr>
                <w:rFonts w:ascii="Arial" w:eastAsia="Times New Roman" w:hAnsi="Arial" w:cs="Arial"/>
                <w:kern w:val="21"/>
                <w:sz w:val="20"/>
                <w:szCs w:val="20"/>
                <w:lang w:eastAsia="en-GB"/>
              </w:rPr>
              <w:t>Data Collection</w:t>
            </w:r>
          </w:p>
        </w:tc>
        <w:tc>
          <w:tcPr>
            <w:tcW w:w="2558" w:type="pct"/>
            <w:tcBorders>
              <w:top w:val="nil"/>
              <w:left w:val="nil"/>
              <w:bottom w:val="nil"/>
              <w:right w:val="nil"/>
            </w:tcBorders>
          </w:tcPr>
          <w:p w14:paraId="655B653C"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p>
        </w:tc>
      </w:tr>
      <w:tr w:rsidR="00736360" w:rsidRPr="00AB02DE" w14:paraId="0440E6D3" w14:textId="77777777" w:rsidTr="004F6648">
        <w:trPr>
          <w:trHeight w:val="214"/>
        </w:trPr>
        <w:tc>
          <w:tcPr>
            <w:tcW w:w="2442" w:type="pct"/>
            <w:tcBorders>
              <w:top w:val="nil"/>
              <w:left w:val="nil"/>
              <w:bottom w:val="nil"/>
              <w:right w:val="single" w:sz="4" w:space="0" w:color="auto"/>
            </w:tcBorders>
            <w:shd w:val="clear" w:color="auto" w:fill="auto"/>
            <w:noWrap/>
            <w:hideMark/>
          </w:tcPr>
          <w:p w14:paraId="1C6DE311"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proofErr w:type="spellStart"/>
            <w:r w:rsidRPr="00AB02DE">
              <w:rPr>
                <w:rFonts w:ascii="Arial" w:eastAsia="Times New Roman" w:hAnsi="Arial" w:cs="Arial"/>
                <w:kern w:val="21"/>
                <w:sz w:val="20"/>
                <w:szCs w:val="20"/>
                <w:lang w:eastAsia="en-GB"/>
              </w:rPr>
              <w:t>Resolution</w:t>
            </w:r>
            <w:r w:rsidRPr="00AB02DE">
              <w:rPr>
                <w:rFonts w:ascii="Arial" w:eastAsia="Times New Roman" w:hAnsi="Arial" w:cs="Arial"/>
                <w:kern w:val="21"/>
                <w:sz w:val="20"/>
                <w:szCs w:val="20"/>
                <w:vertAlign w:val="superscript"/>
                <w:lang w:eastAsia="en-GB"/>
              </w:rPr>
              <w:t>a</w:t>
            </w:r>
            <w:proofErr w:type="spellEnd"/>
            <w:r w:rsidRPr="00AB02DE">
              <w:rPr>
                <w:rFonts w:ascii="Arial" w:eastAsia="Times New Roman" w:hAnsi="Arial" w:cs="Arial"/>
                <w:kern w:val="21"/>
                <w:sz w:val="20"/>
                <w:szCs w:val="20"/>
                <w:lang w:eastAsia="en-GB"/>
              </w:rPr>
              <w:t xml:space="preserve"> (Å)</w:t>
            </w:r>
          </w:p>
        </w:tc>
        <w:tc>
          <w:tcPr>
            <w:tcW w:w="2558" w:type="pct"/>
            <w:tcBorders>
              <w:top w:val="nil"/>
              <w:left w:val="nil"/>
              <w:bottom w:val="nil"/>
              <w:right w:val="nil"/>
            </w:tcBorders>
          </w:tcPr>
          <w:p w14:paraId="3EACBFA5" w14:textId="77777777" w:rsidR="00736360" w:rsidRPr="00AB02DE" w:rsidRDefault="00621D2B" w:rsidP="001B5050">
            <w:pPr>
              <w:spacing w:after="60" w:line="240" w:lineRule="auto"/>
              <w:ind w:firstLine="180"/>
              <w:jc w:val="both"/>
              <w:rPr>
                <w:rFonts w:ascii="Arial" w:eastAsia="Times New Roman" w:hAnsi="Arial" w:cs="Arial"/>
                <w:kern w:val="21"/>
                <w:sz w:val="20"/>
                <w:szCs w:val="20"/>
                <w:lang w:eastAsia="en-GB"/>
              </w:rPr>
            </w:pPr>
            <w:r>
              <w:rPr>
                <w:rFonts w:ascii="Arial" w:eastAsia="Times New Roman" w:hAnsi="Arial" w:cs="Arial"/>
                <w:kern w:val="21"/>
                <w:sz w:val="20"/>
                <w:szCs w:val="20"/>
                <w:lang w:eastAsia="en-GB"/>
              </w:rPr>
              <w:t>33.7</w:t>
            </w:r>
            <w:r w:rsidR="00736360" w:rsidRPr="00AB02DE">
              <w:rPr>
                <w:rFonts w:ascii="Arial" w:eastAsia="Times New Roman" w:hAnsi="Arial" w:cs="Arial"/>
                <w:kern w:val="21"/>
                <w:sz w:val="20"/>
                <w:szCs w:val="20"/>
                <w:lang w:eastAsia="en-GB"/>
              </w:rPr>
              <w:t xml:space="preserve">0 </w:t>
            </w:r>
            <w:r>
              <w:rPr>
                <w:rFonts w:ascii="Arial" w:eastAsia="Times New Roman" w:hAnsi="Arial" w:cs="Arial"/>
                <w:kern w:val="21"/>
                <w:sz w:val="20"/>
                <w:szCs w:val="20"/>
                <w:lang w:eastAsia="en-GB"/>
              </w:rPr>
              <w:t>–</w:t>
            </w:r>
            <w:r w:rsidR="00736360" w:rsidRPr="00AB02DE">
              <w:rPr>
                <w:rFonts w:ascii="Arial" w:eastAsia="Times New Roman" w:hAnsi="Arial" w:cs="Arial"/>
                <w:kern w:val="21"/>
                <w:sz w:val="20"/>
                <w:szCs w:val="20"/>
                <w:lang w:eastAsia="en-GB"/>
              </w:rPr>
              <w:t xml:space="preserve"> </w:t>
            </w:r>
            <w:r>
              <w:rPr>
                <w:rFonts w:ascii="Arial" w:eastAsia="Times New Roman" w:hAnsi="Arial" w:cs="Arial"/>
                <w:kern w:val="21"/>
                <w:sz w:val="20"/>
                <w:szCs w:val="20"/>
                <w:lang w:eastAsia="en-GB"/>
              </w:rPr>
              <w:t>1.6</w:t>
            </w:r>
            <w:r w:rsidR="00F40F94">
              <w:rPr>
                <w:rFonts w:ascii="Arial" w:eastAsia="Times New Roman" w:hAnsi="Arial" w:cs="Arial"/>
                <w:kern w:val="21"/>
                <w:sz w:val="20"/>
                <w:szCs w:val="20"/>
                <w:lang w:eastAsia="en-GB"/>
              </w:rPr>
              <w:t>0 (1.63 -1.60)</w:t>
            </w:r>
          </w:p>
        </w:tc>
      </w:tr>
      <w:tr w:rsidR="00736360" w:rsidRPr="00AB02DE" w14:paraId="34979251" w14:textId="77777777" w:rsidTr="004F6648">
        <w:trPr>
          <w:trHeight w:val="352"/>
        </w:trPr>
        <w:tc>
          <w:tcPr>
            <w:tcW w:w="2442" w:type="pct"/>
            <w:tcBorders>
              <w:top w:val="nil"/>
              <w:left w:val="nil"/>
              <w:bottom w:val="nil"/>
              <w:right w:val="single" w:sz="4" w:space="0" w:color="auto"/>
            </w:tcBorders>
            <w:shd w:val="clear" w:color="auto" w:fill="auto"/>
            <w:noWrap/>
            <w:hideMark/>
          </w:tcPr>
          <w:p w14:paraId="48E3E3E0"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proofErr w:type="spellStart"/>
            <w:r w:rsidRPr="00AB02DE">
              <w:rPr>
                <w:rFonts w:ascii="Arial" w:eastAsia="Times New Roman" w:hAnsi="Arial" w:cs="Arial"/>
                <w:kern w:val="21"/>
                <w:sz w:val="20"/>
                <w:szCs w:val="20"/>
                <w:lang w:eastAsia="en-GB"/>
              </w:rPr>
              <w:t>Spacegroup</w:t>
            </w:r>
            <w:proofErr w:type="spellEnd"/>
          </w:p>
        </w:tc>
        <w:tc>
          <w:tcPr>
            <w:tcW w:w="2558" w:type="pct"/>
            <w:tcBorders>
              <w:top w:val="nil"/>
              <w:left w:val="nil"/>
              <w:bottom w:val="nil"/>
              <w:right w:val="nil"/>
            </w:tcBorders>
          </w:tcPr>
          <w:p w14:paraId="69A9DD31" w14:textId="77777777" w:rsidR="00736360" w:rsidRPr="00AB02DE" w:rsidRDefault="00736360" w:rsidP="001B5050">
            <w:pPr>
              <w:spacing w:after="60" w:line="240" w:lineRule="auto"/>
              <w:ind w:firstLine="180"/>
              <w:jc w:val="both"/>
              <w:rPr>
                <w:rFonts w:ascii="Arial" w:eastAsia="Times New Roman" w:hAnsi="Arial" w:cs="Arial"/>
                <w:i/>
                <w:kern w:val="21"/>
                <w:sz w:val="20"/>
                <w:szCs w:val="20"/>
                <w:lang w:eastAsia="en-GB"/>
              </w:rPr>
            </w:pPr>
            <w:r w:rsidRPr="00AB02DE">
              <w:rPr>
                <w:rFonts w:ascii="Arial" w:eastAsia="Times New Roman" w:hAnsi="Arial" w:cs="Arial"/>
                <w:i/>
                <w:kern w:val="21"/>
                <w:sz w:val="20"/>
                <w:szCs w:val="20"/>
                <w:lang w:eastAsia="en-GB"/>
              </w:rPr>
              <w:t>P</w:t>
            </w:r>
            <w:r w:rsidRPr="00AB02DE">
              <w:rPr>
                <w:rFonts w:ascii="Arial" w:eastAsia="Times New Roman" w:hAnsi="Arial" w:cs="Arial"/>
                <w:kern w:val="21"/>
                <w:sz w:val="20"/>
                <w:szCs w:val="20"/>
                <w:lang w:eastAsia="en-GB"/>
              </w:rPr>
              <w:t xml:space="preserve"> </w:t>
            </w:r>
            <w:r w:rsidR="00FB4A2D">
              <w:rPr>
                <w:rFonts w:ascii="Arial" w:eastAsia="Times New Roman" w:hAnsi="Arial" w:cs="Arial"/>
                <w:kern w:val="21"/>
                <w:sz w:val="20"/>
                <w:szCs w:val="20"/>
                <w:lang w:eastAsia="en-GB"/>
              </w:rPr>
              <w:t>4</w:t>
            </w:r>
            <w:r w:rsidR="00FB4A2D" w:rsidRPr="00FB4A2D">
              <w:rPr>
                <w:rFonts w:ascii="Arial" w:eastAsia="Times New Roman" w:hAnsi="Arial" w:cs="Arial"/>
                <w:kern w:val="21"/>
                <w:sz w:val="20"/>
                <w:szCs w:val="20"/>
                <w:vertAlign w:val="subscript"/>
                <w:lang w:eastAsia="en-GB"/>
              </w:rPr>
              <w:t>3</w:t>
            </w:r>
            <w:r w:rsidRPr="00AB02DE">
              <w:rPr>
                <w:rFonts w:ascii="Arial" w:eastAsia="Times New Roman" w:hAnsi="Arial" w:cs="Arial"/>
                <w:kern w:val="21"/>
                <w:sz w:val="20"/>
                <w:szCs w:val="20"/>
                <w:lang w:eastAsia="en-GB"/>
              </w:rPr>
              <w:t>2</w:t>
            </w:r>
            <w:r w:rsidR="00FB4A2D">
              <w:rPr>
                <w:rFonts w:ascii="Arial" w:eastAsia="Times New Roman" w:hAnsi="Arial" w:cs="Arial"/>
                <w:kern w:val="21"/>
                <w:sz w:val="20"/>
                <w:szCs w:val="20"/>
                <w:lang w:eastAsia="en-GB"/>
              </w:rPr>
              <w:t>2</w:t>
            </w:r>
          </w:p>
        </w:tc>
      </w:tr>
      <w:tr w:rsidR="00736360" w:rsidRPr="00AB02DE" w14:paraId="0C51C0E2" w14:textId="77777777" w:rsidTr="004F6648">
        <w:trPr>
          <w:trHeight w:val="242"/>
        </w:trPr>
        <w:tc>
          <w:tcPr>
            <w:tcW w:w="2442" w:type="pct"/>
            <w:tcBorders>
              <w:top w:val="nil"/>
              <w:left w:val="nil"/>
              <w:bottom w:val="nil"/>
              <w:right w:val="single" w:sz="4" w:space="0" w:color="auto"/>
            </w:tcBorders>
            <w:shd w:val="clear" w:color="auto" w:fill="auto"/>
            <w:noWrap/>
            <w:hideMark/>
          </w:tcPr>
          <w:p w14:paraId="35D50E62"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r w:rsidRPr="00AB02DE">
              <w:rPr>
                <w:rFonts w:ascii="Arial" w:eastAsia="Times New Roman" w:hAnsi="Arial" w:cs="Arial"/>
                <w:kern w:val="21"/>
                <w:sz w:val="20"/>
                <w:szCs w:val="20"/>
                <w:lang w:eastAsia="en-GB"/>
              </w:rPr>
              <w:t>Cell dimensions</w:t>
            </w:r>
          </w:p>
        </w:tc>
        <w:tc>
          <w:tcPr>
            <w:tcW w:w="2558" w:type="pct"/>
            <w:tcBorders>
              <w:top w:val="nil"/>
              <w:left w:val="nil"/>
              <w:bottom w:val="nil"/>
              <w:right w:val="nil"/>
            </w:tcBorders>
          </w:tcPr>
          <w:p w14:paraId="4995A117" w14:textId="77777777" w:rsidR="00736360" w:rsidRPr="00AB02DE" w:rsidRDefault="00736360" w:rsidP="001B5050">
            <w:pPr>
              <w:spacing w:after="60" w:line="240" w:lineRule="auto"/>
              <w:ind w:firstLine="180"/>
              <w:jc w:val="both"/>
              <w:rPr>
                <w:rFonts w:ascii="Arial" w:eastAsia="Times New Roman" w:hAnsi="Arial" w:cs="Arial"/>
                <w:i/>
                <w:iCs/>
                <w:kern w:val="21"/>
                <w:sz w:val="20"/>
                <w:szCs w:val="20"/>
                <w:lang w:eastAsia="en-GB"/>
              </w:rPr>
            </w:pPr>
            <w:r w:rsidRPr="00AB02DE">
              <w:rPr>
                <w:rFonts w:ascii="Arial" w:eastAsia="Times New Roman" w:hAnsi="Arial" w:cs="Arial"/>
                <w:i/>
                <w:iCs/>
                <w:kern w:val="21"/>
                <w:sz w:val="20"/>
                <w:szCs w:val="20"/>
                <w:lang w:eastAsia="en-GB"/>
              </w:rPr>
              <w:t xml:space="preserve">a </w:t>
            </w:r>
            <w:r w:rsidRPr="00AB02DE">
              <w:rPr>
                <w:rFonts w:ascii="Arial" w:eastAsia="Times New Roman" w:hAnsi="Arial" w:cs="Arial"/>
                <w:kern w:val="21"/>
                <w:sz w:val="20"/>
                <w:szCs w:val="20"/>
                <w:lang w:eastAsia="en-GB"/>
              </w:rPr>
              <w:t xml:space="preserve">= </w:t>
            </w:r>
            <w:r w:rsidR="00FB4A2D">
              <w:rPr>
                <w:rFonts w:ascii="Arial" w:eastAsia="Times New Roman" w:hAnsi="Arial" w:cs="Arial"/>
                <w:kern w:val="21"/>
                <w:sz w:val="20"/>
                <w:szCs w:val="20"/>
                <w:lang w:eastAsia="en-GB"/>
              </w:rPr>
              <w:t>43</w:t>
            </w:r>
            <w:r w:rsidRPr="00AB02DE">
              <w:rPr>
                <w:rFonts w:ascii="Arial" w:eastAsia="Times New Roman" w:hAnsi="Arial" w:cs="Arial"/>
                <w:kern w:val="21"/>
                <w:sz w:val="20"/>
                <w:szCs w:val="20"/>
                <w:lang w:eastAsia="en-GB"/>
              </w:rPr>
              <w:t xml:space="preserve">, b = </w:t>
            </w:r>
            <w:r w:rsidR="00FB4A2D">
              <w:rPr>
                <w:rFonts w:ascii="Arial" w:eastAsia="Times New Roman" w:hAnsi="Arial" w:cs="Arial"/>
                <w:kern w:val="21"/>
                <w:sz w:val="20"/>
                <w:szCs w:val="20"/>
                <w:lang w:eastAsia="en-GB"/>
              </w:rPr>
              <w:t>43</w:t>
            </w:r>
            <w:r w:rsidRPr="00AB02DE">
              <w:rPr>
                <w:rFonts w:ascii="Arial" w:eastAsia="Times New Roman" w:hAnsi="Arial" w:cs="Arial"/>
                <w:kern w:val="21"/>
                <w:sz w:val="20"/>
                <w:szCs w:val="20"/>
                <w:lang w:eastAsia="en-GB"/>
              </w:rPr>
              <w:t>,</w:t>
            </w:r>
            <w:r w:rsidRPr="00AB02DE">
              <w:rPr>
                <w:rFonts w:ascii="Arial" w:eastAsia="Times New Roman" w:hAnsi="Arial" w:cs="Arial"/>
                <w:i/>
                <w:iCs/>
                <w:kern w:val="21"/>
                <w:sz w:val="20"/>
                <w:szCs w:val="20"/>
                <w:lang w:eastAsia="en-GB"/>
              </w:rPr>
              <w:t xml:space="preserve"> c </w:t>
            </w:r>
            <w:r w:rsidRPr="00AB02DE">
              <w:rPr>
                <w:rFonts w:ascii="Arial" w:eastAsia="Times New Roman" w:hAnsi="Arial" w:cs="Arial"/>
                <w:kern w:val="21"/>
                <w:sz w:val="20"/>
                <w:szCs w:val="20"/>
                <w:lang w:eastAsia="en-GB"/>
              </w:rPr>
              <w:t xml:space="preserve">= </w:t>
            </w:r>
            <w:r w:rsidR="00FB4A2D">
              <w:rPr>
                <w:rFonts w:ascii="Arial" w:eastAsia="Times New Roman" w:hAnsi="Arial" w:cs="Arial"/>
                <w:kern w:val="21"/>
                <w:sz w:val="20"/>
                <w:szCs w:val="20"/>
                <w:lang w:eastAsia="en-GB"/>
              </w:rPr>
              <w:t>216.</w:t>
            </w:r>
            <w:r w:rsidRPr="00AB02DE">
              <w:rPr>
                <w:rFonts w:ascii="Arial" w:eastAsia="Times New Roman" w:hAnsi="Arial" w:cs="Arial"/>
                <w:kern w:val="21"/>
                <w:sz w:val="20"/>
                <w:szCs w:val="20"/>
                <w:lang w:eastAsia="en-GB"/>
              </w:rPr>
              <w:t>6 Å</w:t>
            </w:r>
          </w:p>
        </w:tc>
      </w:tr>
      <w:tr w:rsidR="00736360" w:rsidRPr="00AB02DE" w14:paraId="37147312" w14:textId="77777777" w:rsidTr="004F6648">
        <w:trPr>
          <w:trHeight w:val="352"/>
        </w:trPr>
        <w:tc>
          <w:tcPr>
            <w:tcW w:w="2442" w:type="pct"/>
            <w:tcBorders>
              <w:top w:val="nil"/>
              <w:left w:val="nil"/>
              <w:bottom w:val="nil"/>
              <w:right w:val="single" w:sz="4" w:space="0" w:color="auto"/>
            </w:tcBorders>
            <w:shd w:val="clear" w:color="auto" w:fill="auto"/>
            <w:noWrap/>
            <w:hideMark/>
          </w:tcPr>
          <w:p w14:paraId="37614331"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r w:rsidRPr="00AB02DE">
              <w:rPr>
                <w:rFonts w:ascii="Arial" w:eastAsia="Times New Roman" w:hAnsi="Arial" w:cs="Arial"/>
                <w:kern w:val="21"/>
                <w:sz w:val="20"/>
                <w:szCs w:val="20"/>
                <w:lang w:eastAsia="en-GB"/>
              </w:rPr>
              <w:t> </w:t>
            </w:r>
          </w:p>
        </w:tc>
        <w:tc>
          <w:tcPr>
            <w:tcW w:w="2558" w:type="pct"/>
            <w:tcBorders>
              <w:top w:val="nil"/>
              <w:left w:val="nil"/>
              <w:bottom w:val="nil"/>
              <w:right w:val="nil"/>
            </w:tcBorders>
          </w:tcPr>
          <w:p w14:paraId="295B8545" w14:textId="0B022DC4" w:rsidR="00736360" w:rsidRPr="00AB02DE" w:rsidRDefault="00736360" w:rsidP="001B5050">
            <w:pPr>
              <w:spacing w:after="60" w:line="240" w:lineRule="auto"/>
              <w:ind w:firstLine="180"/>
              <w:jc w:val="both"/>
              <w:rPr>
                <w:rFonts w:ascii="Arial" w:eastAsia="Times New Roman" w:hAnsi="Arial" w:cs="Arial"/>
                <w:i/>
                <w:iCs/>
                <w:kern w:val="21"/>
                <w:sz w:val="20"/>
                <w:szCs w:val="20"/>
                <w:lang w:eastAsia="en-GB"/>
              </w:rPr>
            </w:pPr>
            <w:r w:rsidRPr="00AB02DE">
              <w:rPr>
                <w:rFonts w:ascii="Arial" w:eastAsia="Times New Roman" w:hAnsi="Arial" w:cs="Arial"/>
                <w:i/>
                <w:iCs/>
                <w:kern w:val="21"/>
                <w:sz w:val="20"/>
                <w:szCs w:val="20"/>
                <w:lang w:eastAsia="en-GB"/>
              </w:rPr>
              <w:t>α= β</w:t>
            </w:r>
            <w:r w:rsidRPr="00AB02DE">
              <w:rPr>
                <w:rFonts w:ascii="Arial" w:eastAsia="Times New Roman" w:hAnsi="Arial" w:cs="Arial"/>
                <w:kern w:val="21"/>
                <w:sz w:val="20"/>
                <w:szCs w:val="20"/>
                <w:lang w:eastAsia="en-GB"/>
              </w:rPr>
              <w:t xml:space="preserve"> = </w:t>
            </w:r>
            <w:r w:rsidRPr="00AB02DE">
              <w:rPr>
                <w:rFonts w:ascii="Arial" w:eastAsia="Times New Roman" w:hAnsi="Arial" w:cs="Arial"/>
                <w:i/>
                <w:kern w:val="21"/>
                <w:sz w:val="20"/>
                <w:szCs w:val="20"/>
                <w:lang w:eastAsia="en-GB"/>
              </w:rPr>
              <w:t>γ</w:t>
            </w:r>
            <w:r w:rsidRPr="00AB02DE">
              <w:rPr>
                <w:rFonts w:ascii="Arial" w:eastAsia="Times New Roman" w:hAnsi="Arial" w:cs="Arial"/>
                <w:kern w:val="21"/>
                <w:sz w:val="20"/>
                <w:szCs w:val="20"/>
                <w:lang w:eastAsia="en-GB"/>
              </w:rPr>
              <w:t xml:space="preserve"> = 90.0°</w:t>
            </w:r>
          </w:p>
        </w:tc>
      </w:tr>
      <w:tr w:rsidR="00736360" w:rsidRPr="00AB02DE" w14:paraId="5442FCFC" w14:textId="77777777" w:rsidTr="004F6648">
        <w:trPr>
          <w:trHeight w:val="352"/>
        </w:trPr>
        <w:tc>
          <w:tcPr>
            <w:tcW w:w="2442" w:type="pct"/>
            <w:tcBorders>
              <w:top w:val="nil"/>
              <w:left w:val="nil"/>
              <w:bottom w:val="nil"/>
              <w:right w:val="single" w:sz="4" w:space="0" w:color="auto"/>
            </w:tcBorders>
            <w:shd w:val="clear" w:color="auto" w:fill="auto"/>
            <w:noWrap/>
            <w:hideMark/>
          </w:tcPr>
          <w:p w14:paraId="268F4C90"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r w:rsidRPr="00AB02DE">
              <w:rPr>
                <w:rFonts w:ascii="Arial" w:eastAsia="Times New Roman" w:hAnsi="Arial" w:cs="Arial"/>
                <w:kern w:val="21"/>
                <w:sz w:val="20"/>
                <w:szCs w:val="20"/>
                <w:lang w:eastAsia="en-GB"/>
              </w:rPr>
              <w:t xml:space="preserve">No. unique </w:t>
            </w:r>
            <w:proofErr w:type="spellStart"/>
            <w:r w:rsidRPr="00AB02DE">
              <w:rPr>
                <w:rFonts w:ascii="Arial" w:eastAsia="Times New Roman" w:hAnsi="Arial" w:cs="Arial"/>
                <w:kern w:val="21"/>
                <w:sz w:val="20"/>
                <w:szCs w:val="20"/>
                <w:lang w:eastAsia="en-GB"/>
              </w:rPr>
              <w:t>reflections</w:t>
            </w:r>
            <w:r w:rsidRPr="00AB02DE">
              <w:rPr>
                <w:rFonts w:ascii="Arial" w:eastAsia="Times New Roman" w:hAnsi="Arial" w:cs="Arial"/>
                <w:kern w:val="21"/>
                <w:sz w:val="20"/>
                <w:szCs w:val="20"/>
                <w:vertAlign w:val="superscript"/>
                <w:lang w:eastAsia="en-GB"/>
              </w:rPr>
              <w:t>a</w:t>
            </w:r>
            <w:proofErr w:type="spellEnd"/>
          </w:p>
        </w:tc>
        <w:tc>
          <w:tcPr>
            <w:tcW w:w="2558" w:type="pct"/>
            <w:tcBorders>
              <w:top w:val="nil"/>
              <w:left w:val="nil"/>
              <w:bottom w:val="nil"/>
              <w:right w:val="nil"/>
            </w:tcBorders>
          </w:tcPr>
          <w:p w14:paraId="6278EDAD"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r w:rsidRPr="00AB02DE">
              <w:rPr>
                <w:rFonts w:ascii="Arial" w:eastAsia="Times New Roman" w:hAnsi="Arial" w:cs="Arial"/>
                <w:kern w:val="21"/>
                <w:sz w:val="20"/>
                <w:szCs w:val="20"/>
                <w:lang w:eastAsia="en-GB"/>
              </w:rPr>
              <w:t>2</w:t>
            </w:r>
            <w:r w:rsidR="00F40F94">
              <w:rPr>
                <w:rFonts w:ascii="Arial" w:eastAsia="Times New Roman" w:hAnsi="Arial" w:cs="Arial"/>
                <w:kern w:val="21"/>
                <w:sz w:val="20"/>
                <w:szCs w:val="20"/>
                <w:lang w:eastAsia="en-GB"/>
              </w:rPr>
              <w:t>8203</w:t>
            </w:r>
            <w:r w:rsidRPr="00AB02DE">
              <w:rPr>
                <w:rFonts w:ascii="Arial" w:eastAsia="Times New Roman" w:hAnsi="Arial" w:cs="Arial"/>
                <w:kern w:val="21"/>
                <w:sz w:val="20"/>
                <w:szCs w:val="20"/>
                <w:lang w:eastAsia="en-GB"/>
              </w:rPr>
              <w:t xml:space="preserve"> (1</w:t>
            </w:r>
            <w:r w:rsidR="00F40F94">
              <w:rPr>
                <w:rFonts w:ascii="Arial" w:eastAsia="Times New Roman" w:hAnsi="Arial" w:cs="Arial"/>
                <w:kern w:val="21"/>
                <w:sz w:val="20"/>
                <w:szCs w:val="20"/>
                <w:lang w:eastAsia="en-GB"/>
              </w:rPr>
              <w:t>313</w:t>
            </w:r>
            <w:r w:rsidRPr="00AB02DE">
              <w:rPr>
                <w:rFonts w:ascii="Arial" w:eastAsia="Times New Roman" w:hAnsi="Arial" w:cs="Arial"/>
                <w:kern w:val="21"/>
                <w:sz w:val="20"/>
                <w:szCs w:val="20"/>
                <w:lang w:eastAsia="en-GB"/>
              </w:rPr>
              <w:t>)</w:t>
            </w:r>
          </w:p>
        </w:tc>
      </w:tr>
      <w:tr w:rsidR="00736360" w:rsidRPr="00AB02DE" w14:paraId="61DB9951" w14:textId="77777777" w:rsidTr="004F6648">
        <w:trPr>
          <w:trHeight w:val="352"/>
        </w:trPr>
        <w:tc>
          <w:tcPr>
            <w:tcW w:w="2442" w:type="pct"/>
            <w:tcBorders>
              <w:top w:val="nil"/>
              <w:left w:val="nil"/>
              <w:bottom w:val="nil"/>
              <w:right w:val="single" w:sz="4" w:space="0" w:color="auto"/>
            </w:tcBorders>
            <w:shd w:val="clear" w:color="auto" w:fill="auto"/>
            <w:noWrap/>
            <w:hideMark/>
          </w:tcPr>
          <w:p w14:paraId="28F0220B"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proofErr w:type="spellStart"/>
            <w:r w:rsidRPr="00AB02DE">
              <w:rPr>
                <w:rFonts w:ascii="Arial" w:eastAsia="Times New Roman" w:hAnsi="Arial" w:cs="Arial"/>
                <w:kern w:val="21"/>
                <w:sz w:val="20"/>
                <w:szCs w:val="20"/>
                <w:lang w:eastAsia="en-GB"/>
              </w:rPr>
              <w:t>Completeness</w:t>
            </w:r>
            <w:r w:rsidRPr="00AB02DE">
              <w:rPr>
                <w:rFonts w:ascii="Arial" w:eastAsia="Times New Roman" w:hAnsi="Arial" w:cs="Arial"/>
                <w:kern w:val="21"/>
                <w:sz w:val="20"/>
                <w:szCs w:val="20"/>
                <w:vertAlign w:val="superscript"/>
                <w:lang w:eastAsia="en-GB"/>
              </w:rPr>
              <w:t>a</w:t>
            </w:r>
            <w:proofErr w:type="spellEnd"/>
            <w:r w:rsidRPr="00AB02DE">
              <w:rPr>
                <w:rFonts w:ascii="Arial" w:eastAsia="Times New Roman" w:hAnsi="Arial" w:cs="Arial"/>
                <w:kern w:val="21"/>
                <w:sz w:val="20"/>
                <w:szCs w:val="20"/>
                <w:lang w:eastAsia="en-GB"/>
              </w:rPr>
              <w:t xml:space="preserve"> (%)</w:t>
            </w:r>
          </w:p>
        </w:tc>
        <w:tc>
          <w:tcPr>
            <w:tcW w:w="2558" w:type="pct"/>
            <w:tcBorders>
              <w:top w:val="nil"/>
              <w:left w:val="nil"/>
              <w:bottom w:val="nil"/>
              <w:right w:val="nil"/>
            </w:tcBorders>
          </w:tcPr>
          <w:p w14:paraId="1F56D950" w14:textId="77777777" w:rsidR="00736360" w:rsidRPr="00AB02DE" w:rsidRDefault="00F40F94" w:rsidP="001B5050">
            <w:pPr>
              <w:spacing w:after="60" w:line="240" w:lineRule="auto"/>
              <w:ind w:firstLine="180"/>
              <w:jc w:val="both"/>
              <w:rPr>
                <w:rFonts w:ascii="Arial" w:eastAsia="Times New Roman" w:hAnsi="Arial" w:cs="Arial"/>
                <w:kern w:val="21"/>
                <w:sz w:val="20"/>
                <w:szCs w:val="20"/>
                <w:lang w:eastAsia="en-GB"/>
              </w:rPr>
            </w:pPr>
            <w:r>
              <w:rPr>
                <w:rFonts w:ascii="Arial" w:eastAsia="Times New Roman" w:hAnsi="Arial" w:cs="Arial"/>
                <w:kern w:val="21"/>
                <w:sz w:val="20"/>
                <w:szCs w:val="20"/>
                <w:lang w:eastAsia="en-GB"/>
              </w:rPr>
              <w:t>100.0</w:t>
            </w:r>
            <w:r w:rsidR="00736360" w:rsidRPr="00AB02DE">
              <w:rPr>
                <w:rFonts w:ascii="Arial" w:eastAsia="Times New Roman" w:hAnsi="Arial" w:cs="Arial"/>
                <w:kern w:val="21"/>
                <w:sz w:val="20"/>
                <w:szCs w:val="20"/>
                <w:lang w:eastAsia="en-GB"/>
              </w:rPr>
              <w:t xml:space="preserve"> (9</w:t>
            </w:r>
            <w:r>
              <w:rPr>
                <w:rFonts w:ascii="Arial" w:eastAsia="Times New Roman" w:hAnsi="Arial" w:cs="Arial"/>
                <w:kern w:val="21"/>
                <w:sz w:val="20"/>
                <w:szCs w:val="20"/>
                <w:lang w:eastAsia="en-GB"/>
              </w:rPr>
              <w:t>9.9</w:t>
            </w:r>
            <w:r w:rsidR="00736360" w:rsidRPr="00AB02DE">
              <w:rPr>
                <w:rFonts w:ascii="Arial" w:eastAsia="Times New Roman" w:hAnsi="Arial" w:cs="Arial"/>
                <w:kern w:val="21"/>
                <w:sz w:val="20"/>
                <w:szCs w:val="20"/>
                <w:lang w:eastAsia="en-GB"/>
              </w:rPr>
              <w:t>)</w:t>
            </w:r>
          </w:p>
        </w:tc>
      </w:tr>
      <w:tr w:rsidR="00736360" w:rsidRPr="00AB02DE" w14:paraId="2F3B5CD4" w14:textId="77777777" w:rsidTr="004F6648">
        <w:trPr>
          <w:trHeight w:val="352"/>
        </w:trPr>
        <w:tc>
          <w:tcPr>
            <w:tcW w:w="2442" w:type="pct"/>
            <w:tcBorders>
              <w:top w:val="nil"/>
              <w:left w:val="nil"/>
              <w:bottom w:val="nil"/>
              <w:right w:val="single" w:sz="4" w:space="0" w:color="auto"/>
            </w:tcBorders>
            <w:shd w:val="clear" w:color="auto" w:fill="auto"/>
            <w:noWrap/>
            <w:hideMark/>
          </w:tcPr>
          <w:p w14:paraId="4095AEAA"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r w:rsidRPr="00AB02DE">
              <w:rPr>
                <w:rFonts w:ascii="Arial" w:eastAsia="Times New Roman" w:hAnsi="Arial" w:cs="Arial"/>
                <w:kern w:val="21"/>
                <w:sz w:val="20"/>
                <w:szCs w:val="20"/>
                <w:lang w:eastAsia="en-GB"/>
              </w:rPr>
              <w:t>I/</w:t>
            </w:r>
            <w:proofErr w:type="spellStart"/>
            <w:r w:rsidRPr="00AB02DE">
              <w:rPr>
                <w:rFonts w:ascii="Arial" w:eastAsia="Times New Roman" w:hAnsi="Arial" w:cs="Arial"/>
                <w:kern w:val="21"/>
                <w:sz w:val="20"/>
                <w:szCs w:val="20"/>
                <w:lang w:eastAsia="en-GB"/>
              </w:rPr>
              <w:t>σI</w:t>
            </w:r>
            <w:r w:rsidRPr="00AB02DE">
              <w:rPr>
                <w:rFonts w:ascii="Arial" w:eastAsia="Times New Roman" w:hAnsi="Arial" w:cs="Arial"/>
                <w:kern w:val="21"/>
                <w:sz w:val="20"/>
                <w:szCs w:val="20"/>
                <w:vertAlign w:val="superscript"/>
                <w:lang w:eastAsia="en-GB"/>
              </w:rPr>
              <w:t>a</w:t>
            </w:r>
            <w:proofErr w:type="spellEnd"/>
          </w:p>
        </w:tc>
        <w:tc>
          <w:tcPr>
            <w:tcW w:w="2558" w:type="pct"/>
            <w:tcBorders>
              <w:top w:val="nil"/>
              <w:left w:val="nil"/>
              <w:bottom w:val="nil"/>
              <w:right w:val="nil"/>
            </w:tcBorders>
          </w:tcPr>
          <w:p w14:paraId="495A7B5C" w14:textId="77777777" w:rsidR="00736360" w:rsidRPr="00AB02DE" w:rsidRDefault="00F40F94" w:rsidP="001B5050">
            <w:pPr>
              <w:spacing w:after="60" w:line="240" w:lineRule="auto"/>
              <w:ind w:firstLine="180"/>
              <w:jc w:val="both"/>
              <w:rPr>
                <w:rFonts w:ascii="Arial" w:eastAsia="Times New Roman" w:hAnsi="Arial" w:cs="Arial"/>
                <w:kern w:val="21"/>
                <w:sz w:val="20"/>
                <w:szCs w:val="20"/>
                <w:lang w:eastAsia="en-GB"/>
              </w:rPr>
            </w:pPr>
            <w:r>
              <w:rPr>
                <w:rFonts w:ascii="Arial" w:eastAsia="Times New Roman" w:hAnsi="Arial" w:cs="Arial"/>
                <w:kern w:val="21"/>
                <w:sz w:val="20"/>
                <w:szCs w:val="20"/>
                <w:lang w:eastAsia="en-GB"/>
              </w:rPr>
              <w:t>24.6</w:t>
            </w:r>
            <w:r w:rsidR="00736360" w:rsidRPr="00AB02DE">
              <w:rPr>
                <w:rFonts w:ascii="Arial" w:eastAsia="Times New Roman" w:hAnsi="Arial" w:cs="Arial"/>
                <w:kern w:val="21"/>
                <w:sz w:val="20"/>
                <w:szCs w:val="20"/>
                <w:lang w:eastAsia="en-GB"/>
              </w:rPr>
              <w:t xml:space="preserve"> (</w:t>
            </w:r>
            <w:r>
              <w:rPr>
                <w:rFonts w:ascii="Arial" w:eastAsia="Times New Roman" w:hAnsi="Arial" w:cs="Arial"/>
                <w:kern w:val="21"/>
                <w:sz w:val="20"/>
                <w:szCs w:val="20"/>
                <w:lang w:eastAsia="en-GB"/>
              </w:rPr>
              <w:t>3.4</w:t>
            </w:r>
            <w:r w:rsidR="00736360" w:rsidRPr="00AB02DE">
              <w:rPr>
                <w:rFonts w:ascii="Arial" w:eastAsia="Times New Roman" w:hAnsi="Arial" w:cs="Arial"/>
                <w:kern w:val="21"/>
                <w:sz w:val="20"/>
                <w:szCs w:val="20"/>
                <w:lang w:eastAsia="en-GB"/>
              </w:rPr>
              <w:t>)</w:t>
            </w:r>
          </w:p>
        </w:tc>
      </w:tr>
      <w:tr w:rsidR="00736360" w:rsidRPr="00AB02DE" w14:paraId="5CDB5B7F" w14:textId="77777777" w:rsidTr="004F6648">
        <w:trPr>
          <w:trHeight w:val="352"/>
        </w:trPr>
        <w:tc>
          <w:tcPr>
            <w:tcW w:w="2442" w:type="pct"/>
            <w:tcBorders>
              <w:top w:val="nil"/>
              <w:left w:val="nil"/>
              <w:right w:val="single" w:sz="4" w:space="0" w:color="auto"/>
            </w:tcBorders>
            <w:shd w:val="clear" w:color="auto" w:fill="auto"/>
            <w:noWrap/>
            <w:hideMark/>
          </w:tcPr>
          <w:p w14:paraId="1364F3C8"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proofErr w:type="spellStart"/>
            <w:r w:rsidRPr="00AB02DE">
              <w:rPr>
                <w:rFonts w:ascii="Arial" w:eastAsia="Times New Roman" w:hAnsi="Arial" w:cs="Arial"/>
                <w:kern w:val="21"/>
                <w:sz w:val="20"/>
                <w:szCs w:val="20"/>
                <w:lang w:eastAsia="en-GB"/>
              </w:rPr>
              <w:t>R</w:t>
            </w:r>
            <w:r w:rsidR="00F40F94">
              <w:rPr>
                <w:rFonts w:ascii="Arial" w:eastAsia="Times New Roman" w:hAnsi="Arial" w:cs="Arial"/>
                <w:kern w:val="21"/>
                <w:sz w:val="20"/>
                <w:szCs w:val="20"/>
                <w:lang w:eastAsia="en-GB"/>
              </w:rPr>
              <w:t>pim</w:t>
            </w:r>
            <w:r w:rsidRPr="00AB02DE">
              <w:rPr>
                <w:rFonts w:ascii="Arial" w:eastAsia="Times New Roman" w:hAnsi="Arial" w:cs="Arial"/>
                <w:kern w:val="21"/>
                <w:sz w:val="20"/>
                <w:szCs w:val="20"/>
                <w:vertAlign w:val="superscript"/>
                <w:lang w:eastAsia="en-GB"/>
              </w:rPr>
              <w:t>a</w:t>
            </w:r>
            <w:proofErr w:type="spellEnd"/>
          </w:p>
        </w:tc>
        <w:tc>
          <w:tcPr>
            <w:tcW w:w="2558" w:type="pct"/>
            <w:tcBorders>
              <w:top w:val="nil"/>
              <w:left w:val="nil"/>
              <w:right w:val="nil"/>
            </w:tcBorders>
          </w:tcPr>
          <w:p w14:paraId="22E8ED11" w14:textId="77777777" w:rsidR="00736360" w:rsidRPr="00AB02DE" w:rsidRDefault="00736360" w:rsidP="001B5050">
            <w:pPr>
              <w:spacing w:after="60" w:line="240" w:lineRule="auto"/>
              <w:ind w:firstLine="180"/>
              <w:jc w:val="both"/>
              <w:rPr>
                <w:rFonts w:ascii="Arial" w:eastAsia="Times New Roman" w:hAnsi="Arial" w:cs="Arial"/>
                <w:color w:val="FF0000"/>
                <w:kern w:val="21"/>
                <w:sz w:val="20"/>
                <w:szCs w:val="20"/>
                <w:lang w:eastAsia="en-GB"/>
              </w:rPr>
            </w:pPr>
            <w:r w:rsidRPr="00AB02DE">
              <w:rPr>
                <w:rFonts w:ascii="Arial" w:eastAsia="Times New Roman" w:hAnsi="Arial" w:cs="Arial"/>
                <w:kern w:val="21"/>
                <w:sz w:val="20"/>
                <w:szCs w:val="20"/>
                <w:lang w:eastAsia="en-GB"/>
              </w:rPr>
              <w:t>0.0</w:t>
            </w:r>
            <w:r w:rsidR="00F40F94">
              <w:rPr>
                <w:rFonts w:ascii="Arial" w:eastAsia="Times New Roman" w:hAnsi="Arial" w:cs="Arial"/>
                <w:kern w:val="21"/>
                <w:sz w:val="20"/>
                <w:szCs w:val="20"/>
                <w:lang w:eastAsia="en-GB"/>
              </w:rPr>
              <w:t>16</w:t>
            </w:r>
            <w:r w:rsidRPr="00AB02DE">
              <w:rPr>
                <w:rFonts w:ascii="Arial" w:eastAsia="Times New Roman" w:hAnsi="Arial" w:cs="Arial"/>
                <w:kern w:val="21"/>
                <w:sz w:val="20"/>
                <w:szCs w:val="20"/>
                <w:lang w:eastAsia="en-GB"/>
              </w:rPr>
              <w:t xml:space="preserve"> (0.</w:t>
            </w:r>
            <w:r w:rsidR="00F40F94">
              <w:rPr>
                <w:rFonts w:ascii="Arial" w:eastAsia="Times New Roman" w:hAnsi="Arial" w:cs="Arial"/>
                <w:kern w:val="21"/>
                <w:sz w:val="20"/>
                <w:szCs w:val="20"/>
                <w:lang w:eastAsia="en-GB"/>
              </w:rPr>
              <w:t>310</w:t>
            </w:r>
            <w:r w:rsidRPr="00AB02DE">
              <w:rPr>
                <w:rFonts w:ascii="Arial" w:eastAsia="Times New Roman" w:hAnsi="Arial" w:cs="Arial"/>
                <w:kern w:val="21"/>
                <w:sz w:val="20"/>
                <w:szCs w:val="20"/>
                <w:lang w:eastAsia="en-GB"/>
              </w:rPr>
              <w:t>)</w:t>
            </w:r>
          </w:p>
        </w:tc>
      </w:tr>
      <w:tr w:rsidR="00736360" w:rsidRPr="00AB02DE" w14:paraId="66B15691" w14:textId="77777777" w:rsidTr="004F6648">
        <w:trPr>
          <w:trHeight w:val="352"/>
        </w:trPr>
        <w:tc>
          <w:tcPr>
            <w:tcW w:w="2442" w:type="pct"/>
            <w:tcBorders>
              <w:top w:val="nil"/>
              <w:left w:val="nil"/>
              <w:right w:val="single" w:sz="4" w:space="0" w:color="auto"/>
            </w:tcBorders>
            <w:shd w:val="clear" w:color="auto" w:fill="auto"/>
            <w:noWrap/>
          </w:tcPr>
          <w:p w14:paraId="66520B6C"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r w:rsidRPr="00AB02DE">
              <w:rPr>
                <w:rFonts w:ascii="Arial" w:eastAsia="Times New Roman" w:hAnsi="Arial" w:cs="Arial"/>
                <w:kern w:val="21"/>
                <w:sz w:val="20"/>
                <w:szCs w:val="20"/>
                <w:lang w:eastAsia="en-GB"/>
              </w:rPr>
              <w:t>CC (1/2)</w:t>
            </w:r>
          </w:p>
        </w:tc>
        <w:tc>
          <w:tcPr>
            <w:tcW w:w="2558" w:type="pct"/>
            <w:tcBorders>
              <w:top w:val="nil"/>
            </w:tcBorders>
          </w:tcPr>
          <w:p w14:paraId="748D2AD6"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r w:rsidRPr="00AB02DE">
              <w:rPr>
                <w:rFonts w:ascii="Arial" w:eastAsia="Times New Roman" w:hAnsi="Arial" w:cs="Arial"/>
                <w:kern w:val="21"/>
                <w:sz w:val="20"/>
                <w:szCs w:val="20"/>
                <w:lang w:eastAsia="en-GB"/>
              </w:rPr>
              <w:t>0.99</w:t>
            </w:r>
            <w:r w:rsidR="00F40F94">
              <w:rPr>
                <w:rFonts w:ascii="Arial" w:eastAsia="Times New Roman" w:hAnsi="Arial" w:cs="Arial"/>
                <w:kern w:val="21"/>
                <w:sz w:val="20"/>
                <w:szCs w:val="20"/>
                <w:lang w:eastAsia="en-GB"/>
              </w:rPr>
              <w:t>9</w:t>
            </w:r>
            <w:r w:rsidRPr="00AB02DE">
              <w:rPr>
                <w:rFonts w:ascii="Arial" w:eastAsia="Times New Roman" w:hAnsi="Arial" w:cs="Arial"/>
                <w:kern w:val="21"/>
                <w:sz w:val="20"/>
                <w:szCs w:val="20"/>
                <w:lang w:eastAsia="en-GB"/>
              </w:rPr>
              <w:t xml:space="preserve"> (0.</w:t>
            </w:r>
            <w:r w:rsidR="00F40F94">
              <w:rPr>
                <w:rFonts w:ascii="Arial" w:eastAsia="Times New Roman" w:hAnsi="Arial" w:cs="Arial"/>
                <w:kern w:val="21"/>
                <w:sz w:val="20"/>
                <w:szCs w:val="20"/>
                <w:lang w:eastAsia="en-GB"/>
              </w:rPr>
              <w:t>977</w:t>
            </w:r>
            <w:r w:rsidRPr="00AB02DE">
              <w:rPr>
                <w:rFonts w:ascii="Arial" w:eastAsia="Times New Roman" w:hAnsi="Arial" w:cs="Arial"/>
                <w:kern w:val="21"/>
                <w:sz w:val="20"/>
                <w:szCs w:val="20"/>
                <w:lang w:eastAsia="en-GB"/>
              </w:rPr>
              <w:t>)</w:t>
            </w:r>
          </w:p>
        </w:tc>
      </w:tr>
      <w:tr w:rsidR="00736360" w:rsidRPr="00AB02DE" w14:paraId="39AABA35" w14:textId="77777777" w:rsidTr="004F6648">
        <w:trPr>
          <w:trHeight w:val="352"/>
        </w:trPr>
        <w:tc>
          <w:tcPr>
            <w:tcW w:w="2442" w:type="pct"/>
            <w:tcBorders>
              <w:left w:val="nil"/>
              <w:bottom w:val="single" w:sz="4" w:space="0" w:color="auto"/>
              <w:right w:val="single" w:sz="4" w:space="0" w:color="auto"/>
            </w:tcBorders>
            <w:shd w:val="clear" w:color="auto" w:fill="auto"/>
            <w:noWrap/>
            <w:hideMark/>
          </w:tcPr>
          <w:p w14:paraId="3C52D836"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proofErr w:type="spellStart"/>
            <w:r w:rsidRPr="00AB02DE">
              <w:rPr>
                <w:rFonts w:ascii="Arial" w:eastAsia="Times New Roman" w:hAnsi="Arial" w:cs="Arial"/>
                <w:kern w:val="21"/>
                <w:sz w:val="20"/>
                <w:szCs w:val="20"/>
                <w:lang w:eastAsia="en-GB"/>
              </w:rPr>
              <w:t>Redundancy</w:t>
            </w:r>
            <w:r w:rsidRPr="00AB02DE">
              <w:rPr>
                <w:rFonts w:ascii="Arial" w:eastAsia="Times New Roman" w:hAnsi="Arial" w:cs="Arial"/>
                <w:kern w:val="21"/>
                <w:sz w:val="20"/>
                <w:szCs w:val="20"/>
                <w:vertAlign w:val="superscript"/>
                <w:lang w:eastAsia="en-GB"/>
              </w:rPr>
              <w:t>a</w:t>
            </w:r>
            <w:proofErr w:type="spellEnd"/>
          </w:p>
        </w:tc>
        <w:tc>
          <w:tcPr>
            <w:tcW w:w="2558" w:type="pct"/>
            <w:tcBorders>
              <w:left w:val="nil"/>
              <w:bottom w:val="single" w:sz="4" w:space="0" w:color="auto"/>
              <w:right w:val="nil"/>
            </w:tcBorders>
          </w:tcPr>
          <w:p w14:paraId="513D59CC" w14:textId="77777777" w:rsidR="00736360" w:rsidRPr="00AB02DE" w:rsidRDefault="00F40F94" w:rsidP="001B5050">
            <w:pPr>
              <w:spacing w:after="60" w:line="240" w:lineRule="auto"/>
              <w:ind w:firstLine="180"/>
              <w:jc w:val="both"/>
              <w:rPr>
                <w:rFonts w:ascii="Arial" w:eastAsia="Times New Roman" w:hAnsi="Arial" w:cs="Arial"/>
                <w:kern w:val="21"/>
                <w:sz w:val="20"/>
                <w:szCs w:val="20"/>
                <w:lang w:eastAsia="en-GB"/>
              </w:rPr>
            </w:pPr>
            <w:r>
              <w:rPr>
                <w:rFonts w:ascii="Arial" w:eastAsia="Times New Roman" w:hAnsi="Arial" w:cs="Arial"/>
                <w:kern w:val="21"/>
                <w:sz w:val="20"/>
                <w:szCs w:val="20"/>
                <w:lang w:eastAsia="en-GB"/>
              </w:rPr>
              <w:t>22.4</w:t>
            </w:r>
            <w:r w:rsidR="00736360" w:rsidRPr="00AB02DE">
              <w:rPr>
                <w:rFonts w:ascii="Arial" w:eastAsia="Times New Roman" w:hAnsi="Arial" w:cs="Arial"/>
                <w:kern w:val="21"/>
                <w:sz w:val="20"/>
                <w:szCs w:val="20"/>
                <w:lang w:eastAsia="en-GB"/>
              </w:rPr>
              <w:t xml:space="preserve"> (</w:t>
            </w:r>
            <w:r>
              <w:rPr>
                <w:rFonts w:ascii="Arial" w:eastAsia="Times New Roman" w:hAnsi="Arial" w:cs="Arial"/>
                <w:kern w:val="21"/>
                <w:sz w:val="20"/>
                <w:szCs w:val="20"/>
                <w:lang w:eastAsia="en-GB"/>
              </w:rPr>
              <w:t>22.2</w:t>
            </w:r>
            <w:r w:rsidR="00736360" w:rsidRPr="00AB02DE">
              <w:rPr>
                <w:rFonts w:ascii="Arial" w:eastAsia="Times New Roman" w:hAnsi="Arial" w:cs="Arial"/>
                <w:kern w:val="21"/>
                <w:sz w:val="20"/>
                <w:szCs w:val="20"/>
                <w:lang w:eastAsia="en-GB"/>
              </w:rPr>
              <w:t>)</w:t>
            </w:r>
          </w:p>
        </w:tc>
      </w:tr>
      <w:tr w:rsidR="00736360" w:rsidRPr="00AB02DE" w14:paraId="20B5A619" w14:textId="77777777" w:rsidTr="004F6648">
        <w:trPr>
          <w:trHeight w:val="361"/>
        </w:trPr>
        <w:tc>
          <w:tcPr>
            <w:tcW w:w="2442" w:type="pct"/>
            <w:tcBorders>
              <w:top w:val="nil"/>
              <w:left w:val="nil"/>
              <w:bottom w:val="nil"/>
              <w:right w:val="single" w:sz="4" w:space="0" w:color="auto"/>
            </w:tcBorders>
            <w:shd w:val="clear" w:color="auto" w:fill="auto"/>
            <w:noWrap/>
            <w:vAlign w:val="center"/>
            <w:hideMark/>
          </w:tcPr>
          <w:p w14:paraId="65B64796"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r w:rsidRPr="00AB02DE">
              <w:rPr>
                <w:rFonts w:ascii="Arial" w:eastAsia="Times New Roman" w:hAnsi="Arial" w:cs="Arial"/>
                <w:kern w:val="21"/>
                <w:sz w:val="20"/>
                <w:szCs w:val="20"/>
                <w:lang w:eastAsia="en-GB"/>
              </w:rPr>
              <w:t>Refinement</w:t>
            </w:r>
          </w:p>
        </w:tc>
        <w:tc>
          <w:tcPr>
            <w:tcW w:w="2558" w:type="pct"/>
            <w:tcBorders>
              <w:top w:val="nil"/>
              <w:left w:val="nil"/>
              <w:bottom w:val="nil"/>
              <w:right w:val="nil"/>
            </w:tcBorders>
          </w:tcPr>
          <w:p w14:paraId="1CE53882"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p>
        </w:tc>
      </w:tr>
      <w:tr w:rsidR="00736360" w:rsidRPr="00AB02DE" w14:paraId="2738C214" w14:textId="77777777" w:rsidTr="004F6648">
        <w:trPr>
          <w:trHeight w:val="308"/>
        </w:trPr>
        <w:tc>
          <w:tcPr>
            <w:tcW w:w="2442" w:type="pct"/>
            <w:tcBorders>
              <w:top w:val="nil"/>
              <w:left w:val="nil"/>
              <w:bottom w:val="nil"/>
              <w:right w:val="single" w:sz="4" w:space="0" w:color="auto"/>
            </w:tcBorders>
            <w:shd w:val="clear" w:color="auto" w:fill="auto"/>
            <w:noWrap/>
            <w:hideMark/>
          </w:tcPr>
          <w:p w14:paraId="73B1E2DF" w14:textId="77777777" w:rsidR="00736360" w:rsidRPr="00AB02DE" w:rsidRDefault="00736360" w:rsidP="002C6A1A">
            <w:pPr>
              <w:spacing w:after="60" w:line="240" w:lineRule="auto"/>
              <w:ind w:firstLine="180"/>
              <w:rPr>
                <w:rFonts w:ascii="Arial" w:eastAsia="Times New Roman" w:hAnsi="Arial" w:cs="Arial"/>
                <w:kern w:val="21"/>
                <w:sz w:val="20"/>
                <w:szCs w:val="20"/>
                <w:lang w:eastAsia="en-GB"/>
              </w:rPr>
            </w:pPr>
            <w:r w:rsidRPr="00AB02DE">
              <w:rPr>
                <w:rFonts w:ascii="Arial" w:eastAsia="Times New Roman" w:hAnsi="Arial" w:cs="Arial"/>
                <w:kern w:val="21"/>
                <w:sz w:val="20"/>
                <w:szCs w:val="20"/>
                <w:lang w:eastAsia="en-GB"/>
              </w:rPr>
              <w:t xml:space="preserve">No. atoms in refinement  </w:t>
            </w:r>
          </w:p>
        </w:tc>
        <w:tc>
          <w:tcPr>
            <w:tcW w:w="2558" w:type="pct"/>
            <w:tcBorders>
              <w:top w:val="nil"/>
              <w:left w:val="nil"/>
              <w:bottom w:val="nil"/>
              <w:right w:val="nil"/>
            </w:tcBorders>
            <w:shd w:val="clear" w:color="auto" w:fill="auto"/>
          </w:tcPr>
          <w:p w14:paraId="0A598465" w14:textId="77777777" w:rsidR="00736360" w:rsidRPr="002C6A1A" w:rsidRDefault="001B5050" w:rsidP="001B5050">
            <w:pPr>
              <w:spacing w:after="60" w:line="240" w:lineRule="auto"/>
              <w:ind w:firstLine="180"/>
              <w:jc w:val="both"/>
              <w:rPr>
                <w:rFonts w:ascii="Arial" w:eastAsia="Times New Roman" w:hAnsi="Arial" w:cs="Arial"/>
                <w:kern w:val="21"/>
                <w:sz w:val="20"/>
                <w:szCs w:val="20"/>
                <w:lang w:eastAsia="en-GB"/>
              </w:rPr>
            </w:pPr>
            <w:r>
              <w:rPr>
                <w:rFonts w:ascii="Arial" w:eastAsia="Times New Roman" w:hAnsi="Arial" w:cs="Arial"/>
                <w:kern w:val="21"/>
                <w:sz w:val="20"/>
                <w:szCs w:val="20"/>
                <w:lang w:eastAsia="en-GB"/>
              </w:rPr>
              <w:t>1594</w:t>
            </w:r>
          </w:p>
        </w:tc>
      </w:tr>
      <w:tr w:rsidR="00736360" w:rsidRPr="00AB02DE" w14:paraId="3979F08B" w14:textId="77777777" w:rsidTr="004F6648">
        <w:trPr>
          <w:trHeight w:val="278"/>
        </w:trPr>
        <w:tc>
          <w:tcPr>
            <w:tcW w:w="2442" w:type="pct"/>
            <w:tcBorders>
              <w:top w:val="nil"/>
              <w:left w:val="nil"/>
              <w:bottom w:val="nil"/>
              <w:right w:val="single" w:sz="4" w:space="0" w:color="auto"/>
            </w:tcBorders>
            <w:shd w:val="clear" w:color="auto" w:fill="auto"/>
            <w:noWrap/>
            <w:hideMark/>
          </w:tcPr>
          <w:p w14:paraId="477A3343" w14:textId="77777777" w:rsidR="00736360" w:rsidRPr="00AB02DE" w:rsidRDefault="00736360" w:rsidP="002C6A1A">
            <w:pPr>
              <w:spacing w:after="60" w:line="240" w:lineRule="auto"/>
              <w:ind w:firstLine="180"/>
              <w:jc w:val="both"/>
              <w:rPr>
                <w:rFonts w:ascii="Arial" w:eastAsia="Times New Roman" w:hAnsi="Arial" w:cs="Arial"/>
                <w:kern w:val="21"/>
                <w:sz w:val="20"/>
                <w:szCs w:val="20"/>
                <w:lang w:eastAsia="en-GB"/>
              </w:rPr>
            </w:pPr>
            <w:r>
              <w:rPr>
                <w:rFonts w:ascii="Arial" w:eastAsia="Times New Roman" w:hAnsi="Arial" w:cs="Arial"/>
                <w:kern w:val="21"/>
                <w:sz w:val="20"/>
                <w:szCs w:val="20"/>
                <w:lang w:eastAsia="en-GB"/>
              </w:rPr>
              <w:t xml:space="preserve">Average </w:t>
            </w:r>
            <w:r w:rsidRPr="00AB02DE">
              <w:rPr>
                <w:rFonts w:ascii="Arial" w:eastAsia="Times New Roman" w:hAnsi="Arial" w:cs="Arial"/>
                <w:kern w:val="21"/>
                <w:sz w:val="20"/>
                <w:szCs w:val="20"/>
                <w:lang w:eastAsia="en-GB"/>
              </w:rPr>
              <w:t>B factor (Å</w:t>
            </w:r>
            <w:r w:rsidRPr="00AB02DE">
              <w:rPr>
                <w:rFonts w:ascii="Arial" w:eastAsia="Times New Roman" w:hAnsi="Arial" w:cs="Arial"/>
                <w:kern w:val="21"/>
                <w:sz w:val="20"/>
                <w:szCs w:val="20"/>
                <w:vertAlign w:val="superscript"/>
                <w:lang w:eastAsia="en-GB"/>
              </w:rPr>
              <w:t>2</w:t>
            </w:r>
            <w:r w:rsidRPr="00AB02DE">
              <w:rPr>
                <w:rFonts w:ascii="Arial" w:eastAsia="Times New Roman" w:hAnsi="Arial" w:cs="Arial"/>
                <w:kern w:val="21"/>
                <w:sz w:val="20"/>
                <w:szCs w:val="20"/>
                <w:lang w:eastAsia="en-GB"/>
              </w:rPr>
              <w:t>)</w:t>
            </w:r>
          </w:p>
        </w:tc>
        <w:tc>
          <w:tcPr>
            <w:tcW w:w="2558" w:type="pct"/>
            <w:tcBorders>
              <w:top w:val="nil"/>
              <w:left w:val="nil"/>
              <w:bottom w:val="nil"/>
              <w:right w:val="nil"/>
            </w:tcBorders>
            <w:shd w:val="clear" w:color="auto" w:fill="auto"/>
          </w:tcPr>
          <w:p w14:paraId="360D5B72" w14:textId="77777777" w:rsidR="00736360" w:rsidRPr="002C6A1A" w:rsidRDefault="00FB4A2D" w:rsidP="001B5050">
            <w:pPr>
              <w:spacing w:after="60" w:line="240" w:lineRule="auto"/>
              <w:ind w:firstLine="180"/>
              <w:jc w:val="both"/>
              <w:rPr>
                <w:rFonts w:ascii="Arial" w:eastAsia="Times New Roman" w:hAnsi="Arial" w:cs="Arial"/>
                <w:kern w:val="21"/>
                <w:sz w:val="20"/>
                <w:szCs w:val="20"/>
                <w:lang w:eastAsia="en-GB"/>
              </w:rPr>
            </w:pPr>
            <w:r>
              <w:rPr>
                <w:rFonts w:ascii="Arial" w:eastAsia="Times New Roman" w:hAnsi="Arial" w:cs="Arial"/>
                <w:kern w:val="21"/>
                <w:sz w:val="20"/>
                <w:szCs w:val="20"/>
                <w:lang w:eastAsia="en-GB"/>
              </w:rPr>
              <w:t>41.0</w:t>
            </w:r>
          </w:p>
        </w:tc>
      </w:tr>
      <w:tr w:rsidR="00736360" w:rsidRPr="00AB02DE" w14:paraId="0437A5C4" w14:textId="77777777" w:rsidTr="004F6648">
        <w:trPr>
          <w:trHeight w:val="291"/>
        </w:trPr>
        <w:tc>
          <w:tcPr>
            <w:tcW w:w="2442" w:type="pct"/>
            <w:tcBorders>
              <w:top w:val="nil"/>
              <w:left w:val="nil"/>
              <w:bottom w:val="nil"/>
              <w:right w:val="single" w:sz="4" w:space="0" w:color="auto"/>
            </w:tcBorders>
            <w:shd w:val="clear" w:color="auto" w:fill="auto"/>
            <w:noWrap/>
            <w:hideMark/>
          </w:tcPr>
          <w:p w14:paraId="160DCCF4"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proofErr w:type="spellStart"/>
            <w:r w:rsidRPr="00AB02DE">
              <w:rPr>
                <w:rFonts w:ascii="Arial" w:eastAsia="Times New Roman" w:hAnsi="Arial" w:cs="Arial"/>
                <w:kern w:val="21"/>
                <w:sz w:val="20"/>
                <w:szCs w:val="20"/>
                <w:lang w:eastAsia="en-GB"/>
              </w:rPr>
              <w:t>R</w:t>
            </w:r>
            <w:r w:rsidRPr="00AB02DE">
              <w:rPr>
                <w:rFonts w:ascii="Arial" w:eastAsia="Times New Roman" w:hAnsi="Arial" w:cs="Arial"/>
                <w:kern w:val="21"/>
                <w:sz w:val="20"/>
                <w:szCs w:val="20"/>
                <w:vertAlign w:val="subscript"/>
                <w:lang w:eastAsia="en-GB"/>
              </w:rPr>
              <w:t>fact</w:t>
            </w:r>
            <w:proofErr w:type="spellEnd"/>
            <w:r w:rsidRPr="00AB02DE">
              <w:rPr>
                <w:rFonts w:ascii="Arial" w:eastAsia="Times New Roman" w:hAnsi="Arial" w:cs="Arial"/>
                <w:kern w:val="21"/>
                <w:sz w:val="20"/>
                <w:szCs w:val="20"/>
                <w:lang w:eastAsia="en-GB"/>
              </w:rPr>
              <w:t xml:space="preserve"> (%)</w:t>
            </w:r>
          </w:p>
        </w:tc>
        <w:tc>
          <w:tcPr>
            <w:tcW w:w="2558" w:type="pct"/>
            <w:tcBorders>
              <w:top w:val="nil"/>
              <w:left w:val="nil"/>
              <w:bottom w:val="nil"/>
              <w:right w:val="nil"/>
            </w:tcBorders>
          </w:tcPr>
          <w:p w14:paraId="2A7C78EB" w14:textId="77777777" w:rsidR="00736360" w:rsidRPr="006D30F4" w:rsidRDefault="001B5050" w:rsidP="001B5050">
            <w:pPr>
              <w:spacing w:after="60" w:line="240" w:lineRule="auto"/>
              <w:ind w:firstLine="180"/>
              <w:jc w:val="both"/>
              <w:rPr>
                <w:rFonts w:ascii="Arial" w:eastAsia="Times New Roman" w:hAnsi="Arial" w:cs="Arial"/>
                <w:kern w:val="21"/>
                <w:sz w:val="20"/>
                <w:szCs w:val="20"/>
                <w:lang w:eastAsia="en-GB"/>
              </w:rPr>
            </w:pPr>
            <w:r>
              <w:rPr>
                <w:rFonts w:ascii="Arial" w:eastAsia="Times New Roman" w:hAnsi="Arial" w:cs="Arial"/>
                <w:kern w:val="21"/>
                <w:sz w:val="20"/>
                <w:szCs w:val="20"/>
                <w:lang w:eastAsia="en-GB"/>
              </w:rPr>
              <w:t>20.8</w:t>
            </w:r>
          </w:p>
        </w:tc>
      </w:tr>
      <w:tr w:rsidR="00736360" w:rsidRPr="00AB02DE" w14:paraId="4F415054" w14:textId="77777777" w:rsidTr="004F6648">
        <w:trPr>
          <w:trHeight w:val="154"/>
        </w:trPr>
        <w:tc>
          <w:tcPr>
            <w:tcW w:w="2442" w:type="pct"/>
            <w:tcBorders>
              <w:top w:val="nil"/>
              <w:left w:val="nil"/>
              <w:bottom w:val="nil"/>
              <w:right w:val="single" w:sz="4" w:space="0" w:color="auto"/>
            </w:tcBorders>
            <w:shd w:val="clear" w:color="auto" w:fill="auto"/>
            <w:noWrap/>
            <w:hideMark/>
          </w:tcPr>
          <w:p w14:paraId="65DF143C"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proofErr w:type="spellStart"/>
            <w:r w:rsidRPr="00AB02DE">
              <w:rPr>
                <w:rFonts w:ascii="Arial" w:eastAsia="Times New Roman" w:hAnsi="Arial" w:cs="Arial"/>
                <w:kern w:val="21"/>
                <w:sz w:val="20"/>
                <w:szCs w:val="20"/>
                <w:lang w:eastAsia="en-GB"/>
              </w:rPr>
              <w:t>R</w:t>
            </w:r>
            <w:r w:rsidRPr="00AB02DE">
              <w:rPr>
                <w:rFonts w:ascii="Arial" w:eastAsia="Times New Roman" w:hAnsi="Arial" w:cs="Arial"/>
                <w:kern w:val="21"/>
                <w:sz w:val="20"/>
                <w:szCs w:val="20"/>
                <w:vertAlign w:val="subscript"/>
                <w:lang w:eastAsia="en-GB"/>
              </w:rPr>
              <w:t>free</w:t>
            </w:r>
            <w:proofErr w:type="spellEnd"/>
            <w:r w:rsidRPr="00AB02DE">
              <w:rPr>
                <w:rFonts w:ascii="Arial" w:eastAsia="Times New Roman" w:hAnsi="Arial" w:cs="Arial"/>
                <w:kern w:val="21"/>
                <w:sz w:val="20"/>
                <w:szCs w:val="20"/>
                <w:vertAlign w:val="subscript"/>
                <w:lang w:eastAsia="en-GB"/>
              </w:rPr>
              <w:t xml:space="preserve"> </w:t>
            </w:r>
            <w:r w:rsidRPr="00AB02DE">
              <w:rPr>
                <w:rFonts w:ascii="Arial" w:eastAsia="Times New Roman" w:hAnsi="Arial" w:cs="Arial"/>
                <w:kern w:val="21"/>
                <w:sz w:val="20"/>
                <w:szCs w:val="20"/>
                <w:lang w:eastAsia="en-GB"/>
              </w:rPr>
              <w:t>(%)</w:t>
            </w:r>
          </w:p>
        </w:tc>
        <w:tc>
          <w:tcPr>
            <w:tcW w:w="2558" w:type="pct"/>
            <w:tcBorders>
              <w:top w:val="nil"/>
              <w:left w:val="nil"/>
              <w:bottom w:val="nil"/>
              <w:right w:val="nil"/>
            </w:tcBorders>
          </w:tcPr>
          <w:p w14:paraId="3A183F4D" w14:textId="77777777" w:rsidR="00736360" w:rsidRPr="006D30F4" w:rsidRDefault="001B5050" w:rsidP="001B5050">
            <w:pPr>
              <w:spacing w:after="60" w:line="240" w:lineRule="auto"/>
              <w:ind w:firstLine="180"/>
              <w:jc w:val="both"/>
              <w:rPr>
                <w:rFonts w:ascii="Arial" w:eastAsia="Times New Roman" w:hAnsi="Arial" w:cs="Arial"/>
                <w:kern w:val="21"/>
                <w:sz w:val="20"/>
                <w:szCs w:val="20"/>
                <w:lang w:eastAsia="en-GB"/>
              </w:rPr>
            </w:pPr>
            <w:r>
              <w:rPr>
                <w:rFonts w:ascii="Arial" w:eastAsia="Times New Roman" w:hAnsi="Arial" w:cs="Arial"/>
                <w:kern w:val="21"/>
                <w:sz w:val="20"/>
                <w:szCs w:val="20"/>
                <w:lang w:eastAsia="en-GB"/>
              </w:rPr>
              <w:t>25.8</w:t>
            </w:r>
          </w:p>
        </w:tc>
      </w:tr>
      <w:tr w:rsidR="00736360" w:rsidRPr="00AB02DE" w14:paraId="2211E76B" w14:textId="77777777" w:rsidTr="004F6648">
        <w:trPr>
          <w:trHeight w:val="269"/>
        </w:trPr>
        <w:tc>
          <w:tcPr>
            <w:tcW w:w="2442" w:type="pct"/>
            <w:tcBorders>
              <w:top w:val="nil"/>
              <w:left w:val="nil"/>
              <w:bottom w:val="nil"/>
              <w:right w:val="single" w:sz="4" w:space="0" w:color="auto"/>
            </w:tcBorders>
            <w:shd w:val="clear" w:color="auto" w:fill="auto"/>
            <w:noWrap/>
            <w:hideMark/>
          </w:tcPr>
          <w:p w14:paraId="17B37AD0"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r w:rsidRPr="00AB02DE">
              <w:rPr>
                <w:rFonts w:ascii="Arial" w:eastAsia="Times New Roman" w:hAnsi="Arial" w:cs="Arial"/>
                <w:kern w:val="21"/>
                <w:sz w:val="20"/>
                <w:szCs w:val="20"/>
                <w:lang w:eastAsia="en-GB"/>
              </w:rPr>
              <w:t xml:space="preserve">rms deviation </w:t>
            </w:r>
            <w:proofErr w:type="spellStart"/>
            <w:r w:rsidRPr="00AB02DE">
              <w:rPr>
                <w:rFonts w:ascii="Arial" w:eastAsia="Times New Roman" w:hAnsi="Arial" w:cs="Arial"/>
                <w:kern w:val="21"/>
                <w:sz w:val="20"/>
                <w:szCs w:val="20"/>
                <w:lang w:eastAsia="en-GB"/>
              </w:rPr>
              <w:t>bond</w:t>
            </w:r>
            <w:r>
              <w:rPr>
                <w:rFonts w:ascii="Arial" w:eastAsia="Times New Roman" w:hAnsi="Arial" w:cs="Arial"/>
                <w:kern w:val="21"/>
                <w:sz w:val="20"/>
                <w:szCs w:val="20"/>
                <w:vertAlign w:val="superscript"/>
                <w:lang w:eastAsia="en-GB"/>
              </w:rPr>
              <w:t>b</w:t>
            </w:r>
            <w:proofErr w:type="spellEnd"/>
            <w:r w:rsidRPr="00AB02DE">
              <w:rPr>
                <w:rFonts w:ascii="Arial" w:eastAsia="Times New Roman" w:hAnsi="Arial" w:cs="Arial"/>
                <w:kern w:val="21"/>
                <w:sz w:val="20"/>
                <w:szCs w:val="20"/>
                <w:lang w:eastAsia="en-GB"/>
              </w:rPr>
              <w:t xml:space="preserve"> (Å)</w:t>
            </w:r>
          </w:p>
        </w:tc>
        <w:tc>
          <w:tcPr>
            <w:tcW w:w="2558" w:type="pct"/>
            <w:tcBorders>
              <w:top w:val="nil"/>
              <w:left w:val="nil"/>
              <w:bottom w:val="nil"/>
              <w:right w:val="nil"/>
            </w:tcBorders>
          </w:tcPr>
          <w:p w14:paraId="5B7B3E4D" w14:textId="77777777" w:rsidR="00736360" w:rsidRPr="006D30F4" w:rsidRDefault="00736360" w:rsidP="001B5050">
            <w:pPr>
              <w:spacing w:after="60" w:line="240" w:lineRule="auto"/>
              <w:ind w:firstLine="180"/>
              <w:jc w:val="both"/>
              <w:rPr>
                <w:rFonts w:ascii="Arial" w:eastAsia="Times New Roman" w:hAnsi="Arial" w:cs="Arial"/>
                <w:kern w:val="21"/>
                <w:sz w:val="20"/>
                <w:szCs w:val="20"/>
                <w:lang w:eastAsia="en-GB"/>
              </w:rPr>
            </w:pPr>
            <w:r w:rsidRPr="006D30F4">
              <w:rPr>
                <w:rFonts w:ascii="Arial" w:hAnsi="Arial" w:cs="Arial"/>
                <w:sz w:val="20"/>
                <w:szCs w:val="20"/>
              </w:rPr>
              <w:t>0.00</w:t>
            </w:r>
            <w:r w:rsidR="001B5050">
              <w:rPr>
                <w:rFonts w:ascii="Arial" w:hAnsi="Arial" w:cs="Arial"/>
                <w:sz w:val="20"/>
                <w:szCs w:val="20"/>
              </w:rPr>
              <w:t>9</w:t>
            </w:r>
          </w:p>
        </w:tc>
      </w:tr>
      <w:tr w:rsidR="00736360" w:rsidRPr="00AB02DE" w14:paraId="0C17462D" w14:textId="77777777" w:rsidTr="004F6648">
        <w:trPr>
          <w:trHeight w:val="352"/>
        </w:trPr>
        <w:tc>
          <w:tcPr>
            <w:tcW w:w="2442" w:type="pct"/>
            <w:tcBorders>
              <w:top w:val="nil"/>
              <w:left w:val="nil"/>
              <w:bottom w:val="single" w:sz="4" w:space="0" w:color="auto"/>
              <w:right w:val="single" w:sz="4" w:space="0" w:color="auto"/>
            </w:tcBorders>
            <w:shd w:val="clear" w:color="auto" w:fill="auto"/>
            <w:noWrap/>
            <w:hideMark/>
          </w:tcPr>
          <w:p w14:paraId="23E7A660"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r w:rsidRPr="00AB02DE">
              <w:rPr>
                <w:rFonts w:ascii="Arial" w:eastAsia="Times New Roman" w:hAnsi="Arial" w:cs="Arial"/>
                <w:kern w:val="21"/>
                <w:sz w:val="20"/>
                <w:szCs w:val="20"/>
                <w:lang w:eastAsia="en-GB"/>
              </w:rPr>
              <w:t xml:space="preserve">rms deviation </w:t>
            </w:r>
            <w:proofErr w:type="spellStart"/>
            <w:r w:rsidRPr="00AB02DE">
              <w:rPr>
                <w:rFonts w:ascii="Arial" w:eastAsia="Times New Roman" w:hAnsi="Arial" w:cs="Arial"/>
                <w:kern w:val="21"/>
                <w:sz w:val="20"/>
                <w:szCs w:val="20"/>
                <w:lang w:eastAsia="en-GB"/>
              </w:rPr>
              <w:t>angle</w:t>
            </w:r>
            <w:r>
              <w:rPr>
                <w:rFonts w:ascii="Arial" w:eastAsia="Times New Roman" w:hAnsi="Arial" w:cs="Arial"/>
                <w:kern w:val="21"/>
                <w:sz w:val="20"/>
                <w:szCs w:val="20"/>
                <w:vertAlign w:val="superscript"/>
                <w:lang w:eastAsia="en-GB"/>
              </w:rPr>
              <w:t>b</w:t>
            </w:r>
            <w:proofErr w:type="spellEnd"/>
            <w:r w:rsidRPr="00AB02DE">
              <w:rPr>
                <w:rFonts w:ascii="Arial" w:eastAsia="Times New Roman" w:hAnsi="Arial" w:cs="Arial"/>
                <w:kern w:val="21"/>
                <w:sz w:val="20"/>
                <w:szCs w:val="20"/>
                <w:lang w:eastAsia="en-GB"/>
              </w:rPr>
              <w:t xml:space="preserve"> (°)</w:t>
            </w:r>
          </w:p>
        </w:tc>
        <w:tc>
          <w:tcPr>
            <w:tcW w:w="2558" w:type="pct"/>
            <w:tcBorders>
              <w:top w:val="nil"/>
              <w:left w:val="nil"/>
              <w:bottom w:val="single" w:sz="4" w:space="0" w:color="auto"/>
              <w:right w:val="nil"/>
            </w:tcBorders>
          </w:tcPr>
          <w:p w14:paraId="08E674B0" w14:textId="77777777" w:rsidR="00736360" w:rsidRPr="006D30F4" w:rsidRDefault="001B5050" w:rsidP="001B5050">
            <w:pPr>
              <w:spacing w:after="60" w:line="240" w:lineRule="auto"/>
              <w:ind w:firstLine="180"/>
              <w:jc w:val="both"/>
              <w:rPr>
                <w:rFonts w:ascii="Arial" w:eastAsia="Times New Roman" w:hAnsi="Arial" w:cs="Arial"/>
                <w:kern w:val="21"/>
                <w:sz w:val="20"/>
                <w:szCs w:val="20"/>
                <w:lang w:eastAsia="en-GB"/>
              </w:rPr>
            </w:pPr>
            <w:r>
              <w:rPr>
                <w:rFonts w:ascii="Arial" w:eastAsia="Times New Roman" w:hAnsi="Arial" w:cs="Arial"/>
                <w:kern w:val="21"/>
                <w:sz w:val="20"/>
                <w:szCs w:val="20"/>
                <w:lang w:eastAsia="en-GB"/>
              </w:rPr>
              <w:t>1.37</w:t>
            </w:r>
          </w:p>
        </w:tc>
      </w:tr>
      <w:tr w:rsidR="00736360" w:rsidRPr="00AB02DE" w14:paraId="029FADAD" w14:textId="77777777" w:rsidTr="004F6648">
        <w:trPr>
          <w:trHeight w:val="70"/>
        </w:trPr>
        <w:tc>
          <w:tcPr>
            <w:tcW w:w="2442" w:type="pct"/>
            <w:tcBorders>
              <w:top w:val="nil"/>
              <w:left w:val="nil"/>
              <w:right w:val="single" w:sz="4" w:space="0" w:color="auto"/>
            </w:tcBorders>
            <w:shd w:val="clear" w:color="auto" w:fill="auto"/>
            <w:noWrap/>
            <w:vAlign w:val="center"/>
            <w:hideMark/>
          </w:tcPr>
          <w:p w14:paraId="73EBF5B3" w14:textId="0705456E" w:rsidR="00736360" w:rsidRPr="00AB02DE" w:rsidRDefault="00736360" w:rsidP="001B5050">
            <w:pPr>
              <w:spacing w:after="60" w:line="240" w:lineRule="auto"/>
              <w:ind w:firstLine="180"/>
              <w:rPr>
                <w:rFonts w:ascii="Arial" w:eastAsia="Times New Roman" w:hAnsi="Arial" w:cs="Arial"/>
                <w:kern w:val="21"/>
                <w:sz w:val="20"/>
                <w:szCs w:val="20"/>
                <w:lang w:eastAsia="en-GB"/>
              </w:rPr>
            </w:pPr>
            <w:proofErr w:type="spellStart"/>
            <w:r w:rsidRPr="00AB02DE">
              <w:rPr>
                <w:rFonts w:ascii="Arial" w:eastAsia="Times New Roman" w:hAnsi="Arial" w:cs="Arial"/>
                <w:kern w:val="21"/>
                <w:sz w:val="20"/>
                <w:szCs w:val="20"/>
                <w:lang w:eastAsia="en-GB"/>
              </w:rPr>
              <w:t>Molprobity</w:t>
            </w:r>
            <w:proofErr w:type="spellEnd"/>
            <w:r w:rsidRPr="00AB02DE">
              <w:rPr>
                <w:rFonts w:ascii="Arial" w:eastAsia="Times New Roman" w:hAnsi="Arial" w:cs="Arial"/>
                <w:kern w:val="21"/>
                <w:sz w:val="20"/>
                <w:szCs w:val="20"/>
                <w:lang w:eastAsia="en-GB"/>
              </w:rPr>
              <w:t xml:space="preserve"> Ramachandran </w:t>
            </w:r>
            <w:r w:rsidR="004F6648">
              <w:rPr>
                <w:rFonts w:ascii="Arial" w:eastAsia="Times New Roman" w:hAnsi="Arial" w:cs="Arial"/>
                <w:kern w:val="21"/>
                <w:sz w:val="20"/>
                <w:szCs w:val="20"/>
                <w:lang w:eastAsia="en-GB"/>
              </w:rPr>
              <w:t xml:space="preserve">  </w:t>
            </w:r>
            <w:r w:rsidR="004F6648" w:rsidRPr="00AB02DE">
              <w:rPr>
                <w:rFonts w:ascii="Arial" w:eastAsia="Times New Roman" w:hAnsi="Arial" w:cs="Arial"/>
                <w:kern w:val="21"/>
                <w:sz w:val="20"/>
                <w:szCs w:val="20"/>
                <w:lang w:eastAsia="en-GB"/>
              </w:rPr>
              <w:t>Favore</w:t>
            </w:r>
            <w:r w:rsidR="004F6648">
              <w:rPr>
                <w:rFonts w:ascii="Arial" w:eastAsia="Times New Roman" w:hAnsi="Arial" w:cs="Arial"/>
                <w:kern w:val="21"/>
                <w:sz w:val="20"/>
                <w:szCs w:val="20"/>
                <w:lang w:eastAsia="en-GB"/>
              </w:rPr>
              <w:t>d</w:t>
            </w:r>
            <w:r w:rsidRPr="00AB02DE">
              <w:rPr>
                <w:rFonts w:ascii="Arial" w:eastAsia="Times New Roman" w:hAnsi="Arial" w:cs="Arial"/>
                <w:kern w:val="21"/>
                <w:sz w:val="20"/>
                <w:szCs w:val="20"/>
                <w:lang w:eastAsia="en-GB"/>
              </w:rPr>
              <w:t xml:space="preserve"> (%) </w:t>
            </w:r>
          </w:p>
        </w:tc>
        <w:tc>
          <w:tcPr>
            <w:tcW w:w="2558" w:type="pct"/>
            <w:tcBorders>
              <w:top w:val="nil"/>
              <w:left w:val="nil"/>
              <w:right w:val="nil"/>
            </w:tcBorders>
          </w:tcPr>
          <w:p w14:paraId="3E3DCD90" w14:textId="77777777" w:rsidR="00736360" w:rsidRPr="00AB02DE" w:rsidRDefault="00736360" w:rsidP="001B5050">
            <w:pPr>
              <w:spacing w:after="60" w:line="240" w:lineRule="auto"/>
              <w:jc w:val="both"/>
              <w:rPr>
                <w:rFonts w:ascii="Arial" w:eastAsia="Times New Roman" w:hAnsi="Arial" w:cs="Arial"/>
                <w:kern w:val="21"/>
                <w:sz w:val="20"/>
                <w:szCs w:val="20"/>
                <w:lang w:eastAsia="en-GB"/>
              </w:rPr>
            </w:pPr>
            <w:r w:rsidRPr="00AB02DE">
              <w:rPr>
                <w:rFonts w:ascii="Arial" w:eastAsia="Times New Roman" w:hAnsi="Arial" w:cs="Arial"/>
                <w:kern w:val="21"/>
                <w:sz w:val="20"/>
                <w:szCs w:val="20"/>
                <w:lang w:eastAsia="en-GB"/>
              </w:rPr>
              <w:t xml:space="preserve">  </w:t>
            </w:r>
          </w:p>
          <w:p w14:paraId="6403D8C3" w14:textId="77777777" w:rsidR="00736360" w:rsidRPr="00AB02DE" w:rsidRDefault="00736360" w:rsidP="001B5050">
            <w:pPr>
              <w:spacing w:after="60" w:line="240" w:lineRule="auto"/>
              <w:jc w:val="both"/>
              <w:rPr>
                <w:rFonts w:ascii="Arial" w:eastAsia="Times New Roman" w:hAnsi="Arial" w:cs="Arial"/>
                <w:kern w:val="21"/>
                <w:sz w:val="20"/>
                <w:szCs w:val="20"/>
                <w:lang w:eastAsia="en-GB"/>
              </w:rPr>
            </w:pPr>
            <w:r>
              <w:rPr>
                <w:rFonts w:ascii="Arial" w:eastAsia="Times New Roman" w:hAnsi="Arial" w:cs="Arial"/>
                <w:kern w:val="21"/>
                <w:sz w:val="20"/>
                <w:szCs w:val="20"/>
                <w:lang w:eastAsia="en-GB"/>
              </w:rPr>
              <w:t xml:space="preserve">   9</w:t>
            </w:r>
            <w:r w:rsidR="006E45A5">
              <w:rPr>
                <w:rFonts w:ascii="Arial" w:eastAsia="Times New Roman" w:hAnsi="Arial" w:cs="Arial"/>
                <w:kern w:val="21"/>
                <w:sz w:val="20"/>
                <w:szCs w:val="20"/>
                <w:lang w:eastAsia="en-GB"/>
              </w:rPr>
              <w:t>6.86</w:t>
            </w:r>
          </w:p>
        </w:tc>
      </w:tr>
      <w:tr w:rsidR="00736360" w:rsidRPr="00AB02DE" w14:paraId="014346B3" w14:textId="77777777" w:rsidTr="004F6648">
        <w:trPr>
          <w:trHeight w:val="352"/>
        </w:trPr>
        <w:tc>
          <w:tcPr>
            <w:tcW w:w="2442" w:type="pct"/>
            <w:tcBorders>
              <w:top w:val="nil"/>
              <w:left w:val="nil"/>
              <w:bottom w:val="single" w:sz="4" w:space="0" w:color="auto"/>
              <w:right w:val="single" w:sz="4" w:space="0" w:color="auto"/>
            </w:tcBorders>
            <w:shd w:val="clear" w:color="auto" w:fill="auto"/>
            <w:noWrap/>
            <w:hideMark/>
          </w:tcPr>
          <w:p w14:paraId="42D66A7D" w14:textId="77777777" w:rsidR="00736360" w:rsidRPr="00AB02DE" w:rsidRDefault="00736360" w:rsidP="001B5050">
            <w:pPr>
              <w:spacing w:after="60" w:line="240" w:lineRule="auto"/>
              <w:rPr>
                <w:rFonts w:ascii="Arial" w:eastAsia="Times New Roman" w:hAnsi="Arial" w:cs="Arial"/>
                <w:kern w:val="21"/>
                <w:sz w:val="20"/>
                <w:szCs w:val="20"/>
                <w:lang w:eastAsia="en-GB"/>
              </w:rPr>
            </w:pPr>
            <w:r w:rsidRPr="00AB02DE">
              <w:rPr>
                <w:rFonts w:ascii="Arial" w:eastAsia="Times New Roman" w:hAnsi="Arial" w:cs="Arial"/>
                <w:kern w:val="21"/>
                <w:sz w:val="20"/>
                <w:szCs w:val="20"/>
                <w:lang w:eastAsia="en-GB"/>
              </w:rPr>
              <w:t xml:space="preserve">    Outlier (%)</w:t>
            </w:r>
          </w:p>
        </w:tc>
        <w:tc>
          <w:tcPr>
            <w:tcW w:w="2558" w:type="pct"/>
            <w:tcBorders>
              <w:top w:val="nil"/>
              <w:left w:val="nil"/>
              <w:bottom w:val="single" w:sz="4" w:space="0" w:color="auto"/>
              <w:right w:val="nil"/>
            </w:tcBorders>
          </w:tcPr>
          <w:p w14:paraId="36C0106F" w14:textId="77777777" w:rsidR="00736360" w:rsidRPr="00AB02DE" w:rsidRDefault="00736360" w:rsidP="001B5050">
            <w:pPr>
              <w:spacing w:after="60" w:line="240" w:lineRule="auto"/>
              <w:ind w:firstLine="180"/>
              <w:jc w:val="both"/>
              <w:rPr>
                <w:rFonts w:ascii="Arial" w:eastAsia="Times New Roman" w:hAnsi="Arial" w:cs="Arial"/>
                <w:kern w:val="21"/>
                <w:sz w:val="20"/>
                <w:szCs w:val="20"/>
                <w:lang w:eastAsia="en-GB"/>
              </w:rPr>
            </w:pPr>
            <w:r w:rsidRPr="00AB02DE">
              <w:rPr>
                <w:rFonts w:ascii="Arial" w:eastAsia="Times New Roman" w:hAnsi="Arial" w:cs="Arial"/>
                <w:kern w:val="21"/>
                <w:sz w:val="20"/>
                <w:szCs w:val="20"/>
                <w:lang w:eastAsia="en-GB"/>
              </w:rPr>
              <w:t>0</w:t>
            </w:r>
          </w:p>
        </w:tc>
      </w:tr>
    </w:tbl>
    <w:p w14:paraId="362829D6" w14:textId="51FD870F" w:rsidR="003C2D9E" w:rsidRPr="00AB02DE" w:rsidRDefault="004F6648" w:rsidP="004F6648">
      <w:pPr>
        <w:spacing w:after="60" w:line="240" w:lineRule="auto"/>
        <w:jc w:val="both"/>
        <w:rPr>
          <w:rFonts w:ascii="Arial" w:eastAsia="Times New Roman" w:hAnsi="Arial" w:cs="Arial"/>
          <w:kern w:val="21"/>
          <w:sz w:val="20"/>
          <w:szCs w:val="20"/>
          <w:lang w:eastAsia="en-GB"/>
        </w:rPr>
      </w:pPr>
      <w:r>
        <w:rPr>
          <w:rFonts w:ascii="Arial" w:eastAsia="Times New Roman" w:hAnsi="Arial" w:cs="Arial"/>
          <w:kern w:val="21"/>
          <w:sz w:val="20"/>
          <w:szCs w:val="20"/>
          <w:vertAlign w:val="superscript"/>
          <w:lang w:eastAsia="en-GB"/>
        </w:rPr>
        <w:t xml:space="preserve">     </w:t>
      </w:r>
      <w:r w:rsidR="003C2D9E" w:rsidRPr="00AB02DE">
        <w:rPr>
          <w:rFonts w:ascii="Arial" w:eastAsia="Times New Roman" w:hAnsi="Arial" w:cs="Arial"/>
          <w:kern w:val="21"/>
          <w:sz w:val="20"/>
          <w:szCs w:val="20"/>
          <w:vertAlign w:val="superscript"/>
          <w:lang w:eastAsia="en-GB"/>
        </w:rPr>
        <w:t xml:space="preserve">a </w:t>
      </w:r>
      <w:r w:rsidR="003C2D9E" w:rsidRPr="004F6648">
        <w:t>Values in brackets show the statistics for the highest resolution shells.</w:t>
      </w:r>
    </w:p>
    <w:p w14:paraId="5BB7161A" w14:textId="725361E8" w:rsidR="004D224C" w:rsidRDefault="002C6A1A" w:rsidP="004F6648">
      <w:pPr>
        <w:spacing w:after="60" w:line="240" w:lineRule="auto"/>
        <w:ind w:firstLine="180"/>
        <w:jc w:val="both"/>
        <w:rPr>
          <w:rFonts w:ascii="Arial" w:hAnsi="Arial" w:cs="Arial"/>
          <w:sz w:val="20"/>
          <w:szCs w:val="20"/>
        </w:rPr>
      </w:pPr>
      <w:r>
        <w:rPr>
          <w:rFonts w:ascii="Arial" w:eastAsia="Times New Roman" w:hAnsi="Arial" w:cs="Arial"/>
          <w:kern w:val="21"/>
          <w:sz w:val="20"/>
          <w:szCs w:val="20"/>
          <w:vertAlign w:val="superscript"/>
          <w:lang w:eastAsia="en-GB"/>
        </w:rPr>
        <w:t>b</w:t>
      </w:r>
      <w:r w:rsidR="003C2D9E" w:rsidRPr="00AB02DE">
        <w:rPr>
          <w:rFonts w:ascii="Arial" w:eastAsia="Times New Roman" w:hAnsi="Arial" w:cs="Arial"/>
          <w:kern w:val="21"/>
          <w:sz w:val="20"/>
          <w:szCs w:val="20"/>
          <w:vertAlign w:val="superscript"/>
          <w:lang w:eastAsia="en-GB"/>
        </w:rPr>
        <w:t xml:space="preserve"> </w:t>
      </w:r>
      <w:r w:rsidR="003C2D9E" w:rsidRPr="004F6648">
        <w:t>rms indicates root-mean-square.</w:t>
      </w:r>
    </w:p>
    <w:p w14:paraId="446DB45E" w14:textId="38A4AC75" w:rsidR="005A6548" w:rsidRDefault="00323E19" w:rsidP="00461B29">
      <w:pPr>
        <w:rPr>
          <w:rFonts w:cstheme="minorHAnsi"/>
          <w:b/>
        </w:rPr>
      </w:pPr>
      <w:r>
        <w:rPr>
          <w:rFonts w:cstheme="minorHAnsi"/>
          <w:b/>
          <w:noProof/>
        </w:rPr>
        <w:lastRenderedPageBreak/>
        <w:drawing>
          <wp:inline distT="0" distB="0" distL="0" distR="0" wp14:anchorId="2078C94A" wp14:editId="34EAD5DB">
            <wp:extent cx="5943600" cy="74872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ementray figure.png"/>
                    <pic:cNvPicPr/>
                  </pic:nvPicPr>
                  <pic:blipFill>
                    <a:blip r:embed="rId5">
                      <a:extLst>
                        <a:ext uri="{28A0092B-C50C-407E-A947-70E740481C1C}">
                          <a14:useLocalDpi xmlns:a14="http://schemas.microsoft.com/office/drawing/2010/main" val="0"/>
                        </a:ext>
                      </a:extLst>
                    </a:blip>
                    <a:stretch>
                      <a:fillRect/>
                    </a:stretch>
                  </pic:blipFill>
                  <pic:spPr>
                    <a:xfrm>
                      <a:off x="0" y="0"/>
                      <a:ext cx="5943600" cy="7487285"/>
                    </a:xfrm>
                    <a:prstGeom prst="rect">
                      <a:avLst/>
                    </a:prstGeom>
                  </pic:spPr>
                </pic:pic>
              </a:graphicData>
            </a:graphic>
          </wp:inline>
        </w:drawing>
      </w:r>
    </w:p>
    <w:p w14:paraId="19D7DAE2" w14:textId="03DFEB89" w:rsidR="004D224C" w:rsidRDefault="36A43EC6" w:rsidP="004F6648">
      <w:pPr>
        <w:jc w:val="both"/>
      </w:pPr>
      <w:r w:rsidRPr="53ED2C4A">
        <w:rPr>
          <w:b/>
          <w:bCs/>
        </w:rPr>
        <w:t xml:space="preserve">Supplementary </w:t>
      </w:r>
      <w:r w:rsidR="004F6648">
        <w:rPr>
          <w:b/>
          <w:bCs/>
        </w:rPr>
        <w:t>F</w:t>
      </w:r>
      <w:r w:rsidRPr="53ED2C4A">
        <w:rPr>
          <w:b/>
          <w:bCs/>
        </w:rPr>
        <w:t>igure1</w:t>
      </w:r>
      <w:r w:rsidR="004F6648">
        <w:rPr>
          <w:b/>
          <w:bCs/>
        </w:rPr>
        <w:t>.</w:t>
      </w:r>
      <w:r w:rsidRPr="53ED2C4A">
        <w:rPr>
          <w:b/>
          <w:bCs/>
        </w:rPr>
        <w:t xml:space="preserve"> Creation of mutant plasmid libraries and mutant virus of ZIKV NS2B-NS3 protease</w:t>
      </w:r>
      <w:r w:rsidRPr="53ED2C4A">
        <w:rPr>
          <w:b/>
          <w:bCs/>
          <w:sz w:val="20"/>
          <w:szCs w:val="20"/>
        </w:rPr>
        <w:t xml:space="preserve">. </w:t>
      </w:r>
      <w:r w:rsidRPr="53ED2C4A">
        <w:t xml:space="preserve">(A) Using a previously published workflow, we measured the tolerance and preference for all possible amino acid mutations to the </w:t>
      </w:r>
      <w:r w:rsidR="004F6648">
        <w:t xml:space="preserve">entire coding sequence of </w:t>
      </w:r>
      <w:r w:rsidRPr="53ED2C4A">
        <w:t>ZIKV NS2B</w:t>
      </w:r>
      <w:r w:rsidR="004F6648">
        <w:t xml:space="preserve"> and </w:t>
      </w:r>
      <w:r w:rsidRPr="53ED2C4A">
        <w:t xml:space="preserve">NS3 protease over three </w:t>
      </w:r>
      <w:r w:rsidRPr="53ED2C4A">
        <w:lastRenderedPageBreak/>
        <w:t xml:space="preserve">tiled segments of the genome. Three biological replicates were created for each tile except tile 3 which had only two replicates. (B) HEK293T cells were transfected with variants from each tile to create a variant library. The resulting viruses were used to perform a low MOI infection on Vero cells to produce a phenotype-genotype link. (C) As expected, stop codons and non-synonymous mutations were purged from the library after passaging. (D) There is a high correlation between </w:t>
      </w:r>
      <w:r w:rsidR="30617F55" w:rsidRPr="53ED2C4A">
        <w:t>amino acid preferences measured with replicate deep mutational scanning libraries</w:t>
      </w:r>
      <w:r w:rsidRPr="53ED2C4A">
        <w:t>.</w:t>
      </w:r>
      <w:r w:rsidR="4CB420A1" w:rsidRPr="53ED2C4A">
        <w:t xml:space="preserve"> (E) There is a good correlation between mutation effects measured by DMS and mutation effects measured experimentally (Pearson correlation coefficient of 0.769). Although some mutations were preferred over wildtype (red) in the DMS experiment, no mutations grew better than wildtype (red) at 72 hours post-transfection.</w:t>
      </w:r>
    </w:p>
    <w:p w14:paraId="405B89C3" w14:textId="063329C3" w:rsidR="004F6648" w:rsidRDefault="004F6648" w:rsidP="004F6648">
      <w:pPr>
        <w:jc w:val="both"/>
      </w:pPr>
    </w:p>
    <w:p w14:paraId="3B479FFF" w14:textId="3489890B" w:rsidR="004F6648" w:rsidRDefault="004F6648" w:rsidP="004F6648">
      <w:pPr>
        <w:jc w:val="both"/>
      </w:pPr>
    </w:p>
    <w:p w14:paraId="1B5B4BCE" w14:textId="1877EB64" w:rsidR="004F6648" w:rsidRDefault="004F6648" w:rsidP="004F6648">
      <w:pPr>
        <w:jc w:val="both"/>
      </w:pPr>
    </w:p>
    <w:p w14:paraId="4B8E0EBB" w14:textId="23D7E6A4" w:rsidR="004F6648" w:rsidRDefault="004F6648" w:rsidP="004F6648">
      <w:pPr>
        <w:jc w:val="both"/>
      </w:pPr>
    </w:p>
    <w:p w14:paraId="2CB7D8BA" w14:textId="2402256C" w:rsidR="004F6648" w:rsidRDefault="004F6648" w:rsidP="004F6648">
      <w:pPr>
        <w:jc w:val="both"/>
      </w:pPr>
    </w:p>
    <w:p w14:paraId="0A1F2B65" w14:textId="0FEDBA5B" w:rsidR="004F6648" w:rsidRPr="009E2EB3" w:rsidRDefault="00C36784" w:rsidP="004F6648">
      <w:pPr>
        <w:jc w:val="both"/>
      </w:pPr>
      <w:r>
        <w:t xml:space="preserve"> </w:t>
      </w:r>
    </w:p>
    <w:sectPr w:rsidR="004F6648" w:rsidRPr="009E2EB3">
      <w:pgSz w:w="12240" w:h="15840"/>
      <w:pgMar w:top="1440" w:right="1440" w:bottom="1440" w:left="1440" w:header="708" w:footer="708"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7BFB781D" w16cex:dateUtc="2024-12-21T15:59:00Z"/>
  <w16cex:commentExtensible w16cex:durableId="62FD4595" w16cex:dateUtc="2025-01-03T18:47:32.793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014E"/>
    <w:rsid w:val="000022AF"/>
    <w:rsid w:val="00010469"/>
    <w:rsid w:val="00011F39"/>
    <w:rsid w:val="000154AD"/>
    <w:rsid w:val="00034657"/>
    <w:rsid w:val="00040B56"/>
    <w:rsid w:val="0005335E"/>
    <w:rsid w:val="0007335D"/>
    <w:rsid w:val="000843BA"/>
    <w:rsid w:val="000A55ED"/>
    <w:rsid w:val="000B2BF3"/>
    <w:rsid w:val="000C4417"/>
    <w:rsid w:val="000D78ED"/>
    <w:rsid w:val="000E5065"/>
    <w:rsid w:val="000F322F"/>
    <w:rsid w:val="001103C9"/>
    <w:rsid w:val="001424FC"/>
    <w:rsid w:val="0016539E"/>
    <w:rsid w:val="00172748"/>
    <w:rsid w:val="00177C1B"/>
    <w:rsid w:val="00192EAE"/>
    <w:rsid w:val="001943CE"/>
    <w:rsid w:val="001B5050"/>
    <w:rsid w:val="001B55E6"/>
    <w:rsid w:val="001D5D60"/>
    <w:rsid w:val="001F79F1"/>
    <w:rsid w:val="001F7B16"/>
    <w:rsid w:val="002104D4"/>
    <w:rsid w:val="00211EFB"/>
    <w:rsid w:val="00251D35"/>
    <w:rsid w:val="00267C10"/>
    <w:rsid w:val="002A2364"/>
    <w:rsid w:val="002A390E"/>
    <w:rsid w:val="002A71E3"/>
    <w:rsid w:val="002B26D0"/>
    <w:rsid w:val="002C2E15"/>
    <w:rsid w:val="002C30D5"/>
    <w:rsid w:val="002C6A1A"/>
    <w:rsid w:val="002D1D8A"/>
    <w:rsid w:val="002E241D"/>
    <w:rsid w:val="002F4E42"/>
    <w:rsid w:val="0030014E"/>
    <w:rsid w:val="00306AE1"/>
    <w:rsid w:val="00323E19"/>
    <w:rsid w:val="003265F4"/>
    <w:rsid w:val="00333CAC"/>
    <w:rsid w:val="003377EB"/>
    <w:rsid w:val="00377083"/>
    <w:rsid w:val="0039632F"/>
    <w:rsid w:val="003A4DFC"/>
    <w:rsid w:val="003B0297"/>
    <w:rsid w:val="003C2D9E"/>
    <w:rsid w:val="003C55F9"/>
    <w:rsid w:val="003D3407"/>
    <w:rsid w:val="004062A5"/>
    <w:rsid w:val="004135E8"/>
    <w:rsid w:val="004164CF"/>
    <w:rsid w:val="00436C4C"/>
    <w:rsid w:val="00454F63"/>
    <w:rsid w:val="00461B29"/>
    <w:rsid w:val="004C77CE"/>
    <w:rsid w:val="004D224C"/>
    <w:rsid w:val="004D3664"/>
    <w:rsid w:val="004F3676"/>
    <w:rsid w:val="004F60D0"/>
    <w:rsid w:val="004F6648"/>
    <w:rsid w:val="005072D4"/>
    <w:rsid w:val="00531BDD"/>
    <w:rsid w:val="0055152D"/>
    <w:rsid w:val="00593804"/>
    <w:rsid w:val="005A6548"/>
    <w:rsid w:val="005E20D0"/>
    <w:rsid w:val="005F77B4"/>
    <w:rsid w:val="0060270A"/>
    <w:rsid w:val="00621D2B"/>
    <w:rsid w:val="00652EBD"/>
    <w:rsid w:val="006939A2"/>
    <w:rsid w:val="006942DE"/>
    <w:rsid w:val="006A1C6B"/>
    <w:rsid w:val="006C6585"/>
    <w:rsid w:val="006E45A5"/>
    <w:rsid w:val="00706CE3"/>
    <w:rsid w:val="0072279A"/>
    <w:rsid w:val="00736360"/>
    <w:rsid w:val="007452C2"/>
    <w:rsid w:val="0075167C"/>
    <w:rsid w:val="00760B70"/>
    <w:rsid w:val="007629B5"/>
    <w:rsid w:val="00792C8B"/>
    <w:rsid w:val="007A3D31"/>
    <w:rsid w:val="007B0E89"/>
    <w:rsid w:val="007C701B"/>
    <w:rsid w:val="007D550A"/>
    <w:rsid w:val="007E40DB"/>
    <w:rsid w:val="0081520C"/>
    <w:rsid w:val="0084120A"/>
    <w:rsid w:val="00847299"/>
    <w:rsid w:val="00852CD8"/>
    <w:rsid w:val="00864E07"/>
    <w:rsid w:val="00881B03"/>
    <w:rsid w:val="00895253"/>
    <w:rsid w:val="008959C3"/>
    <w:rsid w:val="008A0943"/>
    <w:rsid w:val="008A14FB"/>
    <w:rsid w:val="008A4380"/>
    <w:rsid w:val="008C1649"/>
    <w:rsid w:val="008D4A22"/>
    <w:rsid w:val="008E4A5F"/>
    <w:rsid w:val="008F2592"/>
    <w:rsid w:val="009149E1"/>
    <w:rsid w:val="00967DD6"/>
    <w:rsid w:val="00996878"/>
    <w:rsid w:val="009A479D"/>
    <w:rsid w:val="009C20F9"/>
    <w:rsid w:val="009E1C00"/>
    <w:rsid w:val="009E2EB3"/>
    <w:rsid w:val="00A30736"/>
    <w:rsid w:val="00A446D6"/>
    <w:rsid w:val="00A73D5F"/>
    <w:rsid w:val="00AB02DE"/>
    <w:rsid w:val="00AC7AFD"/>
    <w:rsid w:val="00B06CAC"/>
    <w:rsid w:val="00B1695D"/>
    <w:rsid w:val="00B22EA8"/>
    <w:rsid w:val="00B36BD3"/>
    <w:rsid w:val="00B372A8"/>
    <w:rsid w:val="00B45107"/>
    <w:rsid w:val="00B61156"/>
    <w:rsid w:val="00B7570B"/>
    <w:rsid w:val="00BA2C5C"/>
    <w:rsid w:val="00BA3337"/>
    <w:rsid w:val="00BC09EE"/>
    <w:rsid w:val="00BC61E1"/>
    <w:rsid w:val="00BF4D28"/>
    <w:rsid w:val="00C36784"/>
    <w:rsid w:val="00C41BD6"/>
    <w:rsid w:val="00C85097"/>
    <w:rsid w:val="00C952D5"/>
    <w:rsid w:val="00CB364E"/>
    <w:rsid w:val="00CB4099"/>
    <w:rsid w:val="00CD348E"/>
    <w:rsid w:val="00CE44AD"/>
    <w:rsid w:val="00D1651F"/>
    <w:rsid w:val="00D37F1B"/>
    <w:rsid w:val="00D4070C"/>
    <w:rsid w:val="00D52FF0"/>
    <w:rsid w:val="00DB0839"/>
    <w:rsid w:val="00E04CB8"/>
    <w:rsid w:val="00E516D7"/>
    <w:rsid w:val="00E91741"/>
    <w:rsid w:val="00E94A57"/>
    <w:rsid w:val="00EB5F9C"/>
    <w:rsid w:val="00EC1F9B"/>
    <w:rsid w:val="00EF31F4"/>
    <w:rsid w:val="00EF3A93"/>
    <w:rsid w:val="00EF56FF"/>
    <w:rsid w:val="00F30FB0"/>
    <w:rsid w:val="00F40F94"/>
    <w:rsid w:val="00F42119"/>
    <w:rsid w:val="00F43413"/>
    <w:rsid w:val="00F712F3"/>
    <w:rsid w:val="00FB17D8"/>
    <w:rsid w:val="00FB4A2D"/>
    <w:rsid w:val="00FC0CDD"/>
    <w:rsid w:val="00FC541A"/>
    <w:rsid w:val="00FC6D3B"/>
    <w:rsid w:val="1B0D8251"/>
    <w:rsid w:val="1E83AB71"/>
    <w:rsid w:val="271E4E32"/>
    <w:rsid w:val="30617F55"/>
    <w:rsid w:val="36A43EC6"/>
    <w:rsid w:val="408B5EE5"/>
    <w:rsid w:val="4CB420A1"/>
    <w:rsid w:val="53ED2C4A"/>
    <w:rsid w:val="54A5B3F6"/>
    <w:rsid w:val="5CBE159A"/>
    <w:rsid w:val="5F6F5A3D"/>
    <w:rsid w:val="62D87F5D"/>
    <w:rsid w:val="763B9F1B"/>
    <w:rsid w:val="77754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F625C4"/>
  <w15:chartTrackingRefBased/>
  <w15:docId w15:val="{CA9A2296-BFF4-495C-83E3-A0FF80AF9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7708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407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3D5F"/>
    <w:pPr>
      <w:ind w:left="720"/>
      <w:contextualSpacing/>
    </w:pPr>
  </w:style>
  <w:style w:type="paragraph" w:customStyle="1" w:styleId="BBAuthorName">
    <w:name w:val="BB_Author_Name"/>
    <w:basedOn w:val="Normal"/>
    <w:next w:val="Normal"/>
    <w:rsid w:val="003C2D9E"/>
    <w:pPr>
      <w:spacing w:after="240" w:line="480" w:lineRule="auto"/>
      <w:jc w:val="center"/>
    </w:pPr>
    <w:rPr>
      <w:rFonts w:ascii="Times" w:eastAsia="Times New Roman" w:hAnsi="Times" w:cs="Times New Roman"/>
      <w:i/>
      <w:sz w:val="24"/>
      <w:szCs w:val="20"/>
    </w:rPr>
  </w:style>
  <w:style w:type="paragraph" w:customStyle="1" w:styleId="BCAuthorAddress">
    <w:name w:val="BC_Author_Address"/>
    <w:basedOn w:val="Normal"/>
    <w:next w:val="Normal"/>
    <w:rsid w:val="003C2D9E"/>
    <w:pPr>
      <w:spacing w:after="240" w:line="480" w:lineRule="auto"/>
      <w:jc w:val="center"/>
    </w:pPr>
    <w:rPr>
      <w:rFonts w:ascii="Times" w:eastAsia="Times New Roman" w:hAnsi="Times" w:cs="Times New Roman"/>
      <w:sz w:val="24"/>
      <w:szCs w:val="20"/>
    </w:rPr>
  </w:style>
  <w:style w:type="paragraph" w:styleId="Revision">
    <w:name w:val="Revision"/>
    <w:hidden/>
    <w:uiPriority w:val="99"/>
    <w:semiHidden/>
    <w:rsid w:val="006A1C6B"/>
    <w:pPr>
      <w:spacing w:after="0" w:line="240" w:lineRule="auto"/>
    </w:pPr>
  </w:style>
  <w:style w:type="character" w:styleId="CommentReference">
    <w:name w:val="annotation reference"/>
    <w:basedOn w:val="DefaultParagraphFont"/>
    <w:uiPriority w:val="99"/>
    <w:semiHidden/>
    <w:unhideWhenUsed/>
    <w:rsid w:val="006A1C6B"/>
    <w:rPr>
      <w:sz w:val="16"/>
      <w:szCs w:val="16"/>
    </w:rPr>
  </w:style>
  <w:style w:type="paragraph" w:styleId="CommentText">
    <w:name w:val="annotation text"/>
    <w:basedOn w:val="Normal"/>
    <w:link w:val="CommentTextChar"/>
    <w:uiPriority w:val="99"/>
    <w:unhideWhenUsed/>
    <w:rsid w:val="006A1C6B"/>
    <w:pPr>
      <w:spacing w:line="240" w:lineRule="auto"/>
    </w:pPr>
    <w:rPr>
      <w:sz w:val="20"/>
      <w:szCs w:val="20"/>
    </w:rPr>
  </w:style>
  <w:style w:type="character" w:customStyle="1" w:styleId="CommentTextChar">
    <w:name w:val="Comment Text Char"/>
    <w:basedOn w:val="DefaultParagraphFont"/>
    <w:link w:val="CommentText"/>
    <w:uiPriority w:val="99"/>
    <w:rsid w:val="006A1C6B"/>
    <w:rPr>
      <w:sz w:val="20"/>
      <w:szCs w:val="20"/>
    </w:rPr>
  </w:style>
  <w:style w:type="paragraph" w:styleId="CommentSubject">
    <w:name w:val="annotation subject"/>
    <w:basedOn w:val="CommentText"/>
    <w:next w:val="CommentText"/>
    <w:link w:val="CommentSubjectChar"/>
    <w:uiPriority w:val="99"/>
    <w:semiHidden/>
    <w:unhideWhenUsed/>
    <w:rsid w:val="006A1C6B"/>
    <w:rPr>
      <w:b/>
      <w:bCs/>
    </w:rPr>
  </w:style>
  <w:style w:type="character" w:customStyle="1" w:styleId="CommentSubjectChar">
    <w:name w:val="Comment Subject Char"/>
    <w:basedOn w:val="CommentTextChar"/>
    <w:link w:val="CommentSubject"/>
    <w:uiPriority w:val="99"/>
    <w:semiHidden/>
    <w:rsid w:val="006A1C6B"/>
    <w:rPr>
      <w:b/>
      <w:bCs/>
      <w:sz w:val="20"/>
      <w:szCs w:val="20"/>
    </w:rPr>
  </w:style>
  <w:style w:type="paragraph" w:styleId="BalloonText">
    <w:name w:val="Balloon Text"/>
    <w:basedOn w:val="Normal"/>
    <w:link w:val="BalloonTextChar"/>
    <w:uiPriority w:val="99"/>
    <w:semiHidden/>
    <w:unhideWhenUsed/>
    <w:rsid w:val="00323E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3E1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7923298">
      <w:bodyDiv w:val="1"/>
      <w:marLeft w:val="0"/>
      <w:marRight w:val="0"/>
      <w:marTop w:val="0"/>
      <w:marBottom w:val="0"/>
      <w:divBdr>
        <w:top w:val="none" w:sz="0" w:space="0" w:color="auto"/>
        <w:left w:val="none" w:sz="0" w:space="0" w:color="auto"/>
        <w:bottom w:val="none" w:sz="0" w:space="0" w:color="auto"/>
        <w:right w:val="none" w:sz="0" w:space="0" w:color="auto"/>
      </w:divBdr>
    </w:div>
    <w:div w:id="379986528">
      <w:bodyDiv w:val="1"/>
      <w:marLeft w:val="0"/>
      <w:marRight w:val="0"/>
      <w:marTop w:val="0"/>
      <w:marBottom w:val="0"/>
      <w:divBdr>
        <w:top w:val="none" w:sz="0" w:space="0" w:color="auto"/>
        <w:left w:val="none" w:sz="0" w:space="0" w:color="auto"/>
        <w:bottom w:val="none" w:sz="0" w:space="0" w:color="auto"/>
        <w:right w:val="none" w:sz="0" w:space="0" w:color="auto"/>
      </w:divBdr>
    </w:div>
    <w:div w:id="497695488">
      <w:bodyDiv w:val="1"/>
      <w:marLeft w:val="0"/>
      <w:marRight w:val="0"/>
      <w:marTop w:val="0"/>
      <w:marBottom w:val="0"/>
      <w:divBdr>
        <w:top w:val="none" w:sz="0" w:space="0" w:color="auto"/>
        <w:left w:val="none" w:sz="0" w:space="0" w:color="auto"/>
        <w:bottom w:val="none" w:sz="0" w:space="0" w:color="auto"/>
        <w:right w:val="none" w:sz="0" w:space="0" w:color="auto"/>
      </w:divBdr>
    </w:div>
    <w:div w:id="525218642">
      <w:bodyDiv w:val="1"/>
      <w:marLeft w:val="0"/>
      <w:marRight w:val="0"/>
      <w:marTop w:val="0"/>
      <w:marBottom w:val="0"/>
      <w:divBdr>
        <w:top w:val="none" w:sz="0" w:space="0" w:color="auto"/>
        <w:left w:val="none" w:sz="0" w:space="0" w:color="auto"/>
        <w:bottom w:val="none" w:sz="0" w:space="0" w:color="auto"/>
        <w:right w:val="none" w:sz="0" w:space="0" w:color="auto"/>
      </w:divBdr>
    </w:div>
    <w:div w:id="900024887">
      <w:bodyDiv w:val="1"/>
      <w:marLeft w:val="0"/>
      <w:marRight w:val="0"/>
      <w:marTop w:val="0"/>
      <w:marBottom w:val="0"/>
      <w:divBdr>
        <w:top w:val="none" w:sz="0" w:space="0" w:color="auto"/>
        <w:left w:val="none" w:sz="0" w:space="0" w:color="auto"/>
        <w:bottom w:val="none" w:sz="0" w:space="0" w:color="auto"/>
        <w:right w:val="none" w:sz="0" w:space="0" w:color="auto"/>
      </w:divBdr>
    </w:div>
    <w:div w:id="1813601115">
      <w:bodyDiv w:val="1"/>
      <w:marLeft w:val="0"/>
      <w:marRight w:val="0"/>
      <w:marTop w:val="0"/>
      <w:marBottom w:val="0"/>
      <w:divBdr>
        <w:top w:val="none" w:sz="0" w:space="0" w:color="auto"/>
        <w:left w:val="none" w:sz="0" w:space="0" w:color="auto"/>
        <w:bottom w:val="none" w:sz="0" w:space="0" w:color="auto"/>
        <w:right w:val="none" w:sz="0" w:space="0" w:color="auto"/>
      </w:divBdr>
    </w:div>
    <w:div w:id="2109764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12" Type="http://schemas.microsoft.com/office/2018/08/relationships/commentsExtensible" Target="commentsExtensi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907F1D-DFEE-408C-9601-A89A312A96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3</Pages>
  <Words>314</Words>
  <Characters>1829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Xiaomin Ni</dc:creator>
  <cp:keywords/>
  <dc:description/>
  <cp:lastModifiedBy>Xiaomin Ni</cp:lastModifiedBy>
  <cp:revision>26</cp:revision>
  <cp:lastPrinted>2022-10-24T10:22:00Z</cp:lastPrinted>
  <dcterms:created xsi:type="dcterms:W3CDTF">2021-11-08T12:55:00Z</dcterms:created>
  <dcterms:modified xsi:type="dcterms:W3CDTF">2025-01-21T16:06:00Z</dcterms:modified>
</cp:coreProperties>
</file>