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35EB1" w14:textId="77777777" w:rsidR="008524BE" w:rsidRDefault="008524BE" w:rsidP="008524BE">
      <w:pPr>
        <w:spacing w:line="360" w:lineRule="auto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Appendix </w:t>
      </w:r>
    </w:p>
    <w:p w14:paraId="6E6496FF" w14:textId="77777777" w:rsidR="008524BE" w:rsidRDefault="008524BE" w:rsidP="008524BE">
      <w:pPr>
        <w:spacing w:before="240" w:after="240" w:line="360" w:lineRule="auto"/>
        <w:rPr>
          <w:rFonts w:ascii="Arial" w:eastAsia="Arial" w:hAnsi="Arial" w:cs="Arial"/>
          <w:b/>
          <w:vertAlign w:val="superscript"/>
        </w:rPr>
      </w:pPr>
      <w:r>
        <w:rPr>
          <w:rFonts w:ascii="Arial" w:eastAsia="Arial" w:hAnsi="Arial" w:cs="Arial"/>
          <w:b/>
        </w:rPr>
        <w:t>Appendix 1: Perception of the scientist’s credibility</w:t>
      </w:r>
    </w:p>
    <w:tbl>
      <w:tblPr>
        <w:tblW w:w="96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748"/>
        <w:gridCol w:w="5891"/>
      </w:tblGrid>
      <w:tr w:rsidR="008524BE" w14:paraId="2CB157CC" w14:textId="77777777" w:rsidTr="00AF5F57">
        <w:trPr>
          <w:trHeight w:val="500"/>
        </w:trPr>
        <w:tc>
          <w:tcPr>
            <w:tcW w:w="37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1A7A7" w14:textId="77777777" w:rsidR="008524BE" w:rsidRDefault="008524BE" w:rsidP="00AF5F57">
            <w:pPr>
              <w:spacing w:line="360" w:lineRule="auto"/>
              <w:rPr>
                <w:b/>
                <w:bCs/>
              </w:rPr>
            </w:pPr>
            <w:r w:rsidRPr="7F2C71E7">
              <w:rPr>
                <w:b/>
                <w:bCs/>
              </w:rPr>
              <w:t>Dimension</w:t>
            </w:r>
          </w:p>
        </w:tc>
        <w:tc>
          <w:tcPr>
            <w:tcW w:w="589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9849C" w14:textId="77777777" w:rsidR="008524BE" w:rsidRDefault="008524BE" w:rsidP="00AF5F57">
            <w:pPr>
              <w:spacing w:line="360" w:lineRule="auto"/>
              <w:rPr>
                <w:b/>
                <w:bCs/>
              </w:rPr>
            </w:pPr>
            <w:r w:rsidRPr="7F2C71E7">
              <w:rPr>
                <w:b/>
                <w:bCs/>
              </w:rPr>
              <w:t>Adjective Pair</w:t>
            </w:r>
          </w:p>
        </w:tc>
      </w:tr>
      <w:tr w:rsidR="008524BE" w14:paraId="11BFEFAB" w14:textId="77777777" w:rsidTr="00AF5F57">
        <w:trPr>
          <w:trHeight w:val="500"/>
        </w:trPr>
        <w:tc>
          <w:tcPr>
            <w:tcW w:w="37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820228" w14:textId="77777777" w:rsidR="008524BE" w:rsidRDefault="008524BE" w:rsidP="00AF5F57">
            <w:pPr>
              <w:spacing w:line="360" w:lineRule="auto"/>
            </w:pPr>
            <w:r w:rsidRPr="7F2C71E7">
              <w:t>Expertise</w:t>
            </w:r>
          </w:p>
        </w:tc>
        <w:tc>
          <w:tcPr>
            <w:tcW w:w="589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99723A" w14:textId="77777777" w:rsidR="008524BE" w:rsidRDefault="008524BE" w:rsidP="00AF5F57">
            <w:pPr>
              <w:spacing w:line="360" w:lineRule="auto"/>
            </w:pPr>
            <w:r w:rsidRPr="7F2C71E7">
              <w:t>Incompetent – Competent</w:t>
            </w:r>
          </w:p>
        </w:tc>
      </w:tr>
      <w:tr w:rsidR="008524BE" w14:paraId="07701DF6" w14:textId="77777777" w:rsidTr="00AF5F57">
        <w:trPr>
          <w:trHeight w:val="500"/>
        </w:trPr>
        <w:tc>
          <w:tcPr>
            <w:tcW w:w="37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A295F" w14:textId="77777777" w:rsidR="008524BE" w:rsidRDefault="008524BE" w:rsidP="00AF5F57">
            <w:pPr>
              <w:spacing w:line="360" w:lineRule="auto"/>
            </w:pPr>
            <w:r w:rsidRPr="7F2C71E7">
              <w:t>Expertise</w:t>
            </w:r>
          </w:p>
        </w:tc>
        <w:tc>
          <w:tcPr>
            <w:tcW w:w="589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1E879" w14:textId="77777777" w:rsidR="008524BE" w:rsidRDefault="008524BE" w:rsidP="00AF5F57">
            <w:pPr>
              <w:spacing w:line="360" w:lineRule="auto"/>
            </w:pPr>
            <w:r w:rsidRPr="7F2C71E7">
              <w:t>Unintelligent – Intelligent</w:t>
            </w:r>
          </w:p>
        </w:tc>
      </w:tr>
      <w:tr w:rsidR="008524BE" w14:paraId="1FEFB831" w14:textId="77777777" w:rsidTr="00AF5F57">
        <w:trPr>
          <w:trHeight w:val="500"/>
        </w:trPr>
        <w:tc>
          <w:tcPr>
            <w:tcW w:w="37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A1C17" w14:textId="77777777" w:rsidR="008524BE" w:rsidRDefault="008524BE" w:rsidP="00AF5F57">
            <w:pPr>
              <w:spacing w:line="360" w:lineRule="auto"/>
            </w:pPr>
            <w:r w:rsidRPr="7F2C71E7">
              <w:t>Expertise</w:t>
            </w:r>
          </w:p>
        </w:tc>
        <w:tc>
          <w:tcPr>
            <w:tcW w:w="589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48143" w14:textId="77777777" w:rsidR="008524BE" w:rsidRDefault="008524BE" w:rsidP="00AF5F57">
            <w:pPr>
              <w:spacing w:line="360" w:lineRule="auto"/>
            </w:pPr>
            <w:r w:rsidRPr="7F2C71E7">
              <w:t>Poorly educated – Well educated</w:t>
            </w:r>
          </w:p>
        </w:tc>
      </w:tr>
      <w:tr w:rsidR="008524BE" w14:paraId="19EC592B" w14:textId="77777777" w:rsidTr="00AF5F57">
        <w:trPr>
          <w:trHeight w:val="500"/>
        </w:trPr>
        <w:tc>
          <w:tcPr>
            <w:tcW w:w="37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9E2E7" w14:textId="77777777" w:rsidR="008524BE" w:rsidRDefault="008524BE" w:rsidP="00AF5F57">
            <w:pPr>
              <w:spacing w:line="360" w:lineRule="auto"/>
            </w:pPr>
            <w:r w:rsidRPr="7F2C71E7">
              <w:t>Expertise</w:t>
            </w:r>
          </w:p>
        </w:tc>
        <w:tc>
          <w:tcPr>
            <w:tcW w:w="589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28D1D" w14:textId="77777777" w:rsidR="008524BE" w:rsidRDefault="008524BE" w:rsidP="00AF5F57">
            <w:pPr>
              <w:spacing w:line="360" w:lineRule="auto"/>
            </w:pPr>
            <w:r w:rsidRPr="7F2C71E7">
              <w:t>Unprofessional – Professional</w:t>
            </w:r>
          </w:p>
        </w:tc>
      </w:tr>
      <w:tr w:rsidR="008524BE" w14:paraId="6A5E3333" w14:textId="77777777" w:rsidTr="00AF5F57">
        <w:trPr>
          <w:trHeight w:val="500"/>
        </w:trPr>
        <w:tc>
          <w:tcPr>
            <w:tcW w:w="37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2592FA" w14:textId="77777777" w:rsidR="008524BE" w:rsidRDefault="008524BE" w:rsidP="00AF5F57">
            <w:pPr>
              <w:spacing w:line="360" w:lineRule="auto"/>
            </w:pPr>
            <w:r w:rsidRPr="7F2C71E7">
              <w:t>Expertise</w:t>
            </w:r>
          </w:p>
        </w:tc>
        <w:tc>
          <w:tcPr>
            <w:tcW w:w="589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8437D2" w14:textId="77777777" w:rsidR="008524BE" w:rsidRDefault="008524BE" w:rsidP="00AF5F57">
            <w:pPr>
              <w:spacing w:line="360" w:lineRule="auto"/>
            </w:pPr>
            <w:r w:rsidRPr="7F2C71E7">
              <w:t>Inexperienced – Experienced</w:t>
            </w:r>
          </w:p>
        </w:tc>
      </w:tr>
      <w:tr w:rsidR="008524BE" w14:paraId="3F551F16" w14:textId="77777777" w:rsidTr="00AF5F57">
        <w:trPr>
          <w:trHeight w:val="500"/>
        </w:trPr>
        <w:tc>
          <w:tcPr>
            <w:tcW w:w="37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DF2968" w14:textId="77777777" w:rsidR="008524BE" w:rsidRDefault="008524BE" w:rsidP="00AF5F57">
            <w:pPr>
              <w:spacing w:line="360" w:lineRule="auto"/>
            </w:pPr>
            <w:r w:rsidRPr="7F2C71E7">
              <w:t>Expertise</w:t>
            </w:r>
          </w:p>
        </w:tc>
        <w:tc>
          <w:tcPr>
            <w:tcW w:w="589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45A9E" w14:textId="77777777" w:rsidR="008524BE" w:rsidRDefault="008524BE" w:rsidP="00AF5F57">
            <w:pPr>
              <w:spacing w:line="360" w:lineRule="auto"/>
            </w:pPr>
            <w:r w:rsidRPr="7F2C71E7">
              <w:t>Unqualified – Qualified</w:t>
            </w:r>
          </w:p>
        </w:tc>
      </w:tr>
      <w:tr w:rsidR="008524BE" w14:paraId="31CCAB07" w14:textId="77777777" w:rsidTr="00AF5F57">
        <w:trPr>
          <w:trHeight w:val="500"/>
        </w:trPr>
        <w:tc>
          <w:tcPr>
            <w:tcW w:w="37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677F8" w14:textId="77777777" w:rsidR="008524BE" w:rsidRDefault="008524BE" w:rsidP="00AF5F57">
            <w:pPr>
              <w:spacing w:line="360" w:lineRule="auto"/>
            </w:pPr>
            <w:r w:rsidRPr="7F2C71E7">
              <w:t>Integrity</w:t>
            </w:r>
          </w:p>
        </w:tc>
        <w:tc>
          <w:tcPr>
            <w:tcW w:w="589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852AEE" w14:textId="77777777" w:rsidR="008524BE" w:rsidRDefault="008524BE" w:rsidP="00AF5F57">
            <w:pPr>
              <w:spacing w:line="360" w:lineRule="auto"/>
            </w:pPr>
            <w:r w:rsidRPr="7F2C71E7">
              <w:t>Insincere – Sincere</w:t>
            </w:r>
          </w:p>
        </w:tc>
      </w:tr>
      <w:tr w:rsidR="008524BE" w14:paraId="270E394D" w14:textId="77777777" w:rsidTr="00AF5F57">
        <w:trPr>
          <w:trHeight w:val="500"/>
        </w:trPr>
        <w:tc>
          <w:tcPr>
            <w:tcW w:w="37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9F8B9" w14:textId="77777777" w:rsidR="008524BE" w:rsidRDefault="008524BE" w:rsidP="00AF5F57">
            <w:pPr>
              <w:spacing w:line="360" w:lineRule="auto"/>
            </w:pPr>
            <w:r w:rsidRPr="7F2C71E7">
              <w:t>Integrity</w:t>
            </w:r>
          </w:p>
        </w:tc>
        <w:tc>
          <w:tcPr>
            <w:tcW w:w="589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578821" w14:textId="77777777" w:rsidR="008524BE" w:rsidRDefault="008524BE" w:rsidP="00AF5F57">
            <w:pPr>
              <w:spacing w:line="360" w:lineRule="auto"/>
            </w:pPr>
            <w:r w:rsidRPr="7F2C71E7">
              <w:t>Dishonest – Honest</w:t>
            </w:r>
          </w:p>
        </w:tc>
      </w:tr>
      <w:tr w:rsidR="008524BE" w14:paraId="4A70BD8B" w14:textId="77777777" w:rsidTr="00AF5F57">
        <w:trPr>
          <w:trHeight w:val="500"/>
        </w:trPr>
        <w:tc>
          <w:tcPr>
            <w:tcW w:w="37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8F43F" w14:textId="77777777" w:rsidR="008524BE" w:rsidRDefault="008524BE" w:rsidP="00AF5F57">
            <w:pPr>
              <w:spacing w:line="360" w:lineRule="auto"/>
            </w:pPr>
            <w:r w:rsidRPr="7F2C71E7">
              <w:t>Integrity</w:t>
            </w:r>
          </w:p>
        </w:tc>
        <w:tc>
          <w:tcPr>
            <w:tcW w:w="589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EF459" w14:textId="77777777" w:rsidR="008524BE" w:rsidRDefault="008524BE" w:rsidP="00AF5F57">
            <w:pPr>
              <w:spacing w:line="360" w:lineRule="auto"/>
            </w:pPr>
            <w:r w:rsidRPr="7F2C71E7">
              <w:t>Unjust – Just</w:t>
            </w:r>
          </w:p>
        </w:tc>
      </w:tr>
      <w:tr w:rsidR="008524BE" w14:paraId="7C612338" w14:textId="77777777" w:rsidTr="00AF5F57">
        <w:trPr>
          <w:trHeight w:val="500"/>
        </w:trPr>
        <w:tc>
          <w:tcPr>
            <w:tcW w:w="37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454B6" w14:textId="77777777" w:rsidR="008524BE" w:rsidRDefault="008524BE" w:rsidP="00AF5F57">
            <w:pPr>
              <w:spacing w:line="360" w:lineRule="auto"/>
            </w:pPr>
            <w:r w:rsidRPr="7F2C71E7">
              <w:t>Integrity</w:t>
            </w:r>
          </w:p>
        </w:tc>
        <w:tc>
          <w:tcPr>
            <w:tcW w:w="589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2B471" w14:textId="77777777" w:rsidR="008524BE" w:rsidRDefault="008524BE" w:rsidP="00AF5F57">
            <w:pPr>
              <w:spacing w:line="360" w:lineRule="auto"/>
            </w:pPr>
            <w:r w:rsidRPr="7F2C71E7">
              <w:t>Unfair – Fair</w:t>
            </w:r>
          </w:p>
        </w:tc>
      </w:tr>
      <w:tr w:rsidR="008524BE" w14:paraId="359FB1C5" w14:textId="77777777" w:rsidTr="00AF5F57">
        <w:trPr>
          <w:trHeight w:val="500"/>
        </w:trPr>
        <w:tc>
          <w:tcPr>
            <w:tcW w:w="37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91292F" w14:textId="77777777" w:rsidR="008524BE" w:rsidRDefault="008524BE" w:rsidP="00AF5F57">
            <w:pPr>
              <w:spacing w:line="360" w:lineRule="auto"/>
            </w:pPr>
            <w:r w:rsidRPr="7F2C71E7">
              <w:t>Benevolence</w:t>
            </w:r>
          </w:p>
        </w:tc>
        <w:tc>
          <w:tcPr>
            <w:tcW w:w="589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5C412" w14:textId="77777777" w:rsidR="008524BE" w:rsidRDefault="008524BE" w:rsidP="00AF5F57">
            <w:pPr>
              <w:spacing w:line="360" w:lineRule="auto"/>
            </w:pPr>
            <w:r w:rsidRPr="7F2C71E7">
              <w:t>Immoral – Moral</w:t>
            </w:r>
          </w:p>
        </w:tc>
      </w:tr>
      <w:tr w:rsidR="008524BE" w14:paraId="4969ADF4" w14:textId="77777777" w:rsidTr="00AF5F57">
        <w:trPr>
          <w:trHeight w:val="500"/>
        </w:trPr>
        <w:tc>
          <w:tcPr>
            <w:tcW w:w="37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39421" w14:textId="77777777" w:rsidR="008524BE" w:rsidRDefault="008524BE" w:rsidP="00AF5F57">
            <w:pPr>
              <w:spacing w:line="360" w:lineRule="auto"/>
            </w:pPr>
            <w:r w:rsidRPr="7F2C71E7">
              <w:t>Benevolence</w:t>
            </w:r>
          </w:p>
        </w:tc>
        <w:tc>
          <w:tcPr>
            <w:tcW w:w="589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068D5B" w14:textId="77777777" w:rsidR="008524BE" w:rsidRDefault="008524BE" w:rsidP="00AF5F57">
            <w:pPr>
              <w:spacing w:line="360" w:lineRule="auto"/>
            </w:pPr>
            <w:r w:rsidRPr="7F2C71E7">
              <w:t>Unethical – Ethical</w:t>
            </w:r>
          </w:p>
        </w:tc>
      </w:tr>
      <w:tr w:rsidR="008524BE" w14:paraId="325243AD" w14:textId="77777777" w:rsidTr="00AF5F57">
        <w:trPr>
          <w:trHeight w:val="500"/>
        </w:trPr>
        <w:tc>
          <w:tcPr>
            <w:tcW w:w="37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357EF" w14:textId="77777777" w:rsidR="008524BE" w:rsidRDefault="008524BE" w:rsidP="00AF5F57">
            <w:pPr>
              <w:spacing w:line="360" w:lineRule="auto"/>
            </w:pPr>
            <w:r w:rsidRPr="7F2C71E7">
              <w:t>Benevolence</w:t>
            </w:r>
          </w:p>
        </w:tc>
        <w:tc>
          <w:tcPr>
            <w:tcW w:w="589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1540D" w14:textId="77777777" w:rsidR="008524BE" w:rsidRDefault="008524BE" w:rsidP="00AF5F57">
            <w:pPr>
              <w:spacing w:line="360" w:lineRule="auto"/>
            </w:pPr>
            <w:r w:rsidRPr="7F2C71E7">
              <w:t>Irresponsible – Responsible</w:t>
            </w:r>
          </w:p>
        </w:tc>
      </w:tr>
      <w:tr w:rsidR="008524BE" w14:paraId="10236B8A" w14:textId="77777777" w:rsidTr="00AF5F57">
        <w:trPr>
          <w:trHeight w:val="500"/>
        </w:trPr>
        <w:tc>
          <w:tcPr>
            <w:tcW w:w="37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B0C3B" w14:textId="77777777" w:rsidR="008524BE" w:rsidRDefault="008524BE" w:rsidP="00AF5F57">
            <w:pPr>
              <w:spacing w:line="360" w:lineRule="auto"/>
            </w:pPr>
            <w:r w:rsidRPr="7F2C71E7">
              <w:lastRenderedPageBreak/>
              <w:t>Benevolence</w:t>
            </w:r>
          </w:p>
        </w:tc>
        <w:tc>
          <w:tcPr>
            <w:tcW w:w="589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10F8BD" w14:textId="77777777" w:rsidR="008524BE" w:rsidRDefault="008524BE" w:rsidP="00AF5F57">
            <w:pPr>
              <w:spacing w:line="360" w:lineRule="auto"/>
            </w:pPr>
            <w:r w:rsidRPr="7F2C71E7">
              <w:t>Inconsiderate – Considerate</w:t>
            </w:r>
          </w:p>
        </w:tc>
      </w:tr>
    </w:tbl>
    <w:p w14:paraId="39E150CB" w14:textId="77777777" w:rsidR="008524BE" w:rsidRDefault="008524BE" w:rsidP="008524BE">
      <w:pPr>
        <w:spacing w:line="360" w:lineRule="auto"/>
        <w:rPr>
          <w:rFonts w:ascii="Arial" w:eastAsia="Arial" w:hAnsi="Arial" w:cs="Arial"/>
          <w:b/>
        </w:rPr>
      </w:pPr>
    </w:p>
    <w:p w14:paraId="13E5566A" w14:textId="77777777" w:rsidR="008524BE" w:rsidRDefault="008524BE" w:rsidP="008524BE">
      <w:pPr>
        <w:spacing w:before="240" w:after="240" w:line="360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Appendix 2: Perception of the credibility of research findings</w:t>
      </w:r>
    </w:p>
    <w:tbl>
      <w:tblPr>
        <w:tblW w:w="96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460"/>
        <w:gridCol w:w="6179"/>
      </w:tblGrid>
      <w:tr w:rsidR="008524BE" w14:paraId="1B6E89C3" w14:textId="77777777" w:rsidTr="00AF5F57">
        <w:trPr>
          <w:trHeight w:val="500"/>
        </w:trPr>
        <w:tc>
          <w:tcPr>
            <w:tcW w:w="34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0CBBD" w14:textId="77777777" w:rsidR="008524BE" w:rsidRDefault="008524BE" w:rsidP="00AF5F57">
            <w:pPr>
              <w:spacing w:before="240" w:after="240" w:line="360" w:lineRule="auto"/>
              <w:rPr>
                <w:b/>
                <w:bCs/>
              </w:rPr>
            </w:pPr>
            <w:r w:rsidRPr="7F2C71E7">
              <w:rPr>
                <w:b/>
                <w:bCs/>
              </w:rPr>
              <w:t>Dimension</w:t>
            </w:r>
          </w:p>
        </w:tc>
        <w:tc>
          <w:tcPr>
            <w:tcW w:w="617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050A72" w14:textId="77777777" w:rsidR="008524BE" w:rsidRDefault="008524BE" w:rsidP="00AF5F57">
            <w:pPr>
              <w:spacing w:before="240" w:after="240" w:line="360" w:lineRule="auto"/>
              <w:rPr>
                <w:b/>
                <w:bCs/>
              </w:rPr>
            </w:pPr>
            <w:r w:rsidRPr="7F2C71E7">
              <w:rPr>
                <w:b/>
                <w:bCs/>
              </w:rPr>
              <w:t>Adjective Pair</w:t>
            </w:r>
          </w:p>
        </w:tc>
      </w:tr>
      <w:tr w:rsidR="008524BE" w14:paraId="3B9485AB" w14:textId="77777777" w:rsidTr="00AF5F57">
        <w:trPr>
          <w:trHeight w:val="500"/>
        </w:trPr>
        <w:tc>
          <w:tcPr>
            <w:tcW w:w="34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A7C937" w14:textId="77777777" w:rsidR="008524BE" w:rsidRDefault="008524BE" w:rsidP="00AF5F57">
            <w:pPr>
              <w:spacing w:before="240" w:after="240" w:line="360" w:lineRule="auto"/>
            </w:pPr>
            <w:r w:rsidRPr="7F2C71E7">
              <w:t>Credibility</w:t>
            </w:r>
          </w:p>
        </w:tc>
        <w:tc>
          <w:tcPr>
            <w:tcW w:w="617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DF38D9" w14:textId="77777777" w:rsidR="008524BE" w:rsidRDefault="008524BE" w:rsidP="00AF5F57">
            <w:pPr>
              <w:spacing w:before="240" w:after="240" w:line="360" w:lineRule="auto"/>
            </w:pPr>
            <w:r w:rsidRPr="7F2C71E7">
              <w:t>Not credible – Credible</w:t>
            </w:r>
          </w:p>
        </w:tc>
      </w:tr>
      <w:tr w:rsidR="008524BE" w14:paraId="619A4859" w14:textId="77777777" w:rsidTr="00AF5F57">
        <w:trPr>
          <w:trHeight w:val="500"/>
        </w:trPr>
        <w:tc>
          <w:tcPr>
            <w:tcW w:w="34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8CABC" w14:textId="77777777" w:rsidR="008524BE" w:rsidRDefault="008524BE" w:rsidP="00AF5F57">
            <w:pPr>
              <w:spacing w:before="240" w:after="240" w:line="360" w:lineRule="auto"/>
            </w:pPr>
            <w:r w:rsidRPr="7F2C71E7">
              <w:t>Trustworthiness</w:t>
            </w:r>
          </w:p>
        </w:tc>
        <w:tc>
          <w:tcPr>
            <w:tcW w:w="617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6716D" w14:textId="77777777" w:rsidR="008524BE" w:rsidRDefault="008524BE" w:rsidP="00AF5F57">
            <w:pPr>
              <w:spacing w:before="240" w:after="240" w:line="360" w:lineRule="auto"/>
            </w:pPr>
            <w:r w:rsidRPr="7F2C71E7">
              <w:t>Not trustworthy – Trustworthy</w:t>
            </w:r>
          </w:p>
        </w:tc>
      </w:tr>
      <w:tr w:rsidR="008524BE" w14:paraId="5A1DBA07" w14:textId="77777777" w:rsidTr="00AF5F57">
        <w:trPr>
          <w:trHeight w:val="500"/>
        </w:trPr>
        <w:tc>
          <w:tcPr>
            <w:tcW w:w="34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671CB" w14:textId="77777777" w:rsidR="008524BE" w:rsidRDefault="008524BE" w:rsidP="00AF5F57">
            <w:pPr>
              <w:spacing w:before="240" w:after="240" w:line="360" w:lineRule="auto"/>
            </w:pPr>
            <w:r w:rsidRPr="7F2C71E7">
              <w:t>Reliability</w:t>
            </w:r>
          </w:p>
        </w:tc>
        <w:tc>
          <w:tcPr>
            <w:tcW w:w="617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8756E" w14:textId="77777777" w:rsidR="008524BE" w:rsidRDefault="008524BE" w:rsidP="00AF5F57">
            <w:pPr>
              <w:spacing w:before="240" w:after="240" w:line="360" w:lineRule="auto"/>
            </w:pPr>
            <w:r w:rsidRPr="7F2C71E7">
              <w:t>Not reliable – Reliable</w:t>
            </w:r>
          </w:p>
        </w:tc>
      </w:tr>
      <w:tr w:rsidR="008524BE" w14:paraId="1D1147BF" w14:textId="77777777" w:rsidTr="00AF5F57">
        <w:trPr>
          <w:trHeight w:val="500"/>
        </w:trPr>
        <w:tc>
          <w:tcPr>
            <w:tcW w:w="34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679CE" w14:textId="77777777" w:rsidR="008524BE" w:rsidRDefault="008524BE" w:rsidP="00AF5F57">
            <w:pPr>
              <w:spacing w:before="240" w:after="240" w:line="360" w:lineRule="auto"/>
            </w:pPr>
            <w:r w:rsidRPr="7F2C71E7">
              <w:t>Soundness</w:t>
            </w:r>
          </w:p>
        </w:tc>
        <w:tc>
          <w:tcPr>
            <w:tcW w:w="617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BB6D0" w14:textId="77777777" w:rsidR="008524BE" w:rsidRDefault="008524BE" w:rsidP="00AF5F57">
            <w:pPr>
              <w:spacing w:before="240" w:after="240" w:line="360" w:lineRule="auto"/>
            </w:pPr>
            <w:r w:rsidRPr="7F2C71E7">
              <w:t>Unsound – Sound</w:t>
            </w:r>
          </w:p>
        </w:tc>
      </w:tr>
      <w:tr w:rsidR="008524BE" w14:paraId="0CA456F5" w14:textId="77777777" w:rsidTr="00AF5F57">
        <w:trPr>
          <w:trHeight w:val="500"/>
        </w:trPr>
        <w:tc>
          <w:tcPr>
            <w:tcW w:w="34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FA195E" w14:textId="77777777" w:rsidR="008524BE" w:rsidRDefault="008524BE" w:rsidP="00AF5F57">
            <w:pPr>
              <w:spacing w:before="240" w:after="240" w:line="360" w:lineRule="auto"/>
            </w:pPr>
            <w:r w:rsidRPr="7F2C71E7">
              <w:t>Convincingness</w:t>
            </w:r>
          </w:p>
        </w:tc>
        <w:tc>
          <w:tcPr>
            <w:tcW w:w="617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AC00B8" w14:textId="77777777" w:rsidR="008524BE" w:rsidRDefault="008524BE" w:rsidP="00AF5F57">
            <w:pPr>
              <w:spacing w:before="240" w:after="240" w:line="360" w:lineRule="auto"/>
            </w:pPr>
            <w:r w:rsidRPr="7F2C71E7">
              <w:t>Unconvincing – Convincing</w:t>
            </w:r>
          </w:p>
        </w:tc>
      </w:tr>
    </w:tbl>
    <w:p w14:paraId="17A8ACC1" w14:textId="77777777" w:rsidR="008524BE" w:rsidRDefault="008524BE" w:rsidP="008524BE">
      <w:pPr>
        <w:spacing w:line="360" w:lineRule="auto"/>
        <w:rPr>
          <w:rFonts w:ascii="Arial" w:eastAsia="Arial" w:hAnsi="Arial" w:cs="Arial"/>
          <w:b/>
        </w:rPr>
      </w:pPr>
    </w:p>
    <w:p w14:paraId="3CF820FC" w14:textId="77777777" w:rsidR="008524BE" w:rsidRDefault="008524BE" w:rsidP="008524BE">
      <w:pPr>
        <w:spacing w:line="360" w:lineRule="auto"/>
        <w:rPr>
          <w:rFonts w:ascii="Arial" w:eastAsia="Arial" w:hAnsi="Arial" w:cs="Arial"/>
          <w:i/>
        </w:rPr>
      </w:pPr>
      <w:r>
        <w:rPr>
          <w:rFonts w:ascii="Arial" w:eastAsia="Arial" w:hAnsi="Arial" w:cs="Arial"/>
          <w:b/>
        </w:rPr>
        <w:t>Appendix 3: Perceived tentativeness of research findings</w:t>
      </w:r>
    </w:p>
    <w:tbl>
      <w:tblPr>
        <w:tblW w:w="96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63"/>
        <w:gridCol w:w="8276"/>
      </w:tblGrid>
      <w:tr w:rsidR="008524BE" w14:paraId="1B7F4C27" w14:textId="77777777" w:rsidTr="00AF5F57">
        <w:tc>
          <w:tcPr>
            <w:tcW w:w="1363" w:type="dxa"/>
            <w:tcMar>
              <w:top w:w="99" w:type="dxa"/>
              <w:left w:w="99" w:type="dxa"/>
              <w:bottom w:w="99" w:type="dxa"/>
              <w:right w:w="99" w:type="dxa"/>
            </w:tcMar>
          </w:tcPr>
          <w:p w14:paraId="16163838" w14:textId="77777777" w:rsidR="008524BE" w:rsidRDefault="008524BE" w:rsidP="00AF5F57">
            <w:pPr>
              <w:spacing w:line="360" w:lineRule="auto"/>
              <w:rPr>
                <w:b/>
                <w:bCs/>
              </w:rPr>
            </w:pPr>
            <w:r w:rsidRPr="7F2C71E7">
              <w:rPr>
                <w:b/>
                <w:bCs/>
              </w:rPr>
              <w:t>Number</w:t>
            </w:r>
          </w:p>
        </w:tc>
        <w:tc>
          <w:tcPr>
            <w:tcW w:w="8276" w:type="dxa"/>
            <w:tcMar>
              <w:top w:w="99" w:type="dxa"/>
              <w:left w:w="99" w:type="dxa"/>
              <w:bottom w:w="99" w:type="dxa"/>
              <w:right w:w="99" w:type="dxa"/>
            </w:tcMar>
          </w:tcPr>
          <w:p w14:paraId="6D77798F" w14:textId="77777777" w:rsidR="008524BE" w:rsidRDefault="008524BE" w:rsidP="00AF5F57">
            <w:pPr>
              <w:spacing w:line="360" w:lineRule="auto"/>
              <w:rPr>
                <w:b/>
                <w:bCs/>
              </w:rPr>
            </w:pPr>
            <w:r w:rsidRPr="7F2C71E7">
              <w:rPr>
                <w:b/>
                <w:bCs/>
              </w:rPr>
              <w:t>Item</w:t>
            </w:r>
          </w:p>
        </w:tc>
      </w:tr>
      <w:tr w:rsidR="008524BE" w14:paraId="71E5DD2A" w14:textId="77777777" w:rsidTr="00AF5F57">
        <w:trPr>
          <w:trHeight w:val="411"/>
        </w:trPr>
        <w:tc>
          <w:tcPr>
            <w:tcW w:w="1363" w:type="dxa"/>
            <w:tcMar>
              <w:top w:w="99" w:type="dxa"/>
              <w:left w:w="99" w:type="dxa"/>
              <w:bottom w:w="99" w:type="dxa"/>
              <w:right w:w="99" w:type="dxa"/>
            </w:tcMar>
          </w:tcPr>
          <w:p w14:paraId="7D99288A" w14:textId="77777777" w:rsidR="008524BE" w:rsidRDefault="008524BE" w:rsidP="00AF5F57">
            <w:pPr>
              <w:spacing w:line="360" w:lineRule="auto"/>
              <w:jc w:val="center"/>
            </w:pPr>
            <w:r w:rsidRPr="7F2C71E7">
              <w:t>1</w:t>
            </w:r>
          </w:p>
          <w:p w14:paraId="77B5350F" w14:textId="77777777" w:rsidR="008524BE" w:rsidRDefault="008524BE" w:rsidP="00AF5F57">
            <w:pPr>
              <w:spacing w:line="360" w:lineRule="auto"/>
              <w:jc w:val="center"/>
            </w:pPr>
            <w:r w:rsidRPr="7F2C71E7">
              <w:t>2</w:t>
            </w:r>
          </w:p>
          <w:p w14:paraId="7DC17542" w14:textId="77777777" w:rsidR="008524BE" w:rsidRDefault="008524BE" w:rsidP="00AF5F57">
            <w:pPr>
              <w:spacing w:line="360" w:lineRule="auto"/>
              <w:jc w:val="center"/>
            </w:pPr>
            <w:r w:rsidRPr="7F2C71E7">
              <w:t>3</w:t>
            </w:r>
          </w:p>
          <w:p w14:paraId="01BC6C14" w14:textId="77777777" w:rsidR="008524BE" w:rsidRDefault="008524BE" w:rsidP="00AF5F57">
            <w:pPr>
              <w:spacing w:line="360" w:lineRule="auto"/>
              <w:jc w:val="center"/>
            </w:pPr>
            <w:r w:rsidRPr="7F2C71E7">
              <w:lastRenderedPageBreak/>
              <w:t>4</w:t>
            </w:r>
          </w:p>
          <w:p w14:paraId="348ADB90" w14:textId="77777777" w:rsidR="008524BE" w:rsidRDefault="008524BE" w:rsidP="00AF5F57">
            <w:pPr>
              <w:spacing w:line="360" w:lineRule="auto"/>
              <w:jc w:val="center"/>
            </w:pPr>
            <w:r w:rsidRPr="7F2C71E7">
              <w:t>5</w:t>
            </w:r>
          </w:p>
          <w:p w14:paraId="4E15E1CE" w14:textId="77777777" w:rsidR="008524BE" w:rsidRDefault="008524BE" w:rsidP="00AF5F57">
            <w:pPr>
              <w:spacing w:line="360" w:lineRule="auto"/>
              <w:jc w:val="center"/>
            </w:pPr>
            <w:r w:rsidRPr="7F2C71E7">
              <w:t>6</w:t>
            </w:r>
          </w:p>
        </w:tc>
        <w:tc>
          <w:tcPr>
            <w:tcW w:w="8276" w:type="dxa"/>
            <w:tcMar>
              <w:top w:w="99" w:type="dxa"/>
              <w:left w:w="99" w:type="dxa"/>
              <w:bottom w:w="99" w:type="dxa"/>
              <w:right w:w="99" w:type="dxa"/>
            </w:tcMar>
          </w:tcPr>
          <w:p w14:paraId="3884790C" w14:textId="77777777" w:rsidR="008524BE" w:rsidRDefault="008524BE" w:rsidP="00AF5F57">
            <w:pPr>
              <w:spacing w:line="360" w:lineRule="auto"/>
            </w:pPr>
            <w:r w:rsidRPr="7F2C71E7">
              <w:lastRenderedPageBreak/>
              <w:t xml:space="preserve">The results of the study are not very definite. </w:t>
            </w:r>
          </w:p>
          <w:p w14:paraId="4D2499B3" w14:textId="77777777" w:rsidR="008524BE" w:rsidRDefault="008524BE" w:rsidP="00AF5F57">
            <w:pPr>
              <w:spacing w:line="360" w:lineRule="auto"/>
            </w:pPr>
            <w:r w:rsidRPr="7F2C71E7">
              <w:t>After this study, our knowledge about bats is not yet complete.</w:t>
            </w:r>
          </w:p>
          <w:p w14:paraId="102947CA" w14:textId="77777777" w:rsidR="008524BE" w:rsidRDefault="008524BE" w:rsidP="00AF5F57">
            <w:pPr>
              <w:spacing w:line="360" w:lineRule="auto"/>
            </w:pPr>
            <w:r w:rsidRPr="7F2C71E7">
              <w:t xml:space="preserve">The study is conclusive.* </w:t>
            </w:r>
          </w:p>
          <w:p w14:paraId="1AB3C91B" w14:textId="77777777" w:rsidR="008524BE" w:rsidRDefault="008524BE" w:rsidP="00AF5F57">
            <w:pPr>
              <w:spacing w:line="360" w:lineRule="auto"/>
              <w:ind w:right="-255"/>
            </w:pPr>
            <w:r w:rsidRPr="7F2C71E7">
              <w:lastRenderedPageBreak/>
              <w:t xml:space="preserve">The findings are reliable.* </w:t>
            </w:r>
          </w:p>
          <w:p w14:paraId="7E36D78A" w14:textId="77777777" w:rsidR="008524BE" w:rsidRDefault="008524BE" w:rsidP="00AF5F57">
            <w:pPr>
              <w:spacing w:line="360" w:lineRule="auto"/>
            </w:pPr>
            <w:r w:rsidRPr="7F2C71E7">
              <w:t xml:space="preserve">The study provides a stable basis for learning more about bats.* </w:t>
            </w:r>
          </w:p>
          <w:p w14:paraId="18F7B4F5" w14:textId="77777777" w:rsidR="008524BE" w:rsidRDefault="008524BE" w:rsidP="00AF5F57">
            <w:pPr>
              <w:spacing w:line="360" w:lineRule="auto"/>
            </w:pPr>
            <w:r w:rsidRPr="7F2C71E7">
              <w:t xml:space="preserve">The results of the study should be viewed as tentative. </w:t>
            </w:r>
          </w:p>
        </w:tc>
      </w:tr>
      <w:tr w:rsidR="008524BE" w14:paraId="4F628D2B" w14:textId="77777777" w:rsidTr="00AF5F57">
        <w:trPr>
          <w:trHeight w:val="70"/>
        </w:trPr>
        <w:tc>
          <w:tcPr>
            <w:tcW w:w="9639" w:type="dxa"/>
            <w:gridSpan w:val="2"/>
            <w:tcMar>
              <w:top w:w="99" w:type="dxa"/>
              <w:left w:w="99" w:type="dxa"/>
              <w:bottom w:w="99" w:type="dxa"/>
              <w:right w:w="99" w:type="dxa"/>
            </w:tcMar>
          </w:tcPr>
          <w:p w14:paraId="1A627D03" w14:textId="77777777" w:rsidR="008524BE" w:rsidRDefault="008524BE" w:rsidP="00AF5F57">
            <w:pPr>
              <w:keepNext/>
              <w:spacing w:line="360" w:lineRule="auto"/>
            </w:pPr>
            <w:r w:rsidRPr="7F2C71E7">
              <w:lastRenderedPageBreak/>
              <w:t>*Reversed items</w:t>
            </w:r>
          </w:p>
        </w:tc>
      </w:tr>
    </w:tbl>
    <w:p w14:paraId="12CE837D" w14:textId="77777777" w:rsidR="008524BE" w:rsidRDefault="008524BE" w:rsidP="008524BE">
      <w:pPr>
        <w:spacing w:line="360" w:lineRule="auto"/>
        <w:rPr>
          <w:rFonts w:ascii="Arial" w:eastAsia="Arial" w:hAnsi="Arial" w:cs="Arial"/>
          <w:b/>
          <w:sz w:val="24"/>
          <w:szCs w:val="24"/>
        </w:rPr>
      </w:pPr>
    </w:p>
    <w:p w14:paraId="4DB58A2A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4BE"/>
    <w:rsid w:val="00331A6B"/>
    <w:rsid w:val="00721C9F"/>
    <w:rsid w:val="00755780"/>
    <w:rsid w:val="008524BE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B15A3"/>
  <w15:chartTrackingRefBased/>
  <w15:docId w15:val="{1A4DE1E6-73DF-4224-B6E3-A4CCBD2FE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24BE"/>
    <w:pPr>
      <w:spacing w:line="480" w:lineRule="auto"/>
    </w:pPr>
    <w:rPr>
      <w:rFonts w:ascii="Aptos" w:eastAsia="Aptos" w:hAnsi="Aptos" w:cs="Aptos"/>
      <w:kern w:val="0"/>
      <w:lang w:eastAsia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524B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24B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24BE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24BE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24BE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24BE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24BE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24BE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24BE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24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24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24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24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24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24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24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24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24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24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524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24BE"/>
    <w:pPr>
      <w:numPr>
        <w:ilvl w:val="1"/>
      </w:numPr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524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24BE"/>
    <w:pPr>
      <w:spacing w:before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524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24BE"/>
    <w:pPr>
      <w:spacing w:line="259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524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24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24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24B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186</Words>
  <Characters>1066</Characters>
  <Application>Microsoft Office Word</Application>
  <DocSecurity>0</DocSecurity>
  <Lines>8</Lines>
  <Paragraphs>2</Paragraphs>
  <ScaleCrop>false</ScaleCrop>
  <Company>Springer Nature</Company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2025-02-03T10:51:00Z</dcterms:created>
  <dcterms:modified xsi:type="dcterms:W3CDTF">2025-02-03T10:54:00Z</dcterms:modified>
</cp:coreProperties>
</file>