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4C6C3B" w14:textId="77777777" w:rsidR="003013F6" w:rsidRPr="00F0210E" w:rsidRDefault="003013F6" w:rsidP="003013F6">
      <w:pPr>
        <w:spacing w:line="240" w:lineRule="auto"/>
        <w:jc w:val="center"/>
        <w:rPr>
          <w:rFonts w:ascii="Arial" w:hAnsi="Arial" w:cs="Arial"/>
          <w:b/>
          <w:shd w:val="clear" w:color="auto" w:fill="FFFFFF"/>
        </w:rPr>
      </w:pPr>
      <w:bookmarkStart w:id="0" w:name="_Hlk163660375"/>
      <w:r w:rsidRPr="00F0210E">
        <w:rPr>
          <w:rFonts w:ascii="Arial" w:hAnsi="Arial" w:cs="Arial"/>
          <w:b/>
          <w:shd w:val="clear" w:color="auto" w:fill="FFFFFF"/>
        </w:rPr>
        <w:t xml:space="preserve">Structural flexibility in the ordered domain of </w:t>
      </w:r>
      <w:r>
        <w:rPr>
          <w:rFonts w:ascii="Arial" w:hAnsi="Arial" w:cs="Arial"/>
          <w:b/>
          <w:shd w:val="clear" w:color="auto" w:fill="FFFFFF"/>
        </w:rPr>
        <w:t xml:space="preserve">the </w:t>
      </w:r>
      <w:r w:rsidRPr="00F0210E">
        <w:rPr>
          <w:rFonts w:ascii="Arial" w:hAnsi="Arial" w:cs="Arial"/>
          <w:b/>
          <w:shd w:val="clear" w:color="auto" w:fill="FFFFFF"/>
        </w:rPr>
        <w:t xml:space="preserve">dengue virus strain </w:t>
      </w:r>
      <w:proofErr w:type="gramStart"/>
      <w:r w:rsidRPr="00F0210E">
        <w:rPr>
          <w:rFonts w:ascii="Arial" w:hAnsi="Arial" w:cs="Arial"/>
          <w:b/>
          <w:shd w:val="clear" w:color="auto" w:fill="FFFFFF"/>
        </w:rPr>
        <w:t>2 capsid</w:t>
      </w:r>
      <w:proofErr w:type="gramEnd"/>
      <w:r w:rsidRPr="00F0210E">
        <w:rPr>
          <w:rFonts w:ascii="Arial" w:hAnsi="Arial" w:cs="Arial"/>
          <w:b/>
          <w:shd w:val="clear" w:color="auto" w:fill="FFFFFF"/>
        </w:rPr>
        <w:t xml:space="preserve"> protein is critical for chaperoning viral RNA replication </w:t>
      </w:r>
    </w:p>
    <w:bookmarkEnd w:id="0"/>
    <w:p w14:paraId="70E0DD76" w14:textId="77777777" w:rsidR="003013F6" w:rsidRPr="00F0210E" w:rsidRDefault="003013F6" w:rsidP="003013F6">
      <w:pPr>
        <w:spacing w:line="240" w:lineRule="auto"/>
        <w:rPr>
          <w:rFonts w:ascii="Arial" w:hAnsi="Arial" w:cs="Arial"/>
          <w:shd w:val="clear" w:color="auto" w:fill="FFFFFF"/>
        </w:rPr>
      </w:pPr>
      <w:r w:rsidRPr="00F0210E">
        <w:rPr>
          <w:rFonts w:ascii="Arial" w:hAnsi="Arial" w:cs="Arial"/>
          <w:shd w:val="clear" w:color="auto" w:fill="FFFFFF"/>
        </w:rPr>
        <w:t>Kamal K. Sharma</w:t>
      </w:r>
      <w:r w:rsidRPr="00F0210E">
        <w:rPr>
          <w:rFonts w:ascii="Arial" w:hAnsi="Arial" w:cs="Arial"/>
          <w:shd w:val="clear" w:color="auto" w:fill="FFFFFF"/>
          <w:vertAlign w:val="superscript"/>
        </w:rPr>
        <w:t>1,2*</w:t>
      </w:r>
      <w:r w:rsidRPr="00F0210E">
        <w:rPr>
          <w:rFonts w:ascii="Arial" w:hAnsi="Arial" w:cs="Arial"/>
          <w:shd w:val="clear" w:color="auto" w:fill="FFFFFF"/>
        </w:rPr>
        <w:t xml:space="preserve">, </w:t>
      </w:r>
      <w:proofErr w:type="spellStart"/>
      <w:r w:rsidRPr="00F0210E">
        <w:rPr>
          <w:rFonts w:ascii="Arial" w:hAnsi="Arial" w:cs="Arial"/>
          <w:shd w:val="clear" w:color="auto" w:fill="FFFFFF"/>
        </w:rPr>
        <w:t>Palur</w:t>
      </w:r>
      <w:proofErr w:type="spellEnd"/>
      <w:r w:rsidRPr="00F0210E">
        <w:rPr>
          <w:rFonts w:ascii="Arial" w:hAnsi="Arial" w:cs="Arial"/>
          <w:shd w:val="clear" w:color="auto" w:fill="FFFFFF"/>
        </w:rPr>
        <w:t xml:space="preserve"> Venkata Raghuvamsi</w:t>
      </w:r>
      <w:r w:rsidRPr="00F0210E">
        <w:rPr>
          <w:rFonts w:ascii="Arial" w:hAnsi="Arial" w:cs="Arial"/>
          <w:shd w:val="clear" w:color="auto" w:fill="FFFFFF"/>
          <w:vertAlign w:val="superscript"/>
        </w:rPr>
        <w:t>3</w:t>
      </w:r>
      <w:r w:rsidRPr="00F0210E">
        <w:rPr>
          <w:rFonts w:ascii="Arial" w:hAnsi="Arial" w:cs="Arial"/>
          <w:shd w:val="clear" w:color="auto" w:fill="FFFFFF"/>
        </w:rPr>
        <w:t>, Daniel Y. K. Aik</w:t>
      </w:r>
      <w:r w:rsidRPr="00F0210E">
        <w:rPr>
          <w:rFonts w:ascii="Arial" w:hAnsi="Arial" w:cs="Arial"/>
          <w:shd w:val="clear" w:color="auto" w:fill="FFFFFF"/>
          <w:vertAlign w:val="superscript"/>
        </w:rPr>
        <w:t>1</w:t>
      </w:r>
      <w:r>
        <w:rPr>
          <w:rFonts w:ascii="Arial" w:hAnsi="Arial" w:cs="Arial"/>
          <w:shd w:val="clear" w:color="auto" w:fill="FFFFFF"/>
          <w:vertAlign w:val="superscript"/>
        </w:rPr>
        <w:t>,4</w:t>
      </w:r>
      <w:r w:rsidRPr="00F0210E">
        <w:rPr>
          <w:rFonts w:ascii="Arial" w:hAnsi="Arial" w:cs="Arial"/>
          <w:shd w:val="clear" w:color="auto" w:fill="FFFFFF"/>
        </w:rPr>
        <w:t>, Jan K Marzinek</w:t>
      </w:r>
      <w:r w:rsidRPr="00F0210E">
        <w:rPr>
          <w:rFonts w:ascii="Arial" w:hAnsi="Arial" w:cs="Arial"/>
          <w:shd w:val="clear" w:color="auto" w:fill="FFFFFF"/>
          <w:vertAlign w:val="superscript"/>
        </w:rPr>
        <w:t>3</w:t>
      </w:r>
      <w:r w:rsidRPr="00F0210E">
        <w:rPr>
          <w:rFonts w:ascii="Arial" w:hAnsi="Arial" w:cs="Arial"/>
          <w:shd w:val="clear" w:color="auto" w:fill="FFFFFF"/>
        </w:rPr>
        <w:t>, Peter J. Bond</w:t>
      </w:r>
      <w:r w:rsidRPr="00F0210E">
        <w:rPr>
          <w:rFonts w:ascii="Arial" w:hAnsi="Arial" w:cs="Arial"/>
          <w:color w:val="222222"/>
          <w:shd w:val="clear" w:color="auto" w:fill="FFFFFF"/>
          <w:vertAlign w:val="superscript"/>
        </w:rPr>
        <w:t xml:space="preserve">3 </w:t>
      </w:r>
      <w:r w:rsidRPr="00F0210E">
        <w:rPr>
          <w:rFonts w:ascii="Arial" w:hAnsi="Arial" w:cs="Arial"/>
          <w:shd w:val="clear" w:color="auto" w:fill="FFFFFF"/>
        </w:rPr>
        <w:t>,</w:t>
      </w:r>
      <w:r>
        <w:rPr>
          <w:rFonts w:ascii="Arial" w:hAnsi="Arial" w:cs="Arial"/>
          <w:shd w:val="clear" w:color="auto" w:fill="FFFFFF"/>
        </w:rPr>
        <w:t xml:space="preserve"> </w:t>
      </w:r>
      <w:r w:rsidRPr="00F0210E">
        <w:rPr>
          <w:rFonts w:ascii="Arial" w:hAnsi="Arial" w:cs="Arial"/>
          <w:shd w:val="clear" w:color="auto" w:fill="FFFFFF"/>
        </w:rPr>
        <w:t>Thorsten Wohland</w:t>
      </w:r>
      <w:r w:rsidRPr="00F0210E">
        <w:rPr>
          <w:rFonts w:ascii="Arial" w:hAnsi="Arial" w:cs="Arial"/>
          <w:shd w:val="clear" w:color="auto" w:fill="FFFFFF"/>
          <w:vertAlign w:val="superscript"/>
        </w:rPr>
        <w:t>1,2</w:t>
      </w:r>
      <w:r>
        <w:rPr>
          <w:rFonts w:ascii="Arial" w:hAnsi="Arial" w:cs="Arial"/>
          <w:shd w:val="clear" w:color="auto" w:fill="FFFFFF"/>
          <w:vertAlign w:val="superscript"/>
        </w:rPr>
        <w:t>,4</w:t>
      </w:r>
      <w:r w:rsidRPr="00F0210E">
        <w:rPr>
          <w:rFonts w:ascii="Arial" w:hAnsi="Arial" w:cs="Arial"/>
          <w:shd w:val="clear" w:color="auto" w:fill="FFFFFF"/>
          <w:vertAlign w:val="superscript"/>
        </w:rPr>
        <w:t>*</w:t>
      </w:r>
      <w:r w:rsidRPr="00F0210E">
        <w:rPr>
          <w:rFonts w:ascii="Arial" w:hAnsi="Arial" w:cs="Arial"/>
          <w:shd w:val="clear" w:color="auto" w:fill="FFFFFF"/>
        </w:rPr>
        <w:t xml:space="preserve">, </w:t>
      </w:r>
    </w:p>
    <w:p w14:paraId="7D9CE363" w14:textId="77777777" w:rsidR="003013F6" w:rsidRPr="00F0210E" w:rsidRDefault="003013F6" w:rsidP="003013F6">
      <w:pPr>
        <w:spacing w:line="240" w:lineRule="auto"/>
        <w:rPr>
          <w:rFonts w:ascii="Arial" w:hAnsi="Arial" w:cs="Arial"/>
          <w:shd w:val="clear" w:color="auto" w:fill="FFFFFF"/>
        </w:rPr>
      </w:pPr>
      <w:r w:rsidRPr="00F0210E">
        <w:rPr>
          <w:rFonts w:ascii="Arial" w:hAnsi="Arial" w:cs="Arial"/>
          <w:shd w:val="clear" w:color="auto" w:fill="FFFFFF"/>
          <w:vertAlign w:val="superscript"/>
        </w:rPr>
        <w:t>1</w:t>
      </w:r>
      <w:r w:rsidRPr="00F0210E">
        <w:rPr>
          <w:rFonts w:ascii="Arial" w:hAnsi="Arial" w:cs="Arial"/>
          <w:shd w:val="clear" w:color="auto" w:fill="FFFFFF"/>
        </w:rPr>
        <w:t xml:space="preserve">Centre for </w:t>
      </w:r>
      <w:proofErr w:type="spellStart"/>
      <w:r w:rsidRPr="00F0210E">
        <w:rPr>
          <w:rFonts w:ascii="Arial" w:hAnsi="Arial" w:cs="Arial"/>
          <w:shd w:val="clear" w:color="auto" w:fill="FFFFFF"/>
        </w:rPr>
        <w:t>Bioimaging</w:t>
      </w:r>
      <w:proofErr w:type="spellEnd"/>
      <w:r w:rsidRPr="00F0210E">
        <w:rPr>
          <w:rFonts w:ascii="Arial" w:hAnsi="Arial" w:cs="Arial"/>
          <w:shd w:val="clear" w:color="auto" w:fill="FFFFFF"/>
        </w:rPr>
        <w:t xml:space="preserve"> Sciences, National University of Singapore, 14 Science Drive 4, Singapore 117557, Singapore.</w:t>
      </w:r>
    </w:p>
    <w:p w14:paraId="06CC3FFC" w14:textId="77777777" w:rsidR="003013F6" w:rsidRPr="00F0210E" w:rsidRDefault="003013F6" w:rsidP="003013F6">
      <w:pPr>
        <w:spacing w:line="240" w:lineRule="auto"/>
        <w:rPr>
          <w:rFonts w:ascii="Arial" w:hAnsi="Arial" w:cs="Arial"/>
          <w:shd w:val="clear" w:color="auto" w:fill="FFFFFF"/>
        </w:rPr>
      </w:pPr>
      <w:r w:rsidRPr="00F0210E">
        <w:rPr>
          <w:rFonts w:ascii="Arial" w:hAnsi="Arial" w:cs="Arial"/>
          <w:shd w:val="clear" w:color="auto" w:fill="FFFFFF"/>
          <w:vertAlign w:val="superscript"/>
        </w:rPr>
        <w:t>2</w:t>
      </w:r>
      <w:r w:rsidRPr="00F0210E">
        <w:rPr>
          <w:rFonts w:ascii="Arial" w:hAnsi="Arial" w:cs="Arial"/>
          <w:shd w:val="clear" w:color="auto" w:fill="FFFFFF"/>
        </w:rPr>
        <w:t>Department of Biological Sciences, National University of Singapore, 14 Science Drive 4, Singapore 117543, Singapore.</w:t>
      </w:r>
    </w:p>
    <w:p w14:paraId="64BF5321" w14:textId="77777777" w:rsidR="003013F6" w:rsidRDefault="003013F6" w:rsidP="003013F6">
      <w:pPr>
        <w:spacing w:line="240" w:lineRule="auto"/>
        <w:rPr>
          <w:rFonts w:ascii="Arial" w:hAnsi="Arial" w:cs="Arial"/>
          <w:shd w:val="clear" w:color="auto" w:fill="FFFFFF"/>
        </w:rPr>
      </w:pPr>
      <w:r w:rsidRPr="00F0210E">
        <w:rPr>
          <w:rFonts w:ascii="Arial" w:hAnsi="Arial" w:cs="Arial"/>
          <w:shd w:val="clear" w:color="auto" w:fill="FFFFFF"/>
          <w:vertAlign w:val="superscript"/>
        </w:rPr>
        <w:t>3</w:t>
      </w:r>
      <w:r w:rsidRPr="00F0210E">
        <w:rPr>
          <w:rFonts w:ascii="Arial" w:hAnsi="Arial" w:cs="Arial"/>
          <w:shd w:val="clear" w:color="auto" w:fill="FFFFFF"/>
        </w:rPr>
        <w:t xml:space="preserve">Bioinformatics Institute (BII), Agency for Science, Technology and Research (A*STAR), 30 </w:t>
      </w:r>
      <w:proofErr w:type="spellStart"/>
      <w:r w:rsidRPr="00F0210E">
        <w:rPr>
          <w:rFonts w:ascii="Arial" w:hAnsi="Arial" w:cs="Arial"/>
          <w:shd w:val="clear" w:color="auto" w:fill="FFFFFF"/>
        </w:rPr>
        <w:t>Biopolis</w:t>
      </w:r>
      <w:proofErr w:type="spellEnd"/>
      <w:r w:rsidRPr="00F0210E">
        <w:rPr>
          <w:rFonts w:ascii="Arial" w:hAnsi="Arial" w:cs="Arial"/>
          <w:shd w:val="clear" w:color="auto" w:fill="FFFFFF"/>
        </w:rPr>
        <w:t xml:space="preserve"> Street, #07-01 Matrix, Singapore 138671, Republic of Singapore.</w:t>
      </w:r>
    </w:p>
    <w:p w14:paraId="1AE4F5C1" w14:textId="77777777" w:rsidR="003013F6" w:rsidRPr="00F0210E" w:rsidRDefault="003013F6" w:rsidP="003013F6">
      <w:pPr>
        <w:spacing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  <w:vertAlign w:val="superscript"/>
        </w:rPr>
        <w:t>4</w:t>
      </w:r>
      <w:r w:rsidRPr="00F0210E">
        <w:rPr>
          <w:rFonts w:ascii="Arial" w:hAnsi="Arial" w:cs="Arial"/>
          <w:shd w:val="clear" w:color="auto" w:fill="FFFFFF"/>
        </w:rPr>
        <w:t xml:space="preserve">Department of </w:t>
      </w:r>
      <w:r>
        <w:rPr>
          <w:rFonts w:ascii="Arial" w:hAnsi="Arial" w:cs="Arial"/>
          <w:shd w:val="clear" w:color="auto" w:fill="FFFFFF"/>
        </w:rPr>
        <w:t>Chemistry</w:t>
      </w:r>
      <w:r w:rsidRPr="00F0210E">
        <w:rPr>
          <w:rFonts w:ascii="Arial" w:hAnsi="Arial" w:cs="Arial"/>
          <w:shd w:val="clear" w:color="auto" w:fill="FFFFFF"/>
        </w:rPr>
        <w:t xml:space="preserve">, National University of Singapore, </w:t>
      </w:r>
      <w:r>
        <w:rPr>
          <w:rFonts w:ascii="Arial" w:hAnsi="Arial" w:cs="Arial"/>
          <w:shd w:val="clear" w:color="auto" w:fill="FFFFFF"/>
        </w:rPr>
        <w:t>3</w:t>
      </w:r>
      <w:r w:rsidRPr="00F0210E">
        <w:rPr>
          <w:rFonts w:ascii="Arial" w:hAnsi="Arial" w:cs="Arial"/>
          <w:shd w:val="clear" w:color="auto" w:fill="FFFFFF"/>
        </w:rPr>
        <w:t xml:space="preserve"> Science Drive </w:t>
      </w:r>
      <w:r>
        <w:rPr>
          <w:rFonts w:ascii="Arial" w:hAnsi="Arial" w:cs="Arial"/>
          <w:shd w:val="clear" w:color="auto" w:fill="FFFFFF"/>
        </w:rPr>
        <w:t>3</w:t>
      </w:r>
      <w:r w:rsidRPr="00F0210E">
        <w:rPr>
          <w:rFonts w:ascii="Arial" w:hAnsi="Arial" w:cs="Arial"/>
          <w:shd w:val="clear" w:color="auto" w:fill="FFFFFF"/>
        </w:rPr>
        <w:t>, Singapore 117543, Singapore.</w:t>
      </w:r>
    </w:p>
    <w:p w14:paraId="5CB49BA4" w14:textId="77777777" w:rsidR="003013F6" w:rsidRPr="00F0210E" w:rsidRDefault="003013F6" w:rsidP="003013F6">
      <w:pPr>
        <w:spacing w:line="240" w:lineRule="auto"/>
        <w:rPr>
          <w:rFonts w:ascii="Arial" w:hAnsi="Arial" w:cs="Arial"/>
        </w:rPr>
      </w:pPr>
      <w:r w:rsidRPr="00F0210E">
        <w:rPr>
          <w:rFonts w:ascii="Arial" w:hAnsi="Arial" w:cs="Arial"/>
          <w:shd w:val="clear" w:color="auto" w:fill="FFFFFF"/>
        </w:rPr>
        <w:t xml:space="preserve">*To whom correspondence </w:t>
      </w:r>
      <w:proofErr w:type="gramStart"/>
      <w:r w:rsidRPr="00F0210E">
        <w:rPr>
          <w:rFonts w:ascii="Arial" w:hAnsi="Arial" w:cs="Arial"/>
          <w:shd w:val="clear" w:color="auto" w:fill="FFFFFF"/>
        </w:rPr>
        <w:t>should be addressed</w:t>
      </w:r>
      <w:proofErr w:type="gramEnd"/>
      <w:r>
        <w:rPr>
          <w:rFonts w:ascii="Arial" w:hAnsi="Arial" w:cs="Arial"/>
          <w:shd w:val="clear" w:color="auto" w:fill="FFFFFF"/>
        </w:rPr>
        <w:t>:</w:t>
      </w:r>
      <w:r w:rsidRPr="00F0210E">
        <w:rPr>
          <w:rFonts w:ascii="Arial" w:hAnsi="Arial" w:cs="Arial"/>
        </w:rPr>
        <w:t xml:space="preserve"> </w:t>
      </w:r>
      <w:r w:rsidRPr="00F0210E">
        <w:rPr>
          <w:rFonts w:ascii="Arial" w:hAnsi="Arial" w:cs="Arial"/>
          <w:shd w:val="clear" w:color="auto" w:fill="FFFFFF"/>
        </w:rPr>
        <w:t>Kamal K. Sharma</w:t>
      </w:r>
      <w:r w:rsidRPr="00F0210E">
        <w:rPr>
          <w:rFonts w:ascii="Arial" w:hAnsi="Arial" w:cs="Arial"/>
        </w:rPr>
        <w:t xml:space="preserve">, Tel: +65 82906620; Email: </w:t>
      </w:r>
      <w:hyperlink r:id="rId8" w:history="1">
        <w:r w:rsidRPr="00F0210E">
          <w:rPr>
            <w:rStyle w:val="Hyperlink"/>
            <w:rFonts w:ascii="Arial" w:hAnsi="Arial" w:cs="Arial"/>
          </w:rPr>
          <w:t>dbskks@nus.edu.sg</w:t>
        </w:r>
      </w:hyperlink>
      <w:r>
        <w:rPr>
          <w:rFonts w:ascii="Arial" w:hAnsi="Arial" w:cs="Arial"/>
        </w:rPr>
        <w:t xml:space="preserve"> or </w:t>
      </w:r>
      <w:r w:rsidRPr="00F0210E">
        <w:rPr>
          <w:rFonts w:ascii="Arial" w:hAnsi="Arial" w:cs="Arial"/>
        </w:rPr>
        <w:t>Thorsten Wohland. Tel: +65 65161248</w:t>
      </w:r>
      <w:proofErr w:type="gramStart"/>
      <w:r w:rsidRPr="00F0210E">
        <w:rPr>
          <w:rFonts w:ascii="Arial" w:hAnsi="Arial" w:cs="Arial"/>
        </w:rPr>
        <w:t>;</w:t>
      </w:r>
      <w:proofErr w:type="gramEnd"/>
      <w:r w:rsidRPr="00F0210E">
        <w:rPr>
          <w:rFonts w:ascii="Arial" w:hAnsi="Arial" w:cs="Arial"/>
        </w:rPr>
        <w:t xml:space="preserve"> Email: </w:t>
      </w:r>
      <w:hyperlink r:id="rId9" w:history="1">
        <w:r w:rsidRPr="00177E12">
          <w:rPr>
            <w:rStyle w:val="Hyperlink"/>
            <w:rFonts w:ascii="Arial" w:hAnsi="Arial" w:cs="Arial"/>
          </w:rPr>
          <w:t>twohland@nus.edu.sg</w:t>
        </w:r>
      </w:hyperlink>
      <w:r w:rsidRPr="00F0210E">
        <w:rPr>
          <w:rFonts w:ascii="Arial" w:hAnsi="Arial" w:cs="Arial"/>
        </w:rPr>
        <w:t>.</w:t>
      </w:r>
    </w:p>
    <w:p w14:paraId="09EEF950" w14:textId="6CD27DD6" w:rsidR="00E37EB7" w:rsidRDefault="00E37EB7" w:rsidP="007273BA">
      <w:pPr>
        <w:spacing w:line="240" w:lineRule="auto"/>
        <w:rPr>
          <w:rFonts w:ascii="Arial" w:hAnsi="Arial" w:cs="Arial"/>
          <w:bCs/>
        </w:rPr>
      </w:pPr>
    </w:p>
    <w:p w14:paraId="6232673D" w14:textId="20DE0343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002FD917" w14:textId="51D12BA3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6083DE56" w14:textId="48AE0C7C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5821C437" w14:textId="376AA63D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117839A5" w14:textId="0FCF51F4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1F87C127" w14:textId="4232173A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16B1F4E6" w14:textId="2B0A5234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46005C72" w14:textId="11127975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0CCA4849" w14:textId="7DC46826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72DC7B34" w14:textId="16D4A214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765A986D" w14:textId="5D44FF10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3AF9EBF1" w14:textId="6B57CAC5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220ACB5F" w14:textId="14944EE1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18A2CCFB" w14:textId="66F82607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18700409" w14:textId="6BDDAF31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3296CA56" w14:textId="77777777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674777E3" w14:textId="77777777" w:rsidR="00AF06E9" w:rsidRPr="00FD7623" w:rsidRDefault="00AF06E9" w:rsidP="00AF06E9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13A08D0C" wp14:editId="114FCA72">
            <wp:extent cx="5640993" cy="17595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" r="2522" b="4733"/>
                    <a:stretch/>
                  </pic:blipFill>
                  <pic:spPr bwMode="auto">
                    <a:xfrm>
                      <a:off x="0" y="0"/>
                      <a:ext cx="5641669" cy="1759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F2824" w14:textId="77777777" w:rsidR="00AF06E9" w:rsidRDefault="00AF06E9" w:rsidP="00AF06E9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/>
          <w:bCs/>
        </w:rPr>
        <w:t>Figure S1:</w:t>
      </w:r>
      <w:r w:rsidRPr="00FD7623">
        <w:rPr>
          <w:rFonts w:ascii="Arial" w:hAnsi="Arial" w:cs="Arial"/>
          <w:bCs/>
        </w:rPr>
        <w:t xml:space="preserve"> Schematic representation of Denv2C</w:t>
      </w:r>
      <w:r>
        <w:rPr>
          <w:rFonts w:ascii="Arial" w:hAnsi="Arial" w:cs="Arial"/>
          <w:bCs/>
        </w:rPr>
        <w:t xml:space="preserve"> and its</w:t>
      </w:r>
      <w:r w:rsidRPr="00FD7623">
        <w:rPr>
          <w:rFonts w:ascii="Arial" w:hAnsi="Arial" w:cs="Arial"/>
          <w:bCs/>
        </w:rPr>
        <w:t xml:space="preserve"> mutants. Denv2C structure was prepared by modifying 1R6R structure from the protein data bank. </w:t>
      </w:r>
      <w:r>
        <w:rPr>
          <w:rFonts w:ascii="Arial" w:hAnsi="Arial" w:cs="Arial"/>
          <w:bCs/>
        </w:rPr>
        <w:t xml:space="preserve">Intrinsically disordered region (1-25 amino acids), IDR, were added to each monomeric unit while </w:t>
      </w:r>
      <w:proofErr w:type="spellStart"/>
      <w:r>
        <w:rPr>
          <w:rFonts w:ascii="Arial" w:hAnsi="Arial" w:cs="Arial"/>
        </w:rPr>
        <w:t>while</w:t>
      </w:r>
      <w:proofErr w:type="spellEnd"/>
      <w:r>
        <w:rPr>
          <w:rFonts w:ascii="Arial" w:hAnsi="Arial" w:cs="Arial"/>
        </w:rPr>
        <w:t xml:space="preserve"> rest of the residues (22-100 amino acids) constitute the ordered region. The α1 helix (H1) and α4 helix (H4) </w:t>
      </w:r>
      <w:proofErr w:type="gramStart"/>
      <w:r>
        <w:rPr>
          <w:rFonts w:ascii="Arial" w:hAnsi="Arial" w:cs="Arial"/>
        </w:rPr>
        <w:t>are labelled</w:t>
      </w:r>
      <w:proofErr w:type="gramEnd"/>
      <w:r>
        <w:rPr>
          <w:rFonts w:ascii="Arial" w:hAnsi="Arial" w:cs="Arial"/>
        </w:rPr>
        <w:t xml:space="preserve"> for both subunits of the protein, with H1 and H4 from one subunit and H1ʹ and H4ʹ from the other subunit of Denv2C</w:t>
      </w:r>
      <w:r>
        <w:rPr>
          <w:rFonts w:ascii="Arial" w:hAnsi="Arial" w:cs="Arial"/>
          <w:bCs/>
        </w:rPr>
        <w:t xml:space="preserve">. </w:t>
      </w:r>
      <w:r w:rsidRPr="00FD7623">
        <w:rPr>
          <w:rFonts w:ascii="Arial" w:hAnsi="Arial" w:cs="Arial"/>
          <w:bCs/>
        </w:rPr>
        <w:t>Denv2C</w:t>
      </w:r>
      <w:r w:rsidRPr="005B7756">
        <w:rPr>
          <w:rFonts w:ascii="Arial" w:hAnsi="Arial" w:cs="Arial"/>
          <w:bCs/>
          <w:vertAlign w:val="superscript"/>
        </w:rPr>
        <w:t>S24C</w:t>
      </w:r>
      <w:r w:rsidRPr="00FD7623">
        <w:rPr>
          <w:rFonts w:ascii="Arial" w:hAnsi="Arial" w:cs="Arial"/>
          <w:bCs/>
        </w:rPr>
        <w:t xml:space="preserve"> and Denv2C</w:t>
      </w:r>
      <w:r w:rsidRPr="00FD7623">
        <w:rPr>
          <w:rFonts w:ascii="Arial" w:hAnsi="Arial" w:cs="Arial"/>
          <w:bCs/>
          <w:vertAlign w:val="superscript"/>
        </w:rPr>
        <w:t>S34C</w:t>
      </w:r>
      <w:r w:rsidRPr="00FD7623">
        <w:rPr>
          <w:rFonts w:ascii="Arial" w:hAnsi="Arial" w:cs="Arial"/>
          <w:bCs/>
        </w:rPr>
        <w:t xml:space="preserve"> mutant</w:t>
      </w:r>
      <w:r>
        <w:rPr>
          <w:rFonts w:ascii="Arial" w:hAnsi="Arial" w:cs="Arial"/>
          <w:bCs/>
        </w:rPr>
        <w:t>s</w:t>
      </w:r>
      <w:r w:rsidRPr="00FD7623">
        <w:rPr>
          <w:rFonts w:ascii="Arial" w:hAnsi="Arial" w:cs="Arial"/>
          <w:bCs/>
        </w:rPr>
        <w:t xml:space="preserve"> were created by</w:t>
      </w:r>
      <w:r>
        <w:rPr>
          <w:rFonts w:ascii="Arial" w:hAnsi="Arial" w:cs="Arial"/>
          <w:bCs/>
        </w:rPr>
        <w:t xml:space="preserve"> replacing</w:t>
      </w:r>
      <w:r w:rsidRPr="00FD7623">
        <w:rPr>
          <w:rFonts w:ascii="Arial" w:hAnsi="Arial" w:cs="Arial"/>
          <w:bCs/>
        </w:rPr>
        <w:t xml:space="preserve"> serine residues with cysteine residue at </w:t>
      </w:r>
      <w:r>
        <w:rPr>
          <w:rFonts w:ascii="Arial" w:hAnsi="Arial" w:cs="Arial"/>
          <w:bCs/>
        </w:rPr>
        <w:t xml:space="preserve">position </w:t>
      </w:r>
      <w:r w:rsidRPr="00FD7623">
        <w:rPr>
          <w:rFonts w:ascii="Arial" w:hAnsi="Arial" w:cs="Arial"/>
          <w:bCs/>
        </w:rPr>
        <w:t>24</w:t>
      </w:r>
      <w:r>
        <w:rPr>
          <w:rFonts w:ascii="Arial" w:hAnsi="Arial" w:cs="Arial"/>
          <w:bCs/>
        </w:rPr>
        <w:t xml:space="preserve"> and 34</w:t>
      </w:r>
      <w:r w:rsidRPr="00FD7623">
        <w:rPr>
          <w:rFonts w:ascii="Arial" w:hAnsi="Arial" w:cs="Arial"/>
          <w:bCs/>
        </w:rPr>
        <w:t xml:space="preserve"> (Shown as red spheres)</w:t>
      </w:r>
      <w:r>
        <w:rPr>
          <w:rFonts w:ascii="Arial" w:hAnsi="Arial" w:cs="Arial"/>
          <w:bCs/>
        </w:rPr>
        <w:t>, respectively.</w:t>
      </w:r>
    </w:p>
    <w:p w14:paraId="1543BD67" w14:textId="77777777" w:rsidR="00AF06E9" w:rsidRPr="00FD7623" w:rsidRDefault="00AF06E9" w:rsidP="00AF06E9">
      <w:pPr>
        <w:spacing w:line="240" w:lineRule="auto"/>
        <w:rPr>
          <w:rFonts w:ascii="Arial" w:hAnsi="Arial" w:cs="Arial"/>
          <w:bCs/>
        </w:rPr>
      </w:pPr>
    </w:p>
    <w:p w14:paraId="62C5E777" w14:textId="77777777" w:rsidR="00AF06E9" w:rsidRPr="00FD7623" w:rsidRDefault="00AF06E9" w:rsidP="00AF06E9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Cs/>
          <w:noProof/>
          <w:lang w:eastAsia="zh-CN"/>
        </w:rPr>
        <w:drawing>
          <wp:inline distT="0" distB="0" distL="0" distR="0" wp14:anchorId="3D163D06" wp14:editId="192FDF35">
            <wp:extent cx="4286992" cy="2693239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" r="12735" b="2441"/>
                    <a:stretch/>
                  </pic:blipFill>
                  <pic:spPr bwMode="auto">
                    <a:xfrm>
                      <a:off x="0" y="0"/>
                      <a:ext cx="4301364" cy="270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4DB245" w14:textId="52487B2E" w:rsidR="00AF06E9" w:rsidRDefault="00AF06E9" w:rsidP="00AF06E9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b/>
          <w:bCs/>
        </w:rPr>
        <w:t>Figure S2:</w:t>
      </w:r>
      <w:r w:rsidRPr="00FD7623">
        <w:rPr>
          <w:rFonts w:ascii="Arial" w:hAnsi="Arial" w:cs="Arial"/>
          <w:bCs/>
        </w:rPr>
        <w:t xml:space="preserve"> Schematic representation of </w:t>
      </w:r>
      <w:r w:rsidRPr="00FD7623">
        <w:rPr>
          <w:rFonts w:ascii="Arial" w:hAnsi="Arial" w:cs="Arial"/>
        </w:rPr>
        <w:t xml:space="preserve">ubiquitous nucleic acid structural motif - a stem-loop hairpin (HP). Both RNA and DNA form of HPs sequences are inspired from the work of Erik D. </w:t>
      </w:r>
      <w:proofErr w:type="spellStart"/>
      <w:r w:rsidRPr="00FD7623">
        <w:rPr>
          <w:rFonts w:ascii="Arial" w:hAnsi="Arial" w:cs="Arial"/>
        </w:rPr>
        <w:t>Holmstrom</w:t>
      </w:r>
      <w:proofErr w:type="spellEnd"/>
      <w:r w:rsidRPr="00FD7623">
        <w:rPr>
          <w:rFonts w:ascii="Arial" w:hAnsi="Arial" w:cs="Arial"/>
        </w:rPr>
        <w:t xml:space="preserve"> et al. </w:t>
      </w:r>
      <w:r>
        <w:rPr>
          <w:rFonts w:ascii="Arial" w:hAnsi="Arial" w:cs="Arial"/>
        </w:rPr>
        <w:fldChar w:fldCharType="begin">
          <w:fldData xml:space="preserve">PEVuZE5vdGU+PENpdGU+PEF1dGhvcj5Ib2xtc3Ryb208L0F1dGhvcj48WWVhcj4yMDE5PC9ZZWFy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PEVuZE5vdGU+PENpdGU+PEF1dGhvcj5Ib2xtc3Ryb208L0F1dGhvcj48WWVhcj4yMDE5PC9ZZWFy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[1]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 xml:space="preserve">. Their secondary structures </w:t>
      </w:r>
      <w:proofErr w:type="gramStart"/>
      <w:r w:rsidRPr="00FD7623">
        <w:rPr>
          <w:rFonts w:ascii="Arial" w:hAnsi="Arial" w:cs="Arial"/>
        </w:rPr>
        <w:t>were predicted</w:t>
      </w:r>
      <w:proofErr w:type="gramEnd"/>
      <w:r w:rsidRPr="00FD7623">
        <w:rPr>
          <w:rFonts w:ascii="Arial" w:hAnsi="Arial" w:cs="Arial"/>
        </w:rPr>
        <w:t xml:space="preserve"> using the </w:t>
      </w:r>
      <w:proofErr w:type="spellStart"/>
      <w:r w:rsidRPr="00FD7623">
        <w:rPr>
          <w:rFonts w:ascii="Arial" w:hAnsi="Arial" w:cs="Arial"/>
        </w:rPr>
        <w:t>mfold</w:t>
      </w:r>
      <w:proofErr w:type="spellEnd"/>
      <w:r w:rsidRPr="00FD7623">
        <w:rPr>
          <w:rFonts w:ascii="Arial" w:hAnsi="Arial" w:cs="Arial"/>
        </w:rPr>
        <w:t xml:space="preserve"> </w:t>
      </w:r>
      <w:proofErr w:type="spellStart"/>
      <w:r w:rsidRPr="00FD7623">
        <w:rPr>
          <w:rFonts w:ascii="Arial" w:hAnsi="Arial" w:cs="Arial"/>
        </w:rPr>
        <w:t>webtool</w:t>
      </w:r>
      <w:proofErr w:type="spellEnd"/>
      <w:r w:rsidRPr="00FD7623">
        <w:rPr>
          <w:rFonts w:ascii="Arial" w:hAnsi="Arial" w:cs="Arial"/>
        </w:rPr>
        <w:t xml:space="preserve"> (</w:t>
      </w:r>
      <w:hyperlink r:id="rId12" w:history="1">
        <w:r w:rsidRPr="00FD7623">
          <w:rPr>
            <w:rStyle w:val="Hyperlink"/>
            <w:rFonts w:ascii="Arial" w:hAnsi="Arial" w:cs="Arial"/>
          </w:rPr>
          <w:t>http://unafold.rna.albany.edu/</w:t>
        </w:r>
      </w:hyperlink>
      <w:r w:rsidRPr="00FD7623">
        <w:rPr>
          <w:rFonts w:ascii="Arial" w:hAnsi="Arial" w:cs="Arial"/>
        </w:rPr>
        <w:t xml:space="preserve">). The </w:t>
      </w:r>
      <w:proofErr w:type="gramStart"/>
      <w:r w:rsidRPr="00FD7623">
        <w:rPr>
          <w:rFonts w:ascii="Arial" w:hAnsi="Arial" w:cs="Arial"/>
        </w:rPr>
        <w:t>doubly-labelled</w:t>
      </w:r>
      <w:proofErr w:type="gramEnd"/>
      <w:r w:rsidRPr="00FD7623">
        <w:rPr>
          <w:rFonts w:ascii="Arial" w:hAnsi="Arial" w:cs="Arial"/>
        </w:rPr>
        <w:t xml:space="preserve"> RNA based hairpin (</w:t>
      </w:r>
      <w:proofErr w:type="spellStart"/>
      <w:r w:rsidRPr="00FD7623">
        <w:rPr>
          <w:rFonts w:ascii="Arial" w:hAnsi="Arial" w:cs="Arial"/>
        </w:rPr>
        <w:t>HPr</w:t>
      </w:r>
      <w:proofErr w:type="spellEnd"/>
      <w:r w:rsidRPr="00FD7623">
        <w:rPr>
          <w:rFonts w:ascii="Arial" w:hAnsi="Arial" w:cs="Arial"/>
        </w:rPr>
        <w:t>) as well as DNA based hairpin (</w:t>
      </w:r>
      <w:proofErr w:type="spellStart"/>
      <w:r w:rsidRPr="00FD7623">
        <w:rPr>
          <w:rFonts w:ascii="Arial" w:hAnsi="Arial" w:cs="Arial"/>
        </w:rPr>
        <w:t>HPd</w:t>
      </w:r>
      <w:proofErr w:type="spellEnd"/>
      <w:r w:rsidRPr="00FD7623">
        <w:rPr>
          <w:rFonts w:ascii="Arial" w:hAnsi="Arial" w:cs="Arial"/>
        </w:rPr>
        <w:t>) were synthesized with Atto647N (red sphere), cyanine3 (green sphere) and biotin (black sphere) at the 5’end, at the 4</w:t>
      </w:r>
      <w:bookmarkStart w:id="1" w:name="_GoBack"/>
      <w:bookmarkEnd w:id="1"/>
      <w:r w:rsidRPr="00FD7623">
        <w:rPr>
          <w:rFonts w:ascii="Arial" w:hAnsi="Arial" w:cs="Arial"/>
        </w:rPr>
        <w:t>8</w:t>
      </w:r>
      <w:r w:rsidRPr="00FD7623">
        <w:rPr>
          <w:rFonts w:ascii="Arial" w:hAnsi="Arial" w:cs="Arial"/>
          <w:vertAlign w:val="superscript"/>
        </w:rPr>
        <w:t>th</w:t>
      </w:r>
      <w:r w:rsidRPr="00FD7623">
        <w:rPr>
          <w:rFonts w:ascii="Arial" w:hAnsi="Arial" w:cs="Arial"/>
        </w:rPr>
        <w:t xml:space="preserve"> position towards 3’ end and at the 3’ end, respectively.</w:t>
      </w:r>
    </w:p>
    <w:p w14:paraId="08BCEC71" w14:textId="77777777" w:rsidR="00AF06E9" w:rsidRDefault="00AF06E9" w:rsidP="00AF06E9">
      <w:pPr>
        <w:spacing w:line="240" w:lineRule="auto"/>
        <w:rPr>
          <w:rFonts w:ascii="Arial" w:hAnsi="Arial" w:cs="Arial"/>
        </w:rPr>
      </w:pPr>
    </w:p>
    <w:p w14:paraId="52C769B1" w14:textId="77777777" w:rsidR="00AF06E9" w:rsidRDefault="00AF06E9" w:rsidP="00AF06E9">
      <w:pPr>
        <w:spacing w:line="240" w:lineRule="auto"/>
        <w:rPr>
          <w:rFonts w:ascii="Arial" w:hAnsi="Arial" w:cs="Arial"/>
        </w:rPr>
      </w:pPr>
    </w:p>
    <w:p w14:paraId="472E7F72" w14:textId="77777777" w:rsidR="00AF06E9" w:rsidRDefault="00AF06E9" w:rsidP="00AF06E9">
      <w:pPr>
        <w:spacing w:line="240" w:lineRule="auto"/>
        <w:rPr>
          <w:rFonts w:ascii="Arial" w:hAnsi="Arial" w:cs="Arial"/>
        </w:rPr>
      </w:pPr>
    </w:p>
    <w:p w14:paraId="5DDC1194" w14:textId="77777777" w:rsidR="00AF06E9" w:rsidRDefault="00AF06E9" w:rsidP="00AF06E9">
      <w:pPr>
        <w:spacing w:line="240" w:lineRule="auto"/>
        <w:rPr>
          <w:rFonts w:ascii="Arial" w:hAnsi="Arial" w:cs="Arial"/>
        </w:rPr>
      </w:pPr>
    </w:p>
    <w:p w14:paraId="5E9B3A73" w14:textId="77777777" w:rsidR="00AF06E9" w:rsidRPr="00FD7623" w:rsidRDefault="00AF06E9" w:rsidP="00AF06E9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5C92A76E" wp14:editId="012E0320">
            <wp:extent cx="4015108" cy="3633849"/>
            <wp:effectExtent l="0" t="0" r="4445" b="0"/>
            <wp:docPr id="849988384" name="Picture 849988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32"/>
                    <a:stretch/>
                  </pic:blipFill>
                  <pic:spPr bwMode="auto">
                    <a:xfrm>
                      <a:off x="0" y="0"/>
                      <a:ext cx="4031708" cy="3648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1E25E6" w14:textId="609A2542" w:rsidR="00AF06E9" w:rsidRDefault="00AF06E9" w:rsidP="00AF06E9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/>
          <w:bCs/>
        </w:rPr>
        <w:t xml:space="preserve">Figure S3: </w:t>
      </w:r>
      <w:r w:rsidRPr="00FD7623">
        <w:rPr>
          <w:rFonts w:ascii="Arial" w:hAnsi="Arial" w:cs="Arial"/>
          <w:bCs/>
        </w:rPr>
        <w:t>Binding site Denv2C and Denv2C</w:t>
      </w:r>
      <w:r w:rsidRPr="00FD7623">
        <w:rPr>
          <w:rFonts w:ascii="Arial" w:hAnsi="Arial" w:cs="Arial"/>
          <w:bCs/>
          <w:vertAlign w:val="superscript"/>
        </w:rPr>
        <w:t>S34C</w:t>
      </w:r>
      <w:r w:rsidRPr="00FD7623">
        <w:rPr>
          <w:rFonts w:ascii="Arial" w:hAnsi="Arial" w:cs="Arial"/>
          <w:bCs/>
        </w:rPr>
        <w:t xml:space="preserve"> on 5UAR sequence. To monitor binding Denv2C binding site on RNA based 5UAR hairpin, (A) adenine nucleosides at 6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>, 11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and 20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positions were replaced with 2-amino purine (2Ap) residues (shown as chemical structure). The replaced residues represents stem region near base of 5UAR loop, 5UAR loop and 5UAR lower stem regions, respectively. 2Ap is a fluorescent analogue of adenosine that minimally disturbs the nucleic acid structures and can site-selectively report on the dynamics of interaction with proteins through fluorescence measurements </w:t>
      </w:r>
      <w:r>
        <w:rPr>
          <w:rFonts w:ascii="Arial" w:hAnsi="Arial" w:cs="Arial"/>
          <w:bCs/>
        </w:rPr>
        <w:fldChar w:fldCharType="begin">
          <w:fldData xml:space="preserve">PEVuZE5vdGU+PENpdGU+PEF1dGhvcj5Bdmlsb3Y8L0F1dGhvcj48WWVhcj4yMDA5PC9ZZWFyPjxS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</w:fldData>
        </w:fldChar>
      </w:r>
      <w:r w:rsidR="00B21F75">
        <w:rPr>
          <w:rFonts w:ascii="Arial" w:hAnsi="Arial" w:cs="Arial"/>
          <w:bCs/>
        </w:rPr>
        <w:instrText xml:space="preserve"> ADDIN EN.CITE </w:instrText>
      </w:r>
      <w:r w:rsidR="00B21F75">
        <w:rPr>
          <w:rFonts w:ascii="Arial" w:hAnsi="Arial" w:cs="Arial"/>
          <w:bCs/>
        </w:rPr>
        <w:fldChar w:fldCharType="begin">
          <w:fldData xml:space="preserve">PEVuZE5vdGU+PENpdGU+PEF1dGhvcj5Bdmlsb3Y8L0F1dGhvcj48WWVhcj4yMDA5PC9ZZWFyPjxS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</w:fldData>
        </w:fldChar>
      </w:r>
      <w:r w:rsidR="00B21F75">
        <w:rPr>
          <w:rFonts w:ascii="Arial" w:hAnsi="Arial" w:cs="Arial"/>
          <w:bCs/>
        </w:rPr>
        <w:instrText xml:space="preserve"> ADDIN EN.CITE.DATA </w:instrText>
      </w:r>
      <w:r w:rsidR="00B21F75">
        <w:rPr>
          <w:rFonts w:ascii="Arial" w:hAnsi="Arial" w:cs="Arial"/>
          <w:bCs/>
        </w:rPr>
      </w:r>
      <w:r w:rsidR="00B21F75">
        <w:rPr>
          <w:rFonts w:ascii="Arial" w:hAnsi="Arial" w:cs="Arial"/>
          <w:bCs/>
        </w:rPr>
        <w:fldChar w:fldCharType="end"/>
      </w:r>
      <w:r>
        <w:rPr>
          <w:rFonts w:ascii="Arial" w:hAnsi="Arial" w:cs="Arial"/>
          <w:bCs/>
        </w:rPr>
        <w:fldChar w:fldCharType="separate"/>
      </w:r>
      <w:r w:rsidR="00B21F75">
        <w:rPr>
          <w:rFonts w:ascii="Arial" w:hAnsi="Arial" w:cs="Arial"/>
          <w:bCs/>
          <w:noProof/>
        </w:rPr>
        <w:t>[2, 3]</w:t>
      </w:r>
      <w:r>
        <w:rPr>
          <w:rFonts w:ascii="Arial" w:hAnsi="Arial" w:cs="Arial"/>
          <w:bCs/>
        </w:rPr>
        <w:fldChar w:fldCharType="end"/>
      </w:r>
      <w:r w:rsidRPr="00FD7623">
        <w:rPr>
          <w:rFonts w:ascii="Arial" w:hAnsi="Arial" w:cs="Arial"/>
          <w:bCs/>
        </w:rPr>
        <w:t>. (B) Emission spectra of 2Ap labelled 5UAR at positions 6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(black), 11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(red) and 20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(blue). Different emission maxima of 2Ap at </w:t>
      </w:r>
      <w:proofErr w:type="gramStart"/>
      <w:r w:rsidRPr="00FD7623">
        <w:rPr>
          <w:rFonts w:ascii="Arial" w:hAnsi="Arial" w:cs="Arial"/>
          <w:bCs/>
        </w:rPr>
        <w:t>3</w:t>
      </w:r>
      <w:proofErr w:type="gramEnd"/>
      <w:r w:rsidRPr="00FD7623">
        <w:rPr>
          <w:rFonts w:ascii="Arial" w:hAnsi="Arial" w:cs="Arial"/>
          <w:bCs/>
        </w:rPr>
        <w:t xml:space="preserve"> positions of 5UAR suggests distinct environment experienced by the fluorophore, nucleotide in loops being the most solvent exposed. (C) Graph showing gradual increase in the 2Ap florescence at positions 6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(squares), 11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(circles) and 20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(triangles) with increasing concentrations of either Denv2C (filled symbols) or Denv2C</w:t>
      </w:r>
      <w:r w:rsidRPr="00FD7623">
        <w:rPr>
          <w:rFonts w:ascii="Arial" w:hAnsi="Arial" w:cs="Arial"/>
          <w:bCs/>
          <w:vertAlign w:val="superscript"/>
        </w:rPr>
        <w:t>S34C</w:t>
      </w:r>
      <w:r w:rsidRPr="00FD7623">
        <w:rPr>
          <w:rFonts w:ascii="Arial" w:hAnsi="Arial" w:cs="Arial"/>
          <w:bCs/>
        </w:rPr>
        <w:t xml:space="preserve"> (open symbols). Both proteins induced an increase in 2Ap fluorescence at 20</w:t>
      </w:r>
      <w:r w:rsidRPr="00FD7623">
        <w:rPr>
          <w:rFonts w:ascii="Arial" w:hAnsi="Arial" w:cs="Arial"/>
          <w:bCs/>
          <w:vertAlign w:val="superscript"/>
        </w:rPr>
        <w:t>th</w:t>
      </w:r>
      <w:r w:rsidRPr="00FD7623">
        <w:rPr>
          <w:rFonts w:ascii="Arial" w:hAnsi="Arial" w:cs="Arial"/>
          <w:bCs/>
        </w:rPr>
        <w:t xml:space="preserve"> nucleotide position (filled and open triangles) suggesting that interaction taking place in the stem region of 5UAR hairpin. However, the effect of Denv2C</w:t>
      </w:r>
      <w:r w:rsidRPr="00FD7623">
        <w:rPr>
          <w:rFonts w:ascii="Arial" w:hAnsi="Arial" w:cs="Arial"/>
          <w:bCs/>
          <w:vertAlign w:val="superscript"/>
        </w:rPr>
        <w:t>S34C</w:t>
      </w:r>
      <w:r w:rsidRPr="00FD7623">
        <w:rPr>
          <w:rFonts w:ascii="Arial" w:hAnsi="Arial" w:cs="Arial"/>
          <w:bCs/>
        </w:rPr>
        <w:t xml:space="preserve"> is ~2-fold lower as compared to Denv2C again indicating the role of structured domain of Denv2C in this interaction.</w:t>
      </w:r>
    </w:p>
    <w:p w14:paraId="048A019F" w14:textId="1E64E6E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1FFB25AE" w14:textId="00F2848D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72D3C9E5" w14:textId="7B83621F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7A583220" w14:textId="523DC1CA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26404537" w14:textId="03F044E2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338F49A0" w14:textId="798AC4F2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BB26981" w14:textId="66D6B594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600DC4F" w14:textId="738BF405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B1D6238" w14:textId="60101B19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A7D6797" w14:textId="77777777" w:rsidR="00AF06E9" w:rsidRPr="00FD7623" w:rsidRDefault="00AF06E9" w:rsidP="00AF06E9">
      <w:pPr>
        <w:spacing w:line="240" w:lineRule="auto"/>
        <w:rPr>
          <w:rFonts w:ascii="Arial" w:hAnsi="Arial" w:cs="Arial"/>
        </w:rPr>
      </w:pPr>
    </w:p>
    <w:p w14:paraId="67FC0EAE" w14:textId="77777777" w:rsidR="00AF06E9" w:rsidRPr="00FD7623" w:rsidRDefault="00AF06E9" w:rsidP="00AF06E9">
      <w:pPr>
        <w:spacing w:after="0" w:line="240" w:lineRule="auto"/>
        <w:rPr>
          <w:rFonts w:ascii="Arial" w:hAnsi="Arial" w:cs="Arial"/>
          <w:b/>
        </w:rPr>
      </w:pPr>
      <w:r w:rsidRPr="00FD7623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S1</w:t>
      </w:r>
      <w:r w:rsidRPr="00FD7623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b/>
        </w:rPr>
        <w:t>MD s</w:t>
      </w:r>
      <w:r w:rsidRPr="00FD7623">
        <w:rPr>
          <w:rFonts w:ascii="Arial" w:hAnsi="Arial" w:cs="Arial"/>
          <w:b/>
        </w:rPr>
        <w:t xml:space="preserve">imulation </w:t>
      </w:r>
      <w:r>
        <w:rPr>
          <w:rFonts w:ascii="Arial" w:hAnsi="Arial" w:cs="Arial"/>
          <w:b/>
        </w:rPr>
        <w:t xml:space="preserve">system </w:t>
      </w:r>
      <w:r w:rsidRPr="00FD7623">
        <w:rPr>
          <w:rFonts w:ascii="Arial" w:hAnsi="Arial" w:cs="Arial"/>
          <w:b/>
        </w:rPr>
        <w:t>setup</w:t>
      </w:r>
    </w:p>
    <w:tbl>
      <w:tblPr>
        <w:tblpPr w:leftFromText="180" w:rightFromText="180" w:vertAnchor="text" w:tblpXSpec="center" w:tblpY="1"/>
        <w:tblOverlap w:val="never"/>
        <w:tblW w:w="10100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68"/>
        <w:gridCol w:w="2060"/>
        <w:gridCol w:w="1421"/>
        <w:gridCol w:w="7"/>
        <w:gridCol w:w="1212"/>
        <w:gridCol w:w="2095"/>
        <w:gridCol w:w="1537"/>
      </w:tblGrid>
      <w:tr w:rsidR="00AF06E9" w:rsidRPr="00FD7623" w14:paraId="17241503" w14:textId="77777777" w:rsidTr="00432793">
        <w:trPr>
          <w:trHeight w:val="207"/>
          <w:jc w:val="center"/>
        </w:trPr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CC0898" w14:textId="77777777" w:rsidR="00AF06E9" w:rsidRPr="004E4AFE" w:rsidRDefault="00AF06E9" w:rsidP="00432793">
            <w:pPr>
              <w:spacing w:after="0" w:line="240" w:lineRule="auto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b/>
                <w:bCs/>
              </w:rPr>
              <w:t>System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7291D2" w14:textId="77777777" w:rsidR="00AF06E9" w:rsidRPr="004E4AFE" w:rsidRDefault="00AF06E9" w:rsidP="00432793">
            <w:pPr>
              <w:spacing w:after="0" w:line="240" w:lineRule="auto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b/>
                <w:bCs/>
              </w:rPr>
              <w:t>Water molecules</w:t>
            </w:r>
          </w:p>
        </w:tc>
        <w:tc>
          <w:tcPr>
            <w:tcW w:w="12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5126FD" w14:textId="77777777" w:rsidR="00AF06E9" w:rsidRPr="004E4AFE" w:rsidRDefault="00AF06E9" w:rsidP="00432793">
            <w:pPr>
              <w:spacing w:after="0" w:line="240" w:lineRule="auto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b/>
                <w:bCs/>
              </w:rPr>
              <w:t>Ion concentration</w:t>
            </w:r>
          </w:p>
        </w:tc>
        <w:tc>
          <w:tcPr>
            <w:tcW w:w="2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1A1EF" w14:textId="77777777" w:rsidR="00AF06E9" w:rsidRPr="004E4AFE" w:rsidRDefault="00AF06E9" w:rsidP="00432793">
            <w:pPr>
              <w:spacing w:after="0" w:line="240" w:lineRule="auto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b/>
                <w:bCs/>
              </w:rPr>
              <w:t>Box size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E287D" w14:textId="77777777" w:rsidR="00AF06E9" w:rsidRPr="004E4AFE" w:rsidRDefault="00AF06E9" w:rsidP="00432793">
            <w:pPr>
              <w:spacing w:after="0" w:line="240" w:lineRule="auto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b/>
                <w:bCs/>
              </w:rPr>
              <w:t>Production run (ns)</w:t>
            </w:r>
          </w:p>
        </w:tc>
      </w:tr>
      <w:tr w:rsidR="00AF06E9" w:rsidRPr="00FD7623" w14:paraId="67C46BE9" w14:textId="77777777" w:rsidTr="00432793">
        <w:trPr>
          <w:trHeight w:val="193"/>
          <w:jc w:val="center"/>
        </w:trPr>
        <w:tc>
          <w:tcPr>
            <w:tcW w:w="176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46C025" w14:textId="77777777" w:rsidR="00AF06E9" w:rsidRPr="00FD7623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FD7623">
              <w:rPr>
                <w:rFonts w:ascii="Arial" w:hAnsi="Arial" w:cs="Arial"/>
              </w:rPr>
              <w:t>Denv2C/</w:t>
            </w:r>
            <w:proofErr w:type="spellStart"/>
            <w:r w:rsidRPr="00FD7623">
              <w:rPr>
                <w:rFonts w:ascii="Arial" w:hAnsi="Arial" w:cs="Arial"/>
              </w:rPr>
              <w:t>HPr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464426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1(O1)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B1578C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158333</w:t>
            </w:r>
          </w:p>
        </w:tc>
        <w:tc>
          <w:tcPr>
            <w:tcW w:w="1212" w:type="dxa"/>
            <w:vMerge w:val="restar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78655B" w14:textId="77777777" w:rsidR="00AF06E9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>
              <w:rPr>
                <w:rFonts w:ascii="Arial" w:hAnsi="Arial" w:cs="Arial"/>
                <w:lang w:val="en-SG"/>
              </w:rPr>
              <w:t xml:space="preserve">150mM </w:t>
            </w:r>
            <w:proofErr w:type="spellStart"/>
            <w:r>
              <w:rPr>
                <w:rFonts w:ascii="Arial" w:hAnsi="Arial" w:cs="Arial"/>
                <w:lang w:val="en-SG"/>
              </w:rPr>
              <w:t>NaCl</w:t>
            </w:r>
            <w:proofErr w:type="spellEnd"/>
            <w:r>
              <w:rPr>
                <w:rFonts w:ascii="Arial" w:hAnsi="Arial" w:cs="Arial"/>
                <w:lang w:val="en-SG"/>
              </w:rPr>
              <w:t>,</w:t>
            </w:r>
          </w:p>
          <w:p w14:paraId="54D5498C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1mM MgCl</w:t>
            </w:r>
            <w:r w:rsidRPr="007C6A06">
              <w:rPr>
                <w:rFonts w:ascii="Arial" w:hAnsi="Arial" w:cs="Arial"/>
                <w:vertAlign w:val="superscript"/>
                <w:lang w:val="en-SG"/>
              </w:rPr>
              <w:t>2</w:t>
            </w:r>
          </w:p>
        </w:tc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735282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17.2 × 17.2 × 17.2</w:t>
            </w:r>
          </w:p>
        </w:tc>
        <w:tc>
          <w:tcPr>
            <w:tcW w:w="153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31061E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34D892D0" w14:textId="77777777" w:rsidTr="00432793">
        <w:trPr>
          <w:trHeight w:val="193"/>
          <w:jc w:val="center"/>
        </w:trPr>
        <w:tc>
          <w:tcPr>
            <w:tcW w:w="1768" w:type="dxa"/>
            <w:vMerge/>
            <w:hideMark/>
          </w:tcPr>
          <w:p w14:paraId="756CC0A1" w14:textId="77777777" w:rsidR="00AF06E9" w:rsidRPr="00FD7623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26CB69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2(O2)</w:t>
            </w:r>
          </w:p>
        </w:tc>
        <w:tc>
          <w:tcPr>
            <w:tcW w:w="14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65CC7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169238</w:t>
            </w:r>
          </w:p>
        </w:tc>
        <w:tc>
          <w:tcPr>
            <w:tcW w:w="1212" w:type="dxa"/>
            <w:vMerge/>
            <w:tcBorders>
              <w:bottom w:val="single" w:sz="4" w:space="0" w:color="auto"/>
            </w:tcBorders>
            <w:hideMark/>
          </w:tcPr>
          <w:p w14:paraId="13320BC6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FA575E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17.4 × 17.4 × 17.4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F6599B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4114680F" w14:textId="77777777" w:rsidTr="00432793">
        <w:trPr>
          <w:trHeight w:val="193"/>
          <w:jc w:val="center"/>
        </w:trPr>
        <w:tc>
          <w:tcPr>
            <w:tcW w:w="1768" w:type="dxa"/>
            <w:vMerge/>
            <w:hideMark/>
          </w:tcPr>
          <w:p w14:paraId="7384F792" w14:textId="77777777" w:rsidR="00AF06E9" w:rsidRPr="00FD7623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A9D37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3(O3)</w:t>
            </w:r>
          </w:p>
        </w:tc>
        <w:tc>
          <w:tcPr>
            <w:tcW w:w="14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0E2684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169238</w:t>
            </w:r>
          </w:p>
        </w:tc>
        <w:tc>
          <w:tcPr>
            <w:tcW w:w="1212" w:type="dxa"/>
            <w:vMerge/>
            <w:hideMark/>
          </w:tcPr>
          <w:p w14:paraId="78E86021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BCCB73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17.4 × 17.4 × 17.4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D5BF30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2E5C61D1" w14:textId="77777777" w:rsidTr="00432793">
        <w:trPr>
          <w:trHeight w:val="193"/>
          <w:jc w:val="center"/>
        </w:trPr>
        <w:tc>
          <w:tcPr>
            <w:tcW w:w="1768" w:type="dxa"/>
          </w:tcPr>
          <w:p w14:paraId="46E8D633" w14:textId="77777777" w:rsidR="00AF06E9" w:rsidRPr="00FD7623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6E38B1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</w:p>
        </w:tc>
        <w:tc>
          <w:tcPr>
            <w:tcW w:w="14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81DA28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1212" w:type="dxa"/>
            <w:vMerge/>
          </w:tcPr>
          <w:p w14:paraId="689B141C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F5F60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DA9A41" w14:textId="77777777" w:rsidR="00AF06E9" w:rsidRPr="004E4AFE" w:rsidRDefault="00AF06E9" w:rsidP="00432793">
            <w:pPr>
              <w:spacing w:after="0" w:line="0" w:lineRule="atLeast"/>
              <w:jc w:val="left"/>
              <w:rPr>
                <w:rFonts w:ascii="Arial" w:hAnsi="Arial" w:cs="Arial"/>
              </w:rPr>
            </w:pPr>
          </w:p>
        </w:tc>
      </w:tr>
      <w:tr w:rsidR="00AF06E9" w:rsidRPr="00FD7623" w14:paraId="07B6DB44" w14:textId="77777777" w:rsidTr="00432793">
        <w:trPr>
          <w:trHeight w:val="193"/>
          <w:jc w:val="center"/>
        </w:trPr>
        <w:tc>
          <w:tcPr>
            <w:tcW w:w="176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215D3A" w14:textId="77777777" w:rsidR="00AF06E9" w:rsidRPr="00FD7623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FD7623">
              <w:rPr>
                <w:rFonts w:ascii="Arial" w:hAnsi="Arial" w:cs="Arial"/>
              </w:rPr>
              <w:t>Denv2C/5UAR (Linear)</w:t>
            </w:r>
          </w:p>
        </w:tc>
        <w:tc>
          <w:tcPr>
            <w:tcW w:w="20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024CCC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1(O1)</w:t>
            </w:r>
          </w:p>
        </w:tc>
        <w:tc>
          <w:tcPr>
            <w:tcW w:w="14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8CF99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55390</w:t>
            </w:r>
          </w:p>
        </w:tc>
        <w:tc>
          <w:tcPr>
            <w:tcW w:w="1212" w:type="dxa"/>
            <w:vMerge/>
            <w:tcBorders>
              <w:bottom w:val="single" w:sz="4" w:space="0" w:color="auto"/>
            </w:tcBorders>
            <w:hideMark/>
          </w:tcPr>
          <w:p w14:paraId="4B512834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8031D4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12.0 × 12.0 × 12.0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44ACF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1FEE8464" w14:textId="77777777" w:rsidTr="00432793">
        <w:trPr>
          <w:trHeight w:val="193"/>
          <w:jc w:val="center"/>
        </w:trPr>
        <w:tc>
          <w:tcPr>
            <w:tcW w:w="1768" w:type="dxa"/>
            <w:vMerge/>
            <w:hideMark/>
          </w:tcPr>
          <w:p w14:paraId="0D06810B" w14:textId="77777777" w:rsidR="00AF06E9" w:rsidRPr="00FD7623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914575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2(O2)</w:t>
            </w:r>
          </w:p>
        </w:tc>
        <w:tc>
          <w:tcPr>
            <w:tcW w:w="14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2277C3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59410</w:t>
            </w:r>
          </w:p>
        </w:tc>
        <w:tc>
          <w:tcPr>
            <w:tcW w:w="1212" w:type="dxa"/>
            <w:vMerge/>
            <w:tcBorders>
              <w:bottom w:val="single" w:sz="4" w:space="0" w:color="auto"/>
            </w:tcBorders>
            <w:hideMark/>
          </w:tcPr>
          <w:p w14:paraId="1A596103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EB7C84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12.3 × 12.3 × 12</w:t>
            </w:r>
            <w:r w:rsidRPr="004E4AFE">
              <w:rPr>
                <w:rFonts w:ascii="Arial" w:hAnsi="Arial" w:cs="Arial"/>
                <w:lang w:val="en-SG"/>
              </w:rPr>
              <w:t>.3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14B84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393751BD" w14:textId="77777777" w:rsidTr="00432793">
        <w:trPr>
          <w:trHeight w:val="193"/>
          <w:jc w:val="center"/>
        </w:trPr>
        <w:tc>
          <w:tcPr>
            <w:tcW w:w="1768" w:type="dxa"/>
            <w:vMerge/>
            <w:tcBorders>
              <w:bottom w:val="single" w:sz="4" w:space="0" w:color="auto"/>
            </w:tcBorders>
            <w:hideMark/>
          </w:tcPr>
          <w:p w14:paraId="1C59A8E7" w14:textId="77777777" w:rsidR="00AF06E9" w:rsidRPr="00FD7623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B15EB7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Orientation 3(O3)</w:t>
            </w:r>
          </w:p>
        </w:tc>
        <w:tc>
          <w:tcPr>
            <w:tcW w:w="1428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B602E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34505</w:t>
            </w:r>
          </w:p>
        </w:tc>
        <w:tc>
          <w:tcPr>
            <w:tcW w:w="1212" w:type="dxa"/>
            <w:vMerge/>
            <w:tcBorders>
              <w:bottom w:val="single" w:sz="4" w:space="0" w:color="auto"/>
            </w:tcBorders>
            <w:hideMark/>
          </w:tcPr>
          <w:p w14:paraId="76F5AC69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E420F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10.5 × 10.5 × 10.5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D1A86E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250</w:t>
            </w:r>
          </w:p>
        </w:tc>
      </w:tr>
      <w:tr w:rsidR="00AF06E9" w:rsidRPr="00FD7623" w14:paraId="2811619B" w14:textId="77777777" w:rsidTr="00432793">
        <w:trPr>
          <w:trHeight w:val="193"/>
          <w:jc w:val="center"/>
        </w:trPr>
        <w:tc>
          <w:tcPr>
            <w:tcW w:w="382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4787F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Denv2C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37F36F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43602</w:t>
            </w:r>
          </w:p>
        </w:tc>
        <w:tc>
          <w:tcPr>
            <w:tcW w:w="121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82C7F6" w14:textId="77777777" w:rsidR="00AF06E9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 xml:space="preserve">150mM </w:t>
            </w:r>
            <w:proofErr w:type="spellStart"/>
            <w:r w:rsidRPr="004E4AFE">
              <w:rPr>
                <w:rFonts w:ascii="Arial" w:hAnsi="Arial" w:cs="Arial"/>
                <w:lang w:val="en-SG"/>
              </w:rPr>
              <w:t>NaCl</w:t>
            </w:r>
            <w:proofErr w:type="spellEnd"/>
            <w:r w:rsidRPr="004E4AFE">
              <w:rPr>
                <w:rFonts w:ascii="Arial" w:hAnsi="Arial" w:cs="Arial"/>
                <w:lang w:val="en-SG"/>
              </w:rPr>
              <w:t xml:space="preserve">, </w:t>
            </w:r>
          </w:p>
          <w:p w14:paraId="4A3DEBA7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1mM MgCl</w:t>
            </w:r>
            <w:r w:rsidRPr="007C6A06">
              <w:rPr>
                <w:rFonts w:ascii="Arial" w:hAnsi="Arial" w:cs="Arial"/>
                <w:vertAlign w:val="superscript"/>
                <w:lang w:val="en-SG"/>
              </w:rPr>
              <w:t>2</w:t>
            </w:r>
          </w:p>
        </w:tc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8643D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11.1 × 11.1 × 11.1</w:t>
            </w:r>
          </w:p>
        </w:tc>
        <w:tc>
          <w:tcPr>
            <w:tcW w:w="153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E5E865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</w:t>
            </w:r>
            <w:r>
              <w:rPr>
                <w:rFonts w:ascii="Arial" w:hAnsi="Arial" w:cs="Arial"/>
              </w:rPr>
              <w:t>10</w:t>
            </w:r>
            <w:r w:rsidRPr="004E4AFE">
              <w:rPr>
                <w:rFonts w:ascii="Arial" w:hAnsi="Arial" w:cs="Arial"/>
              </w:rPr>
              <w:t>00</w:t>
            </w:r>
          </w:p>
        </w:tc>
      </w:tr>
      <w:tr w:rsidR="00AF06E9" w:rsidRPr="00FD7623" w14:paraId="59F92241" w14:textId="77777777" w:rsidTr="00432793">
        <w:trPr>
          <w:trHeight w:val="193"/>
          <w:jc w:val="center"/>
        </w:trPr>
        <w:tc>
          <w:tcPr>
            <w:tcW w:w="38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A34F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Denv2C</w:t>
            </w:r>
            <w:r w:rsidRPr="004E4AFE">
              <w:rPr>
                <w:rFonts w:ascii="Arial" w:hAnsi="Arial" w:cs="Arial"/>
                <w:vertAlign w:val="superscript"/>
              </w:rPr>
              <w:t>S34C</w:t>
            </w:r>
          </w:p>
        </w:tc>
        <w:tc>
          <w:tcPr>
            <w:tcW w:w="14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2F211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41471</w:t>
            </w:r>
          </w:p>
        </w:tc>
        <w:tc>
          <w:tcPr>
            <w:tcW w:w="1219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6615CAD2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2B52D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11.1 × 11.1 × 11.1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BD65DB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</w:t>
            </w:r>
            <w:r>
              <w:rPr>
                <w:rFonts w:ascii="Arial" w:hAnsi="Arial" w:cs="Arial"/>
              </w:rPr>
              <w:t>10</w:t>
            </w:r>
            <w:r w:rsidRPr="004E4AFE">
              <w:rPr>
                <w:rFonts w:ascii="Arial" w:hAnsi="Arial" w:cs="Arial"/>
              </w:rPr>
              <w:t>00</w:t>
            </w:r>
          </w:p>
        </w:tc>
      </w:tr>
      <w:tr w:rsidR="00AF06E9" w:rsidRPr="00FD7623" w14:paraId="3539BCA1" w14:textId="77777777" w:rsidTr="00432793">
        <w:trPr>
          <w:trHeight w:val="193"/>
          <w:jc w:val="center"/>
        </w:trPr>
        <w:tc>
          <w:tcPr>
            <w:tcW w:w="38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A3EB16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proofErr w:type="spellStart"/>
            <w:r w:rsidRPr="004E4AFE">
              <w:rPr>
                <w:rFonts w:ascii="Arial" w:hAnsi="Arial" w:cs="Arial"/>
              </w:rPr>
              <w:t>HPr</w:t>
            </w:r>
            <w:proofErr w:type="spellEnd"/>
            <w:r w:rsidRPr="004E4AFE">
              <w:rPr>
                <w:rFonts w:ascii="Arial" w:hAnsi="Arial" w:cs="Arial"/>
              </w:rPr>
              <w:t xml:space="preserve"> (Linear)</w:t>
            </w:r>
          </w:p>
        </w:tc>
        <w:tc>
          <w:tcPr>
            <w:tcW w:w="14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7E82CF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168004</w:t>
            </w:r>
          </w:p>
        </w:tc>
        <w:tc>
          <w:tcPr>
            <w:tcW w:w="1219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5C6D148B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9EE10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17.5 × 17.5 × 17.5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EEC64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3×250</w:t>
            </w:r>
          </w:p>
        </w:tc>
      </w:tr>
      <w:tr w:rsidR="00AF06E9" w:rsidRPr="00FD7623" w14:paraId="021F6E58" w14:textId="77777777" w:rsidTr="00432793">
        <w:trPr>
          <w:trHeight w:val="193"/>
          <w:jc w:val="center"/>
        </w:trPr>
        <w:tc>
          <w:tcPr>
            <w:tcW w:w="38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64BB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5UAR</w:t>
            </w:r>
            <w:r w:rsidRPr="004E4AFE">
              <w:rPr>
                <w:rFonts w:ascii="Arial" w:hAnsi="Arial" w:cs="Arial"/>
                <w:vertAlign w:val="subscript"/>
              </w:rPr>
              <w:t>L</w:t>
            </w:r>
            <w:r w:rsidRPr="004E4AFE">
              <w:rPr>
                <w:rFonts w:ascii="Arial" w:hAnsi="Arial" w:cs="Arial"/>
              </w:rPr>
              <w:t xml:space="preserve"> (Linear)</w:t>
            </w:r>
          </w:p>
        </w:tc>
        <w:tc>
          <w:tcPr>
            <w:tcW w:w="14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3CCE1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33055</w:t>
            </w:r>
          </w:p>
        </w:tc>
        <w:tc>
          <w:tcPr>
            <w:tcW w:w="1219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782790F4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F0E0D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7.2 × 7.2× 7.2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EE9037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3×250</w:t>
            </w:r>
          </w:p>
        </w:tc>
      </w:tr>
      <w:tr w:rsidR="00AF06E9" w:rsidRPr="00FD7623" w14:paraId="7C293593" w14:textId="77777777" w:rsidTr="00432793">
        <w:trPr>
          <w:trHeight w:val="193"/>
          <w:jc w:val="center"/>
        </w:trPr>
        <w:tc>
          <w:tcPr>
            <w:tcW w:w="3828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8C9B7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5UAR</w:t>
            </w:r>
            <w:r w:rsidRPr="004E4AFE">
              <w:rPr>
                <w:rFonts w:ascii="Arial" w:hAnsi="Arial" w:cs="Arial"/>
                <w:vertAlign w:val="subscript"/>
              </w:rPr>
              <w:t>F</w:t>
            </w:r>
            <w:r w:rsidRPr="004E4AFE">
              <w:rPr>
                <w:rFonts w:ascii="Arial" w:hAnsi="Arial" w:cs="Arial"/>
              </w:rPr>
              <w:t xml:space="preserve"> (Folded)</w:t>
            </w:r>
          </w:p>
        </w:tc>
        <w:tc>
          <w:tcPr>
            <w:tcW w:w="142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BF173F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11886</w:t>
            </w:r>
          </w:p>
        </w:tc>
        <w:tc>
          <w:tcPr>
            <w:tcW w:w="1219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72EBAB55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18DC88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7.2 × 7.2× 7.2</w:t>
            </w:r>
          </w:p>
        </w:tc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D1229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</w:t>
            </w:r>
            <w:r>
              <w:rPr>
                <w:rFonts w:ascii="Arial" w:hAnsi="Arial" w:cs="Arial"/>
              </w:rPr>
              <w:t>10</w:t>
            </w:r>
            <w:r w:rsidRPr="004E4AFE">
              <w:rPr>
                <w:rFonts w:ascii="Arial" w:hAnsi="Arial" w:cs="Arial"/>
              </w:rPr>
              <w:t>00</w:t>
            </w:r>
          </w:p>
        </w:tc>
      </w:tr>
      <w:tr w:rsidR="00AF06E9" w:rsidRPr="00FD7623" w14:paraId="7F8CACA7" w14:textId="77777777" w:rsidTr="00432793">
        <w:trPr>
          <w:trHeight w:val="193"/>
          <w:jc w:val="center"/>
        </w:trPr>
        <w:tc>
          <w:tcPr>
            <w:tcW w:w="3828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F93B1E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Denv2C/5UAR</w:t>
            </w:r>
            <w:r w:rsidRPr="004E4AFE">
              <w:rPr>
                <w:rFonts w:ascii="Arial" w:hAnsi="Arial" w:cs="Arial"/>
                <w:vertAlign w:val="subscript"/>
              </w:rPr>
              <w:t>F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DCB56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  <w:lang w:val="en-SG"/>
              </w:rPr>
              <w:t>57867</w:t>
            </w:r>
          </w:p>
        </w:tc>
        <w:tc>
          <w:tcPr>
            <w:tcW w:w="1219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784E691F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</w:p>
        </w:tc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23C404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  <w:lang w:val="en-SG"/>
              </w:rPr>
            </w:pPr>
            <w:r w:rsidRPr="004E4AFE">
              <w:rPr>
                <w:rFonts w:ascii="Arial" w:hAnsi="Arial" w:cs="Arial"/>
              </w:rPr>
              <w:t>12.2 × 12.2 × 12.2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23D41A" w14:textId="77777777" w:rsidR="00AF06E9" w:rsidRPr="004E4AFE" w:rsidRDefault="00AF06E9" w:rsidP="00432793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4E4AFE">
              <w:rPr>
                <w:rFonts w:ascii="Arial" w:hAnsi="Arial" w:cs="Arial"/>
              </w:rPr>
              <w:t>3×</w:t>
            </w:r>
            <w:r>
              <w:rPr>
                <w:rFonts w:ascii="Arial" w:hAnsi="Arial" w:cs="Arial"/>
              </w:rPr>
              <w:t>10</w:t>
            </w:r>
            <w:r w:rsidRPr="004E4AFE">
              <w:rPr>
                <w:rFonts w:ascii="Arial" w:hAnsi="Arial" w:cs="Arial"/>
              </w:rPr>
              <w:t>00</w:t>
            </w:r>
          </w:p>
        </w:tc>
      </w:tr>
    </w:tbl>
    <w:p w14:paraId="52C8803F" w14:textId="77777777" w:rsidR="00AF06E9" w:rsidRPr="00FD7623" w:rsidRDefault="00AF06E9" w:rsidP="00AF06E9">
      <w:pPr>
        <w:spacing w:after="0" w:line="240" w:lineRule="auto"/>
        <w:rPr>
          <w:rFonts w:ascii="Arial" w:hAnsi="Arial" w:cs="Arial"/>
        </w:rPr>
      </w:pPr>
    </w:p>
    <w:p w14:paraId="64EC88D0" w14:textId="0A94456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753762F2" w14:textId="46BE1344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04F5EEA0" w14:textId="18BD48F2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30A43485" w14:textId="4C923793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206ADF2A" w14:textId="77777777" w:rsidR="00AF06E9" w:rsidRDefault="00AF06E9" w:rsidP="007273BA">
      <w:pPr>
        <w:spacing w:line="240" w:lineRule="auto"/>
        <w:rPr>
          <w:rFonts w:ascii="Arial" w:hAnsi="Arial" w:cs="Arial"/>
          <w:bCs/>
        </w:rPr>
      </w:pPr>
    </w:p>
    <w:p w14:paraId="3ABFBD8D" w14:textId="440E9470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7E61555D" w14:textId="27258BCD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6710865" w14:textId="61CB48F5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4EBAD59D" w14:textId="07AD69F4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22C65C15" w14:textId="287B5FA7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20114A55" w14:textId="7E105BB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49BAE09" w14:textId="232CC435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076FF5E1" w14:textId="7AA90E59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42987527" w14:textId="747BB9CD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4993DF70" w14:textId="6ABCC3D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6B212C1" w14:textId="72460431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031BB00F" w14:textId="77777777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E954990" w14:textId="2CBE3061" w:rsidR="006E25F4" w:rsidRPr="00FD7623" w:rsidRDefault="003C5B63" w:rsidP="006E25F4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M1:</w:t>
      </w:r>
      <w:r w:rsidR="000D578E">
        <w:rPr>
          <w:rFonts w:ascii="Arial" w:hAnsi="Arial" w:cs="Arial"/>
          <w:b/>
        </w:rPr>
        <w:t xml:space="preserve"> </w:t>
      </w:r>
      <w:r w:rsidR="00656616">
        <w:rPr>
          <w:rFonts w:ascii="Arial" w:hAnsi="Arial" w:cs="Arial"/>
          <w:b/>
        </w:rPr>
        <w:t xml:space="preserve">5UAR/c5UAR annealing mechanism in the presence of Denv2C and </w:t>
      </w:r>
      <w:r w:rsidR="006E25F4" w:rsidRPr="00FD7623">
        <w:rPr>
          <w:rFonts w:ascii="Arial" w:hAnsi="Arial" w:cs="Arial"/>
          <w:b/>
        </w:rPr>
        <w:t>Denv2C</w:t>
      </w:r>
      <w:r w:rsidR="006E25F4" w:rsidRPr="00FD7623">
        <w:rPr>
          <w:rFonts w:ascii="Arial" w:hAnsi="Arial" w:cs="Arial"/>
          <w:b/>
          <w:vertAlign w:val="superscript"/>
        </w:rPr>
        <w:t>S34C</w:t>
      </w:r>
      <w:r w:rsidR="006E25F4" w:rsidRPr="00FD7623">
        <w:rPr>
          <w:rFonts w:ascii="Arial" w:hAnsi="Arial" w:cs="Arial"/>
          <w:b/>
        </w:rPr>
        <w:t xml:space="preserve"> </w:t>
      </w:r>
    </w:p>
    <w:p w14:paraId="20340750" w14:textId="46515BD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FD7623">
        <w:rPr>
          <w:rFonts w:ascii="Arial" w:hAnsi="Arial" w:cs="Arial"/>
        </w:rPr>
        <w:t xml:space="preserve">e monitored </w:t>
      </w:r>
      <w:r>
        <w:rPr>
          <w:rFonts w:ascii="Arial" w:hAnsi="Arial" w:cs="Arial"/>
        </w:rPr>
        <w:t xml:space="preserve">5UAR/c5UAR </w:t>
      </w:r>
      <w:r w:rsidRPr="00FD7623">
        <w:rPr>
          <w:rFonts w:ascii="Arial" w:hAnsi="Arial" w:cs="Arial"/>
        </w:rPr>
        <w:t>annealing kinetics in the presence of either Denv2C or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(Figure </w:t>
      </w:r>
      <w:r w:rsidR="005A1B9A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 xml:space="preserve">). Observing the Cy3 fluorescence of donor-labelled 5UAR in the presence of Atto647N-labelled c5UAR during real time annealing kinetics shows a continuous decrease in FRET before reaching </w:t>
      </w:r>
      <w:r>
        <w:rPr>
          <w:rFonts w:ascii="Arial" w:hAnsi="Arial" w:cs="Arial"/>
        </w:rPr>
        <w:t xml:space="preserve">a </w:t>
      </w:r>
      <w:r w:rsidRPr="00FD7623">
        <w:rPr>
          <w:rFonts w:ascii="Arial" w:hAnsi="Arial" w:cs="Arial"/>
        </w:rPr>
        <w:t xml:space="preserve">plateau with the formation of the duplex that contains both Cy3 and Atto647N in proximity (Figure </w:t>
      </w:r>
      <w:r w:rsidR="004A5BD9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 xml:space="preserve">A). </w:t>
      </w:r>
      <w:r>
        <w:rPr>
          <w:rFonts w:ascii="Arial" w:hAnsi="Arial" w:cs="Arial"/>
        </w:rPr>
        <w:t>We fitted t</w:t>
      </w:r>
      <w:r w:rsidRPr="00FD7623">
        <w:rPr>
          <w:rFonts w:ascii="Arial" w:hAnsi="Arial" w:cs="Arial"/>
        </w:rPr>
        <w:t xml:space="preserve">he real-time fluorescence intensity traces of the Denv2C-promoted 5UAR/c5UAR reaction kinetics (Figure </w:t>
      </w:r>
      <w:r w:rsidR="004A5BD9">
        <w:rPr>
          <w:rFonts w:ascii="Arial" w:hAnsi="Arial" w:cs="Arial"/>
        </w:rPr>
        <w:t>M1</w:t>
      </w:r>
      <w:r w:rsidR="004A5BD9" w:rsidRPr="00FD7623">
        <w:rPr>
          <w:rFonts w:ascii="Arial" w:hAnsi="Arial" w:cs="Arial"/>
        </w:rPr>
        <w:t>A</w:t>
      </w:r>
      <w:r w:rsidRPr="00FD7623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using</w:t>
      </w:r>
      <w:r w:rsidRPr="00FD7623">
        <w:rPr>
          <w:rFonts w:ascii="Arial" w:hAnsi="Arial" w:cs="Arial"/>
        </w:rPr>
        <w:t xml:space="preserve"> bi-exponential equation [1]</w:t>
      </w:r>
    </w:p>
    <w:p w14:paraId="0709450F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0" distR="0" wp14:anchorId="437196D1" wp14:editId="77B3A078">
                <wp:extent cx="4031615" cy="226060"/>
                <wp:effectExtent l="0" t="3810" r="0" b="0"/>
                <wp:docPr id="5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161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AA539E" w14:textId="77777777" w:rsidR="006E25F4" w:rsidRPr="00D90007" w:rsidRDefault="006E25F4" w:rsidP="006E25F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+mn-ea" w:hAnsi="Cambria Math" w:cs="+mn-cs"/>
                                    <w:kern w:val="24"/>
                                  </w:rPr>
                                  <m:t>I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+mn-ea" w:hAnsi="Cambria Math" w:cs="+mn-cs"/>
                                        <w:kern w:val="24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+mn-ea" w:hAnsi="Cambria Math" w:cs="+mn-cs"/>
                                    <w:kern w:val="24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+mn-ea" w:hAnsi="Cambria Math" w:cs="+mn-cs"/>
                                        <w:kern w:val="24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+mn-ea" w:hAnsi="Cambria Math" w:cs="+mn-cs"/>
                                        <w:kern w:val="24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+mn-ea" w:hAnsi="Cambria Math" w:cs="+mn-cs"/>
                                    <w:kern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f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-I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+mn-ea" w:hAnsi="Cambria Math" w:cs="+mn-cs"/>
                                        <w:kern w:val="24"/>
                                      </w:rPr>
                                      <m:t>a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kern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e</m:t>
                                        </m:r>
                                      </m:e>
                                      <m:sup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+mn-ea" w:hAnsi="Cambria Math" w:cs="+mn-cs"/>
                                                <w:i/>
                                                <w:iCs/>
                                                <w:kern w:val="24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eastAsia="+mn-ea" w:hAnsi="Cambria Math" w:cs="+mn-cs"/>
                                                <w:kern w:val="24"/>
                                              </w:rPr>
                                              <m:t>-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kern w:val="24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k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obs1</m:t>
                                                </m:r>
                                              </m:sub>
                                            </m:sSub>
                                            <m:d>
                                              <m:d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kern w:val="24"/>
                                                  </w:rPr>
                                                </m:ctrlPr>
                                              </m:d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t-t0</m:t>
                                                </m:r>
                                              </m:e>
                                            </m:d>
                                          </m:e>
                                        </m:d>
                                      </m:sup>
                                    </m:sSup>
                                    <m:r>
                                      <w:rPr>
                                        <w:rFonts w:ascii="Cambria Math" w:eastAsia="+mn-ea" w:hAnsi="Cambria Math" w:cs="+mn-cs"/>
                                        <w:kern w:val="24"/>
                                      </w:rPr>
                                      <m:t>+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kern w:val="24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1-a</m:t>
                                        </m:r>
                                      </m:e>
                                    </m:d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kern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kern w:val="24"/>
                                          </w:rPr>
                                          <m:t>e</m:t>
                                        </m:r>
                                      </m:e>
                                      <m:sup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+mn-ea" w:hAnsi="Cambria Math" w:cs="+mn-cs"/>
                                                <w:i/>
                                                <w:iCs/>
                                                <w:kern w:val="24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eastAsia="+mn-ea" w:hAnsi="Cambria Math" w:cs="+mn-cs"/>
                                                <w:kern w:val="24"/>
                                              </w:rPr>
                                              <m:t>-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kern w:val="24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k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obs2</m:t>
                                                </m:r>
                                              </m:sub>
                                            </m:sSub>
                                            <m:d>
                                              <m:d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kern w:val="24"/>
                                                  </w:rPr>
                                                </m:ctrlPr>
                                              </m:d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kern w:val="24"/>
                                                  </w:rPr>
                                                  <m:t>t-t0</m:t>
                                                </m:r>
                                              </m:e>
                                            </m:d>
                                          </m:e>
                                        </m:d>
                                      </m:sup>
                                    </m:sSup>
                                  </m:e>
                                </m:d>
                                <m:r>
                                  <w:rPr>
                                    <w:rFonts w:ascii="Cambria Math" w:eastAsia="+mn-ea" w:hAnsi="Cambria Math" w:cs="+mn-cs"/>
                                    <w:kern w:val="24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37196D1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width:317.45pt;height:1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" filled="f" stroked="f">
                <v:textbox style="mso-fit-shape-to-text:t" inset="0,0,0,0">
                  <w:txbxContent>
                    <w:p w14:paraId="4CAA539E" w14:textId="77777777" w:rsidR="006E25F4" w:rsidRPr="00D90007" w:rsidRDefault="006E25F4" w:rsidP="006E25F4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+mn-ea" w:hAnsi="Cambria Math" w:cs="+mn-cs"/>
                              <w:kern w:val="24"/>
                            </w:rPr>
                            <m:t>I</m:t>
                          </m:r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kern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+mn-ea" w:hAnsi="Cambria Math" w:cs="+mn-cs"/>
                                  <w:kern w:val="24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eastAsia="+mn-ea" w:hAnsi="Cambria Math" w:cs="+mn-cs"/>
                              <w:kern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+mn-ea" w:hAnsi="Cambria Math" w:cs="+mn-cs"/>
                                  <w:kern w:val="24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eastAsia="+mn-ea" w:hAnsi="Cambria Math" w:cs="+mn-cs"/>
                                  <w:kern w:val="24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eastAsia="+mn-ea" w:hAnsi="Cambria Math" w:cs="+mn-cs"/>
                              <w:kern w:val="24"/>
                            </w:rPr>
                            <m:t>-</m:t>
                          </m:r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kern w:val="24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f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-I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kern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+mn-ea" w:hAnsi="Cambria Math" w:cs="+mn-cs"/>
                                  <w:kern w:val="24"/>
                                </w:rPr>
                                <m:t>a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kern w:val="24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e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eastAsia="+mn-ea" w:hAnsi="Cambria Math" w:cs="+mn-cs"/>
                                          <w:i/>
                                          <w:iCs/>
                                          <w:kern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+mn-ea" w:hAnsi="Cambria Math" w:cs="+mn-cs"/>
                                          <w:kern w:val="24"/>
                                        </w:rPr>
                                        <m:t>-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kern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k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obs1</m:t>
                                          </m:r>
                                        </m:sub>
                                      </m:sSub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kern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t-t0</m:t>
                                          </m:r>
                                        </m:e>
                                      </m:d>
                                    </m:e>
                                  </m:d>
                                </m:sup>
                              </m:sSup>
                              <m:r>
                                <w:rPr>
                                  <w:rFonts w:ascii="Cambria Math" w:eastAsia="+mn-ea" w:hAnsi="Cambria Math" w:cs="+mn-cs"/>
                                  <w:kern w:val="24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kern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1-a</m:t>
                                  </m:r>
                                </m:e>
                              </m:d>
                              <m:sSup>
                                <m:sSup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kern w:val="24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kern w:val="24"/>
                                    </w:rPr>
                                    <m:t>e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eastAsia="+mn-ea" w:hAnsi="Cambria Math" w:cs="+mn-cs"/>
                                          <w:i/>
                                          <w:iCs/>
                                          <w:kern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+mn-ea" w:hAnsi="Cambria Math" w:cs="+mn-cs"/>
                                          <w:kern w:val="24"/>
                                        </w:rPr>
                                        <m:t>-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kern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k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obs2</m:t>
                                          </m:r>
                                        </m:sub>
                                      </m:sSub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kern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kern w:val="24"/>
                                            </w:rPr>
                                            <m:t>t-t0</m:t>
                                          </m:r>
                                        </m:e>
                                      </m:d>
                                    </m:e>
                                  </m:d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eastAsia="+mn-ea" w:hAnsi="Cambria Math" w:cs="+mn-cs"/>
                              <w:kern w:val="24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Arial" w:hAnsi="Arial" w:cs="Arial"/>
        </w:rPr>
        <w:t>,</w:t>
      </w:r>
      <w:r w:rsidRPr="00FD7623">
        <w:rPr>
          <w:rFonts w:ascii="Arial" w:hAnsi="Arial" w:cs="Arial"/>
        </w:rPr>
        <w:t xml:space="preserve">  </w:t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D7623">
        <w:rPr>
          <w:rFonts w:ascii="Arial" w:hAnsi="Arial" w:cs="Arial"/>
        </w:rPr>
        <w:t>[1]</w:t>
      </w:r>
    </w:p>
    <w:p w14:paraId="09AAFE62" w14:textId="77777777" w:rsidR="006E25F4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 xml:space="preserve">where </w:t>
      </w:r>
      <w:r w:rsidRPr="00FD7623">
        <w:rPr>
          <w:rFonts w:ascii="Arial" w:hAnsi="Arial" w:cs="Arial"/>
          <w:i/>
        </w:rPr>
        <w:t>I(t)</w:t>
      </w:r>
      <w:r w:rsidRPr="00FD7623">
        <w:rPr>
          <w:rFonts w:ascii="Arial" w:hAnsi="Arial" w:cs="Arial"/>
        </w:rPr>
        <w:t xml:space="preserve"> is the actual fluorescence intensity at 560 nm, upon excitation at 532 nm,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obs1</w:t>
      </w:r>
      <w:r w:rsidRPr="00FD7623">
        <w:rPr>
          <w:rFonts w:ascii="Arial" w:hAnsi="Arial" w:cs="Arial"/>
        </w:rPr>
        <w:t xml:space="preserve"> and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obs2</w:t>
      </w:r>
      <w:r w:rsidRPr="00FD7623">
        <w:rPr>
          <w:rFonts w:ascii="Arial" w:hAnsi="Arial" w:cs="Arial"/>
        </w:rPr>
        <w:t xml:space="preserve"> are the pseudo first order fast and slow reaction rates, </w:t>
      </w:r>
      <w:r w:rsidRPr="00FD7623">
        <w:rPr>
          <w:rFonts w:ascii="Arial" w:hAnsi="Arial" w:cs="Arial"/>
          <w:i/>
        </w:rPr>
        <w:t xml:space="preserve">a </w:t>
      </w:r>
      <w:r w:rsidRPr="00FD7623">
        <w:rPr>
          <w:rFonts w:ascii="Arial" w:hAnsi="Arial" w:cs="Arial"/>
        </w:rPr>
        <w:t xml:space="preserve">is the relative amplitude of the fast component and </w:t>
      </w:r>
      <w:r w:rsidRPr="00FD7623">
        <w:rPr>
          <w:rFonts w:ascii="Arial" w:hAnsi="Arial" w:cs="Arial"/>
          <w:i/>
        </w:rPr>
        <w:t>t</w:t>
      </w:r>
      <w:r w:rsidRPr="00FD7623">
        <w:rPr>
          <w:rFonts w:ascii="Arial" w:hAnsi="Arial" w:cs="Arial"/>
          <w:vertAlign w:val="subscript"/>
        </w:rPr>
        <w:t>0</w:t>
      </w:r>
      <w:r w:rsidRPr="00FD7623">
        <w:rPr>
          <w:rFonts w:ascii="Arial" w:hAnsi="Arial" w:cs="Arial"/>
        </w:rPr>
        <w:t xml:space="preserve"> is the start time of the reaction. </w:t>
      </w:r>
      <w:r w:rsidRPr="00FD7623">
        <w:rPr>
          <w:rFonts w:ascii="Arial" w:hAnsi="Arial" w:cs="Arial"/>
          <w:i/>
        </w:rPr>
        <w:t>I</w:t>
      </w:r>
      <w:r w:rsidRPr="00FD7623">
        <w:rPr>
          <w:rFonts w:ascii="Arial" w:hAnsi="Arial" w:cs="Arial"/>
          <w:i/>
          <w:vertAlign w:val="subscript"/>
        </w:rPr>
        <w:t>0</w:t>
      </w:r>
      <w:r w:rsidRPr="00FD7623">
        <w:rPr>
          <w:rFonts w:ascii="Arial" w:hAnsi="Arial" w:cs="Arial"/>
          <w:i/>
        </w:rPr>
        <w:t xml:space="preserve"> </w:t>
      </w:r>
      <w:r w:rsidRPr="00FD7623">
        <w:rPr>
          <w:rFonts w:ascii="Arial" w:hAnsi="Arial" w:cs="Arial"/>
        </w:rPr>
        <w:t xml:space="preserve">and </w:t>
      </w:r>
      <w:r w:rsidRPr="00FD7623">
        <w:rPr>
          <w:rFonts w:ascii="Arial" w:hAnsi="Arial" w:cs="Arial"/>
          <w:i/>
        </w:rPr>
        <w:t>I</w:t>
      </w:r>
      <w:r w:rsidRPr="00FD7623">
        <w:rPr>
          <w:rFonts w:ascii="Arial" w:hAnsi="Arial" w:cs="Arial"/>
          <w:i/>
          <w:vertAlign w:val="subscript"/>
        </w:rPr>
        <w:t xml:space="preserve">f </w:t>
      </w:r>
      <w:r>
        <w:rPr>
          <w:rFonts w:ascii="Arial" w:hAnsi="Arial" w:cs="Arial"/>
        </w:rPr>
        <w:t>are</w:t>
      </w:r>
      <w:r w:rsidRPr="00FD7623">
        <w:rPr>
          <w:rFonts w:ascii="Arial" w:hAnsi="Arial" w:cs="Arial"/>
        </w:rPr>
        <w:t xml:space="preserve"> the fluorescence intensit</w:t>
      </w:r>
      <w:r>
        <w:rPr>
          <w:rFonts w:ascii="Arial" w:hAnsi="Arial" w:cs="Arial"/>
        </w:rPr>
        <w:t>ies</w:t>
      </w:r>
      <w:r w:rsidRPr="00FD7623">
        <w:rPr>
          <w:rFonts w:ascii="Arial" w:hAnsi="Arial" w:cs="Arial"/>
        </w:rPr>
        <w:t xml:space="preserve"> of donor</w:t>
      </w:r>
      <w:r w:rsidRPr="00FD7623">
        <w:rPr>
          <w:rFonts w:ascii="Arial" w:hAnsi="Arial" w:cs="Arial"/>
        </w:rPr>
        <w:noBreakHyphen/>
        <w:t xml:space="preserve">labelled 5UAR in the </w:t>
      </w:r>
      <w:proofErr w:type="gramStart"/>
      <w:r>
        <w:rPr>
          <w:rFonts w:ascii="Arial" w:hAnsi="Arial" w:cs="Arial"/>
        </w:rPr>
        <w:t>f</w:t>
      </w:r>
      <w:r w:rsidRPr="00FD7623">
        <w:rPr>
          <w:rFonts w:ascii="Arial" w:hAnsi="Arial" w:cs="Arial"/>
        </w:rPr>
        <w:t xml:space="preserve">ree </w:t>
      </w:r>
      <w:r>
        <w:rPr>
          <w:rFonts w:ascii="Arial" w:hAnsi="Arial" w:cs="Arial"/>
        </w:rPr>
        <w:t>s</w:t>
      </w:r>
      <w:r w:rsidRPr="00FD7623">
        <w:rPr>
          <w:rFonts w:ascii="Arial" w:hAnsi="Arial" w:cs="Arial"/>
        </w:rPr>
        <w:t>tate</w:t>
      </w:r>
      <w:proofErr w:type="gramEnd"/>
      <w:r w:rsidRPr="00FD7623">
        <w:rPr>
          <w:rFonts w:ascii="Arial" w:hAnsi="Arial" w:cs="Arial"/>
        </w:rPr>
        <w:t xml:space="preserve"> and in the final extended duplex (ED) in the presence of acceptor-labelled c5UAR, respectively.</w:t>
      </w:r>
      <w:r>
        <w:rPr>
          <w:rFonts w:ascii="Arial" w:hAnsi="Arial" w:cs="Arial"/>
        </w:rPr>
        <w:t xml:space="preserve"> </w:t>
      </w:r>
    </w:p>
    <w:p w14:paraId="7FEDB656" w14:textId="78793A2E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On the other hand</w:t>
      </w:r>
      <w:r w:rsidRPr="00FD7623">
        <w:rPr>
          <w:rFonts w:ascii="Arial" w:hAnsi="Arial" w:cs="Arial"/>
        </w:rPr>
        <w:t>, fluorescence traces of the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-promoted 5UAR/c5UAR reaction kinetics (Figure </w:t>
      </w:r>
      <w:r w:rsidR="004A5BD9">
        <w:rPr>
          <w:rFonts w:ascii="Arial" w:hAnsi="Arial" w:cs="Arial"/>
        </w:rPr>
        <w:t>MS1</w:t>
      </w:r>
      <w:r w:rsidRPr="00FD7623">
        <w:rPr>
          <w:rFonts w:ascii="Arial" w:hAnsi="Arial" w:cs="Arial"/>
        </w:rPr>
        <w:t xml:space="preserve">D) </w:t>
      </w:r>
      <w:proofErr w:type="gramStart"/>
      <w:r w:rsidRPr="00FD7623">
        <w:rPr>
          <w:rFonts w:ascii="Arial" w:hAnsi="Arial" w:cs="Arial"/>
        </w:rPr>
        <w:t>were fitted</w:t>
      </w:r>
      <w:proofErr w:type="gramEnd"/>
      <w:r w:rsidRPr="00FD7623">
        <w:rPr>
          <w:rFonts w:ascii="Arial" w:hAnsi="Arial" w:cs="Arial"/>
        </w:rPr>
        <w:t xml:space="preserve"> to a mono-exponential equation [2] </w:t>
      </w:r>
    </w:p>
    <w:p w14:paraId="5D78FF0C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0" distR="0" wp14:anchorId="412025E9" wp14:editId="095B417A">
                <wp:extent cx="2417445" cy="226060"/>
                <wp:effectExtent l="0" t="3810" r="1905" b="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D1870C" w14:textId="77777777" w:rsidR="006E25F4" w:rsidRPr="005D60BF" w:rsidRDefault="006E25F4" w:rsidP="006E25F4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+mn-ea" w:hAnsi="Cambria Math" w:cs="+mn-cs"/>
                                    <w:color w:val="000000"/>
                                    <w:kern w:val="24"/>
                                  </w:rPr>
                                  <m:t>I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color w:val="000000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+mn-ea" w:hAnsi="Cambria Math" w:cs="+mn-cs"/>
                                        <w:color w:val="000000"/>
                                        <w:kern w:val="24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+mn-ea" w:hAnsi="Cambria Math" w:cs="+mn-cs"/>
                                    <w:color w:val="000000"/>
                                    <w:kern w:val="24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color w:val="000000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+mn-ea" w:hAnsi="Cambria Math" w:cs="+mn-cs"/>
                                        <w:color w:val="000000"/>
                                        <w:kern w:val="24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+mn-ea" w:hAnsi="Cambria Math" w:cs="+mn-cs"/>
                                        <w:color w:val="000000"/>
                                        <w:kern w:val="24"/>
                                      </w:rPr>
                                      <m:t>f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+mn-ea" w:hAnsi="Cambria Math" w:cs="+mn-cs"/>
                                    <w:color w:val="000000"/>
                                    <w:kern w:val="24"/>
                                  </w:rPr>
                                  <m:t>-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color w:val="000000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color w:val="000000"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color w:val="000000"/>
                                            <w:kern w:val="24"/>
                                          </w:rPr>
                                          <m:t>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color w:val="000000"/>
                                            <w:kern w:val="24"/>
                                          </w:rPr>
                                          <m:t>f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color w:val="000000"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color w:val="000000"/>
                                            <w:kern w:val="24"/>
                                          </w:rPr>
                                          <m:t>-I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color w:val="000000"/>
                                            <w:kern w:val="24"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e>
                                </m:d>
                                <m:d>
                                  <m:dPr>
                                    <m:ctrlPr>
                                      <w:rPr>
                                        <w:rFonts w:ascii="Cambria Math" w:eastAsia="+mn-ea" w:hAnsi="Cambria Math" w:cs="+mn-cs"/>
                                        <w:i/>
                                        <w:iCs/>
                                        <w:color w:val="000000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+mn-ea" w:hAnsi="Cambria Math" w:cs="+mn-cs"/>
                                            <w:i/>
                                            <w:iCs/>
                                            <w:color w:val="000000"/>
                                            <w:kern w:val="24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+mn-ea" w:hAnsi="Cambria Math" w:cs="+mn-cs"/>
                                            <w:color w:val="000000"/>
                                            <w:kern w:val="24"/>
                                          </w:rPr>
                                          <m:t>e</m:t>
                                        </m:r>
                                      </m:e>
                                      <m:sup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+mn-ea" w:hAnsi="Cambria Math" w:cs="+mn-cs"/>
                                                <w:i/>
                                                <w:iCs/>
                                                <w:color w:val="000000"/>
                                                <w:kern w:val="24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w:rPr>
                                                <w:rFonts w:ascii="Cambria Math" w:eastAsia="+mn-ea" w:hAnsi="Cambria Math" w:cs="+mn-cs"/>
                                                <w:color w:val="000000"/>
                                                <w:kern w:val="24"/>
                                              </w:rPr>
                                              <m:t>-</m:t>
                                            </m:r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color w:val="000000"/>
                                                    <w:kern w:val="24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color w:val="000000"/>
                                                    <w:kern w:val="24"/>
                                                  </w:rPr>
                                                  <m:t>k</m:t>
                                                </m:r>
                                              </m:e>
                                              <m:sub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eastAsia="+mn-ea" w:hAnsi="Cambria Math" w:cs="+mn-cs"/>
                                                    <w:color w:val="000000"/>
                                                    <w:kern w:val="24"/>
                                                  </w:rPr>
                                                  <m:t>obs</m:t>
                                                </m:r>
                                              </m:sub>
                                            </m:sSub>
                                            <m:d>
                                              <m:dPr>
                                                <m:ctrlPr>
                                                  <w:rPr>
                                                    <w:rFonts w:ascii="Cambria Math" w:eastAsia="+mn-ea" w:hAnsi="Cambria Math" w:cs="+mn-cs"/>
                                                    <w:i/>
                                                    <w:iCs/>
                                                    <w:color w:val="000000"/>
                                                    <w:kern w:val="24"/>
                                                  </w:rPr>
                                                </m:ctrlPr>
                                              </m:dPr>
                                              <m:e>
                                                <m:r>
                                                  <w:rPr>
                                                    <w:rFonts w:ascii="Cambria Math" w:eastAsia="+mn-ea" w:hAnsi="Cambria Math" w:cs="+mn-cs"/>
                                                    <w:color w:val="000000"/>
                                                    <w:kern w:val="24"/>
                                                  </w:rPr>
                                                  <m:t>t-t0</m:t>
                                                </m:r>
                                              </m:e>
                                            </m:d>
                                          </m:e>
                                        </m:d>
                                      </m:sup>
                                    </m:sSup>
                                  </m:e>
                                </m:d>
                                <m:r>
                                  <w:rPr>
                                    <w:rFonts w:ascii="Cambria Math" w:eastAsia="+mn-ea" w:hAnsi="Cambria Math" w:cs="+mn-cs"/>
                                    <w:color w:val="000000"/>
                                    <w:kern w:val="24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2025E9" id="Text Box 3" o:spid="_x0000_s1027" type="#_x0000_t202" style="width:190.35pt;height:17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" filled="f" stroked="f">
                <v:textbox style="mso-fit-shape-to-text:t" inset="0,0,0,0">
                  <w:txbxContent>
                    <w:p w14:paraId="41D1870C" w14:textId="77777777" w:rsidR="006E25F4" w:rsidRPr="005D60BF" w:rsidRDefault="006E25F4" w:rsidP="006E25F4">
                      <w:pPr>
                        <w:pStyle w:val="NormalWeb"/>
                        <w:spacing w:before="0" w:beforeAutospacing="0" w:after="0" w:afterAutospacing="0"/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w:rPr>
                              <w:rFonts w:ascii="Cambria Math" w:eastAsia="+mn-ea" w:hAnsi="Cambria Math" w:cs="+mn-cs"/>
                              <w:color w:val="000000"/>
                              <w:kern w:val="24"/>
                            </w:rPr>
                            <m:t>I</m:t>
                          </m:r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color w:val="000000"/>
                                  <w:kern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="+mn-ea" w:hAnsi="Cambria Math" w:cs="+mn-cs"/>
                                  <w:color w:val="000000"/>
                                  <w:kern w:val="24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eastAsia="+mn-ea" w:hAnsi="Cambria Math" w:cs="+mn-cs"/>
                              <w:color w:val="000000"/>
                              <w:kern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color w:val="000000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+mn-ea" w:hAnsi="Cambria Math" w:cs="+mn-cs"/>
                                  <w:color w:val="000000"/>
                                  <w:kern w:val="24"/>
                                </w:rPr>
                                <m:t>I</m:t>
                              </m:r>
                            </m:e>
                            <m:sub>
                              <m:r>
                                <w:rPr>
                                  <w:rFonts w:ascii="Cambria Math" w:eastAsia="+mn-ea" w:hAnsi="Cambria Math" w:cs="+mn-cs"/>
                                  <w:color w:val="000000"/>
                                  <w:kern w:val="24"/>
                                </w:rPr>
                                <m:t>f</m:t>
                              </m:r>
                            </m:sub>
                          </m:sSub>
                          <m:r>
                            <w:rPr>
                              <w:rFonts w:ascii="Cambria Math" w:eastAsia="+mn-ea" w:hAnsi="Cambria Math" w:cs="+mn-cs"/>
                              <w:color w:val="000000"/>
                              <w:kern w:val="24"/>
                            </w:rPr>
                            <m:t>-</m:t>
                          </m:r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color w:val="000000"/>
                                  <w:kern w:val="24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color w:val="000000"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color w:val="000000"/>
                                      <w:kern w:val="24"/>
                                    </w:rPr>
                                    <m:t>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+mn-ea" w:hAnsi="Cambria Math" w:cs="+mn-cs"/>
                                      <w:color w:val="000000"/>
                                      <w:kern w:val="24"/>
                                    </w:rPr>
                                    <m:t>f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color w:val="000000"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color w:val="000000"/>
                                      <w:kern w:val="24"/>
                                    </w:rPr>
                                    <m:t>-I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+mn-ea" w:hAnsi="Cambria Math" w:cs="+mn-cs"/>
                                      <w:color w:val="000000"/>
                                      <w:kern w:val="24"/>
                                    </w:rPr>
                                    <m:t>0</m:t>
                                  </m:r>
                                </m:sub>
                              </m:sSub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eastAsia="+mn-ea" w:hAnsi="Cambria Math" w:cs="+mn-cs"/>
                                  <w:i/>
                                  <w:iCs/>
                                  <w:color w:val="000000"/>
                                  <w:kern w:val="24"/>
                                </w:rPr>
                              </m:ctrlPr>
                            </m:dPr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eastAsia="+mn-ea" w:hAnsi="Cambria Math" w:cs="+mn-cs"/>
                                      <w:i/>
                                      <w:iCs/>
                                      <w:color w:val="000000"/>
                                      <w:kern w:val="24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+mn-ea" w:hAnsi="Cambria Math" w:cs="+mn-cs"/>
                                      <w:color w:val="000000"/>
                                      <w:kern w:val="24"/>
                                    </w:rPr>
                                    <m:t>e</m:t>
                                  </m:r>
                                </m:e>
                                <m:sup>
                                  <m:d>
                                    <m:dPr>
                                      <m:ctrlPr>
                                        <w:rPr>
                                          <w:rFonts w:ascii="Cambria Math" w:eastAsia="+mn-ea" w:hAnsi="Cambria Math" w:cs="+mn-cs"/>
                                          <w:i/>
                                          <w:iCs/>
                                          <w:color w:val="000000"/>
                                          <w:kern w:val="24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="+mn-ea" w:hAnsi="Cambria Math" w:cs="+mn-cs"/>
                                          <w:color w:val="000000"/>
                                          <w:kern w:val="24"/>
                                        </w:rPr>
                                        <m:t>-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color w:val="000000"/>
                                              <w:kern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color w:val="000000"/>
                                              <w:kern w:val="24"/>
                                            </w:rPr>
                                            <m:t>k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eastAsia="+mn-ea" w:hAnsi="Cambria Math" w:cs="+mn-cs"/>
                                              <w:color w:val="000000"/>
                                              <w:kern w:val="24"/>
                                            </w:rPr>
                                            <m:t>obs</m:t>
                                          </m:r>
                                        </m:sub>
                                      </m:sSub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eastAsia="+mn-ea" w:hAnsi="Cambria Math" w:cs="+mn-cs"/>
                                              <w:i/>
                                              <w:iCs/>
                                              <w:color w:val="000000"/>
                                              <w:kern w:val="24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w:rPr>
                                              <w:rFonts w:ascii="Cambria Math" w:eastAsia="+mn-ea" w:hAnsi="Cambria Math" w:cs="+mn-cs"/>
                                              <w:color w:val="000000"/>
                                              <w:kern w:val="24"/>
                                            </w:rPr>
                                            <m:t>t-t0</m:t>
                                          </m:r>
                                        </m:e>
                                      </m:d>
                                    </m:e>
                                  </m:d>
                                </m:sup>
                              </m:sSup>
                            </m:e>
                          </m:d>
                          <m:r>
                            <w:rPr>
                              <w:rFonts w:ascii="Cambria Math" w:eastAsia="+mn-ea" w:hAnsi="Cambria Math" w:cs="+mn-cs"/>
                              <w:color w:val="000000"/>
                              <w:kern w:val="24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  <w10:anchorlock/>
              </v:shape>
            </w:pict>
          </mc:Fallback>
        </mc:AlternateContent>
      </w:r>
      <w:r w:rsidRPr="00FD7623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D7623">
        <w:rPr>
          <w:rFonts w:ascii="Arial" w:hAnsi="Arial" w:cs="Arial"/>
        </w:rPr>
        <w:t>[2]</w:t>
      </w:r>
    </w:p>
    <w:p w14:paraId="05DD484E" w14:textId="77777777" w:rsidR="006E25F4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Here</w:t>
      </w:r>
      <w:r w:rsidRPr="00FD7623">
        <w:rPr>
          <w:rFonts w:ascii="Arial" w:hAnsi="Arial" w:cs="Arial"/>
        </w:rPr>
        <w:t xml:space="preserve">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</w:rPr>
        <w:t xml:space="preserve"> is the second order reaction rate. </w:t>
      </w:r>
    </w:p>
    <w:p w14:paraId="152B7CC1" w14:textId="34CC21E5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 xml:space="preserve">The fast and slow reaction rates of Denv2C-promoted 5UAR/c5UAR annealing,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obs1</w:t>
      </w:r>
      <w:r w:rsidRPr="00FD7623">
        <w:rPr>
          <w:rFonts w:ascii="Arial" w:hAnsi="Arial" w:cs="Arial"/>
        </w:rPr>
        <w:t xml:space="preserve"> and </w:t>
      </w:r>
      <w:proofErr w:type="gram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obs2,</w:t>
      </w:r>
      <w:proofErr w:type="gramEnd"/>
      <w:r w:rsidRPr="00FD7623">
        <w:rPr>
          <w:rFonts w:ascii="Arial" w:hAnsi="Arial" w:cs="Arial"/>
          <w:vertAlign w:val="subscript"/>
        </w:rPr>
        <w:t xml:space="preserve"> </w:t>
      </w:r>
      <w:r w:rsidRPr="00FD7623">
        <w:rPr>
          <w:rFonts w:ascii="Arial" w:hAnsi="Arial" w:cs="Arial"/>
        </w:rPr>
        <w:t xml:space="preserve">were plotted against the concentration of acceptor labelled-c5UAR reactant (Figure </w:t>
      </w:r>
      <w:r w:rsidR="004A5BD9">
        <w:rPr>
          <w:rFonts w:ascii="Arial" w:hAnsi="Arial" w:cs="Arial"/>
        </w:rPr>
        <w:t>MS1B and MS1</w:t>
      </w:r>
      <w:r w:rsidRPr="00FD7623">
        <w:rPr>
          <w:rFonts w:ascii="Arial" w:hAnsi="Arial" w:cs="Arial"/>
        </w:rPr>
        <w:t xml:space="preserve">C). The fast component,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obs1</w:t>
      </w:r>
      <w:r w:rsidRPr="00FD7623">
        <w:rPr>
          <w:rFonts w:ascii="Arial" w:hAnsi="Arial" w:cs="Arial"/>
        </w:rPr>
        <w:t xml:space="preserve">, linearly varies with increasing c5UAR concentrations ([c5UAR-atto647N]) (Figure </w:t>
      </w:r>
      <w:r w:rsidR="00FD03BE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 xml:space="preserve">B), while the slow component,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obs2</w:t>
      </w:r>
      <w:r>
        <w:rPr>
          <w:rFonts w:ascii="Arial" w:hAnsi="Arial" w:cs="Arial"/>
        </w:rPr>
        <w:t>,</w:t>
      </w:r>
      <w:r w:rsidRPr="00FD7623">
        <w:rPr>
          <w:rFonts w:ascii="Arial" w:hAnsi="Arial" w:cs="Arial"/>
        </w:rPr>
        <w:t xml:space="preserve"> shows a hyperbolic dependence (Figure </w:t>
      </w:r>
      <w:r w:rsidR="004A5BD9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 xml:space="preserve">C). </w:t>
      </w:r>
      <w:r>
        <w:rPr>
          <w:rFonts w:ascii="Arial" w:hAnsi="Arial" w:cs="Arial"/>
        </w:rPr>
        <w:t>Conversely</w:t>
      </w:r>
      <w:r w:rsidRPr="00FD762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the </w:t>
      </w:r>
      <w:r w:rsidRPr="00FD7623">
        <w:rPr>
          <w:rFonts w:ascii="Arial" w:hAnsi="Arial" w:cs="Arial"/>
        </w:rPr>
        <w:t>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-promoted 5UAR/c5UAR annealing reaction rates,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i/>
          <w:vertAlign w:val="subscript"/>
        </w:rPr>
        <w:t>obs</w:t>
      </w:r>
      <w:proofErr w:type="spellEnd"/>
      <w:r w:rsidRPr="00FD7623">
        <w:rPr>
          <w:rFonts w:ascii="Arial" w:hAnsi="Arial" w:cs="Arial"/>
        </w:rPr>
        <w:t xml:space="preserve">, shows a liner dependence with increasing c5UAR concentrations ([c5UAR-atto647N) (Figure </w:t>
      </w:r>
      <w:r w:rsidR="004A5BD9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>E).</w:t>
      </w:r>
    </w:p>
    <w:p w14:paraId="405DB63B" w14:textId="018885B2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 xml:space="preserve">The linear relationship between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obs1</w:t>
      </w:r>
      <w:r w:rsidRPr="00FD7623">
        <w:rPr>
          <w:rFonts w:ascii="Arial" w:hAnsi="Arial" w:cs="Arial"/>
        </w:rPr>
        <w:t xml:space="preserve"> or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i/>
          <w:vertAlign w:val="subscript"/>
        </w:rPr>
        <w:t>obs</w:t>
      </w:r>
      <w:proofErr w:type="spellEnd"/>
      <w:r w:rsidRPr="00FD7623">
        <w:rPr>
          <w:rFonts w:ascii="Arial" w:hAnsi="Arial" w:cs="Arial"/>
        </w:rPr>
        <w:t xml:space="preserve"> and [c5UAR-atto647N] follows equation [3] </w:t>
      </w:r>
      <w:r>
        <w:rPr>
          <w:rFonts w:ascii="Arial" w:hAnsi="Arial" w:cs="Arial"/>
        </w:rPr>
        <w:fldChar w:fldCharType="begin">
          <w:fldData xml:space="preserve">PEVuZE5vdGU+PENpdGU+PEF1dGhvcj5Zb25nPC9BdXRob3I+PFllYXI+MjAyMTwvWWVhcj48UmVj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PEVuZE5vdGU+PENpdGU+PEF1dGhvcj5Zb25nPC9BdXRob3I+PFllYXI+MjAyMTwvWWVhcj48UmVj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[4]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 xml:space="preserve">, where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i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 is a second order association rate constant and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i/>
          <w:vertAlign w:val="subscript"/>
        </w:rPr>
        <w:t>diss</w:t>
      </w:r>
      <w:proofErr w:type="spellEnd"/>
      <w:r w:rsidRPr="00FD7623">
        <w:rPr>
          <w:rFonts w:ascii="Arial" w:hAnsi="Arial" w:cs="Arial"/>
        </w:rPr>
        <w:t xml:space="preserve"> represents the first order dissociation rate constant.</w:t>
      </w:r>
    </w:p>
    <w:p w14:paraId="6624BF29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0" distR="0" wp14:anchorId="0CEB9308" wp14:editId="447445BD">
                <wp:extent cx="3156585" cy="278130"/>
                <wp:effectExtent l="0" t="0" r="0" b="0"/>
                <wp:docPr id="6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658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4CE24C" w14:textId="77777777" w:rsidR="006E25F4" w:rsidRPr="00BE590C" w:rsidRDefault="00890AD6" w:rsidP="006E25F4">
                            <m:oMathPara>
                              <m:oMathParaPr>
                                <m:jc m:val="center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obs1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</w:rPr>
                                  <m:t xml:space="preserve"> or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obs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</w:rPr>
                                  <m:t>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ass</m:t>
                                    </m:r>
                                  </m:sub>
                                </m:sSub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c5UAR-atto647N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diss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CEB9308" id="TextBox 13" o:spid="_x0000_s1028" type="#_x0000_t202" style="width:248.55pt;height:2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" filled="f" stroked="f">
                <v:textbox style="mso-fit-shape-to-text:t" inset="0,0,0,0">
                  <w:txbxContent>
                    <w:p w14:paraId="334CE24C" w14:textId="77777777" w:rsidR="006E25F4" w:rsidRPr="00BE590C" w:rsidRDefault="00890AD6" w:rsidP="006E25F4">
                      <m:oMathPara>
                        <m:oMathParaPr>
                          <m:jc m:val="center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obs1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</w:rPr>
                            <m:t xml:space="preserve"> or 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obs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</w:rPr>
                            <m:t>=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ass</m:t>
                              </m:r>
                            </m:sub>
                          </m:sSub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c5UAR-atto647N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diss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anchorlock/>
              </v:shape>
            </w:pict>
          </mc:Fallback>
        </mc:AlternateContent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  <w:t>[3]</w:t>
      </w:r>
    </w:p>
    <w:p w14:paraId="2AC67DE9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 xml:space="preserve">The hyperbolic dependence of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obs2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can be described</w:t>
      </w:r>
      <w:proofErr w:type="gramEnd"/>
      <w:r>
        <w:rPr>
          <w:rFonts w:ascii="Arial" w:hAnsi="Arial" w:cs="Arial"/>
        </w:rPr>
        <w:t xml:space="preserve"> by</w:t>
      </w:r>
      <w:r w:rsidRPr="00FD7623">
        <w:rPr>
          <w:rFonts w:ascii="Arial" w:hAnsi="Arial" w:cs="Arial"/>
        </w:rPr>
        <w:t xml:space="preserve"> equation [4]</w:t>
      </w:r>
    </w:p>
    <w:p w14:paraId="1BD90A58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0" distR="0" wp14:anchorId="3BA44777" wp14:editId="285677F9">
                <wp:extent cx="2600325" cy="467360"/>
                <wp:effectExtent l="0" t="0" r="0" b="0"/>
                <wp:docPr id="7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467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CDBB04" w14:textId="77777777" w:rsidR="006E25F4" w:rsidRPr="0029488C" w:rsidRDefault="00890AD6" w:rsidP="006E25F4"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obs2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f</m:t>
                                        </m:r>
                                      </m:sub>
                                    </m:sSub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M</m:t>
                                        </m:r>
                                      </m:sub>
                                    </m:sSub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c5UAR-atto647N</m:t>
                                        </m:r>
                                      </m:e>
                                    </m:d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1+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M</m:t>
                                        </m:r>
                                      </m:sub>
                                    </m:sSub>
                                    <m:d>
                                      <m:dPr>
                                        <m:begChr m:val="["/>
                                        <m:endChr m:val="]"/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c5UAR-atto647N</m:t>
                                        </m:r>
                                      </m:e>
                                    </m:d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b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A44777" id="TextBox 50" o:spid="_x0000_s1029" type="#_x0000_t202" style="width:204.75pt;height:3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" filled="f" stroked="f">
                <v:textbox style="mso-fit-shape-to-text:t" inset="0,0,0,0">
                  <w:txbxContent>
                    <w:p w14:paraId="2FCDBB04" w14:textId="77777777" w:rsidR="006E25F4" w:rsidRPr="0029488C" w:rsidRDefault="00890AD6" w:rsidP="006E25F4">
                      <m:oMathPara>
                        <m:oMathParaPr>
                          <m:jc m:val="centerGroup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obs2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f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M</m:t>
                                  </m:r>
                                </m:sub>
                              </m:sSub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c5UAR-atto647N</m:t>
                                  </m:r>
                                </m:e>
                              </m:d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1+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M</m:t>
                                  </m:r>
                                </m:sub>
                              </m:sSub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kern w:val="24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c5UAR-atto647N</m:t>
                                  </m:r>
                                </m:e>
                              </m:d>
                            </m:den>
                          </m:f>
                          <m: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iCs/>
                                  <w:color w:val="000000" w:themeColor="text1"/>
                                  <w:kern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k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b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anchorlock/>
              </v:shape>
            </w:pict>
          </mc:Fallback>
        </mc:AlternateContent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  <w:t>[4]</w:t>
      </w:r>
    </w:p>
    <w:p w14:paraId="706E9C5F" w14:textId="77777777" w:rsidR="006E25F4" w:rsidRDefault="006E25F4" w:rsidP="006E25F4">
      <w:pPr>
        <w:spacing w:line="240" w:lineRule="auto"/>
        <w:rPr>
          <w:rFonts w:ascii="Arial" w:hAnsi="Arial" w:cs="Arial"/>
        </w:rPr>
      </w:pPr>
      <w:proofErr w:type="gramStart"/>
      <w:r w:rsidRPr="00FD7623">
        <w:rPr>
          <w:rFonts w:ascii="Arial" w:hAnsi="Arial" w:cs="Arial"/>
        </w:rPr>
        <w:t>where</w:t>
      </w:r>
      <w:proofErr w:type="gramEnd"/>
      <w:r w:rsidRPr="00FD7623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M</w:t>
      </w:r>
      <w:r w:rsidRPr="00FD7623">
        <w:rPr>
          <w:rFonts w:ascii="Arial" w:hAnsi="Arial" w:cs="Arial"/>
        </w:rPr>
        <w:t xml:space="preserve"> is the equilibrium constant governing intermediate complex (IC) formation,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f</w:t>
      </w:r>
      <w:proofErr w:type="spellEnd"/>
      <w:r w:rsidRPr="00FD7623">
        <w:rPr>
          <w:rFonts w:ascii="Arial" w:hAnsi="Arial" w:cs="Arial"/>
        </w:rPr>
        <w:t xml:space="preserve"> and</w:t>
      </w:r>
      <w:r w:rsidRPr="00FD7623">
        <w:rPr>
          <w:rFonts w:ascii="Arial" w:hAnsi="Arial" w:cs="Arial"/>
          <w:i/>
        </w:rPr>
        <w:t xml:space="preserve"> k</w:t>
      </w:r>
      <w:r w:rsidRPr="00FD7623">
        <w:rPr>
          <w:rFonts w:ascii="Arial" w:hAnsi="Arial" w:cs="Arial"/>
          <w:vertAlign w:val="subscript"/>
        </w:rPr>
        <w:t>b</w:t>
      </w:r>
      <w:r w:rsidRPr="00FD7623">
        <w:rPr>
          <w:rFonts w:ascii="Arial" w:hAnsi="Arial" w:cs="Arial"/>
        </w:rPr>
        <w:t xml:space="preserve"> are forward and backward interconversion kinetic rate constants.</w:t>
      </w:r>
    </w:p>
    <w:p w14:paraId="5E71D083" w14:textId="496770E9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>Fitting the linear (for both Denv2C- and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-promoted) and hyperbolic (for Denv2C-promoted) plots against increasing [c5UAR-atto647N] with equations [3] and [4], respectively, </w:t>
      </w:r>
      <w:r>
        <w:rPr>
          <w:rFonts w:ascii="Arial" w:hAnsi="Arial" w:cs="Arial"/>
        </w:rPr>
        <w:t>resulted in the</w:t>
      </w:r>
      <w:r w:rsidRPr="00FD7623">
        <w:rPr>
          <w:rFonts w:ascii="Arial" w:hAnsi="Arial" w:cs="Arial"/>
        </w:rPr>
        <w:t xml:space="preserve"> kinetic parameters shown in Table </w:t>
      </w:r>
      <w:r w:rsidR="000538C4">
        <w:rPr>
          <w:rFonts w:ascii="Arial" w:hAnsi="Arial" w:cs="Arial"/>
        </w:rPr>
        <w:t>M</w:t>
      </w:r>
      <w:r w:rsidRPr="00FD7623">
        <w:rPr>
          <w:rFonts w:ascii="Arial" w:hAnsi="Arial" w:cs="Arial"/>
        </w:rPr>
        <w:t>1.</w:t>
      </w:r>
    </w:p>
    <w:p w14:paraId="4F590FED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 xml:space="preserve">Based on the acquired kinetic parameters, we propose a reaction mechanism </w:t>
      </w:r>
      <w:r>
        <w:rPr>
          <w:rFonts w:ascii="Arial" w:hAnsi="Arial" w:cs="Arial"/>
        </w:rPr>
        <w:t>to follow a</w:t>
      </w:r>
      <w:r w:rsidRPr="00FD7623">
        <w:rPr>
          <w:rFonts w:ascii="Arial" w:hAnsi="Arial" w:cs="Arial"/>
        </w:rPr>
        <w:t xml:space="preserve"> single kinetic pathway starting from a 5UAR species for Denv2C-promoted 5UAR/c5UAR annealing: </w:t>
      </w:r>
    </w:p>
    <w:p w14:paraId="26C4C4E0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noProof/>
          <w:lang w:eastAsia="zh-CN"/>
        </w:rPr>
        <w:drawing>
          <wp:inline distT="0" distB="0" distL="0" distR="0" wp14:anchorId="184559D6" wp14:editId="37941A12">
            <wp:extent cx="3787200" cy="522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200" cy="52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  <w:t>Scheme 1</w:t>
      </w:r>
    </w:p>
    <w:p w14:paraId="65C18DAE" w14:textId="28BC5A8B" w:rsidR="006E25F4" w:rsidRPr="00FD7623" w:rsidRDefault="006E25F4" w:rsidP="006E25F4">
      <w:pPr>
        <w:spacing w:line="240" w:lineRule="auto"/>
        <w:rPr>
          <w:rFonts w:ascii="Arial" w:hAnsi="Arial" w:cs="Arial"/>
        </w:rPr>
      </w:pPr>
      <w:proofErr w:type="gramStart"/>
      <w:r w:rsidRPr="00FD7623">
        <w:rPr>
          <w:rFonts w:ascii="Arial" w:hAnsi="Arial" w:cs="Arial"/>
        </w:rPr>
        <w:lastRenderedPageBreak/>
        <w:t>where</w:t>
      </w:r>
      <w:proofErr w:type="gramEnd"/>
      <w:r w:rsidRPr="00FD7623">
        <w:rPr>
          <w:rFonts w:ascii="Arial" w:hAnsi="Arial" w:cs="Arial"/>
        </w:rPr>
        <w:t xml:space="preserve"> a fast pre-equilibrium intermediate complex, IC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 xml:space="preserve">, precedes the formation of the final stable extended duplex, </w:t>
      </w:r>
      <w:r>
        <w:rPr>
          <w:rFonts w:ascii="Arial" w:hAnsi="Arial" w:cs="Arial"/>
        </w:rPr>
        <w:t>5UAR/c5UAR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>, through a monomolecular reaction. The formation of IC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 xml:space="preserve"> is governed by the second order association constant,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, and the first order dissociation constant,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</w:rPr>
        <w:t xml:space="preserve">, whereas the formation of </w:t>
      </w:r>
      <w:r>
        <w:rPr>
          <w:rFonts w:ascii="Arial" w:hAnsi="Arial" w:cs="Arial"/>
        </w:rPr>
        <w:t>5UAR/c5UAR</w:t>
      </w:r>
      <w:r w:rsidRPr="00FD7623" w:rsidDel="00832BB7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 xml:space="preserve"> is governed by the forward and backward interconversion kinetic rate constants,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f</w:t>
      </w:r>
      <w:proofErr w:type="spellEnd"/>
      <w:r w:rsidRPr="00FD7623">
        <w:rPr>
          <w:rFonts w:ascii="Arial" w:hAnsi="Arial" w:cs="Arial"/>
        </w:rPr>
        <w:t xml:space="preserve"> and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b</w:t>
      </w:r>
      <w:r w:rsidRPr="00FD7623">
        <w:rPr>
          <w:rFonts w:ascii="Arial" w:hAnsi="Arial" w:cs="Arial"/>
        </w:rPr>
        <w:t xml:space="preserve"> respectively. The hyperbolic dependence of </w:t>
      </w:r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obs2</w:t>
      </w:r>
      <w:r w:rsidRPr="00FD7623">
        <w:rPr>
          <w:rFonts w:ascii="Arial" w:hAnsi="Arial" w:cs="Arial"/>
        </w:rPr>
        <w:t xml:space="preserve"> with increasing [c5UAR-atto647N] </w:t>
      </w:r>
      <w:r>
        <w:rPr>
          <w:rFonts w:ascii="Arial" w:hAnsi="Arial" w:cs="Arial"/>
        </w:rPr>
        <w:t>showed the</w:t>
      </w:r>
      <w:r w:rsidRPr="00FD7623">
        <w:rPr>
          <w:rFonts w:ascii="Arial" w:hAnsi="Arial" w:cs="Arial"/>
        </w:rPr>
        <w:t xml:space="preserve"> IC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 xml:space="preserve"> accumulation because of its slow and rate limiting interconversion to </w:t>
      </w:r>
      <w:r>
        <w:rPr>
          <w:rFonts w:ascii="Arial" w:hAnsi="Arial" w:cs="Arial"/>
        </w:rPr>
        <w:t>5UAR/c5UAR</w:t>
      </w:r>
      <w:r w:rsidRPr="00FD7623" w:rsidDel="00832BB7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</w:rPr>
        <w:t>.</w:t>
      </w:r>
    </w:p>
    <w:p w14:paraId="4D6530EA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>Similarly, we propose the reaction mechanism of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-promoted 5UAR/c5UAR annealing </w:t>
      </w:r>
      <w:r>
        <w:rPr>
          <w:rFonts w:ascii="Arial" w:hAnsi="Arial" w:cs="Arial"/>
        </w:rPr>
        <w:t>to follow a</w:t>
      </w:r>
      <w:r w:rsidRPr="00FD7623">
        <w:rPr>
          <w:rFonts w:ascii="Arial" w:hAnsi="Arial" w:cs="Arial"/>
        </w:rPr>
        <w:t xml:space="preserve"> single kinetic pathway:</w:t>
      </w:r>
    </w:p>
    <w:p w14:paraId="3E125FA5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noProof/>
          <w:lang w:eastAsia="zh-CN"/>
        </w:rPr>
        <w:drawing>
          <wp:inline distT="0" distB="0" distL="0" distR="0" wp14:anchorId="47B8E846" wp14:editId="1BB3A710">
            <wp:extent cx="3074400" cy="522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400" cy="52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  <w:t>Scheme 2</w:t>
      </w:r>
    </w:p>
    <w:p w14:paraId="61EC003A" w14:textId="4AFD7A3E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t>where the final stable extended duplex, 5UAR/c5UAR</w:t>
      </w:r>
      <w:r w:rsidRPr="00FD7623">
        <w:rPr>
          <w:rFonts w:ascii="Arial" w:hAnsi="Arial" w:cs="Arial"/>
          <w:vertAlign w:val="subscript"/>
        </w:rPr>
        <w:t>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>, is formed through a bimolecular reaction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PEVuZE5vdGU+PENpdGU+PEF1dGhvcj5Cb3VkaWVyPC9BdXRob3I+PFllYXI+MjAxMDwvWWVhcj48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PEVuZE5vdGU+PENpdGU+PEF1dGhvcj5Cb3VkaWVyPC9BdXRob3I+PFllYXI+MjAxMDwvWWVhcj48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[5-7]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is </w:t>
      </w:r>
      <w:r w:rsidRPr="00FD7623">
        <w:rPr>
          <w:rFonts w:ascii="Arial" w:hAnsi="Arial" w:cs="Arial"/>
        </w:rPr>
        <w:t xml:space="preserve">governed by the second order association constant,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, and the first order dissociation constant, </w:t>
      </w:r>
      <w:proofErr w:type="spellStart"/>
      <w:r w:rsidRPr="00FD7623">
        <w:rPr>
          <w:rFonts w:ascii="Arial" w:hAnsi="Arial" w:cs="Arial"/>
          <w:i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</w:rPr>
        <w:t>, respectively.</w:t>
      </w:r>
    </w:p>
    <w:p w14:paraId="029E4AAE" w14:textId="77777777" w:rsidR="00945F61" w:rsidRPr="00FD7623" w:rsidRDefault="00945F61" w:rsidP="00945F6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zh-CN"/>
        </w:rPr>
        <w:drawing>
          <wp:inline distT="0" distB="0" distL="0" distR="0" wp14:anchorId="5815B5EF" wp14:editId="53F17002">
            <wp:extent cx="5664530" cy="364657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7" r="4547"/>
                    <a:stretch/>
                  </pic:blipFill>
                  <pic:spPr bwMode="auto">
                    <a:xfrm>
                      <a:off x="0" y="0"/>
                      <a:ext cx="5684726" cy="3659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39848" w14:textId="22B3C5B3" w:rsidR="00945F61" w:rsidRPr="00FD7623" w:rsidRDefault="00945F61" w:rsidP="00945F61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b/>
        </w:rPr>
        <w:t xml:space="preserve">Figure </w:t>
      </w:r>
      <w:r w:rsidR="00E201C7">
        <w:rPr>
          <w:rFonts w:ascii="Arial" w:hAnsi="Arial" w:cs="Arial"/>
          <w:b/>
        </w:rPr>
        <w:t>M</w:t>
      </w:r>
      <w:r w:rsidR="005A1B9A">
        <w:rPr>
          <w:rFonts w:ascii="Arial" w:hAnsi="Arial" w:cs="Arial"/>
          <w:b/>
        </w:rPr>
        <w:t>1</w:t>
      </w:r>
      <w:r w:rsidRPr="00FD7623">
        <w:rPr>
          <w:rFonts w:ascii="Arial" w:hAnsi="Arial" w:cs="Arial"/>
          <w:b/>
        </w:rPr>
        <w:t>:</w:t>
      </w:r>
      <w:r w:rsidRPr="00FD7623">
        <w:rPr>
          <w:rFonts w:ascii="Arial" w:hAnsi="Arial" w:cs="Arial"/>
        </w:rPr>
        <w:t xml:space="preserve"> Real time progress curves and kinetic parameters of 5UAR/c5UAR annealing in presence of Denv2C (A, B and C) and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(D and E). Progress curves of 10 </w:t>
      </w:r>
      <w:proofErr w:type="spellStart"/>
      <w:r w:rsidRPr="00FD7623">
        <w:rPr>
          <w:rFonts w:ascii="Arial" w:hAnsi="Arial" w:cs="Arial"/>
        </w:rPr>
        <w:t>nM</w:t>
      </w:r>
      <w:proofErr w:type="spellEnd"/>
      <w:r w:rsidRPr="00FD7623">
        <w:rPr>
          <w:rFonts w:ascii="Arial" w:hAnsi="Arial" w:cs="Arial"/>
        </w:rPr>
        <w:t xml:space="preserve"> Cy3-labelled 5UAR annealing with increasing concentrations of Atto647N-labelled c5UAR (showed in the legend) in the presence of either (A) Denv2C or (B)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at a </w:t>
      </w:r>
      <w:proofErr w:type="spellStart"/>
      <w:r w:rsidRPr="00FD7623">
        <w:rPr>
          <w:rFonts w:ascii="Arial" w:hAnsi="Arial" w:cs="Arial"/>
        </w:rPr>
        <w:t>protein</w:t>
      </w:r>
      <w:proofErr w:type="gramStart"/>
      <w:r w:rsidRPr="00FD7623">
        <w:rPr>
          <w:rFonts w:ascii="Arial" w:hAnsi="Arial" w:cs="Arial"/>
        </w:rPr>
        <w:t>:O</w:t>
      </w:r>
      <w:r w:rsidR="00557BB7">
        <w:rPr>
          <w:rFonts w:ascii="Arial" w:hAnsi="Arial" w:cs="Arial"/>
        </w:rPr>
        <w:t>R</w:t>
      </w:r>
      <w:r w:rsidRPr="00FD7623">
        <w:rPr>
          <w:rFonts w:ascii="Arial" w:hAnsi="Arial" w:cs="Arial"/>
        </w:rPr>
        <w:t>N</w:t>
      </w:r>
      <w:proofErr w:type="spellEnd"/>
      <w:proofErr w:type="gramEnd"/>
      <w:r w:rsidRPr="00FD7623">
        <w:rPr>
          <w:rFonts w:ascii="Arial" w:hAnsi="Arial" w:cs="Arial"/>
        </w:rPr>
        <w:t xml:space="preserve"> ratio 4:1. Excitation and emission wavelengths were 532 nm and 560 nm, respectively. Denv2C-assisted and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>-assisted 5UAR/c5UAR annealing traces were fitted using equation (1) and equation (2). Obtained (B) fast, k</w:t>
      </w:r>
      <w:r w:rsidRPr="00FD7623">
        <w:rPr>
          <w:rFonts w:ascii="Arial" w:hAnsi="Arial" w:cs="Arial"/>
          <w:vertAlign w:val="subscript"/>
        </w:rPr>
        <w:t>obs1</w:t>
      </w:r>
      <w:r w:rsidRPr="00FD7623">
        <w:rPr>
          <w:rFonts w:ascii="Arial" w:hAnsi="Arial" w:cs="Arial"/>
        </w:rPr>
        <w:t>, and (C) slow, k</w:t>
      </w:r>
      <w:r w:rsidRPr="00FD7623">
        <w:rPr>
          <w:rFonts w:ascii="Arial" w:hAnsi="Arial" w:cs="Arial"/>
          <w:vertAlign w:val="subscript"/>
        </w:rPr>
        <w:t>obs2</w:t>
      </w:r>
      <w:r w:rsidRPr="00FD7623">
        <w:rPr>
          <w:rFonts w:ascii="Arial" w:hAnsi="Arial" w:cs="Arial"/>
        </w:rPr>
        <w:t>, kinetic rates in the presence of Denv2C were plotted against increasing concentrations of the complementary Atto647N-labelled c5UAR and fitted using equation (3) and (4), respectively. Similarly, kinetic rates observed in the presence of (E)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</w:t>
      </w:r>
      <w:proofErr w:type="gramStart"/>
      <w:r w:rsidRPr="00FD7623">
        <w:rPr>
          <w:rFonts w:ascii="Arial" w:hAnsi="Arial" w:cs="Arial"/>
        </w:rPr>
        <w:t>were plotted</w:t>
      </w:r>
      <w:proofErr w:type="gramEnd"/>
      <w:r w:rsidRPr="00FD7623">
        <w:rPr>
          <w:rFonts w:ascii="Arial" w:hAnsi="Arial" w:cs="Arial"/>
        </w:rPr>
        <w:t xml:space="preserve"> and fitted using equation (3). All the obtained values </w:t>
      </w:r>
      <w:proofErr w:type="gramStart"/>
      <w:r w:rsidRPr="00FD7623">
        <w:rPr>
          <w:rFonts w:ascii="Arial" w:hAnsi="Arial" w:cs="Arial"/>
        </w:rPr>
        <w:t>are provided</w:t>
      </w:r>
      <w:proofErr w:type="gramEnd"/>
      <w:r w:rsidRPr="00FD7623">
        <w:rPr>
          <w:rFonts w:ascii="Arial" w:hAnsi="Arial" w:cs="Arial"/>
        </w:rPr>
        <w:t xml:space="preserve"> in </w:t>
      </w:r>
      <w:r w:rsidR="00FD03BE">
        <w:rPr>
          <w:rFonts w:ascii="Arial" w:hAnsi="Arial" w:cs="Arial"/>
        </w:rPr>
        <w:t>T</w:t>
      </w:r>
      <w:r w:rsidRPr="00FD7623">
        <w:rPr>
          <w:rFonts w:ascii="Arial" w:hAnsi="Arial" w:cs="Arial"/>
        </w:rPr>
        <w:t xml:space="preserve">able </w:t>
      </w:r>
      <w:r w:rsidR="00FD03BE">
        <w:rPr>
          <w:rFonts w:ascii="Arial" w:hAnsi="Arial" w:cs="Arial"/>
        </w:rPr>
        <w:t>M</w:t>
      </w:r>
      <w:r w:rsidRPr="00FD7623">
        <w:rPr>
          <w:rFonts w:ascii="Arial" w:hAnsi="Arial" w:cs="Arial"/>
        </w:rPr>
        <w:t>1.</w:t>
      </w:r>
    </w:p>
    <w:p w14:paraId="2693CA3A" w14:textId="77777777" w:rsidR="00945F61" w:rsidRDefault="00945F61" w:rsidP="006E25F4">
      <w:pPr>
        <w:spacing w:line="240" w:lineRule="auto"/>
        <w:rPr>
          <w:rFonts w:ascii="Arial" w:hAnsi="Arial" w:cs="Arial"/>
        </w:rPr>
      </w:pPr>
    </w:p>
    <w:p w14:paraId="35D18F42" w14:textId="33F813F5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</w:rPr>
        <w:lastRenderedPageBreak/>
        <w:t>In addition to changes in their kinetic pathways, the Denv2C-promoted 5UAR/c5UAR annealing reaction was ~80-fold faster as compared to the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-promoted 5UAR/c5UAR annealing reaction (by comparing corresponding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 values in Table </w:t>
      </w:r>
      <w:r w:rsidR="004A5BD9">
        <w:rPr>
          <w:rFonts w:ascii="Arial" w:hAnsi="Arial" w:cs="Arial"/>
        </w:rPr>
        <w:t>M</w:t>
      </w:r>
      <w:r w:rsidRPr="00FD7623">
        <w:rPr>
          <w:rFonts w:ascii="Arial" w:hAnsi="Arial" w:cs="Arial"/>
        </w:rPr>
        <w:t xml:space="preserve">1). These results indicate that the </w:t>
      </w:r>
      <w:r>
        <w:rPr>
          <w:rFonts w:ascii="Arial" w:hAnsi="Arial" w:cs="Arial"/>
        </w:rPr>
        <w:t xml:space="preserve">S34C </w:t>
      </w:r>
      <w:r w:rsidRPr="00FD7623">
        <w:rPr>
          <w:rFonts w:ascii="Arial" w:hAnsi="Arial" w:cs="Arial"/>
        </w:rPr>
        <w:t xml:space="preserve">mutation in Denv2C is probably able to alter structural properties of </w:t>
      </w:r>
      <w:r>
        <w:rPr>
          <w:rFonts w:ascii="Arial" w:hAnsi="Arial" w:cs="Arial"/>
        </w:rPr>
        <w:t xml:space="preserve">the </w:t>
      </w:r>
      <w:r w:rsidRPr="00FD7623">
        <w:rPr>
          <w:rFonts w:ascii="Arial" w:hAnsi="Arial" w:cs="Arial"/>
        </w:rPr>
        <w:t>Denv2C ordered region that may alter the chaperoning ability of the protein</w:t>
      </w:r>
      <w:r>
        <w:rPr>
          <w:rFonts w:ascii="Arial" w:hAnsi="Arial" w:cs="Arial"/>
        </w:rPr>
        <w:t>, also supported by our simulation results in later section</w:t>
      </w:r>
      <w:r w:rsidRPr="00FD7623">
        <w:rPr>
          <w:rFonts w:ascii="Arial" w:hAnsi="Arial" w:cs="Arial"/>
        </w:rPr>
        <w:t>. Interestingly at higher Denv2C:ORN ratio,</w:t>
      </w:r>
      <w:r>
        <w:rPr>
          <w:rFonts w:ascii="Arial" w:hAnsi="Arial" w:cs="Arial"/>
        </w:rPr>
        <w:t xml:space="preserve"> a</w:t>
      </w:r>
      <w:r w:rsidRPr="00FD7623">
        <w:rPr>
          <w:rFonts w:ascii="Arial" w:hAnsi="Arial" w:cs="Arial"/>
        </w:rPr>
        <w:t xml:space="preserve"> ~30-fold increase in the value of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 indicates the molecular crowding effect leading to higher charge screening of nucleic acids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PEVuZE5vdGU+PENpdGU+PEF1dGhvcj5Ib2xtc3Ryb208L0F1dGhvcj48WWVhcj4yMDE5PC9ZZWFy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PEVuZE5vdGU+PENpdGU+PEF1dGhvcj5Ib2xtc3Ryb208L0F1dGhvcj48WWVhcj4yMDE5PC9ZZWFy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[1]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>.</w:t>
      </w:r>
    </w:p>
    <w:p w14:paraId="278316B9" w14:textId="77777777" w:rsidR="004A5BD9" w:rsidRDefault="004A5BD9" w:rsidP="00B04C4C">
      <w:pPr>
        <w:spacing w:line="240" w:lineRule="auto"/>
        <w:rPr>
          <w:rFonts w:ascii="Arial" w:hAnsi="Arial" w:cs="Arial"/>
          <w:b/>
        </w:rPr>
      </w:pPr>
    </w:p>
    <w:p w14:paraId="5F40D92B" w14:textId="042F6CC1" w:rsidR="00B04C4C" w:rsidRPr="00FD7623" w:rsidRDefault="00B04C4C" w:rsidP="00B04C4C">
      <w:pPr>
        <w:spacing w:line="240" w:lineRule="auto"/>
        <w:rPr>
          <w:rFonts w:ascii="Arial" w:hAnsi="Arial" w:cs="Arial"/>
          <w:b/>
        </w:rPr>
      </w:pPr>
      <w:r w:rsidRPr="00FD7623">
        <w:rPr>
          <w:rFonts w:ascii="Arial" w:hAnsi="Arial" w:cs="Arial"/>
          <w:b/>
        </w:rPr>
        <w:t xml:space="preserve">Table </w:t>
      </w:r>
      <w:r w:rsidR="00E201C7">
        <w:rPr>
          <w:rFonts w:ascii="Arial" w:hAnsi="Arial" w:cs="Arial"/>
          <w:b/>
        </w:rPr>
        <w:t>M</w:t>
      </w:r>
      <w:r w:rsidRPr="00FD7623">
        <w:rPr>
          <w:rFonts w:ascii="Arial" w:hAnsi="Arial" w:cs="Arial"/>
          <w:b/>
        </w:rPr>
        <w:t>1:</w:t>
      </w:r>
      <w:r w:rsidRPr="00FD7623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  <w:b/>
        </w:rPr>
        <w:t>Kinetic parameters of 5UAR/c5UAR annealing in the absence and presence of either Denv2C or Denv2C</w:t>
      </w:r>
      <w:r w:rsidRPr="00FD7623">
        <w:rPr>
          <w:rFonts w:ascii="Arial" w:hAnsi="Arial" w:cs="Arial"/>
          <w:b/>
          <w:vertAlign w:val="superscript"/>
        </w:rPr>
        <w:t>S34C</w:t>
      </w:r>
      <w:r w:rsidRPr="00FD7623">
        <w:rPr>
          <w:rFonts w:ascii="Arial" w:hAnsi="Arial" w:cs="Arial"/>
          <w:b/>
        </w:rPr>
        <w:t>.</w:t>
      </w:r>
      <w:r w:rsidRPr="00FD7623">
        <w:rPr>
          <w:rFonts w:ascii="Arial" w:hAnsi="Arial" w:cs="Arial"/>
        </w:rPr>
        <w:t xml:space="preserve"> Kinetic rate constants,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 xml:space="preserve">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</w:rPr>
        <w:t xml:space="preserve">, </w:t>
      </w:r>
      <w:proofErr w:type="spellStart"/>
      <w:r w:rsidRPr="00FD7623">
        <w:rPr>
          <w:rFonts w:ascii="Arial" w:hAnsi="Arial" w:cs="Arial"/>
        </w:rPr>
        <w:t>Ka</w:t>
      </w:r>
      <w:proofErr w:type="spellEnd"/>
      <w:r w:rsidRPr="00FD7623">
        <w:rPr>
          <w:rFonts w:ascii="Arial" w:hAnsi="Arial" w:cs="Arial"/>
        </w:rPr>
        <w:t xml:space="preserve"> and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f</w:t>
      </w:r>
      <w:proofErr w:type="spellEnd"/>
      <w:r w:rsidRPr="00FD7623">
        <w:rPr>
          <w:rFonts w:ascii="Arial" w:hAnsi="Arial" w:cs="Arial"/>
        </w:rPr>
        <w:t xml:space="preserve">, were calculated from the dependence of the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</w:rPr>
        <w:t xml:space="preserve"> values on the concentration of the Atto647N-labelled c5UAR, using equations [3] and [4] as indicated in Figure </w:t>
      </w:r>
      <w:r w:rsidR="00BC21EF">
        <w:rPr>
          <w:rFonts w:ascii="Arial" w:hAnsi="Arial" w:cs="Arial"/>
        </w:rPr>
        <w:t>M1</w:t>
      </w:r>
      <w:r w:rsidRPr="00FD7623">
        <w:rPr>
          <w:rFonts w:ascii="Arial" w:hAnsi="Arial" w:cs="Arial"/>
        </w:rPr>
        <w:t xml:space="preserve">. The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</w:t>
      </w:r>
      <w:proofErr w:type="spellEnd"/>
      <w:r w:rsidRPr="00FD7623">
        <w:rPr>
          <w:rFonts w:ascii="Arial" w:hAnsi="Arial" w:cs="Arial"/>
        </w:rPr>
        <w:t xml:space="preserve"> values were found to differ by a factor of &lt;1.8 from the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</w:rPr>
        <w:t>/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</w:rPr>
        <w:t xml:space="preserve"> values, which further supports the proposed reaction Scheme 1.</w:t>
      </w:r>
    </w:p>
    <w:tbl>
      <w:tblPr>
        <w:tblpPr w:leftFromText="180" w:rightFromText="180" w:vertAnchor="text" w:horzAnchor="margin" w:tblpXSpec="center" w:tblpY="338"/>
        <w:tblW w:w="9878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65"/>
        <w:gridCol w:w="1878"/>
        <w:gridCol w:w="1569"/>
        <w:gridCol w:w="1495"/>
        <w:gridCol w:w="1124"/>
        <w:gridCol w:w="1371"/>
        <w:gridCol w:w="1376"/>
      </w:tblGrid>
      <w:tr w:rsidR="00B04C4C" w:rsidRPr="00FD7623" w14:paraId="0271241B" w14:textId="77777777" w:rsidTr="008A1E81">
        <w:trPr>
          <w:trHeight w:val="653"/>
        </w:trPr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55D82A5A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Cy3-</w:t>
            </w:r>
          </w:p>
          <w:p w14:paraId="60DD8F77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 xml:space="preserve">labelled </w:t>
            </w:r>
          </w:p>
          <w:p w14:paraId="2ED5C117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ORN</w:t>
            </w: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595D68AB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Atto647N-</w:t>
            </w:r>
          </w:p>
          <w:p w14:paraId="6F8555BD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 xml:space="preserve">labelled </w:t>
            </w:r>
          </w:p>
          <w:p w14:paraId="693729E5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 xml:space="preserve">complementary </w:t>
            </w:r>
          </w:p>
          <w:p w14:paraId="044F2850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ORN</w:t>
            </w:r>
          </w:p>
        </w:tc>
        <w:tc>
          <w:tcPr>
            <w:tcW w:w="15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6BCA2AAD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lang w:val="en-SG"/>
              </w:rPr>
              <w:t>Protein:ORN</w:t>
            </w:r>
            <w:proofErr w:type="spellEnd"/>
            <w:r w:rsidRPr="00FD7623">
              <w:rPr>
                <w:rFonts w:ascii="Arial" w:hAnsi="Arial" w:cs="Arial"/>
                <w:b/>
                <w:bCs/>
                <w:lang w:val="en-SG"/>
              </w:rPr>
              <w:t xml:space="preserve"> </w:t>
            </w:r>
          </w:p>
          <w:p w14:paraId="45D40FBB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ratio</w:t>
            </w:r>
          </w:p>
        </w:tc>
        <w:tc>
          <w:tcPr>
            <w:tcW w:w="14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36C4D8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  <w:b/>
                <w:bCs/>
                <w:lang w:val="en-SG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i/>
                <w:i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ass</w:t>
            </w:r>
            <w:proofErr w:type="spellEnd"/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(M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s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)</w:t>
            </w:r>
          </w:p>
          <w:p w14:paraId="1CE710A8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×10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−3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6776C3FC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  <w:b/>
                <w:bCs/>
                <w:lang w:val="en-SG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i/>
                <w:i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diss</w:t>
            </w:r>
            <w:proofErr w:type="spellEnd"/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(s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)</w:t>
            </w:r>
          </w:p>
          <w:p w14:paraId="52499B4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×10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4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6CD6A884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  <w:b/>
                <w:bCs/>
                <w:lang w:val="en-SG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a</w:t>
            </w:r>
            <w:proofErr w:type="spellEnd"/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(M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)</w:t>
            </w:r>
          </w:p>
          <w:p w14:paraId="020BB2DD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×10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−5</w:t>
            </w:r>
          </w:p>
        </w:tc>
        <w:tc>
          <w:tcPr>
            <w:tcW w:w="13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5D972C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  <w:b/>
                <w:bCs/>
                <w:lang w:val="en-SG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i/>
                <w:i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f</w:t>
            </w:r>
            <w:proofErr w:type="spellEnd"/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(s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 xml:space="preserve">) </w:t>
            </w:r>
          </w:p>
          <w:p w14:paraId="5214C908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× 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4</w:t>
            </w:r>
          </w:p>
        </w:tc>
      </w:tr>
      <w:tr w:rsidR="00B04C4C" w:rsidRPr="00FD7623" w14:paraId="3FA3F889" w14:textId="77777777" w:rsidTr="008A1E81">
        <w:trPr>
          <w:trHeight w:val="11"/>
        </w:trPr>
        <w:tc>
          <w:tcPr>
            <w:tcW w:w="10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982DE60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3C99D60E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4B5A502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7883A54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032AB6A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Denv2C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2E6E7EF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F5CA148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B04C4C" w:rsidRPr="00FD7623" w14:paraId="6919423E" w14:textId="77777777" w:rsidTr="008A1E81">
        <w:trPr>
          <w:trHeight w:val="11"/>
        </w:trPr>
        <w:tc>
          <w:tcPr>
            <w:tcW w:w="10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0826E2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5UAR</w:t>
            </w:r>
          </w:p>
        </w:tc>
        <w:tc>
          <w:tcPr>
            <w:tcW w:w="18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6C85B21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c5UAR</w:t>
            </w:r>
          </w:p>
        </w:tc>
        <w:tc>
          <w:tcPr>
            <w:tcW w:w="15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F5CEB15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 xml:space="preserve">0 </w:t>
            </w:r>
            <w:r w:rsidRPr="00FD7623">
              <w:rPr>
                <w:rFonts w:ascii="Arial" w:hAnsi="Arial" w:cs="Arial"/>
                <w:vertAlign w:val="superscript"/>
                <w:lang w:val="en-SG"/>
              </w:rPr>
              <w:t>a</w:t>
            </w:r>
          </w:p>
        </w:tc>
        <w:tc>
          <w:tcPr>
            <w:tcW w:w="14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2AB38CA0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0.05(±0.003)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526A3AD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3.6(±0.7)</w:t>
            </w:r>
          </w:p>
        </w:tc>
        <w:tc>
          <w:tcPr>
            <w:tcW w:w="13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661FD9C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1.11(±0.19)</w:t>
            </w:r>
          </w:p>
        </w:tc>
        <w:tc>
          <w:tcPr>
            <w:tcW w:w="13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284B3ABE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2.02(±0.17)</w:t>
            </w:r>
          </w:p>
        </w:tc>
      </w:tr>
      <w:tr w:rsidR="00B04C4C" w:rsidRPr="00FD7623" w14:paraId="504BF4F7" w14:textId="77777777" w:rsidTr="008A1E81">
        <w:trPr>
          <w:trHeight w:val="11"/>
        </w:trPr>
        <w:tc>
          <w:tcPr>
            <w:tcW w:w="10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0F3FB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0BCDE9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4E71E3D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 xml:space="preserve">2 </w:t>
            </w:r>
            <w:r w:rsidRPr="00FD7623">
              <w:rPr>
                <w:rFonts w:ascii="Arial" w:hAnsi="Arial" w:cs="Arial"/>
                <w:vertAlign w:val="superscript"/>
                <w:lang w:val="en-SG"/>
              </w:rPr>
              <w:t>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17FE5A5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8.4(±1.3)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5299E2D3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35(±15)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49FAA77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16.8(±5.1)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2C5B9410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9.6(±1.1)</w:t>
            </w:r>
          </w:p>
        </w:tc>
      </w:tr>
      <w:tr w:rsidR="00B04C4C" w:rsidRPr="00FD7623" w14:paraId="67DFE7F2" w14:textId="77777777" w:rsidTr="008A1E81">
        <w:trPr>
          <w:trHeight w:val="11"/>
        </w:trPr>
        <w:tc>
          <w:tcPr>
            <w:tcW w:w="10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0188B1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E5A36E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ABB5E1F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211696B7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255(±25)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AA0C0F2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38(±17)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0416F549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385(±40)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FCC9E40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15.3(±0.5)</w:t>
            </w:r>
          </w:p>
        </w:tc>
      </w:tr>
      <w:tr w:rsidR="00B04C4C" w:rsidRPr="00FD7623" w14:paraId="675A7392" w14:textId="77777777" w:rsidTr="008A1E81">
        <w:trPr>
          <w:trHeight w:val="11"/>
        </w:trPr>
        <w:tc>
          <w:tcPr>
            <w:tcW w:w="10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D221EF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6C7A54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93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7F9DE4AB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Denv2C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S34C</w:t>
            </w:r>
          </w:p>
        </w:tc>
      </w:tr>
      <w:tr w:rsidR="00B04C4C" w:rsidRPr="00FD7623" w14:paraId="3F395423" w14:textId="77777777" w:rsidTr="008A1E81">
        <w:trPr>
          <w:trHeight w:val="11"/>
        </w:trPr>
        <w:tc>
          <w:tcPr>
            <w:tcW w:w="10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10A732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EAE601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5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786A116" w14:textId="77777777" w:rsidR="00B04C4C" w:rsidRPr="00FD7623" w:rsidRDefault="00B04C4C" w:rsidP="008A1E81">
            <w:pPr>
              <w:spacing w:after="0" w:line="240" w:lineRule="auto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4</w:t>
            </w:r>
          </w:p>
        </w:tc>
        <w:tc>
          <w:tcPr>
            <w:tcW w:w="14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22DE91F9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3.5(±0.2)</w:t>
            </w:r>
          </w:p>
        </w:tc>
        <w:tc>
          <w:tcPr>
            <w:tcW w:w="112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F92D426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1.9(±0.7)</w:t>
            </w:r>
          </w:p>
        </w:tc>
        <w:tc>
          <w:tcPr>
            <w:tcW w:w="274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4EE195B6" w14:textId="77777777" w:rsidR="00B04C4C" w:rsidRPr="00FD7623" w:rsidRDefault="00B04C4C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55DA792" w14:textId="77777777" w:rsidR="00B04C4C" w:rsidRPr="00FD7623" w:rsidRDefault="00B04C4C" w:rsidP="00B04C4C">
      <w:pPr>
        <w:spacing w:after="0" w:line="240" w:lineRule="auto"/>
        <w:rPr>
          <w:rFonts w:ascii="Arial" w:hAnsi="Arial" w:cs="Arial"/>
        </w:rPr>
      </w:pPr>
    </w:p>
    <w:p w14:paraId="44F2523F" w14:textId="0E2DE856" w:rsidR="00B04C4C" w:rsidRPr="00FD7623" w:rsidRDefault="00B04C4C" w:rsidP="00B04C4C">
      <w:pPr>
        <w:spacing w:line="240" w:lineRule="auto"/>
        <w:rPr>
          <w:rFonts w:ascii="Arial" w:hAnsi="Arial" w:cs="Arial"/>
        </w:rPr>
      </w:pPr>
      <w:proofErr w:type="gramStart"/>
      <w:r w:rsidRPr="00FD7623">
        <w:rPr>
          <w:rFonts w:ascii="Arial" w:hAnsi="Arial" w:cs="Arial"/>
          <w:vertAlign w:val="superscript"/>
        </w:rPr>
        <w:t>a</w:t>
      </w:r>
      <w:proofErr w:type="gramEnd"/>
      <w:r w:rsidRPr="00FD7623">
        <w:rPr>
          <w:rFonts w:ascii="Arial" w:hAnsi="Arial" w:cs="Arial"/>
          <w:vertAlign w:val="superscript"/>
        </w:rPr>
        <w:t xml:space="preserve"> </w:t>
      </w:r>
      <w:r w:rsidRPr="00FD7623">
        <w:rPr>
          <w:rFonts w:ascii="Arial" w:hAnsi="Arial" w:cs="Arial"/>
        </w:rPr>
        <w:t xml:space="preserve">kinetic parameters for comparisons are stated from earlier work done from our group </w:t>
      </w:r>
      <w:r>
        <w:rPr>
          <w:rFonts w:ascii="Arial" w:hAnsi="Arial" w:cs="Arial"/>
        </w:rPr>
        <w:fldChar w:fldCharType="begin">
          <w:fldData xml:space="preserve">PEVuZE5vdGU+PENpdGU+PEF1dGhvcj5Zb25nPC9BdXRob3I+PFllYXI+MjAyMTwvWWVhcj48UmVj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PEVuZE5vdGU+PENpdGU+PEF1dGhvcj5Zb25nPC9BdXRob3I+PFllYXI+MjAyMTwvWWVhcj48UmVj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[8]</w:t>
      </w:r>
      <w:r>
        <w:rPr>
          <w:rFonts w:ascii="Arial" w:hAnsi="Arial" w:cs="Arial"/>
        </w:rPr>
        <w:fldChar w:fldCharType="end"/>
      </w:r>
    </w:p>
    <w:p w14:paraId="0A0008C1" w14:textId="48E8D64E" w:rsidR="006603FC" w:rsidRDefault="006603FC" w:rsidP="007273BA">
      <w:pPr>
        <w:spacing w:line="240" w:lineRule="auto"/>
        <w:rPr>
          <w:rFonts w:ascii="Arial" w:hAnsi="Arial" w:cs="Arial"/>
          <w:bCs/>
        </w:rPr>
      </w:pPr>
    </w:p>
    <w:p w14:paraId="2772548A" w14:textId="59A2EFE4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5AD9D605" w14:textId="0FF91E71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3119929" w14:textId="28F55E9E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83B98DB" w14:textId="77A41A57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D936C38" w14:textId="22D1DB09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7CCAABB" w14:textId="1FA3CBC3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9CCC9E2" w14:textId="2EF6BB6B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4A80D0BC" w14:textId="6712674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4811246D" w14:textId="39C85FD8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00D0904F" w14:textId="35599586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299502CC" w14:textId="147F11C2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69D906E2" w14:textId="77777777" w:rsidR="004A5BD9" w:rsidRDefault="004A5BD9" w:rsidP="007273BA">
      <w:pPr>
        <w:spacing w:line="240" w:lineRule="auto"/>
        <w:rPr>
          <w:rFonts w:ascii="Arial" w:hAnsi="Arial" w:cs="Arial"/>
          <w:bCs/>
        </w:rPr>
      </w:pPr>
    </w:p>
    <w:p w14:paraId="22068660" w14:textId="32271DDF" w:rsidR="00656616" w:rsidRDefault="000D578E" w:rsidP="006E25F4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M</w:t>
      </w:r>
      <w:r w:rsidR="00D04837">
        <w:rPr>
          <w:rFonts w:ascii="Arial" w:hAnsi="Arial" w:cs="Arial"/>
          <w:b/>
        </w:rPr>
        <w:t xml:space="preserve">2: </w:t>
      </w:r>
      <w:r w:rsidR="00656616" w:rsidRPr="00656616">
        <w:rPr>
          <w:rFonts w:ascii="Arial" w:hAnsi="Arial" w:cs="Arial"/>
          <w:b/>
        </w:rPr>
        <w:t xml:space="preserve">5UAR/c5UAR </w:t>
      </w:r>
      <w:r w:rsidR="00656616">
        <w:rPr>
          <w:rFonts w:ascii="Arial" w:hAnsi="Arial" w:cs="Arial"/>
          <w:b/>
        </w:rPr>
        <w:t>stand displacement</w:t>
      </w:r>
      <w:r w:rsidR="00656616" w:rsidRPr="00656616">
        <w:rPr>
          <w:rFonts w:ascii="Arial" w:hAnsi="Arial" w:cs="Arial"/>
          <w:b/>
        </w:rPr>
        <w:t xml:space="preserve"> mechanism in the presence of Denv2C and Denv2C</w:t>
      </w:r>
      <w:r w:rsidR="00656616" w:rsidRPr="00656616">
        <w:rPr>
          <w:rFonts w:ascii="Arial" w:hAnsi="Arial" w:cs="Arial"/>
          <w:b/>
          <w:vertAlign w:val="superscript"/>
        </w:rPr>
        <w:t>S34C</w:t>
      </w:r>
      <w:r w:rsidR="00656616" w:rsidRPr="00656616">
        <w:rPr>
          <w:rFonts w:ascii="Arial" w:hAnsi="Arial" w:cs="Arial"/>
          <w:b/>
        </w:rPr>
        <w:t xml:space="preserve"> </w:t>
      </w:r>
    </w:p>
    <w:p w14:paraId="5EF52625" w14:textId="54117036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FD7623">
        <w:rPr>
          <w:rFonts w:ascii="Arial" w:hAnsi="Arial" w:cs="Arial"/>
        </w:rPr>
        <w:t xml:space="preserve">e monitored strand displacement kinetics of Cy3-labelled 5UAR from preformed Cy3/atto647N-labelled 5UAR/c5UAR duplexes. The addition of non-labelled 5UAR to the preformed duplexes in at least 10-fold molar excess (pseudo-first order conditions) should displace Cy3-labelled 5UAR leading to an increase in the Cy3 </w:t>
      </w:r>
      <w:r w:rsidRPr="00BB07CB">
        <w:rPr>
          <w:rFonts w:ascii="Arial" w:hAnsi="Arial" w:cs="Arial"/>
        </w:rPr>
        <w:t>fluorescence (Figure 1C). Addition of non-labelled 5UAR (5UAR-nl), even at 10-fold excess, leads to a rapid increase in</w:t>
      </w:r>
      <w:r w:rsidRPr="00FD7623">
        <w:rPr>
          <w:rFonts w:ascii="Arial" w:hAnsi="Arial" w:cs="Arial"/>
        </w:rPr>
        <w:t xml:space="preserve"> Cy3 fluorescence in the presence of Denv2C (Figure </w:t>
      </w:r>
      <w:r w:rsidR="00194161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 xml:space="preserve">A). The real-time increase in Cy3 fluorescence traces of Denv2C-promoted 5UAR strand displacement from 5UAR/c5UAR annealed duplexes </w:t>
      </w:r>
      <w:proofErr w:type="gramStart"/>
      <w:r w:rsidRPr="00FD7623">
        <w:rPr>
          <w:rFonts w:ascii="Arial" w:hAnsi="Arial" w:cs="Arial"/>
        </w:rPr>
        <w:t>were fitted</w:t>
      </w:r>
      <w:proofErr w:type="gramEnd"/>
      <w:r w:rsidRPr="00FD7623">
        <w:rPr>
          <w:rFonts w:ascii="Arial" w:hAnsi="Arial" w:cs="Arial"/>
        </w:rPr>
        <w:t xml:space="preserve"> to equation [2]. </w:t>
      </w:r>
      <w:proofErr w:type="gramStart"/>
      <w:r w:rsidRPr="00FD7623">
        <w:rPr>
          <w:rFonts w:ascii="Arial" w:hAnsi="Arial" w:cs="Arial"/>
        </w:rPr>
        <w:t>I(</w:t>
      </w:r>
      <w:proofErr w:type="gramEnd"/>
      <w:r w:rsidRPr="00FD7623">
        <w:rPr>
          <w:rFonts w:ascii="Arial" w:hAnsi="Arial" w:cs="Arial"/>
        </w:rPr>
        <w:t>t) is the actual fluorescence intensity at 560 nm, upon excitation at 532 nm, I</w:t>
      </w:r>
      <w:r w:rsidRPr="00FD7623">
        <w:rPr>
          <w:rFonts w:ascii="Arial" w:hAnsi="Arial" w:cs="Arial"/>
          <w:vertAlign w:val="subscript"/>
        </w:rPr>
        <w:t>0</w:t>
      </w:r>
      <w:r w:rsidRPr="00FD7623">
        <w:rPr>
          <w:rFonts w:ascii="Arial" w:hAnsi="Arial" w:cs="Arial"/>
        </w:rPr>
        <w:t xml:space="preserve"> and I</w:t>
      </w:r>
      <w:r w:rsidRPr="00FD7623">
        <w:rPr>
          <w:rFonts w:ascii="Arial" w:hAnsi="Arial" w:cs="Arial"/>
          <w:vertAlign w:val="subscript"/>
        </w:rPr>
        <w:t>f</w:t>
      </w:r>
      <w:r w:rsidRPr="00FD7623">
        <w:rPr>
          <w:rFonts w:ascii="Arial" w:hAnsi="Arial" w:cs="Arial"/>
        </w:rPr>
        <w:t xml:space="preserve"> are the fluor</w:t>
      </w:r>
      <w:r>
        <w:rPr>
          <w:rFonts w:ascii="Arial" w:hAnsi="Arial" w:cs="Arial"/>
        </w:rPr>
        <w:t>escence intensities of Cy3/atto</w:t>
      </w:r>
      <w:r w:rsidRPr="00FD7623">
        <w:rPr>
          <w:rFonts w:ascii="Arial" w:hAnsi="Arial" w:cs="Arial"/>
        </w:rPr>
        <w:t>647N-labelled 5UAR/c5UAR before and after completion of strand displacement reaction kinetics, respectively.</w:t>
      </w:r>
      <w:r>
        <w:rPr>
          <w:rFonts w:ascii="Arial" w:hAnsi="Arial" w:cs="Arial"/>
        </w:rPr>
        <w:t xml:space="preserve"> The parameter</w:t>
      </w:r>
      <w:r w:rsidRPr="00FD7623">
        <w:rPr>
          <w:rFonts w:ascii="Arial" w:hAnsi="Arial" w:cs="Arial"/>
        </w:rPr>
        <w:t xml:space="preserve"> t</w:t>
      </w:r>
      <w:r w:rsidRPr="00FD7623">
        <w:rPr>
          <w:rFonts w:ascii="Arial" w:hAnsi="Arial" w:cs="Arial"/>
          <w:vertAlign w:val="subscript"/>
        </w:rPr>
        <w:t>0</w:t>
      </w:r>
      <w:r w:rsidRPr="00FD7623">
        <w:rPr>
          <w:rFonts w:ascii="Arial" w:hAnsi="Arial" w:cs="Arial"/>
        </w:rPr>
        <w:t xml:space="preserve"> is the start time of the reaction. The fitted pseudo first order reaction rate for strand transfer reactions is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. Like annealing reactions, the strand transfer reaction rates,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, were plotted against the concentration of non-labelled 5UAR (Figure </w:t>
      </w:r>
      <w:r w:rsidR="00FD03BE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 xml:space="preserve">B) and were observed to linearly vary with increasing concentrations of 5UAR-nl. As mentioned earlier, the linear relationship between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 and [5UAR-nl] follows equation [3]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PEVuZE5vdGU+PENpdGU+PEF1dGhvcj5Hb2RldDwvQXV0aG9yPjxZZWFyPjIwMTI8L1llYXI+PFJl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PEVuZE5vdGU+PENpdGU+PEF1dGhvcj5Hb2RldDwvQXV0aG9yPjxZZWFyPjIwMTI8L1llYXI+PFJl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[6, 7, 9]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 xml:space="preserve"> and based on the acquired kinetic parameters coupled to the continuous increase in donor intensity plateau (Figure </w:t>
      </w:r>
      <w:r w:rsidR="00194161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>A), we propose the</w:t>
      </w:r>
      <w:r>
        <w:rPr>
          <w:rFonts w:ascii="Arial" w:hAnsi="Arial" w:cs="Arial"/>
        </w:rPr>
        <w:t xml:space="preserve"> following</w:t>
      </w:r>
      <w:r w:rsidRPr="00FD7623">
        <w:rPr>
          <w:rFonts w:ascii="Arial" w:hAnsi="Arial" w:cs="Arial"/>
        </w:rPr>
        <w:t xml:space="preserve"> reaction mechanism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PEVuZE5vdGU+PENpdGU+PEF1dGhvcj5Zb25nPC9BdXRob3I+PFllYXI+MjAyMTwvWWVhcj48UmVj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PEVuZE5vdGU+PENpdGU+PEF1dGhvcj5Zb25nPC9BdXRob3I+PFllYXI+MjAyMTwvWWVhcj48UmVj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[4]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>:</w:t>
      </w:r>
    </w:p>
    <w:p w14:paraId="7DC53467" w14:textId="77777777" w:rsidR="006E25F4" w:rsidRPr="00FD7623" w:rsidRDefault="006E25F4" w:rsidP="006E25F4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noProof/>
          <w:lang w:eastAsia="zh-CN"/>
        </w:rPr>
        <w:drawing>
          <wp:inline distT="0" distB="0" distL="0" distR="0" wp14:anchorId="30EB0EEB" wp14:editId="44A82CE8">
            <wp:extent cx="4050000" cy="522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000" cy="52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</w:r>
      <w:r w:rsidRPr="00FD7623">
        <w:rPr>
          <w:rFonts w:ascii="Arial" w:hAnsi="Arial" w:cs="Arial"/>
        </w:rPr>
        <w:tab/>
        <w:t>Scheme 3</w:t>
      </w:r>
    </w:p>
    <w:p w14:paraId="117840E4" w14:textId="5646F444" w:rsidR="006E25F4" w:rsidRPr="00FD7623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FD7623">
        <w:rPr>
          <w:rFonts w:ascii="Arial" w:hAnsi="Arial" w:cs="Arial"/>
        </w:rPr>
        <w:t>here the final displaced duplex, 5UAR-nl/c5UAR, is formed through a bimolecular reaction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PEVuZE5vdGU+PENpdGU+PEF1dGhvcj5Cb3VkaWVyPC9BdXRob3I+PFllYXI+MjAxMDwvWWVhcj48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</w:fldData>
        </w:fldChar>
      </w:r>
      <w:r w:rsidR="00B21F75">
        <w:rPr>
          <w:rFonts w:ascii="Arial" w:hAnsi="Arial" w:cs="Arial"/>
        </w:rPr>
        <w:instrText xml:space="preserve"> ADDIN EN.CITE </w:instrText>
      </w:r>
      <w:r w:rsidR="00B21F75">
        <w:rPr>
          <w:rFonts w:ascii="Arial" w:hAnsi="Arial" w:cs="Arial"/>
        </w:rPr>
        <w:fldChar w:fldCharType="begin">
          <w:fldData xml:space="preserve">PEVuZE5vdGU+PENpdGU+PEF1dGhvcj5Cb3VkaWVyPC9BdXRob3I+PFllYXI+MjAxMDwvWWVhcj48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</w:fldData>
        </w:fldChar>
      </w:r>
      <w:r w:rsidR="00B21F75">
        <w:rPr>
          <w:rFonts w:ascii="Arial" w:hAnsi="Arial" w:cs="Arial"/>
        </w:rPr>
        <w:instrText xml:space="preserve"> ADDIN EN.CITE.DATA </w:instrText>
      </w:r>
      <w:r w:rsidR="00B21F75">
        <w:rPr>
          <w:rFonts w:ascii="Arial" w:hAnsi="Arial" w:cs="Arial"/>
        </w:rPr>
      </w:r>
      <w:r w:rsidR="00B21F75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fldChar w:fldCharType="separate"/>
      </w:r>
      <w:r w:rsidR="00B21F75">
        <w:rPr>
          <w:rFonts w:ascii="Arial" w:hAnsi="Arial" w:cs="Arial"/>
          <w:noProof/>
        </w:rPr>
        <w:t>[5-7]</w:t>
      </w:r>
      <w:r>
        <w:rPr>
          <w:rFonts w:ascii="Arial" w:hAnsi="Arial" w:cs="Arial"/>
        </w:rPr>
        <w:fldChar w:fldCharType="end"/>
      </w:r>
      <w:r w:rsidRPr="00FD7623">
        <w:rPr>
          <w:rFonts w:ascii="Arial" w:hAnsi="Arial" w:cs="Arial"/>
        </w:rPr>
        <w:t xml:space="preserve"> and is governed by the second order association constant,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, and the first order dissociation constant,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, respectively. The obtained values of kinetic parameters </w:t>
      </w:r>
      <w:proofErr w:type="gramStart"/>
      <w:r w:rsidRPr="00FD7623">
        <w:rPr>
          <w:rFonts w:ascii="Arial" w:hAnsi="Arial" w:cs="Arial"/>
        </w:rPr>
        <w:t>are provided</w:t>
      </w:r>
      <w:proofErr w:type="gramEnd"/>
      <w:r w:rsidRPr="00FD7623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>T</w:t>
      </w:r>
      <w:r w:rsidRPr="00FD7623">
        <w:rPr>
          <w:rFonts w:ascii="Arial" w:hAnsi="Arial" w:cs="Arial"/>
        </w:rPr>
        <w:t xml:space="preserve">able </w:t>
      </w:r>
      <w:r w:rsidR="00194161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>.</w:t>
      </w:r>
    </w:p>
    <w:p w14:paraId="74129598" w14:textId="77777777" w:rsidR="00945F61" w:rsidRPr="00FD7623" w:rsidRDefault="00945F61" w:rsidP="00945F61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zh-CN"/>
        </w:rPr>
        <w:drawing>
          <wp:inline distT="0" distB="0" distL="0" distR="0" wp14:anchorId="4975690E" wp14:editId="384C10A8">
            <wp:extent cx="5738960" cy="194755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76"/>
                    <a:stretch/>
                  </pic:blipFill>
                  <pic:spPr bwMode="auto">
                    <a:xfrm>
                      <a:off x="0" y="0"/>
                      <a:ext cx="5798632" cy="196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01D5D8" w14:textId="05AFC07C" w:rsidR="00945F61" w:rsidRPr="00FD7623" w:rsidRDefault="00945F61" w:rsidP="00945F61">
      <w:pPr>
        <w:spacing w:line="240" w:lineRule="auto"/>
        <w:rPr>
          <w:rFonts w:ascii="Arial" w:hAnsi="Arial" w:cs="Arial"/>
        </w:rPr>
      </w:pPr>
      <w:r w:rsidRPr="00FD7623">
        <w:rPr>
          <w:rFonts w:ascii="Arial" w:hAnsi="Arial" w:cs="Arial"/>
          <w:b/>
          <w:bCs/>
        </w:rPr>
        <w:t xml:space="preserve">Figure </w:t>
      </w:r>
      <w:r w:rsidR="00E201C7">
        <w:rPr>
          <w:rFonts w:ascii="Arial" w:hAnsi="Arial" w:cs="Arial"/>
          <w:b/>
          <w:bCs/>
        </w:rPr>
        <w:t>M</w:t>
      </w:r>
      <w:r w:rsidR="008C377F">
        <w:rPr>
          <w:rFonts w:ascii="Arial" w:hAnsi="Arial" w:cs="Arial"/>
          <w:b/>
          <w:bCs/>
        </w:rPr>
        <w:t>2</w:t>
      </w:r>
      <w:r w:rsidRPr="00FD7623">
        <w:rPr>
          <w:rFonts w:ascii="Arial" w:hAnsi="Arial" w:cs="Arial"/>
          <w:b/>
          <w:bCs/>
        </w:rPr>
        <w:t xml:space="preserve">: </w:t>
      </w:r>
      <w:r w:rsidRPr="00FD7623">
        <w:rPr>
          <w:rFonts w:ascii="Arial" w:hAnsi="Arial" w:cs="Arial"/>
        </w:rPr>
        <w:t>Real time progress curves and kinetic parameters of 5UAR-nl/c5UAR strand displacement in presence of Denv2C (A and B) and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(C). Progress curves of 5UAR-nl/c5UAR strand displacement were initiated from the duplex formed during 20 </w:t>
      </w:r>
      <w:proofErr w:type="spellStart"/>
      <w:r w:rsidRPr="00FD7623">
        <w:rPr>
          <w:rFonts w:ascii="Arial" w:hAnsi="Arial" w:cs="Arial"/>
        </w:rPr>
        <w:t>nM</w:t>
      </w:r>
      <w:proofErr w:type="spellEnd"/>
      <w:r w:rsidRPr="00FD7623">
        <w:rPr>
          <w:rFonts w:ascii="Arial" w:hAnsi="Arial" w:cs="Arial"/>
        </w:rPr>
        <w:t xml:space="preserve"> Cy3-lablled 5UAR and 20 </w:t>
      </w:r>
      <w:proofErr w:type="spellStart"/>
      <w:r w:rsidRPr="00FD7623">
        <w:rPr>
          <w:rFonts w:ascii="Arial" w:hAnsi="Arial" w:cs="Arial"/>
        </w:rPr>
        <w:t>nM</w:t>
      </w:r>
      <w:proofErr w:type="spellEnd"/>
      <w:r w:rsidRPr="00FD7623">
        <w:rPr>
          <w:rFonts w:ascii="Arial" w:hAnsi="Arial" w:cs="Arial"/>
        </w:rPr>
        <w:t xml:space="preserve"> Atto647N-labelled c5UAR annealing as described in figure 2, by adding non-labelled 5UAR (5UAR-nl) in at least 10-fold higher concentrations (concentration shown in legend) in the presence of 2 µM concentration of either (A) Denv2C or (C)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. To accelerate the reaction kinetics, all strand displacement reactions </w:t>
      </w:r>
      <w:proofErr w:type="gramStart"/>
      <w:r w:rsidRPr="00FD7623">
        <w:rPr>
          <w:rFonts w:ascii="Arial" w:hAnsi="Arial" w:cs="Arial"/>
        </w:rPr>
        <w:t>were performed</w:t>
      </w:r>
      <w:proofErr w:type="gramEnd"/>
      <w:r w:rsidRPr="00FD7623">
        <w:rPr>
          <w:rFonts w:ascii="Arial" w:hAnsi="Arial" w:cs="Arial"/>
        </w:rPr>
        <w:t xml:space="preserve"> at 37˚C. Excitation and emission wavelengths were 532 nm and 560 nm, respectively. Denv2C-assisted 5UAR-nl/c5UAR </w:t>
      </w:r>
      <w:r>
        <w:rPr>
          <w:rFonts w:ascii="Arial" w:hAnsi="Arial" w:cs="Arial"/>
        </w:rPr>
        <w:t>strand</w:t>
      </w:r>
      <w:r w:rsidRPr="00FD7623">
        <w:rPr>
          <w:rFonts w:ascii="Arial" w:hAnsi="Arial" w:cs="Arial"/>
        </w:rPr>
        <w:t xml:space="preserve"> displacement traces were fitted using equation (2). Obtained apparent rates (B)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r w:rsidRPr="00FD7623">
        <w:rPr>
          <w:rFonts w:ascii="Arial" w:hAnsi="Arial" w:cs="Arial"/>
        </w:rPr>
        <w:t xml:space="preserve">, in the presence of Denv2C </w:t>
      </w:r>
      <w:proofErr w:type="gramStart"/>
      <w:r w:rsidRPr="00FD7623">
        <w:rPr>
          <w:rFonts w:ascii="Arial" w:hAnsi="Arial" w:cs="Arial"/>
        </w:rPr>
        <w:t>were plotted</w:t>
      </w:r>
      <w:proofErr w:type="gramEnd"/>
      <w:r w:rsidRPr="00FD7623">
        <w:rPr>
          <w:rFonts w:ascii="Arial" w:hAnsi="Arial" w:cs="Arial"/>
        </w:rPr>
        <w:t xml:space="preserve"> against increasing concentrations of the complementary non-labelled 5UAR and fitted using equation (3) and values are provided in </w:t>
      </w:r>
      <w:r w:rsidR="00FD03BE">
        <w:rPr>
          <w:rFonts w:ascii="Arial" w:hAnsi="Arial" w:cs="Arial"/>
        </w:rPr>
        <w:t>T</w:t>
      </w:r>
      <w:r w:rsidRPr="00FD7623">
        <w:rPr>
          <w:rFonts w:ascii="Arial" w:hAnsi="Arial" w:cs="Arial"/>
        </w:rPr>
        <w:t xml:space="preserve">able </w:t>
      </w:r>
      <w:r w:rsidR="00FD03BE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 xml:space="preserve">. No strand displacement </w:t>
      </w:r>
      <w:proofErr w:type="gramStart"/>
      <w:r w:rsidRPr="00FD7623">
        <w:rPr>
          <w:rFonts w:ascii="Arial" w:hAnsi="Arial" w:cs="Arial"/>
        </w:rPr>
        <w:t>was observed</w:t>
      </w:r>
      <w:proofErr w:type="gramEnd"/>
      <w:r w:rsidRPr="00FD7623">
        <w:rPr>
          <w:rFonts w:ascii="Arial" w:hAnsi="Arial" w:cs="Arial"/>
        </w:rPr>
        <w:t xml:space="preserve"> in the presence of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>.</w:t>
      </w:r>
    </w:p>
    <w:p w14:paraId="4D5E2CD7" w14:textId="707C12FF" w:rsidR="006E25F4" w:rsidRDefault="006E25F4" w:rsidP="006E25F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By c</w:t>
      </w:r>
      <w:r w:rsidRPr="00FD7623">
        <w:rPr>
          <w:rFonts w:ascii="Arial" w:hAnsi="Arial" w:cs="Arial"/>
        </w:rPr>
        <w:t>ontra</w:t>
      </w:r>
      <w:r>
        <w:rPr>
          <w:rFonts w:ascii="Arial" w:hAnsi="Arial" w:cs="Arial"/>
        </w:rPr>
        <w:t>st</w:t>
      </w:r>
      <w:r w:rsidRPr="00FD762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we observed </w:t>
      </w:r>
      <w:r w:rsidRPr="00FD7623">
        <w:rPr>
          <w:rFonts w:ascii="Arial" w:hAnsi="Arial" w:cs="Arial"/>
        </w:rPr>
        <w:t>no changes in the Cy3 fluorescence of the Cy3/</w:t>
      </w:r>
      <w:r>
        <w:rPr>
          <w:rFonts w:ascii="Arial" w:hAnsi="Arial" w:cs="Arial"/>
        </w:rPr>
        <w:t>atto647N</w:t>
      </w:r>
      <w:r w:rsidRPr="00FD7623">
        <w:rPr>
          <w:rFonts w:ascii="Arial" w:hAnsi="Arial" w:cs="Arial"/>
        </w:rPr>
        <w:t xml:space="preserve">-labelled 5UAR/c5UAR (Figure </w:t>
      </w:r>
      <w:r w:rsidR="00FD03BE">
        <w:rPr>
          <w:rFonts w:ascii="Arial" w:hAnsi="Arial" w:cs="Arial"/>
        </w:rPr>
        <w:t>M2</w:t>
      </w:r>
      <w:r w:rsidRPr="00FD7623">
        <w:rPr>
          <w:rFonts w:ascii="Arial" w:hAnsi="Arial" w:cs="Arial"/>
        </w:rPr>
        <w:t xml:space="preserve">C) duplexes </w:t>
      </w:r>
      <w:r>
        <w:rPr>
          <w:rFonts w:ascii="Arial" w:hAnsi="Arial" w:cs="Arial"/>
        </w:rPr>
        <w:t>in the presence of</w:t>
      </w:r>
      <w:r w:rsidRPr="00FD7623">
        <w:rPr>
          <w:rFonts w:ascii="Arial" w:hAnsi="Arial" w:cs="Arial"/>
        </w:rPr>
        <w:t xml:space="preserve">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>, thus suggesting that no strand displacement takes place. We tested up to 100-fold molar excess 5UAR-nl to monitor strand-displacement but could not detect any increase in Cy3 fluorescence showing the inability of Denv2C</w:t>
      </w:r>
      <w:r w:rsidRPr="00FD7623">
        <w:rPr>
          <w:rFonts w:ascii="Arial" w:hAnsi="Arial" w:cs="Arial"/>
          <w:vertAlign w:val="superscript"/>
        </w:rPr>
        <w:t>S34C</w:t>
      </w:r>
      <w:r w:rsidRPr="00FD7623">
        <w:rPr>
          <w:rFonts w:ascii="Arial" w:hAnsi="Arial" w:cs="Arial"/>
        </w:rPr>
        <w:t xml:space="preserve"> to initiate strand displacement at even high concentrations of complementary strands. </w:t>
      </w:r>
    </w:p>
    <w:p w14:paraId="5D3DB704" w14:textId="5F2B71DA" w:rsidR="00A06B41" w:rsidRPr="00FD7623" w:rsidRDefault="00A06B41" w:rsidP="00A06B41">
      <w:pPr>
        <w:spacing w:line="240" w:lineRule="auto"/>
        <w:rPr>
          <w:rFonts w:ascii="Arial" w:hAnsi="Arial" w:cs="Arial"/>
          <w:b/>
        </w:rPr>
      </w:pPr>
      <w:r w:rsidRPr="00FD7623">
        <w:rPr>
          <w:rFonts w:ascii="Arial" w:hAnsi="Arial" w:cs="Arial"/>
          <w:b/>
        </w:rPr>
        <w:t xml:space="preserve">Table </w:t>
      </w:r>
      <w:r w:rsidR="005B2F48">
        <w:rPr>
          <w:rFonts w:ascii="Arial" w:hAnsi="Arial" w:cs="Arial"/>
          <w:b/>
        </w:rPr>
        <w:t>M2</w:t>
      </w:r>
      <w:r w:rsidRPr="00FD7623">
        <w:rPr>
          <w:rFonts w:ascii="Arial" w:hAnsi="Arial" w:cs="Arial"/>
          <w:b/>
        </w:rPr>
        <w:t>:</w:t>
      </w:r>
      <w:r w:rsidRPr="00FD7623">
        <w:rPr>
          <w:rFonts w:ascii="Arial" w:hAnsi="Arial" w:cs="Arial"/>
        </w:rPr>
        <w:t xml:space="preserve"> </w:t>
      </w:r>
      <w:r w:rsidRPr="00FD7623">
        <w:rPr>
          <w:rFonts w:ascii="Arial" w:hAnsi="Arial" w:cs="Arial"/>
          <w:b/>
        </w:rPr>
        <w:t>Kinetic parameters of 5UAR-nl/c5UAR strand displacement in the absence and presence of either Denv2C or Denv2C</w:t>
      </w:r>
      <w:r w:rsidRPr="00FD7623">
        <w:rPr>
          <w:rFonts w:ascii="Arial" w:hAnsi="Arial" w:cs="Arial"/>
          <w:b/>
          <w:vertAlign w:val="superscript"/>
        </w:rPr>
        <w:t>S34C</w:t>
      </w:r>
      <w:r w:rsidRPr="00FD7623">
        <w:rPr>
          <w:rFonts w:ascii="Arial" w:hAnsi="Arial" w:cs="Arial"/>
          <w:b/>
        </w:rPr>
        <w:t xml:space="preserve">. </w:t>
      </w:r>
      <w:r w:rsidRPr="00FD7623">
        <w:rPr>
          <w:rFonts w:ascii="Arial" w:hAnsi="Arial" w:cs="Arial"/>
        </w:rPr>
        <w:t xml:space="preserve">Kinetic rate constants,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ass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 and </w:t>
      </w:r>
      <w:proofErr w:type="spell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diss</w:t>
      </w:r>
      <w:proofErr w:type="spellEnd"/>
      <w:r w:rsidRPr="00FD7623">
        <w:rPr>
          <w:rFonts w:ascii="Arial" w:hAnsi="Arial" w:cs="Arial"/>
          <w:vertAlign w:val="subscript"/>
        </w:rPr>
        <w:t>’</w:t>
      </w:r>
      <w:r w:rsidRPr="00FD7623">
        <w:rPr>
          <w:rFonts w:ascii="Arial" w:hAnsi="Arial" w:cs="Arial"/>
        </w:rPr>
        <w:t xml:space="preserve"> were calculated from the dependence of the </w:t>
      </w:r>
      <w:proofErr w:type="spellStart"/>
      <w:proofErr w:type="gramStart"/>
      <w:r w:rsidRPr="00FD7623">
        <w:rPr>
          <w:rFonts w:ascii="Arial" w:hAnsi="Arial" w:cs="Arial"/>
        </w:rPr>
        <w:t>k</w:t>
      </w:r>
      <w:r w:rsidRPr="00FD7623">
        <w:rPr>
          <w:rFonts w:ascii="Arial" w:hAnsi="Arial" w:cs="Arial"/>
          <w:vertAlign w:val="subscript"/>
        </w:rPr>
        <w:t>obs</w:t>
      </w:r>
      <w:proofErr w:type="spellEnd"/>
      <w:proofErr w:type="gramEnd"/>
      <w:r w:rsidRPr="00FD7623">
        <w:rPr>
          <w:rFonts w:ascii="Arial" w:hAnsi="Arial" w:cs="Arial"/>
        </w:rPr>
        <w:t xml:space="preserve"> values on the concentration of the non-labelled 5UAR, using equation [3] as indicated in Figure 4. Strand displacement reactions were performed in pseudo-first order conditions by adding 5UAR-nl at least 10-fold molar excess of the 5UAR/c5UAR annealed duplex.</w:t>
      </w:r>
    </w:p>
    <w:tbl>
      <w:tblPr>
        <w:tblW w:w="852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14"/>
        <w:gridCol w:w="2066"/>
        <w:gridCol w:w="1384"/>
        <w:gridCol w:w="1571"/>
        <w:gridCol w:w="1289"/>
      </w:tblGrid>
      <w:tr w:rsidR="00A06B41" w:rsidRPr="00FD7623" w14:paraId="104B8ABD" w14:textId="77777777" w:rsidTr="008A1E81">
        <w:trPr>
          <w:trHeight w:val="348"/>
        </w:trPr>
        <w:tc>
          <w:tcPr>
            <w:tcW w:w="22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23A2FC28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Cy3/Atto647N-labelled</w:t>
            </w:r>
          </w:p>
          <w:p w14:paraId="3EB04CFE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ORN</w:t>
            </w:r>
          </w:p>
          <w:p w14:paraId="0C868A89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Duplex</w:t>
            </w:r>
          </w:p>
        </w:tc>
        <w:tc>
          <w:tcPr>
            <w:tcW w:w="20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207D7094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Non-labelled</w:t>
            </w:r>
          </w:p>
          <w:p w14:paraId="0754AA32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strand displacement</w:t>
            </w:r>
          </w:p>
          <w:p w14:paraId="5611FE21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ORN</w:t>
            </w: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0B4F1A26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Protein</w:t>
            </w:r>
          </w:p>
          <w:p w14:paraId="74AAD554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(2 µM)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58C6FA30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i/>
                <w:i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ass</w:t>
            </w:r>
            <w:proofErr w:type="spellEnd"/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’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(M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s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)×10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−3</w:t>
            </w:r>
          </w:p>
        </w:tc>
        <w:tc>
          <w:tcPr>
            <w:tcW w:w="12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6478FB3F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FD7623">
              <w:rPr>
                <w:rFonts w:ascii="Arial" w:hAnsi="Arial" w:cs="Arial"/>
                <w:b/>
                <w:bCs/>
                <w:i/>
                <w:iCs/>
                <w:lang w:val="en-SG"/>
              </w:rPr>
              <w:t>k</w:t>
            </w:r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diss</w:t>
            </w:r>
            <w:proofErr w:type="spellEnd"/>
            <w:r w:rsidRPr="00FD7623">
              <w:rPr>
                <w:rFonts w:ascii="Arial" w:hAnsi="Arial" w:cs="Arial"/>
                <w:b/>
                <w:bCs/>
                <w:vertAlign w:val="subscript"/>
                <w:lang w:val="en-SG"/>
              </w:rPr>
              <w:t>’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br/>
              <w:t>(s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−1</w:t>
            </w:r>
            <w:r w:rsidRPr="00FD7623">
              <w:rPr>
                <w:rFonts w:ascii="Arial" w:hAnsi="Arial" w:cs="Arial"/>
                <w:b/>
                <w:bCs/>
                <w:lang w:val="en-SG"/>
              </w:rPr>
              <w:t>)×10</w:t>
            </w:r>
            <w:r w:rsidRPr="00FD7623">
              <w:rPr>
                <w:rFonts w:ascii="Arial" w:hAnsi="Arial" w:cs="Arial"/>
                <w:b/>
                <w:bCs/>
                <w:vertAlign w:val="superscript"/>
                <w:lang w:val="en-SG"/>
              </w:rPr>
              <w:t>4</w:t>
            </w:r>
          </w:p>
        </w:tc>
      </w:tr>
      <w:tr w:rsidR="00A06B41" w:rsidRPr="00FD7623" w14:paraId="09B991F7" w14:textId="77777777" w:rsidTr="008A1E81">
        <w:trPr>
          <w:trHeight w:val="208"/>
        </w:trPr>
        <w:tc>
          <w:tcPr>
            <w:tcW w:w="222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3D1628E3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5UAR/c5UAR</w:t>
            </w:r>
          </w:p>
        </w:tc>
        <w:tc>
          <w:tcPr>
            <w:tcW w:w="20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vAlign w:val="center"/>
            <w:hideMark/>
          </w:tcPr>
          <w:p w14:paraId="162B5719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5UAR-nl</w:t>
            </w: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17B90A44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b/>
                <w:bCs/>
                <w:lang w:val="en-SG"/>
              </w:rPr>
              <w:t>-</w:t>
            </w:r>
          </w:p>
        </w:tc>
        <w:tc>
          <w:tcPr>
            <w:tcW w:w="286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30CB7E50" w14:textId="77777777" w:rsidR="00A06B41" w:rsidRPr="00FD7623" w:rsidRDefault="00A06B41" w:rsidP="008A1E81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No strand Displacement</w:t>
            </w:r>
          </w:p>
        </w:tc>
      </w:tr>
      <w:tr w:rsidR="00A06B41" w:rsidRPr="00FD7623" w14:paraId="549C7441" w14:textId="77777777" w:rsidTr="008A1E81">
        <w:trPr>
          <w:trHeight w:val="208"/>
        </w:trPr>
        <w:tc>
          <w:tcPr>
            <w:tcW w:w="222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216E79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97E536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4E410682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Denv2C</w:t>
            </w:r>
          </w:p>
        </w:tc>
        <w:tc>
          <w:tcPr>
            <w:tcW w:w="15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2FA3846A" w14:textId="77777777" w:rsidR="00A06B41" w:rsidRPr="00FD7623" w:rsidRDefault="00A06B41" w:rsidP="008A1E81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47 (±3)</w:t>
            </w:r>
          </w:p>
        </w:tc>
        <w:tc>
          <w:tcPr>
            <w:tcW w:w="12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2F1BB285" w14:textId="77777777" w:rsidR="00A06B41" w:rsidRPr="00FD7623" w:rsidRDefault="00A06B41" w:rsidP="008A1E81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193 (±35)</w:t>
            </w:r>
          </w:p>
        </w:tc>
      </w:tr>
      <w:tr w:rsidR="00A06B41" w:rsidRPr="00FD7623" w14:paraId="4066556B" w14:textId="77777777" w:rsidTr="008A1E81">
        <w:trPr>
          <w:trHeight w:val="208"/>
        </w:trPr>
        <w:tc>
          <w:tcPr>
            <w:tcW w:w="222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24B696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7D4B38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09BB7C10" w14:textId="77777777" w:rsidR="00A06B41" w:rsidRPr="00FD7623" w:rsidRDefault="00A06B41" w:rsidP="008A1E8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Denv2C</w:t>
            </w:r>
            <w:r w:rsidRPr="00FD7623">
              <w:rPr>
                <w:rFonts w:ascii="Arial" w:hAnsi="Arial" w:cs="Arial"/>
                <w:vertAlign w:val="superscript"/>
                <w:lang w:val="en-SG"/>
              </w:rPr>
              <w:t>S34C</w:t>
            </w:r>
          </w:p>
        </w:tc>
        <w:tc>
          <w:tcPr>
            <w:tcW w:w="286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9" w:type="dxa"/>
              <w:left w:w="119" w:type="dxa"/>
              <w:bottom w:w="59" w:type="dxa"/>
              <w:right w:w="119" w:type="dxa"/>
            </w:tcMar>
            <w:hideMark/>
          </w:tcPr>
          <w:p w14:paraId="789327AF" w14:textId="77777777" w:rsidR="00A06B41" w:rsidRPr="00FD7623" w:rsidRDefault="00A06B41" w:rsidP="008A1E81">
            <w:pPr>
              <w:spacing w:after="0" w:line="240" w:lineRule="auto"/>
              <w:jc w:val="left"/>
              <w:rPr>
                <w:rFonts w:ascii="Arial" w:hAnsi="Arial" w:cs="Arial"/>
              </w:rPr>
            </w:pPr>
            <w:r w:rsidRPr="00FD7623">
              <w:rPr>
                <w:rFonts w:ascii="Arial" w:hAnsi="Arial" w:cs="Arial"/>
                <w:lang w:val="en-SG"/>
              </w:rPr>
              <w:t>No Strand Displacement</w:t>
            </w:r>
          </w:p>
        </w:tc>
      </w:tr>
    </w:tbl>
    <w:p w14:paraId="30E7B2A1" w14:textId="77777777" w:rsidR="00A06B41" w:rsidRPr="00FD7623" w:rsidRDefault="00A06B41" w:rsidP="00A06B41">
      <w:pPr>
        <w:spacing w:after="0" w:line="240" w:lineRule="auto"/>
        <w:rPr>
          <w:rFonts w:ascii="Arial" w:hAnsi="Arial" w:cs="Arial"/>
        </w:rPr>
      </w:pPr>
    </w:p>
    <w:p w14:paraId="43BC8C47" w14:textId="77777777" w:rsidR="00A06B41" w:rsidRPr="00FD7623" w:rsidRDefault="00A06B41" w:rsidP="00A06B41">
      <w:pPr>
        <w:spacing w:after="0" w:line="240" w:lineRule="auto"/>
        <w:rPr>
          <w:rFonts w:ascii="Arial" w:hAnsi="Arial" w:cs="Arial"/>
        </w:rPr>
      </w:pPr>
    </w:p>
    <w:p w14:paraId="01E0F9F8" w14:textId="77777777" w:rsidR="006603FC" w:rsidRDefault="006603FC" w:rsidP="007273BA">
      <w:pPr>
        <w:spacing w:line="240" w:lineRule="auto"/>
        <w:rPr>
          <w:rFonts w:ascii="Arial" w:hAnsi="Arial" w:cs="Arial"/>
          <w:bCs/>
        </w:rPr>
      </w:pPr>
    </w:p>
    <w:p w14:paraId="154C9B8A" w14:textId="77777777" w:rsidR="00C06871" w:rsidRDefault="00C06871" w:rsidP="0001310E">
      <w:pPr>
        <w:spacing w:line="240" w:lineRule="auto"/>
        <w:rPr>
          <w:rFonts w:ascii="Arial" w:hAnsi="Arial" w:cs="Arial"/>
          <w:bCs/>
        </w:rPr>
      </w:pPr>
    </w:p>
    <w:p w14:paraId="10002FC0" w14:textId="77777777" w:rsidR="00B44A68" w:rsidRDefault="00B44A68" w:rsidP="0001310E">
      <w:pPr>
        <w:spacing w:line="240" w:lineRule="auto"/>
        <w:rPr>
          <w:rFonts w:ascii="Arial" w:hAnsi="Arial" w:cs="Arial"/>
          <w:bCs/>
        </w:rPr>
      </w:pPr>
    </w:p>
    <w:p w14:paraId="1D1A9914" w14:textId="77777777" w:rsidR="00B44A68" w:rsidRDefault="00B44A68" w:rsidP="00B44A68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67653E19" wp14:editId="320C4429">
            <wp:extent cx="5702454" cy="6472362"/>
            <wp:effectExtent l="0" t="0" r="0" b="0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" r="2722"/>
                    <a:stretch/>
                  </pic:blipFill>
                  <pic:spPr bwMode="auto">
                    <a:xfrm>
                      <a:off x="0" y="0"/>
                      <a:ext cx="5713318" cy="648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B4493" w14:textId="13718B99" w:rsidR="008C7727" w:rsidRDefault="008C7727" w:rsidP="008C7727">
      <w:pPr>
        <w:spacing w:line="240" w:lineRule="auto"/>
        <w:rPr>
          <w:rFonts w:ascii="Arial" w:hAnsi="Arial" w:cs="Arial"/>
          <w:bCs/>
        </w:rPr>
      </w:pPr>
      <w:r w:rsidRPr="007C0C59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4</w:t>
      </w:r>
      <w:r w:rsidRPr="007C0C59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Cs/>
        </w:rPr>
        <w:t xml:space="preserve"> MD simulations reveal </w:t>
      </w:r>
      <w:r w:rsidRPr="002117AD">
        <w:rPr>
          <w:rFonts w:ascii="Arial" w:hAnsi="Arial" w:cs="Arial"/>
          <w:bCs/>
        </w:rPr>
        <w:t>Denv2C</w:t>
      </w:r>
      <w:r>
        <w:rPr>
          <w:rFonts w:ascii="Arial" w:hAnsi="Arial" w:cs="Arial"/>
          <w:bCs/>
        </w:rPr>
        <w:t>:5UAR</w:t>
      </w:r>
      <w:r w:rsidRPr="005B61DB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structural dynamics and interactions (A) </w:t>
      </w:r>
      <w:r w:rsidRPr="002117AD">
        <w:rPr>
          <w:rFonts w:ascii="Arial" w:hAnsi="Arial" w:cs="Arial"/>
          <w:bCs/>
        </w:rPr>
        <w:t xml:space="preserve">Cartoon </w:t>
      </w:r>
      <w:r>
        <w:rPr>
          <w:rFonts w:ascii="Arial" w:hAnsi="Arial" w:cs="Arial"/>
          <w:bCs/>
        </w:rPr>
        <w:t>representation of</w:t>
      </w:r>
      <w:r w:rsidRPr="002117AD">
        <w:rPr>
          <w:rFonts w:ascii="Arial" w:hAnsi="Arial" w:cs="Arial"/>
          <w:bCs/>
        </w:rPr>
        <w:t xml:space="preserve"> starting frame of 5UAR</w:t>
      </w:r>
      <w:r w:rsidRPr="002117AD">
        <w:rPr>
          <w:rFonts w:ascii="Arial" w:hAnsi="Arial" w:cs="Arial"/>
          <w:bCs/>
          <w:vertAlign w:val="subscript"/>
        </w:rPr>
        <w:t>F</w:t>
      </w:r>
      <w:r w:rsidRPr="002117AD">
        <w:rPr>
          <w:rFonts w:ascii="Arial" w:hAnsi="Arial" w:cs="Arial"/>
          <w:bCs/>
        </w:rPr>
        <w:t xml:space="preserve"> in the </w:t>
      </w:r>
      <w:r>
        <w:rPr>
          <w:rFonts w:ascii="Arial" w:hAnsi="Arial" w:cs="Arial"/>
          <w:bCs/>
        </w:rPr>
        <w:t>presence (</w:t>
      </w:r>
      <w:r w:rsidRPr="002117AD">
        <w:rPr>
          <w:rFonts w:ascii="Arial" w:hAnsi="Arial" w:cs="Arial"/>
          <w:bCs/>
        </w:rPr>
        <w:t>5UAR</w:t>
      </w:r>
      <w:r w:rsidRPr="002117AD">
        <w:rPr>
          <w:rFonts w:ascii="Arial" w:hAnsi="Arial" w:cs="Arial"/>
          <w:bCs/>
          <w:vertAlign w:val="subscript"/>
        </w:rPr>
        <w:t>F</w:t>
      </w:r>
      <w:r w:rsidRPr="00281484">
        <w:rPr>
          <w:rFonts w:ascii="Arial" w:hAnsi="Arial" w:cs="Arial"/>
          <w:bCs/>
          <w:vertAlign w:val="superscript"/>
        </w:rPr>
        <w:t>B</w:t>
      </w:r>
      <w:r>
        <w:rPr>
          <w:rFonts w:ascii="Arial" w:hAnsi="Arial" w:cs="Arial"/>
          <w:bCs/>
        </w:rPr>
        <w:t>)</w:t>
      </w:r>
      <w:r w:rsidRPr="002117AD">
        <w:rPr>
          <w:rFonts w:ascii="Arial" w:hAnsi="Arial" w:cs="Arial"/>
          <w:bCs/>
        </w:rPr>
        <w:t xml:space="preserve"> and </w:t>
      </w:r>
      <w:r>
        <w:rPr>
          <w:rFonts w:ascii="Arial" w:hAnsi="Arial" w:cs="Arial"/>
          <w:bCs/>
        </w:rPr>
        <w:t xml:space="preserve">absence </w:t>
      </w:r>
      <w:r w:rsidRPr="002117AD">
        <w:rPr>
          <w:rFonts w:ascii="Arial" w:hAnsi="Arial" w:cs="Arial"/>
          <w:bCs/>
        </w:rPr>
        <w:t xml:space="preserve">of </w:t>
      </w:r>
      <w:proofErr w:type="gramStart"/>
      <w:r w:rsidRPr="002117AD">
        <w:rPr>
          <w:rFonts w:ascii="Arial" w:hAnsi="Arial" w:cs="Arial"/>
          <w:bCs/>
        </w:rPr>
        <w:t>Denv2C</w:t>
      </w:r>
      <w:r>
        <w:rPr>
          <w:rFonts w:ascii="Arial" w:hAnsi="Arial" w:cs="Arial"/>
          <w:bCs/>
        </w:rPr>
        <w:t>(</w:t>
      </w:r>
      <w:proofErr w:type="gramEnd"/>
      <w:r w:rsidRPr="002117AD">
        <w:rPr>
          <w:rFonts w:ascii="Arial" w:hAnsi="Arial" w:cs="Arial"/>
          <w:bCs/>
        </w:rPr>
        <w:t>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</w:t>
      </w:r>
      <w:r w:rsidRPr="002117AD">
        <w:rPr>
          <w:rFonts w:ascii="Arial" w:hAnsi="Arial" w:cs="Arial"/>
          <w:bCs/>
        </w:rPr>
        <w:t>. (B</w:t>
      </w:r>
      <w:r>
        <w:rPr>
          <w:rFonts w:ascii="Arial" w:hAnsi="Arial" w:cs="Arial"/>
          <w:bCs/>
        </w:rPr>
        <w:t>)</w:t>
      </w:r>
      <w:r w:rsidRPr="002117AD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R</w:t>
      </w:r>
      <w:r w:rsidRPr="002117AD">
        <w:rPr>
          <w:rFonts w:ascii="Arial" w:hAnsi="Arial" w:cs="Arial"/>
          <w:bCs/>
        </w:rPr>
        <w:t xml:space="preserve">oot mean square deviation (RMSD) </w:t>
      </w:r>
      <w:proofErr w:type="gramStart"/>
      <w:r w:rsidRPr="002117AD">
        <w:rPr>
          <w:rFonts w:ascii="Arial" w:hAnsi="Arial" w:cs="Arial"/>
          <w:bCs/>
        </w:rPr>
        <w:t>of</w:t>
      </w:r>
      <w:r>
        <w:rPr>
          <w:rFonts w:ascii="Arial" w:hAnsi="Arial" w:cs="Arial"/>
          <w:bCs/>
        </w:rPr>
        <w:t xml:space="preserve"> </w:t>
      </w:r>
      <w:r w:rsidRPr="002117AD">
        <w:rPr>
          <w:rFonts w:ascii="Arial" w:hAnsi="Arial" w:cs="Arial"/>
          <w:bCs/>
        </w:rPr>
        <w:t xml:space="preserve"> (</w:t>
      </w:r>
      <w:proofErr w:type="spellStart"/>
      <w:proofErr w:type="gramEnd"/>
      <w:r w:rsidRPr="002117AD">
        <w:rPr>
          <w:rFonts w:ascii="Arial" w:hAnsi="Arial" w:cs="Arial"/>
          <w:bCs/>
        </w:rPr>
        <w:t>i</w:t>
      </w:r>
      <w:proofErr w:type="spellEnd"/>
      <w:r w:rsidRPr="002117AD">
        <w:rPr>
          <w:rFonts w:ascii="Arial" w:hAnsi="Arial" w:cs="Arial"/>
          <w:bCs/>
        </w:rPr>
        <w:t>) full-length (Denv2C) and folded region</w:t>
      </w:r>
      <w:r>
        <w:rPr>
          <w:rFonts w:ascii="Arial" w:hAnsi="Arial" w:cs="Arial"/>
          <w:bCs/>
        </w:rPr>
        <w:t xml:space="preserve"> (</w:t>
      </w:r>
      <w:r w:rsidRPr="002117AD">
        <w:rPr>
          <w:rFonts w:ascii="Arial" w:hAnsi="Arial" w:cs="Arial"/>
          <w:bCs/>
        </w:rPr>
        <w:t>Denv2C</w:t>
      </w:r>
      <w:r w:rsidRPr="005B61DB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, residue </w:t>
      </w:r>
      <w:r w:rsidRPr="005B61DB">
        <w:rPr>
          <w:rFonts w:ascii="Arial" w:hAnsi="Arial" w:cs="Arial"/>
          <w:bCs/>
        </w:rPr>
        <w:t>20-100 aa</w:t>
      </w:r>
      <w:r w:rsidRPr="002117AD">
        <w:rPr>
          <w:rFonts w:ascii="Arial" w:hAnsi="Arial" w:cs="Arial"/>
          <w:bCs/>
        </w:rPr>
        <w:t xml:space="preserve">), </w:t>
      </w:r>
      <w:r>
        <w:rPr>
          <w:rFonts w:ascii="Arial" w:hAnsi="Arial" w:cs="Arial"/>
          <w:bCs/>
        </w:rPr>
        <w:t>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in the (ii) presence and (iii) absence of Denv2C. (C) (</w:t>
      </w:r>
      <w:proofErr w:type="spellStart"/>
      <w:proofErr w:type="gramStart"/>
      <w:r>
        <w:rPr>
          <w:rFonts w:ascii="Arial" w:hAnsi="Arial" w:cs="Arial"/>
          <w:bCs/>
        </w:rPr>
        <w:t>i</w:t>
      </w:r>
      <w:proofErr w:type="spellEnd"/>
      <w:proofErr w:type="gramEnd"/>
      <w:r>
        <w:rPr>
          <w:rFonts w:ascii="Arial" w:hAnsi="Arial" w:cs="Arial"/>
          <w:bCs/>
        </w:rPr>
        <w:t>) RMSF per nucleotide of 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  <w:vertAlign w:val="subscript"/>
        </w:rPr>
        <w:t xml:space="preserve"> </w:t>
      </w:r>
      <w:r>
        <w:rPr>
          <w:rFonts w:ascii="Arial" w:hAnsi="Arial" w:cs="Arial"/>
          <w:bCs/>
        </w:rPr>
        <w:t>in absence (5UAR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and presence (</w:t>
      </w:r>
      <w:r w:rsidRPr="002117AD">
        <w:rPr>
          <w:rFonts w:ascii="Arial" w:hAnsi="Arial" w:cs="Arial"/>
          <w:bCs/>
        </w:rPr>
        <w:t>5UAR</w:t>
      </w:r>
      <w:r w:rsidRPr="002117AD">
        <w:rPr>
          <w:rFonts w:ascii="Arial" w:hAnsi="Arial" w:cs="Arial"/>
          <w:bCs/>
          <w:vertAlign w:val="subscript"/>
        </w:rPr>
        <w:t>F</w:t>
      </w:r>
      <w:r w:rsidRPr="00281484">
        <w:rPr>
          <w:rFonts w:ascii="Arial" w:hAnsi="Arial" w:cs="Arial"/>
          <w:bCs/>
          <w:vertAlign w:val="superscript"/>
        </w:rPr>
        <w:t>B</w:t>
      </w:r>
      <w:r>
        <w:rPr>
          <w:rFonts w:ascii="Arial" w:hAnsi="Arial" w:cs="Arial"/>
          <w:bCs/>
        </w:rPr>
        <w:t>) of Denv2C. (ii) Block average showing inter-5UAR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hydrogen bonds (H-bond) at every 50 ns in the absence (5UAR</w:t>
      </w:r>
      <w:r w:rsidRPr="002117A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and presence (</w:t>
      </w:r>
      <w:r w:rsidRPr="002117AD">
        <w:rPr>
          <w:rFonts w:ascii="Arial" w:hAnsi="Arial" w:cs="Arial"/>
          <w:bCs/>
        </w:rPr>
        <w:t>5UAR</w:t>
      </w:r>
      <w:r w:rsidRPr="002117AD">
        <w:rPr>
          <w:rFonts w:ascii="Arial" w:hAnsi="Arial" w:cs="Arial"/>
          <w:bCs/>
          <w:vertAlign w:val="subscript"/>
        </w:rPr>
        <w:t>F</w:t>
      </w:r>
      <w:r w:rsidRPr="00281484">
        <w:rPr>
          <w:rFonts w:ascii="Arial" w:hAnsi="Arial" w:cs="Arial"/>
          <w:bCs/>
          <w:vertAlign w:val="superscript"/>
        </w:rPr>
        <w:t>B</w:t>
      </w:r>
      <w:r>
        <w:rPr>
          <w:rFonts w:ascii="Arial" w:hAnsi="Arial" w:cs="Arial"/>
          <w:bCs/>
        </w:rPr>
        <w:t>) of Denv2C. (D) Cartoon representation of final frames taken from 5UAR</w:t>
      </w:r>
      <w:r w:rsidRPr="005C28EB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:Denv2C complex from three different replicates. The folded region of Denv2C </w:t>
      </w:r>
      <w:proofErr w:type="gramStart"/>
      <w:r>
        <w:rPr>
          <w:rFonts w:ascii="Arial" w:hAnsi="Arial" w:cs="Arial"/>
          <w:bCs/>
        </w:rPr>
        <w:t>is shown</w:t>
      </w:r>
      <w:proofErr w:type="gramEnd"/>
      <w:r>
        <w:rPr>
          <w:rFonts w:ascii="Arial" w:hAnsi="Arial" w:cs="Arial"/>
          <w:bCs/>
        </w:rPr>
        <w:t xml:space="preserve"> as gray transparent cartoon with ARG and LYS residues represented as sticks while the RNA phosphate backbone atoms are shown as red spheres in each replica. (E) (</w:t>
      </w:r>
      <w:proofErr w:type="spellStart"/>
      <w:proofErr w:type="gramStart"/>
      <w:r>
        <w:rPr>
          <w:rFonts w:ascii="Arial" w:hAnsi="Arial" w:cs="Arial"/>
          <w:bCs/>
        </w:rPr>
        <w:t>i</w:t>
      </w:r>
      <w:proofErr w:type="spellEnd"/>
      <w:proofErr w:type="gramEnd"/>
      <w:r>
        <w:rPr>
          <w:rFonts w:ascii="Arial" w:hAnsi="Arial" w:cs="Arial"/>
          <w:bCs/>
        </w:rPr>
        <w:t>) Block averaged number of hydrogen bonds between Denv2C and 5UAR</w:t>
      </w:r>
      <w:r w:rsidRPr="00EA53F9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at every 100 ns and (ii) the hydrogen bond lifetime between Denv2C residues and 5UAR</w:t>
      </w:r>
      <w:r w:rsidRPr="00EA53F9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  <w:vertAlign w:val="subscript"/>
        </w:rPr>
        <w:t xml:space="preserve"> </w:t>
      </w:r>
      <w:r>
        <w:rPr>
          <w:rFonts w:ascii="Arial" w:hAnsi="Arial" w:cs="Arial"/>
          <w:bCs/>
        </w:rPr>
        <w:t xml:space="preserve">nucleotides are shown from three different replicates. H-bond lifetimes greater than </w:t>
      </w:r>
      <w:r>
        <w:rPr>
          <w:rFonts w:ascii="Arial" w:hAnsi="Arial" w:cs="Arial"/>
          <w:bCs/>
        </w:rPr>
        <w:lastRenderedPageBreak/>
        <w:t xml:space="preserve">10% of 3000 ns long simulation time i.e., 0.1 </w:t>
      </w:r>
      <w:proofErr w:type="gramStart"/>
      <w:r>
        <w:rPr>
          <w:rFonts w:ascii="Arial" w:hAnsi="Arial" w:cs="Arial"/>
          <w:bCs/>
        </w:rPr>
        <w:t>are shown</w:t>
      </w:r>
      <w:proofErr w:type="gramEnd"/>
      <w:r>
        <w:rPr>
          <w:rFonts w:ascii="Arial" w:hAnsi="Arial" w:cs="Arial"/>
          <w:bCs/>
        </w:rPr>
        <w:t>. (F) Per-residue contact fraction of Denv2C with 5UAR</w:t>
      </w:r>
      <w:r w:rsidRPr="0069424C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based on the 0.6 nm cutoff distance.</w:t>
      </w:r>
    </w:p>
    <w:p w14:paraId="06052708" w14:textId="77777777" w:rsidR="0029502C" w:rsidRDefault="0029502C" w:rsidP="008C7727">
      <w:pPr>
        <w:spacing w:line="240" w:lineRule="auto"/>
        <w:rPr>
          <w:rFonts w:ascii="Arial" w:hAnsi="Arial" w:cs="Arial"/>
          <w:bCs/>
        </w:rPr>
      </w:pPr>
    </w:p>
    <w:p w14:paraId="499506ED" w14:textId="67B2CA3F" w:rsidR="00B44A68" w:rsidRDefault="008C7727" w:rsidP="00B44A68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drawing>
          <wp:inline distT="0" distB="0" distL="0" distR="0" wp14:anchorId="51BB06E6" wp14:editId="37E1ACE6">
            <wp:extent cx="5731510" cy="5158105"/>
            <wp:effectExtent l="0" t="0" r="2540" b="4445"/>
            <wp:docPr id="847551827" name="Picture 2" descr="A collage of dna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551827" name="Picture 2" descr="A collage of dna diagrams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E6FCA" w14:textId="77777777" w:rsidR="00B44A68" w:rsidRDefault="00B44A68" w:rsidP="00B44A68">
      <w:pPr>
        <w:spacing w:line="240" w:lineRule="auto"/>
        <w:rPr>
          <w:rFonts w:ascii="Arial" w:hAnsi="Arial" w:cs="Arial"/>
          <w:bCs/>
          <w:lang w:val="en-SG"/>
        </w:rPr>
      </w:pPr>
      <w:r w:rsidRPr="007C0C59">
        <w:rPr>
          <w:rFonts w:ascii="Arial" w:hAnsi="Arial" w:cs="Arial"/>
          <w:b/>
          <w:bCs/>
        </w:rPr>
        <w:t>Figure S5:</w:t>
      </w:r>
      <w:r>
        <w:rPr>
          <w:rFonts w:ascii="Arial" w:hAnsi="Arial" w:cs="Arial"/>
          <w:bCs/>
        </w:rPr>
        <w:t xml:space="preserve"> Effect of Denv2C binding on 5UAR</w:t>
      </w:r>
      <w:r w:rsidRPr="00E40F23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. (A) Snapshots of 5UAR</w:t>
      </w:r>
      <w:r>
        <w:rPr>
          <w:rFonts w:ascii="Arial" w:hAnsi="Arial" w:cs="Arial"/>
          <w:bCs/>
          <w:vertAlign w:val="subscript"/>
        </w:rPr>
        <w:t xml:space="preserve">F </w:t>
      </w:r>
      <w:r>
        <w:rPr>
          <w:rFonts w:ascii="Arial" w:hAnsi="Arial" w:cs="Arial"/>
          <w:bCs/>
        </w:rPr>
        <w:t>in the absence (5UAR</w:t>
      </w:r>
      <w:r w:rsidRPr="00F316B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and presence (5UAR</w:t>
      </w:r>
      <w:r w:rsidRPr="00F316BD">
        <w:rPr>
          <w:rFonts w:ascii="Arial" w:hAnsi="Arial" w:cs="Arial"/>
          <w:bCs/>
          <w:vertAlign w:val="subscript"/>
        </w:rPr>
        <w:t>F</w:t>
      </w:r>
      <w:r w:rsidRPr="00E40F23">
        <w:rPr>
          <w:rFonts w:ascii="Arial" w:hAnsi="Arial" w:cs="Arial"/>
          <w:bCs/>
          <w:vertAlign w:val="superscript"/>
        </w:rPr>
        <w:t>B</w:t>
      </w:r>
      <w:r>
        <w:rPr>
          <w:rFonts w:ascii="Arial" w:hAnsi="Arial" w:cs="Arial"/>
          <w:bCs/>
        </w:rPr>
        <w:t>) of Denv2C at 100 ns, 500 ns and 1000ns from 1µs long simulation trajectory. (B) Time average contact maps for 5UAR</w:t>
      </w:r>
      <w:r>
        <w:rPr>
          <w:rFonts w:ascii="Arial" w:hAnsi="Arial" w:cs="Arial"/>
          <w:bCs/>
          <w:vertAlign w:val="subscript"/>
        </w:rPr>
        <w:t xml:space="preserve">F </w:t>
      </w:r>
      <w:r>
        <w:rPr>
          <w:rFonts w:ascii="Arial" w:hAnsi="Arial" w:cs="Arial"/>
          <w:bCs/>
        </w:rPr>
        <w:t>in the absence (5UAR</w:t>
      </w:r>
      <w:r w:rsidRPr="00F316B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and presence (Denv2C:5UAR</w:t>
      </w:r>
      <w:r w:rsidRPr="00F316B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of Denv2C from three replicate simulations. (C) Time averaged base pair (Stagger and Propeller) and base step (X/Y-displacement, Inclination, Twist) parameters from combined trajectories of three independent 500 ns long 5UAR</w:t>
      </w:r>
      <w:r>
        <w:rPr>
          <w:rFonts w:ascii="Arial" w:hAnsi="Arial" w:cs="Arial"/>
          <w:bCs/>
          <w:vertAlign w:val="subscript"/>
        </w:rPr>
        <w:t xml:space="preserve">F </w:t>
      </w:r>
      <w:r>
        <w:rPr>
          <w:rFonts w:ascii="Arial" w:hAnsi="Arial" w:cs="Arial"/>
          <w:bCs/>
        </w:rPr>
        <w:t>simulations in the absence (Free_5UAR</w:t>
      </w:r>
      <w:r w:rsidRPr="00F316B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>) and presence (Bound_5UAR</w:t>
      </w:r>
      <w:r w:rsidRPr="00F316BD"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) of Denv2C. </w:t>
      </w:r>
      <w:proofErr w:type="gramStart"/>
      <w:r>
        <w:rPr>
          <w:rFonts w:ascii="Arial" w:hAnsi="Arial" w:cs="Arial"/>
          <w:bCs/>
        </w:rPr>
        <w:t>(Base pairs ids: 1:1=21, 2:2=20, 3:3=19, 4:4=18, 5:5=17, 6:6=16, 7:7=15, 8:8=14, 9:9=13, 10:24=25; Base step ids: 1:1=21/2=20, 2:2=20/3=19, 3:3=19/4=18, 4:4=18/5=17, 5:5=17/6=16, 6:6=16/7=15, 7:7=15/8=14, 8:8=14/9=13, 9:9=13/24=25).</w:t>
      </w:r>
      <w:proofErr w:type="gramEnd"/>
    </w:p>
    <w:p w14:paraId="64B33214" w14:textId="77777777" w:rsidR="00B44A68" w:rsidRDefault="00B44A68" w:rsidP="00B44A68">
      <w:pPr>
        <w:spacing w:line="240" w:lineRule="auto"/>
        <w:rPr>
          <w:rFonts w:ascii="Arial" w:hAnsi="Arial" w:cs="Arial"/>
          <w:bCs/>
        </w:rPr>
      </w:pPr>
    </w:p>
    <w:p w14:paraId="6830397F" w14:textId="77777777" w:rsidR="00B44A68" w:rsidRPr="00FD7623" w:rsidRDefault="00B44A68" w:rsidP="0001310E">
      <w:pPr>
        <w:spacing w:line="240" w:lineRule="auto"/>
        <w:rPr>
          <w:rFonts w:ascii="Arial" w:hAnsi="Arial" w:cs="Arial"/>
          <w:bCs/>
        </w:rPr>
      </w:pPr>
    </w:p>
    <w:p w14:paraId="3623FC19" w14:textId="77777777" w:rsidR="00846561" w:rsidRDefault="00846561" w:rsidP="00D21F05">
      <w:pPr>
        <w:spacing w:line="240" w:lineRule="auto"/>
        <w:rPr>
          <w:rFonts w:ascii="Arial" w:hAnsi="Arial" w:cs="Arial"/>
          <w:bCs/>
        </w:rPr>
      </w:pPr>
    </w:p>
    <w:p w14:paraId="54E367EF" w14:textId="69ABB4F8" w:rsidR="00846561" w:rsidRDefault="008C7727" w:rsidP="002E38E0">
      <w:pPr>
        <w:ind w:hanging="142"/>
        <w:rPr>
          <w:rFonts w:ascii="Arial" w:hAnsi="Arial" w:cs="Arial"/>
          <w:b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53825CA6" wp14:editId="6DFDE82E">
            <wp:extent cx="5838825" cy="5254684"/>
            <wp:effectExtent l="0" t="0" r="0" b="3175"/>
            <wp:docPr id="237369049" name="Picture 3" descr="A collage of diagrams an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69049" name="Picture 3" descr="A collage of diagrams and graphs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82" cy="526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25D78" w14:textId="7EA360C6" w:rsidR="002E38E0" w:rsidRPr="00FD7623" w:rsidRDefault="002E38E0" w:rsidP="0084656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zh-CN"/>
        </w:rPr>
        <w:lastRenderedPageBreak/>
        <w:drawing>
          <wp:inline distT="0" distB="0" distL="0" distR="0" wp14:anchorId="5CC48DB4" wp14:editId="58F18851">
            <wp:extent cx="4781550" cy="4804022"/>
            <wp:effectExtent l="0" t="0" r="0" b="0"/>
            <wp:docPr id="463505643" name="Picture 1" descr="A group of graphs showing different types of wa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505643" name="Picture 1" descr="A group of graphs showing different types of waves&#10;&#10;Description automatically generated with medium confidence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9" r="7766"/>
                    <a:stretch/>
                  </pic:blipFill>
                  <pic:spPr bwMode="auto">
                    <a:xfrm>
                      <a:off x="0" y="0"/>
                      <a:ext cx="4802420" cy="4824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1715F7" w14:textId="603E6DDF" w:rsidR="00846561" w:rsidRPr="00FD7623" w:rsidRDefault="00846561" w:rsidP="00846561">
      <w:pPr>
        <w:rPr>
          <w:rFonts w:ascii="Arial" w:hAnsi="Arial" w:cs="Arial"/>
          <w:b/>
          <w:bCs/>
          <w:lang w:val="en-SG"/>
        </w:rPr>
      </w:pPr>
      <w:r>
        <w:rPr>
          <w:rFonts w:ascii="Arial" w:hAnsi="Arial" w:cs="Arial"/>
          <w:b/>
          <w:bCs/>
        </w:rPr>
        <w:t>Figure S</w:t>
      </w:r>
      <w:r w:rsidR="00B44A68">
        <w:rPr>
          <w:rFonts w:ascii="Arial" w:hAnsi="Arial" w:cs="Arial"/>
          <w:b/>
          <w:bCs/>
        </w:rPr>
        <w:t>6</w:t>
      </w:r>
      <w:r w:rsidRPr="00FD7623">
        <w:rPr>
          <w:rFonts w:ascii="Arial" w:hAnsi="Arial" w:cs="Arial"/>
          <w:b/>
          <w:bCs/>
        </w:rPr>
        <w:t xml:space="preserve">: </w:t>
      </w:r>
      <w:r w:rsidRPr="00FD7623">
        <w:rPr>
          <w:rFonts w:ascii="Arial" w:hAnsi="Arial" w:cs="Arial"/>
          <w:bCs/>
        </w:rPr>
        <w:t>MD simulations showing binding of Denv2</w:t>
      </w:r>
      <w:r w:rsidRPr="00FD7623">
        <w:rPr>
          <w:rFonts w:ascii="Arial" w:hAnsi="Arial" w:cs="Arial"/>
          <w:lang w:val="en-SG"/>
        </w:rPr>
        <w:t xml:space="preserve">C with the 5UAR hairpin in either linearized or folded conformation. (A-B) Cartoon representation of starting and final frame of </w:t>
      </w:r>
      <w:r>
        <w:rPr>
          <w:rFonts w:ascii="Arial" w:hAnsi="Arial" w:cs="Arial"/>
          <w:lang w:val="en-SG"/>
        </w:rPr>
        <w:t>the Denv2C</w:t>
      </w:r>
      <w:r w:rsidRPr="00FD7623">
        <w:rPr>
          <w:rFonts w:ascii="Arial" w:hAnsi="Arial" w:cs="Arial"/>
          <w:lang w:val="en-SG"/>
        </w:rPr>
        <w:t xml:space="preserve"> in the presence of the 5UAR molecule in three different orientations, O1: 5UAR parallel to </w:t>
      </w:r>
      <w:r w:rsidRPr="00FD7623">
        <w:rPr>
          <w:rFonts w:ascii="Arial" w:hAnsi="Arial" w:cs="Arial"/>
          <w:lang w:val="el-GR"/>
        </w:rPr>
        <w:t>α</w:t>
      </w:r>
      <w:r w:rsidRPr="00FD7623">
        <w:rPr>
          <w:rFonts w:ascii="Arial" w:hAnsi="Arial" w:cs="Arial"/>
          <w:lang w:val="en-SG"/>
        </w:rPr>
        <w:t xml:space="preserve">4-helix, O2: 5UAR proximal to </w:t>
      </w:r>
      <w:r w:rsidRPr="00FD7623">
        <w:rPr>
          <w:rFonts w:ascii="Arial" w:hAnsi="Arial" w:cs="Arial"/>
          <w:lang w:val="el-GR"/>
        </w:rPr>
        <w:t>α</w:t>
      </w:r>
      <w:r w:rsidRPr="00FD7623">
        <w:rPr>
          <w:rFonts w:ascii="Arial" w:hAnsi="Arial" w:cs="Arial"/>
          <w:lang w:val="en-SG"/>
        </w:rPr>
        <w:t xml:space="preserve">1-helix and O3: 5UAR perpendicular to </w:t>
      </w:r>
      <w:r w:rsidRPr="00FD7623">
        <w:rPr>
          <w:rFonts w:ascii="Arial" w:hAnsi="Arial" w:cs="Arial"/>
          <w:lang w:val="el-GR"/>
        </w:rPr>
        <w:t>α</w:t>
      </w:r>
      <w:r w:rsidRPr="00FD7623">
        <w:rPr>
          <w:rFonts w:ascii="Arial" w:hAnsi="Arial" w:cs="Arial"/>
          <w:lang w:val="en-SG"/>
        </w:rPr>
        <w:t>4-helix. (C) Plot sh</w:t>
      </w:r>
      <w:r w:rsidR="002B6B73">
        <w:rPr>
          <w:rFonts w:ascii="Arial" w:hAnsi="Arial" w:cs="Arial"/>
          <w:lang w:val="en-SG"/>
        </w:rPr>
        <w:t>owing radius of gyration of (</w:t>
      </w:r>
      <w:proofErr w:type="spellStart"/>
      <w:r w:rsidR="002B6B73">
        <w:rPr>
          <w:rFonts w:ascii="Arial" w:hAnsi="Arial" w:cs="Arial"/>
          <w:lang w:val="en-SG"/>
        </w:rPr>
        <w:t>i</w:t>
      </w:r>
      <w:proofErr w:type="spellEnd"/>
      <w:r w:rsidR="002B6B73">
        <w:rPr>
          <w:rFonts w:ascii="Arial" w:hAnsi="Arial" w:cs="Arial"/>
          <w:lang w:val="en-SG"/>
        </w:rPr>
        <w:t xml:space="preserve">) the </w:t>
      </w:r>
      <w:r w:rsidRPr="00FD7623">
        <w:rPr>
          <w:rFonts w:ascii="Arial" w:hAnsi="Arial" w:cs="Arial"/>
          <w:lang w:val="en-SG"/>
        </w:rPr>
        <w:t xml:space="preserve">Denv2C-bound 5UAR and </w:t>
      </w:r>
      <w:r w:rsidR="002B6B73">
        <w:rPr>
          <w:rFonts w:ascii="Arial" w:hAnsi="Arial" w:cs="Arial"/>
          <w:lang w:val="en-SG"/>
        </w:rPr>
        <w:t xml:space="preserve">(ii) the </w:t>
      </w:r>
      <w:r w:rsidRPr="00FD7623">
        <w:rPr>
          <w:rFonts w:ascii="Arial" w:hAnsi="Arial" w:cs="Arial"/>
          <w:lang w:val="en-SG"/>
        </w:rPr>
        <w:t>linearized 5U</w:t>
      </w:r>
      <w:r w:rsidR="002B6B73">
        <w:rPr>
          <w:rFonts w:ascii="Arial" w:hAnsi="Arial" w:cs="Arial"/>
          <w:lang w:val="en-SG"/>
        </w:rPr>
        <w:t>AR</w:t>
      </w:r>
      <w:r w:rsidRPr="00FD7623">
        <w:rPr>
          <w:rFonts w:ascii="Arial" w:hAnsi="Arial" w:cs="Arial"/>
          <w:lang w:val="en-SG"/>
        </w:rPr>
        <w:t xml:space="preserve"> in different orientation. </w:t>
      </w:r>
      <w:proofErr w:type="gramStart"/>
      <w:r w:rsidRPr="00FD7623">
        <w:rPr>
          <w:rFonts w:ascii="Arial" w:hAnsi="Arial" w:cs="Arial"/>
          <w:lang w:val="en-SG"/>
        </w:rPr>
        <w:t>(D) Per nucleotide root</w:t>
      </w:r>
      <w:proofErr w:type="gramEnd"/>
      <w:r w:rsidRPr="00FD7623">
        <w:rPr>
          <w:rFonts w:ascii="Arial" w:hAnsi="Arial" w:cs="Arial"/>
          <w:lang w:val="en-SG"/>
        </w:rPr>
        <w:t xml:space="preserve"> mean squared fluctuation (RMSF) values of </w:t>
      </w:r>
      <w:r w:rsidR="002B6B73">
        <w:rPr>
          <w:rFonts w:ascii="Arial" w:hAnsi="Arial" w:cs="Arial"/>
          <w:lang w:val="en-SG"/>
        </w:rPr>
        <w:t>(</w:t>
      </w:r>
      <w:proofErr w:type="spellStart"/>
      <w:r w:rsidR="002B6B73">
        <w:rPr>
          <w:rFonts w:ascii="Arial" w:hAnsi="Arial" w:cs="Arial"/>
          <w:lang w:val="en-SG"/>
        </w:rPr>
        <w:t>i</w:t>
      </w:r>
      <w:proofErr w:type="spellEnd"/>
      <w:r w:rsidR="002B6B73">
        <w:rPr>
          <w:rFonts w:ascii="Arial" w:hAnsi="Arial" w:cs="Arial"/>
          <w:lang w:val="en-SG"/>
        </w:rPr>
        <w:t>) the Denv2C-bound-5UAR</w:t>
      </w:r>
      <w:r w:rsidRPr="00FD7623">
        <w:rPr>
          <w:rFonts w:ascii="Arial" w:hAnsi="Arial" w:cs="Arial"/>
          <w:lang w:val="en-SG"/>
        </w:rPr>
        <w:t xml:space="preserve"> and </w:t>
      </w:r>
      <w:r w:rsidR="002B6B73">
        <w:rPr>
          <w:rFonts w:ascii="Arial" w:hAnsi="Arial" w:cs="Arial"/>
          <w:lang w:val="en-SG"/>
        </w:rPr>
        <w:t>(ii) the linearized 5UAR</w:t>
      </w:r>
      <w:r w:rsidRPr="00FD7623">
        <w:rPr>
          <w:rFonts w:ascii="Arial" w:hAnsi="Arial" w:cs="Arial"/>
          <w:lang w:val="en-SG"/>
        </w:rPr>
        <w:t>.</w:t>
      </w:r>
      <w:r>
        <w:rPr>
          <w:rFonts w:ascii="Arial" w:hAnsi="Arial" w:cs="Arial"/>
          <w:lang w:val="en-SG"/>
        </w:rPr>
        <w:t xml:space="preserve"> All values </w:t>
      </w:r>
      <w:proofErr w:type="gramStart"/>
      <w:r>
        <w:rPr>
          <w:rFonts w:ascii="Arial" w:hAnsi="Arial" w:cs="Arial"/>
          <w:lang w:val="en-SG"/>
        </w:rPr>
        <w:t>are obtained</w:t>
      </w:r>
      <w:proofErr w:type="gramEnd"/>
      <w:r>
        <w:rPr>
          <w:rFonts w:ascii="Arial" w:hAnsi="Arial" w:cs="Arial"/>
          <w:lang w:val="en-SG"/>
        </w:rPr>
        <w:t xml:space="preserve"> from three different </w:t>
      </w:r>
      <w:r w:rsidRPr="00FD7623">
        <w:rPr>
          <w:rFonts w:ascii="Arial" w:hAnsi="Arial" w:cs="Arial"/>
          <w:lang w:val="en-SG"/>
        </w:rPr>
        <w:t>250 ns trajectories</w:t>
      </w:r>
      <w:r>
        <w:rPr>
          <w:rFonts w:ascii="Arial" w:hAnsi="Arial" w:cs="Arial"/>
          <w:lang w:val="en-SG"/>
        </w:rPr>
        <w:t>.</w:t>
      </w:r>
      <w:r w:rsidRPr="00FD7623">
        <w:rPr>
          <w:rFonts w:ascii="Arial" w:hAnsi="Arial" w:cs="Arial"/>
          <w:lang w:val="en-SG"/>
        </w:rPr>
        <w:t xml:space="preserve"> (E) Time average contact maps of </w:t>
      </w:r>
      <w:r>
        <w:rPr>
          <w:rFonts w:ascii="Arial" w:hAnsi="Arial" w:cs="Arial"/>
          <w:lang w:val="en-SG"/>
        </w:rPr>
        <w:t xml:space="preserve">the </w:t>
      </w:r>
      <w:r w:rsidRPr="00FD7623">
        <w:rPr>
          <w:rFonts w:ascii="Arial" w:hAnsi="Arial" w:cs="Arial"/>
          <w:lang w:val="en-SG"/>
        </w:rPr>
        <w:t xml:space="preserve">Denv2C-bound-5UAR and the linearized 5UAR in three orientations (O1 to O3). All simulations </w:t>
      </w:r>
      <w:proofErr w:type="gramStart"/>
      <w:r w:rsidRPr="00FD7623">
        <w:rPr>
          <w:rFonts w:ascii="Arial" w:hAnsi="Arial" w:cs="Arial"/>
          <w:lang w:val="en-SG"/>
        </w:rPr>
        <w:t>were performed</w:t>
      </w:r>
      <w:proofErr w:type="gramEnd"/>
      <w:r w:rsidRPr="00FD7623">
        <w:rPr>
          <w:rFonts w:ascii="Arial" w:hAnsi="Arial" w:cs="Arial"/>
          <w:lang w:val="en-SG"/>
        </w:rPr>
        <w:t xml:space="preserve"> in triplicates (Rep1</w:t>
      </w:r>
      <w:r>
        <w:rPr>
          <w:rFonts w:ascii="Arial" w:hAnsi="Arial" w:cs="Arial"/>
          <w:lang w:val="en-SG"/>
        </w:rPr>
        <w:t>-</w:t>
      </w:r>
      <w:r w:rsidRPr="00FD7623">
        <w:rPr>
          <w:rFonts w:ascii="Arial" w:hAnsi="Arial" w:cs="Arial"/>
          <w:lang w:val="en-SG"/>
        </w:rPr>
        <w:t>Rep3).</w:t>
      </w:r>
      <w:r w:rsidR="002E38E0" w:rsidRPr="002E38E0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>(E</w:t>
      </w:r>
      <w:r w:rsidR="002E38E0" w:rsidRPr="00FD7623">
        <w:rPr>
          <w:rFonts w:ascii="Arial" w:hAnsi="Arial" w:cs="Arial"/>
          <w:bCs/>
        </w:rPr>
        <w:t xml:space="preserve">) RMSD </w:t>
      </w:r>
      <w:r w:rsidR="002E38E0">
        <w:rPr>
          <w:rFonts w:ascii="Arial" w:hAnsi="Arial" w:cs="Arial"/>
          <w:bCs/>
        </w:rPr>
        <w:t>over the simulation time of Denv2</w:t>
      </w:r>
      <w:r w:rsidR="002E38E0" w:rsidRPr="00FD7623">
        <w:rPr>
          <w:rFonts w:ascii="Arial" w:hAnsi="Arial" w:cs="Arial"/>
          <w:bCs/>
        </w:rPr>
        <w:t>C protein</w:t>
      </w:r>
      <w:r w:rsidR="002E38E0">
        <w:rPr>
          <w:rFonts w:ascii="Arial" w:hAnsi="Arial" w:cs="Arial"/>
          <w:bCs/>
        </w:rPr>
        <w:t xml:space="preserve"> backbone atoms and</w:t>
      </w:r>
      <w:r w:rsidR="002E38E0" w:rsidRPr="00FD7623">
        <w:rPr>
          <w:rFonts w:ascii="Arial" w:hAnsi="Arial" w:cs="Arial"/>
          <w:bCs/>
        </w:rPr>
        <w:t xml:space="preserve"> 5UAR</w:t>
      </w:r>
      <w:r w:rsidR="002E38E0" w:rsidRPr="00A03D0A">
        <w:rPr>
          <w:rFonts w:ascii="Arial" w:hAnsi="Arial" w:cs="Arial"/>
          <w:bCs/>
          <w:vertAlign w:val="subscript"/>
        </w:rPr>
        <w:t>L</w:t>
      </w:r>
      <w:r w:rsidR="002E38E0" w:rsidRPr="00FD7623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 xml:space="preserve">in </w:t>
      </w:r>
      <w:r w:rsidR="002E38E0" w:rsidRPr="00FD7623">
        <w:rPr>
          <w:rFonts w:ascii="Arial" w:hAnsi="Arial" w:cs="Arial"/>
          <w:bCs/>
        </w:rPr>
        <w:t>complex</w:t>
      </w:r>
      <w:r w:rsidR="002E38E0">
        <w:rPr>
          <w:rFonts w:ascii="Arial" w:hAnsi="Arial" w:cs="Arial"/>
          <w:bCs/>
        </w:rPr>
        <w:t xml:space="preserve"> (left) and free 5UAR</w:t>
      </w:r>
      <w:r w:rsidR="002E38E0" w:rsidRPr="00A03D0A">
        <w:rPr>
          <w:rFonts w:ascii="Arial" w:hAnsi="Arial" w:cs="Arial"/>
          <w:bCs/>
          <w:vertAlign w:val="subscript"/>
        </w:rPr>
        <w:t>L</w:t>
      </w:r>
      <w:r w:rsidR="002E38E0" w:rsidRPr="00FD7623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 xml:space="preserve">(right) </w:t>
      </w:r>
      <w:r w:rsidR="002E38E0" w:rsidRPr="00FD7623">
        <w:rPr>
          <w:rFonts w:ascii="Arial" w:hAnsi="Arial" w:cs="Arial"/>
          <w:bCs/>
        </w:rPr>
        <w:t>MD simulation from three independent 250</w:t>
      </w:r>
      <w:r w:rsidR="002E38E0">
        <w:rPr>
          <w:rFonts w:ascii="Arial" w:hAnsi="Arial" w:cs="Arial"/>
          <w:bCs/>
        </w:rPr>
        <w:t xml:space="preserve"> </w:t>
      </w:r>
      <w:r w:rsidR="002E38E0" w:rsidRPr="00FD7623">
        <w:rPr>
          <w:rFonts w:ascii="Arial" w:hAnsi="Arial" w:cs="Arial"/>
          <w:bCs/>
        </w:rPr>
        <w:t xml:space="preserve">ns long </w:t>
      </w:r>
      <w:r w:rsidR="002E38E0" w:rsidRPr="00FD7623">
        <w:rPr>
          <w:rFonts w:ascii="Arial" w:hAnsi="Arial" w:cs="Arial"/>
          <w:bCs/>
          <w:lang w:val="en-SG"/>
        </w:rPr>
        <w:t>simulation trajectory</w:t>
      </w:r>
      <w:r w:rsidR="002E38E0">
        <w:rPr>
          <w:rFonts w:ascii="Arial" w:hAnsi="Arial" w:cs="Arial"/>
          <w:bCs/>
          <w:lang w:val="en-SG"/>
        </w:rPr>
        <w:t>.</w:t>
      </w:r>
      <w:r w:rsidR="002E38E0" w:rsidRPr="002E38E0">
        <w:rPr>
          <w:rFonts w:ascii="Arial" w:hAnsi="Arial" w:cs="Arial"/>
          <w:bCs/>
          <w:lang w:val="en-SG"/>
        </w:rPr>
        <w:t xml:space="preserve"> </w:t>
      </w:r>
      <w:r w:rsidR="002E38E0">
        <w:rPr>
          <w:rFonts w:ascii="Arial" w:hAnsi="Arial" w:cs="Arial"/>
          <w:bCs/>
          <w:lang w:val="en-SG"/>
        </w:rPr>
        <w:t xml:space="preserve">(F) </w:t>
      </w:r>
      <w:r w:rsidR="002E38E0">
        <w:rPr>
          <w:rFonts w:ascii="Arial" w:hAnsi="Arial" w:cs="Arial"/>
          <w:bCs/>
        </w:rPr>
        <w:t xml:space="preserve">Per-residue contact fraction between </w:t>
      </w:r>
      <w:proofErr w:type="gramStart"/>
      <w:r w:rsidR="002E38E0">
        <w:rPr>
          <w:rFonts w:ascii="Arial" w:hAnsi="Arial" w:cs="Arial"/>
          <w:bCs/>
        </w:rPr>
        <w:t>chain</w:t>
      </w:r>
      <w:proofErr w:type="gramEnd"/>
      <w:r w:rsidR="002E38E0">
        <w:rPr>
          <w:rFonts w:ascii="Arial" w:hAnsi="Arial" w:cs="Arial"/>
          <w:bCs/>
        </w:rPr>
        <w:t xml:space="preserve"> A/B from Denv2C with 5UAR</w:t>
      </w:r>
      <w:r w:rsidR="002E38E0">
        <w:rPr>
          <w:rFonts w:ascii="Arial" w:hAnsi="Arial" w:cs="Arial"/>
          <w:bCs/>
          <w:vertAlign w:val="subscript"/>
        </w:rPr>
        <w:t>L</w:t>
      </w:r>
      <w:r w:rsidR="002E38E0">
        <w:rPr>
          <w:rFonts w:ascii="Arial" w:hAnsi="Arial" w:cs="Arial"/>
          <w:bCs/>
        </w:rPr>
        <w:t xml:space="preserve"> based on the 0.6 nm cutoff distance from each of the three simulations with different orientations of 5UAR</w:t>
      </w:r>
      <w:r w:rsidR="002E38E0">
        <w:rPr>
          <w:rFonts w:ascii="Arial" w:hAnsi="Arial" w:cs="Arial"/>
          <w:bCs/>
          <w:vertAlign w:val="subscript"/>
        </w:rPr>
        <w:t>L</w:t>
      </w:r>
      <w:r w:rsidR="002E38E0">
        <w:rPr>
          <w:rFonts w:ascii="Arial" w:hAnsi="Arial" w:cs="Arial"/>
          <w:bCs/>
        </w:rPr>
        <w:t>.</w:t>
      </w:r>
    </w:p>
    <w:p w14:paraId="7D482C96" w14:textId="77777777" w:rsidR="00846561" w:rsidRDefault="00846561" w:rsidP="00D21F05">
      <w:pPr>
        <w:spacing w:line="240" w:lineRule="auto"/>
        <w:rPr>
          <w:rFonts w:ascii="Arial" w:hAnsi="Arial" w:cs="Arial"/>
          <w:bCs/>
        </w:rPr>
      </w:pPr>
    </w:p>
    <w:p w14:paraId="5DC75C52" w14:textId="1FEA4016" w:rsidR="00846561" w:rsidRDefault="007E4D60" w:rsidP="00B44A68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Cs/>
        </w:rPr>
        <w:t xml:space="preserve"> </w:t>
      </w:r>
      <w:r w:rsidR="00037236" w:rsidRPr="00FD7623">
        <w:rPr>
          <w:rFonts w:ascii="Arial" w:hAnsi="Arial" w:cs="Arial"/>
          <w:bCs/>
        </w:rPr>
        <w:t xml:space="preserve"> </w:t>
      </w:r>
    </w:p>
    <w:p w14:paraId="0AA0097E" w14:textId="77777777" w:rsidR="00CB63D4" w:rsidRDefault="00CB63D4" w:rsidP="00846561">
      <w:pPr>
        <w:spacing w:line="240" w:lineRule="auto"/>
        <w:rPr>
          <w:rFonts w:ascii="Arial" w:hAnsi="Arial" w:cs="Arial"/>
          <w:bCs/>
        </w:rPr>
      </w:pPr>
    </w:p>
    <w:p w14:paraId="2BA60614" w14:textId="52332627" w:rsidR="005702D5" w:rsidRPr="00FD7623" w:rsidRDefault="00EA3A59" w:rsidP="007273B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378EFE98" wp14:editId="13C0C7FE">
            <wp:extent cx="5712224" cy="5704764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0"/>
                    <a:stretch/>
                  </pic:blipFill>
                  <pic:spPr bwMode="auto">
                    <a:xfrm>
                      <a:off x="0" y="0"/>
                      <a:ext cx="5727941" cy="5720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655E3D" w14:textId="02CD0B4B" w:rsidR="00E57D9D" w:rsidRPr="00FD7623" w:rsidRDefault="009E5FD9" w:rsidP="00E57D9D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/>
          <w:bCs/>
        </w:rPr>
        <w:t>Figure S</w:t>
      </w:r>
      <w:r w:rsidR="007C0C59">
        <w:rPr>
          <w:rFonts w:ascii="Arial" w:hAnsi="Arial" w:cs="Arial"/>
          <w:b/>
          <w:bCs/>
        </w:rPr>
        <w:t>7</w:t>
      </w:r>
      <w:r w:rsidR="00870E6F" w:rsidRPr="00FD7623">
        <w:rPr>
          <w:rFonts w:ascii="Arial" w:hAnsi="Arial" w:cs="Arial"/>
          <w:b/>
          <w:bCs/>
        </w:rPr>
        <w:t>:</w:t>
      </w:r>
      <w:r w:rsidR="00870E6F" w:rsidRPr="00FD7623">
        <w:rPr>
          <w:rFonts w:ascii="Arial" w:hAnsi="Arial" w:cs="Arial"/>
          <w:bCs/>
        </w:rPr>
        <w:t xml:space="preserve"> </w:t>
      </w:r>
      <w:r w:rsidR="00E57D9D" w:rsidRPr="00FD7623">
        <w:rPr>
          <w:rFonts w:ascii="Arial" w:hAnsi="Arial" w:cs="Arial"/>
          <w:bCs/>
        </w:rPr>
        <w:t>Chaperone-accelerated DNA based hairpin (</w:t>
      </w:r>
      <w:proofErr w:type="spellStart"/>
      <w:r w:rsidR="00E57D9D" w:rsidRPr="00FD7623">
        <w:rPr>
          <w:rFonts w:ascii="Arial" w:hAnsi="Arial" w:cs="Arial"/>
          <w:bCs/>
        </w:rPr>
        <w:t>HPd</w:t>
      </w:r>
      <w:proofErr w:type="spellEnd"/>
      <w:r w:rsidR="00E57D9D" w:rsidRPr="00FD7623">
        <w:rPr>
          <w:rFonts w:ascii="Arial" w:hAnsi="Arial" w:cs="Arial"/>
          <w:bCs/>
        </w:rPr>
        <w:t>) folding affected by structured domain</w:t>
      </w:r>
      <w:r w:rsidR="003A5009" w:rsidRPr="00FD7623">
        <w:rPr>
          <w:rFonts w:ascii="Arial" w:hAnsi="Arial" w:cs="Arial"/>
          <w:bCs/>
        </w:rPr>
        <w:t>.</w:t>
      </w:r>
      <w:r w:rsidR="00E57D9D" w:rsidRPr="00FD7623">
        <w:rPr>
          <w:rFonts w:ascii="Arial" w:hAnsi="Arial" w:cs="Arial"/>
          <w:bCs/>
        </w:rPr>
        <w:t xml:space="preserve"> Representative donor (green) and acceptor (red) fluorescence time traces depicting unassisted folding of the surface-immobilized 5′-3′ FRET-</w:t>
      </w:r>
      <w:r w:rsidR="005D32D2" w:rsidRPr="00FD7623">
        <w:rPr>
          <w:rFonts w:ascii="Arial" w:hAnsi="Arial" w:cs="Arial"/>
          <w:bCs/>
        </w:rPr>
        <w:t>labelled</w:t>
      </w:r>
      <w:r w:rsidR="00E57D9D" w:rsidRPr="00FD7623">
        <w:rPr>
          <w:rFonts w:ascii="Arial" w:hAnsi="Arial" w:cs="Arial"/>
          <w:bCs/>
        </w:rPr>
        <w:t xml:space="preserve"> </w:t>
      </w:r>
      <w:r w:rsidR="003A5009" w:rsidRPr="00FD7623">
        <w:rPr>
          <w:rFonts w:ascii="Arial" w:hAnsi="Arial" w:cs="Arial"/>
          <w:bCs/>
        </w:rPr>
        <w:t>DNA</w:t>
      </w:r>
      <w:r w:rsidR="00E57D9D" w:rsidRPr="00FD7623">
        <w:rPr>
          <w:rFonts w:ascii="Arial" w:hAnsi="Arial" w:cs="Arial"/>
          <w:bCs/>
        </w:rPr>
        <w:t xml:space="preserve"> hairpin</w:t>
      </w:r>
      <w:r w:rsidR="003A5009" w:rsidRPr="00FD7623">
        <w:rPr>
          <w:rFonts w:ascii="Arial" w:hAnsi="Arial" w:cs="Arial"/>
          <w:bCs/>
        </w:rPr>
        <w:t xml:space="preserve"> (</w:t>
      </w:r>
      <w:proofErr w:type="spellStart"/>
      <w:r w:rsidR="003A5009" w:rsidRPr="00FD7623">
        <w:rPr>
          <w:rFonts w:ascii="Arial" w:hAnsi="Arial" w:cs="Arial"/>
          <w:bCs/>
        </w:rPr>
        <w:t>HPd</w:t>
      </w:r>
      <w:proofErr w:type="spellEnd"/>
      <w:r w:rsidR="00E57D9D" w:rsidRPr="00FD7623">
        <w:rPr>
          <w:rFonts w:ascii="Arial" w:hAnsi="Arial" w:cs="Arial"/>
          <w:bCs/>
        </w:rPr>
        <w:t>)</w:t>
      </w:r>
      <w:r w:rsidR="003A5009" w:rsidRPr="00FD7623">
        <w:rPr>
          <w:rFonts w:ascii="Arial" w:hAnsi="Arial" w:cs="Arial"/>
          <w:bCs/>
        </w:rPr>
        <w:t xml:space="preserve"> in the presence of </w:t>
      </w:r>
      <w:proofErr w:type="gramStart"/>
      <w:r w:rsidR="003A5009" w:rsidRPr="00FD7623">
        <w:rPr>
          <w:rFonts w:ascii="Arial" w:hAnsi="Arial" w:cs="Arial"/>
          <w:bCs/>
        </w:rPr>
        <w:t xml:space="preserve">(A) 30 </w:t>
      </w:r>
      <w:proofErr w:type="spellStart"/>
      <w:r w:rsidR="003A5009" w:rsidRPr="00FD7623">
        <w:rPr>
          <w:rFonts w:ascii="Arial" w:hAnsi="Arial" w:cs="Arial"/>
          <w:bCs/>
        </w:rPr>
        <w:t>mM</w:t>
      </w:r>
      <w:proofErr w:type="spellEnd"/>
      <w:proofErr w:type="gramEnd"/>
      <w:r w:rsidR="003A5009" w:rsidRPr="00FD7623">
        <w:rPr>
          <w:rFonts w:ascii="Arial" w:hAnsi="Arial" w:cs="Arial"/>
          <w:bCs/>
        </w:rPr>
        <w:t xml:space="preserve"> </w:t>
      </w:r>
      <w:proofErr w:type="spellStart"/>
      <w:r w:rsidR="003A5009" w:rsidRPr="00FD7623">
        <w:rPr>
          <w:rFonts w:ascii="Arial" w:hAnsi="Arial" w:cs="Arial"/>
          <w:bCs/>
        </w:rPr>
        <w:t>NaCl</w:t>
      </w:r>
      <w:proofErr w:type="spellEnd"/>
      <w:r w:rsidR="003A5009" w:rsidRPr="00FD7623">
        <w:rPr>
          <w:rFonts w:ascii="Arial" w:hAnsi="Arial" w:cs="Arial"/>
          <w:bCs/>
        </w:rPr>
        <w:t xml:space="preserve"> and (B) 150 </w:t>
      </w:r>
      <w:proofErr w:type="spellStart"/>
      <w:r w:rsidR="003A5009" w:rsidRPr="00FD7623">
        <w:rPr>
          <w:rFonts w:ascii="Arial" w:hAnsi="Arial" w:cs="Arial"/>
          <w:bCs/>
        </w:rPr>
        <w:t>mM</w:t>
      </w:r>
      <w:proofErr w:type="spellEnd"/>
      <w:r w:rsidR="003A5009" w:rsidRPr="00FD7623">
        <w:rPr>
          <w:rFonts w:ascii="Arial" w:hAnsi="Arial" w:cs="Arial"/>
          <w:bCs/>
        </w:rPr>
        <w:t xml:space="preserve"> </w:t>
      </w:r>
      <w:proofErr w:type="spellStart"/>
      <w:r w:rsidR="003A5009" w:rsidRPr="00FD7623">
        <w:rPr>
          <w:rFonts w:ascii="Arial" w:hAnsi="Arial" w:cs="Arial"/>
          <w:bCs/>
        </w:rPr>
        <w:t>NaCl</w:t>
      </w:r>
      <w:proofErr w:type="spellEnd"/>
      <w:r w:rsidR="00E57D9D" w:rsidRPr="00FD7623">
        <w:rPr>
          <w:rFonts w:ascii="Arial" w:hAnsi="Arial" w:cs="Arial"/>
          <w:bCs/>
        </w:rPr>
        <w:t xml:space="preserve">. The uncorrected transfer efficiency, </w:t>
      </w:r>
      <w:r w:rsidR="00AB7C77" w:rsidRPr="00FD7623">
        <w:rPr>
          <w:rFonts w:ascii="Arial" w:hAnsi="Arial" w:cs="Arial"/>
          <w:bCs/>
        </w:rPr>
        <w:t>&lt;</w:t>
      </w:r>
      <w:r w:rsidR="00E57D9D" w:rsidRPr="00FD7623">
        <w:rPr>
          <w:rFonts w:ascii="Arial" w:hAnsi="Arial" w:cs="Arial"/>
          <w:bCs/>
        </w:rPr>
        <w:t>E</w:t>
      </w:r>
      <w:r w:rsidR="00AB7C77" w:rsidRPr="00FD7623">
        <w:rPr>
          <w:rFonts w:ascii="Arial" w:hAnsi="Arial" w:cs="Arial"/>
          <w:bCs/>
        </w:rPr>
        <w:t>&gt;</w:t>
      </w:r>
      <w:r w:rsidR="00E57D9D" w:rsidRPr="00FD7623">
        <w:rPr>
          <w:rFonts w:ascii="Arial" w:hAnsi="Arial" w:cs="Arial"/>
          <w:bCs/>
        </w:rPr>
        <w:t xml:space="preserve">, (black) and the most likely state trajectory (gray) based on the hidden </w:t>
      </w:r>
      <w:proofErr w:type="spellStart"/>
      <w:r w:rsidR="00E57D9D" w:rsidRPr="00FD7623">
        <w:rPr>
          <w:rFonts w:ascii="Arial" w:hAnsi="Arial" w:cs="Arial"/>
          <w:bCs/>
        </w:rPr>
        <w:t>markov</w:t>
      </w:r>
      <w:proofErr w:type="spellEnd"/>
      <w:r w:rsidR="00E57D9D" w:rsidRPr="00FD7623">
        <w:rPr>
          <w:rFonts w:ascii="Arial" w:hAnsi="Arial" w:cs="Arial"/>
          <w:bCs/>
        </w:rPr>
        <w:t xml:space="preserve"> model (HMM) are shown in below panel. Analogous to (B), but depicting (C) Denv2C-assisted and (D) </w:t>
      </w:r>
      <w:r w:rsidR="0053394F" w:rsidRPr="00FD7623">
        <w:rPr>
          <w:rFonts w:ascii="Arial" w:hAnsi="Arial" w:cs="Arial"/>
          <w:bCs/>
        </w:rPr>
        <w:t>Denv2C</w:t>
      </w:r>
      <w:r w:rsidR="0053394F" w:rsidRPr="00FD7623">
        <w:rPr>
          <w:rFonts w:ascii="Arial" w:hAnsi="Arial" w:cs="Arial"/>
          <w:bCs/>
          <w:vertAlign w:val="superscript"/>
        </w:rPr>
        <w:t>S34C</w:t>
      </w:r>
      <w:r w:rsidR="00E57D9D" w:rsidRPr="00FD7623">
        <w:rPr>
          <w:rFonts w:ascii="Arial" w:hAnsi="Arial" w:cs="Arial"/>
          <w:bCs/>
        </w:rPr>
        <w:t xml:space="preserve">-assisted </w:t>
      </w:r>
      <w:proofErr w:type="spellStart"/>
      <w:r w:rsidR="00720069" w:rsidRPr="00FD7623">
        <w:rPr>
          <w:rFonts w:ascii="Arial" w:hAnsi="Arial" w:cs="Arial"/>
          <w:bCs/>
        </w:rPr>
        <w:t>HPd</w:t>
      </w:r>
      <w:proofErr w:type="spellEnd"/>
      <w:r w:rsidR="00E57D9D" w:rsidRPr="00FD7623">
        <w:rPr>
          <w:rFonts w:ascii="Arial" w:hAnsi="Arial" w:cs="Arial"/>
          <w:bCs/>
        </w:rPr>
        <w:t xml:space="preserve"> folding with saturating concentrations of protein (200 </w:t>
      </w:r>
      <w:proofErr w:type="spellStart"/>
      <w:r w:rsidR="00E57D9D" w:rsidRPr="00FD7623">
        <w:rPr>
          <w:rFonts w:ascii="Arial" w:hAnsi="Arial" w:cs="Arial"/>
          <w:bCs/>
        </w:rPr>
        <w:t>nM</w:t>
      </w:r>
      <w:proofErr w:type="spellEnd"/>
      <w:r w:rsidR="00E57D9D" w:rsidRPr="00FD7623">
        <w:rPr>
          <w:rFonts w:ascii="Arial" w:hAnsi="Arial" w:cs="Arial"/>
          <w:bCs/>
        </w:rPr>
        <w:t xml:space="preserve">) to ensure that </w:t>
      </w:r>
      <w:proofErr w:type="spellStart"/>
      <w:r w:rsidR="00720069" w:rsidRPr="00FD7623">
        <w:rPr>
          <w:rFonts w:ascii="Arial" w:hAnsi="Arial" w:cs="Arial"/>
          <w:bCs/>
        </w:rPr>
        <w:t>HPd</w:t>
      </w:r>
      <w:proofErr w:type="spellEnd"/>
      <w:r w:rsidR="00E57D9D" w:rsidRPr="00FD7623">
        <w:rPr>
          <w:rFonts w:ascii="Arial" w:hAnsi="Arial" w:cs="Arial"/>
          <w:bCs/>
        </w:rPr>
        <w:t xml:space="preserve"> molecules are ways chaperone-associated. (E) Kinetic 4-state model for Denv2C and its mutant-assisted folding. The folded, F, and unfolded, U, conformations of the donor-acceptor labelled </w:t>
      </w:r>
      <w:proofErr w:type="spellStart"/>
      <w:r w:rsidR="00E57D9D" w:rsidRPr="00FD7623">
        <w:rPr>
          <w:rFonts w:ascii="Arial" w:hAnsi="Arial" w:cs="Arial"/>
          <w:bCs/>
        </w:rPr>
        <w:t>HP</w:t>
      </w:r>
      <w:r w:rsidR="00185357" w:rsidRPr="00FD7623">
        <w:rPr>
          <w:rFonts w:ascii="Arial" w:hAnsi="Arial" w:cs="Arial"/>
          <w:bCs/>
        </w:rPr>
        <w:t>d</w:t>
      </w:r>
      <w:proofErr w:type="spellEnd"/>
      <w:r w:rsidR="00E57D9D" w:rsidRPr="00FD7623">
        <w:rPr>
          <w:rFonts w:ascii="Arial" w:hAnsi="Arial" w:cs="Arial"/>
          <w:bCs/>
        </w:rPr>
        <w:t xml:space="preserve"> freely interconvert in the absence of chaperone protein, C, with an equilibrium constant that favors U. When the chaperone protein is bound, the unfolded, UC (UC</w:t>
      </w:r>
      <w:r w:rsidR="00E57D9D" w:rsidRPr="00FD7623">
        <w:rPr>
          <w:rFonts w:ascii="Arial" w:hAnsi="Arial" w:cs="Arial"/>
          <w:bCs/>
          <w:vertAlign w:val="subscript"/>
        </w:rPr>
        <w:t>Denv2C</w:t>
      </w:r>
      <w:r w:rsidR="00E57D9D" w:rsidRPr="00FD7623">
        <w:rPr>
          <w:rFonts w:ascii="Arial" w:hAnsi="Arial" w:cs="Arial"/>
          <w:bCs/>
        </w:rPr>
        <w:t xml:space="preserve"> and UC</w:t>
      </w:r>
      <w:r w:rsidR="0053394F" w:rsidRPr="00FD7623">
        <w:rPr>
          <w:rFonts w:ascii="Arial" w:hAnsi="Arial" w:cs="Arial"/>
          <w:bCs/>
          <w:vertAlign w:val="subscript"/>
        </w:rPr>
        <w:t>Denv2C</w:t>
      </w:r>
      <w:r w:rsidR="0053394F" w:rsidRPr="00FD7623">
        <w:rPr>
          <w:rFonts w:ascii="Arial" w:hAnsi="Arial" w:cs="Arial"/>
          <w:bCs/>
          <w:vertAlign w:val="superscript"/>
        </w:rPr>
        <w:t>S34C</w:t>
      </w:r>
      <w:r w:rsidR="00E57D9D" w:rsidRPr="00FD7623">
        <w:rPr>
          <w:rFonts w:ascii="Arial" w:hAnsi="Arial" w:cs="Arial"/>
          <w:bCs/>
        </w:rPr>
        <w:t>), and folded, FC (FC</w:t>
      </w:r>
      <w:r w:rsidR="00E57D9D" w:rsidRPr="00FD7623">
        <w:rPr>
          <w:rFonts w:ascii="Arial" w:hAnsi="Arial" w:cs="Arial"/>
          <w:bCs/>
          <w:vertAlign w:val="subscript"/>
        </w:rPr>
        <w:t>Denv2C</w:t>
      </w:r>
      <w:r w:rsidR="00E57D9D" w:rsidRPr="00FD7623">
        <w:rPr>
          <w:rFonts w:ascii="Arial" w:hAnsi="Arial" w:cs="Arial"/>
          <w:bCs/>
        </w:rPr>
        <w:t xml:space="preserve"> and FC</w:t>
      </w:r>
      <w:r w:rsidR="0053394F" w:rsidRPr="00FD7623">
        <w:rPr>
          <w:rFonts w:ascii="Arial" w:hAnsi="Arial" w:cs="Arial"/>
          <w:bCs/>
          <w:vertAlign w:val="subscript"/>
        </w:rPr>
        <w:t>Denv2C</w:t>
      </w:r>
      <w:r w:rsidR="0053394F" w:rsidRPr="00FD7623">
        <w:rPr>
          <w:rFonts w:ascii="Arial" w:hAnsi="Arial" w:cs="Arial"/>
          <w:bCs/>
          <w:vertAlign w:val="superscript"/>
        </w:rPr>
        <w:t>S34C</w:t>
      </w:r>
      <w:r w:rsidR="00E57D9D" w:rsidRPr="00FD7623">
        <w:rPr>
          <w:rFonts w:ascii="Arial" w:hAnsi="Arial" w:cs="Arial"/>
          <w:bCs/>
        </w:rPr>
        <w:t>), conformations of the hairpin still interconvert, but with an equilibrium constant that favors F. However, that favorable equilibrium towa</w:t>
      </w:r>
      <w:r w:rsidR="00185357" w:rsidRPr="00FD7623">
        <w:rPr>
          <w:rFonts w:ascii="Arial" w:hAnsi="Arial" w:cs="Arial"/>
          <w:bCs/>
        </w:rPr>
        <w:t>rds F conformation reduced by ~2.1</w:t>
      </w:r>
      <w:r w:rsidR="00E57D9D" w:rsidRPr="00FD7623">
        <w:rPr>
          <w:rFonts w:ascii="Arial" w:hAnsi="Arial" w:cs="Arial"/>
          <w:bCs/>
        </w:rPr>
        <w:t xml:space="preserve">-fold during </w:t>
      </w:r>
      <w:r w:rsidR="0053394F" w:rsidRPr="00FD7623">
        <w:rPr>
          <w:rFonts w:ascii="Arial" w:hAnsi="Arial" w:cs="Arial"/>
          <w:bCs/>
        </w:rPr>
        <w:t>Denv2C</w:t>
      </w:r>
      <w:r w:rsidR="0053394F" w:rsidRPr="00FD7623">
        <w:rPr>
          <w:rFonts w:ascii="Arial" w:hAnsi="Arial" w:cs="Arial"/>
          <w:bCs/>
          <w:vertAlign w:val="superscript"/>
        </w:rPr>
        <w:t>S34C</w:t>
      </w:r>
      <w:r w:rsidR="00E57D9D" w:rsidRPr="00FD7623">
        <w:rPr>
          <w:rFonts w:ascii="Arial" w:hAnsi="Arial" w:cs="Arial"/>
          <w:bCs/>
        </w:rPr>
        <w:t>-assisted folding as compared t</w:t>
      </w:r>
      <w:r w:rsidR="00185357" w:rsidRPr="00FD7623">
        <w:rPr>
          <w:rFonts w:ascii="Arial" w:hAnsi="Arial" w:cs="Arial"/>
          <w:bCs/>
        </w:rPr>
        <w:t xml:space="preserve">o Denv2C-assisted folding of </w:t>
      </w:r>
      <w:proofErr w:type="spellStart"/>
      <w:r w:rsidR="00185357" w:rsidRPr="00FD7623">
        <w:rPr>
          <w:rFonts w:ascii="Arial" w:hAnsi="Arial" w:cs="Arial"/>
          <w:bCs/>
        </w:rPr>
        <w:t>HPd</w:t>
      </w:r>
      <w:proofErr w:type="spellEnd"/>
      <w:r w:rsidR="00E57D9D" w:rsidRPr="00FD7623">
        <w:rPr>
          <w:rFonts w:ascii="Arial" w:hAnsi="Arial" w:cs="Arial"/>
          <w:bCs/>
        </w:rPr>
        <w:t>.</w:t>
      </w:r>
      <w:r w:rsidR="00185357" w:rsidRPr="00FD7623">
        <w:rPr>
          <w:rFonts w:ascii="Arial" w:hAnsi="Arial" w:cs="Arial"/>
          <w:bCs/>
        </w:rPr>
        <w:t xml:space="preserve"> All obtained</w:t>
      </w:r>
      <w:r w:rsidR="00E57D9D" w:rsidRPr="00FD7623">
        <w:rPr>
          <w:rFonts w:ascii="Arial" w:hAnsi="Arial" w:cs="Arial"/>
          <w:bCs/>
        </w:rPr>
        <w:t xml:space="preserve"> values of transfer efficiency (&lt;E&gt;) and associated</w:t>
      </w:r>
      <w:r w:rsidR="00185357" w:rsidRPr="00FD7623">
        <w:rPr>
          <w:rFonts w:ascii="Arial" w:hAnsi="Arial" w:cs="Arial"/>
          <w:bCs/>
        </w:rPr>
        <w:t xml:space="preserve"> transition</w:t>
      </w:r>
      <w:r w:rsidR="00E57D9D" w:rsidRPr="00FD7623">
        <w:rPr>
          <w:rFonts w:ascii="Arial" w:hAnsi="Arial" w:cs="Arial"/>
          <w:bCs/>
        </w:rPr>
        <w:t xml:space="preserve"> rates (k) </w:t>
      </w:r>
      <w:proofErr w:type="gramStart"/>
      <w:r w:rsidR="00E57D9D" w:rsidRPr="00FD7623">
        <w:rPr>
          <w:rFonts w:ascii="Arial" w:hAnsi="Arial" w:cs="Arial"/>
          <w:bCs/>
        </w:rPr>
        <w:t>are reported</w:t>
      </w:r>
      <w:proofErr w:type="gramEnd"/>
      <w:r w:rsidR="00E57D9D" w:rsidRPr="00FD7623">
        <w:rPr>
          <w:rFonts w:ascii="Arial" w:hAnsi="Arial" w:cs="Arial"/>
          <w:bCs/>
        </w:rPr>
        <w:t xml:space="preserve"> in table 2. </w:t>
      </w:r>
    </w:p>
    <w:p w14:paraId="7BC5C898" w14:textId="77777777" w:rsidR="0074548A" w:rsidRPr="00FD7623" w:rsidRDefault="0074548A" w:rsidP="00E57D9D">
      <w:pPr>
        <w:spacing w:line="240" w:lineRule="auto"/>
        <w:rPr>
          <w:rFonts w:ascii="Arial" w:hAnsi="Arial" w:cs="Arial"/>
          <w:bCs/>
        </w:rPr>
      </w:pPr>
    </w:p>
    <w:p w14:paraId="5BE75326" w14:textId="77777777" w:rsidR="002E38E0" w:rsidRDefault="008C7727" w:rsidP="0074548A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zh-CN"/>
        </w:rPr>
        <w:lastRenderedPageBreak/>
        <w:drawing>
          <wp:inline distT="0" distB="0" distL="0" distR="0" wp14:anchorId="60ED65DC" wp14:editId="1CF2D16D">
            <wp:extent cx="5731510" cy="5158105"/>
            <wp:effectExtent l="0" t="0" r="2540" b="4445"/>
            <wp:docPr id="1886666380" name="Picture 1" descr="A collage of diagrams an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666380" name="Picture 1" descr="A collage of diagrams and graphs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384C" w:rsidRPr="0005384C">
        <w:rPr>
          <w:rFonts w:ascii="Arial" w:hAnsi="Arial" w:cs="Arial"/>
          <w:b/>
        </w:rPr>
        <w:t xml:space="preserve"> </w:t>
      </w:r>
    </w:p>
    <w:p w14:paraId="0ECA3CDC" w14:textId="600D9055" w:rsidR="002E38E0" w:rsidRDefault="002B27CA" w:rsidP="0074548A">
      <w:pPr>
        <w:spacing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zh-CN"/>
        </w:rPr>
        <w:lastRenderedPageBreak/>
        <w:drawing>
          <wp:inline distT="0" distB="0" distL="0" distR="0" wp14:anchorId="0366EB84" wp14:editId="40C11995">
            <wp:extent cx="5731510" cy="5158105"/>
            <wp:effectExtent l="0" t="0" r="2540" b="4445"/>
            <wp:docPr id="2977410" name="Picture 1" descr="A group of graphs and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7410" name="Picture 1" descr="A group of graphs and diagrams&#10;&#10;Description automatically generated with medium confidence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C461C" w14:textId="5AA4CCB5" w:rsidR="0074548A" w:rsidRPr="00FD7623" w:rsidRDefault="0005384C" w:rsidP="0074548A">
      <w:pPr>
        <w:spacing w:line="240" w:lineRule="auto"/>
        <w:rPr>
          <w:rFonts w:ascii="Arial" w:hAnsi="Arial" w:cs="Arial"/>
          <w:bCs/>
          <w:lang w:val="en-SG"/>
        </w:rPr>
      </w:pPr>
      <w:r w:rsidRPr="00FD7623">
        <w:rPr>
          <w:rFonts w:ascii="Arial" w:hAnsi="Arial" w:cs="Arial"/>
          <w:b/>
        </w:rPr>
        <w:t>Figure S</w:t>
      </w:r>
      <w:r>
        <w:rPr>
          <w:rFonts w:ascii="Arial" w:hAnsi="Arial" w:cs="Arial"/>
          <w:b/>
        </w:rPr>
        <w:t>8</w:t>
      </w:r>
      <w:r w:rsidRPr="00FD7623">
        <w:rPr>
          <w:rFonts w:ascii="Arial" w:hAnsi="Arial" w:cs="Arial"/>
          <w:b/>
        </w:rPr>
        <w:t>:</w:t>
      </w:r>
      <w:r w:rsidRPr="00FD7623">
        <w:rPr>
          <w:rFonts w:ascii="Arial" w:hAnsi="Arial" w:cs="Arial"/>
          <w:bCs/>
        </w:rPr>
        <w:t xml:space="preserve"> Denv2C mediated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condensation.  (A-B) Cartoon representation of </w:t>
      </w:r>
      <w:r>
        <w:rPr>
          <w:rFonts w:ascii="Arial" w:hAnsi="Arial" w:cs="Arial"/>
          <w:bCs/>
        </w:rPr>
        <w:t>first</w:t>
      </w:r>
      <w:r w:rsidRPr="00FD7623">
        <w:rPr>
          <w:rFonts w:ascii="Arial" w:hAnsi="Arial" w:cs="Arial"/>
          <w:bCs/>
        </w:rPr>
        <w:t xml:space="preserve"> and final frame of C protein in the presence of </w:t>
      </w:r>
      <w:r>
        <w:rPr>
          <w:rFonts w:ascii="Arial" w:hAnsi="Arial" w:cs="Arial"/>
          <w:bCs/>
        </w:rPr>
        <w:t xml:space="preserve">the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molecule in three different orientation (O1: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parallel to </w:t>
      </w:r>
      <w:r w:rsidRPr="00FD7623">
        <w:rPr>
          <w:rFonts w:ascii="Arial" w:hAnsi="Arial" w:cs="Arial"/>
          <w:bCs/>
          <w:lang w:val="el-GR"/>
        </w:rPr>
        <w:t>α</w:t>
      </w:r>
      <w:r w:rsidRPr="00FD7623">
        <w:rPr>
          <w:rFonts w:ascii="Arial" w:hAnsi="Arial" w:cs="Arial"/>
          <w:bCs/>
        </w:rPr>
        <w:t xml:space="preserve">4-helix, O2: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proximal to </w:t>
      </w:r>
      <w:r w:rsidRPr="00FD7623">
        <w:rPr>
          <w:rFonts w:ascii="Arial" w:hAnsi="Arial" w:cs="Arial"/>
          <w:bCs/>
          <w:lang w:val="el-GR"/>
        </w:rPr>
        <w:t>α</w:t>
      </w:r>
      <w:r w:rsidRPr="00FD7623">
        <w:rPr>
          <w:rFonts w:ascii="Arial" w:hAnsi="Arial" w:cs="Arial"/>
          <w:bCs/>
        </w:rPr>
        <w:t xml:space="preserve">1-helix and O3: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perpendicular to </w:t>
      </w:r>
      <w:r w:rsidRPr="00FD7623">
        <w:rPr>
          <w:rFonts w:ascii="Arial" w:hAnsi="Arial" w:cs="Arial"/>
          <w:bCs/>
          <w:lang w:val="el-GR"/>
        </w:rPr>
        <w:t>α</w:t>
      </w:r>
      <w:r>
        <w:rPr>
          <w:rFonts w:ascii="Arial" w:hAnsi="Arial" w:cs="Arial"/>
          <w:bCs/>
        </w:rPr>
        <w:t xml:space="preserve">4-helix). (C) </w:t>
      </w:r>
      <w:proofErr w:type="spellStart"/>
      <w:r>
        <w:rPr>
          <w:rFonts w:ascii="Arial" w:hAnsi="Arial" w:cs="Arial"/>
          <w:bCs/>
        </w:rPr>
        <w:t>HPr</w:t>
      </w:r>
      <w:proofErr w:type="spellEnd"/>
      <w:r>
        <w:rPr>
          <w:rFonts w:ascii="Arial" w:hAnsi="Arial" w:cs="Arial"/>
          <w:bCs/>
        </w:rPr>
        <w:t xml:space="preserve"> r</w:t>
      </w:r>
      <w:r w:rsidRPr="00FD7623">
        <w:rPr>
          <w:rFonts w:ascii="Arial" w:hAnsi="Arial" w:cs="Arial"/>
          <w:bCs/>
        </w:rPr>
        <w:t xml:space="preserve">adius of gyration </w:t>
      </w:r>
      <w:r>
        <w:rPr>
          <w:rFonts w:ascii="Arial" w:hAnsi="Arial" w:cs="Arial"/>
          <w:bCs/>
        </w:rPr>
        <w:t>over the simulation timer and (D) p</w:t>
      </w:r>
      <w:r w:rsidRPr="00FD7623">
        <w:rPr>
          <w:rFonts w:ascii="Arial" w:hAnsi="Arial" w:cs="Arial"/>
          <w:bCs/>
        </w:rPr>
        <w:t>er</w:t>
      </w:r>
      <w:r>
        <w:rPr>
          <w:rFonts w:ascii="Arial" w:hAnsi="Arial" w:cs="Arial"/>
          <w:bCs/>
        </w:rPr>
        <w:t>-</w:t>
      </w:r>
      <w:r w:rsidRPr="00FD7623">
        <w:rPr>
          <w:rFonts w:ascii="Arial" w:hAnsi="Arial" w:cs="Arial"/>
          <w:bCs/>
        </w:rPr>
        <w:t>nucleotide root mean s</w:t>
      </w:r>
      <w:r>
        <w:rPr>
          <w:rFonts w:ascii="Arial" w:hAnsi="Arial" w:cs="Arial"/>
          <w:bCs/>
        </w:rPr>
        <w:t>quared fluctuation (RMSF)</w:t>
      </w:r>
      <w:r w:rsidRPr="00FD7623">
        <w:rPr>
          <w:rFonts w:ascii="Arial" w:hAnsi="Arial" w:cs="Arial"/>
          <w:bCs/>
        </w:rPr>
        <w:t xml:space="preserve"> of </w:t>
      </w:r>
      <w:r>
        <w:rPr>
          <w:rFonts w:ascii="Arial" w:hAnsi="Arial" w:cs="Arial"/>
          <w:bCs/>
        </w:rPr>
        <w:t xml:space="preserve">the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molecule in the absence (top) and in the presence (bottom) of Denv2C. Three replicates (Rep1-Rep3) from three different 250 ns trajectories </w:t>
      </w:r>
      <w:proofErr w:type="gramStart"/>
      <w:r>
        <w:rPr>
          <w:rFonts w:ascii="Arial" w:hAnsi="Arial" w:cs="Arial"/>
          <w:bCs/>
        </w:rPr>
        <w:t>are shown</w:t>
      </w:r>
      <w:proofErr w:type="gramEnd"/>
      <w:r>
        <w:rPr>
          <w:rFonts w:ascii="Arial" w:hAnsi="Arial" w:cs="Arial"/>
          <w:bCs/>
        </w:rPr>
        <w:t xml:space="preserve"> for comparison</w:t>
      </w:r>
      <w:r w:rsidRPr="00FD7623">
        <w:rPr>
          <w:rFonts w:ascii="Arial" w:hAnsi="Arial" w:cs="Arial"/>
          <w:bCs/>
        </w:rPr>
        <w:t xml:space="preserve">. </w:t>
      </w:r>
      <w:proofErr w:type="gramStart"/>
      <w:r w:rsidRPr="00FD7623">
        <w:rPr>
          <w:rFonts w:ascii="Arial" w:hAnsi="Arial" w:cs="Arial"/>
          <w:bCs/>
        </w:rPr>
        <w:t xml:space="preserve">(E) </w:t>
      </w:r>
      <w:r>
        <w:rPr>
          <w:rFonts w:ascii="Arial" w:hAnsi="Arial" w:cs="Arial"/>
          <w:bCs/>
        </w:rPr>
        <w:t>Mean distance</w:t>
      </w:r>
      <w:r w:rsidRPr="00FD7623">
        <w:rPr>
          <w:rFonts w:ascii="Arial" w:hAnsi="Arial" w:cs="Arial"/>
          <w:bCs/>
        </w:rPr>
        <w:t xml:space="preserve"> contact maps of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 bound to C protein and free 5UAR simulations in orientation O1 to O3 and three replicate simulations of each 250ns long compared to the contact map starting state of </w:t>
      </w:r>
      <w:proofErr w:type="spellStart"/>
      <w:r w:rsidRPr="00FD7623"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>.</w:t>
      </w:r>
      <w:r w:rsidR="002E38E0" w:rsidRPr="002E38E0">
        <w:rPr>
          <w:rFonts w:ascii="Arial" w:hAnsi="Arial" w:cs="Arial"/>
          <w:bCs/>
          <w:lang w:val="en-SG"/>
        </w:rPr>
        <w:t xml:space="preserve"> </w:t>
      </w:r>
      <w:r w:rsidR="002E38E0">
        <w:rPr>
          <w:rFonts w:ascii="Arial" w:hAnsi="Arial" w:cs="Arial"/>
          <w:bCs/>
          <w:lang w:val="en-SG"/>
        </w:rPr>
        <w:t>(E)</w:t>
      </w:r>
      <w:r w:rsidR="002E38E0" w:rsidRPr="00FD7623">
        <w:rPr>
          <w:rFonts w:ascii="Arial" w:hAnsi="Arial" w:cs="Arial"/>
          <w:bCs/>
          <w:lang w:val="en-SG"/>
        </w:rPr>
        <w:t xml:space="preserve"> </w:t>
      </w:r>
      <w:r w:rsidR="002E38E0" w:rsidRPr="00FD7623">
        <w:rPr>
          <w:rFonts w:ascii="Arial" w:hAnsi="Arial" w:cs="Arial"/>
          <w:bCs/>
        </w:rPr>
        <w:t xml:space="preserve">RMSD </w:t>
      </w:r>
      <w:r w:rsidR="002E38E0">
        <w:rPr>
          <w:rFonts w:ascii="Arial" w:hAnsi="Arial" w:cs="Arial"/>
          <w:bCs/>
        </w:rPr>
        <w:t>over the simulation time of Denv2</w:t>
      </w:r>
      <w:r w:rsidR="002E38E0" w:rsidRPr="00FD7623">
        <w:rPr>
          <w:rFonts w:ascii="Arial" w:hAnsi="Arial" w:cs="Arial"/>
          <w:bCs/>
        </w:rPr>
        <w:t>C protein</w:t>
      </w:r>
      <w:r w:rsidR="002E38E0">
        <w:rPr>
          <w:rFonts w:ascii="Arial" w:hAnsi="Arial" w:cs="Arial"/>
          <w:bCs/>
        </w:rPr>
        <w:t xml:space="preserve"> backbone atoms and</w:t>
      </w:r>
      <w:r w:rsidR="002E38E0">
        <w:rPr>
          <w:rFonts w:ascii="Arial" w:hAnsi="Arial" w:cs="Arial"/>
          <w:bCs/>
          <w:vertAlign w:val="subscript"/>
        </w:rPr>
        <w:t xml:space="preserve"> </w:t>
      </w:r>
      <w:proofErr w:type="spellStart"/>
      <w:r w:rsidR="002E38E0">
        <w:rPr>
          <w:rFonts w:ascii="Arial" w:hAnsi="Arial" w:cs="Arial"/>
          <w:bCs/>
        </w:rPr>
        <w:t>HPr</w:t>
      </w:r>
      <w:proofErr w:type="spellEnd"/>
      <w:r w:rsidR="002E38E0" w:rsidRPr="00FD7623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 xml:space="preserve">in </w:t>
      </w:r>
      <w:r w:rsidR="002E38E0" w:rsidRPr="00FD7623">
        <w:rPr>
          <w:rFonts w:ascii="Arial" w:hAnsi="Arial" w:cs="Arial"/>
          <w:bCs/>
        </w:rPr>
        <w:t>complex</w:t>
      </w:r>
      <w:r w:rsidR="002E38E0">
        <w:rPr>
          <w:rFonts w:ascii="Arial" w:hAnsi="Arial" w:cs="Arial"/>
          <w:bCs/>
        </w:rPr>
        <w:t xml:space="preserve"> (left) and free </w:t>
      </w:r>
      <w:proofErr w:type="spellStart"/>
      <w:r w:rsidR="002E38E0">
        <w:rPr>
          <w:rFonts w:ascii="Arial" w:hAnsi="Arial" w:cs="Arial"/>
          <w:bCs/>
        </w:rPr>
        <w:t>HPr</w:t>
      </w:r>
      <w:proofErr w:type="spellEnd"/>
      <w:r w:rsidR="002E38E0">
        <w:rPr>
          <w:rFonts w:ascii="Arial" w:hAnsi="Arial" w:cs="Arial"/>
          <w:bCs/>
        </w:rPr>
        <w:t xml:space="preserve"> </w:t>
      </w:r>
      <w:r w:rsidR="002E38E0" w:rsidRPr="00FD7623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 xml:space="preserve">(right) </w:t>
      </w:r>
      <w:r w:rsidR="002E38E0" w:rsidRPr="00FD7623">
        <w:rPr>
          <w:rFonts w:ascii="Arial" w:hAnsi="Arial" w:cs="Arial"/>
          <w:bCs/>
        </w:rPr>
        <w:t>MD simulation from three independent 250</w:t>
      </w:r>
      <w:r w:rsidR="002E38E0">
        <w:rPr>
          <w:rFonts w:ascii="Arial" w:hAnsi="Arial" w:cs="Arial"/>
          <w:bCs/>
        </w:rPr>
        <w:t xml:space="preserve"> </w:t>
      </w:r>
      <w:r w:rsidR="002E38E0" w:rsidRPr="00FD7623">
        <w:rPr>
          <w:rFonts w:ascii="Arial" w:hAnsi="Arial" w:cs="Arial"/>
          <w:bCs/>
        </w:rPr>
        <w:t xml:space="preserve">ns long </w:t>
      </w:r>
      <w:r w:rsidR="002E38E0" w:rsidRPr="00FD7623">
        <w:rPr>
          <w:rFonts w:ascii="Arial" w:hAnsi="Arial" w:cs="Arial"/>
          <w:bCs/>
          <w:lang w:val="en-SG"/>
        </w:rPr>
        <w:t xml:space="preserve">simulation </w:t>
      </w:r>
      <w:r w:rsidR="002E38E0">
        <w:rPr>
          <w:rFonts w:ascii="Arial" w:hAnsi="Arial" w:cs="Arial"/>
          <w:bCs/>
          <w:lang w:val="en-SG"/>
        </w:rPr>
        <w:t>trajectory.</w:t>
      </w:r>
      <w:proofErr w:type="gramEnd"/>
      <w:r w:rsidR="002E38E0" w:rsidRPr="002E38E0">
        <w:rPr>
          <w:rFonts w:ascii="Arial" w:hAnsi="Arial" w:cs="Arial"/>
          <w:bCs/>
          <w:lang w:val="en-SG"/>
        </w:rPr>
        <w:t xml:space="preserve"> </w:t>
      </w:r>
      <w:r w:rsidR="002E38E0">
        <w:rPr>
          <w:rFonts w:ascii="Arial" w:hAnsi="Arial" w:cs="Arial"/>
          <w:bCs/>
          <w:lang w:val="en-SG"/>
        </w:rPr>
        <w:t>(F)</w:t>
      </w:r>
      <w:r w:rsidR="002E38E0" w:rsidRPr="007A168E">
        <w:rPr>
          <w:rFonts w:ascii="Arial" w:hAnsi="Arial" w:cs="Arial"/>
          <w:bCs/>
        </w:rPr>
        <w:t xml:space="preserve"> </w:t>
      </w:r>
      <w:r w:rsidR="002E38E0">
        <w:rPr>
          <w:rFonts w:ascii="Arial" w:hAnsi="Arial" w:cs="Arial"/>
          <w:bCs/>
        </w:rPr>
        <w:t xml:space="preserve">Per-residue contact fraction between </w:t>
      </w:r>
      <w:proofErr w:type="gramStart"/>
      <w:r w:rsidR="002E38E0">
        <w:rPr>
          <w:rFonts w:ascii="Arial" w:hAnsi="Arial" w:cs="Arial"/>
          <w:bCs/>
        </w:rPr>
        <w:t>chain</w:t>
      </w:r>
      <w:proofErr w:type="gramEnd"/>
      <w:r w:rsidR="002E38E0">
        <w:rPr>
          <w:rFonts w:ascii="Arial" w:hAnsi="Arial" w:cs="Arial"/>
          <w:bCs/>
        </w:rPr>
        <w:t xml:space="preserve"> A/B from Denv2C with </w:t>
      </w:r>
      <w:proofErr w:type="spellStart"/>
      <w:r w:rsidR="002E38E0">
        <w:rPr>
          <w:rFonts w:ascii="Arial" w:hAnsi="Arial" w:cs="Arial"/>
          <w:bCs/>
        </w:rPr>
        <w:t>HPr</w:t>
      </w:r>
      <w:proofErr w:type="spellEnd"/>
      <w:r w:rsidR="002E38E0">
        <w:rPr>
          <w:rFonts w:ascii="Arial" w:hAnsi="Arial" w:cs="Arial"/>
          <w:bCs/>
        </w:rPr>
        <w:t xml:space="preserve"> based on the 0.6 nm cutoff distance from each of the three simulations with different orientations of </w:t>
      </w:r>
      <w:proofErr w:type="spellStart"/>
      <w:r w:rsidR="002E38E0">
        <w:rPr>
          <w:rFonts w:ascii="Arial" w:hAnsi="Arial" w:cs="Arial"/>
          <w:bCs/>
        </w:rPr>
        <w:t>HPr</w:t>
      </w:r>
      <w:proofErr w:type="spellEnd"/>
      <w:r w:rsidR="002E38E0">
        <w:rPr>
          <w:rFonts w:ascii="Arial" w:hAnsi="Arial" w:cs="Arial"/>
          <w:bCs/>
        </w:rPr>
        <w:t>.</w:t>
      </w:r>
    </w:p>
    <w:p w14:paraId="7065C8CA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36304447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74B81BC0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560D8B49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60A55725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07F8D4B0" w14:textId="46C879BD" w:rsidR="0063099D" w:rsidRDefault="0063099D" w:rsidP="00666877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lastRenderedPageBreak/>
        <w:drawing>
          <wp:inline distT="0" distB="0" distL="0" distR="0" wp14:anchorId="4A46AC34" wp14:editId="033B21F7">
            <wp:extent cx="5549433" cy="4733925"/>
            <wp:effectExtent l="0" t="0" r="0" b="0"/>
            <wp:docPr id="733302175" name="Picture 1" descr="A group of graphs and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302175" name="Picture 1" descr="A group of graphs and diagrams&#10;&#10;Description automatically generated with medium confidence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9" r="4610" b="12102"/>
                    <a:stretch/>
                  </pic:blipFill>
                  <pic:spPr bwMode="auto">
                    <a:xfrm>
                      <a:off x="0" y="0"/>
                      <a:ext cx="5552064" cy="4736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lang w:eastAsia="zh-CN"/>
        </w:rPr>
        <w:drawing>
          <wp:inline distT="0" distB="0" distL="0" distR="0" wp14:anchorId="6E0B3C04" wp14:editId="59BB521E">
            <wp:extent cx="5731510" cy="2514600"/>
            <wp:effectExtent l="0" t="0" r="2540" b="0"/>
            <wp:docPr id="387380411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380411" name="Picture 2" descr="A screenshot of a computer&#10;&#10;Description automatically generated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249"/>
                    <a:stretch/>
                  </pic:blipFill>
                  <pic:spPr bwMode="auto">
                    <a:xfrm>
                      <a:off x="0" y="0"/>
                      <a:ext cx="5731510" cy="251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070BDE" w14:textId="0E29082D" w:rsidR="00AE5C04" w:rsidRDefault="00AE5C04" w:rsidP="00AE5C04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Figure S9</w:t>
      </w:r>
      <w:r w:rsidRPr="007C0C59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Cs/>
        </w:rPr>
        <w:t xml:space="preserve"> </w:t>
      </w:r>
      <w:r w:rsidRPr="006E1888">
        <w:rPr>
          <w:rFonts w:ascii="Arial" w:hAnsi="Arial" w:cs="Arial"/>
          <w:b/>
        </w:rPr>
        <w:t>Denv2C and Denv2C</w:t>
      </w:r>
      <w:r w:rsidRPr="006E1888">
        <w:rPr>
          <w:rFonts w:ascii="Arial" w:hAnsi="Arial" w:cs="Arial"/>
          <w:b/>
          <w:vertAlign w:val="superscript"/>
        </w:rPr>
        <w:t>S34C</w:t>
      </w:r>
      <w:r w:rsidRPr="006E1888">
        <w:rPr>
          <w:rFonts w:ascii="Arial" w:hAnsi="Arial" w:cs="Arial"/>
          <w:b/>
        </w:rPr>
        <w:t xml:space="preserve"> intrinsic dynamics.</w:t>
      </w:r>
      <w:r>
        <w:rPr>
          <w:rFonts w:ascii="Arial" w:hAnsi="Arial" w:cs="Arial"/>
          <w:bCs/>
        </w:rPr>
        <w:t xml:space="preserve"> </w:t>
      </w:r>
      <w:r w:rsidRPr="006E1888">
        <w:rPr>
          <w:rFonts w:ascii="Arial" w:hAnsi="Arial" w:cs="Arial"/>
          <w:b/>
        </w:rPr>
        <w:t xml:space="preserve">A) </w:t>
      </w:r>
      <w:r>
        <w:rPr>
          <w:rFonts w:ascii="Arial" w:hAnsi="Arial" w:cs="Arial"/>
          <w:bCs/>
        </w:rPr>
        <w:t>Root mean square deviation (RMSD) of protein backbone atoms of full-length (residues 1-100) of Denv2C and Denv2C</w:t>
      </w:r>
      <w:r w:rsidRPr="00D21F05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>, and for core fold regions only (residues 20-100, Denv2C</w:t>
      </w:r>
      <w:r>
        <w:rPr>
          <w:rFonts w:ascii="Arial" w:hAnsi="Arial" w:cs="Arial"/>
          <w:bCs/>
          <w:vertAlign w:val="subscript"/>
        </w:rPr>
        <w:t>F</w:t>
      </w:r>
      <w:r>
        <w:rPr>
          <w:rFonts w:ascii="Arial" w:hAnsi="Arial" w:cs="Arial"/>
          <w:bCs/>
        </w:rPr>
        <w:t xml:space="preserve"> and Denv2C</w:t>
      </w:r>
      <w:r w:rsidRPr="006E1888">
        <w:rPr>
          <w:rFonts w:ascii="Arial" w:hAnsi="Arial" w:cs="Arial"/>
          <w:bCs/>
          <w:vertAlign w:val="subscript"/>
        </w:rPr>
        <w:t>F</w:t>
      </w:r>
      <w:r w:rsidRPr="00D21F05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 xml:space="preserve">, each for three replicate 1000 ns simulations (Rep1, Rep2, Rep3). </w:t>
      </w:r>
      <w:r w:rsidRPr="00FF3095">
        <w:rPr>
          <w:rFonts w:ascii="Arial" w:hAnsi="Arial" w:cs="Arial"/>
          <w:bCs/>
        </w:rPr>
        <w:t xml:space="preserve">B) </w:t>
      </w:r>
      <w:r>
        <w:rPr>
          <w:rFonts w:ascii="Arial" w:hAnsi="Arial" w:cs="Arial"/>
          <w:bCs/>
        </w:rPr>
        <w:t>Per-residue root mean square fluctuations (RMSFs) of each monomer of Denv2C and Denv2C</w:t>
      </w:r>
      <w:r w:rsidRPr="00895965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 xml:space="preserve"> for combined triplicate 1000 ns simulation trajectories. </w:t>
      </w:r>
      <w:r w:rsidRPr="006E1888">
        <w:rPr>
          <w:rFonts w:ascii="Arial" w:hAnsi="Arial" w:cs="Arial"/>
          <w:b/>
          <w:bCs/>
        </w:rPr>
        <w:t xml:space="preserve">C) </w:t>
      </w:r>
      <w:r w:rsidRPr="00DB1930">
        <w:rPr>
          <w:rFonts w:ascii="Arial" w:hAnsi="Arial" w:cs="Arial"/>
        </w:rPr>
        <w:t xml:space="preserve">Block average of number of hydrogen </w:t>
      </w:r>
      <w:proofErr w:type="gramStart"/>
      <w:r w:rsidRPr="00DB1930">
        <w:rPr>
          <w:rFonts w:ascii="Arial" w:hAnsi="Arial" w:cs="Arial"/>
        </w:rPr>
        <w:t>bonds  between</w:t>
      </w:r>
      <w:proofErr w:type="gramEnd"/>
      <w:r w:rsidRPr="00DB1930"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  <w:lang w:val="el-GR"/>
        </w:rPr>
        <w:t>α</w:t>
      </w:r>
      <w:r w:rsidRPr="00DB1930">
        <w:rPr>
          <w:rFonts w:ascii="Arial" w:hAnsi="Arial" w:cs="Arial"/>
        </w:rPr>
        <w:t>1 helices (residue</w:t>
      </w:r>
      <w:r>
        <w:rPr>
          <w:rFonts w:ascii="Arial" w:hAnsi="Arial" w:cs="Arial"/>
        </w:rPr>
        <w:t>s</w:t>
      </w:r>
      <w:r w:rsidRPr="00DB1930">
        <w:rPr>
          <w:rFonts w:ascii="Arial" w:hAnsi="Arial" w:cs="Arial"/>
        </w:rPr>
        <w:t xml:space="preserve"> 20-40) of each monomer at every 100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>ns from D</w:t>
      </w:r>
      <w:r>
        <w:rPr>
          <w:rFonts w:ascii="Arial" w:hAnsi="Arial" w:cs="Arial"/>
        </w:rPr>
        <w:t>env2</w:t>
      </w:r>
      <w:r w:rsidRPr="00DB1930">
        <w:rPr>
          <w:rFonts w:ascii="Arial" w:hAnsi="Arial" w:cs="Arial"/>
        </w:rPr>
        <w:t xml:space="preserve">C and </w:t>
      </w:r>
      <w:r>
        <w:rPr>
          <w:rFonts w:ascii="Arial" w:hAnsi="Arial" w:cs="Arial"/>
        </w:rPr>
        <w:t>D</w:t>
      </w:r>
      <w:r>
        <w:rPr>
          <w:rFonts w:ascii="Arial" w:hAnsi="Arial" w:cs="Arial"/>
          <w:bCs/>
        </w:rPr>
        <w:t>env2C</w:t>
      </w:r>
      <w:r w:rsidRPr="00D21F05">
        <w:rPr>
          <w:rFonts w:ascii="Arial" w:hAnsi="Arial" w:cs="Arial"/>
          <w:bCs/>
          <w:vertAlign w:val="superscript"/>
        </w:rPr>
        <w:t>S34C</w:t>
      </w:r>
      <w:r w:rsidRPr="00DB1930">
        <w:rPr>
          <w:rFonts w:ascii="Arial" w:hAnsi="Arial" w:cs="Arial"/>
        </w:rPr>
        <w:t xml:space="preserve"> triplicate 1000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>ns simulations.</w:t>
      </w:r>
      <w:r w:rsidRPr="00895965">
        <w:rPr>
          <w:rFonts w:ascii="Arial" w:hAnsi="Arial" w:cs="Arial"/>
        </w:rPr>
        <w:t xml:space="preserve"> </w:t>
      </w:r>
      <w:r w:rsidRPr="006E1888">
        <w:rPr>
          <w:rFonts w:ascii="Arial" w:hAnsi="Arial" w:cs="Arial"/>
          <w:b/>
          <w:bCs/>
        </w:rPr>
        <w:t>D)</w:t>
      </w:r>
      <w:r w:rsidRPr="00DB1930">
        <w:rPr>
          <w:rFonts w:ascii="Arial" w:hAnsi="Arial" w:cs="Arial"/>
        </w:rPr>
        <w:t xml:space="preserve"> Plot showing the number of contacts between </w:t>
      </w:r>
      <w:r w:rsidRPr="00DB1930">
        <w:rPr>
          <w:rFonts w:ascii="Arial" w:hAnsi="Arial" w:cs="Arial"/>
          <w:lang w:val="el-GR"/>
        </w:rPr>
        <w:t>α</w:t>
      </w:r>
      <w:r w:rsidRPr="00DB1930">
        <w:rPr>
          <w:rFonts w:ascii="Arial" w:hAnsi="Arial" w:cs="Arial"/>
        </w:rPr>
        <w:t xml:space="preserve">1 helices </w:t>
      </w:r>
      <w:r w:rsidRPr="00DB1930">
        <w:rPr>
          <w:rFonts w:ascii="Arial" w:hAnsi="Arial" w:cs="Arial"/>
        </w:rPr>
        <w:lastRenderedPageBreak/>
        <w:t>(residue</w:t>
      </w:r>
      <w:r>
        <w:rPr>
          <w:rFonts w:ascii="Arial" w:hAnsi="Arial" w:cs="Arial"/>
        </w:rPr>
        <w:t>s</w:t>
      </w:r>
      <w:r w:rsidRPr="00DB1930">
        <w:rPr>
          <w:rFonts w:ascii="Arial" w:hAnsi="Arial" w:cs="Arial"/>
        </w:rPr>
        <w:t xml:space="preserve"> 20-40) of each monomer from D</w:t>
      </w:r>
      <w:r>
        <w:rPr>
          <w:rFonts w:ascii="Arial" w:hAnsi="Arial" w:cs="Arial"/>
        </w:rPr>
        <w:t>env</w:t>
      </w:r>
      <w:r w:rsidRPr="00DB1930">
        <w:rPr>
          <w:rFonts w:ascii="Arial" w:hAnsi="Arial" w:cs="Arial"/>
        </w:rPr>
        <w:t xml:space="preserve">2C and </w:t>
      </w:r>
      <w:r>
        <w:rPr>
          <w:rFonts w:ascii="Arial" w:hAnsi="Arial" w:cs="Arial"/>
          <w:bCs/>
        </w:rPr>
        <w:t>Denv2C</w:t>
      </w:r>
      <w:r w:rsidRPr="00895965">
        <w:rPr>
          <w:rFonts w:ascii="Arial" w:hAnsi="Arial" w:cs="Arial"/>
          <w:bCs/>
          <w:vertAlign w:val="superscript"/>
        </w:rPr>
        <w:t>S34C</w:t>
      </w:r>
      <w:r w:rsidRPr="00DB1930" w:rsidDel="00A64604"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 xml:space="preserve">triplicate </w:t>
      </w:r>
      <w:r>
        <w:rPr>
          <w:rFonts w:ascii="Arial" w:hAnsi="Arial" w:cs="Arial"/>
        </w:rPr>
        <w:t xml:space="preserve">1000 ns </w:t>
      </w:r>
      <w:r w:rsidRPr="00DB1930">
        <w:rPr>
          <w:rFonts w:ascii="Arial" w:hAnsi="Arial" w:cs="Arial"/>
        </w:rPr>
        <w:t>simulations</w:t>
      </w:r>
      <w:r>
        <w:rPr>
          <w:rFonts w:ascii="Arial" w:hAnsi="Arial" w:cs="Arial"/>
        </w:rPr>
        <w:t xml:space="preserve">. </w:t>
      </w:r>
      <w:r w:rsidRPr="006E1888">
        <w:rPr>
          <w:rFonts w:ascii="Arial" w:hAnsi="Arial" w:cs="Arial"/>
          <w:b/>
          <w:bCs/>
        </w:rPr>
        <w:t>E)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>Per-residue secondary structure changes of region spanning residues 20-40 from each monomer of Denv2C and Denv2C</w:t>
      </w:r>
      <w:r w:rsidRPr="00DB1930">
        <w:rPr>
          <w:rFonts w:ascii="Arial" w:hAnsi="Arial" w:cs="Arial"/>
          <w:vertAlign w:val="superscript"/>
        </w:rPr>
        <w:t>S34C</w:t>
      </w:r>
      <w:r w:rsidRPr="00DB19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based on </w:t>
      </w:r>
      <w:r w:rsidRPr="00DB1930">
        <w:rPr>
          <w:rFonts w:ascii="Arial" w:hAnsi="Arial" w:cs="Arial"/>
        </w:rPr>
        <w:t>combined MD simulation trajectories from three replicate 1000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 xml:space="preserve">ns 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 xml:space="preserve">simulations. </w:t>
      </w:r>
      <w:r>
        <w:rPr>
          <w:rFonts w:ascii="Arial" w:hAnsi="Arial" w:cs="Arial"/>
        </w:rPr>
        <w:t>S</w:t>
      </w:r>
      <w:r w:rsidRPr="00DB1930">
        <w:rPr>
          <w:rFonts w:ascii="Arial" w:hAnsi="Arial" w:cs="Arial"/>
        </w:rPr>
        <w:t>econdary structures are color</w:t>
      </w:r>
      <w:r>
        <w:rPr>
          <w:rFonts w:ascii="Arial" w:hAnsi="Arial" w:cs="Arial"/>
        </w:rPr>
        <w:t>-</w:t>
      </w:r>
      <w:r w:rsidRPr="00DB1930">
        <w:rPr>
          <w:rFonts w:ascii="Arial" w:hAnsi="Arial" w:cs="Arial"/>
        </w:rPr>
        <w:t>coded as per key (T: Turn,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>E: Elongated, B: Beta sheet, H: α,-helix, G: 3</w:t>
      </w:r>
      <w:r w:rsidRPr="00DB1930">
        <w:rPr>
          <w:rFonts w:ascii="Arial" w:hAnsi="Arial" w:cs="Arial"/>
          <w:vertAlign w:val="subscript"/>
        </w:rPr>
        <w:t>10</w:t>
      </w:r>
      <w:r w:rsidRPr="00DB1930">
        <w:rPr>
          <w:rFonts w:ascii="Arial" w:hAnsi="Arial" w:cs="Arial"/>
        </w:rPr>
        <w:t>-helix, I</w:t>
      </w:r>
      <w:proofErr w:type="gramStart"/>
      <w:r w:rsidRPr="00DB1930">
        <w:rPr>
          <w:rFonts w:ascii="Arial" w:hAnsi="Arial" w:cs="Arial"/>
        </w:rPr>
        <w:t>:5</w:t>
      </w:r>
      <w:proofErr w:type="gramEnd"/>
      <w:r w:rsidRPr="00DB1930">
        <w:rPr>
          <w:rFonts w:ascii="Arial" w:hAnsi="Arial" w:cs="Arial"/>
        </w:rPr>
        <w:t xml:space="preserve">-helix, C:Coil). </w:t>
      </w:r>
    </w:p>
    <w:p w14:paraId="572B58C6" w14:textId="77777777" w:rsidR="00795B33" w:rsidRPr="006E1888" w:rsidRDefault="00795B33" w:rsidP="00AE5C04">
      <w:pPr>
        <w:spacing w:after="0"/>
        <w:rPr>
          <w:rFonts w:ascii="Arial" w:hAnsi="Arial" w:cs="Arial"/>
          <w:bCs/>
        </w:rPr>
      </w:pPr>
    </w:p>
    <w:p w14:paraId="420D084C" w14:textId="0620E1AB" w:rsidR="00666877" w:rsidRPr="00FD7623" w:rsidRDefault="00A46B1D" w:rsidP="00666877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  <w:lang w:eastAsia="zh-CN"/>
        </w:rPr>
        <w:drawing>
          <wp:inline distT="0" distB="0" distL="0" distR="0" wp14:anchorId="367E0F40" wp14:editId="373E3780">
            <wp:extent cx="5731510" cy="5158105"/>
            <wp:effectExtent l="0" t="0" r="2540" b="4445"/>
            <wp:docPr id="1607994841" name="Picture 1" descr="A collage of dna molecu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994841" name="Picture 1" descr="A collage of dna molecules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42DFE" w14:textId="77777777" w:rsidR="00666877" w:rsidRPr="00FD7623" w:rsidRDefault="00666877" w:rsidP="00666877">
      <w:pPr>
        <w:spacing w:line="240" w:lineRule="auto"/>
        <w:rPr>
          <w:rFonts w:ascii="Arial" w:hAnsi="Arial" w:cs="Arial"/>
          <w:bCs/>
        </w:rPr>
      </w:pPr>
    </w:p>
    <w:p w14:paraId="49ACDC59" w14:textId="6E0B014F" w:rsidR="00AE5C04" w:rsidRPr="00187B95" w:rsidRDefault="00AE5C04" w:rsidP="00AE5C04">
      <w:pPr>
        <w:spacing w:after="0"/>
        <w:rPr>
          <w:rFonts w:ascii="Arial" w:hAnsi="Arial" w:cs="Arial"/>
          <w:bCs/>
        </w:rPr>
      </w:pPr>
      <w:bookmarkStart w:id="2" w:name="_Hlk162597843"/>
      <w:r w:rsidRPr="00DB1930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S10</w:t>
      </w:r>
      <w:r w:rsidRPr="00DB1930">
        <w:rPr>
          <w:rFonts w:ascii="Arial" w:hAnsi="Arial" w:cs="Arial"/>
          <w:b/>
          <w:bCs/>
        </w:rPr>
        <w:t>:</w:t>
      </w:r>
      <w:r w:rsidRPr="00DB1930">
        <w:rPr>
          <w:rFonts w:ascii="Arial" w:hAnsi="Arial" w:cs="Arial"/>
        </w:rPr>
        <w:t xml:space="preserve"> </w:t>
      </w:r>
      <w:r w:rsidRPr="006E1888">
        <w:rPr>
          <w:rFonts w:ascii="Arial" w:hAnsi="Arial" w:cs="Arial"/>
          <w:b/>
          <w:bCs/>
        </w:rPr>
        <w:t>MD simulation reveals differences in Denv2C and Denv2C</w:t>
      </w:r>
      <w:r w:rsidRPr="006E1888">
        <w:rPr>
          <w:rFonts w:ascii="Arial" w:hAnsi="Arial" w:cs="Arial"/>
          <w:b/>
          <w:bCs/>
          <w:vertAlign w:val="superscript"/>
        </w:rPr>
        <w:t>S34C</w:t>
      </w:r>
      <w:r w:rsidRPr="006E1888">
        <w:rPr>
          <w:rFonts w:ascii="Arial" w:hAnsi="Arial" w:cs="Arial"/>
          <w:b/>
          <w:bCs/>
        </w:rPr>
        <w:t xml:space="preserve"> protein dynamics. A) </w:t>
      </w:r>
      <w:r>
        <w:rPr>
          <w:rFonts w:ascii="Arial" w:hAnsi="Arial" w:cs="Arial"/>
        </w:rPr>
        <w:t>Representative structures of α1-helices from second and third most populated clusters identified from 3000 ns long combined simulation trajectory of Denv2C and Denv2C</w:t>
      </w:r>
      <w:r w:rsidRPr="00895965">
        <w:rPr>
          <w:rFonts w:ascii="Arial" w:hAnsi="Arial" w:cs="Arial"/>
          <w:vertAlign w:val="superscript"/>
        </w:rPr>
        <w:t>S34C</w:t>
      </w:r>
      <w:r>
        <w:rPr>
          <w:rFonts w:ascii="Arial" w:hAnsi="Arial" w:cs="Arial"/>
        </w:rPr>
        <w:t>.</w:t>
      </w:r>
      <w:r w:rsidR="00A46B1D" w:rsidRPr="00A46B1D">
        <w:rPr>
          <w:rFonts w:ascii="Arial" w:hAnsi="Arial" w:cs="Arial"/>
          <w:b/>
          <w:bCs/>
        </w:rPr>
        <w:t>B)</w:t>
      </w:r>
      <w:r w:rsidRPr="006E1888">
        <w:rPr>
          <w:rFonts w:ascii="Arial" w:hAnsi="Arial" w:cs="Arial"/>
          <w:b/>
          <w:bCs/>
        </w:rPr>
        <w:t xml:space="preserve"> </w:t>
      </w:r>
      <w:r w:rsidR="00A46B1D" w:rsidRPr="00A46B1D">
        <w:rPr>
          <w:rFonts w:ascii="Arial" w:hAnsi="Arial" w:cs="Arial"/>
        </w:rPr>
        <w:t>Plot showing the distance between Thr</w:t>
      </w:r>
      <w:r w:rsidR="00A46B1D" w:rsidRPr="00A46B1D">
        <w:rPr>
          <w:rFonts w:ascii="Arial" w:hAnsi="Arial" w:cs="Arial"/>
          <w:vertAlign w:val="subscript"/>
        </w:rPr>
        <w:t>30</w:t>
      </w:r>
      <w:r w:rsidR="00A46B1D" w:rsidRPr="00A46B1D">
        <w:rPr>
          <w:rFonts w:ascii="Arial" w:hAnsi="Arial" w:cs="Arial"/>
        </w:rPr>
        <w:t xml:space="preserve"> from each monomer of Denv2C and Denv2CS34C dimers with respect to combined </w:t>
      </w:r>
      <w:r w:rsidR="00A46B1D">
        <w:rPr>
          <w:rFonts w:ascii="Arial" w:hAnsi="Arial" w:cs="Arial"/>
        </w:rPr>
        <w:t xml:space="preserve">triplicate </w:t>
      </w:r>
      <w:r w:rsidR="00A46B1D" w:rsidRPr="00A46B1D">
        <w:rPr>
          <w:rFonts w:ascii="Arial" w:hAnsi="Arial" w:cs="Arial"/>
        </w:rPr>
        <w:t>simulation trajectory</w:t>
      </w:r>
      <w:r w:rsidR="00A46B1D">
        <w:rPr>
          <w:rFonts w:ascii="Arial" w:hAnsi="Arial" w:cs="Arial"/>
        </w:rPr>
        <w:t xml:space="preserve"> time</w:t>
      </w:r>
      <w:r w:rsidR="00A46B1D" w:rsidRPr="00A46B1D">
        <w:rPr>
          <w:rFonts w:ascii="Arial" w:hAnsi="Arial" w:cs="Arial"/>
        </w:rPr>
        <w:t xml:space="preserve"> of 3000ns.</w:t>
      </w:r>
      <w:r w:rsidR="00A46B1D">
        <w:rPr>
          <w:rFonts w:ascii="Arial" w:hAnsi="Arial" w:cs="Arial"/>
          <w:b/>
          <w:bCs/>
        </w:rPr>
        <w:t xml:space="preserve"> C-D</w:t>
      </w:r>
      <w:r w:rsidRPr="006E1888">
        <w:rPr>
          <w:rFonts w:ascii="Arial" w:hAnsi="Arial" w:cs="Arial"/>
          <w:b/>
          <w:bCs/>
        </w:rPr>
        <w:t>)</w:t>
      </w:r>
      <w:r w:rsidRPr="00DB1930">
        <w:rPr>
          <w:rFonts w:ascii="Arial" w:hAnsi="Arial" w:cs="Arial"/>
        </w:rPr>
        <w:t xml:space="preserve"> Bar plots showing the number of structures in each cluster from </w:t>
      </w:r>
      <w:r>
        <w:rPr>
          <w:rFonts w:ascii="Arial" w:hAnsi="Arial" w:cs="Arial"/>
        </w:rPr>
        <w:t xml:space="preserve">Denv2C </w:t>
      </w:r>
      <w:r w:rsidRPr="00DB1930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Denv2C</w:t>
      </w:r>
      <w:r w:rsidRPr="00895965">
        <w:rPr>
          <w:rFonts w:ascii="Arial" w:hAnsi="Arial" w:cs="Arial"/>
          <w:vertAlign w:val="superscript"/>
        </w:rPr>
        <w:t>S34C</w:t>
      </w:r>
      <w:r w:rsidRPr="00DB1930" w:rsidDel="002D3B4D"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>along with representative structures of folded region</w:t>
      </w:r>
      <w:r w:rsidR="00A46B1D">
        <w:rPr>
          <w:rFonts w:ascii="Arial" w:hAnsi="Arial" w:cs="Arial"/>
        </w:rPr>
        <w:t xml:space="preserve"> (Denv2C(left) and Denv2C</w:t>
      </w:r>
      <w:r w:rsidR="00A46B1D" w:rsidRPr="00A46B1D">
        <w:rPr>
          <w:rFonts w:ascii="Arial" w:hAnsi="Arial" w:cs="Arial"/>
          <w:vertAlign w:val="superscript"/>
        </w:rPr>
        <w:t>S34C</w:t>
      </w:r>
      <w:r w:rsidR="00A46B1D">
        <w:rPr>
          <w:rFonts w:ascii="Arial" w:hAnsi="Arial" w:cs="Arial"/>
        </w:rPr>
        <w:t>(right))</w:t>
      </w:r>
      <w:r w:rsidRPr="00DB1930">
        <w:rPr>
          <w:rFonts w:ascii="Arial" w:hAnsi="Arial" w:cs="Arial"/>
        </w:rPr>
        <w:t xml:space="preserve"> from </w:t>
      </w:r>
      <w:r w:rsidR="00A46B1D">
        <w:rPr>
          <w:rFonts w:ascii="Arial" w:hAnsi="Arial" w:cs="Arial"/>
        </w:rPr>
        <w:t xml:space="preserve">three </w:t>
      </w:r>
      <w:r w:rsidRPr="00DB1930">
        <w:rPr>
          <w:rFonts w:ascii="Arial" w:hAnsi="Arial" w:cs="Arial"/>
        </w:rPr>
        <w:t xml:space="preserve">most populated clusters. Cluster analysis </w:t>
      </w:r>
      <w:proofErr w:type="gramStart"/>
      <w:r>
        <w:rPr>
          <w:rFonts w:ascii="Arial" w:hAnsi="Arial" w:cs="Arial"/>
        </w:rPr>
        <w:t xml:space="preserve">was </w:t>
      </w:r>
      <w:r w:rsidRPr="00DB1930">
        <w:rPr>
          <w:rFonts w:ascii="Arial" w:hAnsi="Arial" w:cs="Arial"/>
        </w:rPr>
        <w:t>performed</w:t>
      </w:r>
      <w:proofErr w:type="gramEnd"/>
      <w:r w:rsidRPr="00DB1930">
        <w:rPr>
          <w:rFonts w:ascii="Arial" w:hAnsi="Arial" w:cs="Arial"/>
        </w:rPr>
        <w:t xml:space="preserve"> on combined trajectories </w:t>
      </w:r>
      <w:r>
        <w:rPr>
          <w:rFonts w:ascii="Arial" w:hAnsi="Arial" w:cs="Arial"/>
        </w:rPr>
        <w:t xml:space="preserve">from </w:t>
      </w:r>
      <w:r w:rsidRPr="00DB1930">
        <w:rPr>
          <w:rFonts w:ascii="Arial" w:hAnsi="Arial" w:cs="Arial"/>
        </w:rPr>
        <w:t>three replicate 1000</w:t>
      </w:r>
      <w:r>
        <w:rPr>
          <w:rFonts w:ascii="Arial" w:hAnsi="Arial" w:cs="Arial"/>
        </w:rPr>
        <w:t xml:space="preserve"> </w:t>
      </w:r>
      <w:r w:rsidRPr="00DB1930">
        <w:rPr>
          <w:rFonts w:ascii="Arial" w:hAnsi="Arial" w:cs="Arial"/>
        </w:rPr>
        <w:t xml:space="preserve">ns simulations each </w:t>
      </w:r>
      <w:r>
        <w:rPr>
          <w:rFonts w:ascii="Arial" w:hAnsi="Arial" w:cs="Arial"/>
        </w:rPr>
        <w:t>for</w:t>
      </w:r>
      <w:r w:rsidRPr="00DB1930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env</w:t>
      </w:r>
      <w:r w:rsidRPr="00DB1930">
        <w:rPr>
          <w:rFonts w:ascii="Arial" w:hAnsi="Arial" w:cs="Arial"/>
        </w:rPr>
        <w:t xml:space="preserve">2C and </w:t>
      </w:r>
      <w:r w:rsidRPr="00DB1930">
        <w:rPr>
          <w:rFonts w:ascii="Arial" w:hAnsi="Arial" w:cs="Arial"/>
          <w:lang w:val="en-SG"/>
        </w:rPr>
        <w:t>D</w:t>
      </w:r>
      <w:r>
        <w:rPr>
          <w:rFonts w:ascii="Arial" w:hAnsi="Arial" w:cs="Arial"/>
          <w:lang w:val="en-SG"/>
        </w:rPr>
        <w:t>env</w:t>
      </w:r>
      <w:r w:rsidRPr="00DB1930">
        <w:rPr>
          <w:rFonts w:ascii="Arial" w:hAnsi="Arial" w:cs="Arial"/>
          <w:lang w:val="en-SG"/>
        </w:rPr>
        <w:t>2C</w:t>
      </w:r>
      <w:r w:rsidRPr="00A93863">
        <w:rPr>
          <w:rFonts w:ascii="Arial" w:hAnsi="Arial" w:cs="Arial"/>
          <w:vertAlign w:val="superscript"/>
          <w:lang w:val="en-SG"/>
        </w:rPr>
        <w:t>S34C</w:t>
      </w:r>
      <w:r w:rsidRPr="00DB193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6E1888">
        <w:rPr>
          <w:rFonts w:ascii="Arial" w:hAnsi="Arial" w:cs="Arial"/>
          <w:b/>
        </w:rPr>
        <w:t>(</w:t>
      </w:r>
      <w:r w:rsidR="00A46B1D">
        <w:rPr>
          <w:rFonts w:ascii="Arial" w:hAnsi="Arial" w:cs="Arial"/>
          <w:b/>
        </w:rPr>
        <w:t>E</w:t>
      </w:r>
      <w:r w:rsidRPr="006E1888">
        <w:rPr>
          <w:rFonts w:ascii="Arial" w:hAnsi="Arial" w:cs="Arial"/>
          <w:b/>
        </w:rPr>
        <w:t>)</w:t>
      </w:r>
      <w:r>
        <w:rPr>
          <w:rFonts w:ascii="Arial" w:hAnsi="Arial" w:cs="Arial"/>
          <w:bCs/>
        </w:rPr>
        <w:t xml:space="preserve"> Denv2C and </w:t>
      </w:r>
      <w:r w:rsidRPr="006E1888">
        <w:rPr>
          <w:rFonts w:ascii="Arial" w:hAnsi="Arial" w:cs="Arial"/>
          <w:b/>
        </w:rPr>
        <w:t>(</w:t>
      </w:r>
      <w:r w:rsidR="00A46B1D">
        <w:rPr>
          <w:rFonts w:ascii="Arial" w:hAnsi="Arial" w:cs="Arial"/>
          <w:b/>
        </w:rPr>
        <w:t>F</w:t>
      </w:r>
      <w:r w:rsidRPr="006E1888">
        <w:rPr>
          <w:rFonts w:ascii="Arial" w:hAnsi="Arial" w:cs="Arial"/>
          <w:b/>
        </w:rPr>
        <w:t>)</w:t>
      </w:r>
      <w:r>
        <w:rPr>
          <w:rFonts w:ascii="Arial" w:hAnsi="Arial" w:cs="Arial"/>
          <w:bCs/>
        </w:rPr>
        <w:t xml:space="preserve"> Denv2C</w:t>
      </w:r>
      <w:r w:rsidRPr="00895965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>, showing first and second principal components (PC1 (left) and PC2 (right))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Cs/>
        </w:rPr>
        <w:t>capturing the dominant motions from 3000 ns long combined simulation trajectories from three 1000 ns replicate simulations.</w:t>
      </w:r>
    </w:p>
    <w:bookmarkEnd w:id="2"/>
    <w:p w14:paraId="0970CE1F" w14:textId="77777777" w:rsidR="00AE5C04" w:rsidRPr="00DB1930" w:rsidRDefault="00AE5C04" w:rsidP="0063099D">
      <w:pPr>
        <w:spacing w:after="0"/>
        <w:rPr>
          <w:rFonts w:ascii="Arial" w:hAnsi="Arial" w:cs="Arial"/>
        </w:rPr>
      </w:pPr>
    </w:p>
    <w:p w14:paraId="531D1E05" w14:textId="7B0EAB66" w:rsidR="00EA042D" w:rsidRPr="00EA042D" w:rsidRDefault="00EA042D" w:rsidP="00836FA6">
      <w:pPr>
        <w:spacing w:line="240" w:lineRule="auto"/>
        <w:rPr>
          <w:rFonts w:ascii="Arial" w:hAnsi="Arial" w:cs="Arial"/>
          <w:b/>
        </w:rPr>
      </w:pPr>
      <w:r w:rsidRPr="00EA042D">
        <w:rPr>
          <w:rFonts w:ascii="Arial" w:hAnsi="Arial" w:cs="Arial"/>
          <w:b/>
        </w:rPr>
        <w:lastRenderedPageBreak/>
        <w:t>Transient binding of Denv2C and Denv2C</w:t>
      </w:r>
      <w:r w:rsidRPr="00EA042D">
        <w:rPr>
          <w:rFonts w:ascii="Arial" w:hAnsi="Arial" w:cs="Arial"/>
          <w:b/>
          <w:vertAlign w:val="superscript"/>
        </w:rPr>
        <w:t>S34C</w:t>
      </w:r>
    </w:p>
    <w:p w14:paraId="13BD541F" w14:textId="134B843F" w:rsidR="00AE1692" w:rsidRDefault="0030071D" w:rsidP="00836FA6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The RNA secondary structure is stabilized through the cyclic RNA binding and release of the RNA chaperone</w:t>
      </w:r>
      <w:r w:rsidR="00301DF9">
        <w:rPr>
          <w:rFonts w:ascii="Arial" w:hAnsi="Arial" w:cs="Arial"/>
        </w:rPr>
        <w:t xml:space="preserve"> (</w:t>
      </w:r>
      <w:r w:rsidR="002F501A">
        <w:rPr>
          <w:rFonts w:ascii="Arial" w:hAnsi="Arial" w:cs="Arial"/>
        </w:rPr>
        <w:t>transient binding</w:t>
      </w:r>
      <w:r w:rsidR="00301DF9">
        <w:rPr>
          <w:rFonts w:ascii="Arial" w:hAnsi="Arial" w:cs="Arial"/>
        </w:rPr>
        <w:t xml:space="preserve"> time)</w:t>
      </w:r>
      <w:r>
        <w:rPr>
          <w:rFonts w:ascii="Arial" w:hAnsi="Arial" w:cs="Arial"/>
        </w:rPr>
        <w:t xml:space="preserve">, coupled with a reciprocal entropy transfer process between the RNA and the protein. </w:t>
      </w:r>
      <w:r w:rsidR="00EC3C82">
        <w:rPr>
          <w:rFonts w:ascii="Arial" w:hAnsi="Arial" w:cs="Arial"/>
        </w:rPr>
        <w:t>Therefore, Denv2C</w:t>
      </w:r>
      <w:r w:rsidR="00AA05C7" w:rsidRPr="000770EC">
        <w:rPr>
          <w:rFonts w:ascii="Arial" w:hAnsi="Arial" w:cs="Arial"/>
        </w:rPr>
        <w:t xml:space="preserve"> interact</w:t>
      </w:r>
      <w:r w:rsidR="00AA05C7">
        <w:rPr>
          <w:rFonts w:ascii="Arial" w:hAnsi="Arial" w:cs="Arial"/>
        </w:rPr>
        <w:t>ion</w:t>
      </w:r>
      <w:r w:rsidR="00AA05C7" w:rsidRPr="000770EC">
        <w:rPr>
          <w:rFonts w:ascii="Arial" w:hAnsi="Arial" w:cs="Arial"/>
        </w:rPr>
        <w:t xml:space="preserve"> </w:t>
      </w:r>
      <w:proofErr w:type="gramStart"/>
      <w:r w:rsidR="00AA05C7" w:rsidRPr="000770EC">
        <w:rPr>
          <w:rFonts w:ascii="Arial" w:hAnsi="Arial" w:cs="Arial"/>
        </w:rPr>
        <w:t>is needed</w:t>
      </w:r>
      <w:proofErr w:type="gramEnd"/>
      <w:r w:rsidR="00AA05C7" w:rsidRPr="000770EC">
        <w:rPr>
          <w:rFonts w:ascii="Arial" w:hAnsi="Arial" w:cs="Arial"/>
        </w:rPr>
        <w:t xml:space="preserve"> for the</w:t>
      </w:r>
      <w:r w:rsidR="0003466B">
        <w:rPr>
          <w:rFonts w:ascii="Arial" w:hAnsi="Arial" w:cs="Arial"/>
        </w:rPr>
        <w:t xml:space="preserve"> disorder-to-order</w:t>
      </w:r>
      <w:r w:rsidR="00AA05C7" w:rsidRPr="000770EC">
        <w:rPr>
          <w:rFonts w:ascii="Arial" w:hAnsi="Arial" w:cs="Arial"/>
        </w:rPr>
        <w:t xml:space="preserve"> </w:t>
      </w:r>
      <w:r w:rsidR="00CF73D6">
        <w:rPr>
          <w:rFonts w:ascii="Arial" w:hAnsi="Arial" w:cs="Arial"/>
        </w:rPr>
        <w:t>rearrangement</w:t>
      </w:r>
      <w:r w:rsidR="00AA05C7" w:rsidRPr="000770EC">
        <w:rPr>
          <w:rFonts w:ascii="Arial" w:hAnsi="Arial" w:cs="Arial"/>
        </w:rPr>
        <w:t xml:space="preserve"> of the </w:t>
      </w:r>
      <w:r w:rsidR="002F501A">
        <w:rPr>
          <w:rFonts w:ascii="Arial" w:hAnsi="Arial" w:cs="Arial"/>
        </w:rPr>
        <w:t>RNA</w:t>
      </w:r>
      <w:r w:rsidR="00AA05C7" w:rsidRPr="000770EC">
        <w:rPr>
          <w:rFonts w:ascii="Arial" w:hAnsi="Arial" w:cs="Arial"/>
        </w:rPr>
        <w:t xml:space="preserve"> but not to maintain its structure</w:t>
      </w:r>
      <w:r w:rsidR="00EC3C82">
        <w:rPr>
          <w:rFonts w:ascii="Arial" w:hAnsi="Arial" w:cs="Arial"/>
        </w:rPr>
        <w:t xml:space="preserve">. On the other hand, </w:t>
      </w:r>
      <w:r w:rsidR="00AA05C7">
        <w:rPr>
          <w:rFonts w:ascii="Arial" w:hAnsi="Arial" w:cs="Arial"/>
        </w:rPr>
        <w:t xml:space="preserve">an </w:t>
      </w:r>
      <w:proofErr w:type="spellStart"/>
      <w:r w:rsidR="00AA05C7">
        <w:rPr>
          <w:rFonts w:ascii="Arial" w:hAnsi="Arial" w:cs="Arial"/>
        </w:rPr>
        <w:t>annealer</w:t>
      </w:r>
      <w:proofErr w:type="spellEnd"/>
      <w:r w:rsidR="00EC3C82">
        <w:rPr>
          <w:rFonts w:ascii="Arial" w:hAnsi="Arial" w:cs="Arial"/>
        </w:rPr>
        <w:t xml:space="preserve"> like Denv2C</w:t>
      </w:r>
      <w:r w:rsidR="00EC3C82" w:rsidRPr="00EC3C82">
        <w:rPr>
          <w:rFonts w:ascii="Arial" w:hAnsi="Arial" w:cs="Arial"/>
          <w:vertAlign w:val="superscript"/>
        </w:rPr>
        <w:t>S34C</w:t>
      </w:r>
      <w:r w:rsidR="00AA05C7">
        <w:rPr>
          <w:rFonts w:ascii="Arial" w:hAnsi="Arial" w:cs="Arial"/>
        </w:rPr>
        <w:t xml:space="preserve"> enhances the local concentration of protein </w:t>
      </w:r>
      <w:r w:rsidR="00AA05C7" w:rsidRPr="000770EC">
        <w:rPr>
          <w:rFonts w:ascii="Arial" w:hAnsi="Arial" w:cs="Arial"/>
        </w:rPr>
        <w:t xml:space="preserve">by binding to RNAs </w:t>
      </w:r>
      <w:r w:rsidR="00EC3C82">
        <w:rPr>
          <w:rFonts w:ascii="Arial" w:hAnsi="Arial" w:cs="Arial"/>
        </w:rPr>
        <w:t xml:space="preserve">for longer duration </w:t>
      </w:r>
      <w:r w:rsidR="00AA05C7">
        <w:rPr>
          <w:rFonts w:ascii="Arial" w:hAnsi="Arial" w:cs="Arial"/>
        </w:rPr>
        <w:t>to increase</w:t>
      </w:r>
      <w:r w:rsidR="00AA05C7" w:rsidRPr="000770EC">
        <w:rPr>
          <w:rFonts w:ascii="Arial" w:hAnsi="Arial" w:cs="Arial"/>
        </w:rPr>
        <w:t xml:space="preserve"> the probability of RNA-RNA interactions.</w:t>
      </w:r>
      <w:r w:rsidR="00AA05C7">
        <w:rPr>
          <w:rFonts w:ascii="Arial" w:hAnsi="Arial" w:cs="Arial"/>
        </w:rPr>
        <w:t xml:space="preserve"> Therefore, the </w:t>
      </w:r>
      <w:r w:rsidR="002F501A">
        <w:rPr>
          <w:rFonts w:ascii="Arial" w:hAnsi="Arial" w:cs="Arial"/>
        </w:rPr>
        <w:t xml:space="preserve">transient binding </w:t>
      </w:r>
      <w:r w:rsidR="00CF73D6">
        <w:rPr>
          <w:rFonts w:ascii="Arial" w:hAnsi="Arial" w:cs="Arial"/>
        </w:rPr>
        <w:t>time of</w:t>
      </w:r>
      <w:r w:rsidR="00AA05C7">
        <w:rPr>
          <w:rFonts w:ascii="Arial" w:hAnsi="Arial" w:cs="Arial"/>
        </w:rPr>
        <w:t xml:space="preserve"> </w:t>
      </w:r>
      <w:r w:rsidR="002F501A">
        <w:rPr>
          <w:rFonts w:ascii="Arial" w:hAnsi="Arial" w:cs="Arial"/>
        </w:rPr>
        <w:t xml:space="preserve">the </w:t>
      </w:r>
      <w:r w:rsidR="00AA05C7">
        <w:rPr>
          <w:rFonts w:ascii="Arial" w:hAnsi="Arial" w:cs="Arial"/>
        </w:rPr>
        <w:t>RNA chaperone</w:t>
      </w:r>
      <w:r w:rsidR="00CF73D6">
        <w:rPr>
          <w:rFonts w:ascii="Arial" w:hAnsi="Arial" w:cs="Arial"/>
        </w:rPr>
        <w:t xml:space="preserve"> during its RNA interaction</w:t>
      </w:r>
      <w:r w:rsidR="00AA05C7">
        <w:rPr>
          <w:rFonts w:ascii="Arial" w:hAnsi="Arial" w:cs="Arial"/>
        </w:rPr>
        <w:t xml:space="preserve"> should be smaller as compared to an </w:t>
      </w:r>
      <w:proofErr w:type="spellStart"/>
      <w:r w:rsidR="00AA05C7">
        <w:rPr>
          <w:rFonts w:ascii="Arial" w:hAnsi="Arial" w:cs="Arial"/>
        </w:rPr>
        <w:t>annealer</w:t>
      </w:r>
      <w:proofErr w:type="spellEnd"/>
      <w:r w:rsidR="00AA05C7">
        <w:rPr>
          <w:rFonts w:ascii="Arial" w:hAnsi="Arial" w:cs="Arial"/>
        </w:rPr>
        <w:t xml:space="preserve">. Hence, we obtained the </w:t>
      </w:r>
      <w:r w:rsidR="002F501A">
        <w:rPr>
          <w:rFonts w:ascii="Arial" w:hAnsi="Arial" w:cs="Arial"/>
        </w:rPr>
        <w:t>transient binding</w:t>
      </w:r>
      <w:r w:rsidR="00AA05C7">
        <w:rPr>
          <w:rFonts w:ascii="Arial" w:hAnsi="Arial" w:cs="Arial"/>
        </w:rPr>
        <w:t xml:space="preserve"> time of Denv2C and Denv2C</w:t>
      </w:r>
      <w:r w:rsidR="00AA05C7" w:rsidRPr="00AA05C7">
        <w:rPr>
          <w:rFonts w:ascii="Arial" w:hAnsi="Arial" w:cs="Arial"/>
          <w:vertAlign w:val="superscript"/>
        </w:rPr>
        <w:t>S34C</w:t>
      </w:r>
      <w:r w:rsidR="00AA05C7">
        <w:rPr>
          <w:rFonts w:ascii="Arial" w:hAnsi="Arial" w:cs="Arial"/>
        </w:rPr>
        <w:t xml:space="preserve"> on the</w:t>
      </w:r>
      <w:r w:rsidR="00AA05C7">
        <w:rPr>
          <w:rFonts w:ascii="Arial" w:hAnsi="Arial" w:cs="Arial"/>
          <w:bCs/>
        </w:rPr>
        <w:t xml:space="preserve"> ubiquitous RNA hairpin (</w:t>
      </w:r>
      <w:proofErr w:type="spellStart"/>
      <w:r w:rsidR="00AA05C7">
        <w:rPr>
          <w:rFonts w:ascii="Arial" w:hAnsi="Arial" w:cs="Arial"/>
          <w:bCs/>
        </w:rPr>
        <w:t>HPr</w:t>
      </w:r>
      <w:proofErr w:type="spellEnd"/>
      <w:r w:rsidR="00AA05C7">
        <w:rPr>
          <w:rFonts w:ascii="Arial" w:hAnsi="Arial" w:cs="Arial"/>
          <w:bCs/>
        </w:rPr>
        <w:t xml:space="preserve">). </w:t>
      </w:r>
      <w:r w:rsidR="00F07215">
        <w:rPr>
          <w:rFonts w:ascii="Arial" w:hAnsi="Arial" w:cs="Arial"/>
          <w:bCs/>
        </w:rPr>
        <w:t xml:space="preserve">Our </w:t>
      </w:r>
      <w:proofErr w:type="spellStart"/>
      <w:r w:rsidR="0039626C">
        <w:rPr>
          <w:rFonts w:ascii="Arial" w:hAnsi="Arial" w:cs="Arial"/>
          <w:bCs/>
        </w:rPr>
        <w:t>smFRET</w:t>
      </w:r>
      <w:proofErr w:type="spellEnd"/>
      <w:r w:rsidR="0039626C">
        <w:rPr>
          <w:rFonts w:ascii="Arial" w:hAnsi="Arial" w:cs="Arial"/>
          <w:bCs/>
        </w:rPr>
        <w:t xml:space="preserve"> </w:t>
      </w:r>
      <w:r w:rsidR="00F07215">
        <w:rPr>
          <w:rFonts w:ascii="Arial" w:hAnsi="Arial" w:cs="Arial"/>
          <w:bCs/>
        </w:rPr>
        <w:t>results showed that the addition of either Denv2C or Denv2C</w:t>
      </w:r>
      <w:r w:rsidR="00F07215" w:rsidRPr="00F07215">
        <w:rPr>
          <w:rFonts w:ascii="Arial" w:hAnsi="Arial" w:cs="Arial"/>
          <w:bCs/>
          <w:vertAlign w:val="superscript"/>
        </w:rPr>
        <w:t>S34C</w:t>
      </w:r>
      <w:r w:rsidR="00F07215">
        <w:rPr>
          <w:rFonts w:ascii="Arial" w:hAnsi="Arial" w:cs="Arial"/>
          <w:bCs/>
        </w:rPr>
        <w:t xml:space="preserve"> favors the folded conformation of the </w:t>
      </w:r>
      <w:proofErr w:type="spellStart"/>
      <w:r w:rsidR="00F07215">
        <w:rPr>
          <w:rFonts w:ascii="Arial" w:hAnsi="Arial" w:cs="Arial"/>
          <w:bCs/>
        </w:rPr>
        <w:t>HPr</w:t>
      </w:r>
      <w:proofErr w:type="spellEnd"/>
      <w:r w:rsidR="00F07215">
        <w:rPr>
          <w:rFonts w:ascii="Arial" w:hAnsi="Arial" w:cs="Arial"/>
          <w:bCs/>
        </w:rPr>
        <w:t xml:space="preserve"> </w:t>
      </w:r>
      <w:r w:rsidR="00F83E1A">
        <w:rPr>
          <w:rFonts w:ascii="Arial" w:hAnsi="Arial" w:cs="Arial"/>
          <w:bCs/>
        </w:rPr>
        <w:t>with FRET value of &lt;E&gt;</w:t>
      </w:r>
      <w:r w:rsidR="00F53FD3">
        <w:rPr>
          <w:rFonts w:ascii="Arial" w:hAnsi="Arial" w:cs="Arial"/>
          <w:bCs/>
        </w:rPr>
        <w:t xml:space="preserve"> = </w:t>
      </w:r>
      <w:r w:rsidR="00F83E1A">
        <w:rPr>
          <w:rFonts w:ascii="Arial" w:hAnsi="Arial" w:cs="Arial"/>
          <w:bCs/>
        </w:rPr>
        <w:t xml:space="preserve">~0.8 </w:t>
      </w:r>
      <w:r w:rsidR="00F07215">
        <w:rPr>
          <w:rFonts w:ascii="Arial" w:hAnsi="Arial" w:cs="Arial"/>
          <w:bCs/>
        </w:rPr>
        <w:t xml:space="preserve">as well as </w:t>
      </w:r>
      <w:r w:rsidR="00C77FCD">
        <w:rPr>
          <w:rFonts w:ascii="Arial" w:hAnsi="Arial" w:cs="Arial"/>
          <w:bCs/>
        </w:rPr>
        <w:t xml:space="preserve">increase </w:t>
      </w:r>
      <w:r w:rsidR="00F07215">
        <w:rPr>
          <w:rFonts w:ascii="Arial" w:hAnsi="Arial" w:cs="Arial"/>
          <w:bCs/>
        </w:rPr>
        <w:t xml:space="preserve">the probability of </w:t>
      </w:r>
      <w:r w:rsidR="002B269D">
        <w:rPr>
          <w:rFonts w:ascii="Arial" w:hAnsi="Arial" w:cs="Arial"/>
          <w:bCs/>
        </w:rPr>
        <w:t>find</w:t>
      </w:r>
      <w:r w:rsidR="00F07215">
        <w:rPr>
          <w:rFonts w:ascii="Arial" w:hAnsi="Arial" w:cs="Arial"/>
          <w:bCs/>
        </w:rPr>
        <w:t xml:space="preserve">ing </w:t>
      </w:r>
      <w:proofErr w:type="spellStart"/>
      <w:r w:rsidR="00F07215">
        <w:rPr>
          <w:rFonts w:ascii="Arial" w:hAnsi="Arial" w:cs="Arial"/>
          <w:bCs/>
        </w:rPr>
        <w:t>HPr</w:t>
      </w:r>
      <w:proofErr w:type="spellEnd"/>
      <w:r w:rsidR="00F07215">
        <w:rPr>
          <w:rFonts w:ascii="Arial" w:hAnsi="Arial" w:cs="Arial"/>
          <w:bCs/>
        </w:rPr>
        <w:t xml:space="preserve"> in </w:t>
      </w:r>
      <w:r w:rsidR="00BA7AD9">
        <w:rPr>
          <w:rFonts w:ascii="Arial" w:hAnsi="Arial" w:cs="Arial"/>
          <w:bCs/>
        </w:rPr>
        <w:t>that</w:t>
      </w:r>
      <w:r w:rsidR="008B2C51">
        <w:rPr>
          <w:rFonts w:ascii="Arial" w:hAnsi="Arial" w:cs="Arial"/>
          <w:bCs/>
        </w:rPr>
        <w:t xml:space="preserve"> folded </w:t>
      </w:r>
      <w:r w:rsidR="00F07215">
        <w:rPr>
          <w:rFonts w:ascii="Arial" w:hAnsi="Arial" w:cs="Arial"/>
          <w:bCs/>
        </w:rPr>
        <w:t>state.</w:t>
      </w:r>
      <w:r w:rsidR="000E3FCC">
        <w:rPr>
          <w:rFonts w:ascii="Arial" w:hAnsi="Arial" w:cs="Arial"/>
          <w:bCs/>
        </w:rPr>
        <w:t xml:space="preserve"> Therefore, </w:t>
      </w:r>
      <w:proofErr w:type="spellStart"/>
      <w:r w:rsidR="0069757E">
        <w:rPr>
          <w:rFonts w:ascii="Arial" w:hAnsi="Arial" w:cs="Arial"/>
          <w:bCs/>
        </w:rPr>
        <w:t>HPr’s</w:t>
      </w:r>
      <w:proofErr w:type="spellEnd"/>
      <w:r w:rsidR="0069757E">
        <w:rPr>
          <w:rFonts w:ascii="Arial" w:hAnsi="Arial" w:cs="Arial"/>
          <w:bCs/>
        </w:rPr>
        <w:t xml:space="preserve"> ability to remain in folded conformation a</w:t>
      </w:r>
      <w:r w:rsidR="00E21864">
        <w:rPr>
          <w:rFonts w:ascii="Arial" w:hAnsi="Arial" w:cs="Arial"/>
          <w:bCs/>
        </w:rPr>
        <w:t xml:space="preserve">nd </w:t>
      </w:r>
      <w:r w:rsidR="0069757E">
        <w:rPr>
          <w:rFonts w:ascii="Arial" w:hAnsi="Arial" w:cs="Arial"/>
          <w:bCs/>
        </w:rPr>
        <w:t>subsequent reduc</w:t>
      </w:r>
      <w:r w:rsidR="00E21864">
        <w:rPr>
          <w:rFonts w:ascii="Arial" w:hAnsi="Arial" w:cs="Arial"/>
          <w:bCs/>
        </w:rPr>
        <w:t>ed</w:t>
      </w:r>
      <w:r w:rsidR="0069757E">
        <w:rPr>
          <w:rFonts w:ascii="Arial" w:hAnsi="Arial" w:cs="Arial"/>
          <w:bCs/>
        </w:rPr>
        <w:t xml:space="preserve"> </w:t>
      </w:r>
      <w:r w:rsidR="0069757E" w:rsidRPr="00FD7623">
        <w:rPr>
          <w:rFonts w:ascii="Arial" w:hAnsi="Arial" w:cs="Arial"/>
        </w:rPr>
        <w:t>interconversion rate (</w:t>
      </w:r>
      <w:proofErr w:type="spellStart"/>
      <w:r w:rsidR="0069757E" w:rsidRPr="00FD7623">
        <w:rPr>
          <w:rFonts w:ascii="Arial" w:hAnsi="Arial" w:cs="Arial"/>
        </w:rPr>
        <w:t>k</w:t>
      </w:r>
      <w:r w:rsidR="0069757E">
        <w:rPr>
          <w:rFonts w:ascii="Arial" w:hAnsi="Arial" w:cs="Arial"/>
          <w:vertAlign w:val="subscript"/>
        </w:rPr>
        <w:t>F</w:t>
      </w:r>
      <w:proofErr w:type="spellEnd"/>
      <w:r w:rsidR="0069757E" w:rsidRPr="00FD7623">
        <w:rPr>
          <w:rFonts w:ascii="Arial" w:hAnsi="Arial" w:cs="Arial"/>
          <w:vertAlign w:val="subscript"/>
        </w:rPr>
        <w:sym w:font="Wingdings" w:char="F0E0"/>
      </w:r>
      <w:r w:rsidR="0069757E">
        <w:rPr>
          <w:rFonts w:ascii="Arial" w:hAnsi="Arial" w:cs="Arial"/>
          <w:vertAlign w:val="subscript"/>
        </w:rPr>
        <w:t>U</w:t>
      </w:r>
      <w:r w:rsidR="0069757E" w:rsidRPr="00FD7623">
        <w:rPr>
          <w:rFonts w:ascii="Arial" w:hAnsi="Arial" w:cs="Arial"/>
        </w:rPr>
        <w:t xml:space="preserve">) </w:t>
      </w:r>
      <w:r w:rsidR="00E21864">
        <w:rPr>
          <w:rFonts w:ascii="Arial" w:hAnsi="Arial" w:cs="Arial"/>
        </w:rPr>
        <w:t>from &lt;E&gt; = ~0.8 to &lt;E&gt; = ~0.2</w:t>
      </w:r>
      <w:r w:rsidR="0069757E">
        <w:rPr>
          <w:rFonts w:ascii="Arial" w:hAnsi="Arial" w:cs="Arial"/>
          <w:bCs/>
        </w:rPr>
        <w:t xml:space="preserve"> can directly be proportional to the</w:t>
      </w:r>
      <w:r w:rsidR="000E3FCC">
        <w:rPr>
          <w:rFonts w:ascii="Arial" w:hAnsi="Arial" w:cs="Arial"/>
          <w:bCs/>
        </w:rPr>
        <w:t xml:space="preserve"> </w:t>
      </w:r>
      <w:r w:rsidR="003C41E5">
        <w:rPr>
          <w:rFonts w:ascii="Arial" w:hAnsi="Arial" w:cs="Arial"/>
          <w:bCs/>
        </w:rPr>
        <w:t>transient binding</w:t>
      </w:r>
      <w:r w:rsidR="000E3FCC">
        <w:rPr>
          <w:rFonts w:ascii="Arial" w:hAnsi="Arial" w:cs="Arial"/>
          <w:bCs/>
        </w:rPr>
        <w:t xml:space="preserve"> time </w:t>
      </w:r>
      <w:r w:rsidR="0069757E">
        <w:rPr>
          <w:rFonts w:ascii="Arial" w:hAnsi="Arial" w:cs="Arial"/>
          <w:bCs/>
        </w:rPr>
        <w:t xml:space="preserve">of </w:t>
      </w:r>
      <w:r w:rsidR="00734F1D">
        <w:rPr>
          <w:rFonts w:ascii="Arial" w:hAnsi="Arial" w:cs="Arial"/>
          <w:bCs/>
        </w:rPr>
        <w:t xml:space="preserve">the attached </w:t>
      </w:r>
      <w:r w:rsidR="0069757E">
        <w:rPr>
          <w:rFonts w:ascii="Arial" w:hAnsi="Arial" w:cs="Arial"/>
          <w:bCs/>
        </w:rPr>
        <w:t>protein</w:t>
      </w:r>
      <w:r w:rsidR="00CF73D6">
        <w:rPr>
          <w:rFonts w:ascii="Arial" w:hAnsi="Arial" w:cs="Arial"/>
          <w:bCs/>
        </w:rPr>
        <w:t xml:space="preserve"> on </w:t>
      </w:r>
      <w:proofErr w:type="spellStart"/>
      <w:r w:rsidR="00CF73D6">
        <w:rPr>
          <w:rFonts w:ascii="Arial" w:hAnsi="Arial" w:cs="Arial"/>
          <w:bCs/>
        </w:rPr>
        <w:t>HPr</w:t>
      </w:r>
      <w:proofErr w:type="spellEnd"/>
      <w:r w:rsidR="00CF73D6">
        <w:rPr>
          <w:rFonts w:ascii="Arial" w:hAnsi="Arial" w:cs="Arial"/>
          <w:bCs/>
        </w:rPr>
        <w:t xml:space="preserve"> hairpin</w:t>
      </w:r>
      <w:r w:rsidR="00AE1692">
        <w:rPr>
          <w:rFonts w:ascii="Arial" w:hAnsi="Arial" w:cs="Arial"/>
        </w:rPr>
        <w:t xml:space="preserve">. </w:t>
      </w:r>
      <w:r w:rsidR="00E2571B">
        <w:rPr>
          <w:rFonts w:ascii="Arial" w:hAnsi="Arial" w:cs="Arial"/>
        </w:rPr>
        <w:t xml:space="preserve">We observed that the interconversion rate of </w:t>
      </w:r>
      <w:proofErr w:type="spellStart"/>
      <w:r w:rsidR="00E2571B">
        <w:rPr>
          <w:rFonts w:ascii="Arial" w:hAnsi="Arial" w:cs="Arial"/>
        </w:rPr>
        <w:t>HPr</w:t>
      </w:r>
      <w:proofErr w:type="spellEnd"/>
      <w:r w:rsidR="00E2571B">
        <w:rPr>
          <w:rFonts w:ascii="Arial" w:hAnsi="Arial" w:cs="Arial"/>
        </w:rPr>
        <w:t xml:space="preserve"> unfolding </w:t>
      </w:r>
      <w:r w:rsidR="00E2571B" w:rsidRPr="00FD7623">
        <w:rPr>
          <w:rFonts w:ascii="Arial" w:hAnsi="Arial" w:cs="Arial"/>
        </w:rPr>
        <w:t>(</w:t>
      </w:r>
      <w:proofErr w:type="spellStart"/>
      <w:r w:rsidR="00E2571B" w:rsidRPr="00FD7623">
        <w:rPr>
          <w:rFonts w:ascii="Arial" w:hAnsi="Arial" w:cs="Arial"/>
        </w:rPr>
        <w:t>k</w:t>
      </w:r>
      <w:r w:rsidR="00E2571B">
        <w:rPr>
          <w:rFonts w:ascii="Arial" w:hAnsi="Arial" w:cs="Arial"/>
          <w:vertAlign w:val="subscript"/>
        </w:rPr>
        <w:t>F</w:t>
      </w:r>
      <w:proofErr w:type="spellEnd"/>
      <w:r w:rsidR="00E2571B" w:rsidRPr="00FD7623">
        <w:rPr>
          <w:rFonts w:ascii="Arial" w:hAnsi="Arial" w:cs="Arial"/>
          <w:vertAlign w:val="subscript"/>
        </w:rPr>
        <w:sym w:font="Wingdings" w:char="F0E0"/>
      </w:r>
      <w:r w:rsidR="00E2571B">
        <w:rPr>
          <w:rFonts w:ascii="Arial" w:hAnsi="Arial" w:cs="Arial"/>
          <w:vertAlign w:val="subscript"/>
        </w:rPr>
        <w:t>U</w:t>
      </w:r>
      <w:r w:rsidR="00E2571B" w:rsidRPr="00FD7623">
        <w:rPr>
          <w:rFonts w:ascii="Arial" w:hAnsi="Arial" w:cs="Arial"/>
        </w:rPr>
        <w:t>)</w:t>
      </w:r>
      <w:r w:rsidR="00E2571B">
        <w:rPr>
          <w:rFonts w:ascii="Arial" w:hAnsi="Arial" w:cs="Arial"/>
        </w:rPr>
        <w:t xml:space="preserve"> decreased by ~10-folds and ~20-folds in the presence of Denv2C and Denv2C</w:t>
      </w:r>
      <w:r w:rsidR="00E2571B" w:rsidRPr="00E2571B">
        <w:rPr>
          <w:rFonts w:ascii="Arial" w:hAnsi="Arial" w:cs="Arial"/>
          <w:vertAlign w:val="superscript"/>
        </w:rPr>
        <w:t>S34C</w:t>
      </w:r>
      <w:r w:rsidR="00E2571B">
        <w:rPr>
          <w:rFonts w:ascii="Arial" w:hAnsi="Arial" w:cs="Arial"/>
        </w:rPr>
        <w:t>, respectively, suggesting Denv2C</w:t>
      </w:r>
      <w:r w:rsidR="00E2571B" w:rsidRPr="00E2571B">
        <w:rPr>
          <w:rFonts w:ascii="Arial" w:hAnsi="Arial" w:cs="Arial"/>
          <w:vertAlign w:val="superscript"/>
        </w:rPr>
        <w:t>S34C</w:t>
      </w:r>
      <w:r w:rsidR="00E2571B">
        <w:rPr>
          <w:rFonts w:ascii="Arial" w:hAnsi="Arial" w:cs="Arial"/>
        </w:rPr>
        <w:t xml:space="preserve"> transiently binds </w:t>
      </w:r>
      <w:proofErr w:type="spellStart"/>
      <w:r w:rsidR="00E2571B">
        <w:rPr>
          <w:rFonts w:ascii="Arial" w:hAnsi="Arial" w:cs="Arial"/>
        </w:rPr>
        <w:t>HPr</w:t>
      </w:r>
      <w:proofErr w:type="spellEnd"/>
      <w:r w:rsidR="00E2571B">
        <w:rPr>
          <w:rFonts w:ascii="Arial" w:hAnsi="Arial" w:cs="Arial"/>
        </w:rPr>
        <w:t xml:space="preserve"> </w:t>
      </w:r>
      <w:r w:rsidR="00FC2F34">
        <w:rPr>
          <w:rFonts w:ascii="Arial" w:hAnsi="Arial" w:cs="Arial"/>
        </w:rPr>
        <w:t>for extended</w:t>
      </w:r>
      <w:r w:rsidR="00E2571B">
        <w:rPr>
          <w:rFonts w:ascii="Arial" w:hAnsi="Arial" w:cs="Arial"/>
        </w:rPr>
        <w:t xml:space="preserve"> time</w:t>
      </w:r>
      <w:r w:rsidR="00FC2F34">
        <w:rPr>
          <w:rFonts w:ascii="Arial" w:hAnsi="Arial" w:cs="Arial"/>
        </w:rPr>
        <w:t xml:space="preserve"> as compared to Denv2C</w:t>
      </w:r>
      <w:r w:rsidR="00E2571B">
        <w:rPr>
          <w:rFonts w:ascii="Arial" w:hAnsi="Arial" w:cs="Arial"/>
        </w:rPr>
        <w:t>.</w:t>
      </w:r>
      <w:r w:rsidR="000770EC">
        <w:rPr>
          <w:rFonts w:ascii="Arial" w:hAnsi="Arial" w:cs="Arial"/>
        </w:rPr>
        <w:t xml:space="preserve"> </w:t>
      </w:r>
    </w:p>
    <w:p w14:paraId="504211A5" w14:textId="77777777" w:rsidR="00EA042D" w:rsidRDefault="00EA042D" w:rsidP="00EA042D">
      <w:pPr>
        <w:spacing w:line="240" w:lineRule="auto"/>
        <w:rPr>
          <w:rFonts w:ascii="Arial" w:hAnsi="Arial" w:cs="Arial"/>
          <w:b/>
          <w:bCs/>
          <w:caps/>
          <w:lang w:val="en-SG"/>
        </w:rPr>
      </w:pPr>
      <w:r>
        <w:rPr>
          <w:rFonts w:ascii="Arial" w:hAnsi="Arial" w:cs="Arial"/>
          <w:b/>
          <w:bCs/>
          <w:caps/>
          <w:noProof/>
          <w:lang w:eastAsia="zh-CN"/>
        </w:rPr>
        <w:drawing>
          <wp:inline distT="0" distB="0" distL="0" distR="0" wp14:anchorId="08204707" wp14:editId="59517E0E">
            <wp:extent cx="5722012" cy="2704824"/>
            <wp:effectExtent l="0" t="0" r="0" b="635"/>
            <wp:docPr id="849988387" name="Picture 849988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5" t="2133" r="6266" b="1893"/>
                    <a:stretch/>
                  </pic:blipFill>
                  <pic:spPr bwMode="auto">
                    <a:xfrm>
                      <a:off x="0" y="0"/>
                      <a:ext cx="5767031" cy="27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BD53D" w14:textId="77777777" w:rsidR="00EA042D" w:rsidRDefault="00EA042D" w:rsidP="00EA042D">
      <w:pPr>
        <w:spacing w:line="240" w:lineRule="auto"/>
        <w:rPr>
          <w:rFonts w:ascii="Arial" w:hAnsi="Arial" w:cs="Arial"/>
          <w:bCs/>
        </w:rPr>
      </w:pPr>
      <w:r w:rsidRPr="00FD7623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11</w:t>
      </w:r>
      <w:r w:rsidRPr="00FD7623">
        <w:rPr>
          <w:rFonts w:ascii="Arial" w:hAnsi="Arial" w:cs="Arial"/>
          <w:b/>
          <w:bCs/>
        </w:rPr>
        <w:t>:</w:t>
      </w:r>
      <w:r w:rsidRPr="00FD762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Folding transitions of RNA based hairpin (</w:t>
      </w:r>
      <w:proofErr w:type="spellStart"/>
      <w:r>
        <w:rPr>
          <w:rFonts w:ascii="Arial" w:hAnsi="Arial" w:cs="Arial"/>
          <w:bCs/>
        </w:rPr>
        <w:t>HPr</w:t>
      </w:r>
      <w:proofErr w:type="spellEnd"/>
      <w:r>
        <w:rPr>
          <w:rFonts w:ascii="Arial" w:hAnsi="Arial" w:cs="Arial"/>
          <w:bCs/>
        </w:rPr>
        <w:t xml:space="preserve">) indicating cycles of chaperone transient binding time. (A) </w:t>
      </w:r>
      <w:r w:rsidRPr="00FD7623">
        <w:rPr>
          <w:rFonts w:ascii="Arial" w:hAnsi="Arial" w:cs="Arial"/>
          <w:bCs/>
        </w:rPr>
        <w:t>Representative donor (green) and acceptor (red) fluorescence time traces depicting folding</w:t>
      </w:r>
      <w:r>
        <w:rPr>
          <w:rFonts w:ascii="Arial" w:hAnsi="Arial" w:cs="Arial"/>
          <w:bCs/>
        </w:rPr>
        <w:t xml:space="preserve"> transitions</w:t>
      </w:r>
      <w:r w:rsidRPr="00FD7623">
        <w:rPr>
          <w:rFonts w:ascii="Arial" w:hAnsi="Arial" w:cs="Arial"/>
          <w:bCs/>
        </w:rPr>
        <w:t xml:space="preserve"> of the surface-immobilized 5′-3′ FRET-labelled </w:t>
      </w:r>
      <w:r>
        <w:rPr>
          <w:rFonts w:ascii="Arial" w:hAnsi="Arial" w:cs="Arial"/>
          <w:bCs/>
        </w:rPr>
        <w:t>RNA</w:t>
      </w:r>
      <w:r w:rsidRPr="00FD7623">
        <w:rPr>
          <w:rFonts w:ascii="Arial" w:hAnsi="Arial" w:cs="Arial"/>
          <w:bCs/>
        </w:rPr>
        <w:t xml:space="preserve"> hairpin</w:t>
      </w:r>
      <w:r>
        <w:rPr>
          <w:rFonts w:ascii="Arial" w:hAnsi="Arial" w:cs="Arial"/>
          <w:bCs/>
        </w:rPr>
        <w:t xml:space="preserve"> (</w:t>
      </w:r>
      <w:proofErr w:type="spellStart"/>
      <w:r>
        <w:rPr>
          <w:rFonts w:ascii="Arial" w:hAnsi="Arial" w:cs="Arial"/>
          <w:bCs/>
        </w:rPr>
        <w:t>HPr</w:t>
      </w:r>
      <w:proofErr w:type="spellEnd"/>
      <w:r w:rsidRPr="00FD7623">
        <w:rPr>
          <w:rFonts w:ascii="Arial" w:hAnsi="Arial" w:cs="Arial"/>
          <w:bCs/>
        </w:rPr>
        <w:t xml:space="preserve">) </w:t>
      </w:r>
      <w:r>
        <w:rPr>
          <w:rFonts w:ascii="Arial" w:hAnsi="Arial" w:cs="Arial"/>
          <w:bCs/>
        </w:rPr>
        <w:t>in Denv2C-bound (blue box) and Denv2C-free conditions.</w:t>
      </w:r>
      <w:r w:rsidRPr="00FD7623">
        <w:rPr>
          <w:rFonts w:ascii="Arial" w:hAnsi="Arial" w:cs="Arial"/>
          <w:bCs/>
        </w:rPr>
        <w:t xml:space="preserve"> The uncorrected transfer efficiency, &lt;E&gt;, (black) and the most likely state trajectory (gray) based on the hidden </w:t>
      </w:r>
      <w:proofErr w:type="spellStart"/>
      <w:r w:rsidRPr="00FD7623">
        <w:rPr>
          <w:rFonts w:ascii="Arial" w:hAnsi="Arial" w:cs="Arial"/>
          <w:bCs/>
        </w:rPr>
        <w:t>markov</w:t>
      </w:r>
      <w:proofErr w:type="spellEnd"/>
      <w:r w:rsidRPr="00FD7623">
        <w:rPr>
          <w:rFonts w:ascii="Arial" w:hAnsi="Arial" w:cs="Arial"/>
          <w:bCs/>
        </w:rPr>
        <w:t xml:space="preserve"> model (HMM) are shown in below panel. </w:t>
      </w:r>
      <w:r>
        <w:rPr>
          <w:rFonts w:ascii="Arial" w:hAnsi="Arial" w:cs="Arial"/>
          <w:bCs/>
        </w:rPr>
        <w:t>(B</w:t>
      </w:r>
      <w:r w:rsidRPr="00FD7623">
        <w:rPr>
          <w:rFonts w:ascii="Arial" w:hAnsi="Arial" w:cs="Arial"/>
          <w:bCs/>
        </w:rPr>
        <w:t xml:space="preserve">) </w:t>
      </w:r>
      <w:r>
        <w:rPr>
          <w:rFonts w:ascii="Arial" w:hAnsi="Arial" w:cs="Arial"/>
          <w:bCs/>
        </w:rPr>
        <w:t>Dwell time showing the unfolding k</w:t>
      </w:r>
      <w:r w:rsidRPr="00FD7623">
        <w:rPr>
          <w:rFonts w:ascii="Arial" w:hAnsi="Arial" w:cs="Arial"/>
          <w:bCs/>
        </w:rPr>
        <w:t>inetic</w:t>
      </w:r>
      <w:r>
        <w:rPr>
          <w:rFonts w:ascii="Arial" w:hAnsi="Arial" w:cs="Arial"/>
          <w:bCs/>
        </w:rPr>
        <w:t xml:space="preserve">s of </w:t>
      </w:r>
      <w:proofErr w:type="spellStart"/>
      <w:r>
        <w:rPr>
          <w:rFonts w:ascii="Arial" w:hAnsi="Arial" w:cs="Arial"/>
          <w:bCs/>
        </w:rPr>
        <w:t>HPr</w:t>
      </w:r>
      <w:proofErr w:type="spellEnd"/>
      <w:r>
        <w:rPr>
          <w:rFonts w:ascii="Arial" w:hAnsi="Arial" w:cs="Arial"/>
          <w:bCs/>
        </w:rPr>
        <w:t xml:space="preserve"> in the absence (black dots) and presence of either 200 </w:t>
      </w:r>
      <w:proofErr w:type="spellStart"/>
      <w:r>
        <w:rPr>
          <w:rFonts w:ascii="Arial" w:hAnsi="Arial" w:cs="Arial"/>
          <w:bCs/>
        </w:rPr>
        <w:t>nM</w:t>
      </w:r>
      <w:proofErr w:type="spellEnd"/>
      <w:r>
        <w:rPr>
          <w:rFonts w:ascii="Arial" w:hAnsi="Arial" w:cs="Arial"/>
          <w:bCs/>
        </w:rPr>
        <w:t xml:space="preserve"> Denv2C (blue dots) or 200 </w:t>
      </w:r>
      <w:proofErr w:type="spellStart"/>
      <w:r>
        <w:rPr>
          <w:rFonts w:ascii="Arial" w:hAnsi="Arial" w:cs="Arial"/>
          <w:bCs/>
        </w:rPr>
        <w:t>nM</w:t>
      </w:r>
      <w:proofErr w:type="spellEnd"/>
      <w:r>
        <w:rPr>
          <w:rFonts w:ascii="Arial" w:hAnsi="Arial" w:cs="Arial"/>
          <w:bCs/>
        </w:rPr>
        <w:t xml:space="preserve"> Denv2C</w:t>
      </w:r>
      <w:r w:rsidRPr="004C7D54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 xml:space="preserve"> (red dots). The dwell time values </w:t>
      </w:r>
      <w:proofErr w:type="gramStart"/>
      <w:r>
        <w:rPr>
          <w:rFonts w:ascii="Arial" w:hAnsi="Arial" w:cs="Arial"/>
          <w:bCs/>
        </w:rPr>
        <w:t>were fitted</w:t>
      </w:r>
      <w:proofErr w:type="gramEnd"/>
      <w:r>
        <w:rPr>
          <w:rFonts w:ascii="Arial" w:hAnsi="Arial" w:cs="Arial"/>
          <w:bCs/>
        </w:rPr>
        <w:t xml:space="preserve"> using exponential equation. The interconversion rate of </w:t>
      </w:r>
      <w:r w:rsidRPr="00FD7623">
        <w:rPr>
          <w:rFonts w:ascii="Arial" w:hAnsi="Arial" w:cs="Arial"/>
          <w:bCs/>
        </w:rPr>
        <w:t xml:space="preserve">the donor-acceptor labelled </w:t>
      </w:r>
      <w:proofErr w:type="spellStart"/>
      <w:r w:rsidRPr="00FD7623">
        <w:rPr>
          <w:rFonts w:ascii="Arial" w:hAnsi="Arial" w:cs="Arial"/>
          <w:bCs/>
        </w:rPr>
        <w:t>HP</w:t>
      </w:r>
      <w:r>
        <w:rPr>
          <w:rFonts w:ascii="Arial" w:hAnsi="Arial" w:cs="Arial"/>
          <w:bCs/>
        </w:rPr>
        <w:t>r</w:t>
      </w:r>
      <w:proofErr w:type="spellEnd"/>
      <w:r w:rsidRPr="00FD762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from unfavorable F conformation (&lt;E&gt; = ~0.85) to favorable U conformation (&lt;E&gt; = ~0.2) drastically decreases in the presence of Denv2C (by ~10-folds) and Denv2C</w:t>
      </w:r>
      <w:r w:rsidRPr="00012C48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 xml:space="preserve"> (by ~20-folds) suggesting Denv2C</w:t>
      </w:r>
      <w:r w:rsidRPr="004218C1">
        <w:rPr>
          <w:rFonts w:ascii="Arial" w:hAnsi="Arial" w:cs="Arial"/>
          <w:bCs/>
          <w:vertAlign w:val="superscript"/>
        </w:rPr>
        <w:t>S34C</w:t>
      </w:r>
      <w:r>
        <w:rPr>
          <w:rFonts w:ascii="Arial" w:hAnsi="Arial" w:cs="Arial"/>
          <w:bCs/>
        </w:rPr>
        <w:t xml:space="preserve"> transiently binds longer on </w:t>
      </w:r>
      <w:proofErr w:type="spellStart"/>
      <w:r>
        <w:rPr>
          <w:rFonts w:ascii="Arial" w:hAnsi="Arial" w:cs="Arial"/>
          <w:bCs/>
        </w:rPr>
        <w:t>HPr</w:t>
      </w:r>
      <w:proofErr w:type="spellEnd"/>
      <w:r>
        <w:rPr>
          <w:rFonts w:ascii="Arial" w:hAnsi="Arial" w:cs="Arial"/>
          <w:bCs/>
        </w:rPr>
        <w:t xml:space="preserve"> when compared to Denv2C.</w:t>
      </w:r>
    </w:p>
    <w:p w14:paraId="45A22B73" w14:textId="77777777" w:rsidR="00402590" w:rsidRDefault="00402590" w:rsidP="00836FA6">
      <w:pPr>
        <w:spacing w:line="240" w:lineRule="auto"/>
        <w:rPr>
          <w:rFonts w:ascii="Arial" w:hAnsi="Arial" w:cs="Arial"/>
        </w:rPr>
      </w:pPr>
    </w:p>
    <w:p w14:paraId="235E32D6" w14:textId="77777777" w:rsidR="00E63A53" w:rsidRDefault="00E63A53" w:rsidP="00836FA6">
      <w:pPr>
        <w:spacing w:line="240" w:lineRule="auto"/>
        <w:rPr>
          <w:rFonts w:ascii="Arial" w:hAnsi="Arial" w:cs="Arial"/>
          <w:bCs/>
        </w:rPr>
      </w:pPr>
    </w:p>
    <w:p w14:paraId="40F6E0AB" w14:textId="77777777" w:rsidR="00E63A53" w:rsidRDefault="00E63A53" w:rsidP="00836FA6">
      <w:pPr>
        <w:spacing w:line="240" w:lineRule="auto"/>
        <w:rPr>
          <w:rFonts w:ascii="Arial" w:hAnsi="Arial" w:cs="Arial"/>
          <w:bCs/>
        </w:rPr>
      </w:pPr>
    </w:p>
    <w:p w14:paraId="284767FE" w14:textId="77777777" w:rsidR="00CF7A16" w:rsidRDefault="00CF7A16" w:rsidP="00CF7A16">
      <w:pPr>
        <w:spacing w:line="240" w:lineRule="auto"/>
        <w:rPr>
          <w:rFonts w:ascii="Arial" w:hAnsi="Arial" w:cs="Arial"/>
          <w:b/>
          <w:bCs/>
          <w:caps/>
        </w:rPr>
      </w:pPr>
      <w:r w:rsidRPr="00FD7623">
        <w:rPr>
          <w:rFonts w:ascii="Arial" w:hAnsi="Arial" w:cs="Arial"/>
          <w:b/>
          <w:bCs/>
          <w:caps/>
        </w:rPr>
        <w:lastRenderedPageBreak/>
        <w:t>References</w:t>
      </w:r>
    </w:p>
    <w:p w14:paraId="78E7AC13" w14:textId="77777777" w:rsidR="00B21F75" w:rsidRPr="00B21F75" w:rsidRDefault="00CF7A16" w:rsidP="00B21F75">
      <w:pPr>
        <w:pStyle w:val="EndNoteBibliography"/>
        <w:spacing w:after="0"/>
      </w:pPr>
      <w:r>
        <w:rPr>
          <w:rFonts w:ascii="Arial" w:hAnsi="Arial" w:cs="Arial"/>
          <w:b/>
          <w:bCs/>
          <w:caps/>
        </w:rPr>
        <w:fldChar w:fldCharType="begin"/>
      </w:r>
      <w:r>
        <w:rPr>
          <w:rFonts w:ascii="Arial" w:hAnsi="Arial" w:cs="Arial"/>
          <w:b/>
          <w:bCs/>
          <w:caps/>
        </w:rPr>
        <w:instrText xml:space="preserve"> ADDIN EN.REFLIST </w:instrText>
      </w:r>
      <w:r>
        <w:rPr>
          <w:rFonts w:ascii="Arial" w:hAnsi="Arial" w:cs="Arial"/>
          <w:b/>
          <w:bCs/>
          <w:caps/>
        </w:rPr>
        <w:fldChar w:fldCharType="separate"/>
      </w:r>
      <w:r w:rsidR="00B21F75" w:rsidRPr="00B21F75">
        <w:t xml:space="preserve">E. D. Holmstrom, Z. Liu, D. Nettels, R. B. Best and B. Schuler Disordered RNA chaperones can enhance nucleic acid folding via local charge screening </w:t>
      </w:r>
      <w:r w:rsidR="00B21F75" w:rsidRPr="00B21F75">
        <w:rPr>
          <w:b/>
        </w:rPr>
        <w:t xml:space="preserve">Nat Commun </w:t>
      </w:r>
      <w:r w:rsidR="00B21F75" w:rsidRPr="00B21F75">
        <w:rPr>
          <w:i/>
        </w:rPr>
        <w:t>10</w:t>
      </w:r>
      <w:r w:rsidR="00B21F75" w:rsidRPr="00B21F75">
        <w:t xml:space="preserve"> (2019) 2453.  DOI: 10.1038/s41467-019-10356-0.</w:t>
      </w:r>
    </w:p>
    <w:p w14:paraId="508921AA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S. V. Avilov, J. Godet, E. Piemont and Y. Mely Site-specific characterization of HIV-1 nucleocapsid protein binding to oligonucleotides with two binding sites </w:t>
      </w:r>
      <w:r w:rsidRPr="00B21F75">
        <w:rPr>
          <w:b/>
        </w:rPr>
        <w:t xml:space="preserve">Biochemistry </w:t>
      </w:r>
      <w:r w:rsidRPr="00B21F75">
        <w:rPr>
          <w:i/>
        </w:rPr>
        <w:t>48</w:t>
      </w:r>
      <w:r w:rsidRPr="00B21F75">
        <w:t xml:space="preserve"> (2009) 2422-2430.  DOI: 10.1021/bi8022366.</w:t>
      </w:r>
    </w:p>
    <w:p w14:paraId="3865E848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T. M. Nordlund, S. Andersson, L. Nilsson, R. Rigler, A. Graslund and L. W. McLaughlin Structure and dynamics of a fluorescent DNA oligomer containing the EcoRI recognition sequence: fluorescence, molecular dynamics, and NMR studies </w:t>
      </w:r>
      <w:r w:rsidRPr="00B21F75">
        <w:rPr>
          <w:b/>
        </w:rPr>
        <w:t xml:space="preserve">Biochemistry </w:t>
      </w:r>
      <w:r w:rsidRPr="00B21F75">
        <w:rPr>
          <w:i/>
        </w:rPr>
        <w:t>28</w:t>
      </w:r>
      <w:r w:rsidRPr="00B21F75">
        <w:t xml:space="preserve"> (1989) 9095-9103.  DOI: 10.1021/bi00449a021.</w:t>
      </w:r>
    </w:p>
    <w:p w14:paraId="27E15D72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X. E. Yong, V. R. Palur, G. S. Anand, T. Wohland and K. K. Sharma Dengue virus 2 capsid protein chaperones the strand displacement of 5'-3' cyclization sequences </w:t>
      </w:r>
      <w:r w:rsidRPr="00B21F75">
        <w:rPr>
          <w:b/>
        </w:rPr>
        <w:t xml:space="preserve">Nucleic Acids Res </w:t>
      </w:r>
      <w:r w:rsidRPr="00B21F75">
        <w:rPr>
          <w:i/>
        </w:rPr>
        <w:t>49</w:t>
      </w:r>
      <w:r w:rsidRPr="00B21F75">
        <w:t xml:space="preserve"> (2021) 5832-5844.  DOI: 10.1093/nar/gkab379.</w:t>
      </w:r>
    </w:p>
    <w:p w14:paraId="66502BA6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C. Boudier, R. Storchak, K. K. Sharma, P. Didier, A. Follenius-Wund, S. Muller, J. L. Darlix and Y. Mely The mechanism of HIV-1 Tat-directed nucleic acid annealing supports its role in reverse transcription </w:t>
      </w:r>
      <w:r w:rsidRPr="00B21F75">
        <w:rPr>
          <w:b/>
        </w:rPr>
        <w:t xml:space="preserve">J Mol Biol </w:t>
      </w:r>
      <w:r w:rsidRPr="00B21F75">
        <w:rPr>
          <w:i/>
        </w:rPr>
        <w:t>400</w:t>
      </w:r>
      <w:r w:rsidRPr="00B21F75">
        <w:t xml:space="preserve"> (2010) 487-501.  DOI: 10.1016/j.jmb.2010.05.033.</w:t>
      </w:r>
    </w:p>
    <w:p w14:paraId="7FB65287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K. Sharma, P. Didier, J. L. Darlix, H. de Rocquigny, H. Bensikaddour, J. P. Lavergne, F. Penin, J. M. Lessinger and Y. Mely Kinetic analysis of the nucleic acid chaperone activity of the hepatitis C virus core protein </w:t>
      </w:r>
      <w:r w:rsidRPr="00B21F75">
        <w:rPr>
          <w:b/>
        </w:rPr>
        <w:t xml:space="preserve">Nucleic Acids Res </w:t>
      </w:r>
      <w:r w:rsidRPr="00B21F75">
        <w:rPr>
          <w:i/>
        </w:rPr>
        <w:t>38</w:t>
      </w:r>
      <w:r w:rsidRPr="00B21F75">
        <w:t xml:space="preserve"> (2010) 3632-3642.  DOI: 10.1093/nar/gkq094.</w:t>
      </w:r>
    </w:p>
    <w:p w14:paraId="1717559E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K. K. Sharma, H. de Rocquigny, J. L. Darlix, J. P. Lavergne, F. Penin, J. M. Lessinger and Y. Mely Analysis of the RNA chaperoning activity of the hepatitis C virus core protein on the conserved 3'X region of the viral genome </w:t>
      </w:r>
      <w:r w:rsidRPr="00B21F75">
        <w:rPr>
          <w:b/>
        </w:rPr>
        <w:t xml:space="preserve">Nucleic Acids Res </w:t>
      </w:r>
      <w:r w:rsidRPr="00B21F75">
        <w:rPr>
          <w:i/>
        </w:rPr>
        <w:t>40</w:t>
      </w:r>
      <w:r w:rsidRPr="00B21F75">
        <w:t xml:space="preserve"> (2012) 2540-2553.  DOI: 10.1093/nar/gkr1140.</w:t>
      </w:r>
    </w:p>
    <w:p w14:paraId="452224A0" w14:textId="77777777" w:rsidR="00B21F75" w:rsidRPr="00B21F75" w:rsidRDefault="00B21F75" w:rsidP="00B21F75">
      <w:pPr>
        <w:pStyle w:val="EndNoteBibliography"/>
        <w:spacing w:after="0"/>
      </w:pPr>
      <w:r w:rsidRPr="00B21F75">
        <w:t xml:space="preserve">X. E. Yong, P. V. Raghuvamsi, G. S. Anand, T. Wohland and K. K. Sharma Dengue virus strain 2 capsid protein switches the annealing pathway and reduces intrinsic dynamics of the conserved 5' untranslated region </w:t>
      </w:r>
      <w:r w:rsidRPr="00B21F75">
        <w:rPr>
          <w:b/>
        </w:rPr>
        <w:t xml:space="preserve">RNA Biol </w:t>
      </w:r>
      <w:r w:rsidRPr="00B21F75">
        <w:rPr>
          <w:i/>
        </w:rPr>
        <w:t>18</w:t>
      </w:r>
      <w:r w:rsidRPr="00B21F75">
        <w:t xml:space="preserve"> (2021) 718-731.  DOI: 10.1080/15476286.2020.1860581.</w:t>
      </w:r>
    </w:p>
    <w:p w14:paraId="1F981594" w14:textId="77777777" w:rsidR="00B21F75" w:rsidRPr="00B21F75" w:rsidRDefault="00B21F75" w:rsidP="00B21F75">
      <w:pPr>
        <w:pStyle w:val="EndNoteBibliography"/>
      </w:pPr>
      <w:r w:rsidRPr="00B21F75">
        <w:t xml:space="preserve">J. Godet, C. Boudier, N. Humbert, R. Ivanyi-Nagy, J. L. Darlix and Y. Mely Comparative nucleic acid chaperone properties of the nucleocapsid protein NCp7 and Tat protein of HIV-1 </w:t>
      </w:r>
      <w:r w:rsidRPr="00B21F75">
        <w:rPr>
          <w:b/>
        </w:rPr>
        <w:t xml:space="preserve">Virus Res </w:t>
      </w:r>
      <w:r w:rsidRPr="00B21F75">
        <w:rPr>
          <w:i/>
        </w:rPr>
        <w:t>169</w:t>
      </w:r>
      <w:r w:rsidRPr="00B21F75">
        <w:t xml:space="preserve"> (2012) 349-360.  DOI: 10.1016/j.virusres.2012.06.021.</w:t>
      </w:r>
    </w:p>
    <w:p w14:paraId="652D3A6A" w14:textId="48A290C1" w:rsidR="00402590" w:rsidRDefault="00CF7A16" w:rsidP="00CF7A16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  <w:caps/>
        </w:rPr>
        <w:fldChar w:fldCharType="end"/>
      </w:r>
    </w:p>
    <w:sectPr w:rsidR="00402590" w:rsidSect="00F460A6">
      <w:footerReference w:type="default" r:id="rId30"/>
      <w:type w:val="continuous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3E2657" w14:textId="77777777" w:rsidR="00890AD6" w:rsidRDefault="00890AD6" w:rsidP="00C10FDE">
      <w:pPr>
        <w:spacing w:after="0" w:line="240" w:lineRule="auto"/>
      </w:pPr>
      <w:r>
        <w:separator/>
      </w:r>
    </w:p>
  </w:endnote>
  <w:endnote w:type="continuationSeparator" w:id="0">
    <w:p w14:paraId="2C7D95C6" w14:textId="77777777" w:rsidR="00890AD6" w:rsidRDefault="00890AD6" w:rsidP="00C10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C6EAD30-05B3-449A-8926-E23FF28A2D8C}"/>
    <w:embedBold r:id="rId2" w:fontKey="{98AE6653-CFA2-44CE-A9AD-4B60CA442EE2}"/>
    <w:embedItalic r:id="rId3" w:fontKey="{5A2228C6-C6D7-4541-AFAE-F0741D973BE2}"/>
    <w:embedBoldItalic r:id="rId4" w:fontKey="{6C63464F-A01B-4687-B163-8E538A0F116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B847C32C-4E85-4F35-9BA9-2E0BB1CAD335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873D3855-9130-4E41-B8B7-463EDA313441}"/>
    <w:embedBold r:id="rId7" w:fontKey="{2993C00E-FE11-4CD0-944A-1E7B032D7BED}"/>
    <w:embedItalic r:id="rId8" w:fontKey="{ED178E1B-D76D-4EA6-AC97-A03F03E7D1CD}"/>
    <w:embedBoldItalic r:id="rId9" w:fontKey="{8D847BF4-1BE4-488F-BA35-2549B69F743B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subsetted="1" w:fontKey="{405E693D-97F7-4A3B-9680-38F22AE0BD1A}"/>
    <w:embedItalic r:id="rId11" w:subsetted="1" w:fontKey="{E3D27937-70CB-406C-B3C0-44CA379728A4}"/>
  </w:font>
  <w:font w:name="+mn-ea">
    <w:altName w:val="Cambria"/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17697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5A0A91" w14:textId="228C1CD7" w:rsidR="00F903CD" w:rsidRDefault="00F903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1F75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2FE33B05" w14:textId="77777777" w:rsidR="00F903CD" w:rsidRDefault="00F903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3B7E51" w14:textId="77777777" w:rsidR="00890AD6" w:rsidRDefault="00890AD6" w:rsidP="00C10FDE">
      <w:pPr>
        <w:spacing w:after="0" w:line="240" w:lineRule="auto"/>
      </w:pPr>
      <w:r>
        <w:separator/>
      </w:r>
    </w:p>
  </w:footnote>
  <w:footnote w:type="continuationSeparator" w:id="0">
    <w:p w14:paraId="0393C9EB" w14:textId="77777777" w:rsidR="00890AD6" w:rsidRDefault="00890AD6" w:rsidP="00C10F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195"/>
    <w:multiLevelType w:val="hybridMultilevel"/>
    <w:tmpl w:val="A822C86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62104"/>
    <w:multiLevelType w:val="hybridMultilevel"/>
    <w:tmpl w:val="A8C03C0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0A3D40"/>
    <w:multiLevelType w:val="hybridMultilevel"/>
    <w:tmpl w:val="DC3C8D3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301F9"/>
    <w:multiLevelType w:val="hybridMultilevel"/>
    <w:tmpl w:val="A822C860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B67713"/>
    <w:multiLevelType w:val="hybridMultilevel"/>
    <w:tmpl w:val="02B2B2D2"/>
    <w:lvl w:ilvl="0" w:tplc="D6B0AF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2E5F04"/>
    <w:multiLevelType w:val="hybridMultilevel"/>
    <w:tmpl w:val="C298D61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C775E"/>
    <w:multiLevelType w:val="hybridMultilevel"/>
    <w:tmpl w:val="0686A24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460A7"/>
    <w:multiLevelType w:val="hybridMultilevel"/>
    <w:tmpl w:val="463CDC9A"/>
    <w:lvl w:ilvl="0" w:tplc="CA084A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557E76"/>
    <w:multiLevelType w:val="hybridMultilevel"/>
    <w:tmpl w:val="38D6D756"/>
    <w:lvl w:ilvl="0" w:tplc="D92E7A0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594C42"/>
    <w:multiLevelType w:val="hybridMultilevel"/>
    <w:tmpl w:val="FE18A9D6"/>
    <w:lvl w:ilvl="0" w:tplc="E5FA36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8"/>
  </w:num>
  <w:num w:numId="6">
    <w:abstractNumId w:val="6"/>
  </w:num>
  <w:num w:numId="7">
    <w:abstractNumId w:val="7"/>
  </w:num>
  <w:num w:numId="8">
    <w:abstractNumId w:val="4"/>
  </w:num>
  <w:num w:numId="9">
    <w:abstractNumId w:val="1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embedTrueTypeFonts/>
  <w:embedSystemFonts/>
  <w:saveSubset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ellular Molec Bi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rw5a9sjd5wzdewve75epa4epzwd9prvz5z&quot;&gt;T1 Copy&lt;record-ids&gt;&lt;item&gt;548&lt;/item&gt;&lt;item&gt;563&lt;/item&gt;&lt;item&gt;565&lt;/item&gt;&lt;item&gt;615&lt;/item&gt;&lt;item&gt;616&lt;/item&gt;&lt;item&gt;641&lt;/item&gt;&lt;item&gt;644&lt;/item&gt;&lt;item&gt;645&lt;/item&gt;&lt;item&gt;646&lt;/item&gt;&lt;/record-ids&gt;&lt;/item&gt;&lt;/Libraries&gt;"/>
  </w:docVars>
  <w:rsids>
    <w:rsidRoot w:val="00646541"/>
    <w:rsid w:val="00000224"/>
    <w:rsid w:val="00000623"/>
    <w:rsid w:val="00002096"/>
    <w:rsid w:val="00003B33"/>
    <w:rsid w:val="00003DB1"/>
    <w:rsid w:val="00003EE8"/>
    <w:rsid w:val="00003F3B"/>
    <w:rsid w:val="00004496"/>
    <w:rsid w:val="000048A9"/>
    <w:rsid w:val="00004AB6"/>
    <w:rsid w:val="00004C87"/>
    <w:rsid w:val="00004D5F"/>
    <w:rsid w:val="000050AB"/>
    <w:rsid w:val="00005CC1"/>
    <w:rsid w:val="000061CA"/>
    <w:rsid w:val="000061CF"/>
    <w:rsid w:val="00007139"/>
    <w:rsid w:val="00007780"/>
    <w:rsid w:val="00010205"/>
    <w:rsid w:val="000102EB"/>
    <w:rsid w:val="000111C4"/>
    <w:rsid w:val="00011AD8"/>
    <w:rsid w:val="00012575"/>
    <w:rsid w:val="00012A36"/>
    <w:rsid w:val="00012A8A"/>
    <w:rsid w:val="00012C48"/>
    <w:rsid w:val="0001310E"/>
    <w:rsid w:val="00013B11"/>
    <w:rsid w:val="00013DF2"/>
    <w:rsid w:val="0001418B"/>
    <w:rsid w:val="0001462C"/>
    <w:rsid w:val="0001475B"/>
    <w:rsid w:val="000149E8"/>
    <w:rsid w:val="000155DE"/>
    <w:rsid w:val="00015D5C"/>
    <w:rsid w:val="00015E18"/>
    <w:rsid w:val="000171D6"/>
    <w:rsid w:val="000174B7"/>
    <w:rsid w:val="00017F5E"/>
    <w:rsid w:val="00020AAD"/>
    <w:rsid w:val="0002183B"/>
    <w:rsid w:val="0002239E"/>
    <w:rsid w:val="000224CC"/>
    <w:rsid w:val="000228E6"/>
    <w:rsid w:val="00023CC8"/>
    <w:rsid w:val="00024985"/>
    <w:rsid w:val="0002542F"/>
    <w:rsid w:val="000257F1"/>
    <w:rsid w:val="00025AB0"/>
    <w:rsid w:val="00026781"/>
    <w:rsid w:val="00026937"/>
    <w:rsid w:val="00026E69"/>
    <w:rsid w:val="00026E90"/>
    <w:rsid w:val="0002744E"/>
    <w:rsid w:val="0002768C"/>
    <w:rsid w:val="00027F09"/>
    <w:rsid w:val="00027FDA"/>
    <w:rsid w:val="00030D9A"/>
    <w:rsid w:val="000313A6"/>
    <w:rsid w:val="0003174B"/>
    <w:rsid w:val="00031B84"/>
    <w:rsid w:val="00031D6E"/>
    <w:rsid w:val="00032277"/>
    <w:rsid w:val="00032944"/>
    <w:rsid w:val="00032EFE"/>
    <w:rsid w:val="00032FA2"/>
    <w:rsid w:val="000337E1"/>
    <w:rsid w:val="00033868"/>
    <w:rsid w:val="00034262"/>
    <w:rsid w:val="0003466B"/>
    <w:rsid w:val="0003472F"/>
    <w:rsid w:val="00034BFA"/>
    <w:rsid w:val="00034E4E"/>
    <w:rsid w:val="00035C84"/>
    <w:rsid w:val="00035ED5"/>
    <w:rsid w:val="00035F56"/>
    <w:rsid w:val="00036245"/>
    <w:rsid w:val="000368BF"/>
    <w:rsid w:val="000371F1"/>
    <w:rsid w:val="0003721E"/>
    <w:rsid w:val="00037236"/>
    <w:rsid w:val="00037A0A"/>
    <w:rsid w:val="00040696"/>
    <w:rsid w:val="0004090F"/>
    <w:rsid w:val="00040C66"/>
    <w:rsid w:val="00040CBD"/>
    <w:rsid w:val="00040F01"/>
    <w:rsid w:val="00040F84"/>
    <w:rsid w:val="0004157C"/>
    <w:rsid w:val="00042843"/>
    <w:rsid w:val="000434E8"/>
    <w:rsid w:val="0004384F"/>
    <w:rsid w:val="00043858"/>
    <w:rsid w:val="00043DF1"/>
    <w:rsid w:val="00043E08"/>
    <w:rsid w:val="00043E15"/>
    <w:rsid w:val="00044801"/>
    <w:rsid w:val="0004490D"/>
    <w:rsid w:val="00044E4B"/>
    <w:rsid w:val="00045C96"/>
    <w:rsid w:val="0004718F"/>
    <w:rsid w:val="00047ABB"/>
    <w:rsid w:val="00047DDA"/>
    <w:rsid w:val="00047F24"/>
    <w:rsid w:val="00050252"/>
    <w:rsid w:val="00050B3C"/>
    <w:rsid w:val="00050E97"/>
    <w:rsid w:val="00051BF2"/>
    <w:rsid w:val="000530E8"/>
    <w:rsid w:val="0005384C"/>
    <w:rsid w:val="00053890"/>
    <w:rsid w:val="000538C4"/>
    <w:rsid w:val="00053BD2"/>
    <w:rsid w:val="0005425E"/>
    <w:rsid w:val="00054871"/>
    <w:rsid w:val="000563FA"/>
    <w:rsid w:val="000575EA"/>
    <w:rsid w:val="00057886"/>
    <w:rsid w:val="00057953"/>
    <w:rsid w:val="000602C2"/>
    <w:rsid w:val="00060851"/>
    <w:rsid w:val="00061155"/>
    <w:rsid w:val="00061716"/>
    <w:rsid w:val="00061D17"/>
    <w:rsid w:val="00062462"/>
    <w:rsid w:val="00062643"/>
    <w:rsid w:val="0006268C"/>
    <w:rsid w:val="00062B3D"/>
    <w:rsid w:val="00062DC0"/>
    <w:rsid w:val="00063418"/>
    <w:rsid w:val="0006358B"/>
    <w:rsid w:val="000636E6"/>
    <w:rsid w:val="00063AA5"/>
    <w:rsid w:val="00064CDA"/>
    <w:rsid w:val="00064DBD"/>
    <w:rsid w:val="00064E98"/>
    <w:rsid w:val="00064EA2"/>
    <w:rsid w:val="00064FD1"/>
    <w:rsid w:val="000655F4"/>
    <w:rsid w:val="00065720"/>
    <w:rsid w:val="00065AAB"/>
    <w:rsid w:val="00065AE8"/>
    <w:rsid w:val="00066C0B"/>
    <w:rsid w:val="00066F79"/>
    <w:rsid w:val="00067156"/>
    <w:rsid w:val="00067564"/>
    <w:rsid w:val="00067913"/>
    <w:rsid w:val="00067A56"/>
    <w:rsid w:val="00070D6F"/>
    <w:rsid w:val="00071982"/>
    <w:rsid w:val="00071F1B"/>
    <w:rsid w:val="00071FB8"/>
    <w:rsid w:val="000720FE"/>
    <w:rsid w:val="000733CB"/>
    <w:rsid w:val="0007373D"/>
    <w:rsid w:val="00073A37"/>
    <w:rsid w:val="00073B99"/>
    <w:rsid w:val="00073E88"/>
    <w:rsid w:val="00074516"/>
    <w:rsid w:val="00074AE1"/>
    <w:rsid w:val="00074FD3"/>
    <w:rsid w:val="000760AE"/>
    <w:rsid w:val="000767E7"/>
    <w:rsid w:val="000770EC"/>
    <w:rsid w:val="000771DD"/>
    <w:rsid w:val="000773A5"/>
    <w:rsid w:val="00077870"/>
    <w:rsid w:val="00077E87"/>
    <w:rsid w:val="00080B02"/>
    <w:rsid w:val="00082007"/>
    <w:rsid w:val="0008308F"/>
    <w:rsid w:val="0008323A"/>
    <w:rsid w:val="00083B61"/>
    <w:rsid w:val="00085908"/>
    <w:rsid w:val="000874E0"/>
    <w:rsid w:val="00087851"/>
    <w:rsid w:val="00087D33"/>
    <w:rsid w:val="00087DFE"/>
    <w:rsid w:val="00090079"/>
    <w:rsid w:val="00091435"/>
    <w:rsid w:val="00091A03"/>
    <w:rsid w:val="000927F3"/>
    <w:rsid w:val="00092D7E"/>
    <w:rsid w:val="0009373B"/>
    <w:rsid w:val="00093D95"/>
    <w:rsid w:val="00094440"/>
    <w:rsid w:val="00094EA3"/>
    <w:rsid w:val="00094EA5"/>
    <w:rsid w:val="00095476"/>
    <w:rsid w:val="00095B4C"/>
    <w:rsid w:val="00095BAA"/>
    <w:rsid w:val="00095D45"/>
    <w:rsid w:val="00095F70"/>
    <w:rsid w:val="00096675"/>
    <w:rsid w:val="00096F01"/>
    <w:rsid w:val="0009731F"/>
    <w:rsid w:val="00097330"/>
    <w:rsid w:val="00097A68"/>
    <w:rsid w:val="000A04B9"/>
    <w:rsid w:val="000A05DD"/>
    <w:rsid w:val="000A0769"/>
    <w:rsid w:val="000A0E46"/>
    <w:rsid w:val="000A1039"/>
    <w:rsid w:val="000A103A"/>
    <w:rsid w:val="000A13D3"/>
    <w:rsid w:val="000A15DD"/>
    <w:rsid w:val="000A1AEF"/>
    <w:rsid w:val="000A1C7A"/>
    <w:rsid w:val="000A1CD5"/>
    <w:rsid w:val="000A2D76"/>
    <w:rsid w:val="000A319B"/>
    <w:rsid w:val="000A3EBC"/>
    <w:rsid w:val="000A428F"/>
    <w:rsid w:val="000A4B2C"/>
    <w:rsid w:val="000A56B0"/>
    <w:rsid w:val="000A583C"/>
    <w:rsid w:val="000A5BE2"/>
    <w:rsid w:val="000A5C08"/>
    <w:rsid w:val="000A5F2D"/>
    <w:rsid w:val="000A6F43"/>
    <w:rsid w:val="000A79D8"/>
    <w:rsid w:val="000B0014"/>
    <w:rsid w:val="000B1046"/>
    <w:rsid w:val="000B2EF6"/>
    <w:rsid w:val="000B413F"/>
    <w:rsid w:val="000B4BEB"/>
    <w:rsid w:val="000B5560"/>
    <w:rsid w:val="000B59EE"/>
    <w:rsid w:val="000B607D"/>
    <w:rsid w:val="000B69EC"/>
    <w:rsid w:val="000B6F81"/>
    <w:rsid w:val="000B7015"/>
    <w:rsid w:val="000B7736"/>
    <w:rsid w:val="000B7875"/>
    <w:rsid w:val="000B7BD6"/>
    <w:rsid w:val="000C020C"/>
    <w:rsid w:val="000C0793"/>
    <w:rsid w:val="000C1296"/>
    <w:rsid w:val="000C192E"/>
    <w:rsid w:val="000C1ADF"/>
    <w:rsid w:val="000C1F50"/>
    <w:rsid w:val="000C1FE1"/>
    <w:rsid w:val="000C2370"/>
    <w:rsid w:val="000C2F69"/>
    <w:rsid w:val="000C3AE8"/>
    <w:rsid w:val="000C3EB2"/>
    <w:rsid w:val="000C4635"/>
    <w:rsid w:val="000C537B"/>
    <w:rsid w:val="000C56BB"/>
    <w:rsid w:val="000C5919"/>
    <w:rsid w:val="000C7BF8"/>
    <w:rsid w:val="000D02DD"/>
    <w:rsid w:val="000D03BD"/>
    <w:rsid w:val="000D11B9"/>
    <w:rsid w:val="000D1C17"/>
    <w:rsid w:val="000D2037"/>
    <w:rsid w:val="000D21BF"/>
    <w:rsid w:val="000D294E"/>
    <w:rsid w:val="000D2B6E"/>
    <w:rsid w:val="000D3E3D"/>
    <w:rsid w:val="000D3F4F"/>
    <w:rsid w:val="000D4437"/>
    <w:rsid w:val="000D455F"/>
    <w:rsid w:val="000D578E"/>
    <w:rsid w:val="000D6546"/>
    <w:rsid w:val="000D67F2"/>
    <w:rsid w:val="000D6FD4"/>
    <w:rsid w:val="000D73F6"/>
    <w:rsid w:val="000D75D4"/>
    <w:rsid w:val="000D76CF"/>
    <w:rsid w:val="000D7E5C"/>
    <w:rsid w:val="000D7F6E"/>
    <w:rsid w:val="000E007B"/>
    <w:rsid w:val="000E09B2"/>
    <w:rsid w:val="000E0DCE"/>
    <w:rsid w:val="000E0EA6"/>
    <w:rsid w:val="000E0FB5"/>
    <w:rsid w:val="000E1EB4"/>
    <w:rsid w:val="000E1F3E"/>
    <w:rsid w:val="000E2368"/>
    <w:rsid w:val="000E2862"/>
    <w:rsid w:val="000E2C3E"/>
    <w:rsid w:val="000E3B3C"/>
    <w:rsid w:val="000E3FCC"/>
    <w:rsid w:val="000E4008"/>
    <w:rsid w:val="000E4499"/>
    <w:rsid w:val="000E45D0"/>
    <w:rsid w:val="000E4B24"/>
    <w:rsid w:val="000E4D6A"/>
    <w:rsid w:val="000E4E05"/>
    <w:rsid w:val="000E5295"/>
    <w:rsid w:val="000E5BF0"/>
    <w:rsid w:val="000E6044"/>
    <w:rsid w:val="000E60B3"/>
    <w:rsid w:val="000E6C40"/>
    <w:rsid w:val="000E7143"/>
    <w:rsid w:val="000E7387"/>
    <w:rsid w:val="000E73FA"/>
    <w:rsid w:val="000E78A9"/>
    <w:rsid w:val="000E7B02"/>
    <w:rsid w:val="000E7D74"/>
    <w:rsid w:val="000E7E92"/>
    <w:rsid w:val="000F00C1"/>
    <w:rsid w:val="000F01C9"/>
    <w:rsid w:val="000F0203"/>
    <w:rsid w:val="000F069F"/>
    <w:rsid w:val="000F0FA3"/>
    <w:rsid w:val="000F16E8"/>
    <w:rsid w:val="000F1A27"/>
    <w:rsid w:val="000F2641"/>
    <w:rsid w:val="000F2881"/>
    <w:rsid w:val="000F294B"/>
    <w:rsid w:val="000F2ACE"/>
    <w:rsid w:val="000F3566"/>
    <w:rsid w:val="000F3CE4"/>
    <w:rsid w:val="000F415A"/>
    <w:rsid w:val="000F468E"/>
    <w:rsid w:val="000F47C9"/>
    <w:rsid w:val="000F4B2B"/>
    <w:rsid w:val="000F5057"/>
    <w:rsid w:val="000F56EA"/>
    <w:rsid w:val="000F6941"/>
    <w:rsid w:val="000F729D"/>
    <w:rsid w:val="000F7E81"/>
    <w:rsid w:val="00100088"/>
    <w:rsid w:val="0010041F"/>
    <w:rsid w:val="00100E1A"/>
    <w:rsid w:val="0010109C"/>
    <w:rsid w:val="001011A5"/>
    <w:rsid w:val="00101AC6"/>
    <w:rsid w:val="001026E2"/>
    <w:rsid w:val="001032D6"/>
    <w:rsid w:val="0010362C"/>
    <w:rsid w:val="00103792"/>
    <w:rsid w:val="001037C5"/>
    <w:rsid w:val="001037D7"/>
    <w:rsid w:val="00103F6A"/>
    <w:rsid w:val="0010508F"/>
    <w:rsid w:val="00105334"/>
    <w:rsid w:val="00106368"/>
    <w:rsid w:val="001065AF"/>
    <w:rsid w:val="001066E0"/>
    <w:rsid w:val="00106ED6"/>
    <w:rsid w:val="00106F06"/>
    <w:rsid w:val="00107358"/>
    <w:rsid w:val="0010738C"/>
    <w:rsid w:val="001075ED"/>
    <w:rsid w:val="001078B8"/>
    <w:rsid w:val="00107BAD"/>
    <w:rsid w:val="0011088D"/>
    <w:rsid w:val="00110E4C"/>
    <w:rsid w:val="0011139C"/>
    <w:rsid w:val="001114A0"/>
    <w:rsid w:val="001123BB"/>
    <w:rsid w:val="001123EB"/>
    <w:rsid w:val="00112B24"/>
    <w:rsid w:val="00112DE7"/>
    <w:rsid w:val="001133D1"/>
    <w:rsid w:val="001135DA"/>
    <w:rsid w:val="00113B36"/>
    <w:rsid w:val="00113DCA"/>
    <w:rsid w:val="0011400A"/>
    <w:rsid w:val="0011474F"/>
    <w:rsid w:val="0011493A"/>
    <w:rsid w:val="001149F2"/>
    <w:rsid w:val="00114A38"/>
    <w:rsid w:val="00114BF7"/>
    <w:rsid w:val="00115325"/>
    <w:rsid w:val="001156D6"/>
    <w:rsid w:val="00115EBA"/>
    <w:rsid w:val="00115EE7"/>
    <w:rsid w:val="001160F9"/>
    <w:rsid w:val="0011610B"/>
    <w:rsid w:val="00116378"/>
    <w:rsid w:val="0011678D"/>
    <w:rsid w:val="00117822"/>
    <w:rsid w:val="001201D2"/>
    <w:rsid w:val="0012025D"/>
    <w:rsid w:val="001202D7"/>
    <w:rsid w:val="001205AF"/>
    <w:rsid w:val="00120A2B"/>
    <w:rsid w:val="00120EA2"/>
    <w:rsid w:val="001214BF"/>
    <w:rsid w:val="00121958"/>
    <w:rsid w:val="00121D13"/>
    <w:rsid w:val="00121F6A"/>
    <w:rsid w:val="00122119"/>
    <w:rsid w:val="00122FB0"/>
    <w:rsid w:val="00123243"/>
    <w:rsid w:val="00123615"/>
    <w:rsid w:val="001238C6"/>
    <w:rsid w:val="00123908"/>
    <w:rsid w:val="0012397B"/>
    <w:rsid w:val="00124064"/>
    <w:rsid w:val="001240F3"/>
    <w:rsid w:val="0012424B"/>
    <w:rsid w:val="0012425A"/>
    <w:rsid w:val="0012439A"/>
    <w:rsid w:val="001246F8"/>
    <w:rsid w:val="00124819"/>
    <w:rsid w:val="00124AC2"/>
    <w:rsid w:val="00125245"/>
    <w:rsid w:val="00125E32"/>
    <w:rsid w:val="00126484"/>
    <w:rsid w:val="00126DC7"/>
    <w:rsid w:val="0012783E"/>
    <w:rsid w:val="00130CC2"/>
    <w:rsid w:val="00131FB0"/>
    <w:rsid w:val="00132173"/>
    <w:rsid w:val="00132814"/>
    <w:rsid w:val="00132C5C"/>
    <w:rsid w:val="00132D1F"/>
    <w:rsid w:val="00132DC8"/>
    <w:rsid w:val="00134159"/>
    <w:rsid w:val="0013423C"/>
    <w:rsid w:val="001345D6"/>
    <w:rsid w:val="00134B6D"/>
    <w:rsid w:val="0013557A"/>
    <w:rsid w:val="00135647"/>
    <w:rsid w:val="0013564F"/>
    <w:rsid w:val="00136272"/>
    <w:rsid w:val="00136283"/>
    <w:rsid w:val="001362E8"/>
    <w:rsid w:val="001364D0"/>
    <w:rsid w:val="00137B9B"/>
    <w:rsid w:val="0014025D"/>
    <w:rsid w:val="00140323"/>
    <w:rsid w:val="00140DD7"/>
    <w:rsid w:val="00140E4E"/>
    <w:rsid w:val="00141476"/>
    <w:rsid w:val="00141EEF"/>
    <w:rsid w:val="001420D9"/>
    <w:rsid w:val="001420DB"/>
    <w:rsid w:val="0014225A"/>
    <w:rsid w:val="00142769"/>
    <w:rsid w:val="00142BC0"/>
    <w:rsid w:val="00143A67"/>
    <w:rsid w:val="001448A5"/>
    <w:rsid w:val="00144D54"/>
    <w:rsid w:val="00144DA5"/>
    <w:rsid w:val="00144E1D"/>
    <w:rsid w:val="00145120"/>
    <w:rsid w:val="00145E40"/>
    <w:rsid w:val="00146AEE"/>
    <w:rsid w:val="001473CD"/>
    <w:rsid w:val="00147411"/>
    <w:rsid w:val="00150242"/>
    <w:rsid w:val="00151296"/>
    <w:rsid w:val="001519ED"/>
    <w:rsid w:val="00151D23"/>
    <w:rsid w:val="0015236E"/>
    <w:rsid w:val="001527AE"/>
    <w:rsid w:val="001528BC"/>
    <w:rsid w:val="001529BA"/>
    <w:rsid w:val="00152A41"/>
    <w:rsid w:val="00153886"/>
    <w:rsid w:val="00153BC6"/>
    <w:rsid w:val="00153C14"/>
    <w:rsid w:val="00153C5C"/>
    <w:rsid w:val="00153DA6"/>
    <w:rsid w:val="001542EF"/>
    <w:rsid w:val="00154B6D"/>
    <w:rsid w:val="00154E89"/>
    <w:rsid w:val="00154F56"/>
    <w:rsid w:val="00155522"/>
    <w:rsid w:val="00155679"/>
    <w:rsid w:val="00156176"/>
    <w:rsid w:val="00156B25"/>
    <w:rsid w:val="00156B9B"/>
    <w:rsid w:val="001601A5"/>
    <w:rsid w:val="001603C6"/>
    <w:rsid w:val="001607A0"/>
    <w:rsid w:val="00160F2F"/>
    <w:rsid w:val="00161357"/>
    <w:rsid w:val="00161C41"/>
    <w:rsid w:val="00161F87"/>
    <w:rsid w:val="001630DF"/>
    <w:rsid w:val="00163798"/>
    <w:rsid w:val="00163C9A"/>
    <w:rsid w:val="00163E24"/>
    <w:rsid w:val="0016421F"/>
    <w:rsid w:val="001642B3"/>
    <w:rsid w:val="0016468A"/>
    <w:rsid w:val="00165C3E"/>
    <w:rsid w:val="001665CF"/>
    <w:rsid w:val="00166D1D"/>
    <w:rsid w:val="0016741F"/>
    <w:rsid w:val="00167801"/>
    <w:rsid w:val="001702C4"/>
    <w:rsid w:val="00170319"/>
    <w:rsid w:val="0017049D"/>
    <w:rsid w:val="001714B2"/>
    <w:rsid w:val="00172268"/>
    <w:rsid w:val="00172429"/>
    <w:rsid w:val="001724F6"/>
    <w:rsid w:val="00172736"/>
    <w:rsid w:val="00173221"/>
    <w:rsid w:val="001735B6"/>
    <w:rsid w:val="0017378D"/>
    <w:rsid w:val="0017378F"/>
    <w:rsid w:val="00174A67"/>
    <w:rsid w:val="00174A96"/>
    <w:rsid w:val="001761CA"/>
    <w:rsid w:val="001766AC"/>
    <w:rsid w:val="0017736E"/>
    <w:rsid w:val="0017759D"/>
    <w:rsid w:val="001800C2"/>
    <w:rsid w:val="00180704"/>
    <w:rsid w:val="00180B76"/>
    <w:rsid w:val="00180E77"/>
    <w:rsid w:val="001816DF"/>
    <w:rsid w:val="00181D80"/>
    <w:rsid w:val="001823D7"/>
    <w:rsid w:val="00182553"/>
    <w:rsid w:val="00182A21"/>
    <w:rsid w:val="00183D30"/>
    <w:rsid w:val="00184088"/>
    <w:rsid w:val="00184300"/>
    <w:rsid w:val="00184E72"/>
    <w:rsid w:val="00185357"/>
    <w:rsid w:val="001855B4"/>
    <w:rsid w:val="001859EE"/>
    <w:rsid w:val="00185D1E"/>
    <w:rsid w:val="0018634B"/>
    <w:rsid w:val="00186CC4"/>
    <w:rsid w:val="00187760"/>
    <w:rsid w:val="001901E5"/>
    <w:rsid w:val="00190925"/>
    <w:rsid w:val="00190D53"/>
    <w:rsid w:val="0019182B"/>
    <w:rsid w:val="001931DF"/>
    <w:rsid w:val="00193677"/>
    <w:rsid w:val="00193AD4"/>
    <w:rsid w:val="00194066"/>
    <w:rsid w:val="00194161"/>
    <w:rsid w:val="0019420E"/>
    <w:rsid w:val="00194F2E"/>
    <w:rsid w:val="001954EB"/>
    <w:rsid w:val="00195624"/>
    <w:rsid w:val="00196208"/>
    <w:rsid w:val="001966EF"/>
    <w:rsid w:val="001A0DA5"/>
    <w:rsid w:val="001A0F45"/>
    <w:rsid w:val="001A1548"/>
    <w:rsid w:val="001A19FE"/>
    <w:rsid w:val="001A20F1"/>
    <w:rsid w:val="001A366A"/>
    <w:rsid w:val="001A370E"/>
    <w:rsid w:val="001A37DF"/>
    <w:rsid w:val="001A4533"/>
    <w:rsid w:val="001A4863"/>
    <w:rsid w:val="001A4C16"/>
    <w:rsid w:val="001A5284"/>
    <w:rsid w:val="001A5C41"/>
    <w:rsid w:val="001A63F2"/>
    <w:rsid w:val="001A6420"/>
    <w:rsid w:val="001A6820"/>
    <w:rsid w:val="001A6B6E"/>
    <w:rsid w:val="001A6C11"/>
    <w:rsid w:val="001A6CAA"/>
    <w:rsid w:val="001A75FF"/>
    <w:rsid w:val="001B0274"/>
    <w:rsid w:val="001B072C"/>
    <w:rsid w:val="001B1A85"/>
    <w:rsid w:val="001B2252"/>
    <w:rsid w:val="001B248D"/>
    <w:rsid w:val="001B298E"/>
    <w:rsid w:val="001B2B6D"/>
    <w:rsid w:val="001B342D"/>
    <w:rsid w:val="001B3548"/>
    <w:rsid w:val="001B3619"/>
    <w:rsid w:val="001B37EC"/>
    <w:rsid w:val="001B3A2D"/>
    <w:rsid w:val="001B3D61"/>
    <w:rsid w:val="001B4349"/>
    <w:rsid w:val="001B4F62"/>
    <w:rsid w:val="001B5292"/>
    <w:rsid w:val="001B5529"/>
    <w:rsid w:val="001B5C1B"/>
    <w:rsid w:val="001B6BED"/>
    <w:rsid w:val="001B6E73"/>
    <w:rsid w:val="001B7280"/>
    <w:rsid w:val="001B7C07"/>
    <w:rsid w:val="001B7E28"/>
    <w:rsid w:val="001C2397"/>
    <w:rsid w:val="001C25ED"/>
    <w:rsid w:val="001C28CF"/>
    <w:rsid w:val="001C4367"/>
    <w:rsid w:val="001C47C9"/>
    <w:rsid w:val="001C519C"/>
    <w:rsid w:val="001C5220"/>
    <w:rsid w:val="001C5600"/>
    <w:rsid w:val="001C56C9"/>
    <w:rsid w:val="001C5FF8"/>
    <w:rsid w:val="001C60C8"/>
    <w:rsid w:val="001C6221"/>
    <w:rsid w:val="001C651E"/>
    <w:rsid w:val="001C6749"/>
    <w:rsid w:val="001C7288"/>
    <w:rsid w:val="001C75D7"/>
    <w:rsid w:val="001D0110"/>
    <w:rsid w:val="001D0D08"/>
    <w:rsid w:val="001D1B06"/>
    <w:rsid w:val="001D1B61"/>
    <w:rsid w:val="001D1C97"/>
    <w:rsid w:val="001D1FD5"/>
    <w:rsid w:val="001D1FE2"/>
    <w:rsid w:val="001D2635"/>
    <w:rsid w:val="001D2C90"/>
    <w:rsid w:val="001D2D80"/>
    <w:rsid w:val="001D2E61"/>
    <w:rsid w:val="001D38DB"/>
    <w:rsid w:val="001D3CB5"/>
    <w:rsid w:val="001D407B"/>
    <w:rsid w:val="001D47F2"/>
    <w:rsid w:val="001D508B"/>
    <w:rsid w:val="001D590E"/>
    <w:rsid w:val="001D5BD8"/>
    <w:rsid w:val="001D5F4D"/>
    <w:rsid w:val="001D5F4E"/>
    <w:rsid w:val="001D639D"/>
    <w:rsid w:val="001D649D"/>
    <w:rsid w:val="001D64CF"/>
    <w:rsid w:val="001D6773"/>
    <w:rsid w:val="001D6B53"/>
    <w:rsid w:val="001D6C02"/>
    <w:rsid w:val="001D7477"/>
    <w:rsid w:val="001D7762"/>
    <w:rsid w:val="001D77A3"/>
    <w:rsid w:val="001D7BC6"/>
    <w:rsid w:val="001D7EC3"/>
    <w:rsid w:val="001E07AE"/>
    <w:rsid w:val="001E0C04"/>
    <w:rsid w:val="001E0D52"/>
    <w:rsid w:val="001E1E52"/>
    <w:rsid w:val="001E21C3"/>
    <w:rsid w:val="001E2823"/>
    <w:rsid w:val="001E2842"/>
    <w:rsid w:val="001E2D80"/>
    <w:rsid w:val="001E2EE9"/>
    <w:rsid w:val="001E3318"/>
    <w:rsid w:val="001E3B23"/>
    <w:rsid w:val="001E5153"/>
    <w:rsid w:val="001E5A37"/>
    <w:rsid w:val="001E5E21"/>
    <w:rsid w:val="001E6E01"/>
    <w:rsid w:val="001E7874"/>
    <w:rsid w:val="001F0A6E"/>
    <w:rsid w:val="001F0C81"/>
    <w:rsid w:val="001F0E00"/>
    <w:rsid w:val="001F1068"/>
    <w:rsid w:val="001F1267"/>
    <w:rsid w:val="001F13E4"/>
    <w:rsid w:val="001F1531"/>
    <w:rsid w:val="001F17DD"/>
    <w:rsid w:val="001F1926"/>
    <w:rsid w:val="001F2209"/>
    <w:rsid w:val="001F2302"/>
    <w:rsid w:val="001F25C2"/>
    <w:rsid w:val="001F2825"/>
    <w:rsid w:val="001F2F05"/>
    <w:rsid w:val="001F32CC"/>
    <w:rsid w:val="001F34C2"/>
    <w:rsid w:val="001F3843"/>
    <w:rsid w:val="001F3C32"/>
    <w:rsid w:val="001F4192"/>
    <w:rsid w:val="001F426E"/>
    <w:rsid w:val="001F442B"/>
    <w:rsid w:val="001F4463"/>
    <w:rsid w:val="001F494B"/>
    <w:rsid w:val="001F57AC"/>
    <w:rsid w:val="001F57F8"/>
    <w:rsid w:val="001F5831"/>
    <w:rsid w:val="001F5D93"/>
    <w:rsid w:val="001F6490"/>
    <w:rsid w:val="001F6615"/>
    <w:rsid w:val="001F6D5D"/>
    <w:rsid w:val="001F7DDC"/>
    <w:rsid w:val="001F7F1F"/>
    <w:rsid w:val="002022FC"/>
    <w:rsid w:val="0020291D"/>
    <w:rsid w:val="002031F7"/>
    <w:rsid w:val="00203567"/>
    <w:rsid w:val="002036A0"/>
    <w:rsid w:val="00203827"/>
    <w:rsid w:val="002045C7"/>
    <w:rsid w:val="002046B6"/>
    <w:rsid w:val="0020472D"/>
    <w:rsid w:val="002047DF"/>
    <w:rsid w:val="0020488A"/>
    <w:rsid w:val="00204DEA"/>
    <w:rsid w:val="00204DFA"/>
    <w:rsid w:val="00205101"/>
    <w:rsid w:val="002062AA"/>
    <w:rsid w:val="002064C6"/>
    <w:rsid w:val="002070DD"/>
    <w:rsid w:val="0020711B"/>
    <w:rsid w:val="002072C5"/>
    <w:rsid w:val="0020744A"/>
    <w:rsid w:val="0020746F"/>
    <w:rsid w:val="00207B83"/>
    <w:rsid w:val="00207E7C"/>
    <w:rsid w:val="00210D33"/>
    <w:rsid w:val="002116A5"/>
    <w:rsid w:val="002117AD"/>
    <w:rsid w:val="00211D0C"/>
    <w:rsid w:val="00212663"/>
    <w:rsid w:val="00213E59"/>
    <w:rsid w:val="00214025"/>
    <w:rsid w:val="00214BD5"/>
    <w:rsid w:val="00215921"/>
    <w:rsid w:val="00215A9D"/>
    <w:rsid w:val="00215CB5"/>
    <w:rsid w:val="00216A29"/>
    <w:rsid w:val="00217083"/>
    <w:rsid w:val="002171C4"/>
    <w:rsid w:val="002177FE"/>
    <w:rsid w:val="002179CE"/>
    <w:rsid w:val="0022014E"/>
    <w:rsid w:val="0022047F"/>
    <w:rsid w:val="00220F17"/>
    <w:rsid w:val="002212C1"/>
    <w:rsid w:val="00221387"/>
    <w:rsid w:val="002214DA"/>
    <w:rsid w:val="0022161D"/>
    <w:rsid w:val="002222C0"/>
    <w:rsid w:val="00222D4E"/>
    <w:rsid w:val="002231B8"/>
    <w:rsid w:val="00223EBA"/>
    <w:rsid w:val="0022407E"/>
    <w:rsid w:val="0022498D"/>
    <w:rsid w:val="00224E44"/>
    <w:rsid w:val="0022532A"/>
    <w:rsid w:val="002253A4"/>
    <w:rsid w:val="002253A7"/>
    <w:rsid w:val="00227285"/>
    <w:rsid w:val="002274F6"/>
    <w:rsid w:val="00227523"/>
    <w:rsid w:val="002278CD"/>
    <w:rsid w:val="0023012E"/>
    <w:rsid w:val="00230C0C"/>
    <w:rsid w:val="00230CF2"/>
    <w:rsid w:val="002319B8"/>
    <w:rsid w:val="00232941"/>
    <w:rsid w:val="00232F65"/>
    <w:rsid w:val="0023359A"/>
    <w:rsid w:val="00233B6C"/>
    <w:rsid w:val="0023403B"/>
    <w:rsid w:val="0023430A"/>
    <w:rsid w:val="00234CC1"/>
    <w:rsid w:val="00234DB1"/>
    <w:rsid w:val="00234ED2"/>
    <w:rsid w:val="00235BD8"/>
    <w:rsid w:val="00235D36"/>
    <w:rsid w:val="00236F77"/>
    <w:rsid w:val="00237B42"/>
    <w:rsid w:val="002409D6"/>
    <w:rsid w:val="00240AB5"/>
    <w:rsid w:val="00240B3A"/>
    <w:rsid w:val="0024103F"/>
    <w:rsid w:val="0024133E"/>
    <w:rsid w:val="002415A1"/>
    <w:rsid w:val="00241E5D"/>
    <w:rsid w:val="002425A2"/>
    <w:rsid w:val="00242D8A"/>
    <w:rsid w:val="00242DAA"/>
    <w:rsid w:val="0024340F"/>
    <w:rsid w:val="00243583"/>
    <w:rsid w:val="00243D1A"/>
    <w:rsid w:val="0024492A"/>
    <w:rsid w:val="00244A0A"/>
    <w:rsid w:val="00244D1A"/>
    <w:rsid w:val="00244DA4"/>
    <w:rsid w:val="00246316"/>
    <w:rsid w:val="002464A2"/>
    <w:rsid w:val="00246915"/>
    <w:rsid w:val="00246BF4"/>
    <w:rsid w:val="00246DAC"/>
    <w:rsid w:val="002476A2"/>
    <w:rsid w:val="002476E6"/>
    <w:rsid w:val="00247F90"/>
    <w:rsid w:val="00250877"/>
    <w:rsid w:val="002533CD"/>
    <w:rsid w:val="00254067"/>
    <w:rsid w:val="002543F1"/>
    <w:rsid w:val="002545E5"/>
    <w:rsid w:val="00254FC1"/>
    <w:rsid w:val="002552AB"/>
    <w:rsid w:val="0025598E"/>
    <w:rsid w:val="00255A31"/>
    <w:rsid w:val="0025610C"/>
    <w:rsid w:val="00256312"/>
    <w:rsid w:val="00257C48"/>
    <w:rsid w:val="00257C5B"/>
    <w:rsid w:val="00257E9E"/>
    <w:rsid w:val="002601CC"/>
    <w:rsid w:val="00260701"/>
    <w:rsid w:val="002607A9"/>
    <w:rsid w:val="00261085"/>
    <w:rsid w:val="00261DDC"/>
    <w:rsid w:val="00261EB2"/>
    <w:rsid w:val="00262211"/>
    <w:rsid w:val="002626E9"/>
    <w:rsid w:val="0026284B"/>
    <w:rsid w:val="00262E33"/>
    <w:rsid w:val="00262F4B"/>
    <w:rsid w:val="0026310C"/>
    <w:rsid w:val="0026377B"/>
    <w:rsid w:val="0026378C"/>
    <w:rsid w:val="002650EF"/>
    <w:rsid w:val="002652B2"/>
    <w:rsid w:val="00265318"/>
    <w:rsid w:val="00265632"/>
    <w:rsid w:val="002658C9"/>
    <w:rsid w:val="002659EC"/>
    <w:rsid w:val="002660A7"/>
    <w:rsid w:val="00266366"/>
    <w:rsid w:val="00266765"/>
    <w:rsid w:val="00266835"/>
    <w:rsid w:val="00266B56"/>
    <w:rsid w:val="00267609"/>
    <w:rsid w:val="00267743"/>
    <w:rsid w:val="0027045F"/>
    <w:rsid w:val="00271852"/>
    <w:rsid w:val="00273832"/>
    <w:rsid w:val="00273A40"/>
    <w:rsid w:val="00274D3D"/>
    <w:rsid w:val="00275008"/>
    <w:rsid w:val="00276026"/>
    <w:rsid w:val="00276077"/>
    <w:rsid w:val="00277538"/>
    <w:rsid w:val="00277564"/>
    <w:rsid w:val="00277667"/>
    <w:rsid w:val="00280621"/>
    <w:rsid w:val="00280790"/>
    <w:rsid w:val="00280A5A"/>
    <w:rsid w:val="0028103A"/>
    <w:rsid w:val="00281226"/>
    <w:rsid w:val="00281975"/>
    <w:rsid w:val="00281CF3"/>
    <w:rsid w:val="0028376B"/>
    <w:rsid w:val="00283B05"/>
    <w:rsid w:val="00283CFB"/>
    <w:rsid w:val="0028483A"/>
    <w:rsid w:val="0028490E"/>
    <w:rsid w:val="00284A07"/>
    <w:rsid w:val="00284BD7"/>
    <w:rsid w:val="00285977"/>
    <w:rsid w:val="0028600A"/>
    <w:rsid w:val="0028686C"/>
    <w:rsid w:val="002868EA"/>
    <w:rsid w:val="00286BE0"/>
    <w:rsid w:val="00286D34"/>
    <w:rsid w:val="00286F7E"/>
    <w:rsid w:val="0028706A"/>
    <w:rsid w:val="002878CA"/>
    <w:rsid w:val="00290270"/>
    <w:rsid w:val="00291279"/>
    <w:rsid w:val="002918EC"/>
    <w:rsid w:val="002919CE"/>
    <w:rsid w:val="00291A0F"/>
    <w:rsid w:val="00293EA3"/>
    <w:rsid w:val="00294342"/>
    <w:rsid w:val="002944CB"/>
    <w:rsid w:val="00295002"/>
    <w:rsid w:val="0029502C"/>
    <w:rsid w:val="00295C6E"/>
    <w:rsid w:val="00296550"/>
    <w:rsid w:val="0029676B"/>
    <w:rsid w:val="00297056"/>
    <w:rsid w:val="002970A3"/>
    <w:rsid w:val="002972E2"/>
    <w:rsid w:val="002A0CD2"/>
    <w:rsid w:val="002A0DEB"/>
    <w:rsid w:val="002A1DB7"/>
    <w:rsid w:val="002A25AE"/>
    <w:rsid w:val="002A281D"/>
    <w:rsid w:val="002A2D74"/>
    <w:rsid w:val="002A3298"/>
    <w:rsid w:val="002A360D"/>
    <w:rsid w:val="002A365D"/>
    <w:rsid w:val="002A381D"/>
    <w:rsid w:val="002A389B"/>
    <w:rsid w:val="002A3B7E"/>
    <w:rsid w:val="002A3E7C"/>
    <w:rsid w:val="002A3EFA"/>
    <w:rsid w:val="002A4AC6"/>
    <w:rsid w:val="002A510C"/>
    <w:rsid w:val="002A559A"/>
    <w:rsid w:val="002A5B56"/>
    <w:rsid w:val="002A63DA"/>
    <w:rsid w:val="002A6593"/>
    <w:rsid w:val="002A6757"/>
    <w:rsid w:val="002A6A39"/>
    <w:rsid w:val="002A6BF3"/>
    <w:rsid w:val="002A6F78"/>
    <w:rsid w:val="002B0D7D"/>
    <w:rsid w:val="002B0DC2"/>
    <w:rsid w:val="002B1797"/>
    <w:rsid w:val="002B24EF"/>
    <w:rsid w:val="002B25D0"/>
    <w:rsid w:val="002B269D"/>
    <w:rsid w:val="002B27CA"/>
    <w:rsid w:val="002B28FE"/>
    <w:rsid w:val="002B2943"/>
    <w:rsid w:val="002B2C99"/>
    <w:rsid w:val="002B2E9F"/>
    <w:rsid w:val="002B330B"/>
    <w:rsid w:val="002B34C9"/>
    <w:rsid w:val="002B3D94"/>
    <w:rsid w:val="002B4204"/>
    <w:rsid w:val="002B425D"/>
    <w:rsid w:val="002B49A1"/>
    <w:rsid w:val="002B4DD9"/>
    <w:rsid w:val="002B5500"/>
    <w:rsid w:val="002B5909"/>
    <w:rsid w:val="002B5ABF"/>
    <w:rsid w:val="002B6385"/>
    <w:rsid w:val="002B63B7"/>
    <w:rsid w:val="002B63DC"/>
    <w:rsid w:val="002B6916"/>
    <w:rsid w:val="002B6B73"/>
    <w:rsid w:val="002B6DC1"/>
    <w:rsid w:val="002B7349"/>
    <w:rsid w:val="002B7903"/>
    <w:rsid w:val="002C0201"/>
    <w:rsid w:val="002C0B57"/>
    <w:rsid w:val="002C0D7D"/>
    <w:rsid w:val="002C0DE2"/>
    <w:rsid w:val="002C193C"/>
    <w:rsid w:val="002C20A4"/>
    <w:rsid w:val="002C2248"/>
    <w:rsid w:val="002C2313"/>
    <w:rsid w:val="002C2549"/>
    <w:rsid w:val="002C2CBF"/>
    <w:rsid w:val="002C2E76"/>
    <w:rsid w:val="002C3A1B"/>
    <w:rsid w:val="002C402A"/>
    <w:rsid w:val="002C4F21"/>
    <w:rsid w:val="002C5172"/>
    <w:rsid w:val="002C551E"/>
    <w:rsid w:val="002C5993"/>
    <w:rsid w:val="002C63D5"/>
    <w:rsid w:val="002C68BD"/>
    <w:rsid w:val="002C7489"/>
    <w:rsid w:val="002C7B19"/>
    <w:rsid w:val="002D06FB"/>
    <w:rsid w:val="002D087B"/>
    <w:rsid w:val="002D0E12"/>
    <w:rsid w:val="002D144F"/>
    <w:rsid w:val="002D1CBC"/>
    <w:rsid w:val="002D1D8D"/>
    <w:rsid w:val="002D1E0F"/>
    <w:rsid w:val="002D2133"/>
    <w:rsid w:val="002D2CB8"/>
    <w:rsid w:val="002D2CF4"/>
    <w:rsid w:val="002D2E89"/>
    <w:rsid w:val="002D2E9E"/>
    <w:rsid w:val="002D3D83"/>
    <w:rsid w:val="002D4831"/>
    <w:rsid w:val="002D5768"/>
    <w:rsid w:val="002D5846"/>
    <w:rsid w:val="002D58ED"/>
    <w:rsid w:val="002D5C50"/>
    <w:rsid w:val="002D7905"/>
    <w:rsid w:val="002D7F2D"/>
    <w:rsid w:val="002E0232"/>
    <w:rsid w:val="002E0433"/>
    <w:rsid w:val="002E0624"/>
    <w:rsid w:val="002E1B0D"/>
    <w:rsid w:val="002E1DE6"/>
    <w:rsid w:val="002E1FCA"/>
    <w:rsid w:val="002E25B2"/>
    <w:rsid w:val="002E32E5"/>
    <w:rsid w:val="002E35A7"/>
    <w:rsid w:val="002E38E0"/>
    <w:rsid w:val="002E46AC"/>
    <w:rsid w:val="002E4850"/>
    <w:rsid w:val="002E4891"/>
    <w:rsid w:val="002E4CC8"/>
    <w:rsid w:val="002E50E9"/>
    <w:rsid w:val="002E54C5"/>
    <w:rsid w:val="002E5595"/>
    <w:rsid w:val="002E5696"/>
    <w:rsid w:val="002E6712"/>
    <w:rsid w:val="002E7F85"/>
    <w:rsid w:val="002F1CB7"/>
    <w:rsid w:val="002F20A2"/>
    <w:rsid w:val="002F2C37"/>
    <w:rsid w:val="002F3D45"/>
    <w:rsid w:val="002F4411"/>
    <w:rsid w:val="002F4936"/>
    <w:rsid w:val="002F501A"/>
    <w:rsid w:val="002F71FC"/>
    <w:rsid w:val="002F73D1"/>
    <w:rsid w:val="0030015E"/>
    <w:rsid w:val="0030066E"/>
    <w:rsid w:val="0030071D"/>
    <w:rsid w:val="00300DE0"/>
    <w:rsid w:val="00300F54"/>
    <w:rsid w:val="003013F6"/>
    <w:rsid w:val="00301DF9"/>
    <w:rsid w:val="00301F36"/>
    <w:rsid w:val="0030227F"/>
    <w:rsid w:val="00302D9F"/>
    <w:rsid w:val="00302FD9"/>
    <w:rsid w:val="0030338C"/>
    <w:rsid w:val="003056E5"/>
    <w:rsid w:val="003058B6"/>
    <w:rsid w:val="00305C96"/>
    <w:rsid w:val="003061D1"/>
    <w:rsid w:val="00306271"/>
    <w:rsid w:val="00306570"/>
    <w:rsid w:val="003065E0"/>
    <w:rsid w:val="0030681A"/>
    <w:rsid w:val="00306B94"/>
    <w:rsid w:val="00306C6B"/>
    <w:rsid w:val="00306F36"/>
    <w:rsid w:val="003074FC"/>
    <w:rsid w:val="00307771"/>
    <w:rsid w:val="003078ED"/>
    <w:rsid w:val="00307B10"/>
    <w:rsid w:val="00307B5A"/>
    <w:rsid w:val="00307F8D"/>
    <w:rsid w:val="003102AF"/>
    <w:rsid w:val="0031069A"/>
    <w:rsid w:val="00310E57"/>
    <w:rsid w:val="00310F43"/>
    <w:rsid w:val="00311381"/>
    <w:rsid w:val="00311453"/>
    <w:rsid w:val="00313199"/>
    <w:rsid w:val="00313565"/>
    <w:rsid w:val="003149D4"/>
    <w:rsid w:val="00314BBB"/>
    <w:rsid w:val="003151EF"/>
    <w:rsid w:val="003151F0"/>
    <w:rsid w:val="003161BA"/>
    <w:rsid w:val="00316330"/>
    <w:rsid w:val="00316AE1"/>
    <w:rsid w:val="00316C0F"/>
    <w:rsid w:val="00316EE0"/>
    <w:rsid w:val="0032037D"/>
    <w:rsid w:val="00320511"/>
    <w:rsid w:val="0032067F"/>
    <w:rsid w:val="00320754"/>
    <w:rsid w:val="00320D0B"/>
    <w:rsid w:val="003218EF"/>
    <w:rsid w:val="00321BFF"/>
    <w:rsid w:val="00323CB4"/>
    <w:rsid w:val="00324DD4"/>
    <w:rsid w:val="00324DD6"/>
    <w:rsid w:val="00326229"/>
    <w:rsid w:val="003267C0"/>
    <w:rsid w:val="00326816"/>
    <w:rsid w:val="003268DB"/>
    <w:rsid w:val="00326BF0"/>
    <w:rsid w:val="00327AFE"/>
    <w:rsid w:val="00330587"/>
    <w:rsid w:val="0033074D"/>
    <w:rsid w:val="003307AF"/>
    <w:rsid w:val="00330A12"/>
    <w:rsid w:val="00330B3E"/>
    <w:rsid w:val="0033126E"/>
    <w:rsid w:val="00331CBF"/>
    <w:rsid w:val="00331ED4"/>
    <w:rsid w:val="00332A4B"/>
    <w:rsid w:val="003339C1"/>
    <w:rsid w:val="0033413F"/>
    <w:rsid w:val="00335396"/>
    <w:rsid w:val="00335500"/>
    <w:rsid w:val="003356BD"/>
    <w:rsid w:val="003356FC"/>
    <w:rsid w:val="00335E71"/>
    <w:rsid w:val="003364C4"/>
    <w:rsid w:val="003373FF"/>
    <w:rsid w:val="00337523"/>
    <w:rsid w:val="0033788E"/>
    <w:rsid w:val="003402D6"/>
    <w:rsid w:val="003405EF"/>
    <w:rsid w:val="00340AB0"/>
    <w:rsid w:val="00340F93"/>
    <w:rsid w:val="0034221C"/>
    <w:rsid w:val="00342413"/>
    <w:rsid w:val="00342B26"/>
    <w:rsid w:val="00342C3F"/>
    <w:rsid w:val="00343062"/>
    <w:rsid w:val="0034531C"/>
    <w:rsid w:val="00346E3B"/>
    <w:rsid w:val="0034767B"/>
    <w:rsid w:val="00347BDB"/>
    <w:rsid w:val="00347E23"/>
    <w:rsid w:val="00350225"/>
    <w:rsid w:val="00351874"/>
    <w:rsid w:val="00351CF8"/>
    <w:rsid w:val="00351F7A"/>
    <w:rsid w:val="0035250E"/>
    <w:rsid w:val="00352564"/>
    <w:rsid w:val="00352FBB"/>
    <w:rsid w:val="003531DC"/>
    <w:rsid w:val="00353701"/>
    <w:rsid w:val="00353E4B"/>
    <w:rsid w:val="00353FC0"/>
    <w:rsid w:val="0035405D"/>
    <w:rsid w:val="00354170"/>
    <w:rsid w:val="00354AA1"/>
    <w:rsid w:val="00354F42"/>
    <w:rsid w:val="00354F9C"/>
    <w:rsid w:val="00355DC7"/>
    <w:rsid w:val="00357602"/>
    <w:rsid w:val="00357784"/>
    <w:rsid w:val="00357CDC"/>
    <w:rsid w:val="00357D27"/>
    <w:rsid w:val="0036108C"/>
    <w:rsid w:val="003613AD"/>
    <w:rsid w:val="00361CE4"/>
    <w:rsid w:val="003626B5"/>
    <w:rsid w:val="00362AF8"/>
    <w:rsid w:val="00362BEE"/>
    <w:rsid w:val="003632C8"/>
    <w:rsid w:val="003643F1"/>
    <w:rsid w:val="00364733"/>
    <w:rsid w:val="0036492D"/>
    <w:rsid w:val="00364AF1"/>
    <w:rsid w:val="003666F6"/>
    <w:rsid w:val="0036755F"/>
    <w:rsid w:val="003677AD"/>
    <w:rsid w:val="0037018A"/>
    <w:rsid w:val="00370650"/>
    <w:rsid w:val="0037083F"/>
    <w:rsid w:val="003708E0"/>
    <w:rsid w:val="00370D04"/>
    <w:rsid w:val="00371292"/>
    <w:rsid w:val="00371345"/>
    <w:rsid w:val="00371CCC"/>
    <w:rsid w:val="003722A5"/>
    <w:rsid w:val="003722E4"/>
    <w:rsid w:val="0037269A"/>
    <w:rsid w:val="00372D52"/>
    <w:rsid w:val="00372DDC"/>
    <w:rsid w:val="00373C8F"/>
    <w:rsid w:val="003740CC"/>
    <w:rsid w:val="00375412"/>
    <w:rsid w:val="00375E41"/>
    <w:rsid w:val="003763C1"/>
    <w:rsid w:val="003766E8"/>
    <w:rsid w:val="0037729F"/>
    <w:rsid w:val="00377576"/>
    <w:rsid w:val="00380896"/>
    <w:rsid w:val="003809C6"/>
    <w:rsid w:val="00380AB1"/>
    <w:rsid w:val="00380E1C"/>
    <w:rsid w:val="00381620"/>
    <w:rsid w:val="003821DF"/>
    <w:rsid w:val="00383076"/>
    <w:rsid w:val="00383C62"/>
    <w:rsid w:val="00383DD1"/>
    <w:rsid w:val="0038416A"/>
    <w:rsid w:val="0038483F"/>
    <w:rsid w:val="00385374"/>
    <w:rsid w:val="00386EFF"/>
    <w:rsid w:val="00387EA3"/>
    <w:rsid w:val="00387F80"/>
    <w:rsid w:val="00390EB1"/>
    <w:rsid w:val="00391098"/>
    <w:rsid w:val="0039117E"/>
    <w:rsid w:val="0039141C"/>
    <w:rsid w:val="0039189B"/>
    <w:rsid w:val="00391C23"/>
    <w:rsid w:val="00392AF4"/>
    <w:rsid w:val="00392E30"/>
    <w:rsid w:val="00392F7A"/>
    <w:rsid w:val="00393580"/>
    <w:rsid w:val="00394BF5"/>
    <w:rsid w:val="00394E1B"/>
    <w:rsid w:val="0039541C"/>
    <w:rsid w:val="00395463"/>
    <w:rsid w:val="0039568A"/>
    <w:rsid w:val="00395FD2"/>
    <w:rsid w:val="0039609E"/>
    <w:rsid w:val="00396267"/>
    <w:rsid w:val="0039626C"/>
    <w:rsid w:val="003964F3"/>
    <w:rsid w:val="0039799C"/>
    <w:rsid w:val="00397E6E"/>
    <w:rsid w:val="003A017E"/>
    <w:rsid w:val="003A0818"/>
    <w:rsid w:val="003A08FF"/>
    <w:rsid w:val="003A093D"/>
    <w:rsid w:val="003A0DF3"/>
    <w:rsid w:val="003A1A0C"/>
    <w:rsid w:val="003A1D4B"/>
    <w:rsid w:val="003A2328"/>
    <w:rsid w:val="003A252D"/>
    <w:rsid w:val="003A2DAC"/>
    <w:rsid w:val="003A33B9"/>
    <w:rsid w:val="003A3EBC"/>
    <w:rsid w:val="003A4ACD"/>
    <w:rsid w:val="003A4BF1"/>
    <w:rsid w:val="003A4D4A"/>
    <w:rsid w:val="003A4F4E"/>
    <w:rsid w:val="003A5009"/>
    <w:rsid w:val="003A592A"/>
    <w:rsid w:val="003A652A"/>
    <w:rsid w:val="003A741A"/>
    <w:rsid w:val="003B02DE"/>
    <w:rsid w:val="003B08D0"/>
    <w:rsid w:val="003B0D85"/>
    <w:rsid w:val="003B0FF0"/>
    <w:rsid w:val="003B194C"/>
    <w:rsid w:val="003B1961"/>
    <w:rsid w:val="003B325E"/>
    <w:rsid w:val="003B3A21"/>
    <w:rsid w:val="003B3DC7"/>
    <w:rsid w:val="003B4147"/>
    <w:rsid w:val="003B4C5D"/>
    <w:rsid w:val="003B5D64"/>
    <w:rsid w:val="003B5F73"/>
    <w:rsid w:val="003B61F0"/>
    <w:rsid w:val="003B62B0"/>
    <w:rsid w:val="003B6A11"/>
    <w:rsid w:val="003B6CF5"/>
    <w:rsid w:val="003B6D85"/>
    <w:rsid w:val="003C0229"/>
    <w:rsid w:val="003C09C3"/>
    <w:rsid w:val="003C1001"/>
    <w:rsid w:val="003C1242"/>
    <w:rsid w:val="003C1D7A"/>
    <w:rsid w:val="003C1DD8"/>
    <w:rsid w:val="003C2A28"/>
    <w:rsid w:val="003C35BC"/>
    <w:rsid w:val="003C3C3C"/>
    <w:rsid w:val="003C41E5"/>
    <w:rsid w:val="003C43CC"/>
    <w:rsid w:val="003C4815"/>
    <w:rsid w:val="003C483D"/>
    <w:rsid w:val="003C4A46"/>
    <w:rsid w:val="003C4D2D"/>
    <w:rsid w:val="003C4F22"/>
    <w:rsid w:val="003C56AD"/>
    <w:rsid w:val="003C5A18"/>
    <w:rsid w:val="003C5AC4"/>
    <w:rsid w:val="003C5B63"/>
    <w:rsid w:val="003C62CF"/>
    <w:rsid w:val="003C63A9"/>
    <w:rsid w:val="003C6B0F"/>
    <w:rsid w:val="003C6F1C"/>
    <w:rsid w:val="003C75EE"/>
    <w:rsid w:val="003C7C0B"/>
    <w:rsid w:val="003D0AD6"/>
    <w:rsid w:val="003D0F2E"/>
    <w:rsid w:val="003D1469"/>
    <w:rsid w:val="003D1501"/>
    <w:rsid w:val="003D15A1"/>
    <w:rsid w:val="003D182B"/>
    <w:rsid w:val="003D1C16"/>
    <w:rsid w:val="003D1C84"/>
    <w:rsid w:val="003D358E"/>
    <w:rsid w:val="003D4530"/>
    <w:rsid w:val="003D4E25"/>
    <w:rsid w:val="003D5793"/>
    <w:rsid w:val="003D592B"/>
    <w:rsid w:val="003D6509"/>
    <w:rsid w:val="003D6F65"/>
    <w:rsid w:val="003D7116"/>
    <w:rsid w:val="003D7B68"/>
    <w:rsid w:val="003E008F"/>
    <w:rsid w:val="003E0731"/>
    <w:rsid w:val="003E1383"/>
    <w:rsid w:val="003E1B2A"/>
    <w:rsid w:val="003E2CD3"/>
    <w:rsid w:val="003E34A2"/>
    <w:rsid w:val="003E3924"/>
    <w:rsid w:val="003E43A4"/>
    <w:rsid w:val="003E4E8F"/>
    <w:rsid w:val="003E4F08"/>
    <w:rsid w:val="003E595C"/>
    <w:rsid w:val="003E59DE"/>
    <w:rsid w:val="003E63FC"/>
    <w:rsid w:val="003E6758"/>
    <w:rsid w:val="003E683A"/>
    <w:rsid w:val="003E6AA9"/>
    <w:rsid w:val="003E76F1"/>
    <w:rsid w:val="003E7957"/>
    <w:rsid w:val="003F065E"/>
    <w:rsid w:val="003F1162"/>
    <w:rsid w:val="003F18A1"/>
    <w:rsid w:val="003F1BA9"/>
    <w:rsid w:val="003F1E01"/>
    <w:rsid w:val="003F2B5A"/>
    <w:rsid w:val="003F41AD"/>
    <w:rsid w:val="003F42D6"/>
    <w:rsid w:val="003F4C97"/>
    <w:rsid w:val="003F4CAB"/>
    <w:rsid w:val="003F5052"/>
    <w:rsid w:val="003F57D9"/>
    <w:rsid w:val="003F5959"/>
    <w:rsid w:val="003F59BA"/>
    <w:rsid w:val="003F5A79"/>
    <w:rsid w:val="003F5E2C"/>
    <w:rsid w:val="003F66AC"/>
    <w:rsid w:val="003F699B"/>
    <w:rsid w:val="003F6B40"/>
    <w:rsid w:val="003F747C"/>
    <w:rsid w:val="003F7A68"/>
    <w:rsid w:val="003F7EAB"/>
    <w:rsid w:val="003F7F97"/>
    <w:rsid w:val="00400166"/>
    <w:rsid w:val="0040090D"/>
    <w:rsid w:val="00400BEA"/>
    <w:rsid w:val="00400EBB"/>
    <w:rsid w:val="004010CA"/>
    <w:rsid w:val="0040133E"/>
    <w:rsid w:val="00401421"/>
    <w:rsid w:val="00401918"/>
    <w:rsid w:val="00401FFB"/>
    <w:rsid w:val="00402590"/>
    <w:rsid w:val="0040325E"/>
    <w:rsid w:val="00403839"/>
    <w:rsid w:val="004043FE"/>
    <w:rsid w:val="0040483F"/>
    <w:rsid w:val="00404FC0"/>
    <w:rsid w:val="004057FF"/>
    <w:rsid w:val="00405B4C"/>
    <w:rsid w:val="00406724"/>
    <w:rsid w:val="004076A7"/>
    <w:rsid w:val="004078C2"/>
    <w:rsid w:val="00410B59"/>
    <w:rsid w:val="00410DC3"/>
    <w:rsid w:val="00411380"/>
    <w:rsid w:val="00411B0C"/>
    <w:rsid w:val="00411D0B"/>
    <w:rsid w:val="00412BF8"/>
    <w:rsid w:val="00412DE8"/>
    <w:rsid w:val="00412ED4"/>
    <w:rsid w:val="004130D2"/>
    <w:rsid w:val="0041353E"/>
    <w:rsid w:val="00413681"/>
    <w:rsid w:val="00413936"/>
    <w:rsid w:val="0041459E"/>
    <w:rsid w:val="00414A7F"/>
    <w:rsid w:val="00414A8A"/>
    <w:rsid w:val="00414B24"/>
    <w:rsid w:val="00414E95"/>
    <w:rsid w:val="00415505"/>
    <w:rsid w:val="0041760B"/>
    <w:rsid w:val="00420B46"/>
    <w:rsid w:val="00420B70"/>
    <w:rsid w:val="00420B9B"/>
    <w:rsid w:val="0042138A"/>
    <w:rsid w:val="004218C1"/>
    <w:rsid w:val="00422305"/>
    <w:rsid w:val="004223AF"/>
    <w:rsid w:val="004224C6"/>
    <w:rsid w:val="00422F9F"/>
    <w:rsid w:val="00423298"/>
    <w:rsid w:val="004232E2"/>
    <w:rsid w:val="004239C5"/>
    <w:rsid w:val="00423A0F"/>
    <w:rsid w:val="00423BC7"/>
    <w:rsid w:val="00424206"/>
    <w:rsid w:val="004258EB"/>
    <w:rsid w:val="00426579"/>
    <w:rsid w:val="00426AE1"/>
    <w:rsid w:val="00427969"/>
    <w:rsid w:val="00427FCC"/>
    <w:rsid w:val="004304F9"/>
    <w:rsid w:val="00430BF5"/>
    <w:rsid w:val="00431ED2"/>
    <w:rsid w:val="00431EE5"/>
    <w:rsid w:val="004326B3"/>
    <w:rsid w:val="0043281E"/>
    <w:rsid w:val="00432CC2"/>
    <w:rsid w:val="00432EF6"/>
    <w:rsid w:val="0043314C"/>
    <w:rsid w:val="00433165"/>
    <w:rsid w:val="00433236"/>
    <w:rsid w:val="00433BA0"/>
    <w:rsid w:val="00433D9C"/>
    <w:rsid w:val="00433E0A"/>
    <w:rsid w:val="0043463D"/>
    <w:rsid w:val="004349F5"/>
    <w:rsid w:val="00434AE3"/>
    <w:rsid w:val="00434DF1"/>
    <w:rsid w:val="004350FE"/>
    <w:rsid w:val="0043511F"/>
    <w:rsid w:val="004351BB"/>
    <w:rsid w:val="004355E5"/>
    <w:rsid w:val="004366C0"/>
    <w:rsid w:val="0043729C"/>
    <w:rsid w:val="00437EF4"/>
    <w:rsid w:val="00437F42"/>
    <w:rsid w:val="004403DD"/>
    <w:rsid w:val="004408F9"/>
    <w:rsid w:val="00440C59"/>
    <w:rsid w:val="00441997"/>
    <w:rsid w:val="004436B5"/>
    <w:rsid w:val="004437F3"/>
    <w:rsid w:val="00444381"/>
    <w:rsid w:val="00444553"/>
    <w:rsid w:val="004447F1"/>
    <w:rsid w:val="00444B69"/>
    <w:rsid w:val="00444B74"/>
    <w:rsid w:val="00445013"/>
    <w:rsid w:val="004451DA"/>
    <w:rsid w:val="004451F9"/>
    <w:rsid w:val="00445E64"/>
    <w:rsid w:val="00446AFA"/>
    <w:rsid w:val="00446C4E"/>
    <w:rsid w:val="00447052"/>
    <w:rsid w:val="00447997"/>
    <w:rsid w:val="00447BD9"/>
    <w:rsid w:val="00450375"/>
    <w:rsid w:val="00450E9F"/>
    <w:rsid w:val="00451343"/>
    <w:rsid w:val="0045178F"/>
    <w:rsid w:val="00452103"/>
    <w:rsid w:val="00452527"/>
    <w:rsid w:val="00452886"/>
    <w:rsid w:val="00452DBA"/>
    <w:rsid w:val="00452E44"/>
    <w:rsid w:val="00452E74"/>
    <w:rsid w:val="00452EAC"/>
    <w:rsid w:val="00452F36"/>
    <w:rsid w:val="004536A6"/>
    <w:rsid w:val="0045459B"/>
    <w:rsid w:val="00454861"/>
    <w:rsid w:val="00454F15"/>
    <w:rsid w:val="00454FC7"/>
    <w:rsid w:val="00455207"/>
    <w:rsid w:val="0045754E"/>
    <w:rsid w:val="00457E76"/>
    <w:rsid w:val="0046004A"/>
    <w:rsid w:val="004611CE"/>
    <w:rsid w:val="004612CB"/>
    <w:rsid w:val="00461359"/>
    <w:rsid w:val="00461834"/>
    <w:rsid w:val="00461EEE"/>
    <w:rsid w:val="004623A8"/>
    <w:rsid w:val="00462655"/>
    <w:rsid w:val="00462C0A"/>
    <w:rsid w:val="00462DE4"/>
    <w:rsid w:val="00462EE1"/>
    <w:rsid w:val="0046304B"/>
    <w:rsid w:val="004638D4"/>
    <w:rsid w:val="004639D9"/>
    <w:rsid w:val="004639F4"/>
    <w:rsid w:val="00463F83"/>
    <w:rsid w:val="00463FC2"/>
    <w:rsid w:val="00464C81"/>
    <w:rsid w:val="004650D2"/>
    <w:rsid w:val="004654DC"/>
    <w:rsid w:val="00466026"/>
    <w:rsid w:val="00466539"/>
    <w:rsid w:val="004671C9"/>
    <w:rsid w:val="00467409"/>
    <w:rsid w:val="0046798D"/>
    <w:rsid w:val="004705DB"/>
    <w:rsid w:val="00470ACC"/>
    <w:rsid w:val="004711A9"/>
    <w:rsid w:val="00471445"/>
    <w:rsid w:val="0047192A"/>
    <w:rsid w:val="00472013"/>
    <w:rsid w:val="004730D3"/>
    <w:rsid w:val="00473BA2"/>
    <w:rsid w:val="00473D5E"/>
    <w:rsid w:val="0047415A"/>
    <w:rsid w:val="004743E3"/>
    <w:rsid w:val="00474AF1"/>
    <w:rsid w:val="00474EBD"/>
    <w:rsid w:val="0047592B"/>
    <w:rsid w:val="00475B38"/>
    <w:rsid w:val="00475DD4"/>
    <w:rsid w:val="00477917"/>
    <w:rsid w:val="00477EB2"/>
    <w:rsid w:val="00480352"/>
    <w:rsid w:val="004813A8"/>
    <w:rsid w:val="0048198C"/>
    <w:rsid w:val="00481B1D"/>
    <w:rsid w:val="00481E27"/>
    <w:rsid w:val="00482254"/>
    <w:rsid w:val="004822C3"/>
    <w:rsid w:val="00482C31"/>
    <w:rsid w:val="00483108"/>
    <w:rsid w:val="00483225"/>
    <w:rsid w:val="004835FD"/>
    <w:rsid w:val="00483641"/>
    <w:rsid w:val="004837D5"/>
    <w:rsid w:val="004838D6"/>
    <w:rsid w:val="00483BAE"/>
    <w:rsid w:val="00484900"/>
    <w:rsid w:val="00484BC4"/>
    <w:rsid w:val="00485149"/>
    <w:rsid w:val="00485244"/>
    <w:rsid w:val="004855BE"/>
    <w:rsid w:val="00485A41"/>
    <w:rsid w:val="00485E3E"/>
    <w:rsid w:val="00487200"/>
    <w:rsid w:val="004878FE"/>
    <w:rsid w:val="00490980"/>
    <w:rsid w:val="004910C6"/>
    <w:rsid w:val="0049167D"/>
    <w:rsid w:val="00491B70"/>
    <w:rsid w:val="00492ACE"/>
    <w:rsid w:val="00492B47"/>
    <w:rsid w:val="004930E1"/>
    <w:rsid w:val="0049336E"/>
    <w:rsid w:val="00493497"/>
    <w:rsid w:val="0049479C"/>
    <w:rsid w:val="004947C3"/>
    <w:rsid w:val="00495136"/>
    <w:rsid w:val="00496300"/>
    <w:rsid w:val="00496F66"/>
    <w:rsid w:val="00497680"/>
    <w:rsid w:val="004A0A7D"/>
    <w:rsid w:val="004A258A"/>
    <w:rsid w:val="004A2631"/>
    <w:rsid w:val="004A2D41"/>
    <w:rsid w:val="004A2E41"/>
    <w:rsid w:val="004A4614"/>
    <w:rsid w:val="004A4C92"/>
    <w:rsid w:val="004A4DE1"/>
    <w:rsid w:val="004A519C"/>
    <w:rsid w:val="004A5200"/>
    <w:rsid w:val="004A5BD9"/>
    <w:rsid w:val="004A62ED"/>
    <w:rsid w:val="004A7578"/>
    <w:rsid w:val="004A757B"/>
    <w:rsid w:val="004A7C0E"/>
    <w:rsid w:val="004B0104"/>
    <w:rsid w:val="004B0F44"/>
    <w:rsid w:val="004B1E13"/>
    <w:rsid w:val="004B1F25"/>
    <w:rsid w:val="004B220A"/>
    <w:rsid w:val="004B2290"/>
    <w:rsid w:val="004B2629"/>
    <w:rsid w:val="004B2C6F"/>
    <w:rsid w:val="004B50E4"/>
    <w:rsid w:val="004B58D7"/>
    <w:rsid w:val="004B645A"/>
    <w:rsid w:val="004B6D0E"/>
    <w:rsid w:val="004B6E78"/>
    <w:rsid w:val="004B7756"/>
    <w:rsid w:val="004B7A3A"/>
    <w:rsid w:val="004C184C"/>
    <w:rsid w:val="004C1FF7"/>
    <w:rsid w:val="004C2554"/>
    <w:rsid w:val="004C3083"/>
    <w:rsid w:val="004C32FA"/>
    <w:rsid w:val="004C35A2"/>
    <w:rsid w:val="004C3836"/>
    <w:rsid w:val="004C3BD2"/>
    <w:rsid w:val="004C3C58"/>
    <w:rsid w:val="004C4010"/>
    <w:rsid w:val="004C4366"/>
    <w:rsid w:val="004C448F"/>
    <w:rsid w:val="004C5254"/>
    <w:rsid w:val="004C6351"/>
    <w:rsid w:val="004C6F48"/>
    <w:rsid w:val="004C737C"/>
    <w:rsid w:val="004C7826"/>
    <w:rsid w:val="004C7913"/>
    <w:rsid w:val="004C7A24"/>
    <w:rsid w:val="004C7D54"/>
    <w:rsid w:val="004C7F98"/>
    <w:rsid w:val="004D0117"/>
    <w:rsid w:val="004D01F2"/>
    <w:rsid w:val="004D0EC1"/>
    <w:rsid w:val="004D1960"/>
    <w:rsid w:val="004D1C11"/>
    <w:rsid w:val="004D210C"/>
    <w:rsid w:val="004D2554"/>
    <w:rsid w:val="004D267B"/>
    <w:rsid w:val="004D2785"/>
    <w:rsid w:val="004D2A40"/>
    <w:rsid w:val="004D3381"/>
    <w:rsid w:val="004D38DC"/>
    <w:rsid w:val="004D4B7C"/>
    <w:rsid w:val="004D558B"/>
    <w:rsid w:val="004D6416"/>
    <w:rsid w:val="004D718F"/>
    <w:rsid w:val="004D73F1"/>
    <w:rsid w:val="004D76CE"/>
    <w:rsid w:val="004D7CD4"/>
    <w:rsid w:val="004E1116"/>
    <w:rsid w:val="004E1595"/>
    <w:rsid w:val="004E1784"/>
    <w:rsid w:val="004E1B53"/>
    <w:rsid w:val="004E239D"/>
    <w:rsid w:val="004E25AD"/>
    <w:rsid w:val="004E3715"/>
    <w:rsid w:val="004E3939"/>
    <w:rsid w:val="004E4999"/>
    <w:rsid w:val="004E4AFE"/>
    <w:rsid w:val="004E52C0"/>
    <w:rsid w:val="004E577F"/>
    <w:rsid w:val="004E617F"/>
    <w:rsid w:val="004E64D5"/>
    <w:rsid w:val="004E7491"/>
    <w:rsid w:val="004E796A"/>
    <w:rsid w:val="004F0305"/>
    <w:rsid w:val="004F10A8"/>
    <w:rsid w:val="004F17A6"/>
    <w:rsid w:val="004F1E41"/>
    <w:rsid w:val="004F1FE4"/>
    <w:rsid w:val="004F2396"/>
    <w:rsid w:val="004F29B2"/>
    <w:rsid w:val="004F2BD8"/>
    <w:rsid w:val="004F2C49"/>
    <w:rsid w:val="004F404B"/>
    <w:rsid w:val="004F4488"/>
    <w:rsid w:val="004F44AE"/>
    <w:rsid w:val="004F45D8"/>
    <w:rsid w:val="004F4D81"/>
    <w:rsid w:val="004F62AE"/>
    <w:rsid w:val="004F672B"/>
    <w:rsid w:val="004F6884"/>
    <w:rsid w:val="004F69F3"/>
    <w:rsid w:val="004F6A94"/>
    <w:rsid w:val="004F73AC"/>
    <w:rsid w:val="004F7B2C"/>
    <w:rsid w:val="004F7D1B"/>
    <w:rsid w:val="004F7F0D"/>
    <w:rsid w:val="00500150"/>
    <w:rsid w:val="00500316"/>
    <w:rsid w:val="00500DB0"/>
    <w:rsid w:val="00500ECF"/>
    <w:rsid w:val="005014AD"/>
    <w:rsid w:val="005014D6"/>
    <w:rsid w:val="0050220E"/>
    <w:rsid w:val="00502C4D"/>
    <w:rsid w:val="0050300F"/>
    <w:rsid w:val="00503026"/>
    <w:rsid w:val="00503573"/>
    <w:rsid w:val="00503B93"/>
    <w:rsid w:val="00503C5F"/>
    <w:rsid w:val="005048E7"/>
    <w:rsid w:val="005051EC"/>
    <w:rsid w:val="0050564E"/>
    <w:rsid w:val="00505963"/>
    <w:rsid w:val="005063C1"/>
    <w:rsid w:val="00506588"/>
    <w:rsid w:val="00506791"/>
    <w:rsid w:val="00506838"/>
    <w:rsid w:val="00506BF6"/>
    <w:rsid w:val="00507941"/>
    <w:rsid w:val="00510532"/>
    <w:rsid w:val="00511626"/>
    <w:rsid w:val="00511A24"/>
    <w:rsid w:val="00511C7F"/>
    <w:rsid w:val="00511E35"/>
    <w:rsid w:val="0051387F"/>
    <w:rsid w:val="005141BD"/>
    <w:rsid w:val="0051420D"/>
    <w:rsid w:val="00514EDE"/>
    <w:rsid w:val="00515AC9"/>
    <w:rsid w:val="00516110"/>
    <w:rsid w:val="00516EE9"/>
    <w:rsid w:val="00517842"/>
    <w:rsid w:val="00517C91"/>
    <w:rsid w:val="00517CAD"/>
    <w:rsid w:val="00520496"/>
    <w:rsid w:val="005206FE"/>
    <w:rsid w:val="00520733"/>
    <w:rsid w:val="00520CC2"/>
    <w:rsid w:val="00520E2B"/>
    <w:rsid w:val="00521015"/>
    <w:rsid w:val="005213FE"/>
    <w:rsid w:val="00521483"/>
    <w:rsid w:val="00521720"/>
    <w:rsid w:val="00521A23"/>
    <w:rsid w:val="00521C69"/>
    <w:rsid w:val="0052206E"/>
    <w:rsid w:val="00522A1B"/>
    <w:rsid w:val="00522D62"/>
    <w:rsid w:val="00523104"/>
    <w:rsid w:val="005238BA"/>
    <w:rsid w:val="005239DB"/>
    <w:rsid w:val="00524138"/>
    <w:rsid w:val="00524B68"/>
    <w:rsid w:val="00525254"/>
    <w:rsid w:val="005255F7"/>
    <w:rsid w:val="00525F02"/>
    <w:rsid w:val="005263B0"/>
    <w:rsid w:val="00526FCB"/>
    <w:rsid w:val="005275B3"/>
    <w:rsid w:val="00527B9F"/>
    <w:rsid w:val="00527CB3"/>
    <w:rsid w:val="00527D9C"/>
    <w:rsid w:val="0053051E"/>
    <w:rsid w:val="00530549"/>
    <w:rsid w:val="00530F6C"/>
    <w:rsid w:val="00531DAC"/>
    <w:rsid w:val="00532EA1"/>
    <w:rsid w:val="0053394F"/>
    <w:rsid w:val="00533AD4"/>
    <w:rsid w:val="00533E59"/>
    <w:rsid w:val="00534781"/>
    <w:rsid w:val="00534A89"/>
    <w:rsid w:val="00534DEF"/>
    <w:rsid w:val="005353D6"/>
    <w:rsid w:val="005356EA"/>
    <w:rsid w:val="005357B1"/>
    <w:rsid w:val="00535F39"/>
    <w:rsid w:val="0053627F"/>
    <w:rsid w:val="00536699"/>
    <w:rsid w:val="0053694F"/>
    <w:rsid w:val="00536BD1"/>
    <w:rsid w:val="00537CE9"/>
    <w:rsid w:val="00537DBC"/>
    <w:rsid w:val="00537E03"/>
    <w:rsid w:val="005403FB"/>
    <w:rsid w:val="0054175F"/>
    <w:rsid w:val="005419C2"/>
    <w:rsid w:val="00541A92"/>
    <w:rsid w:val="00541BB4"/>
    <w:rsid w:val="005426E9"/>
    <w:rsid w:val="0054290F"/>
    <w:rsid w:val="005429A3"/>
    <w:rsid w:val="00543C13"/>
    <w:rsid w:val="00544412"/>
    <w:rsid w:val="005455A9"/>
    <w:rsid w:val="005456A8"/>
    <w:rsid w:val="0054610F"/>
    <w:rsid w:val="00546382"/>
    <w:rsid w:val="00546937"/>
    <w:rsid w:val="00546A5F"/>
    <w:rsid w:val="005471C6"/>
    <w:rsid w:val="00547A97"/>
    <w:rsid w:val="005501AC"/>
    <w:rsid w:val="00551932"/>
    <w:rsid w:val="00551B60"/>
    <w:rsid w:val="005530A2"/>
    <w:rsid w:val="005534C4"/>
    <w:rsid w:val="00553758"/>
    <w:rsid w:val="00554451"/>
    <w:rsid w:val="00554F7F"/>
    <w:rsid w:val="0055510B"/>
    <w:rsid w:val="00555740"/>
    <w:rsid w:val="00555CC8"/>
    <w:rsid w:val="005563FD"/>
    <w:rsid w:val="005564E6"/>
    <w:rsid w:val="0055716D"/>
    <w:rsid w:val="00557B69"/>
    <w:rsid w:val="00557BB7"/>
    <w:rsid w:val="0056040C"/>
    <w:rsid w:val="00560B99"/>
    <w:rsid w:val="00560F71"/>
    <w:rsid w:val="00561706"/>
    <w:rsid w:val="00561FA3"/>
    <w:rsid w:val="00563460"/>
    <w:rsid w:val="00564613"/>
    <w:rsid w:val="0056495A"/>
    <w:rsid w:val="005659D4"/>
    <w:rsid w:val="00565A09"/>
    <w:rsid w:val="00565F9E"/>
    <w:rsid w:val="00566A47"/>
    <w:rsid w:val="00566A57"/>
    <w:rsid w:val="00567BB8"/>
    <w:rsid w:val="005702D5"/>
    <w:rsid w:val="00570399"/>
    <w:rsid w:val="00570688"/>
    <w:rsid w:val="00570C0A"/>
    <w:rsid w:val="00571035"/>
    <w:rsid w:val="005710C5"/>
    <w:rsid w:val="005710D0"/>
    <w:rsid w:val="00571197"/>
    <w:rsid w:val="00571381"/>
    <w:rsid w:val="00571CD7"/>
    <w:rsid w:val="00572E84"/>
    <w:rsid w:val="005737C6"/>
    <w:rsid w:val="00573A05"/>
    <w:rsid w:val="00573C29"/>
    <w:rsid w:val="005740C8"/>
    <w:rsid w:val="00574965"/>
    <w:rsid w:val="0057508E"/>
    <w:rsid w:val="005754EB"/>
    <w:rsid w:val="00575DC7"/>
    <w:rsid w:val="00576168"/>
    <w:rsid w:val="00576FA7"/>
    <w:rsid w:val="00577993"/>
    <w:rsid w:val="0058154A"/>
    <w:rsid w:val="00581870"/>
    <w:rsid w:val="00581F7A"/>
    <w:rsid w:val="00582346"/>
    <w:rsid w:val="005825FE"/>
    <w:rsid w:val="0058263B"/>
    <w:rsid w:val="00582F80"/>
    <w:rsid w:val="005833B7"/>
    <w:rsid w:val="00583582"/>
    <w:rsid w:val="00583DFB"/>
    <w:rsid w:val="00583FA8"/>
    <w:rsid w:val="0058471F"/>
    <w:rsid w:val="005853A5"/>
    <w:rsid w:val="005858BF"/>
    <w:rsid w:val="00585CEE"/>
    <w:rsid w:val="00585D53"/>
    <w:rsid w:val="00585EA9"/>
    <w:rsid w:val="00586619"/>
    <w:rsid w:val="00586879"/>
    <w:rsid w:val="00586A98"/>
    <w:rsid w:val="00586E9E"/>
    <w:rsid w:val="00587103"/>
    <w:rsid w:val="00587AEE"/>
    <w:rsid w:val="005902B0"/>
    <w:rsid w:val="0059047E"/>
    <w:rsid w:val="00590AB3"/>
    <w:rsid w:val="0059104C"/>
    <w:rsid w:val="00591493"/>
    <w:rsid w:val="005916D7"/>
    <w:rsid w:val="00592419"/>
    <w:rsid w:val="00592CC6"/>
    <w:rsid w:val="0059307F"/>
    <w:rsid w:val="005931D5"/>
    <w:rsid w:val="00593A8D"/>
    <w:rsid w:val="00593B5D"/>
    <w:rsid w:val="00593E21"/>
    <w:rsid w:val="0059408A"/>
    <w:rsid w:val="00594226"/>
    <w:rsid w:val="00594B13"/>
    <w:rsid w:val="00594C7E"/>
    <w:rsid w:val="00595D42"/>
    <w:rsid w:val="00596D11"/>
    <w:rsid w:val="005974BB"/>
    <w:rsid w:val="00597559"/>
    <w:rsid w:val="00597CB2"/>
    <w:rsid w:val="005A05B1"/>
    <w:rsid w:val="005A0922"/>
    <w:rsid w:val="005A0A19"/>
    <w:rsid w:val="005A0D7A"/>
    <w:rsid w:val="005A0FDF"/>
    <w:rsid w:val="005A1167"/>
    <w:rsid w:val="005A1B9A"/>
    <w:rsid w:val="005A2F9C"/>
    <w:rsid w:val="005A3679"/>
    <w:rsid w:val="005A49AC"/>
    <w:rsid w:val="005A4C72"/>
    <w:rsid w:val="005A50F0"/>
    <w:rsid w:val="005A584B"/>
    <w:rsid w:val="005A60C6"/>
    <w:rsid w:val="005A6CE3"/>
    <w:rsid w:val="005A7B0A"/>
    <w:rsid w:val="005A7C01"/>
    <w:rsid w:val="005B05F4"/>
    <w:rsid w:val="005B0AB3"/>
    <w:rsid w:val="005B13F6"/>
    <w:rsid w:val="005B153D"/>
    <w:rsid w:val="005B2A72"/>
    <w:rsid w:val="005B2D4A"/>
    <w:rsid w:val="005B2F48"/>
    <w:rsid w:val="005B3544"/>
    <w:rsid w:val="005B36CF"/>
    <w:rsid w:val="005B3B25"/>
    <w:rsid w:val="005B40EC"/>
    <w:rsid w:val="005B564F"/>
    <w:rsid w:val="005B580E"/>
    <w:rsid w:val="005B5D15"/>
    <w:rsid w:val="005B5DAE"/>
    <w:rsid w:val="005B5E24"/>
    <w:rsid w:val="005B5F67"/>
    <w:rsid w:val="005B6048"/>
    <w:rsid w:val="005B6EA3"/>
    <w:rsid w:val="005B7756"/>
    <w:rsid w:val="005B7DD4"/>
    <w:rsid w:val="005C043A"/>
    <w:rsid w:val="005C0A4E"/>
    <w:rsid w:val="005C1EC7"/>
    <w:rsid w:val="005C2083"/>
    <w:rsid w:val="005C21D4"/>
    <w:rsid w:val="005C2532"/>
    <w:rsid w:val="005C28EB"/>
    <w:rsid w:val="005C2AA4"/>
    <w:rsid w:val="005C3816"/>
    <w:rsid w:val="005C439F"/>
    <w:rsid w:val="005C43DA"/>
    <w:rsid w:val="005C4B66"/>
    <w:rsid w:val="005C4E9D"/>
    <w:rsid w:val="005C5595"/>
    <w:rsid w:val="005C5C8B"/>
    <w:rsid w:val="005C6FCC"/>
    <w:rsid w:val="005C764C"/>
    <w:rsid w:val="005C7755"/>
    <w:rsid w:val="005C7FF0"/>
    <w:rsid w:val="005D07C7"/>
    <w:rsid w:val="005D1C5B"/>
    <w:rsid w:val="005D1F63"/>
    <w:rsid w:val="005D23B9"/>
    <w:rsid w:val="005D29E2"/>
    <w:rsid w:val="005D2A17"/>
    <w:rsid w:val="005D2CF8"/>
    <w:rsid w:val="005D32D2"/>
    <w:rsid w:val="005D39CA"/>
    <w:rsid w:val="005D39F6"/>
    <w:rsid w:val="005D3C93"/>
    <w:rsid w:val="005D3F74"/>
    <w:rsid w:val="005D41D8"/>
    <w:rsid w:val="005D4FA2"/>
    <w:rsid w:val="005D515D"/>
    <w:rsid w:val="005D5278"/>
    <w:rsid w:val="005D56E2"/>
    <w:rsid w:val="005D64EB"/>
    <w:rsid w:val="005D7105"/>
    <w:rsid w:val="005D752C"/>
    <w:rsid w:val="005D77C7"/>
    <w:rsid w:val="005D7EA3"/>
    <w:rsid w:val="005E0282"/>
    <w:rsid w:val="005E143B"/>
    <w:rsid w:val="005E14B4"/>
    <w:rsid w:val="005E1927"/>
    <w:rsid w:val="005E1E9F"/>
    <w:rsid w:val="005E2048"/>
    <w:rsid w:val="005E25AE"/>
    <w:rsid w:val="005E2C4D"/>
    <w:rsid w:val="005E3643"/>
    <w:rsid w:val="005E3868"/>
    <w:rsid w:val="005E3E50"/>
    <w:rsid w:val="005E443C"/>
    <w:rsid w:val="005E4740"/>
    <w:rsid w:val="005E5159"/>
    <w:rsid w:val="005E52CA"/>
    <w:rsid w:val="005E57A6"/>
    <w:rsid w:val="005E6A05"/>
    <w:rsid w:val="005E6C9D"/>
    <w:rsid w:val="005E6D81"/>
    <w:rsid w:val="005E6E09"/>
    <w:rsid w:val="005E70FC"/>
    <w:rsid w:val="005E7742"/>
    <w:rsid w:val="005E7ADE"/>
    <w:rsid w:val="005F04D8"/>
    <w:rsid w:val="005F07A5"/>
    <w:rsid w:val="005F0A48"/>
    <w:rsid w:val="005F0C36"/>
    <w:rsid w:val="005F14EE"/>
    <w:rsid w:val="005F16D3"/>
    <w:rsid w:val="005F1C8E"/>
    <w:rsid w:val="005F20A7"/>
    <w:rsid w:val="005F4764"/>
    <w:rsid w:val="005F5000"/>
    <w:rsid w:val="005F5E65"/>
    <w:rsid w:val="005F69F2"/>
    <w:rsid w:val="005F7023"/>
    <w:rsid w:val="005F7BE8"/>
    <w:rsid w:val="005F7E58"/>
    <w:rsid w:val="006004B9"/>
    <w:rsid w:val="006013E2"/>
    <w:rsid w:val="006017E2"/>
    <w:rsid w:val="00602670"/>
    <w:rsid w:val="00602726"/>
    <w:rsid w:val="00602A21"/>
    <w:rsid w:val="00602A26"/>
    <w:rsid w:val="00602DE7"/>
    <w:rsid w:val="00603271"/>
    <w:rsid w:val="0060422E"/>
    <w:rsid w:val="00604B28"/>
    <w:rsid w:val="00606480"/>
    <w:rsid w:val="00606942"/>
    <w:rsid w:val="00607D3A"/>
    <w:rsid w:val="006101B7"/>
    <w:rsid w:val="006104D4"/>
    <w:rsid w:val="00610884"/>
    <w:rsid w:val="00610B53"/>
    <w:rsid w:val="006126A5"/>
    <w:rsid w:val="00613275"/>
    <w:rsid w:val="00613CA8"/>
    <w:rsid w:val="00614807"/>
    <w:rsid w:val="00615500"/>
    <w:rsid w:val="00615A37"/>
    <w:rsid w:val="00615C2C"/>
    <w:rsid w:val="00616401"/>
    <w:rsid w:val="006172D2"/>
    <w:rsid w:val="006205CF"/>
    <w:rsid w:val="00620631"/>
    <w:rsid w:val="00620D13"/>
    <w:rsid w:val="00621244"/>
    <w:rsid w:val="00621458"/>
    <w:rsid w:val="00622029"/>
    <w:rsid w:val="00622513"/>
    <w:rsid w:val="00623A53"/>
    <w:rsid w:val="00623AC7"/>
    <w:rsid w:val="00623DBD"/>
    <w:rsid w:val="00624836"/>
    <w:rsid w:val="00624F87"/>
    <w:rsid w:val="00625A2E"/>
    <w:rsid w:val="006271A8"/>
    <w:rsid w:val="006273FA"/>
    <w:rsid w:val="00630954"/>
    <w:rsid w:val="0063099D"/>
    <w:rsid w:val="00630D3F"/>
    <w:rsid w:val="00632F1B"/>
    <w:rsid w:val="0063310F"/>
    <w:rsid w:val="006337BF"/>
    <w:rsid w:val="006341CE"/>
    <w:rsid w:val="006346CC"/>
    <w:rsid w:val="00634749"/>
    <w:rsid w:val="006352EC"/>
    <w:rsid w:val="006353E9"/>
    <w:rsid w:val="00635696"/>
    <w:rsid w:val="00635A56"/>
    <w:rsid w:val="00636B59"/>
    <w:rsid w:val="00637736"/>
    <w:rsid w:val="00637B3E"/>
    <w:rsid w:val="00637D35"/>
    <w:rsid w:val="00640785"/>
    <w:rsid w:val="00640941"/>
    <w:rsid w:val="00640D56"/>
    <w:rsid w:val="00641526"/>
    <w:rsid w:val="0064173C"/>
    <w:rsid w:val="006417B9"/>
    <w:rsid w:val="00641E9D"/>
    <w:rsid w:val="00641F71"/>
    <w:rsid w:val="00642326"/>
    <w:rsid w:val="00642605"/>
    <w:rsid w:val="00642D94"/>
    <w:rsid w:val="0064381C"/>
    <w:rsid w:val="00643FAB"/>
    <w:rsid w:val="0064486C"/>
    <w:rsid w:val="0064531A"/>
    <w:rsid w:val="006456C1"/>
    <w:rsid w:val="00645717"/>
    <w:rsid w:val="00645A9B"/>
    <w:rsid w:val="00645BCF"/>
    <w:rsid w:val="00645CB4"/>
    <w:rsid w:val="00645D02"/>
    <w:rsid w:val="00646541"/>
    <w:rsid w:val="0064675E"/>
    <w:rsid w:val="00646BDC"/>
    <w:rsid w:val="0064790A"/>
    <w:rsid w:val="006506A8"/>
    <w:rsid w:val="00651173"/>
    <w:rsid w:val="00651A01"/>
    <w:rsid w:val="00652088"/>
    <w:rsid w:val="006528C9"/>
    <w:rsid w:val="00652FFB"/>
    <w:rsid w:val="00653DCF"/>
    <w:rsid w:val="00654D72"/>
    <w:rsid w:val="0065527B"/>
    <w:rsid w:val="0065550E"/>
    <w:rsid w:val="006558D9"/>
    <w:rsid w:val="0065591F"/>
    <w:rsid w:val="00655CCF"/>
    <w:rsid w:val="00656114"/>
    <w:rsid w:val="00656616"/>
    <w:rsid w:val="00656B5F"/>
    <w:rsid w:val="00656BA2"/>
    <w:rsid w:val="00656EF8"/>
    <w:rsid w:val="00657007"/>
    <w:rsid w:val="00657054"/>
    <w:rsid w:val="006574B4"/>
    <w:rsid w:val="006575D6"/>
    <w:rsid w:val="00657DAF"/>
    <w:rsid w:val="006603FB"/>
    <w:rsid w:val="006603FC"/>
    <w:rsid w:val="006604E4"/>
    <w:rsid w:val="0066051D"/>
    <w:rsid w:val="00661498"/>
    <w:rsid w:val="006617E1"/>
    <w:rsid w:val="0066186C"/>
    <w:rsid w:val="00662130"/>
    <w:rsid w:val="00662286"/>
    <w:rsid w:val="006624A7"/>
    <w:rsid w:val="0066291A"/>
    <w:rsid w:val="00662D87"/>
    <w:rsid w:val="00663507"/>
    <w:rsid w:val="0066355E"/>
    <w:rsid w:val="00663582"/>
    <w:rsid w:val="00663675"/>
    <w:rsid w:val="00663771"/>
    <w:rsid w:val="0066512F"/>
    <w:rsid w:val="006660A0"/>
    <w:rsid w:val="006664B2"/>
    <w:rsid w:val="006666EF"/>
    <w:rsid w:val="006667C4"/>
    <w:rsid w:val="00666877"/>
    <w:rsid w:val="00667265"/>
    <w:rsid w:val="006678D5"/>
    <w:rsid w:val="00667906"/>
    <w:rsid w:val="00667E47"/>
    <w:rsid w:val="00671AD3"/>
    <w:rsid w:val="00671C0F"/>
    <w:rsid w:val="006725D7"/>
    <w:rsid w:val="00672738"/>
    <w:rsid w:val="00672A22"/>
    <w:rsid w:val="0067414D"/>
    <w:rsid w:val="0067461D"/>
    <w:rsid w:val="0067471B"/>
    <w:rsid w:val="00674B99"/>
    <w:rsid w:val="006755FB"/>
    <w:rsid w:val="0067572C"/>
    <w:rsid w:val="0067642C"/>
    <w:rsid w:val="0067691C"/>
    <w:rsid w:val="0067708D"/>
    <w:rsid w:val="0067761D"/>
    <w:rsid w:val="00677E38"/>
    <w:rsid w:val="0068028D"/>
    <w:rsid w:val="006804BE"/>
    <w:rsid w:val="00680576"/>
    <w:rsid w:val="00680CD6"/>
    <w:rsid w:val="00680E5F"/>
    <w:rsid w:val="006810E3"/>
    <w:rsid w:val="00681B68"/>
    <w:rsid w:val="0068220C"/>
    <w:rsid w:val="00682745"/>
    <w:rsid w:val="00682843"/>
    <w:rsid w:val="006828B4"/>
    <w:rsid w:val="00682B96"/>
    <w:rsid w:val="00682E59"/>
    <w:rsid w:val="00682FC5"/>
    <w:rsid w:val="006832CB"/>
    <w:rsid w:val="00683885"/>
    <w:rsid w:val="0068391E"/>
    <w:rsid w:val="006844B8"/>
    <w:rsid w:val="0068463C"/>
    <w:rsid w:val="00684B14"/>
    <w:rsid w:val="00685FB4"/>
    <w:rsid w:val="006872EB"/>
    <w:rsid w:val="00687539"/>
    <w:rsid w:val="006915AF"/>
    <w:rsid w:val="00691AB5"/>
    <w:rsid w:val="00692240"/>
    <w:rsid w:val="00692DCE"/>
    <w:rsid w:val="0069366D"/>
    <w:rsid w:val="00693934"/>
    <w:rsid w:val="0069393F"/>
    <w:rsid w:val="00693B58"/>
    <w:rsid w:val="00693EF4"/>
    <w:rsid w:val="0069424C"/>
    <w:rsid w:val="006950F3"/>
    <w:rsid w:val="006951AE"/>
    <w:rsid w:val="006956B3"/>
    <w:rsid w:val="006959EA"/>
    <w:rsid w:val="00695DEA"/>
    <w:rsid w:val="00695F9A"/>
    <w:rsid w:val="0069624A"/>
    <w:rsid w:val="0069683D"/>
    <w:rsid w:val="006972DF"/>
    <w:rsid w:val="006973E1"/>
    <w:rsid w:val="0069757E"/>
    <w:rsid w:val="00697609"/>
    <w:rsid w:val="00697762"/>
    <w:rsid w:val="00697E6D"/>
    <w:rsid w:val="006A0E4E"/>
    <w:rsid w:val="006A1B67"/>
    <w:rsid w:val="006A1D85"/>
    <w:rsid w:val="006A1FE2"/>
    <w:rsid w:val="006A24D1"/>
    <w:rsid w:val="006A28A1"/>
    <w:rsid w:val="006A2D00"/>
    <w:rsid w:val="006A2D7F"/>
    <w:rsid w:val="006A479B"/>
    <w:rsid w:val="006A4D45"/>
    <w:rsid w:val="006A4ED4"/>
    <w:rsid w:val="006A524D"/>
    <w:rsid w:val="006A54C8"/>
    <w:rsid w:val="006A610C"/>
    <w:rsid w:val="006A652F"/>
    <w:rsid w:val="006A689E"/>
    <w:rsid w:val="006A6F56"/>
    <w:rsid w:val="006A706F"/>
    <w:rsid w:val="006A7624"/>
    <w:rsid w:val="006A7C31"/>
    <w:rsid w:val="006B068A"/>
    <w:rsid w:val="006B1A1E"/>
    <w:rsid w:val="006B21F6"/>
    <w:rsid w:val="006B2214"/>
    <w:rsid w:val="006B2338"/>
    <w:rsid w:val="006B27B3"/>
    <w:rsid w:val="006B347E"/>
    <w:rsid w:val="006B3D09"/>
    <w:rsid w:val="006B3D67"/>
    <w:rsid w:val="006B3D9E"/>
    <w:rsid w:val="006B45A3"/>
    <w:rsid w:val="006B47B5"/>
    <w:rsid w:val="006B5488"/>
    <w:rsid w:val="006B693F"/>
    <w:rsid w:val="006B6BE6"/>
    <w:rsid w:val="006B6D6E"/>
    <w:rsid w:val="006B728E"/>
    <w:rsid w:val="006B762E"/>
    <w:rsid w:val="006B7C4B"/>
    <w:rsid w:val="006B7FAF"/>
    <w:rsid w:val="006C008C"/>
    <w:rsid w:val="006C0B46"/>
    <w:rsid w:val="006C0CB5"/>
    <w:rsid w:val="006C19C8"/>
    <w:rsid w:val="006C2571"/>
    <w:rsid w:val="006C283A"/>
    <w:rsid w:val="006C2C4B"/>
    <w:rsid w:val="006C2E3B"/>
    <w:rsid w:val="006C399E"/>
    <w:rsid w:val="006C46B4"/>
    <w:rsid w:val="006C6A9C"/>
    <w:rsid w:val="006C7984"/>
    <w:rsid w:val="006C7F44"/>
    <w:rsid w:val="006D0349"/>
    <w:rsid w:val="006D0791"/>
    <w:rsid w:val="006D089A"/>
    <w:rsid w:val="006D10A7"/>
    <w:rsid w:val="006D11B3"/>
    <w:rsid w:val="006D17F7"/>
    <w:rsid w:val="006D1A01"/>
    <w:rsid w:val="006D1F6D"/>
    <w:rsid w:val="006D2123"/>
    <w:rsid w:val="006D2C56"/>
    <w:rsid w:val="006D2DFB"/>
    <w:rsid w:val="006D34AC"/>
    <w:rsid w:val="006D36AE"/>
    <w:rsid w:val="006D3A4C"/>
    <w:rsid w:val="006D3D92"/>
    <w:rsid w:val="006D41F7"/>
    <w:rsid w:val="006D4429"/>
    <w:rsid w:val="006D49AE"/>
    <w:rsid w:val="006D4FDD"/>
    <w:rsid w:val="006D516F"/>
    <w:rsid w:val="006D5423"/>
    <w:rsid w:val="006D54EC"/>
    <w:rsid w:val="006D6A86"/>
    <w:rsid w:val="006D7B9A"/>
    <w:rsid w:val="006D7C1A"/>
    <w:rsid w:val="006E0564"/>
    <w:rsid w:val="006E0C7B"/>
    <w:rsid w:val="006E1748"/>
    <w:rsid w:val="006E1C78"/>
    <w:rsid w:val="006E25F4"/>
    <w:rsid w:val="006E2C13"/>
    <w:rsid w:val="006E2C1E"/>
    <w:rsid w:val="006E2FAA"/>
    <w:rsid w:val="006E3370"/>
    <w:rsid w:val="006E377E"/>
    <w:rsid w:val="006E3DBF"/>
    <w:rsid w:val="006E4536"/>
    <w:rsid w:val="006E4712"/>
    <w:rsid w:val="006E4DDA"/>
    <w:rsid w:val="006E5699"/>
    <w:rsid w:val="006E64D4"/>
    <w:rsid w:val="006E680E"/>
    <w:rsid w:val="006E6D0F"/>
    <w:rsid w:val="006E78DF"/>
    <w:rsid w:val="006F056A"/>
    <w:rsid w:val="006F0A5C"/>
    <w:rsid w:val="006F0BB4"/>
    <w:rsid w:val="006F1B24"/>
    <w:rsid w:val="006F1B98"/>
    <w:rsid w:val="006F1D42"/>
    <w:rsid w:val="006F1DDC"/>
    <w:rsid w:val="006F255F"/>
    <w:rsid w:val="006F27D5"/>
    <w:rsid w:val="006F342A"/>
    <w:rsid w:val="006F4659"/>
    <w:rsid w:val="006F4BD2"/>
    <w:rsid w:val="006F5227"/>
    <w:rsid w:val="006F5737"/>
    <w:rsid w:val="006F62C6"/>
    <w:rsid w:val="006F646E"/>
    <w:rsid w:val="006F660A"/>
    <w:rsid w:val="006F7AE2"/>
    <w:rsid w:val="006F7B71"/>
    <w:rsid w:val="006F7EA6"/>
    <w:rsid w:val="007001FC"/>
    <w:rsid w:val="00700445"/>
    <w:rsid w:val="0070050E"/>
    <w:rsid w:val="00700E5F"/>
    <w:rsid w:val="00701A69"/>
    <w:rsid w:val="007026E2"/>
    <w:rsid w:val="00702F6F"/>
    <w:rsid w:val="00703016"/>
    <w:rsid w:val="007035FC"/>
    <w:rsid w:val="00704030"/>
    <w:rsid w:val="007040B2"/>
    <w:rsid w:val="00704185"/>
    <w:rsid w:val="007047CA"/>
    <w:rsid w:val="00704904"/>
    <w:rsid w:val="00704ABF"/>
    <w:rsid w:val="00705226"/>
    <w:rsid w:val="007055C5"/>
    <w:rsid w:val="007056CD"/>
    <w:rsid w:val="00705A46"/>
    <w:rsid w:val="00705C4A"/>
    <w:rsid w:val="00706B18"/>
    <w:rsid w:val="00706BCB"/>
    <w:rsid w:val="0070763F"/>
    <w:rsid w:val="00707754"/>
    <w:rsid w:val="00710CDE"/>
    <w:rsid w:val="0071130A"/>
    <w:rsid w:val="00711922"/>
    <w:rsid w:val="00711F59"/>
    <w:rsid w:val="007128ED"/>
    <w:rsid w:val="00712C56"/>
    <w:rsid w:val="00712F1B"/>
    <w:rsid w:val="00713949"/>
    <w:rsid w:val="007147DD"/>
    <w:rsid w:val="007152E9"/>
    <w:rsid w:val="00715532"/>
    <w:rsid w:val="0071554D"/>
    <w:rsid w:val="00715FF8"/>
    <w:rsid w:val="007168E9"/>
    <w:rsid w:val="00716AE8"/>
    <w:rsid w:val="0071717E"/>
    <w:rsid w:val="00720069"/>
    <w:rsid w:val="00720145"/>
    <w:rsid w:val="00720DFA"/>
    <w:rsid w:val="00721BCE"/>
    <w:rsid w:val="00721D02"/>
    <w:rsid w:val="00722355"/>
    <w:rsid w:val="007227C1"/>
    <w:rsid w:val="00722940"/>
    <w:rsid w:val="00722B44"/>
    <w:rsid w:val="0072325E"/>
    <w:rsid w:val="00723DD6"/>
    <w:rsid w:val="00723F7C"/>
    <w:rsid w:val="007244A8"/>
    <w:rsid w:val="00724B6C"/>
    <w:rsid w:val="007253B9"/>
    <w:rsid w:val="00726349"/>
    <w:rsid w:val="00726678"/>
    <w:rsid w:val="00726750"/>
    <w:rsid w:val="00726F59"/>
    <w:rsid w:val="007273BA"/>
    <w:rsid w:val="00727A75"/>
    <w:rsid w:val="00727F9D"/>
    <w:rsid w:val="00730222"/>
    <w:rsid w:val="00730368"/>
    <w:rsid w:val="00730E09"/>
    <w:rsid w:val="00730EB1"/>
    <w:rsid w:val="00731157"/>
    <w:rsid w:val="00731E5E"/>
    <w:rsid w:val="0073218A"/>
    <w:rsid w:val="007325B2"/>
    <w:rsid w:val="00732896"/>
    <w:rsid w:val="00732C4E"/>
    <w:rsid w:val="00732D0B"/>
    <w:rsid w:val="00733428"/>
    <w:rsid w:val="0073351F"/>
    <w:rsid w:val="007338A6"/>
    <w:rsid w:val="00733C24"/>
    <w:rsid w:val="007347C9"/>
    <w:rsid w:val="00734F1D"/>
    <w:rsid w:val="00735FB1"/>
    <w:rsid w:val="00736414"/>
    <w:rsid w:val="007376DA"/>
    <w:rsid w:val="00737D1D"/>
    <w:rsid w:val="00737D73"/>
    <w:rsid w:val="007402D0"/>
    <w:rsid w:val="0074093A"/>
    <w:rsid w:val="00740F1B"/>
    <w:rsid w:val="007414C1"/>
    <w:rsid w:val="00741E6D"/>
    <w:rsid w:val="00742C6F"/>
    <w:rsid w:val="00742DEE"/>
    <w:rsid w:val="007431E8"/>
    <w:rsid w:val="0074320F"/>
    <w:rsid w:val="00743754"/>
    <w:rsid w:val="00743C8B"/>
    <w:rsid w:val="00744DB5"/>
    <w:rsid w:val="00744DDD"/>
    <w:rsid w:val="00744E88"/>
    <w:rsid w:val="007451C3"/>
    <w:rsid w:val="0074548A"/>
    <w:rsid w:val="00745E3B"/>
    <w:rsid w:val="0074616A"/>
    <w:rsid w:val="00746E0D"/>
    <w:rsid w:val="00746EFC"/>
    <w:rsid w:val="00746FF3"/>
    <w:rsid w:val="007470E0"/>
    <w:rsid w:val="007473B4"/>
    <w:rsid w:val="0074797B"/>
    <w:rsid w:val="00747A34"/>
    <w:rsid w:val="0075002C"/>
    <w:rsid w:val="00751F3A"/>
    <w:rsid w:val="0075222F"/>
    <w:rsid w:val="00752285"/>
    <w:rsid w:val="007527EE"/>
    <w:rsid w:val="0075384A"/>
    <w:rsid w:val="00753CD2"/>
    <w:rsid w:val="00754BD0"/>
    <w:rsid w:val="00755245"/>
    <w:rsid w:val="0075693D"/>
    <w:rsid w:val="007578CB"/>
    <w:rsid w:val="0076004B"/>
    <w:rsid w:val="00760512"/>
    <w:rsid w:val="0076079C"/>
    <w:rsid w:val="007607D7"/>
    <w:rsid w:val="00760F7E"/>
    <w:rsid w:val="0076180D"/>
    <w:rsid w:val="007620FB"/>
    <w:rsid w:val="007621E0"/>
    <w:rsid w:val="007625F1"/>
    <w:rsid w:val="00762BF1"/>
    <w:rsid w:val="00763213"/>
    <w:rsid w:val="00763B6F"/>
    <w:rsid w:val="00764AE9"/>
    <w:rsid w:val="00765E7C"/>
    <w:rsid w:val="00765E98"/>
    <w:rsid w:val="00765F3B"/>
    <w:rsid w:val="0076654F"/>
    <w:rsid w:val="00766CA4"/>
    <w:rsid w:val="00766E69"/>
    <w:rsid w:val="00767012"/>
    <w:rsid w:val="0076736D"/>
    <w:rsid w:val="00767D9A"/>
    <w:rsid w:val="00770603"/>
    <w:rsid w:val="00770930"/>
    <w:rsid w:val="007709DC"/>
    <w:rsid w:val="00770EFD"/>
    <w:rsid w:val="0077127A"/>
    <w:rsid w:val="007714B4"/>
    <w:rsid w:val="00771591"/>
    <w:rsid w:val="00771C6B"/>
    <w:rsid w:val="007725D2"/>
    <w:rsid w:val="00772837"/>
    <w:rsid w:val="0077372F"/>
    <w:rsid w:val="0077417A"/>
    <w:rsid w:val="00774494"/>
    <w:rsid w:val="00774D6A"/>
    <w:rsid w:val="00775BA9"/>
    <w:rsid w:val="0077663F"/>
    <w:rsid w:val="007766C5"/>
    <w:rsid w:val="00777360"/>
    <w:rsid w:val="00777BC3"/>
    <w:rsid w:val="00780351"/>
    <w:rsid w:val="007804AE"/>
    <w:rsid w:val="00780575"/>
    <w:rsid w:val="00780794"/>
    <w:rsid w:val="007818C6"/>
    <w:rsid w:val="00781D8C"/>
    <w:rsid w:val="007825E2"/>
    <w:rsid w:val="007826C8"/>
    <w:rsid w:val="007827C7"/>
    <w:rsid w:val="00782993"/>
    <w:rsid w:val="00782F29"/>
    <w:rsid w:val="00783281"/>
    <w:rsid w:val="0078346E"/>
    <w:rsid w:val="007835EB"/>
    <w:rsid w:val="00783D3F"/>
    <w:rsid w:val="00783E9C"/>
    <w:rsid w:val="00784A8A"/>
    <w:rsid w:val="00784D9F"/>
    <w:rsid w:val="00784F87"/>
    <w:rsid w:val="00785311"/>
    <w:rsid w:val="00785528"/>
    <w:rsid w:val="00785B38"/>
    <w:rsid w:val="00786B4E"/>
    <w:rsid w:val="00787BF5"/>
    <w:rsid w:val="00787EBC"/>
    <w:rsid w:val="007906FC"/>
    <w:rsid w:val="0079103E"/>
    <w:rsid w:val="00791DC1"/>
    <w:rsid w:val="00791F6E"/>
    <w:rsid w:val="00792258"/>
    <w:rsid w:val="007924DB"/>
    <w:rsid w:val="007925A8"/>
    <w:rsid w:val="00792A2F"/>
    <w:rsid w:val="00793753"/>
    <w:rsid w:val="0079400E"/>
    <w:rsid w:val="00794239"/>
    <w:rsid w:val="007947FE"/>
    <w:rsid w:val="00794839"/>
    <w:rsid w:val="00794867"/>
    <w:rsid w:val="00794871"/>
    <w:rsid w:val="007957BF"/>
    <w:rsid w:val="00795B33"/>
    <w:rsid w:val="007961AC"/>
    <w:rsid w:val="007965D9"/>
    <w:rsid w:val="007967AC"/>
    <w:rsid w:val="0079751C"/>
    <w:rsid w:val="007976FC"/>
    <w:rsid w:val="007A0132"/>
    <w:rsid w:val="007A02CA"/>
    <w:rsid w:val="007A0AF7"/>
    <w:rsid w:val="007A134D"/>
    <w:rsid w:val="007A2B40"/>
    <w:rsid w:val="007A301D"/>
    <w:rsid w:val="007A38FF"/>
    <w:rsid w:val="007A3CFC"/>
    <w:rsid w:val="007A3DDE"/>
    <w:rsid w:val="007A3E20"/>
    <w:rsid w:val="007A4085"/>
    <w:rsid w:val="007A41A3"/>
    <w:rsid w:val="007A4AF9"/>
    <w:rsid w:val="007A4E9E"/>
    <w:rsid w:val="007A506C"/>
    <w:rsid w:val="007A5308"/>
    <w:rsid w:val="007A58B3"/>
    <w:rsid w:val="007A58F0"/>
    <w:rsid w:val="007A6597"/>
    <w:rsid w:val="007A71D3"/>
    <w:rsid w:val="007B017F"/>
    <w:rsid w:val="007B0259"/>
    <w:rsid w:val="007B0295"/>
    <w:rsid w:val="007B14E7"/>
    <w:rsid w:val="007B19F5"/>
    <w:rsid w:val="007B1E23"/>
    <w:rsid w:val="007B22AF"/>
    <w:rsid w:val="007B3240"/>
    <w:rsid w:val="007B32B3"/>
    <w:rsid w:val="007B4048"/>
    <w:rsid w:val="007B4670"/>
    <w:rsid w:val="007B4BB0"/>
    <w:rsid w:val="007B5037"/>
    <w:rsid w:val="007B51BA"/>
    <w:rsid w:val="007B53B7"/>
    <w:rsid w:val="007B5916"/>
    <w:rsid w:val="007B5C8D"/>
    <w:rsid w:val="007B6439"/>
    <w:rsid w:val="007B6518"/>
    <w:rsid w:val="007B674A"/>
    <w:rsid w:val="007B6754"/>
    <w:rsid w:val="007B68ED"/>
    <w:rsid w:val="007B6A8A"/>
    <w:rsid w:val="007B74FB"/>
    <w:rsid w:val="007C0572"/>
    <w:rsid w:val="007C0968"/>
    <w:rsid w:val="007C09B0"/>
    <w:rsid w:val="007C0B38"/>
    <w:rsid w:val="007C0C1A"/>
    <w:rsid w:val="007C0C59"/>
    <w:rsid w:val="007C12A2"/>
    <w:rsid w:val="007C18CE"/>
    <w:rsid w:val="007C21C5"/>
    <w:rsid w:val="007C2924"/>
    <w:rsid w:val="007C2BBD"/>
    <w:rsid w:val="007C2F04"/>
    <w:rsid w:val="007C34F7"/>
    <w:rsid w:val="007C3808"/>
    <w:rsid w:val="007C39DE"/>
    <w:rsid w:val="007C4192"/>
    <w:rsid w:val="007C45F6"/>
    <w:rsid w:val="007C4A8D"/>
    <w:rsid w:val="007C5087"/>
    <w:rsid w:val="007C5F77"/>
    <w:rsid w:val="007C63F9"/>
    <w:rsid w:val="007C663C"/>
    <w:rsid w:val="007C6A06"/>
    <w:rsid w:val="007C6CA7"/>
    <w:rsid w:val="007C6D17"/>
    <w:rsid w:val="007C745A"/>
    <w:rsid w:val="007D0040"/>
    <w:rsid w:val="007D043C"/>
    <w:rsid w:val="007D09EF"/>
    <w:rsid w:val="007D0B55"/>
    <w:rsid w:val="007D19C6"/>
    <w:rsid w:val="007D1CF6"/>
    <w:rsid w:val="007D28B3"/>
    <w:rsid w:val="007D28D4"/>
    <w:rsid w:val="007D2D99"/>
    <w:rsid w:val="007D2DD5"/>
    <w:rsid w:val="007D3AF9"/>
    <w:rsid w:val="007D3D1B"/>
    <w:rsid w:val="007D443F"/>
    <w:rsid w:val="007D44F4"/>
    <w:rsid w:val="007D451E"/>
    <w:rsid w:val="007D45AB"/>
    <w:rsid w:val="007D4799"/>
    <w:rsid w:val="007D4A19"/>
    <w:rsid w:val="007D4D28"/>
    <w:rsid w:val="007D5F35"/>
    <w:rsid w:val="007D66F4"/>
    <w:rsid w:val="007D73BC"/>
    <w:rsid w:val="007D7AC0"/>
    <w:rsid w:val="007E0C60"/>
    <w:rsid w:val="007E0F3D"/>
    <w:rsid w:val="007E10F1"/>
    <w:rsid w:val="007E11C7"/>
    <w:rsid w:val="007E173B"/>
    <w:rsid w:val="007E19F0"/>
    <w:rsid w:val="007E1FB9"/>
    <w:rsid w:val="007E1FF3"/>
    <w:rsid w:val="007E2BE2"/>
    <w:rsid w:val="007E3711"/>
    <w:rsid w:val="007E3A2F"/>
    <w:rsid w:val="007E3E90"/>
    <w:rsid w:val="007E468A"/>
    <w:rsid w:val="007E48C4"/>
    <w:rsid w:val="007E4A74"/>
    <w:rsid w:val="007E4AB5"/>
    <w:rsid w:val="007E4C65"/>
    <w:rsid w:val="007E4D60"/>
    <w:rsid w:val="007E4E4B"/>
    <w:rsid w:val="007E5590"/>
    <w:rsid w:val="007E5622"/>
    <w:rsid w:val="007E56CE"/>
    <w:rsid w:val="007E571F"/>
    <w:rsid w:val="007E5738"/>
    <w:rsid w:val="007E58FA"/>
    <w:rsid w:val="007E5CCA"/>
    <w:rsid w:val="007E5E3E"/>
    <w:rsid w:val="007E5F2E"/>
    <w:rsid w:val="007E613E"/>
    <w:rsid w:val="007E6228"/>
    <w:rsid w:val="007E651B"/>
    <w:rsid w:val="007E6868"/>
    <w:rsid w:val="007E6E57"/>
    <w:rsid w:val="007E7169"/>
    <w:rsid w:val="007E7B10"/>
    <w:rsid w:val="007E7EFB"/>
    <w:rsid w:val="007F0BD0"/>
    <w:rsid w:val="007F0E2A"/>
    <w:rsid w:val="007F1583"/>
    <w:rsid w:val="007F177A"/>
    <w:rsid w:val="007F1D51"/>
    <w:rsid w:val="007F20C0"/>
    <w:rsid w:val="007F3311"/>
    <w:rsid w:val="007F34DB"/>
    <w:rsid w:val="007F38C7"/>
    <w:rsid w:val="007F4A5E"/>
    <w:rsid w:val="007F51C5"/>
    <w:rsid w:val="007F5440"/>
    <w:rsid w:val="007F5F39"/>
    <w:rsid w:val="007F6BB7"/>
    <w:rsid w:val="007F6D8C"/>
    <w:rsid w:val="007F7423"/>
    <w:rsid w:val="007F7559"/>
    <w:rsid w:val="008004D0"/>
    <w:rsid w:val="0080077B"/>
    <w:rsid w:val="0080080A"/>
    <w:rsid w:val="0080145B"/>
    <w:rsid w:val="00801DA1"/>
    <w:rsid w:val="00801F73"/>
    <w:rsid w:val="00802E3E"/>
    <w:rsid w:val="00802E6B"/>
    <w:rsid w:val="008032C0"/>
    <w:rsid w:val="008034C4"/>
    <w:rsid w:val="008034FA"/>
    <w:rsid w:val="008037F1"/>
    <w:rsid w:val="00803D6F"/>
    <w:rsid w:val="0080450F"/>
    <w:rsid w:val="00804555"/>
    <w:rsid w:val="00804ABA"/>
    <w:rsid w:val="00805092"/>
    <w:rsid w:val="0080522A"/>
    <w:rsid w:val="00805856"/>
    <w:rsid w:val="00805938"/>
    <w:rsid w:val="00805DC4"/>
    <w:rsid w:val="00806A36"/>
    <w:rsid w:val="008071AE"/>
    <w:rsid w:val="00807408"/>
    <w:rsid w:val="00807569"/>
    <w:rsid w:val="0080770D"/>
    <w:rsid w:val="00807D14"/>
    <w:rsid w:val="00807F7B"/>
    <w:rsid w:val="00810D2A"/>
    <w:rsid w:val="00811246"/>
    <w:rsid w:val="00811441"/>
    <w:rsid w:val="008116B2"/>
    <w:rsid w:val="00811A8A"/>
    <w:rsid w:val="00812367"/>
    <w:rsid w:val="00812F29"/>
    <w:rsid w:val="008132A7"/>
    <w:rsid w:val="00813409"/>
    <w:rsid w:val="00813D67"/>
    <w:rsid w:val="00814696"/>
    <w:rsid w:val="0081474A"/>
    <w:rsid w:val="00815072"/>
    <w:rsid w:val="00815695"/>
    <w:rsid w:val="00815AF8"/>
    <w:rsid w:val="008165C0"/>
    <w:rsid w:val="00816CAA"/>
    <w:rsid w:val="00816E50"/>
    <w:rsid w:val="00816E5A"/>
    <w:rsid w:val="0081732D"/>
    <w:rsid w:val="0082017A"/>
    <w:rsid w:val="008205B4"/>
    <w:rsid w:val="00821A4B"/>
    <w:rsid w:val="0082227E"/>
    <w:rsid w:val="008222A2"/>
    <w:rsid w:val="008229BC"/>
    <w:rsid w:val="00822CD1"/>
    <w:rsid w:val="00822EF3"/>
    <w:rsid w:val="00823102"/>
    <w:rsid w:val="0082404E"/>
    <w:rsid w:val="00824FAF"/>
    <w:rsid w:val="008257C1"/>
    <w:rsid w:val="00825E6E"/>
    <w:rsid w:val="00826AAA"/>
    <w:rsid w:val="00826AE1"/>
    <w:rsid w:val="00827CAC"/>
    <w:rsid w:val="008300C6"/>
    <w:rsid w:val="00830A08"/>
    <w:rsid w:val="00830C06"/>
    <w:rsid w:val="00830C54"/>
    <w:rsid w:val="00830CD6"/>
    <w:rsid w:val="00830E76"/>
    <w:rsid w:val="00831575"/>
    <w:rsid w:val="00831B01"/>
    <w:rsid w:val="00831FA7"/>
    <w:rsid w:val="00832151"/>
    <w:rsid w:val="00833893"/>
    <w:rsid w:val="00833BEF"/>
    <w:rsid w:val="00833E07"/>
    <w:rsid w:val="00833FFB"/>
    <w:rsid w:val="00834A34"/>
    <w:rsid w:val="00835BF7"/>
    <w:rsid w:val="0083600A"/>
    <w:rsid w:val="00836172"/>
    <w:rsid w:val="0083624B"/>
    <w:rsid w:val="008365C1"/>
    <w:rsid w:val="008367FF"/>
    <w:rsid w:val="00836B10"/>
    <w:rsid w:val="00836FA6"/>
    <w:rsid w:val="00837711"/>
    <w:rsid w:val="00837CBD"/>
    <w:rsid w:val="00837FD1"/>
    <w:rsid w:val="008400F0"/>
    <w:rsid w:val="008406B1"/>
    <w:rsid w:val="008418CF"/>
    <w:rsid w:val="00841ACC"/>
    <w:rsid w:val="008420E1"/>
    <w:rsid w:val="00842392"/>
    <w:rsid w:val="00842B8A"/>
    <w:rsid w:val="00842F57"/>
    <w:rsid w:val="0084457D"/>
    <w:rsid w:val="008447C6"/>
    <w:rsid w:val="008448CC"/>
    <w:rsid w:val="00845ACB"/>
    <w:rsid w:val="00845BB5"/>
    <w:rsid w:val="008464BC"/>
    <w:rsid w:val="00846561"/>
    <w:rsid w:val="00846640"/>
    <w:rsid w:val="00846D3A"/>
    <w:rsid w:val="0084788B"/>
    <w:rsid w:val="00851026"/>
    <w:rsid w:val="008522AB"/>
    <w:rsid w:val="00852E82"/>
    <w:rsid w:val="00853653"/>
    <w:rsid w:val="00853F5C"/>
    <w:rsid w:val="008548A5"/>
    <w:rsid w:val="0085540F"/>
    <w:rsid w:val="0085570E"/>
    <w:rsid w:val="0085574C"/>
    <w:rsid w:val="00855859"/>
    <w:rsid w:val="008560FB"/>
    <w:rsid w:val="00856269"/>
    <w:rsid w:val="0085747A"/>
    <w:rsid w:val="00857D89"/>
    <w:rsid w:val="00860AE3"/>
    <w:rsid w:val="00860BF2"/>
    <w:rsid w:val="00860D30"/>
    <w:rsid w:val="0086104B"/>
    <w:rsid w:val="008623B2"/>
    <w:rsid w:val="00862780"/>
    <w:rsid w:val="0086295A"/>
    <w:rsid w:val="00862C03"/>
    <w:rsid w:val="0086305C"/>
    <w:rsid w:val="008634BF"/>
    <w:rsid w:val="0086379B"/>
    <w:rsid w:val="00863E57"/>
    <w:rsid w:val="00865620"/>
    <w:rsid w:val="008659B7"/>
    <w:rsid w:val="00865F61"/>
    <w:rsid w:val="0086606A"/>
    <w:rsid w:val="0086765E"/>
    <w:rsid w:val="008678A7"/>
    <w:rsid w:val="00867B77"/>
    <w:rsid w:val="00867E69"/>
    <w:rsid w:val="00867F87"/>
    <w:rsid w:val="00870261"/>
    <w:rsid w:val="00870CDB"/>
    <w:rsid w:val="00870E6F"/>
    <w:rsid w:val="00871007"/>
    <w:rsid w:val="008711DF"/>
    <w:rsid w:val="00872137"/>
    <w:rsid w:val="0087250B"/>
    <w:rsid w:val="00872BFA"/>
    <w:rsid w:val="00872F7D"/>
    <w:rsid w:val="00872F9B"/>
    <w:rsid w:val="008738DC"/>
    <w:rsid w:val="00873C1E"/>
    <w:rsid w:val="00873DCF"/>
    <w:rsid w:val="00874891"/>
    <w:rsid w:val="00874951"/>
    <w:rsid w:val="00874A2D"/>
    <w:rsid w:val="00874CFA"/>
    <w:rsid w:val="008765B5"/>
    <w:rsid w:val="008765BD"/>
    <w:rsid w:val="008768FF"/>
    <w:rsid w:val="00876B38"/>
    <w:rsid w:val="008771AF"/>
    <w:rsid w:val="008773D9"/>
    <w:rsid w:val="00880405"/>
    <w:rsid w:val="00880538"/>
    <w:rsid w:val="00880580"/>
    <w:rsid w:val="008806D8"/>
    <w:rsid w:val="0088209B"/>
    <w:rsid w:val="008822C7"/>
    <w:rsid w:val="00882A68"/>
    <w:rsid w:val="00883271"/>
    <w:rsid w:val="008837D6"/>
    <w:rsid w:val="00883E28"/>
    <w:rsid w:val="00883EC4"/>
    <w:rsid w:val="00883EE4"/>
    <w:rsid w:val="00883F64"/>
    <w:rsid w:val="00884AB9"/>
    <w:rsid w:val="00884D56"/>
    <w:rsid w:val="00885FF9"/>
    <w:rsid w:val="00886131"/>
    <w:rsid w:val="00886D0D"/>
    <w:rsid w:val="00886DD8"/>
    <w:rsid w:val="008870DD"/>
    <w:rsid w:val="00887BCE"/>
    <w:rsid w:val="008902B2"/>
    <w:rsid w:val="008908F3"/>
    <w:rsid w:val="00890AD6"/>
    <w:rsid w:val="00891AA1"/>
    <w:rsid w:val="00892315"/>
    <w:rsid w:val="0089232C"/>
    <w:rsid w:val="008928A1"/>
    <w:rsid w:val="008929E4"/>
    <w:rsid w:val="00893E55"/>
    <w:rsid w:val="008940F1"/>
    <w:rsid w:val="00895598"/>
    <w:rsid w:val="00895BC0"/>
    <w:rsid w:val="00895DAB"/>
    <w:rsid w:val="008963C1"/>
    <w:rsid w:val="00896644"/>
    <w:rsid w:val="00896DED"/>
    <w:rsid w:val="00897450"/>
    <w:rsid w:val="00897476"/>
    <w:rsid w:val="00897673"/>
    <w:rsid w:val="0089769E"/>
    <w:rsid w:val="00897846"/>
    <w:rsid w:val="00897C83"/>
    <w:rsid w:val="00897CB4"/>
    <w:rsid w:val="00897DBB"/>
    <w:rsid w:val="008A0772"/>
    <w:rsid w:val="008A0DA3"/>
    <w:rsid w:val="008A0DEF"/>
    <w:rsid w:val="008A133B"/>
    <w:rsid w:val="008A1B92"/>
    <w:rsid w:val="008A1CBD"/>
    <w:rsid w:val="008A255F"/>
    <w:rsid w:val="008A2988"/>
    <w:rsid w:val="008A2E69"/>
    <w:rsid w:val="008A3C2A"/>
    <w:rsid w:val="008A479A"/>
    <w:rsid w:val="008A5637"/>
    <w:rsid w:val="008A5D1B"/>
    <w:rsid w:val="008A62C0"/>
    <w:rsid w:val="008A6FA7"/>
    <w:rsid w:val="008A700F"/>
    <w:rsid w:val="008A708D"/>
    <w:rsid w:val="008A70DA"/>
    <w:rsid w:val="008A72F1"/>
    <w:rsid w:val="008A793C"/>
    <w:rsid w:val="008B0EE1"/>
    <w:rsid w:val="008B1293"/>
    <w:rsid w:val="008B24E0"/>
    <w:rsid w:val="008B28C4"/>
    <w:rsid w:val="008B2BD0"/>
    <w:rsid w:val="008B2C51"/>
    <w:rsid w:val="008B357E"/>
    <w:rsid w:val="008B39FD"/>
    <w:rsid w:val="008B413D"/>
    <w:rsid w:val="008B4331"/>
    <w:rsid w:val="008B45E1"/>
    <w:rsid w:val="008B4CC9"/>
    <w:rsid w:val="008B5017"/>
    <w:rsid w:val="008B5513"/>
    <w:rsid w:val="008B5BE6"/>
    <w:rsid w:val="008B6287"/>
    <w:rsid w:val="008B76E8"/>
    <w:rsid w:val="008B7715"/>
    <w:rsid w:val="008B7889"/>
    <w:rsid w:val="008C02BA"/>
    <w:rsid w:val="008C0D42"/>
    <w:rsid w:val="008C1949"/>
    <w:rsid w:val="008C1DF2"/>
    <w:rsid w:val="008C23C3"/>
    <w:rsid w:val="008C28AA"/>
    <w:rsid w:val="008C28FE"/>
    <w:rsid w:val="008C33D7"/>
    <w:rsid w:val="008C36C1"/>
    <w:rsid w:val="008C377F"/>
    <w:rsid w:val="008C4288"/>
    <w:rsid w:val="008C542D"/>
    <w:rsid w:val="008C6898"/>
    <w:rsid w:val="008C6998"/>
    <w:rsid w:val="008C69B3"/>
    <w:rsid w:val="008C6C56"/>
    <w:rsid w:val="008C7727"/>
    <w:rsid w:val="008D15E5"/>
    <w:rsid w:val="008D1C74"/>
    <w:rsid w:val="008D1D84"/>
    <w:rsid w:val="008D1DAE"/>
    <w:rsid w:val="008D2993"/>
    <w:rsid w:val="008D2BAF"/>
    <w:rsid w:val="008D3855"/>
    <w:rsid w:val="008D3C24"/>
    <w:rsid w:val="008D3D02"/>
    <w:rsid w:val="008D4B3C"/>
    <w:rsid w:val="008D4F34"/>
    <w:rsid w:val="008D63A0"/>
    <w:rsid w:val="008D750C"/>
    <w:rsid w:val="008E056D"/>
    <w:rsid w:val="008E0DA7"/>
    <w:rsid w:val="008E0EC7"/>
    <w:rsid w:val="008E2146"/>
    <w:rsid w:val="008E2920"/>
    <w:rsid w:val="008E2D77"/>
    <w:rsid w:val="008E3422"/>
    <w:rsid w:val="008E3D60"/>
    <w:rsid w:val="008E404B"/>
    <w:rsid w:val="008E4A83"/>
    <w:rsid w:val="008E5A88"/>
    <w:rsid w:val="008E5D55"/>
    <w:rsid w:val="008E622E"/>
    <w:rsid w:val="008E65E9"/>
    <w:rsid w:val="008E6AF0"/>
    <w:rsid w:val="008E70AD"/>
    <w:rsid w:val="008E74A3"/>
    <w:rsid w:val="008E7513"/>
    <w:rsid w:val="008E7727"/>
    <w:rsid w:val="008E7C62"/>
    <w:rsid w:val="008E7FDF"/>
    <w:rsid w:val="008F01B5"/>
    <w:rsid w:val="008F03AE"/>
    <w:rsid w:val="008F0726"/>
    <w:rsid w:val="008F113D"/>
    <w:rsid w:val="008F11AC"/>
    <w:rsid w:val="008F1474"/>
    <w:rsid w:val="008F3056"/>
    <w:rsid w:val="008F3864"/>
    <w:rsid w:val="008F4DDA"/>
    <w:rsid w:val="008F4E7C"/>
    <w:rsid w:val="008F5BA7"/>
    <w:rsid w:val="008F5DA6"/>
    <w:rsid w:val="008F6381"/>
    <w:rsid w:val="008F6A3D"/>
    <w:rsid w:val="0090009A"/>
    <w:rsid w:val="00900E9C"/>
    <w:rsid w:val="00901246"/>
    <w:rsid w:val="00901A60"/>
    <w:rsid w:val="009021C8"/>
    <w:rsid w:val="0090225D"/>
    <w:rsid w:val="00902598"/>
    <w:rsid w:val="009029BF"/>
    <w:rsid w:val="009032A6"/>
    <w:rsid w:val="00903523"/>
    <w:rsid w:val="0090357F"/>
    <w:rsid w:val="0090361E"/>
    <w:rsid w:val="00903A40"/>
    <w:rsid w:val="00903B09"/>
    <w:rsid w:val="00903B49"/>
    <w:rsid w:val="00903BB7"/>
    <w:rsid w:val="009041B7"/>
    <w:rsid w:val="00904B81"/>
    <w:rsid w:val="00904E1B"/>
    <w:rsid w:val="00904FCC"/>
    <w:rsid w:val="009052A9"/>
    <w:rsid w:val="00905C90"/>
    <w:rsid w:val="00905D87"/>
    <w:rsid w:val="009063E7"/>
    <w:rsid w:val="00906632"/>
    <w:rsid w:val="00906820"/>
    <w:rsid w:val="00906850"/>
    <w:rsid w:val="00906911"/>
    <w:rsid w:val="00907B7C"/>
    <w:rsid w:val="00910941"/>
    <w:rsid w:val="00910C88"/>
    <w:rsid w:val="00910EC6"/>
    <w:rsid w:val="00911808"/>
    <w:rsid w:val="00912906"/>
    <w:rsid w:val="00912934"/>
    <w:rsid w:val="00912B86"/>
    <w:rsid w:val="00912C78"/>
    <w:rsid w:val="00912F2F"/>
    <w:rsid w:val="009135D1"/>
    <w:rsid w:val="00914677"/>
    <w:rsid w:val="00914EB6"/>
    <w:rsid w:val="009155C8"/>
    <w:rsid w:val="00915B75"/>
    <w:rsid w:val="00915E27"/>
    <w:rsid w:val="00915EC7"/>
    <w:rsid w:val="00916130"/>
    <w:rsid w:val="00916586"/>
    <w:rsid w:val="00916600"/>
    <w:rsid w:val="0091668D"/>
    <w:rsid w:val="00916BD4"/>
    <w:rsid w:val="00916F3E"/>
    <w:rsid w:val="00916F6B"/>
    <w:rsid w:val="00917A47"/>
    <w:rsid w:val="009208C1"/>
    <w:rsid w:val="00920AAF"/>
    <w:rsid w:val="00921567"/>
    <w:rsid w:val="00921B17"/>
    <w:rsid w:val="00921D11"/>
    <w:rsid w:val="00921D22"/>
    <w:rsid w:val="00921D6B"/>
    <w:rsid w:val="00922052"/>
    <w:rsid w:val="0092225F"/>
    <w:rsid w:val="0092234C"/>
    <w:rsid w:val="009224E2"/>
    <w:rsid w:val="009229C1"/>
    <w:rsid w:val="00922ACB"/>
    <w:rsid w:val="00923719"/>
    <w:rsid w:val="00923C80"/>
    <w:rsid w:val="00923DB3"/>
    <w:rsid w:val="00924C52"/>
    <w:rsid w:val="00925720"/>
    <w:rsid w:val="009267AC"/>
    <w:rsid w:val="00926CDC"/>
    <w:rsid w:val="00926D86"/>
    <w:rsid w:val="00927D40"/>
    <w:rsid w:val="00927EB7"/>
    <w:rsid w:val="00930670"/>
    <w:rsid w:val="00930D38"/>
    <w:rsid w:val="00930E70"/>
    <w:rsid w:val="00931963"/>
    <w:rsid w:val="00931BC3"/>
    <w:rsid w:val="00931EC9"/>
    <w:rsid w:val="009340D3"/>
    <w:rsid w:val="00934ABE"/>
    <w:rsid w:val="00934B21"/>
    <w:rsid w:val="009350D9"/>
    <w:rsid w:val="00935F6D"/>
    <w:rsid w:val="00936B5A"/>
    <w:rsid w:val="00936C94"/>
    <w:rsid w:val="00937B50"/>
    <w:rsid w:val="00937EA6"/>
    <w:rsid w:val="00937EDF"/>
    <w:rsid w:val="0094126A"/>
    <w:rsid w:val="009414F7"/>
    <w:rsid w:val="00942A7D"/>
    <w:rsid w:val="00942D88"/>
    <w:rsid w:val="00942F46"/>
    <w:rsid w:val="009431D7"/>
    <w:rsid w:val="00943807"/>
    <w:rsid w:val="009439E5"/>
    <w:rsid w:val="00943B60"/>
    <w:rsid w:val="00943F07"/>
    <w:rsid w:val="00944A86"/>
    <w:rsid w:val="00944E0C"/>
    <w:rsid w:val="00945123"/>
    <w:rsid w:val="00945608"/>
    <w:rsid w:val="00945F61"/>
    <w:rsid w:val="0094621F"/>
    <w:rsid w:val="00946278"/>
    <w:rsid w:val="00946730"/>
    <w:rsid w:val="00946ED2"/>
    <w:rsid w:val="009479CC"/>
    <w:rsid w:val="00950F0A"/>
    <w:rsid w:val="00951367"/>
    <w:rsid w:val="009519EE"/>
    <w:rsid w:val="00952C03"/>
    <w:rsid w:val="00953371"/>
    <w:rsid w:val="00954238"/>
    <w:rsid w:val="00954252"/>
    <w:rsid w:val="009542F9"/>
    <w:rsid w:val="009547E9"/>
    <w:rsid w:val="00954CF6"/>
    <w:rsid w:val="00954E8F"/>
    <w:rsid w:val="009550C3"/>
    <w:rsid w:val="0095635F"/>
    <w:rsid w:val="0095670E"/>
    <w:rsid w:val="009569D9"/>
    <w:rsid w:val="009575E2"/>
    <w:rsid w:val="009604CF"/>
    <w:rsid w:val="00960825"/>
    <w:rsid w:val="00961363"/>
    <w:rsid w:val="0096306B"/>
    <w:rsid w:val="00964037"/>
    <w:rsid w:val="009644D3"/>
    <w:rsid w:val="009655E4"/>
    <w:rsid w:val="00965AD2"/>
    <w:rsid w:val="00965B2A"/>
    <w:rsid w:val="00965DD4"/>
    <w:rsid w:val="00966384"/>
    <w:rsid w:val="00966876"/>
    <w:rsid w:val="00966FEF"/>
    <w:rsid w:val="00967CA6"/>
    <w:rsid w:val="00967D7D"/>
    <w:rsid w:val="00970DB6"/>
    <w:rsid w:val="00971938"/>
    <w:rsid w:val="00971940"/>
    <w:rsid w:val="009719D0"/>
    <w:rsid w:val="0097286A"/>
    <w:rsid w:val="00972AEB"/>
    <w:rsid w:val="00972F18"/>
    <w:rsid w:val="0097326D"/>
    <w:rsid w:val="00974066"/>
    <w:rsid w:val="009742F8"/>
    <w:rsid w:val="0097540F"/>
    <w:rsid w:val="00975963"/>
    <w:rsid w:val="009761D2"/>
    <w:rsid w:val="009767A9"/>
    <w:rsid w:val="00977482"/>
    <w:rsid w:val="009802E2"/>
    <w:rsid w:val="00980480"/>
    <w:rsid w:val="00980A72"/>
    <w:rsid w:val="00981C46"/>
    <w:rsid w:val="00981F2D"/>
    <w:rsid w:val="009820FF"/>
    <w:rsid w:val="009821F5"/>
    <w:rsid w:val="0098312A"/>
    <w:rsid w:val="009833BA"/>
    <w:rsid w:val="00983F04"/>
    <w:rsid w:val="00984748"/>
    <w:rsid w:val="00984E41"/>
    <w:rsid w:val="00985181"/>
    <w:rsid w:val="0098550E"/>
    <w:rsid w:val="009860DF"/>
    <w:rsid w:val="00986EB3"/>
    <w:rsid w:val="0098748B"/>
    <w:rsid w:val="009876E3"/>
    <w:rsid w:val="0099022B"/>
    <w:rsid w:val="009908AD"/>
    <w:rsid w:val="00990CB5"/>
    <w:rsid w:val="0099144F"/>
    <w:rsid w:val="009915BE"/>
    <w:rsid w:val="0099187E"/>
    <w:rsid w:val="00991D86"/>
    <w:rsid w:val="0099222F"/>
    <w:rsid w:val="0099304B"/>
    <w:rsid w:val="00993606"/>
    <w:rsid w:val="00993692"/>
    <w:rsid w:val="0099379D"/>
    <w:rsid w:val="009957CB"/>
    <w:rsid w:val="00995C44"/>
    <w:rsid w:val="00995D68"/>
    <w:rsid w:val="00996567"/>
    <w:rsid w:val="0099724B"/>
    <w:rsid w:val="009972B4"/>
    <w:rsid w:val="00997525"/>
    <w:rsid w:val="00997824"/>
    <w:rsid w:val="00997DC2"/>
    <w:rsid w:val="00997E67"/>
    <w:rsid w:val="009A09A9"/>
    <w:rsid w:val="009A0BB8"/>
    <w:rsid w:val="009A1161"/>
    <w:rsid w:val="009A176C"/>
    <w:rsid w:val="009A18A8"/>
    <w:rsid w:val="009A1AF6"/>
    <w:rsid w:val="009A247E"/>
    <w:rsid w:val="009A2D6F"/>
    <w:rsid w:val="009A346A"/>
    <w:rsid w:val="009A3F9A"/>
    <w:rsid w:val="009A4940"/>
    <w:rsid w:val="009A57A8"/>
    <w:rsid w:val="009A5E78"/>
    <w:rsid w:val="009A6348"/>
    <w:rsid w:val="009A6A0D"/>
    <w:rsid w:val="009A7416"/>
    <w:rsid w:val="009A7AD1"/>
    <w:rsid w:val="009A7C80"/>
    <w:rsid w:val="009B063D"/>
    <w:rsid w:val="009B06D8"/>
    <w:rsid w:val="009B0B8A"/>
    <w:rsid w:val="009B2160"/>
    <w:rsid w:val="009B220C"/>
    <w:rsid w:val="009B232C"/>
    <w:rsid w:val="009B31B6"/>
    <w:rsid w:val="009B351E"/>
    <w:rsid w:val="009B3C4B"/>
    <w:rsid w:val="009B3D30"/>
    <w:rsid w:val="009B4140"/>
    <w:rsid w:val="009B550C"/>
    <w:rsid w:val="009B5DA1"/>
    <w:rsid w:val="009B65DB"/>
    <w:rsid w:val="009B6699"/>
    <w:rsid w:val="009B69D0"/>
    <w:rsid w:val="009B6EA6"/>
    <w:rsid w:val="009B747B"/>
    <w:rsid w:val="009B79D1"/>
    <w:rsid w:val="009C124A"/>
    <w:rsid w:val="009C1298"/>
    <w:rsid w:val="009C16BC"/>
    <w:rsid w:val="009C1E54"/>
    <w:rsid w:val="009C2442"/>
    <w:rsid w:val="009C3B4B"/>
    <w:rsid w:val="009C41CE"/>
    <w:rsid w:val="009C45D2"/>
    <w:rsid w:val="009C47F1"/>
    <w:rsid w:val="009C4917"/>
    <w:rsid w:val="009C4B0E"/>
    <w:rsid w:val="009C4DE3"/>
    <w:rsid w:val="009C4E81"/>
    <w:rsid w:val="009C4F86"/>
    <w:rsid w:val="009C5534"/>
    <w:rsid w:val="009C5824"/>
    <w:rsid w:val="009C5D36"/>
    <w:rsid w:val="009C5F1B"/>
    <w:rsid w:val="009C6494"/>
    <w:rsid w:val="009C68A2"/>
    <w:rsid w:val="009C78EE"/>
    <w:rsid w:val="009D02E8"/>
    <w:rsid w:val="009D0360"/>
    <w:rsid w:val="009D0492"/>
    <w:rsid w:val="009D09E5"/>
    <w:rsid w:val="009D1E79"/>
    <w:rsid w:val="009D2274"/>
    <w:rsid w:val="009D2374"/>
    <w:rsid w:val="009D2475"/>
    <w:rsid w:val="009D3CF2"/>
    <w:rsid w:val="009D42BE"/>
    <w:rsid w:val="009D44D8"/>
    <w:rsid w:val="009D44EA"/>
    <w:rsid w:val="009D45AF"/>
    <w:rsid w:val="009D52B9"/>
    <w:rsid w:val="009D5668"/>
    <w:rsid w:val="009D6194"/>
    <w:rsid w:val="009D7232"/>
    <w:rsid w:val="009D724F"/>
    <w:rsid w:val="009D7499"/>
    <w:rsid w:val="009D796E"/>
    <w:rsid w:val="009D7C49"/>
    <w:rsid w:val="009E00A7"/>
    <w:rsid w:val="009E0469"/>
    <w:rsid w:val="009E0635"/>
    <w:rsid w:val="009E0ADC"/>
    <w:rsid w:val="009E0B1F"/>
    <w:rsid w:val="009E182B"/>
    <w:rsid w:val="009E195E"/>
    <w:rsid w:val="009E1F45"/>
    <w:rsid w:val="009E26BB"/>
    <w:rsid w:val="009E2CBD"/>
    <w:rsid w:val="009E3346"/>
    <w:rsid w:val="009E344D"/>
    <w:rsid w:val="009E3638"/>
    <w:rsid w:val="009E479F"/>
    <w:rsid w:val="009E4A28"/>
    <w:rsid w:val="009E4E59"/>
    <w:rsid w:val="009E5DFE"/>
    <w:rsid w:val="009E5E8E"/>
    <w:rsid w:val="009E5FD9"/>
    <w:rsid w:val="009E69AC"/>
    <w:rsid w:val="009E6DA6"/>
    <w:rsid w:val="009E740D"/>
    <w:rsid w:val="009E777C"/>
    <w:rsid w:val="009E7926"/>
    <w:rsid w:val="009F01AF"/>
    <w:rsid w:val="009F082A"/>
    <w:rsid w:val="009F0FC1"/>
    <w:rsid w:val="009F117F"/>
    <w:rsid w:val="009F1EC3"/>
    <w:rsid w:val="009F1F78"/>
    <w:rsid w:val="009F211A"/>
    <w:rsid w:val="009F2C84"/>
    <w:rsid w:val="009F305D"/>
    <w:rsid w:val="009F3083"/>
    <w:rsid w:val="009F45C6"/>
    <w:rsid w:val="009F59B6"/>
    <w:rsid w:val="009F6289"/>
    <w:rsid w:val="009F6C6D"/>
    <w:rsid w:val="009F7720"/>
    <w:rsid w:val="009F7F9F"/>
    <w:rsid w:val="00A00851"/>
    <w:rsid w:val="00A02CE4"/>
    <w:rsid w:val="00A03836"/>
    <w:rsid w:val="00A03F21"/>
    <w:rsid w:val="00A044A0"/>
    <w:rsid w:val="00A05E94"/>
    <w:rsid w:val="00A064A9"/>
    <w:rsid w:val="00A06950"/>
    <w:rsid w:val="00A06A68"/>
    <w:rsid w:val="00A06B41"/>
    <w:rsid w:val="00A06F6B"/>
    <w:rsid w:val="00A078EA"/>
    <w:rsid w:val="00A07EFD"/>
    <w:rsid w:val="00A104CD"/>
    <w:rsid w:val="00A10966"/>
    <w:rsid w:val="00A10EAF"/>
    <w:rsid w:val="00A11869"/>
    <w:rsid w:val="00A1290D"/>
    <w:rsid w:val="00A13360"/>
    <w:rsid w:val="00A13566"/>
    <w:rsid w:val="00A13F6C"/>
    <w:rsid w:val="00A14292"/>
    <w:rsid w:val="00A145A5"/>
    <w:rsid w:val="00A145AB"/>
    <w:rsid w:val="00A14FB2"/>
    <w:rsid w:val="00A150CA"/>
    <w:rsid w:val="00A15AA9"/>
    <w:rsid w:val="00A15D8C"/>
    <w:rsid w:val="00A165B2"/>
    <w:rsid w:val="00A200E9"/>
    <w:rsid w:val="00A202D3"/>
    <w:rsid w:val="00A20761"/>
    <w:rsid w:val="00A20DD5"/>
    <w:rsid w:val="00A21D02"/>
    <w:rsid w:val="00A22042"/>
    <w:rsid w:val="00A223DB"/>
    <w:rsid w:val="00A22CAD"/>
    <w:rsid w:val="00A22FA3"/>
    <w:rsid w:val="00A235FC"/>
    <w:rsid w:val="00A24203"/>
    <w:rsid w:val="00A242E5"/>
    <w:rsid w:val="00A25948"/>
    <w:rsid w:val="00A261F3"/>
    <w:rsid w:val="00A266F1"/>
    <w:rsid w:val="00A26EA2"/>
    <w:rsid w:val="00A26F64"/>
    <w:rsid w:val="00A27CBB"/>
    <w:rsid w:val="00A30563"/>
    <w:rsid w:val="00A31352"/>
    <w:rsid w:val="00A31639"/>
    <w:rsid w:val="00A31EE5"/>
    <w:rsid w:val="00A322B2"/>
    <w:rsid w:val="00A322F0"/>
    <w:rsid w:val="00A3261D"/>
    <w:rsid w:val="00A33DCA"/>
    <w:rsid w:val="00A34437"/>
    <w:rsid w:val="00A35C51"/>
    <w:rsid w:val="00A35D50"/>
    <w:rsid w:val="00A35FD2"/>
    <w:rsid w:val="00A36466"/>
    <w:rsid w:val="00A370D4"/>
    <w:rsid w:val="00A375BE"/>
    <w:rsid w:val="00A37E13"/>
    <w:rsid w:val="00A400DF"/>
    <w:rsid w:val="00A40955"/>
    <w:rsid w:val="00A40B3C"/>
    <w:rsid w:val="00A40BE3"/>
    <w:rsid w:val="00A40F55"/>
    <w:rsid w:val="00A419DA"/>
    <w:rsid w:val="00A420BF"/>
    <w:rsid w:val="00A4297E"/>
    <w:rsid w:val="00A43256"/>
    <w:rsid w:val="00A43B5E"/>
    <w:rsid w:val="00A43E63"/>
    <w:rsid w:val="00A440F8"/>
    <w:rsid w:val="00A44453"/>
    <w:rsid w:val="00A44A65"/>
    <w:rsid w:val="00A44A96"/>
    <w:rsid w:val="00A45333"/>
    <w:rsid w:val="00A45612"/>
    <w:rsid w:val="00A45B10"/>
    <w:rsid w:val="00A46B1D"/>
    <w:rsid w:val="00A471AB"/>
    <w:rsid w:val="00A47284"/>
    <w:rsid w:val="00A503C3"/>
    <w:rsid w:val="00A50406"/>
    <w:rsid w:val="00A50C69"/>
    <w:rsid w:val="00A5219F"/>
    <w:rsid w:val="00A54322"/>
    <w:rsid w:val="00A5439C"/>
    <w:rsid w:val="00A5477A"/>
    <w:rsid w:val="00A549DD"/>
    <w:rsid w:val="00A54E7A"/>
    <w:rsid w:val="00A5513C"/>
    <w:rsid w:val="00A5522F"/>
    <w:rsid w:val="00A55D51"/>
    <w:rsid w:val="00A563A6"/>
    <w:rsid w:val="00A563D1"/>
    <w:rsid w:val="00A56CC8"/>
    <w:rsid w:val="00A56F5C"/>
    <w:rsid w:val="00A57495"/>
    <w:rsid w:val="00A577BD"/>
    <w:rsid w:val="00A57FB6"/>
    <w:rsid w:val="00A604ED"/>
    <w:rsid w:val="00A609D3"/>
    <w:rsid w:val="00A60CD0"/>
    <w:rsid w:val="00A60D69"/>
    <w:rsid w:val="00A61138"/>
    <w:rsid w:val="00A6186C"/>
    <w:rsid w:val="00A6333A"/>
    <w:rsid w:val="00A63A41"/>
    <w:rsid w:val="00A64705"/>
    <w:rsid w:val="00A64761"/>
    <w:rsid w:val="00A65764"/>
    <w:rsid w:val="00A66383"/>
    <w:rsid w:val="00A66C0B"/>
    <w:rsid w:val="00A701A3"/>
    <w:rsid w:val="00A71515"/>
    <w:rsid w:val="00A72242"/>
    <w:rsid w:val="00A72CF0"/>
    <w:rsid w:val="00A739FA"/>
    <w:rsid w:val="00A73CDB"/>
    <w:rsid w:val="00A755F4"/>
    <w:rsid w:val="00A759A2"/>
    <w:rsid w:val="00A75B47"/>
    <w:rsid w:val="00A75C71"/>
    <w:rsid w:val="00A762D5"/>
    <w:rsid w:val="00A76605"/>
    <w:rsid w:val="00A77BB0"/>
    <w:rsid w:val="00A77E6A"/>
    <w:rsid w:val="00A80AA5"/>
    <w:rsid w:val="00A814D3"/>
    <w:rsid w:val="00A81560"/>
    <w:rsid w:val="00A81BFC"/>
    <w:rsid w:val="00A82BA5"/>
    <w:rsid w:val="00A82C0C"/>
    <w:rsid w:val="00A830FC"/>
    <w:rsid w:val="00A83898"/>
    <w:rsid w:val="00A83C14"/>
    <w:rsid w:val="00A83CBA"/>
    <w:rsid w:val="00A841FC"/>
    <w:rsid w:val="00A84958"/>
    <w:rsid w:val="00A84B77"/>
    <w:rsid w:val="00A8504A"/>
    <w:rsid w:val="00A8539C"/>
    <w:rsid w:val="00A85D4F"/>
    <w:rsid w:val="00A85D7F"/>
    <w:rsid w:val="00A85EBF"/>
    <w:rsid w:val="00A867E5"/>
    <w:rsid w:val="00A86E3D"/>
    <w:rsid w:val="00A870D0"/>
    <w:rsid w:val="00A87730"/>
    <w:rsid w:val="00A9013D"/>
    <w:rsid w:val="00A903B2"/>
    <w:rsid w:val="00A908C5"/>
    <w:rsid w:val="00A9130A"/>
    <w:rsid w:val="00A914E1"/>
    <w:rsid w:val="00A91F09"/>
    <w:rsid w:val="00A91F1A"/>
    <w:rsid w:val="00A928B8"/>
    <w:rsid w:val="00A92A58"/>
    <w:rsid w:val="00A933AA"/>
    <w:rsid w:val="00A93707"/>
    <w:rsid w:val="00A939F4"/>
    <w:rsid w:val="00A94148"/>
    <w:rsid w:val="00A94DBA"/>
    <w:rsid w:val="00A94E40"/>
    <w:rsid w:val="00A95333"/>
    <w:rsid w:val="00A95A32"/>
    <w:rsid w:val="00A960D6"/>
    <w:rsid w:val="00A96899"/>
    <w:rsid w:val="00A9689D"/>
    <w:rsid w:val="00A96B0C"/>
    <w:rsid w:val="00A97153"/>
    <w:rsid w:val="00A971B2"/>
    <w:rsid w:val="00A972C8"/>
    <w:rsid w:val="00A97940"/>
    <w:rsid w:val="00AA05C7"/>
    <w:rsid w:val="00AA0B28"/>
    <w:rsid w:val="00AA0D9F"/>
    <w:rsid w:val="00AA1CDF"/>
    <w:rsid w:val="00AA2B78"/>
    <w:rsid w:val="00AA2D9C"/>
    <w:rsid w:val="00AA2E68"/>
    <w:rsid w:val="00AA2E93"/>
    <w:rsid w:val="00AA2F50"/>
    <w:rsid w:val="00AA30AA"/>
    <w:rsid w:val="00AA3821"/>
    <w:rsid w:val="00AA4BDB"/>
    <w:rsid w:val="00AA4DA2"/>
    <w:rsid w:val="00AA5810"/>
    <w:rsid w:val="00AA5B36"/>
    <w:rsid w:val="00AA5CC3"/>
    <w:rsid w:val="00AA68F1"/>
    <w:rsid w:val="00AB00C0"/>
    <w:rsid w:val="00AB02C2"/>
    <w:rsid w:val="00AB064C"/>
    <w:rsid w:val="00AB0B40"/>
    <w:rsid w:val="00AB14AE"/>
    <w:rsid w:val="00AB24C3"/>
    <w:rsid w:val="00AB25EE"/>
    <w:rsid w:val="00AB393B"/>
    <w:rsid w:val="00AB3BEF"/>
    <w:rsid w:val="00AB3E38"/>
    <w:rsid w:val="00AB41CD"/>
    <w:rsid w:val="00AB4DD4"/>
    <w:rsid w:val="00AB59E4"/>
    <w:rsid w:val="00AB59FF"/>
    <w:rsid w:val="00AB5CD3"/>
    <w:rsid w:val="00AB5DAC"/>
    <w:rsid w:val="00AB61A5"/>
    <w:rsid w:val="00AB6C72"/>
    <w:rsid w:val="00AB70A3"/>
    <w:rsid w:val="00AB71F2"/>
    <w:rsid w:val="00AB73C2"/>
    <w:rsid w:val="00AB74FC"/>
    <w:rsid w:val="00AB7B85"/>
    <w:rsid w:val="00AB7C77"/>
    <w:rsid w:val="00AB7C84"/>
    <w:rsid w:val="00AC0493"/>
    <w:rsid w:val="00AC053F"/>
    <w:rsid w:val="00AC16DD"/>
    <w:rsid w:val="00AC1C58"/>
    <w:rsid w:val="00AC25EE"/>
    <w:rsid w:val="00AC2ED2"/>
    <w:rsid w:val="00AC31DD"/>
    <w:rsid w:val="00AC4530"/>
    <w:rsid w:val="00AC4544"/>
    <w:rsid w:val="00AC45E4"/>
    <w:rsid w:val="00AC52FC"/>
    <w:rsid w:val="00AC5DAF"/>
    <w:rsid w:val="00AC5F9F"/>
    <w:rsid w:val="00AC5FD5"/>
    <w:rsid w:val="00AC6437"/>
    <w:rsid w:val="00AC6B39"/>
    <w:rsid w:val="00AC6DE6"/>
    <w:rsid w:val="00AC732A"/>
    <w:rsid w:val="00AC733C"/>
    <w:rsid w:val="00AC78B4"/>
    <w:rsid w:val="00AC7F09"/>
    <w:rsid w:val="00AD08A8"/>
    <w:rsid w:val="00AD0923"/>
    <w:rsid w:val="00AD0A7A"/>
    <w:rsid w:val="00AD17B9"/>
    <w:rsid w:val="00AD2342"/>
    <w:rsid w:val="00AD238A"/>
    <w:rsid w:val="00AD23C3"/>
    <w:rsid w:val="00AD2750"/>
    <w:rsid w:val="00AD29A3"/>
    <w:rsid w:val="00AD36C6"/>
    <w:rsid w:val="00AD3B35"/>
    <w:rsid w:val="00AD44E8"/>
    <w:rsid w:val="00AD495E"/>
    <w:rsid w:val="00AD5012"/>
    <w:rsid w:val="00AD585C"/>
    <w:rsid w:val="00AD5F79"/>
    <w:rsid w:val="00AD6415"/>
    <w:rsid w:val="00AD664E"/>
    <w:rsid w:val="00AD717C"/>
    <w:rsid w:val="00AD7437"/>
    <w:rsid w:val="00AE0362"/>
    <w:rsid w:val="00AE08B2"/>
    <w:rsid w:val="00AE1423"/>
    <w:rsid w:val="00AE1692"/>
    <w:rsid w:val="00AE20DC"/>
    <w:rsid w:val="00AE245C"/>
    <w:rsid w:val="00AE2615"/>
    <w:rsid w:val="00AE3055"/>
    <w:rsid w:val="00AE3307"/>
    <w:rsid w:val="00AE39E5"/>
    <w:rsid w:val="00AE4623"/>
    <w:rsid w:val="00AE4BC8"/>
    <w:rsid w:val="00AE4D66"/>
    <w:rsid w:val="00AE5C04"/>
    <w:rsid w:val="00AE5E1D"/>
    <w:rsid w:val="00AE65DA"/>
    <w:rsid w:val="00AE7720"/>
    <w:rsid w:val="00AE7E7B"/>
    <w:rsid w:val="00AE7E85"/>
    <w:rsid w:val="00AF04E3"/>
    <w:rsid w:val="00AF063B"/>
    <w:rsid w:val="00AF06E9"/>
    <w:rsid w:val="00AF093C"/>
    <w:rsid w:val="00AF0D7F"/>
    <w:rsid w:val="00AF0E66"/>
    <w:rsid w:val="00AF24AF"/>
    <w:rsid w:val="00AF25FB"/>
    <w:rsid w:val="00AF28DB"/>
    <w:rsid w:val="00AF2D44"/>
    <w:rsid w:val="00AF314D"/>
    <w:rsid w:val="00AF48B3"/>
    <w:rsid w:val="00AF52C7"/>
    <w:rsid w:val="00AF6786"/>
    <w:rsid w:val="00AF68F6"/>
    <w:rsid w:val="00AF6BD0"/>
    <w:rsid w:val="00AF7555"/>
    <w:rsid w:val="00AF76B7"/>
    <w:rsid w:val="00AF79BD"/>
    <w:rsid w:val="00AF7FCF"/>
    <w:rsid w:val="00B01D5B"/>
    <w:rsid w:val="00B01F75"/>
    <w:rsid w:val="00B022C3"/>
    <w:rsid w:val="00B02843"/>
    <w:rsid w:val="00B0365A"/>
    <w:rsid w:val="00B038FC"/>
    <w:rsid w:val="00B03A98"/>
    <w:rsid w:val="00B03B5C"/>
    <w:rsid w:val="00B03FCD"/>
    <w:rsid w:val="00B04770"/>
    <w:rsid w:val="00B04C4C"/>
    <w:rsid w:val="00B05BE9"/>
    <w:rsid w:val="00B060FF"/>
    <w:rsid w:val="00B0634E"/>
    <w:rsid w:val="00B06D1C"/>
    <w:rsid w:val="00B071FE"/>
    <w:rsid w:val="00B0741C"/>
    <w:rsid w:val="00B079D0"/>
    <w:rsid w:val="00B10699"/>
    <w:rsid w:val="00B108C9"/>
    <w:rsid w:val="00B10C2B"/>
    <w:rsid w:val="00B11044"/>
    <w:rsid w:val="00B1114C"/>
    <w:rsid w:val="00B11BB9"/>
    <w:rsid w:val="00B126F2"/>
    <w:rsid w:val="00B13E19"/>
    <w:rsid w:val="00B14B1A"/>
    <w:rsid w:val="00B15213"/>
    <w:rsid w:val="00B153E4"/>
    <w:rsid w:val="00B1548C"/>
    <w:rsid w:val="00B155B8"/>
    <w:rsid w:val="00B15948"/>
    <w:rsid w:val="00B15AAF"/>
    <w:rsid w:val="00B15B0C"/>
    <w:rsid w:val="00B15FDA"/>
    <w:rsid w:val="00B1669A"/>
    <w:rsid w:val="00B16B50"/>
    <w:rsid w:val="00B1784E"/>
    <w:rsid w:val="00B17D48"/>
    <w:rsid w:val="00B17D86"/>
    <w:rsid w:val="00B205E1"/>
    <w:rsid w:val="00B20B05"/>
    <w:rsid w:val="00B210E3"/>
    <w:rsid w:val="00B21D9C"/>
    <w:rsid w:val="00B21F75"/>
    <w:rsid w:val="00B226C1"/>
    <w:rsid w:val="00B22E4E"/>
    <w:rsid w:val="00B2322F"/>
    <w:rsid w:val="00B232BD"/>
    <w:rsid w:val="00B23F35"/>
    <w:rsid w:val="00B24C94"/>
    <w:rsid w:val="00B25107"/>
    <w:rsid w:val="00B262AF"/>
    <w:rsid w:val="00B26708"/>
    <w:rsid w:val="00B26F40"/>
    <w:rsid w:val="00B27705"/>
    <w:rsid w:val="00B300FE"/>
    <w:rsid w:val="00B305DA"/>
    <w:rsid w:val="00B30837"/>
    <w:rsid w:val="00B30AB8"/>
    <w:rsid w:val="00B312A6"/>
    <w:rsid w:val="00B316EC"/>
    <w:rsid w:val="00B3171D"/>
    <w:rsid w:val="00B322BB"/>
    <w:rsid w:val="00B32C93"/>
    <w:rsid w:val="00B33195"/>
    <w:rsid w:val="00B332E6"/>
    <w:rsid w:val="00B338C4"/>
    <w:rsid w:val="00B33FE6"/>
    <w:rsid w:val="00B3445E"/>
    <w:rsid w:val="00B345E3"/>
    <w:rsid w:val="00B3582B"/>
    <w:rsid w:val="00B359C2"/>
    <w:rsid w:val="00B35CB0"/>
    <w:rsid w:val="00B3665B"/>
    <w:rsid w:val="00B36B47"/>
    <w:rsid w:val="00B36E10"/>
    <w:rsid w:val="00B373E0"/>
    <w:rsid w:val="00B37773"/>
    <w:rsid w:val="00B37BB7"/>
    <w:rsid w:val="00B37E1B"/>
    <w:rsid w:val="00B37FB6"/>
    <w:rsid w:val="00B402EA"/>
    <w:rsid w:val="00B40343"/>
    <w:rsid w:val="00B4046A"/>
    <w:rsid w:val="00B4048B"/>
    <w:rsid w:val="00B407FB"/>
    <w:rsid w:val="00B40B47"/>
    <w:rsid w:val="00B40C47"/>
    <w:rsid w:val="00B41523"/>
    <w:rsid w:val="00B415E3"/>
    <w:rsid w:val="00B41717"/>
    <w:rsid w:val="00B41C43"/>
    <w:rsid w:val="00B4320A"/>
    <w:rsid w:val="00B43CE6"/>
    <w:rsid w:val="00B43F16"/>
    <w:rsid w:val="00B441FE"/>
    <w:rsid w:val="00B44A1B"/>
    <w:rsid w:val="00B44A68"/>
    <w:rsid w:val="00B44F5C"/>
    <w:rsid w:val="00B4503A"/>
    <w:rsid w:val="00B45063"/>
    <w:rsid w:val="00B4517A"/>
    <w:rsid w:val="00B451F7"/>
    <w:rsid w:val="00B456F6"/>
    <w:rsid w:val="00B45806"/>
    <w:rsid w:val="00B45D40"/>
    <w:rsid w:val="00B4645A"/>
    <w:rsid w:val="00B46D80"/>
    <w:rsid w:val="00B46E32"/>
    <w:rsid w:val="00B472D8"/>
    <w:rsid w:val="00B47D62"/>
    <w:rsid w:val="00B50288"/>
    <w:rsid w:val="00B506FA"/>
    <w:rsid w:val="00B5076E"/>
    <w:rsid w:val="00B50DA2"/>
    <w:rsid w:val="00B516E8"/>
    <w:rsid w:val="00B519D5"/>
    <w:rsid w:val="00B528E4"/>
    <w:rsid w:val="00B538EE"/>
    <w:rsid w:val="00B53EDB"/>
    <w:rsid w:val="00B54011"/>
    <w:rsid w:val="00B542B6"/>
    <w:rsid w:val="00B5473A"/>
    <w:rsid w:val="00B548EC"/>
    <w:rsid w:val="00B54A95"/>
    <w:rsid w:val="00B55275"/>
    <w:rsid w:val="00B55656"/>
    <w:rsid w:val="00B56531"/>
    <w:rsid w:val="00B56845"/>
    <w:rsid w:val="00B57D9B"/>
    <w:rsid w:val="00B57DD5"/>
    <w:rsid w:val="00B601FA"/>
    <w:rsid w:val="00B604D0"/>
    <w:rsid w:val="00B606DB"/>
    <w:rsid w:val="00B60CAF"/>
    <w:rsid w:val="00B60E7C"/>
    <w:rsid w:val="00B611B7"/>
    <w:rsid w:val="00B61D8F"/>
    <w:rsid w:val="00B62196"/>
    <w:rsid w:val="00B623ED"/>
    <w:rsid w:val="00B624D5"/>
    <w:rsid w:val="00B6439B"/>
    <w:rsid w:val="00B66467"/>
    <w:rsid w:val="00B67710"/>
    <w:rsid w:val="00B67794"/>
    <w:rsid w:val="00B707EE"/>
    <w:rsid w:val="00B709AC"/>
    <w:rsid w:val="00B70E38"/>
    <w:rsid w:val="00B70FD4"/>
    <w:rsid w:val="00B71140"/>
    <w:rsid w:val="00B71994"/>
    <w:rsid w:val="00B71E25"/>
    <w:rsid w:val="00B72B32"/>
    <w:rsid w:val="00B72FBD"/>
    <w:rsid w:val="00B73E63"/>
    <w:rsid w:val="00B7425B"/>
    <w:rsid w:val="00B7440D"/>
    <w:rsid w:val="00B748F9"/>
    <w:rsid w:val="00B74C27"/>
    <w:rsid w:val="00B74F83"/>
    <w:rsid w:val="00B7504E"/>
    <w:rsid w:val="00B7508D"/>
    <w:rsid w:val="00B757E7"/>
    <w:rsid w:val="00B758E1"/>
    <w:rsid w:val="00B75B7C"/>
    <w:rsid w:val="00B75F20"/>
    <w:rsid w:val="00B75FA1"/>
    <w:rsid w:val="00B76264"/>
    <w:rsid w:val="00B7675D"/>
    <w:rsid w:val="00B774F4"/>
    <w:rsid w:val="00B8020F"/>
    <w:rsid w:val="00B80E36"/>
    <w:rsid w:val="00B810D9"/>
    <w:rsid w:val="00B81B17"/>
    <w:rsid w:val="00B81CC6"/>
    <w:rsid w:val="00B81FE6"/>
    <w:rsid w:val="00B82017"/>
    <w:rsid w:val="00B82216"/>
    <w:rsid w:val="00B8291B"/>
    <w:rsid w:val="00B82A59"/>
    <w:rsid w:val="00B83AB5"/>
    <w:rsid w:val="00B846A1"/>
    <w:rsid w:val="00B84C07"/>
    <w:rsid w:val="00B8568A"/>
    <w:rsid w:val="00B86423"/>
    <w:rsid w:val="00B86899"/>
    <w:rsid w:val="00B86A0B"/>
    <w:rsid w:val="00B86B2B"/>
    <w:rsid w:val="00B86D42"/>
    <w:rsid w:val="00B86EB7"/>
    <w:rsid w:val="00B87940"/>
    <w:rsid w:val="00B87B8B"/>
    <w:rsid w:val="00B87E26"/>
    <w:rsid w:val="00B9043A"/>
    <w:rsid w:val="00B90728"/>
    <w:rsid w:val="00B90A25"/>
    <w:rsid w:val="00B90F27"/>
    <w:rsid w:val="00B912D8"/>
    <w:rsid w:val="00B91BFE"/>
    <w:rsid w:val="00B930EE"/>
    <w:rsid w:val="00B935D7"/>
    <w:rsid w:val="00B9380F"/>
    <w:rsid w:val="00B93840"/>
    <w:rsid w:val="00B93970"/>
    <w:rsid w:val="00B93C11"/>
    <w:rsid w:val="00B943CD"/>
    <w:rsid w:val="00B94487"/>
    <w:rsid w:val="00B94C44"/>
    <w:rsid w:val="00B95341"/>
    <w:rsid w:val="00B96AF3"/>
    <w:rsid w:val="00B96BD9"/>
    <w:rsid w:val="00B97A81"/>
    <w:rsid w:val="00B97D28"/>
    <w:rsid w:val="00BA07E6"/>
    <w:rsid w:val="00BA0937"/>
    <w:rsid w:val="00BA0ABD"/>
    <w:rsid w:val="00BA139D"/>
    <w:rsid w:val="00BA1857"/>
    <w:rsid w:val="00BA215A"/>
    <w:rsid w:val="00BA2601"/>
    <w:rsid w:val="00BA38BC"/>
    <w:rsid w:val="00BA49A3"/>
    <w:rsid w:val="00BA4C16"/>
    <w:rsid w:val="00BA4E04"/>
    <w:rsid w:val="00BA5343"/>
    <w:rsid w:val="00BA544D"/>
    <w:rsid w:val="00BA5CCC"/>
    <w:rsid w:val="00BA639B"/>
    <w:rsid w:val="00BA63A3"/>
    <w:rsid w:val="00BA6F81"/>
    <w:rsid w:val="00BA72D4"/>
    <w:rsid w:val="00BA76E8"/>
    <w:rsid w:val="00BA7AD9"/>
    <w:rsid w:val="00BB047E"/>
    <w:rsid w:val="00BB0575"/>
    <w:rsid w:val="00BB07CB"/>
    <w:rsid w:val="00BB097C"/>
    <w:rsid w:val="00BB1789"/>
    <w:rsid w:val="00BB20E8"/>
    <w:rsid w:val="00BB23C5"/>
    <w:rsid w:val="00BB2D93"/>
    <w:rsid w:val="00BB31B6"/>
    <w:rsid w:val="00BB3F91"/>
    <w:rsid w:val="00BB67D2"/>
    <w:rsid w:val="00BB702F"/>
    <w:rsid w:val="00BB7928"/>
    <w:rsid w:val="00BB7BD9"/>
    <w:rsid w:val="00BC07B1"/>
    <w:rsid w:val="00BC0A2C"/>
    <w:rsid w:val="00BC0ADB"/>
    <w:rsid w:val="00BC0EF5"/>
    <w:rsid w:val="00BC0FE9"/>
    <w:rsid w:val="00BC10A8"/>
    <w:rsid w:val="00BC21EF"/>
    <w:rsid w:val="00BC2305"/>
    <w:rsid w:val="00BC2383"/>
    <w:rsid w:val="00BC2DDC"/>
    <w:rsid w:val="00BC3160"/>
    <w:rsid w:val="00BC3607"/>
    <w:rsid w:val="00BC36A4"/>
    <w:rsid w:val="00BC3891"/>
    <w:rsid w:val="00BC4233"/>
    <w:rsid w:val="00BC4533"/>
    <w:rsid w:val="00BC4B07"/>
    <w:rsid w:val="00BC52BF"/>
    <w:rsid w:val="00BC52E1"/>
    <w:rsid w:val="00BC540C"/>
    <w:rsid w:val="00BC5DD5"/>
    <w:rsid w:val="00BC5F55"/>
    <w:rsid w:val="00BC63B2"/>
    <w:rsid w:val="00BC7015"/>
    <w:rsid w:val="00BC7A64"/>
    <w:rsid w:val="00BC7C81"/>
    <w:rsid w:val="00BD0A6A"/>
    <w:rsid w:val="00BD0C18"/>
    <w:rsid w:val="00BD0EB3"/>
    <w:rsid w:val="00BD200B"/>
    <w:rsid w:val="00BD2249"/>
    <w:rsid w:val="00BD25BD"/>
    <w:rsid w:val="00BD2FAA"/>
    <w:rsid w:val="00BD311F"/>
    <w:rsid w:val="00BD3AC9"/>
    <w:rsid w:val="00BD43A5"/>
    <w:rsid w:val="00BD52D8"/>
    <w:rsid w:val="00BD5482"/>
    <w:rsid w:val="00BD6283"/>
    <w:rsid w:val="00BD6420"/>
    <w:rsid w:val="00BD6742"/>
    <w:rsid w:val="00BD6AE8"/>
    <w:rsid w:val="00BD7428"/>
    <w:rsid w:val="00BD7727"/>
    <w:rsid w:val="00BE0AF4"/>
    <w:rsid w:val="00BE0B0E"/>
    <w:rsid w:val="00BE1663"/>
    <w:rsid w:val="00BE1B01"/>
    <w:rsid w:val="00BE1D05"/>
    <w:rsid w:val="00BE2290"/>
    <w:rsid w:val="00BE2376"/>
    <w:rsid w:val="00BE2B36"/>
    <w:rsid w:val="00BE2BB0"/>
    <w:rsid w:val="00BE33D1"/>
    <w:rsid w:val="00BE3745"/>
    <w:rsid w:val="00BE4500"/>
    <w:rsid w:val="00BE53AB"/>
    <w:rsid w:val="00BE657E"/>
    <w:rsid w:val="00BE672D"/>
    <w:rsid w:val="00BE67AA"/>
    <w:rsid w:val="00BE7516"/>
    <w:rsid w:val="00BE7CD1"/>
    <w:rsid w:val="00BF002B"/>
    <w:rsid w:val="00BF0140"/>
    <w:rsid w:val="00BF052B"/>
    <w:rsid w:val="00BF0CAB"/>
    <w:rsid w:val="00BF0E86"/>
    <w:rsid w:val="00BF1153"/>
    <w:rsid w:val="00BF1ABF"/>
    <w:rsid w:val="00BF1ECC"/>
    <w:rsid w:val="00BF208A"/>
    <w:rsid w:val="00BF2FC3"/>
    <w:rsid w:val="00BF34D4"/>
    <w:rsid w:val="00BF3A51"/>
    <w:rsid w:val="00BF3D4B"/>
    <w:rsid w:val="00BF40CC"/>
    <w:rsid w:val="00BF467E"/>
    <w:rsid w:val="00BF4B68"/>
    <w:rsid w:val="00BF4BBA"/>
    <w:rsid w:val="00BF5828"/>
    <w:rsid w:val="00BF5A2C"/>
    <w:rsid w:val="00BF6ABD"/>
    <w:rsid w:val="00BF73B8"/>
    <w:rsid w:val="00BF767A"/>
    <w:rsid w:val="00BF7936"/>
    <w:rsid w:val="00C002F3"/>
    <w:rsid w:val="00C00884"/>
    <w:rsid w:val="00C00A77"/>
    <w:rsid w:val="00C00F72"/>
    <w:rsid w:val="00C01596"/>
    <w:rsid w:val="00C0173E"/>
    <w:rsid w:val="00C01B00"/>
    <w:rsid w:val="00C01CFF"/>
    <w:rsid w:val="00C02F60"/>
    <w:rsid w:val="00C03830"/>
    <w:rsid w:val="00C041C3"/>
    <w:rsid w:val="00C0481B"/>
    <w:rsid w:val="00C05AC2"/>
    <w:rsid w:val="00C05BC4"/>
    <w:rsid w:val="00C05BED"/>
    <w:rsid w:val="00C05E18"/>
    <w:rsid w:val="00C06871"/>
    <w:rsid w:val="00C06AA7"/>
    <w:rsid w:val="00C06D1E"/>
    <w:rsid w:val="00C07F87"/>
    <w:rsid w:val="00C10479"/>
    <w:rsid w:val="00C10FDE"/>
    <w:rsid w:val="00C11125"/>
    <w:rsid w:val="00C13437"/>
    <w:rsid w:val="00C14140"/>
    <w:rsid w:val="00C14D1D"/>
    <w:rsid w:val="00C1501C"/>
    <w:rsid w:val="00C1556C"/>
    <w:rsid w:val="00C1582B"/>
    <w:rsid w:val="00C15D42"/>
    <w:rsid w:val="00C164E8"/>
    <w:rsid w:val="00C16D83"/>
    <w:rsid w:val="00C16E67"/>
    <w:rsid w:val="00C17D94"/>
    <w:rsid w:val="00C2001B"/>
    <w:rsid w:val="00C202E1"/>
    <w:rsid w:val="00C20EBA"/>
    <w:rsid w:val="00C2111A"/>
    <w:rsid w:val="00C212B2"/>
    <w:rsid w:val="00C214AA"/>
    <w:rsid w:val="00C21A8D"/>
    <w:rsid w:val="00C224E0"/>
    <w:rsid w:val="00C229DB"/>
    <w:rsid w:val="00C22D20"/>
    <w:rsid w:val="00C22EC6"/>
    <w:rsid w:val="00C23473"/>
    <w:rsid w:val="00C23A58"/>
    <w:rsid w:val="00C23E23"/>
    <w:rsid w:val="00C242C6"/>
    <w:rsid w:val="00C247E9"/>
    <w:rsid w:val="00C24EA9"/>
    <w:rsid w:val="00C25C78"/>
    <w:rsid w:val="00C25E7E"/>
    <w:rsid w:val="00C262EF"/>
    <w:rsid w:val="00C270CC"/>
    <w:rsid w:val="00C27423"/>
    <w:rsid w:val="00C27EE8"/>
    <w:rsid w:val="00C27F39"/>
    <w:rsid w:val="00C30C65"/>
    <w:rsid w:val="00C30F69"/>
    <w:rsid w:val="00C31564"/>
    <w:rsid w:val="00C31B88"/>
    <w:rsid w:val="00C32022"/>
    <w:rsid w:val="00C32101"/>
    <w:rsid w:val="00C3257A"/>
    <w:rsid w:val="00C32830"/>
    <w:rsid w:val="00C32B90"/>
    <w:rsid w:val="00C339CE"/>
    <w:rsid w:val="00C33DDF"/>
    <w:rsid w:val="00C33E7A"/>
    <w:rsid w:val="00C348DD"/>
    <w:rsid w:val="00C34948"/>
    <w:rsid w:val="00C350DE"/>
    <w:rsid w:val="00C3559F"/>
    <w:rsid w:val="00C3571D"/>
    <w:rsid w:val="00C36016"/>
    <w:rsid w:val="00C377DC"/>
    <w:rsid w:val="00C37967"/>
    <w:rsid w:val="00C37C99"/>
    <w:rsid w:val="00C37F90"/>
    <w:rsid w:val="00C401BC"/>
    <w:rsid w:val="00C40792"/>
    <w:rsid w:val="00C40A24"/>
    <w:rsid w:val="00C40D35"/>
    <w:rsid w:val="00C41057"/>
    <w:rsid w:val="00C41861"/>
    <w:rsid w:val="00C41D40"/>
    <w:rsid w:val="00C41EBD"/>
    <w:rsid w:val="00C4256B"/>
    <w:rsid w:val="00C435E1"/>
    <w:rsid w:val="00C43B38"/>
    <w:rsid w:val="00C43C05"/>
    <w:rsid w:val="00C441A9"/>
    <w:rsid w:val="00C441BA"/>
    <w:rsid w:val="00C44862"/>
    <w:rsid w:val="00C44E2F"/>
    <w:rsid w:val="00C45848"/>
    <w:rsid w:val="00C470AD"/>
    <w:rsid w:val="00C47644"/>
    <w:rsid w:val="00C47C34"/>
    <w:rsid w:val="00C47FE9"/>
    <w:rsid w:val="00C5041E"/>
    <w:rsid w:val="00C5089F"/>
    <w:rsid w:val="00C50C00"/>
    <w:rsid w:val="00C510CE"/>
    <w:rsid w:val="00C51B7D"/>
    <w:rsid w:val="00C52DB0"/>
    <w:rsid w:val="00C52E20"/>
    <w:rsid w:val="00C52E58"/>
    <w:rsid w:val="00C534D5"/>
    <w:rsid w:val="00C5398F"/>
    <w:rsid w:val="00C54DCD"/>
    <w:rsid w:val="00C55112"/>
    <w:rsid w:val="00C551BF"/>
    <w:rsid w:val="00C555C1"/>
    <w:rsid w:val="00C55B16"/>
    <w:rsid w:val="00C55C7D"/>
    <w:rsid w:val="00C562DC"/>
    <w:rsid w:val="00C5705D"/>
    <w:rsid w:val="00C571A6"/>
    <w:rsid w:val="00C571BE"/>
    <w:rsid w:val="00C578C2"/>
    <w:rsid w:val="00C57B8F"/>
    <w:rsid w:val="00C57E1D"/>
    <w:rsid w:val="00C61005"/>
    <w:rsid w:val="00C61115"/>
    <w:rsid w:val="00C612D3"/>
    <w:rsid w:val="00C6155F"/>
    <w:rsid w:val="00C626B6"/>
    <w:rsid w:val="00C62A22"/>
    <w:rsid w:val="00C63079"/>
    <w:rsid w:val="00C63621"/>
    <w:rsid w:val="00C64CEB"/>
    <w:rsid w:val="00C64E2B"/>
    <w:rsid w:val="00C656D0"/>
    <w:rsid w:val="00C65C77"/>
    <w:rsid w:val="00C6650F"/>
    <w:rsid w:val="00C70C38"/>
    <w:rsid w:val="00C70E22"/>
    <w:rsid w:val="00C717F0"/>
    <w:rsid w:val="00C7181B"/>
    <w:rsid w:val="00C7217B"/>
    <w:rsid w:val="00C72991"/>
    <w:rsid w:val="00C72DCC"/>
    <w:rsid w:val="00C7306D"/>
    <w:rsid w:val="00C73947"/>
    <w:rsid w:val="00C73F11"/>
    <w:rsid w:val="00C74072"/>
    <w:rsid w:val="00C75128"/>
    <w:rsid w:val="00C75A63"/>
    <w:rsid w:val="00C765C3"/>
    <w:rsid w:val="00C77FCD"/>
    <w:rsid w:val="00C803A0"/>
    <w:rsid w:val="00C803A6"/>
    <w:rsid w:val="00C80D7B"/>
    <w:rsid w:val="00C83D8D"/>
    <w:rsid w:val="00C84240"/>
    <w:rsid w:val="00C85201"/>
    <w:rsid w:val="00C853CE"/>
    <w:rsid w:val="00C85681"/>
    <w:rsid w:val="00C85F68"/>
    <w:rsid w:val="00C868AF"/>
    <w:rsid w:val="00C86A9F"/>
    <w:rsid w:val="00C86C31"/>
    <w:rsid w:val="00C86FD9"/>
    <w:rsid w:val="00C87474"/>
    <w:rsid w:val="00C8757F"/>
    <w:rsid w:val="00C87B74"/>
    <w:rsid w:val="00C91905"/>
    <w:rsid w:val="00C91EAB"/>
    <w:rsid w:val="00C92A76"/>
    <w:rsid w:val="00C93C80"/>
    <w:rsid w:val="00C94054"/>
    <w:rsid w:val="00C94991"/>
    <w:rsid w:val="00C949E0"/>
    <w:rsid w:val="00C94A88"/>
    <w:rsid w:val="00C95125"/>
    <w:rsid w:val="00C95259"/>
    <w:rsid w:val="00C95423"/>
    <w:rsid w:val="00C95BF2"/>
    <w:rsid w:val="00C972B1"/>
    <w:rsid w:val="00C97C46"/>
    <w:rsid w:val="00CA0644"/>
    <w:rsid w:val="00CA072F"/>
    <w:rsid w:val="00CA0A43"/>
    <w:rsid w:val="00CA1703"/>
    <w:rsid w:val="00CA1AD4"/>
    <w:rsid w:val="00CA1F89"/>
    <w:rsid w:val="00CA2E9C"/>
    <w:rsid w:val="00CA32D8"/>
    <w:rsid w:val="00CA39E4"/>
    <w:rsid w:val="00CA3E41"/>
    <w:rsid w:val="00CA400C"/>
    <w:rsid w:val="00CA5767"/>
    <w:rsid w:val="00CA642A"/>
    <w:rsid w:val="00CA7122"/>
    <w:rsid w:val="00CA78BC"/>
    <w:rsid w:val="00CB0320"/>
    <w:rsid w:val="00CB0D93"/>
    <w:rsid w:val="00CB13C5"/>
    <w:rsid w:val="00CB281A"/>
    <w:rsid w:val="00CB30BC"/>
    <w:rsid w:val="00CB3C3B"/>
    <w:rsid w:val="00CB454D"/>
    <w:rsid w:val="00CB6334"/>
    <w:rsid w:val="00CB63D4"/>
    <w:rsid w:val="00CB652E"/>
    <w:rsid w:val="00CB7230"/>
    <w:rsid w:val="00CC10D5"/>
    <w:rsid w:val="00CC11BE"/>
    <w:rsid w:val="00CC171D"/>
    <w:rsid w:val="00CC2A21"/>
    <w:rsid w:val="00CC2A85"/>
    <w:rsid w:val="00CC34A5"/>
    <w:rsid w:val="00CC36B6"/>
    <w:rsid w:val="00CC38C3"/>
    <w:rsid w:val="00CC39C5"/>
    <w:rsid w:val="00CC4BD9"/>
    <w:rsid w:val="00CC4DA2"/>
    <w:rsid w:val="00CC4EFB"/>
    <w:rsid w:val="00CC5139"/>
    <w:rsid w:val="00CC5493"/>
    <w:rsid w:val="00CC6956"/>
    <w:rsid w:val="00CC6B03"/>
    <w:rsid w:val="00CC6B24"/>
    <w:rsid w:val="00CC6F91"/>
    <w:rsid w:val="00CC7FA3"/>
    <w:rsid w:val="00CD0969"/>
    <w:rsid w:val="00CD0BE0"/>
    <w:rsid w:val="00CD1D2E"/>
    <w:rsid w:val="00CD21C6"/>
    <w:rsid w:val="00CD2F68"/>
    <w:rsid w:val="00CD32E2"/>
    <w:rsid w:val="00CD5C14"/>
    <w:rsid w:val="00CD6D1C"/>
    <w:rsid w:val="00CD7256"/>
    <w:rsid w:val="00CD7A6C"/>
    <w:rsid w:val="00CD7CB0"/>
    <w:rsid w:val="00CD7E74"/>
    <w:rsid w:val="00CE0012"/>
    <w:rsid w:val="00CE02D6"/>
    <w:rsid w:val="00CE0DF2"/>
    <w:rsid w:val="00CE1FD2"/>
    <w:rsid w:val="00CE2F42"/>
    <w:rsid w:val="00CE32F7"/>
    <w:rsid w:val="00CE38FE"/>
    <w:rsid w:val="00CE3A1E"/>
    <w:rsid w:val="00CE3B9F"/>
    <w:rsid w:val="00CE403E"/>
    <w:rsid w:val="00CE4179"/>
    <w:rsid w:val="00CE45AB"/>
    <w:rsid w:val="00CE45F2"/>
    <w:rsid w:val="00CE46E4"/>
    <w:rsid w:val="00CE4854"/>
    <w:rsid w:val="00CE4CBE"/>
    <w:rsid w:val="00CE4D57"/>
    <w:rsid w:val="00CE4F32"/>
    <w:rsid w:val="00CE5283"/>
    <w:rsid w:val="00CE68A3"/>
    <w:rsid w:val="00CE6BF5"/>
    <w:rsid w:val="00CE7B8C"/>
    <w:rsid w:val="00CE7C45"/>
    <w:rsid w:val="00CE7F7C"/>
    <w:rsid w:val="00CE7FC7"/>
    <w:rsid w:val="00CF0901"/>
    <w:rsid w:val="00CF2CBB"/>
    <w:rsid w:val="00CF38FF"/>
    <w:rsid w:val="00CF3D71"/>
    <w:rsid w:val="00CF3F49"/>
    <w:rsid w:val="00CF46A6"/>
    <w:rsid w:val="00CF5EBD"/>
    <w:rsid w:val="00CF5EF7"/>
    <w:rsid w:val="00CF66BB"/>
    <w:rsid w:val="00CF672B"/>
    <w:rsid w:val="00CF6C61"/>
    <w:rsid w:val="00CF6D18"/>
    <w:rsid w:val="00CF717D"/>
    <w:rsid w:val="00CF73BE"/>
    <w:rsid w:val="00CF73D6"/>
    <w:rsid w:val="00CF777A"/>
    <w:rsid w:val="00CF7A16"/>
    <w:rsid w:val="00CF7F01"/>
    <w:rsid w:val="00D00F36"/>
    <w:rsid w:val="00D01585"/>
    <w:rsid w:val="00D0233F"/>
    <w:rsid w:val="00D028F2"/>
    <w:rsid w:val="00D029D6"/>
    <w:rsid w:val="00D02DE9"/>
    <w:rsid w:val="00D037B2"/>
    <w:rsid w:val="00D04203"/>
    <w:rsid w:val="00D04837"/>
    <w:rsid w:val="00D04A7B"/>
    <w:rsid w:val="00D04ADA"/>
    <w:rsid w:val="00D0509B"/>
    <w:rsid w:val="00D055B0"/>
    <w:rsid w:val="00D056CE"/>
    <w:rsid w:val="00D063D3"/>
    <w:rsid w:val="00D0665E"/>
    <w:rsid w:val="00D07F6D"/>
    <w:rsid w:val="00D118D6"/>
    <w:rsid w:val="00D11B9C"/>
    <w:rsid w:val="00D11E3E"/>
    <w:rsid w:val="00D124DA"/>
    <w:rsid w:val="00D12ABF"/>
    <w:rsid w:val="00D12F7B"/>
    <w:rsid w:val="00D137BD"/>
    <w:rsid w:val="00D13FBB"/>
    <w:rsid w:val="00D147E6"/>
    <w:rsid w:val="00D14AA0"/>
    <w:rsid w:val="00D14B32"/>
    <w:rsid w:val="00D14CE0"/>
    <w:rsid w:val="00D14ED1"/>
    <w:rsid w:val="00D153A0"/>
    <w:rsid w:val="00D15F23"/>
    <w:rsid w:val="00D16274"/>
    <w:rsid w:val="00D16752"/>
    <w:rsid w:val="00D167DA"/>
    <w:rsid w:val="00D17319"/>
    <w:rsid w:val="00D17EDF"/>
    <w:rsid w:val="00D201F9"/>
    <w:rsid w:val="00D20AAA"/>
    <w:rsid w:val="00D2162B"/>
    <w:rsid w:val="00D21A2A"/>
    <w:rsid w:val="00D21BDA"/>
    <w:rsid w:val="00D21F05"/>
    <w:rsid w:val="00D222A6"/>
    <w:rsid w:val="00D227C0"/>
    <w:rsid w:val="00D22AAC"/>
    <w:rsid w:val="00D232D5"/>
    <w:rsid w:val="00D23455"/>
    <w:rsid w:val="00D23C82"/>
    <w:rsid w:val="00D245DF"/>
    <w:rsid w:val="00D255C0"/>
    <w:rsid w:val="00D258BE"/>
    <w:rsid w:val="00D264FA"/>
    <w:rsid w:val="00D26A64"/>
    <w:rsid w:val="00D27EA0"/>
    <w:rsid w:val="00D27F09"/>
    <w:rsid w:val="00D30777"/>
    <w:rsid w:val="00D30B27"/>
    <w:rsid w:val="00D328E9"/>
    <w:rsid w:val="00D32AD5"/>
    <w:rsid w:val="00D3339A"/>
    <w:rsid w:val="00D34116"/>
    <w:rsid w:val="00D35F18"/>
    <w:rsid w:val="00D3608C"/>
    <w:rsid w:val="00D3626D"/>
    <w:rsid w:val="00D36316"/>
    <w:rsid w:val="00D36369"/>
    <w:rsid w:val="00D36DD4"/>
    <w:rsid w:val="00D37033"/>
    <w:rsid w:val="00D372EE"/>
    <w:rsid w:val="00D37545"/>
    <w:rsid w:val="00D40B65"/>
    <w:rsid w:val="00D4128F"/>
    <w:rsid w:val="00D41B2A"/>
    <w:rsid w:val="00D41D0E"/>
    <w:rsid w:val="00D41DC8"/>
    <w:rsid w:val="00D41EB8"/>
    <w:rsid w:val="00D42E84"/>
    <w:rsid w:val="00D43034"/>
    <w:rsid w:val="00D44124"/>
    <w:rsid w:val="00D443B6"/>
    <w:rsid w:val="00D443D8"/>
    <w:rsid w:val="00D44EC7"/>
    <w:rsid w:val="00D45CDC"/>
    <w:rsid w:val="00D45D10"/>
    <w:rsid w:val="00D46ED8"/>
    <w:rsid w:val="00D471AD"/>
    <w:rsid w:val="00D47509"/>
    <w:rsid w:val="00D476BE"/>
    <w:rsid w:val="00D47D80"/>
    <w:rsid w:val="00D5064F"/>
    <w:rsid w:val="00D50B51"/>
    <w:rsid w:val="00D50DC3"/>
    <w:rsid w:val="00D51083"/>
    <w:rsid w:val="00D511DA"/>
    <w:rsid w:val="00D513A0"/>
    <w:rsid w:val="00D516D8"/>
    <w:rsid w:val="00D52A64"/>
    <w:rsid w:val="00D52B99"/>
    <w:rsid w:val="00D52D48"/>
    <w:rsid w:val="00D52D5D"/>
    <w:rsid w:val="00D52E70"/>
    <w:rsid w:val="00D5304F"/>
    <w:rsid w:val="00D5391F"/>
    <w:rsid w:val="00D53C45"/>
    <w:rsid w:val="00D55316"/>
    <w:rsid w:val="00D5565A"/>
    <w:rsid w:val="00D56237"/>
    <w:rsid w:val="00D56410"/>
    <w:rsid w:val="00D56E41"/>
    <w:rsid w:val="00D5726D"/>
    <w:rsid w:val="00D57838"/>
    <w:rsid w:val="00D601BB"/>
    <w:rsid w:val="00D605F6"/>
    <w:rsid w:val="00D6150D"/>
    <w:rsid w:val="00D61821"/>
    <w:rsid w:val="00D61B23"/>
    <w:rsid w:val="00D61E93"/>
    <w:rsid w:val="00D62D82"/>
    <w:rsid w:val="00D63B99"/>
    <w:rsid w:val="00D63FF3"/>
    <w:rsid w:val="00D64361"/>
    <w:rsid w:val="00D64565"/>
    <w:rsid w:val="00D64B26"/>
    <w:rsid w:val="00D64DA5"/>
    <w:rsid w:val="00D64F59"/>
    <w:rsid w:val="00D6500C"/>
    <w:rsid w:val="00D651C4"/>
    <w:rsid w:val="00D655FE"/>
    <w:rsid w:val="00D6576A"/>
    <w:rsid w:val="00D65DAE"/>
    <w:rsid w:val="00D6602C"/>
    <w:rsid w:val="00D66040"/>
    <w:rsid w:val="00D67582"/>
    <w:rsid w:val="00D67A69"/>
    <w:rsid w:val="00D67B79"/>
    <w:rsid w:val="00D708B0"/>
    <w:rsid w:val="00D70DC0"/>
    <w:rsid w:val="00D71000"/>
    <w:rsid w:val="00D712FF"/>
    <w:rsid w:val="00D721B9"/>
    <w:rsid w:val="00D73305"/>
    <w:rsid w:val="00D73BE3"/>
    <w:rsid w:val="00D73E8E"/>
    <w:rsid w:val="00D74066"/>
    <w:rsid w:val="00D7417E"/>
    <w:rsid w:val="00D74346"/>
    <w:rsid w:val="00D75204"/>
    <w:rsid w:val="00D752B9"/>
    <w:rsid w:val="00D760F4"/>
    <w:rsid w:val="00D76FB5"/>
    <w:rsid w:val="00D77245"/>
    <w:rsid w:val="00D77A13"/>
    <w:rsid w:val="00D77AB4"/>
    <w:rsid w:val="00D808C6"/>
    <w:rsid w:val="00D80933"/>
    <w:rsid w:val="00D81AA1"/>
    <w:rsid w:val="00D8237E"/>
    <w:rsid w:val="00D82485"/>
    <w:rsid w:val="00D82F37"/>
    <w:rsid w:val="00D83437"/>
    <w:rsid w:val="00D8372A"/>
    <w:rsid w:val="00D843E2"/>
    <w:rsid w:val="00D84A0C"/>
    <w:rsid w:val="00D850EF"/>
    <w:rsid w:val="00D85A3B"/>
    <w:rsid w:val="00D85B74"/>
    <w:rsid w:val="00D8604D"/>
    <w:rsid w:val="00D8633B"/>
    <w:rsid w:val="00D86563"/>
    <w:rsid w:val="00D8656F"/>
    <w:rsid w:val="00D86AC4"/>
    <w:rsid w:val="00D86D0E"/>
    <w:rsid w:val="00D86F30"/>
    <w:rsid w:val="00D90336"/>
    <w:rsid w:val="00D9119A"/>
    <w:rsid w:val="00D917AD"/>
    <w:rsid w:val="00D9195C"/>
    <w:rsid w:val="00D91B03"/>
    <w:rsid w:val="00D91ECE"/>
    <w:rsid w:val="00D91F6B"/>
    <w:rsid w:val="00D923FF"/>
    <w:rsid w:val="00D928CE"/>
    <w:rsid w:val="00D929A0"/>
    <w:rsid w:val="00D94310"/>
    <w:rsid w:val="00D943BD"/>
    <w:rsid w:val="00D9536E"/>
    <w:rsid w:val="00D955C7"/>
    <w:rsid w:val="00D95941"/>
    <w:rsid w:val="00D95B1D"/>
    <w:rsid w:val="00D96578"/>
    <w:rsid w:val="00D96616"/>
    <w:rsid w:val="00D969FF"/>
    <w:rsid w:val="00D9719E"/>
    <w:rsid w:val="00D9723A"/>
    <w:rsid w:val="00D97CA2"/>
    <w:rsid w:val="00DA06DD"/>
    <w:rsid w:val="00DA0DAF"/>
    <w:rsid w:val="00DA1D49"/>
    <w:rsid w:val="00DA20E6"/>
    <w:rsid w:val="00DA3B9F"/>
    <w:rsid w:val="00DA3D67"/>
    <w:rsid w:val="00DA5221"/>
    <w:rsid w:val="00DA52D5"/>
    <w:rsid w:val="00DA5D2D"/>
    <w:rsid w:val="00DA603A"/>
    <w:rsid w:val="00DA6F5A"/>
    <w:rsid w:val="00DA723D"/>
    <w:rsid w:val="00DA74AA"/>
    <w:rsid w:val="00DB0765"/>
    <w:rsid w:val="00DB0902"/>
    <w:rsid w:val="00DB0958"/>
    <w:rsid w:val="00DB0C16"/>
    <w:rsid w:val="00DB13F6"/>
    <w:rsid w:val="00DB144E"/>
    <w:rsid w:val="00DB19B9"/>
    <w:rsid w:val="00DB1B92"/>
    <w:rsid w:val="00DB1EB3"/>
    <w:rsid w:val="00DB2544"/>
    <w:rsid w:val="00DB2B04"/>
    <w:rsid w:val="00DB31E9"/>
    <w:rsid w:val="00DB3318"/>
    <w:rsid w:val="00DB3385"/>
    <w:rsid w:val="00DB3504"/>
    <w:rsid w:val="00DB3AF9"/>
    <w:rsid w:val="00DB3B0D"/>
    <w:rsid w:val="00DB3F8D"/>
    <w:rsid w:val="00DB406D"/>
    <w:rsid w:val="00DB46E7"/>
    <w:rsid w:val="00DB47D6"/>
    <w:rsid w:val="00DB4B7F"/>
    <w:rsid w:val="00DB4D10"/>
    <w:rsid w:val="00DB553A"/>
    <w:rsid w:val="00DB594E"/>
    <w:rsid w:val="00DB5F6D"/>
    <w:rsid w:val="00DB61EE"/>
    <w:rsid w:val="00DB65B7"/>
    <w:rsid w:val="00DB6E25"/>
    <w:rsid w:val="00DB7F1C"/>
    <w:rsid w:val="00DC0236"/>
    <w:rsid w:val="00DC0241"/>
    <w:rsid w:val="00DC06B9"/>
    <w:rsid w:val="00DC1135"/>
    <w:rsid w:val="00DC1F4C"/>
    <w:rsid w:val="00DC2C54"/>
    <w:rsid w:val="00DC365D"/>
    <w:rsid w:val="00DC3783"/>
    <w:rsid w:val="00DC39AB"/>
    <w:rsid w:val="00DC4FB3"/>
    <w:rsid w:val="00DC553E"/>
    <w:rsid w:val="00DC55AE"/>
    <w:rsid w:val="00DC5BE7"/>
    <w:rsid w:val="00DC5CD8"/>
    <w:rsid w:val="00DC5CEB"/>
    <w:rsid w:val="00DC5DB7"/>
    <w:rsid w:val="00DC6265"/>
    <w:rsid w:val="00DC6464"/>
    <w:rsid w:val="00DC648A"/>
    <w:rsid w:val="00DC6F42"/>
    <w:rsid w:val="00DC72C5"/>
    <w:rsid w:val="00DC7D73"/>
    <w:rsid w:val="00DD0335"/>
    <w:rsid w:val="00DD0754"/>
    <w:rsid w:val="00DD123E"/>
    <w:rsid w:val="00DD1E60"/>
    <w:rsid w:val="00DD208C"/>
    <w:rsid w:val="00DD2097"/>
    <w:rsid w:val="00DD2760"/>
    <w:rsid w:val="00DD2A17"/>
    <w:rsid w:val="00DD2D0E"/>
    <w:rsid w:val="00DD2DE1"/>
    <w:rsid w:val="00DD2E30"/>
    <w:rsid w:val="00DD442B"/>
    <w:rsid w:val="00DD4E25"/>
    <w:rsid w:val="00DD53E5"/>
    <w:rsid w:val="00DD5633"/>
    <w:rsid w:val="00DD5D56"/>
    <w:rsid w:val="00DD72B0"/>
    <w:rsid w:val="00DE0C9C"/>
    <w:rsid w:val="00DE0FB1"/>
    <w:rsid w:val="00DE140C"/>
    <w:rsid w:val="00DE1A8D"/>
    <w:rsid w:val="00DE1CBF"/>
    <w:rsid w:val="00DE2253"/>
    <w:rsid w:val="00DE22AC"/>
    <w:rsid w:val="00DE25FE"/>
    <w:rsid w:val="00DE29F8"/>
    <w:rsid w:val="00DE2D09"/>
    <w:rsid w:val="00DE3282"/>
    <w:rsid w:val="00DE33D3"/>
    <w:rsid w:val="00DE361C"/>
    <w:rsid w:val="00DE38C9"/>
    <w:rsid w:val="00DE3AD5"/>
    <w:rsid w:val="00DE4206"/>
    <w:rsid w:val="00DE4ADA"/>
    <w:rsid w:val="00DE578C"/>
    <w:rsid w:val="00DE5809"/>
    <w:rsid w:val="00DE5857"/>
    <w:rsid w:val="00DE5D4C"/>
    <w:rsid w:val="00DE5FD3"/>
    <w:rsid w:val="00DE65F3"/>
    <w:rsid w:val="00DE680A"/>
    <w:rsid w:val="00DE796B"/>
    <w:rsid w:val="00DF0194"/>
    <w:rsid w:val="00DF095E"/>
    <w:rsid w:val="00DF0E6A"/>
    <w:rsid w:val="00DF1091"/>
    <w:rsid w:val="00DF131B"/>
    <w:rsid w:val="00DF1C29"/>
    <w:rsid w:val="00DF1DFA"/>
    <w:rsid w:val="00DF20CB"/>
    <w:rsid w:val="00DF2337"/>
    <w:rsid w:val="00DF293C"/>
    <w:rsid w:val="00DF2C8C"/>
    <w:rsid w:val="00DF330C"/>
    <w:rsid w:val="00DF3923"/>
    <w:rsid w:val="00DF4F19"/>
    <w:rsid w:val="00DF508C"/>
    <w:rsid w:val="00DF5BE1"/>
    <w:rsid w:val="00DF748C"/>
    <w:rsid w:val="00DF7696"/>
    <w:rsid w:val="00E00142"/>
    <w:rsid w:val="00E00239"/>
    <w:rsid w:val="00E009AC"/>
    <w:rsid w:val="00E009B5"/>
    <w:rsid w:val="00E00E91"/>
    <w:rsid w:val="00E01FA0"/>
    <w:rsid w:val="00E02511"/>
    <w:rsid w:val="00E02904"/>
    <w:rsid w:val="00E02A49"/>
    <w:rsid w:val="00E02AAE"/>
    <w:rsid w:val="00E037E0"/>
    <w:rsid w:val="00E039F5"/>
    <w:rsid w:val="00E03AA3"/>
    <w:rsid w:val="00E043E4"/>
    <w:rsid w:val="00E044B1"/>
    <w:rsid w:val="00E047BD"/>
    <w:rsid w:val="00E05C03"/>
    <w:rsid w:val="00E065BD"/>
    <w:rsid w:val="00E06D92"/>
    <w:rsid w:val="00E07E33"/>
    <w:rsid w:val="00E10806"/>
    <w:rsid w:val="00E1096D"/>
    <w:rsid w:val="00E10AE9"/>
    <w:rsid w:val="00E10F7A"/>
    <w:rsid w:val="00E10FDC"/>
    <w:rsid w:val="00E121F7"/>
    <w:rsid w:val="00E14620"/>
    <w:rsid w:val="00E14DD5"/>
    <w:rsid w:val="00E14F27"/>
    <w:rsid w:val="00E14F73"/>
    <w:rsid w:val="00E15396"/>
    <w:rsid w:val="00E15480"/>
    <w:rsid w:val="00E154D8"/>
    <w:rsid w:val="00E15645"/>
    <w:rsid w:val="00E162D5"/>
    <w:rsid w:val="00E16610"/>
    <w:rsid w:val="00E166FE"/>
    <w:rsid w:val="00E16BE7"/>
    <w:rsid w:val="00E17F2F"/>
    <w:rsid w:val="00E17F55"/>
    <w:rsid w:val="00E201C7"/>
    <w:rsid w:val="00E20329"/>
    <w:rsid w:val="00E2066B"/>
    <w:rsid w:val="00E2068A"/>
    <w:rsid w:val="00E20AE9"/>
    <w:rsid w:val="00E20F97"/>
    <w:rsid w:val="00E20FBE"/>
    <w:rsid w:val="00E2165B"/>
    <w:rsid w:val="00E216AE"/>
    <w:rsid w:val="00E21864"/>
    <w:rsid w:val="00E21DE6"/>
    <w:rsid w:val="00E224A1"/>
    <w:rsid w:val="00E22A62"/>
    <w:rsid w:val="00E22C4C"/>
    <w:rsid w:val="00E22DD7"/>
    <w:rsid w:val="00E2306D"/>
    <w:rsid w:val="00E2308C"/>
    <w:rsid w:val="00E24284"/>
    <w:rsid w:val="00E249EF"/>
    <w:rsid w:val="00E24D72"/>
    <w:rsid w:val="00E2508C"/>
    <w:rsid w:val="00E2560C"/>
    <w:rsid w:val="00E2571B"/>
    <w:rsid w:val="00E25967"/>
    <w:rsid w:val="00E261E4"/>
    <w:rsid w:val="00E26FF5"/>
    <w:rsid w:val="00E27034"/>
    <w:rsid w:val="00E277A9"/>
    <w:rsid w:val="00E30122"/>
    <w:rsid w:val="00E305F3"/>
    <w:rsid w:val="00E31446"/>
    <w:rsid w:val="00E319C9"/>
    <w:rsid w:val="00E31E21"/>
    <w:rsid w:val="00E32719"/>
    <w:rsid w:val="00E32BF9"/>
    <w:rsid w:val="00E33BCB"/>
    <w:rsid w:val="00E342E8"/>
    <w:rsid w:val="00E343C8"/>
    <w:rsid w:val="00E34ABB"/>
    <w:rsid w:val="00E34B93"/>
    <w:rsid w:val="00E351A6"/>
    <w:rsid w:val="00E35508"/>
    <w:rsid w:val="00E35554"/>
    <w:rsid w:val="00E35F6A"/>
    <w:rsid w:val="00E3618B"/>
    <w:rsid w:val="00E37D68"/>
    <w:rsid w:val="00E37EB7"/>
    <w:rsid w:val="00E406BA"/>
    <w:rsid w:val="00E40D82"/>
    <w:rsid w:val="00E4139C"/>
    <w:rsid w:val="00E41744"/>
    <w:rsid w:val="00E41A88"/>
    <w:rsid w:val="00E41CA1"/>
    <w:rsid w:val="00E41EAB"/>
    <w:rsid w:val="00E420D0"/>
    <w:rsid w:val="00E42684"/>
    <w:rsid w:val="00E428A8"/>
    <w:rsid w:val="00E428D2"/>
    <w:rsid w:val="00E42910"/>
    <w:rsid w:val="00E43DC7"/>
    <w:rsid w:val="00E4435E"/>
    <w:rsid w:val="00E4482E"/>
    <w:rsid w:val="00E44FFC"/>
    <w:rsid w:val="00E4506B"/>
    <w:rsid w:val="00E452CE"/>
    <w:rsid w:val="00E45EEA"/>
    <w:rsid w:val="00E461D1"/>
    <w:rsid w:val="00E46236"/>
    <w:rsid w:val="00E4797A"/>
    <w:rsid w:val="00E47CBC"/>
    <w:rsid w:val="00E51507"/>
    <w:rsid w:val="00E520E8"/>
    <w:rsid w:val="00E529E8"/>
    <w:rsid w:val="00E52C4B"/>
    <w:rsid w:val="00E53803"/>
    <w:rsid w:val="00E53D2A"/>
    <w:rsid w:val="00E540D1"/>
    <w:rsid w:val="00E54730"/>
    <w:rsid w:val="00E55936"/>
    <w:rsid w:val="00E55A59"/>
    <w:rsid w:val="00E55F3E"/>
    <w:rsid w:val="00E566B9"/>
    <w:rsid w:val="00E57080"/>
    <w:rsid w:val="00E57987"/>
    <w:rsid w:val="00E57D9D"/>
    <w:rsid w:val="00E57DDE"/>
    <w:rsid w:val="00E57FA6"/>
    <w:rsid w:val="00E60611"/>
    <w:rsid w:val="00E610C1"/>
    <w:rsid w:val="00E6177F"/>
    <w:rsid w:val="00E61A53"/>
    <w:rsid w:val="00E61E05"/>
    <w:rsid w:val="00E62358"/>
    <w:rsid w:val="00E62DE2"/>
    <w:rsid w:val="00E63A53"/>
    <w:rsid w:val="00E63CD2"/>
    <w:rsid w:val="00E64B82"/>
    <w:rsid w:val="00E64FAC"/>
    <w:rsid w:val="00E650B3"/>
    <w:rsid w:val="00E6519D"/>
    <w:rsid w:val="00E6558A"/>
    <w:rsid w:val="00E65907"/>
    <w:rsid w:val="00E65D5B"/>
    <w:rsid w:val="00E65D9D"/>
    <w:rsid w:val="00E65FF5"/>
    <w:rsid w:val="00E66961"/>
    <w:rsid w:val="00E66985"/>
    <w:rsid w:val="00E6731A"/>
    <w:rsid w:val="00E674DF"/>
    <w:rsid w:val="00E70AA1"/>
    <w:rsid w:val="00E70DAC"/>
    <w:rsid w:val="00E71743"/>
    <w:rsid w:val="00E721EB"/>
    <w:rsid w:val="00E72377"/>
    <w:rsid w:val="00E7259E"/>
    <w:rsid w:val="00E7264A"/>
    <w:rsid w:val="00E73061"/>
    <w:rsid w:val="00E7371E"/>
    <w:rsid w:val="00E739C6"/>
    <w:rsid w:val="00E73F5E"/>
    <w:rsid w:val="00E75438"/>
    <w:rsid w:val="00E75609"/>
    <w:rsid w:val="00E75D17"/>
    <w:rsid w:val="00E75D52"/>
    <w:rsid w:val="00E7626D"/>
    <w:rsid w:val="00E76555"/>
    <w:rsid w:val="00E7713B"/>
    <w:rsid w:val="00E8034C"/>
    <w:rsid w:val="00E805B2"/>
    <w:rsid w:val="00E80EF8"/>
    <w:rsid w:val="00E80F59"/>
    <w:rsid w:val="00E81B68"/>
    <w:rsid w:val="00E81D7A"/>
    <w:rsid w:val="00E821B3"/>
    <w:rsid w:val="00E82287"/>
    <w:rsid w:val="00E823D4"/>
    <w:rsid w:val="00E82AD5"/>
    <w:rsid w:val="00E838A7"/>
    <w:rsid w:val="00E83A64"/>
    <w:rsid w:val="00E83A8A"/>
    <w:rsid w:val="00E844FB"/>
    <w:rsid w:val="00E845E0"/>
    <w:rsid w:val="00E84770"/>
    <w:rsid w:val="00E847BE"/>
    <w:rsid w:val="00E8541C"/>
    <w:rsid w:val="00E85ACA"/>
    <w:rsid w:val="00E85B8A"/>
    <w:rsid w:val="00E86186"/>
    <w:rsid w:val="00E8640D"/>
    <w:rsid w:val="00E87AD3"/>
    <w:rsid w:val="00E87B12"/>
    <w:rsid w:val="00E9195E"/>
    <w:rsid w:val="00E91DB8"/>
    <w:rsid w:val="00E92AC4"/>
    <w:rsid w:val="00E92BF3"/>
    <w:rsid w:val="00E93092"/>
    <w:rsid w:val="00E9318C"/>
    <w:rsid w:val="00E9358E"/>
    <w:rsid w:val="00E93B7F"/>
    <w:rsid w:val="00E93CFE"/>
    <w:rsid w:val="00E94360"/>
    <w:rsid w:val="00E94937"/>
    <w:rsid w:val="00E94BA0"/>
    <w:rsid w:val="00E94E12"/>
    <w:rsid w:val="00E953CD"/>
    <w:rsid w:val="00E95527"/>
    <w:rsid w:val="00E9584C"/>
    <w:rsid w:val="00E95938"/>
    <w:rsid w:val="00E95A4B"/>
    <w:rsid w:val="00E95B9B"/>
    <w:rsid w:val="00E95DD6"/>
    <w:rsid w:val="00E963D5"/>
    <w:rsid w:val="00E96601"/>
    <w:rsid w:val="00E96710"/>
    <w:rsid w:val="00E96B57"/>
    <w:rsid w:val="00E9755F"/>
    <w:rsid w:val="00E97CA2"/>
    <w:rsid w:val="00EA042D"/>
    <w:rsid w:val="00EA06AD"/>
    <w:rsid w:val="00EA0980"/>
    <w:rsid w:val="00EA0BFA"/>
    <w:rsid w:val="00EA0FEF"/>
    <w:rsid w:val="00EA1E43"/>
    <w:rsid w:val="00EA1E55"/>
    <w:rsid w:val="00EA20CD"/>
    <w:rsid w:val="00EA22EE"/>
    <w:rsid w:val="00EA231D"/>
    <w:rsid w:val="00EA3A59"/>
    <w:rsid w:val="00EA3E45"/>
    <w:rsid w:val="00EA41AF"/>
    <w:rsid w:val="00EA4AF5"/>
    <w:rsid w:val="00EA50BF"/>
    <w:rsid w:val="00EA53F9"/>
    <w:rsid w:val="00EA556E"/>
    <w:rsid w:val="00EA5737"/>
    <w:rsid w:val="00EA5B40"/>
    <w:rsid w:val="00EA5BF4"/>
    <w:rsid w:val="00EA6226"/>
    <w:rsid w:val="00EA6845"/>
    <w:rsid w:val="00EA6B7A"/>
    <w:rsid w:val="00EA6F3D"/>
    <w:rsid w:val="00EA7314"/>
    <w:rsid w:val="00EA7AD5"/>
    <w:rsid w:val="00EB06BA"/>
    <w:rsid w:val="00EB0981"/>
    <w:rsid w:val="00EB1518"/>
    <w:rsid w:val="00EB1D62"/>
    <w:rsid w:val="00EB23CF"/>
    <w:rsid w:val="00EB2788"/>
    <w:rsid w:val="00EB29F7"/>
    <w:rsid w:val="00EB3220"/>
    <w:rsid w:val="00EB3639"/>
    <w:rsid w:val="00EB36E3"/>
    <w:rsid w:val="00EB3EA6"/>
    <w:rsid w:val="00EB438A"/>
    <w:rsid w:val="00EB4D83"/>
    <w:rsid w:val="00EB5A23"/>
    <w:rsid w:val="00EB68E9"/>
    <w:rsid w:val="00EB6A8A"/>
    <w:rsid w:val="00EB7643"/>
    <w:rsid w:val="00EB7B9E"/>
    <w:rsid w:val="00EB7DFA"/>
    <w:rsid w:val="00EC03E8"/>
    <w:rsid w:val="00EC053D"/>
    <w:rsid w:val="00EC1847"/>
    <w:rsid w:val="00EC2815"/>
    <w:rsid w:val="00EC283C"/>
    <w:rsid w:val="00EC29DF"/>
    <w:rsid w:val="00EC2C2D"/>
    <w:rsid w:val="00EC315B"/>
    <w:rsid w:val="00EC36DC"/>
    <w:rsid w:val="00EC3C82"/>
    <w:rsid w:val="00EC4189"/>
    <w:rsid w:val="00EC5B58"/>
    <w:rsid w:val="00EC6005"/>
    <w:rsid w:val="00EC610A"/>
    <w:rsid w:val="00EC6FEC"/>
    <w:rsid w:val="00EC7007"/>
    <w:rsid w:val="00EC7658"/>
    <w:rsid w:val="00EC7749"/>
    <w:rsid w:val="00EC7992"/>
    <w:rsid w:val="00EC7F3B"/>
    <w:rsid w:val="00ED106D"/>
    <w:rsid w:val="00ED181C"/>
    <w:rsid w:val="00ED212F"/>
    <w:rsid w:val="00ED2444"/>
    <w:rsid w:val="00ED261B"/>
    <w:rsid w:val="00ED44FC"/>
    <w:rsid w:val="00ED45C6"/>
    <w:rsid w:val="00ED4ACC"/>
    <w:rsid w:val="00ED4D13"/>
    <w:rsid w:val="00ED54C0"/>
    <w:rsid w:val="00ED585A"/>
    <w:rsid w:val="00ED5F06"/>
    <w:rsid w:val="00ED6154"/>
    <w:rsid w:val="00ED6598"/>
    <w:rsid w:val="00ED6A0A"/>
    <w:rsid w:val="00ED6D36"/>
    <w:rsid w:val="00ED6E60"/>
    <w:rsid w:val="00ED7A08"/>
    <w:rsid w:val="00EE0332"/>
    <w:rsid w:val="00EE067F"/>
    <w:rsid w:val="00EE0B80"/>
    <w:rsid w:val="00EE0E86"/>
    <w:rsid w:val="00EE0F55"/>
    <w:rsid w:val="00EE0FA1"/>
    <w:rsid w:val="00EE25A3"/>
    <w:rsid w:val="00EE2911"/>
    <w:rsid w:val="00EE2AC4"/>
    <w:rsid w:val="00EE2CD1"/>
    <w:rsid w:val="00EE2F4C"/>
    <w:rsid w:val="00EE3073"/>
    <w:rsid w:val="00EE3080"/>
    <w:rsid w:val="00EE33C3"/>
    <w:rsid w:val="00EE33E0"/>
    <w:rsid w:val="00EE37A3"/>
    <w:rsid w:val="00EE37B3"/>
    <w:rsid w:val="00EE3D67"/>
    <w:rsid w:val="00EE3F02"/>
    <w:rsid w:val="00EE5CEE"/>
    <w:rsid w:val="00EE5CF9"/>
    <w:rsid w:val="00EE6AFA"/>
    <w:rsid w:val="00EE715C"/>
    <w:rsid w:val="00EE7975"/>
    <w:rsid w:val="00EE7998"/>
    <w:rsid w:val="00EF073A"/>
    <w:rsid w:val="00EF0B94"/>
    <w:rsid w:val="00EF1883"/>
    <w:rsid w:val="00EF1E41"/>
    <w:rsid w:val="00EF20C2"/>
    <w:rsid w:val="00EF2936"/>
    <w:rsid w:val="00EF2B38"/>
    <w:rsid w:val="00EF3519"/>
    <w:rsid w:val="00EF36E3"/>
    <w:rsid w:val="00EF389B"/>
    <w:rsid w:val="00EF3A5D"/>
    <w:rsid w:val="00EF3C0C"/>
    <w:rsid w:val="00EF4282"/>
    <w:rsid w:val="00EF46F8"/>
    <w:rsid w:val="00EF4806"/>
    <w:rsid w:val="00EF4DA2"/>
    <w:rsid w:val="00EF53CC"/>
    <w:rsid w:val="00EF63FB"/>
    <w:rsid w:val="00EF686A"/>
    <w:rsid w:val="00EF689B"/>
    <w:rsid w:val="00EF6FB6"/>
    <w:rsid w:val="00EF7084"/>
    <w:rsid w:val="00F0008D"/>
    <w:rsid w:val="00F00199"/>
    <w:rsid w:val="00F0067A"/>
    <w:rsid w:val="00F006E8"/>
    <w:rsid w:val="00F008AD"/>
    <w:rsid w:val="00F00B11"/>
    <w:rsid w:val="00F01242"/>
    <w:rsid w:val="00F01CD5"/>
    <w:rsid w:val="00F01FB0"/>
    <w:rsid w:val="00F022D5"/>
    <w:rsid w:val="00F02959"/>
    <w:rsid w:val="00F0346D"/>
    <w:rsid w:val="00F04033"/>
    <w:rsid w:val="00F0409F"/>
    <w:rsid w:val="00F04388"/>
    <w:rsid w:val="00F049F1"/>
    <w:rsid w:val="00F04B4A"/>
    <w:rsid w:val="00F05537"/>
    <w:rsid w:val="00F05A7D"/>
    <w:rsid w:val="00F06D6B"/>
    <w:rsid w:val="00F07215"/>
    <w:rsid w:val="00F075FD"/>
    <w:rsid w:val="00F10D06"/>
    <w:rsid w:val="00F11523"/>
    <w:rsid w:val="00F1161A"/>
    <w:rsid w:val="00F11A06"/>
    <w:rsid w:val="00F1353A"/>
    <w:rsid w:val="00F13656"/>
    <w:rsid w:val="00F13D79"/>
    <w:rsid w:val="00F14232"/>
    <w:rsid w:val="00F142CA"/>
    <w:rsid w:val="00F151C8"/>
    <w:rsid w:val="00F15281"/>
    <w:rsid w:val="00F15AB4"/>
    <w:rsid w:val="00F168C9"/>
    <w:rsid w:val="00F16CAC"/>
    <w:rsid w:val="00F16D07"/>
    <w:rsid w:val="00F215DB"/>
    <w:rsid w:val="00F21DCD"/>
    <w:rsid w:val="00F22443"/>
    <w:rsid w:val="00F227CD"/>
    <w:rsid w:val="00F228B7"/>
    <w:rsid w:val="00F22EDE"/>
    <w:rsid w:val="00F23542"/>
    <w:rsid w:val="00F238F5"/>
    <w:rsid w:val="00F23F8E"/>
    <w:rsid w:val="00F24969"/>
    <w:rsid w:val="00F24BD6"/>
    <w:rsid w:val="00F25024"/>
    <w:rsid w:val="00F25622"/>
    <w:rsid w:val="00F257EA"/>
    <w:rsid w:val="00F26426"/>
    <w:rsid w:val="00F26ED5"/>
    <w:rsid w:val="00F2710C"/>
    <w:rsid w:val="00F277E9"/>
    <w:rsid w:val="00F27EA8"/>
    <w:rsid w:val="00F27F1B"/>
    <w:rsid w:val="00F30879"/>
    <w:rsid w:val="00F30AE6"/>
    <w:rsid w:val="00F316BD"/>
    <w:rsid w:val="00F31788"/>
    <w:rsid w:val="00F319EA"/>
    <w:rsid w:val="00F31BC5"/>
    <w:rsid w:val="00F31D45"/>
    <w:rsid w:val="00F31FBB"/>
    <w:rsid w:val="00F32382"/>
    <w:rsid w:val="00F327ED"/>
    <w:rsid w:val="00F328CC"/>
    <w:rsid w:val="00F32B0F"/>
    <w:rsid w:val="00F32CA8"/>
    <w:rsid w:val="00F3360B"/>
    <w:rsid w:val="00F3363E"/>
    <w:rsid w:val="00F344FB"/>
    <w:rsid w:val="00F34917"/>
    <w:rsid w:val="00F354AC"/>
    <w:rsid w:val="00F35A96"/>
    <w:rsid w:val="00F36250"/>
    <w:rsid w:val="00F3694E"/>
    <w:rsid w:val="00F3796A"/>
    <w:rsid w:val="00F37CEA"/>
    <w:rsid w:val="00F37D1C"/>
    <w:rsid w:val="00F40C2B"/>
    <w:rsid w:val="00F41734"/>
    <w:rsid w:val="00F417B7"/>
    <w:rsid w:val="00F419A1"/>
    <w:rsid w:val="00F42679"/>
    <w:rsid w:val="00F429C6"/>
    <w:rsid w:val="00F42D63"/>
    <w:rsid w:val="00F431D1"/>
    <w:rsid w:val="00F43BAA"/>
    <w:rsid w:val="00F43FF1"/>
    <w:rsid w:val="00F441BA"/>
    <w:rsid w:val="00F457E0"/>
    <w:rsid w:val="00F45A06"/>
    <w:rsid w:val="00F460A6"/>
    <w:rsid w:val="00F468EF"/>
    <w:rsid w:val="00F471AC"/>
    <w:rsid w:val="00F47FF2"/>
    <w:rsid w:val="00F500E9"/>
    <w:rsid w:val="00F50695"/>
    <w:rsid w:val="00F50AD7"/>
    <w:rsid w:val="00F50BCE"/>
    <w:rsid w:val="00F51B81"/>
    <w:rsid w:val="00F51F9A"/>
    <w:rsid w:val="00F5248D"/>
    <w:rsid w:val="00F52506"/>
    <w:rsid w:val="00F526CB"/>
    <w:rsid w:val="00F529D7"/>
    <w:rsid w:val="00F52BA5"/>
    <w:rsid w:val="00F533CE"/>
    <w:rsid w:val="00F5358D"/>
    <w:rsid w:val="00F53FD3"/>
    <w:rsid w:val="00F5404E"/>
    <w:rsid w:val="00F542E8"/>
    <w:rsid w:val="00F54324"/>
    <w:rsid w:val="00F54BDB"/>
    <w:rsid w:val="00F55F0D"/>
    <w:rsid w:val="00F55FF0"/>
    <w:rsid w:val="00F56051"/>
    <w:rsid w:val="00F560EB"/>
    <w:rsid w:val="00F56651"/>
    <w:rsid w:val="00F56A47"/>
    <w:rsid w:val="00F5718B"/>
    <w:rsid w:val="00F57777"/>
    <w:rsid w:val="00F60280"/>
    <w:rsid w:val="00F60B20"/>
    <w:rsid w:val="00F612E1"/>
    <w:rsid w:val="00F61CD6"/>
    <w:rsid w:val="00F61D23"/>
    <w:rsid w:val="00F6234B"/>
    <w:rsid w:val="00F62529"/>
    <w:rsid w:val="00F62672"/>
    <w:rsid w:val="00F6295D"/>
    <w:rsid w:val="00F629E4"/>
    <w:rsid w:val="00F62FB9"/>
    <w:rsid w:val="00F63449"/>
    <w:rsid w:val="00F639BB"/>
    <w:rsid w:val="00F63AF7"/>
    <w:rsid w:val="00F63B1D"/>
    <w:rsid w:val="00F64244"/>
    <w:rsid w:val="00F64631"/>
    <w:rsid w:val="00F64EB9"/>
    <w:rsid w:val="00F669B2"/>
    <w:rsid w:val="00F67025"/>
    <w:rsid w:val="00F67197"/>
    <w:rsid w:val="00F673EE"/>
    <w:rsid w:val="00F67BB7"/>
    <w:rsid w:val="00F70642"/>
    <w:rsid w:val="00F70877"/>
    <w:rsid w:val="00F7139C"/>
    <w:rsid w:val="00F720DD"/>
    <w:rsid w:val="00F72A31"/>
    <w:rsid w:val="00F7327A"/>
    <w:rsid w:val="00F733A1"/>
    <w:rsid w:val="00F738E0"/>
    <w:rsid w:val="00F73957"/>
    <w:rsid w:val="00F73A72"/>
    <w:rsid w:val="00F73DE7"/>
    <w:rsid w:val="00F74433"/>
    <w:rsid w:val="00F74636"/>
    <w:rsid w:val="00F74B7D"/>
    <w:rsid w:val="00F752F5"/>
    <w:rsid w:val="00F755A4"/>
    <w:rsid w:val="00F75E90"/>
    <w:rsid w:val="00F7605C"/>
    <w:rsid w:val="00F76091"/>
    <w:rsid w:val="00F7679C"/>
    <w:rsid w:val="00F76A17"/>
    <w:rsid w:val="00F801F1"/>
    <w:rsid w:val="00F80569"/>
    <w:rsid w:val="00F807FA"/>
    <w:rsid w:val="00F80F9E"/>
    <w:rsid w:val="00F81414"/>
    <w:rsid w:val="00F8165C"/>
    <w:rsid w:val="00F819D5"/>
    <w:rsid w:val="00F81E98"/>
    <w:rsid w:val="00F82878"/>
    <w:rsid w:val="00F8356E"/>
    <w:rsid w:val="00F83E1A"/>
    <w:rsid w:val="00F8412E"/>
    <w:rsid w:val="00F84187"/>
    <w:rsid w:val="00F84431"/>
    <w:rsid w:val="00F845F4"/>
    <w:rsid w:val="00F846F0"/>
    <w:rsid w:val="00F84EB3"/>
    <w:rsid w:val="00F851A7"/>
    <w:rsid w:val="00F85431"/>
    <w:rsid w:val="00F857DD"/>
    <w:rsid w:val="00F85A58"/>
    <w:rsid w:val="00F85E5F"/>
    <w:rsid w:val="00F86057"/>
    <w:rsid w:val="00F8606C"/>
    <w:rsid w:val="00F8612D"/>
    <w:rsid w:val="00F862FF"/>
    <w:rsid w:val="00F86319"/>
    <w:rsid w:val="00F8653F"/>
    <w:rsid w:val="00F86678"/>
    <w:rsid w:val="00F86F12"/>
    <w:rsid w:val="00F87506"/>
    <w:rsid w:val="00F87807"/>
    <w:rsid w:val="00F87AB9"/>
    <w:rsid w:val="00F903CD"/>
    <w:rsid w:val="00F90603"/>
    <w:rsid w:val="00F90766"/>
    <w:rsid w:val="00F90BFC"/>
    <w:rsid w:val="00F9119E"/>
    <w:rsid w:val="00F91C8C"/>
    <w:rsid w:val="00F91F85"/>
    <w:rsid w:val="00F9275A"/>
    <w:rsid w:val="00F9275C"/>
    <w:rsid w:val="00F93174"/>
    <w:rsid w:val="00F9375F"/>
    <w:rsid w:val="00F945D3"/>
    <w:rsid w:val="00F94601"/>
    <w:rsid w:val="00F948AC"/>
    <w:rsid w:val="00F94EC2"/>
    <w:rsid w:val="00F95024"/>
    <w:rsid w:val="00F95305"/>
    <w:rsid w:val="00F954CE"/>
    <w:rsid w:val="00F9639F"/>
    <w:rsid w:val="00F96540"/>
    <w:rsid w:val="00F965DF"/>
    <w:rsid w:val="00F966F4"/>
    <w:rsid w:val="00F96FF7"/>
    <w:rsid w:val="00F9729B"/>
    <w:rsid w:val="00F977FD"/>
    <w:rsid w:val="00F979C8"/>
    <w:rsid w:val="00F97BE2"/>
    <w:rsid w:val="00F97D50"/>
    <w:rsid w:val="00FA064B"/>
    <w:rsid w:val="00FA0D15"/>
    <w:rsid w:val="00FA19C3"/>
    <w:rsid w:val="00FA240A"/>
    <w:rsid w:val="00FA25A3"/>
    <w:rsid w:val="00FA2947"/>
    <w:rsid w:val="00FA294E"/>
    <w:rsid w:val="00FA2B6E"/>
    <w:rsid w:val="00FA2F1C"/>
    <w:rsid w:val="00FA3019"/>
    <w:rsid w:val="00FA31B7"/>
    <w:rsid w:val="00FA3208"/>
    <w:rsid w:val="00FA46F3"/>
    <w:rsid w:val="00FA52BB"/>
    <w:rsid w:val="00FA5DF3"/>
    <w:rsid w:val="00FA64CF"/>
    <w:rsid w:val="00FA65CC"/>
    <w:rsid w:val="00FA6963"/>
    <w:rsid w:val="00FA7401"/>
    <w:rsid w:val="00FA7604"/>
    <w:rsid w:val="00FB0393"/>
    <w:rsid w:val="00FB0520"/>
    <w:rsid w:val="00FB0EC2"/>
    <w:rsid w:val="00FB18FE"/>
    <w:rsid w:val="00FB1A3E"/>
    <w:rsid w:val="00FB1ACB"/>
    <w:rsid w:val="00FB1C20"/>
    <w:rsid w:val="00FB1CE1"/>
    <w:rsid w:val="00FB2895"/>
    <w:rsid w:val="00FB3039"/>
    <w:rsid w:val="00FB40B1"/>
    <w:rsid w:val="00FB4969"/>
    <w:rsid w:val="00FB513E"/>
    <w:rsid w:val="00FB5219"/>
    <w:rsid w:val="00FB57DA"/>
    <w:rsid w:val="00FB5B18"/>
    <w:rsid w:val="00FB60F6"/>
    <w:rsid w:val="00FB66EB"/>
    <w:rsid w:val="00FB6BC0"/>
    <w:rsid w:val="00FB742C"/>
    <w:rsid w:val="00FB74D8"/>
    <w:rsid w:val="00FB7B69"/>
    <w:rsid w:val="00FB7F51"/>
    <w:rsid w:val="00FC0249"/>
    <w:rsid w:val="00FC0569"/>
    <w:rsid w:val="00FC0F2F"/>
    <w:rsid w:val="00FC1082"/>
    <w:rsid w:val="00FC12B8"/>
    <w:rsid w:val="00FC23B3"/>
    <w:rsid w:val="00FC27AF"/>
    <w:rsid w:val="00FC2BCC"/>
    <w:rsid w:val="00FC2E75"/>
    <w:rsid w:val="00FC2F21"/>
    <w:rsid w:val="00FC2F34"/>
    <w:rsid w:val="00FC38EE"/>
    <w:rsid w:val="00FC43AF"/>
    <w:rsid w:val="00FC45C8"/>
    <w:rsid w:val="00FC4805"/>
    <w:rsid w:val="00FC4A8E"/>
    <w:rsid w:val="00FC4B46"/>
    <w:rsid w:val="00FC4CA8"/>
    <w:rsid w:val="00FC4D40"/>
    <w:rsid w:val="00FC607A"/>
    <w:rsid w:val="00FC67F7"/>
    <w:rsid w:val="00FC686E"/>
    <w:rsid w:val="00FC6C1F"/>
    <w:rsid w:val="00FC6DBD"/>
    <w:rsid w:val="00FC717F"/>
    <w:rsid w:val="00FC7441"/>
    <w:rsid w:val="00FC7CC1"/>
    <w:rsid w:val="00FC7D56"/>
    <w:rsid w:val="00FC7F19"/>
    <w:rsid w:val="00FD03BE"/>
    <w:rsid w:val="00FD050A"/>
    <w:rsid w:val="00FD06E3"/>
    <w:rsid w:val="00FD0B95"/>
    <w:rsid w:val="00FD0C35"/>
    <w:rsid w:val="00FD0EE4"/>
    <w:rsid w:val="00FD23A3"/>
    <w:rsid w:val="00FD23FB"/>
    <w:rsid w:val="00FD3084"/>
    <w:rsid w:val="00FD32F7"/>
    <w:rsid w:val="00FD3D1E"/>
    <w:rsid w:val="00FD4811"/>
    <w:rsid w:val="00FD4A64"/>
    <w:rsid w:val="00FD4EC0"/>
    <w:rsid w:val="00FD54E4"/>
    <w:rsid w:val="00FD5693"/>
    <w:rsid w:val="00FD63B9"/>
    <w:rsid w:val="00FD71F0"/>
    <w:rsid w:val="00FD7623"/>
    <w:rsid w:val="00FE03F3"/>
    <w:rsid w:val="00FE10A9"/>
    <w:rsid w:val="00FE1728"/>
    <w:rsid w:val="00FE1887"/>
    <w:rsid w:val="00FE19D0"/>
    <w:rsid w:val="00FE258A"/>
    <w:rsid w:val="00FE27DD"/>
    <w:rsid w:val="00FE2EF5"/>
    <w:rsid w:val="00FE30AC"/>
    <w:rsid w:val="00FE3AD7"/>
    <w:rsid w:val="00FE3B4D"/>
    <w:rsid w:val="00FE4723"/>
    <w:rsid w:val="00FE6A4F"/>
    <w:rsid w:val="00FE730F"/>
    <w:rsid w:val="00FF0116"/>
    <w:rsid w:val="00FF0B31"/>
    <w:rsid w:val="00FF11ED"/>
    <w:rsid w:val="00FF1D5C"/>
    <w:rsid w:val="00FF2349"/>
    <w:rsid w:val="00FF2DE4"/>
    <w:rsid w:val="00FF3126"/>
    <w:rsid w:val="00FF35C2"/>
    <w:rsid w:val="00FF39FB"/>
    <w:rsid w:val="00FF3A91"/>
    <w:rsid w:val="00FF3A98"/>
    <w:rsid w:val="00FF3CEC"/>
    <w:rsid w:val="00FF3E96"/>
    <w:rsid w:val="00FF3EFC"/>
    <w:rsid w:val="00FF404B"/>
    <w:rsid w:val="00FF45BC"/>
    <w:rsid w:val="00FF4C8F"/>
    <w:rsid w:val="00FF5ECD"/>
    <w:rsid w:val="00FF5F68"/>
    <w:rsid w:val="00FF684A"/>
    <w:rsid w:val="00FF6940"/>
    <w:rsid w:val="00FF6B56"/>
    <w:rsid w:val="00FF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0021"/>
  <w15:chartTrackingRefBased/>
  <w15:docId w15:val="{D509A4E9-9584-4230-AD32-869007692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6BC"/>
    <w:pPr>
      <w:jc w:val="both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4DD9"/>
    <w:pPr>
      <w:keepNext/>
      <w:keepLines/>
      <w:spacing w:before="40" w:after="0" w:line="360" w:lineRule="auto"/>
      <w:outlineLvl w:val="1"/>
    </w:pPr>
    <w:rPr>
      <w:rFonts w:asciiTheme="majorHAnsi" w:eastAsiaTheme="majorEastAsia" w:hAnsiTheme="majorHAnsi" w:cstheme="majorBidi"/>
      <w:sz w:val="24"/>
      <w:szCs w:val="24"/>
      <w:u w:val="single"/>
      <w:shd w:val="clear" w:color="auto" w:fill="FFFFFF"/>
      <w:lang w:val="en-SG" w:eastAsia="en-S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FB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96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shd w:val="clear" w:color="auto" w:fill="FFFFFF"/>
      <w:lang w:val="en-SG" w:eastAsia="en-SG"/>
    </w:rPr>
  </w:style>
  <w:style w:type="paragraph" w:styleId="Caption">
    <w:name w:val="caption"/>
    <w:basedOn w:val="Normal"/>
    <w:next w:val="Normal"/>
    <w:uiPriority w:val="35"/>
    <w:unhideWhenUsed/>
    <w:qFormat/>
    <w:rsid w:val="00F96540"/>
    <w:pPr>
      <w:spacing w:line="240" w:lineRule="auto"/>
    </w:pPr>
    <w:rPr>
      <w:rFonts w:eastAsia="Times New Roman"/>
      <w:sz w:val="24"/>
      <w:szCs w:val="24"/>
      <w:shd w:val="clear" w:color="auto" w:fill="FFFFFF"/>
      <w:lang w:val="en-SG" w:eastAsia="en-SG"/>
    </w:rPr>
  </w:style>
  <w:style w:type="character" w:styleId="CommentReference">
    <w:name w:val="annotation reference"/>
    <w:basedOn w:val="DefaultParagraphFont"/>
    <w:uiPriority w:val="99"/>
    <w:semiHidden/>
    <w:unhideWhenUsed/>
    <w:rsid w:val="00152A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2A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2A4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A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A41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A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A41"/>
    <w:rPr>
      <w:rFonts w:ascii="Segoe UI" w:hAnsi="Segoe UI" w:cs="Segoe UI"/>
      <w:sz w:val="18"/>
      <w:szCs w:val="18"/>
      <w:lang w:val="en-US"/>
    </w:rPr>
  </w:style>
  <w:style w:type="character" w:customStyle="1" w:styleId="e24kjd">
    <w:name w:val="e24kjd"/>
    <w:basedOn w:val="DefaultParagraphFont"/>
    <w:rsid w:val="0070050E"/>
  </w:style>
  <w:style w:type="character" w:customStyle="1" w:styleId="Heading2Char">
    <w:name w:val="Heading 2 Char"/>
    <w:basedOn w:val="DefaultParagraphFont"/>
    <w:link w:val="Heading2"/>
    <w:uiPriority w:val="9"/>
    <w:rsid w:val="002B4DD9"/>
    <w:rPr>
      <w:rFonts w:asciiTheme="majorHAnsi" w:eastAsiaTheme="majorEastAsia" w:hAnsiTheme="majorHAnsi" w:cstheme="majorBidi"/>
      <w:sz w:val="24"/>
      <w:szCs w:val="24"/>
      <w:u w:val="single"/>
      <w:lang w:eastAsia="en-SG"/>
    </w:rPr>
  </w:style>
  <w:style w:type="character" w:styleId="Emphasis">
    <w:name w:val="Emphasis"/>
    <w:basedOn w:val="DefaultParagraphFont"/>
    <w:uiPriority w:val="20"/>
    <w:qFormat/>
    <w:rsid w:val="002B4DD9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B322B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F6BD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6BD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E4ADA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nhideWhenUsed/>
    <w:rsid w:val="00C10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10FD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10F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FDE"/>
    <w:rPr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84BD7"/>
    <w:rPr>
      <w:color w:val="605E5C"/>
      <w:shd w:val="clear" w:color="auto" w:fill="E1DFDD"/>
    </w:rPr>
  </w:style>
  <w:style w:type="character" w:customStyle="1" w:styleId="elementor-icon-list-text">
    <w:name w:val="elementor-icon-list-text"/>
    <w:basedOn w:val="DefaultParagraphFont"/>
    <w:rsid w:val="004A2E41"/>
  </w:style>
  <w:style w:type="table" w:styleId="TableGrid">
    <w:name w:val="Table Grid"/>
    <w:basedOn w:val="TableNormal"/>
    <w:uiPriority w:val="39"/>
    <w:rsid w:val="00F81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A05DD"/>
  </w:style>
  <w:style w:type="paragraph" w:styleId="BodyText">
    <w:name w:val="Body Text"/>
    <w:basedOn w:val="Normal"/>
    <w:link w:val="BodyTextChar"/>
    <w:uiPriority w:val="1"/>
    <w:qFormat/>
    <w:rsid w:val="007E5622"/>
    <w:pPr>
      <w:widowControl w:val="0"/>
      <w:autoSpaceDE w:val="0"/>
      <w:autoSpaceDN w:val="0"/>
      <w:spacing w:after="0" w:line="240" w:lineRule="auto"/>
      <w:jc w:val="left"/>
    </w:pPr>
    <w:rPr>
      <w:rFonts w:ascii="Arial" w:eastAsia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E5622"/>
    <w:rPr>
      <w:rFonts w:ascii="Arial" w:eastAsia="Arial" w:hAnsi="Arial" w:cs="Arial"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95F9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95F9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95F9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95F9A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6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9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bskks@nus.edu.sg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7" Type="http://schemas.openxmlformats.org/officeDocument/2006/relationships/endnotes" Target="endnotes.xml"/><Relationship Id="rId12" Type="http://schemas.openxmlformats.org/officeDocument/2006/relationships/hyperlink" Target="http://unafold.rna.albany.edu/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5.tiff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tiff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4.tif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wohland@nus.edu.sg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tiff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8E4A8-CD52-43E1-B77B-9078C01E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20</Pages>
  <Words>4225</Words>
  <Characters>24088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University of Singapore</Company>
  <LinksUpToDate>false</LinksUpToDate>
  <CharactersWithSpaces>28257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Xin Ee</dc:creator>
  <cp:keywords/>
  <dc:description/>
  <cp:lastModifiedBy>admin</cp:lastModifiedBy>
  <cp:revision>52</cp:revision>
  <cp:lastPrinted>2024-01-23T06:01:00Z</cp:lastPrinted>
  <dcterms:created xsi:type="dcterms:W3CDTF">2024-05-21T04:56:00Z</dcterms:created>
  <dcterms:modified xsi:type="dcterms:W3CDTF">2025-01-21T03:20:00Z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http://www.zotero.org/styles/nucleic-acids-research</vt:lpwstr>
  </property>
  <property fmtid="{D5CDD505-2E9C-101B-9397-08002B2CF9AE}" pid="21" name="Mendeley Recent Style Name 9_1">
    <vt:lpwstr>Nucleic Acids Research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181df789-ba68-3da2-bc6b-9900f37c5c6a</vt:lpwstr>
  </property>
  <property fmtid="{D5CDD505-2E9C-101B-9397-08002B2CF9AE}" pid="24" name="Mendeley Citation Style_1">
    <vt:lpwstr>http://www.zotero.org/styles/nucleic-acids-research</vt:lpwstr>
  </property>
</Properties>
</file>