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5BF63">
      <w:pPr>
        <w:jc w:val="center"/>
        <w:rPr>
          <w:rFonts w:hint="eastAsia" w:ascii="Times New Roman" w:hAnsi="Times New Roman" w:eastAsia="宋体" w:cs="Times New Roman"/>
          <w:b/>
          <w:bCs/>
          <w:color w:val="00000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2"/>
          <w:szCs w:val="22"/>
        </w:rPr>
        <w:t>Appendix</w:t>
      </w:r>
      <w:r>
        <w:rPr>
          <w:rFonts w:hint="eastAsia" w:ascii="Times New Roman" w:hAnsi="Times New Roman" w:eastAsia="微软雅黑" w:cs="Times New Roman"/>
          <w:b/>
          <w:bCs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sz w:val="18"/>
          <w:szCs w:val="18"/>
          <w:lang w:val="en-US" w:eastAsia="zh-CN"/>
        </w:rPr>
        <w:t xml:space="preserve"> </w:t>
      </w:r>
    </w:p>
    <w:p w14:paraId="77015361">
      <w:pPr>
        <w:jc w:val="both"/>
        <w:rPr>
          <w:rFonts w:hint="default" w:ascii="Times New Roman" w:hAnsi="Times New Roman" w:eastAsia="宋体" w:cs="Times New Roman"/>
          <w:color w:val="000000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18"/>
          <w:szCs w:val="18"/>
          <w:lang w:val="en-US" w:eastAsia="zh-CN"/>
        </w:rPr>
        <w:t xml:space="preserve">A 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/>
          <w:sz w:val="18"/>
          <w:szCs w:val="18"/>
        </w:rPr>
        <w:t>Table</w:t>
      </w:r>
      <w:r>
        <w:rPr>
          <w:rFonts w:hint="eastAsia" w:ascii="Times New Roman" w:hAnsi="Times New Roman" w:eastAsia="宋体" w:cs="Times New Roman"/>
          <w:b/>
          <w:bCs/>
          <w:color w:val="000000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000000"/>
          <w:sz w:val="18"/>
          <w:szCs w:val="18"/>
          <w:lang w:val="en-US" w:eastAsia="zh-CN"/>
        </w:rPr>
        <w:t xml:space="preserve">1 </w:t>
      </w:r>
      <w:r>
        <w:rPr>
          <w:rFonts w:hint="eastAsia" w:ascii="Times New Roman" w:hAnsi="Times New Roman" w:eastAsia="宋体" w:cs="Times New Roman"/>
          <w:color w:val="000000"/>
          <w:sz w:val="18"/>
          <w:szCs w:val="18"/>
          <w:lang w:val="en-US" w:eastAsia="zh-CN"/>
        </w:rPr>
        <w:t>Results of univariate analysis of HRQoL profiles and demographic and psychosocial factors in rural older adults in Guizhou Province</w:t>
      </w:r>
    </w:p>
    <w:tbl>
      <w:tblPr>
        <w:tblStyle w:val="3"/>
        <w:tblpPr w:leftFromText="180" w:rightFromText="180" w:vertAnchor="text" w:horzAnchor="page" w:tblpX="1438" w:tblpY="559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2985"/>
        <w:gridCol w:w="1306"/>
        <w:gridCol w:w="1568"/>
        <w:gridCol w:w="1517"/>
        <w:gridCol w:w="1534"/>
        <w:gridCol w:w="1534"/>
        <w:gridCol w:w="1038"/>
        <w:gridCol w:w="1182"/>
      </w:tblGrid>
      <w:tr w14:paraId="708403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9BFDCBD">
            <w:pPr>
              <w:tabs>
                <w:tab w:val="left" w:pos="9711"/>
              </w:tabs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 xml:space="preserve">A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Table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 xml:space="preserve">Results of univariate analysis of HRQoL profiles and demographic and psychosocial factors in rural older adults in Guizhou Province 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(n=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435</w:t>
            </w: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)</w:t>
            </w:r>
          </w:p>
        </w:tc>
      </w:tr>
      <w:tr w14:paraId="3FC34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797D0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1052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BE669C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1734C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</w:p>
        </w:tc>
        <w:tc>
          <w:tcPr>
            <w:tcW w:w="553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3E74E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P1</w:t>
            </w:r>
          </w:p>
          <w:p w14:paraId="1A1877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(8.8%)</w:t>
            </w:r>
          </w:p>
        </w:tc>
        <w:tc>
          <w:tcPr>
            <w:tcW w:w="535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A858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P2</w:t>
            </w:r>
          </w:p>
          <w:p w14:paraId="504E2F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3360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(61.8%)</w:t>
            </w:r>
          </w:p>
        </w:tc>
        <w:tc>
          <w:tcPr>
            <w:tcW w:w="54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7FEC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</w:t>
            </w:r>
          </w:p>
          <w:p w14:paraId="609FF50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(5.8%)</w:t>
            </w:r>
          </w:p>
        </w:tc>
        <w:tc>
          <w:tcPr>
            <w:tcW w:w="541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8755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P4</w:t>
            </w:r>
          </w:p>
          <w:p w14:paraId="29D968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(23.6%)</w:t>
            </w:r>
          </w:p>
        </w:tc>
        <w:tc>
          <w:tcPr>
            <w:tcW w:w="366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9328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χ</w:t>
            </w:r>
            <w:r>
              <w:rPr>
                <w:rStyle w:val="5"/>
                <w:rFonts w:eastAsia="宋体"/>
                <w:i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  <w:lang w:bidi="ar"/>
              </w:rPr>
              <w:t>F</w:t>
            </w:r>
          </w:p>
        </w:tc>
        <w:tc>
          <w:tcPr>
            <w:tcW w:w="414" w:type="pct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8184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14:paraId="504EC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3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F99D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Gender</w:t>
            </w:r>
          </w:p>
        </w:tc>
        <w:tc>
          <w:tcPr>
            <w:tcW w:w="10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A1ED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CC40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9435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90B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9A8C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1B84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AB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7.1</w:t>
            </w:r>
          </w:p>
        </w:tc>
        <w:tc>
          <w:tcPr>
            <w:tcW w:w="41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4B6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0.069</w:t>
            </w:r>
          </w:p>
        </w:tc>
      </w:tr>
      <w:tr w14:paraId="61A850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04FC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2EA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C2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2881(53.0)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C5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232(8.1)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B3D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1770(61.4)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E7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170(5.9)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0A0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709(24.6)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62D1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C4E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58E60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A8748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4903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emale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D3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2554(47.0)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35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247(9.7)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1B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1590(62.3)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01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145(5.7)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D0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572(22.4)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1CFAA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899E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64D8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E7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38E7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CDC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5A83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B2509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8B51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1A7D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F8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102.022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D6E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70E36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C6B0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320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9D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1461(26.9)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5E2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89(6.1)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66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883(60.4)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1A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91(6.2)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BA6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398(27.2)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6FD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645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6F819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29C1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4C2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13B2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1498(27.6)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873A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95(6.3)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D2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927(61.9)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933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92(6.1)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85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384(25.6)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AB3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4CF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10E39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ACFF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B94D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E78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1169(21.5)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3E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108(9.2)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60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724(61.9)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4DA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69(5.9)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DF7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268(22.9)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F17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00C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4D223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D17F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B31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75-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85E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1307(24.0)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48CE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187(14.3)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F52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826(63.2)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B2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63(4.8)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F7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231(17.7)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10A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BB68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46DA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7B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BMI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B3064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C5F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C618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88B1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DD63D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0C1EC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C33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15.049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D6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0.020 </w:t>
            </w:r>
          </w:p>
        </w:tc>
      </w:tr>
      <w:tr w14:paraId="4B528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40EC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867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nderweight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31A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815(15.0)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064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68(8.3)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995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543(66.6)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DD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52(6.4)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020F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152(18.7)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AA8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F43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54E42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73DF7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02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ormal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48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3468(63.8)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17F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304(8.8)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3F07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2127(61.3)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C7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195(5.6)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CD6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842(24.3)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036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EAE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CC4C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30EB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887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verweight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8FB2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1152(21.2)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870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107(9.3)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EE3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690(59.9)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DF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68(5.9)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DB5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287(24.9)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A13CD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68839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357AA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ECA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Ethnicity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3464B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93D9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0B52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3C59B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0BD1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4B18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1A2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3.412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66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0.756</w:t>
            </w:r>
          </w:p>
        </w:tc>
      </w:tr>
      <w:tr w14:paraId="4824C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4633F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03A6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9A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2988(55.0)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F0A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259(8.7)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F205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1856(62.1)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95B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165(5.5)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9891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708(23.7)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D80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659B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 w14:paraId="037C1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1BB8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33BD5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iao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B39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828(15.2)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70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72(8.7)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BE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515(62.2)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20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43(5.2)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3FE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198(23.9)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96C8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D78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F866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D172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D78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ther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thnic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inorities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636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1619(29.8)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69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148(9.1)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C74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989(61.1)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90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107(6.6)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BC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375(23.2)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A25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2A1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62675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D672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Marital status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BFF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07F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FA9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7B89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3A0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E6C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57.468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06A3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2CFB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EFBC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344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arried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F9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4004(73.7)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8A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304(7.6)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5F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2490(62.2)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58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202(5.0)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A2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1008(25.2)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5EBF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75D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84F4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EF78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A0B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Single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769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1431(26.3)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244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175(12.2)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F9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870(60.8)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93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113(7.9)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300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273(21.3)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F657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AB5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494C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C557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Education level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3511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A482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E7F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B23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6077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988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44.847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A0E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1CB4D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2C57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F04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elow primary school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ACF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2692(49.5)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38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287(10.7)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267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1693(62.9)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E2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155(5.8)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A57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557(20.7)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5D3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8B5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7E50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2682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385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Primary school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70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1753(32.3)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11B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122(7.0)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2C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1076(61.4)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4B3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90(5.1)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2212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465(26.5)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F70E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BE2B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4E3B9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37BB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D38C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Junior high school and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bove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E1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990(18.2)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FF5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70(7.1)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CD8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591(59.7)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8E83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70(7.1)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B9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259(26.2)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C18C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FD85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6C54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D1FC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Living situation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AAC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91C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FC8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75EF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419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AB88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19.514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3D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70351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E090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D66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iving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lone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B1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732(13.5)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B47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65(8.9)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30A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454(62.0)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8D82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66(9.0)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32D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147(20.1)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26B0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16D2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A62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F0204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D1C8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ot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iving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lone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84E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4703(86.5)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5D4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414(8.8)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88A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2906(61.8)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303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249(5.3)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16C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1134(24.1)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8421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7A8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469C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B037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Previous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ccupation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DCF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D9EE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7217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FE7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CBD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98C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25.355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C22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7A787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F6F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98C4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armer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7404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4384(80.7)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69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418(9.5)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DD2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2731(62.3)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1D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246(5.6)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5B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989(22.6)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2B33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1B92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4525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43BDD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9967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B6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1051(19.3)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6FC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61(5.8)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A9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629(59.8)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F61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69(6.6)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D1B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292(27.8)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28C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7AD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3DD5E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B0E5C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Annual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ousehold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ncome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(CNY)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8FA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B8C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E83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313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B038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1EF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46.699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3B14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63301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7A56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141A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20,000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01A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2440(44.9)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89C0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261(10.7)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EC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1494(61.2)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F6F9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168(6.9)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DA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517(21.2)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DBA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C26F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B3CD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ADC8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B4D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20,000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–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50,000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A48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2167(39.9)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1AA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165(7.6)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F6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1315(60.7)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8939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114(5.3)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88C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573(26.4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34D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2F6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0794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C53C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38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&gt;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50,000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75BB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828(15.2)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82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9E9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2A09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33(4.0)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7A6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191(23.1)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F881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25C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52F2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5FB9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Number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urviving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hildren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F12E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ECE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2251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62A9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CBC0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EB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53.222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65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4E7DB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67B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D03A2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≤2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543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1751(32.2)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981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108(6.2)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18C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1063(60.7)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F74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91(5.2)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B84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489(27.9)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133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436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38AB0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23B7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1EF3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39C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1713(31.5)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38F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148(8.6)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17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1095(63.9)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C7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97(5.7)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2FE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373(21.8)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F6F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FCB6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3BFA1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A5EE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A49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9E7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1971(36.3)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C2F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223(11.3)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E58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1202(61.0)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66C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127(6.4)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8FD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419(21.3)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B32D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6E7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167CC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7697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Self-care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bility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124D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F4FD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65E4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3AD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0A8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3586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245.435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36F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3F535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4D32E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65AC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ully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ndependent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4B6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3556(65.4)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D1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201(5.7)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D42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2126(59.8)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FCC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203(5.7)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BE2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1026(28.9)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A6CC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BC00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4E14C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59E10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DB7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imited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elf-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6A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1879(34.6)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E16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278(14.8)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B2AD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1234(65.7)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A48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112(6.0)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30B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255(13.6)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CDD8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384A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105B9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903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Presence of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hronic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llnesses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D71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450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3FB5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DBA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098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6F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134.247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1E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0E5BB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6A8A1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FF4B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F9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3113(57.3)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1CB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317(11.9)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E2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1969(63.3)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E4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161(5.2)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83B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612(19.7)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E656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35A4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620EF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FB8E8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587F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D763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2322(42.7)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D801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108(4.7)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6BC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1391(59.9)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4C10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154(6.6)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E1E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669(28.8)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A903">
            <w:pP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D2A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</w:tr>
      <w:tr w14:paraId="57059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B908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Primary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aregiver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46DB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2624B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BC7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571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946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E9B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49.418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EB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6A85F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58DC8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EAAD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pouse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D1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2420(50.2)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2A7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182(7.5)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74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1465(60.5)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4EE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130(5.4)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246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643(26.6)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A47A7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7DC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B519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DEA4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097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hildren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B72B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2272(35.3)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C7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236(10.4)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B69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1462(64.3)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EBB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122(5.4)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A10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452(19.9)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E085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365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3E66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AC99D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7AB3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ther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30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743(14.5)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EE75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61(8.2)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515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433(58.3)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7B2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63(8.5)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6D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186(25.0)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A60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7716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42CBE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E1F36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Medical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nsurance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5B6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FFAE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34E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935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FAD1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58A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50.380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87F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4D307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0B92D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BD7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rban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mployee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edical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nsurance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D7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554(10.2)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B3A8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30(5.4)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0F3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343(61.9)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574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57(10.3)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B1F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124(22.4)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C1C5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AFBC">
            <w:pPr>
              <w:jc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</w:tr>
      <w:tr w14:paraId="04141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59A2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848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rban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esident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edical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nsurance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DFF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1777(32.7)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88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160(9.0)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7D84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1150(64.7)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10E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92(5.2)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0F3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375(21.1)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D455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90A11">
            <w:pPr>
              <w:jc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</w:tr>
      <w:tr w14:paraId="77D16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DCA64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1794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ew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ural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ooperative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edical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ystem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338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2314(42.6)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773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202(8.7)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A4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1392(60.2)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D410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116(5.0)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AC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604(26.1)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291AA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AE71E">
            <w:pPr>
              <w:jc w:val="center"/>
              <w:rPr>
                <w:rFonts w:ascii="Times New Roman" w:hAnsi="Times New Roman" w:eastAsia="宋体" w:cs="Times New Roman"/>
                <w:color w:val="FF0000"/>
                <w:sz w:val="18"/>
                <w:szCs w:val="18"/>
              </w:rPr>
            </w:pPr>
          </w:p>
        </w:tc>
      </w:tr>
      <w:tr w14:paraId="00E5E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5754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017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elf-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aid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edical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04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790(14.5)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0CC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87(11.0)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31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475(60.1)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2FC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50(6.3)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98D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178(22.5)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490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F60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0B53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760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Smoking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6527A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190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7153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53D91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96B4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459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8A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4.483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4C6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0.214</w:t>
            </w:r>
          </w:p>
        </w:tc>
      </w:tr>
      <w:tr w14:paraId="255E9C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406E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B4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76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3123(57.5)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27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283(9.1)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6D1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1896(60.7)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0EB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180(5.8)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BF93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764(24.5)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928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55E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A6E7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7A68A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BF9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E09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2312(42.5)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AB5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196(8.5)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44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1464(63.3)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A2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135(5.8)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EC38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517(22.4)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CF74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79B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0F0C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2550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rink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ing alcohol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24B8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3462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66FF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924D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5500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4B55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2.380 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EC5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0.497</w:t>
            </w:r>
          </w:p>
        </w:tc>
      </w:tr>
      <w:tr w14:paraId="35B9F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DADE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592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0E1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2885(53.1)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03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264(9.2)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9CD9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1758(60.9)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E68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167(5.8)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C95E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696(24.1)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865F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5B5BE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300BA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80DC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49D1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C5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2550(46.9)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DD9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215(8.4)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F6E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1602(62.8)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56C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148(5.8)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E26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585(22.9)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E3EB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758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763819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BD6CB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Community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ecreational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ctivities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0E99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8F027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1E99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8B56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04168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DA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99.122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98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7BF52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5641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D82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18"/>
                <w:szCs w:val="18"/>
              </w:rPr>
              <w:t>Less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310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2275(41.9)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AD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292(12.8)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4E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1344(59.1)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C87B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122(5.4)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E357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517(22.7)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6F258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C166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00BE1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C6C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EDE3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G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eneral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FA06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2432(44.7)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45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151(6.2)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11B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1546(63.6)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6E1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126(5.2)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252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609(25.0)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43230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350D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5A4F3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7F63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0CD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M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ore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DE0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728(13.4)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ED9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36(4.9)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27F8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470(64.6)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5E6C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67(9.2)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E0D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155(21.3)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946E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57BDC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5DB1E1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27070"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061CF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3C5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865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F95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4731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310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6974"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8E03">
            <w:pPr>
              <w:jc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</w:tr>
      <w:tr w14:paraId="20D64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6993D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Perceived social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upport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1825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156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54.61±11.86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242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54.28±11.42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8D9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34.20±18.85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8DC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63.58±13.15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06C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11.010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C0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4B950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3D02D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General self-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fficacy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34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B6A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22.10±5.17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AE5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24.81±5.1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B049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18.90±7.55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B5A3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27.74±6.62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FB4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21.188</w:t>
            </w:r>
          </w:p>
        </w:tc>
        <w:tc>
          <w:tcPr>
            <w:tcW w:w="4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8D5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5ADEB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586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EA85EAC"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Sleep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uality</w:t>
            </w:r>
          </w:p>
        </w:tc>
        <w:tc>
          <w:tcPr>
            <w:tcW w:w="46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C44A7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D0457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9.45±3.50</w:t>
            </w:r>
          </w:p>
        </w:tc>
        <w:tc>
          <w:tcPr>
            <w:tcW w:w="535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106E26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6.860±3.01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28EF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6.41±3.0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D687B5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4.62±2.55</w:t>
            </w:r>
          </w:p>
        </w:tc>
        <w:tc>
          <w:tcPr>
            <w:tcW w:w="36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500DA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57.943</w:t>
            </w:r>
          </w:p>
        </w:tc>
        <w:tc>
          <w:tcPr>
            <w:tcW w:w="414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62956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>&lt;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14:paraId="1EF4F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5000" w:type="pct"/>
            <w:gridSpan w:val="9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008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Note: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CNY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=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Chinese Yuan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1=Low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HRQoL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2=Moderate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HRQoL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P3=High Vitality, Emotional Challenges, P4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=High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HRQoL</w:t>
            </w:r>
          </w:p>
        </w:tc>
      </w:tr>
    </w:tbl>
    <w:p w14:paraId="4CDD0F8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CC62C0"/>
    <w:rsid w:val="070A1FAF"/>
    <w:rsid w:val="257D644B"/>
    <w:rsid w:val="25CE71AF"/>
    <w:rsid w:val="37667C65"/>
    <w:rsid w:val="4A4A20DF"/>
    <w:rsid w:val="514F16C0"/>
    <w:rsid w:val="5E24695F"/>
    <w:rsid w:val="7BAA5CF2"/>
    <w:rsid w:val="7FB0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/>
      <w:kern w:val="44"/>
      <w:sz w:val="24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7">
    <w:name w:val="font8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6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3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51"/>
    <w:basedOn w:val="4"/>
    <w:qFormat/>
    <w:uiPriority w:val="0"/>
    <w:rPr>
      <w:rFonts w:hint="default" w:ascii="Times New Roman" w:hAnsi="Times New Roman" w:cs="Times New Roman"/>
      <w:color w:val="FF0000"/>
      <w:sz w:val="18"/>
      <w:szCs w:val="18"/>
      <w:u w:val="none"/>
    </w:rPr>
  </w:style>
  <w:style w:type="character" w:customStyle="1" w:styleId="11">
    <w:name w:val="font9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464</Words>
  <Characters>3480</Characters>
  <Lines>0</Lines>
  <Paragraphs>0</Paragraphs>
  <TotalTime>2</TotalTime>
  <ScaleCrop>false</ScaleCrop>
  <LinksUpToDate>false</LinksUpToDate>
  <CharactersWithSpaces>3592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2023-10-02T08:44:00Z</dcterms:created>
  <dc:creator>18214</dc:creator>
  <cp:lastModifiedBy>浓炎烈火</cp:lastModifiedBy>
  <dcterms:modified xsi:type="dcterms:W3CDTF">2024-12-30T07:51:28Z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E8E9E7A121934AD79245E880E569806A_12</vt:lpwstr>
  </property>
  <property fmtid="{D5CDD505-2E9C-101B-9397-08002B2CF9AE}" pid="4" name="KSOTemplateDocerSaveRecord">
    <vt:lpwstr>eyJoZGlkIjoiNTI5MzUxZjY5YzA4NWZhMjRjYmU2YzVlMGVkMjdmNGEiLCJ1c2VySWQiOiIyOTUyNzYxNzEifQ==</vt:lpwstr>
  </property>
</Properties>
</file>