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81851" w14:textId="77777777" w:rsidR="00683BE9" w:rsidRDefault="00683BE9" w:rsidP="007C42C2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Supplementary Files </w:t>
      </w:r>
    </w:p>
    <w:p w14:paraId="23E9C4DA" w14:textId="77777777" w:rsidR="00683BE9" w:rsidRDefault="00683BE9" w:rsidP="007C42C2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Labels for all figures </w:t>
      </w:r>
    </w:p>
    <w:p w14:paraId="5A31A879" w14:textId="52EC0639" w:rsidR="00683BE9" w:rsidRDefault="0027382D" w:rsidP="007C42C2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7C42C2">
        <w:rPr>
          <w:rFonts w:ascii="Times New Roman" w:hAnsi="Times New Roman" w:cs="Times New Roman"/>
          <w:b/>
          <w:bCs/>
        </w:rPr>
        <w:t>Figure</w:t>
      </w:r>
      <w:r w:rsidR="00683BE9" w:rsidRPr="007C42C2">
        <w:rPr>
          <w:rFonts w:ascii="Times New Roman" w:hAnsi="Times New Roman" w:cs="Times New Roman"/>
          <w:b/>
          <w:bCs/>
        </w:rPr>
        <w:t xml:space="preserve"> 1:</w:t>
      </w:r>
      <w:r w:rsidR="00683BE9">
        <w:rPr>
          <w:rFonts w:ascii="Times New Roman" w:hAnsi="Times New Roman" w:cs="Times New Roman"/>
        </w:rPr>
        <w:t xml:space="preserve"> </w:t>
      </w:r>
      <w:r w:rsidRPr="0027382D">
        <w:rPr>
          <w:rFonts w:ascii="Times New Roman" w:hAnsi="Times New Roman" w:cs="Times New Roman"/>
        </w:rPr>
        <w:t xml:space="preserve">Process of sample selection for the study from NFHS-5                                         </w:t>
      </w:r>
    </w:p>
    <w:p w14:paraId="3E191C86" w14:textId="3C0F5C5B" w:rsidR="00683BE9" w:rsidRDefault="00683BE9" w:rsidP="007C42C2">
      <w:pPr>
        <w:tabs>
          <w:tab w:val="left" w:pos="8220"/>
        </w:tabs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7C42C2">
        <w:rPr>
          <w:rFonts w:ascii="Times New Roman" w:hAnsi="Times New Roman" w:cs="Times New Roman"/>
          <w:b/>
          <w:bCs/>
        </w:rPr>
        <w:t>Fig</w:t>
      </w:r>
      <w:r w:rsidR="0027382D" w:rsidRPr="007C42C2">
        <w:rPr>
          <w:rFonts w:ascii="Times New Roman" w:hAnsi="Times New Roman" w:cs="Times New Roman"/>
          <w:b/>
          <w:bCs/>
        </w:rPr>
        <w:t xml:space="preserve">ure </w:t>
      </w:r>
      <w:r w:rsidR="0016534D" w:rsidRPr="007C42C2">
        <w:rPr>
          <w:rFonts w:ascii="Times New Roman" w:hAnsi="Times New Roman" w:cs="Times New Roman"/>
          <w:b/>
          <w:bCs/>
        </w:rPr>
        <w:t>2:</w:t>
      </w:r>
      <w:r w:rsidR="0016534D" w:rsidRPr="00FA0AFA">
        <w:rPr>
          <w:rFonts w:ascii="Times New Roman" w:hAnsi="Times New Roman" w:cs="Times New Roman"/>
        </w:rPr>
        <w:t xml:space="preserve"> </w:t>
      </w:r>
      <w:r w:rsidR="0027382D" w:rsidRPr="0027382D">
        <w:rPr>
          <w:rFonts w:ascii="Times New Roman" w:hAnsi="Times New Roman" w:cs="Times New Roman"/>
        </w:rPr>
        <w:t>Conceptual framework showing determinants of secondary infertility among women (aged 20-49) in India</w:t>
      </w:r>
    </w:p>
    <w:p w14:paraId="6468101A" w14:textId="3321556E" w:rsidR="00683BE9" w:rsidRDefault="0027382D" w:rsidP="007C42C2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7C42C2">
        <w:rPr>
          <w:rFonts w:ascii="Times New Roman" w:hAnsi="Times New Roman" w:cs="Times New Roman"/>
          <w:b/>
          <w:bCs/>
        </w:rPr>
        <w:t>Figure 3</w:t>
      </w:r>
      <w:r w:rsidR="0016534D" w:rsidRPr="007C42C2">
        <w:rPr>
          <w:rFonts w:ascii="Times New Roman" w:hAnsi="Times New Roman" w:cs="Times New Roman"/>
          <w:b/>
          <w:bCs/>
        </w:rPr>
        <w:t>:</w:t>
      </w:r>
      <w:r w:rsidR="0016534D">
        <w:rPr>
          <w:rFonts w:ascii="Times New Roman" w:hAnsi="Times New Roman" w:cs="Times New Roman"/>
        </w:rPr>
        <w:t xml:space="preserve"> Measurement</w:t>
      </w:r>
      <w:r w:rsidR="00683BE9">
        <w:rPr>
          <w:rFonts w:ascii="Times New Roman" w:hAnsi="Times New Roman" w:cs="Times New Roman"/>
        </w:rPr>
        <w:t xml:space="preserve"> of secondary infertility </w:t>
      </w:r>
    </w:p>
    <w:p w14:paraId="7B48C4B3" w14:textId="6A455780" w:rsidR="0027382D" w:rsidRDefault="0027382D" w:rsidP="007C42C2">
      <w:pPr>
        <w:tabs>
          <w:tab w:val="left" w:pos="8220"/>
        </w:tabs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7C42C2">
        <w:rPr>
          <w:rFonts w:ascii="Times New Roman" w:hAnsi="Times New Roman" w:cs="Times New Roman"/>
          <w:b/>
          <w:bCs/>
        </w:rPr>
        <w:t>Figure 4</w:t>
      </w:r>
      <w:r w:rsidR="0016534D">
        <w:rPr>
          <w:rFonts w:ascii="Times New Roman" w:hAnsi="Times New Roman" w:cs="Times New Roman"/>
        </w:rPr>
        <w:t xml:space="preserve">: </w:t>
      </w:r>
      <w:r w:rsidRPr="0027382D">
        <w:rPr>
          <w:rFonts w:ascii="Times New Roman" w:hAnsi="Times New Roman" w:cs="Times New Roman"/>
        </w:rPr>
        <w:t>Trend in the Prevalence of Secondary Infertility in India: NFHS-1 (1992–93) to NFHS-5 (2019–21)</w:t>
      </w:r>
    </w:p>
    <w:p w14:paraId="1E1BC24D" w14:textId="3C9E5B6B" w:rsidR="008651EF" w:rsidRDefault="0027382D" w:rsidP="007C42C2">
      <w:pPr>
        <w:tabs>
          <w:tab w:val="left" w:pos="8220"/>
        </w:tabs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7C42C2">
        <w:rPr>
          <w:rFonts w:ascii="Times New Roman" w:hAnsi="Times New Roman" w:cs="Times New Roman"/>
          <w:b/>
          <w:bCs/>
        </w:rPr>
        <w:t>Figure 5</w:t>
      </w:r>
      <w:r w:rsidR="0016534D" w:rsidRPr="007C42C2">
        <w:rPr>
          <w:rFonts w:ascii="Times New Roman" w:hAnsi="Times New Roman" w:cs="Times New Roman"/>
          <w:b/>
          <w:bCs/>
        </w:rPr>
        <w:t>:</w:t>
      </w:r>
      <w:r w:rsidR="00683BE9" w:rsidRPr="00683BE9">
        <w:rPr>
          <w:rFonts w:ascii="Times New Roman" w:hAnsi="Times New Roman" w:cs="Times New Roman"/>
        </w:rPr>
        <w:t xml:space="preserve"> </w:t>
      </w:r>
      <w:r w:rsidRPr="0027382D">
        <w:rPr>
          <w:rFonts w:ascii="Times New Roman" w:hAnsi="Times New Roman" w:cs="Times New Roman"/>
        </w:rPr>
        <w:t>Variation in the Prevalence of Secondary Infertility (%) Among Women Across Indian States: NFHS-4 (2015–16) and NFHS-5 (2019–21)</w:t>
      </w:r>
    </w:p>
    <w:p w14:paraId="6E1D1C03" w14:textId="77777777" w:rsidR="00683BE9" w:rsidRDefault="00683BE9"/>
    <w:sectPr w:rsidR="00683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BE9"/>
    <w:rsid w:val="0016534D"/>
    <w:rsid w:val="0027382D"/>
    <w:rsid w:val="00683BE9"/>
    <w:rsid w:val="00717D63"/>
    <w:rsid w:val="007C42C2"/>
    <w:rsid w:val="007E134F"/>
    <w:rsid w:val="008651EF"/>
    <w:rsid w:val="00AD176A"/>
    <w:rsid w:val="00BF12B7"/>
    <w:rsid w:val="00DF285A"/>
    <w:rsid w:val="00F9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19F3A8"/>
  <w15:chartTrackingRefBased/>
  <w15:docId w15:val="{AD331000-605E-4E75-B272-6BC1DCC0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3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B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B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BE9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BE9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BE9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B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B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B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B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B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683BE9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683BE9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683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3B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B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B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B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B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494</Characters>
  <Application>Microsoft Office Word</Application>
  <DocSecurity>0</DocSecurity>
  <Lines>61</Lines>
  <Paragraphs>16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Mahima Kumari</dc:creator>
  <cp:keywords/>
  <dc:description/>
  <cp:lastModifiedBy>Mahima Kumari</cp:lastModifiedBy>
  <cp:revision>2</cp:revision>
  <dcterms:created xsi:type="dcterms:W3CDTF">2025-04-29T18:25:00Z</dcterms:created>
  <dcterms:modified xsi:type="dcterms:W3CDTF">2025-04-29T18:25:00Z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92440a0e003c87c0718ffde315a73bab88c4c8e7979da6cd32860600dbf15bb4</vt:lpwstr>
  </property>
</Properties>
</file>